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CellMar>
          <w:left w:w="28" w:type="dxa"/>
          <w:right w:w="28" w:type="dxa"/>
        </w:tblCellMar>
        <w:tblLook w:val="04A0"/>
      </w:tblPr>
      <w:tblGrid>
        <w:gridCol w:w="2710"/>
        <w:gridCol w:w="2715"/>
        <w:gridCol w:w="2711"/>
        <w:gridCol w:w="2692"/>
      </w:tblGrid>
      <w:tr w:rsidR="00CE4734" w:rsidTr="00DE6D7A">
        <w:tc>
          <w:tcPr>
            <w:tcW w:w="2710" w:type="dxa"/>
          </w:tcPr>
          <w:p w:rsidR="002A15ED" w:rsidRPr="002A23D0" w:rsidRDefault="00C321BC" w:rsidP="00457E74">
            <w:pPr>
              <w:jc w:val="both"/>
              <w:rPr>
                <w:rFonts w:ascii="Times New Roman" w:hAnsi="Times New Roman" w:cs="Times New Roman"/>
                <w:b/>
                <w:sz w:val="11"/>
                <w:szCs w:val="11"/>
                <w:u w:val="single"/>
              </w:rPr>
            </w:pPr>
            <w:r w:rsidRPr="002A23D0">
              <w:rPr>
                <w:rFonts w:ascii="Times New Roman" w:hAnsi="Times New Roman" w:cs="Times New Roman"/>
                <w:b/>
                <w:sz w:val="11"/>
                <w:szCs w:val="11"/>
                <w:u w:val="single"/>
              </w:rPr>
              <w:t>ДКБ</w:t>
            </w:r>
          </w:p>
          <w:p w:rsidR="00C321BC" w:rsidRPr="002A23D0" w:rsidRDefault="00C321BC" w:rsidP="00457E74">
            <w:pPr>
              <w:jc w:val="both"/>
              <w:rPr>
                <w:rFonts w:ascii="Times New Roman" w:hAnsi="Times New Roman" w:cs="Times New Roman"/>
                <w:sz w:val="11"/>
                <w:szCs w:val="11"/>
              </w:rPr>
            </w:pPr>
            <w:r w:rsidRPr="002A23D0">
              <w:rPr>
                <w:rFonts w:ascii="Times New Roman" w:hAnsi="Times New Roman" w:cs="Times New Roman"/>
                <w:sz w:val="11"/>
                <w:szCs w:val="11"/>
              </w:rPr>
              <w:t>1.Су</w:t>
            </w:r>
            <w:r w:rsidR="00D96CAB" w:rsidRPr="002A23D0">
              <w:rPr>
                <w:rFonts w:ascii="Times New Roman" w:hAnsi="Times New Roman" w:cs="Times New Roman"/>
                <w:sz w:val="11"/>
                <w:szCs w:val="11"/>
              </w:rPr>
              <w:t>щ</w:t>
            </w:r>
            <w:r w:rsidRPr="002A23D0">
              <w:rPr>
                <w:rFonts w:ascii="Times New Roman" w:hAnsi="Times New Roman" w:cs="Times New Roman"/>
                <w:sz w:val="11"/>
                <w:szCs w:val="11"/>
              </w:rPr>
              <w:t>ность и свойства денег</w:t>
            </w:r>
          </w:p>
          <w:p w:rsidR="00C321BC" w:rsidRPr="002A23D0" w:rsidRDefault="00C321BC" w:rsidP="00457E74">
            <w:pPr>
              <w:jc w:val="both"/>
              <w:rPr>
                <w:rFonts w:ascii="Times New Roman" w:hAnsi="Times New Roman" w:cs="Times New Roman"/>
                <w:sz w:val="11"/>
                <w:szCs w:val="11"/>
              </w:rPr>
            </w:pPr>
            <w:r w:rsidRPr="002A23D0">
              <w:rPr>
                <w:rFonts w:ascii="Times New Roman" w:hAnsi="Times New Roman" w:cs="Times New Roman"/>
                <w:sz w:val="11"/>
                <w:szCs w:val="11"/>
              </w:rPr>
              <w:t>2.Необходимрсть и предпосылки появления и применения денег. Формы и виды денег. Эволюция форм и видов денег</w:t>
            </w:r>
          </w:p>
          <w:p w:rsidR="00C321BC" w:rsidRPr="002A23D0" w:rsidRDefault="00C321BC" w:rsidP="00457E74">
            <w:pPr>
              <w:jc w:val="both"/>
              <w:rPr>
                <w:rFonts w:ascii="Times New Roman" w:hAnsi="Times New Roman" w:cs="Times New Roman"/>
                <w:sz w:val="11"/>
                <w:szCs w:val="11"/>
              </w:rPr>
            </w:pPr>
            <w:r w:rsidRPr="002A23D0">
              <w:rPr>
                <w:rFonts w:ascii="Times New Roman" w:hAnsi="Times New Roman" w:cs="Times New Roman"/>
                <w:sz w:val="11"/>
                <w:szCs w:val="11"/>
              </w:rPr>
              <w:t>3.Понятие денежной массы, денежных агрегатов и денежной базы. Структура денежной массы. Особенности структуры денежной массы современной России</w:t>
            </w:r>
          </w:p>
          <w:p w:rsidR="00C321BC" w:rsidRPr="002A23D0" w:rsidRDefault="00C321BC" w:rsidP="00457E74">
            <w:pPr>
              <w:jc w:val="both"/>
              <w:rPr>
                <w:rFonts w:ascii="Times New Roman" w:hAnsi="Times New Roman" w:cs="Times New Roman"/>
                <w:sz w:val="11"/>
                <w:szCs w:val="11"/>
              </w:rPr>
            </w:pPr>
            <w:r w:rsidRPr="002A23D0">
              <w:rPr>
                <w:rFonts w:ascii="Times New Roman" w:hAnsi="Times New Roman" w:cs="Times New Roman"/>
                <w:sz w:val="11"/>
                <w:szCs w:val="11"/>
              </w:rPr>
              <w:t>4.Характеристика законов денежного обращения</w:t>
            </w:r>
          </w:p>
          <w:p w:rsidR="00AB2B7C" w:rsidRPr="002A23D0" w:rsidRDefault="00AB2B7C" w:rsidP="00457E74">
            <w:pPr>
              <w:jc w:val="both"/>
              <w:rPr>
                <w:rFonts w:ascii="Times New Roman" w:hAnsi="Times New Roman" w:cs="Times New Roman"/>
                <w:sz w:val="11"/>
                <w:szCs w:val="11"/>
              </w:rPr>
            </w:pPr>
            <w:r w:rsidRPr="002A23D0">
              <w:rPr>
                <w:rFonts w:ascii="Times New Roman" w:hAnsi="Times New Roman" w:cs="Times New Roman"/>
                <w:sz w:val="11"/>
                <w:szCs w:val="11"/>
              </w:rPr>
              <w:t>5.Денежная эмиссия: сущность, виды, механизм</w:t>
            </w:r>
          </w:p>
          <w:p w:rsidR="00CA3920" w:rsidRPr="002A23D0" w:rsidRDefault="00CA3920" w:rsidP="00457E74">
            <w:pPr>
              <w:jc w:val="both"/>
              <w:rPr>
                <w:rFonts w:ascii="Times New Roman" w:hAnsi="Times New Roman" w:cs="Times New Roman"/>
                <w:sz w:val="11"/>
                <w:szCs w:val="11"/>
              </w:rPr>
            </w:pPr>
            <w:r w:rsidRPr="002A23D0">
              <w:rPr>
                <w:rFonts w:ascii="Times New Roman" w:hAnsi="Times New Roman" w:cs="Times New Roman"/>
                <w:sz w:val="11"/>
                <w:szCs w:val="11"/>
              </w:rPr>
              <w:t>6.Денежный и платежный оборот: общее и особенное</w:t>
            </w:r>
          </w:p>
          <w:p w:rsidR="00CF45EE" w:rsidRPr="002A23D0" w:rsidRDefault="00CF45EE" w:rsidP="00457E74">
            <w:pPr>
              <w:jc w:val="both"/>
              <w:rPr>
                <w:rFonts w:ascii="Times New Roman" w:hAnsi="Times New Roman" w:cs="Times New Roman"/>
                <w:sz w:val="11"/>
                <w:szCs w:val="11"/>
              </w:rPr>
            </w:pPr>
            <w:r w:rsidRPr="002A23D0">
              <w:rPr>
                <w:rFonts w:ascii="Times New Roman" w:hAnsi="Times New Roman" w:cs="Times New Roman"/>
                <w:sz w:val="11"/>
                <w:szCs w:val="11"/>
              </w:rPr>
              <w:t>7.Безналичный денежный оборот в РФ и его организация</w:t>
            </w:r>
          </w:p>
          <w:p w:rsidR="00216DC0" w:rsidRPr="002A23D0" w:rsidRDefault="00216DC0" w:rsidP="00457E74">
            <w:pPr>
              <w:jc w:val="both"/>
              <w:rPr>
                <w:rFonts w:ascii="Times New Roman" w:hAnsi="Times New Roman" w:cs="Times New Roman"/>
                <w:sz w:val="11"/>
                <w:szCs w:val="11"/>
              </w:rPr>
            </w:pPr>
            <w:r w:rsidRPr="002A23D0">
              <w:rPr>
                <w:rFonts w:ascii="Times New Roman" w:hAnsi="Times New Roman" w:cs="Times New Roman"/>
                <w:sz w:val="11"/>
                <w:szCs w:val="11"/>
              </w:rPr>
              <w:t>8.Налично-денежный оборот в России и особенности его организации</w:t>
            </w:r>
          </w:p>
          <w:p w:rsidR="00216DC0" w:rsidRPr="002A23D0" w:rsidRDefault="00216DC0" w:rsidP="00457E74">
            <w:pPr>
              <w:jc w:val="both"/>
              <w:rPr>
                <w:rFonts w:ascii="Times New Roman" w:hAnsi="Times New Roman" w:cs="Times New Roman"/>
                <w:sz w:val="11"/>
                <w:szCs w:val="11"/>
              </w:rPr>
            </w:pPr>
            <w:r w:rsidRPr="002A23D0">
              <w:rPr>
                <w:rFonts w:ascii="Times New Roman" w:hAnsi="Times New Roman" w:cs="Times New Roman"/>
                <w:sz w:val="11"/>
                <w:szCs w:val="11"/>
              </w:rPr>
              <w:t>9.Денежная система: определение, элементы, принципы организации. Особенности денежной системы РФ</w:t>
            </w:r>
          </w:p>
          <w:p w:rsidR="00E86A79" w:rsidRPr="002A23D0" w:rsidRDefault="00E86A79" w:rsidP="00457E74">
            <w:pPr>
              <w:jc w:val="both"/>
              <w:rPr>
                <w:rFonts w:ascii="Times New Roman" w:hAnsi="Times New Roman" w:cs="Times New Roman"/>
                <w:sz w:val="11"/>
                <w:szCs w:val="11"/>
              </w:rPr>
            </w:pPr>
            <w:r w:rsidRPr="002A23D0">
              <w:rPr>
                <w:rFonts w:ascii="Times New Roman" w:hAnsi="Times New Roman" w:cs="Times New Roman"/>
                <w:sz w:val="11"/>
                <w:szCs w:val="11"/>
              </w:rPr>
              <w:t>10.Инфляция: сущность, причины, формы проявления, социально</w:t>
            </w:r>
            <w:r w:rsidR="00B3459A" w:rsidRPr="002A23D0">
              <w:rPr>
                <w:rFonts w:ascii="Times New Roman" w:hAnsi="Times New Roman" w:cs="Times New Roman"/>
                <w:sz w:val="11"/>
                <w:szCs w:val="11"/>
              </w:rPr>
              <w:t xml:space="preserve"> </w:t>
            </w:r>
            <w:r w:rsidRPr="002A23D0">
              <w:rPr>
                <w:rFonts w:ascii="Times New Roman" w:hAnsi="Times New Roman" w:cs="Times New Roman"/>
                <w:sz w:val="11"/>
                <w:szCs w:val="11"/>
              </w:rPr>
              <w:t>-</w:t>
            </w:r>
            <w:r w:rsidR="00B3459A" w:rsidRPr="002A23D0">
              <w:rPr>
                <w:rFonts w:ascii="Times New Roman" w:hAnsi="Times New Roman" w:cs="Times New Roman"/>
                <w:sz w:val="11"/>
                <w:szCs w:val="11"/>
              </w:rPr>
              <w:t xml:space="preserve"> </w:t>
            </w:r>
            <w:r w:rsidRPr="002A23D0">
              <w:rPr>
                <w:rFonts w:ascii="Times New Roman" w:hAnsi="Times New Roman" w:cs="Times New Roman"/>
                <w:sz w:val="11"/>
                <w:szCs w:val="11"/>
              </w:rPr>
              <w:t>экономические последствия. Особенности инфляции в современной России</w:t>
            </w:r>
          </w:p>
          <w:p w:rsidR="00D36882" w:rsidRPr="002A23D0" w:rsidRDefault="00D36882" w:rsidP="00457E74">
            <w:pPr>
              <w:jc w:val="both"/>
              <w:rPr>
                <w:rFonts w:ascii="Times New Roman" w:hAnsi="Times New Roman" w:cs="Times New Roman"/>
                <w:sz w:val="11"/>
                <w:szCs w:val="11"/>
              </w:rPr>
            </w:pPr>
            <w:r w:rsidRPr="002A23D0">
              <w:rPr>
                <w:rFonts w:ascii="Times New Roman" w:hAnsi="Times New Roman" w:cs="Times New Roman"/>
                <w:sz w:val="11"/>
                <w:szCs w:val="11"/>
              </w:rPr>
              <w:t>11.</w:t>
            </w:r>
            <w:r w:rsidR="00714EB3" w:rsidRPr="002A23D0">
              <w:rPr>
                <w:rFonts w:ascii="Times New Roman" w:hAnsi="Times New Roman" w:cs="Times New Roman"/>
                <w:sz w:val="11"/>
                <w:szCs w:val="11"/>
              </w:rPr>
              <w:t>Необходимость и сущность кредита. Структура кредита. Особенности развития кредитных отношений в современных условиях</w:t>
            </w:r>
          </w:p>
          <w:p w:rsidR="000D7860" w:rsidRPr="002A23D0" w:rsidRDefault="000D7860" w:rsidP="00457E74">
            <w:pPr>
              <w:jc w:val="both"/>
              <w:rPr>
                <w:rFonts w:ascii="Times New Roman" w:hAnsi="Times New Roman" w:cs="Times New Roman"/>
                <w:sz w:val="11"/>
                <w:szCs w:val="11"/>
              </w:rPr>
            </w:pPr>
            <w:r w:rsidRPr="002A23D0">
              <w:rPr>
                <w:rFonts w:ascii="Times New Roman" w:hAnsi="Times New Roman" w:cs="Times New Roman"/>
                <w:sz w:val="11"/>
                <w:szCs w:val="11"/>
              </w:rPr>
              <w:t>12.Формы и виды кредита. Современные проблемы и тенденции развития</w:t>
            </w:r>
          </w:p>
          <w:p w:rsidR="000D7860" w:rsidRPr="002A23D0" w:rsidRDefault="000D7860" w:rsidP="00457E74">
            <w:pPr>
              <w:jc w:val="both"/>
              <w:rPr>
                <w:rFonts w:ascii="Times New Roman" w:hAnsi="Times New Roman" w:cs="Times New Roman"/>
                <w:sz w:val="11"/>
                <w:szCs w:val="11"/>
              </w:rPr>
            </w:pPr>
            <w:r w:rsidRPr="002A23D0">
              <w:rPr>
                <w:rFonts w:ascii="Times New Roman" w:hAnsi="Times New Roman" w:cs="Times New Roman"/>
                <w:sz w:val="11"/>
                <w:szCs w:val="11"/>
              </w:rPr>
              <w:t>13.Ссудный процент и его экономическая роль</w:t>
            </w:r>
          </w:p>
          <w:p w:rsidR="000D7860" w:rsidRPr="002A23D0" w:rsidRDefault="000D7860" w:rsidP="00457E74">
            <w:pPr>
              <w:jc w:val="both"/>
              <w:rPr>
                <w:rFonts w:ascii="Times New Roman" w:hAnsi="Times New Roman" w:cs="Times New Roman"/>
                <w:sz w:val="11"/>
                <w:szCs w:val="11"/>
              </w:rPr>
            </w:pPr>
            <w:r w:rsidRPr="002A23D0">
              <w:rPr>
                <w:rFonts w:ascii="Times New Roman" w:hAnsi="Times New Roman" w:cs="Times New Roman"/>
                <w:sz w:val="11"/>
                <w:szCs w:val="11"/>
              </w:rPr>
              <w:t>14.Понятие банковской системы, ее свойства, принципы построения. Характеристика элементов банковской системы</w:t>
            </w:r>
          </w:p>
          <w:p w:rsidR="00095AD3" w:rsidRPr="002A23D0" w:rsidRDefault="00095AD3" w:rsidP="00457E74">
            <w:pPr>
              <w:jc w:val="both"/>
              <w:rPr>
                <w:rFonts w:ascii="Times New Roman" w:hAnsi="Times New Roman" w:cs="Times New Roman"/>
                <w:sz w:val="11"/>
                <w:szCs w:val="11"/>
              </w:rPr>
            </w:pPr>
            <w:r w:rsidRPr="002A23D0">
              <w:rPr>
                <w:rFonts w:ascii="Times New Roman" w:hAnsi="Times New Roman" w:cs="Times New Roman"/>
                <w:sz w:val="11"/>
                <w:szCs w:val="11"/>
              </w:rPr>
              <w:t>15.Понятие задач и функций ЦБ и их развитие в современных условиях</w:t>
            </w:r>
          </w:p>
          <w:p w:rsidR="00095AD3" w:rsidRPr="002A23D0" w:rsidRDefault="00095AD3" w:rsidP="00457E74">
            <w:pPr>
              <w:jc w:val="both"/>
              <w:rPr>
                <w:rFonts w:ascii="Times New Roman" w:hAnsi="Times New Roman" w:cs="Times New Roman"/>
                <w:sz w:val="11"/>
                <w:szCs w:val="11"/>
              </w:rPr>
            </w:pPr>
            <w:r w:rsidRPr="002A23D0">
              <w:rPr>
                <w:rFonts w:ascii="Times New Roman" w:hAnsi="Times New Roman" w:cs="Times New Roman"/>
                <w:sz w:val="11"/>
                <w:szCs w:val="11"/>
              </w:rPr>
              <w:t>16.Валютный курс как экономическая категория. Валютные отношения и валютный курс</w:t>
            </w:r>
          </w:p>
          <w:p w:rsidR="002A23D0" w:rsidRDefault="002A23D0" w:rsidP="00457E74">
            <w:pPr>
              <w:jc w:val="both"/>
              <w:rPr>
                <w:rFonts w:ascii="Times New Roman" w:hAnsi="Times New Roman" w:cs="Times New Roman"/>
                <w:sz w:val="12"/>
                <w:szCs w:val="12"/>
              </w:rPr>
            </w:pPr>
          </w:p>
          <w:p w:rsidR="002A23D0" w:rsidRDefault="002A23D0" w:rsidP="003350C2">
            <w:pPr>
              <w:pStyle w:val="a8"/>
              <w:shd w:val="clear" w:color="auto" w:fill="FFFFFF"/>
              <w:spacing w:before="0" w:beforeAutospacing="0" w:after="0" w:afterAutospacing="0"/>
              <w:rPr>
                <w:sz w:val="12"/>
                <w:szCs w:val="12"/>
              </w:rPr>
            </w:pPr>
          </w:p>
        </w:tc>
        <w:tc>
          <w:tcPr>
            <w:tcW w:w="2715" w:type="dxa"/>
          </w:tcPr>
          <w:p w:rsidR="005A1B3C" w:rsidRPr="005A1B3C" w:rsidRDefault="005A1B3C" w:rsidP="005A1B3C">
            <w:pPr>
              <w:jc w:val="both"/>
              <w:rPr>
                <w:rFonts w:ascii="Times New Roman" w:hAnsi="Times New Roman" w:cs="Times New Roman"/>
                <w:b/>
                <w:sz w:val="12"/>
                <w:szCs w:val="12"/>
                <w:u w:val="single"/>
              </w:rPr>
            </w:pPr>
            <w:r w:rsidRPr="005A1B3C">
              <w:rPr>
                <w:rFonts w:ascii="Times New Roman" w:hAnsi="Times New Roman" w:cs="Times New Roman"/>
                <w:b/>
                <w:sz w:val="12"/>
                <w:szCs w:val="12"/>
                <w:u w:val="single"/>
              </w:rPr>
              <w:t>1.Сущность и свойства денег</w:t>
            </w:r>
          </w:p>
          <w:p w:rsidR="009B5560" w:rsidRPr="009B5560" w:rsidRDefault="009B5560" w:rsidP="009B5560">
            <w:pPr>
              <w:jc w:val="both"/>
              <w:rPr>
                <w:rFonts w:ascii="Times New Roman" w:hAnsi="Times New Roman" w:cs="Times New Roman"/>
                <w:color w:val="000000" w:themeColor="text1"/>
                <w:sz w:val="12"/>
                <w:szCs w:val="12"/>
                <w:shd w:val="clear" w:color="auto" w:fill="FFFFFF"/>
              </w:rPr>
            </w:pPr>
            <w:proofErr w:type="spellStart"/>
            <w:proofErr w:type="gramStart"/>
            <w:r w:rsidRPr="009B5560">
              <w:rPr>
                <w:rFonts w:ascii="Times New Roman" w:hAnsi="Times New Roman" w:cs="Times New Roman"/>
                <w:b/>
                <w:bCs/>
                <w:color w:val="000000" w:themeColor="text1"/>
                <w:sz w:val="12"/>
                <w:szCs w:val="12"/>
                <w:shd w:val="clear" w:color="auto" w:fill="FFFFFF"/>
              </w:rPr>
              <w:t>Де́ньги</w:t>
            </w:r>
            <w:proofErr w:type="spellEnd"/>
            <w:proofErr w:type="gramEnd"/>
            <w:r w:rsidRPr="009B5560">
              <w:rPr>
                <w:rFonts w:ascii="Times New Roman" w:hAnsi="Times New Roman" w:cs="Times New Roman"/>
                <w:color w:val="000000" w:themeColor="text1"/>
                <w:sz w:val="12"/>
                <w:szCs w:val="12"/>
                <w:shd w:val="clear" w:color="auto" w:fill="FFFFFF"/>
              </w:rPr>
              <w:t xml:space="preserve"> — специфический</w:t>
            </w:r>
            <w:r w:rsidRPr="009B5560">
              <w:rPr>
                <w:rStyle w:val="apple-converted-space"/>
                <w:rFonts w:ascii="Times New Roman" w:hAnsi="Times New Roman" w:cs="Times New Roman"/>
                <w:color w:val="000000" w:themeColor="text1"/>
                <w:sz w:val="12"/>
                <w:szCs w:val="12"/>
                <w:shd w:val="clear" w:color="auto" w:fill="FFFFFF"/>
              </w:rPr>
              <w:t xml:space="preserve"> </w:t>
            </w:r>
            <w:hyperlink r:id="rId6" w:tooltip="Товар" w:history="1">
              <w:r w:rsidRPr="009B5560">
                <w:rPr>
                  <w:rStyle w:val="a7"/>
                  <w:rFonts w:ascii="Times New Roman" w:hAnsi="Times New Roman" w:cs="Times New Roman"/>
                  <w:color w:val="000000" w:themeColor="text1"/>
                  <w:sz w:val="12"/>
                  <w:szCs w:val="12"/>
                  <w:u w:val="none"/>
                  <w:shd w:val="clear" w:color="auto" w:fill="FFFFFF"/>
                </w:rPr>
                <w:t>товар</w:t>
              </w:r>
            </w:hyperlink>
            <w:r w:rsidRPr="009B5560">
              <w:rPr>
                <w:rStyle w:val="apple-converted-space"/>
                <w:rFonts w:ascii="Times New Roman" w:hAnsi="Times New Roman" w:cs="Times New Roman"/>
                <w:color w:val="000000" w:themeColor="text1"/>
                <w:sz w:val="12"/>
                <w:szCs w:val="12"/>
                <w:shd w:val="clear" w:color="auto" w:fill="FFFFFF"/>
              </w:rPr>
              <w:t xml:space="preserve"> </w:t>
            </w:r>
            <w:r w:rsidRPr="009B5560">
              <w:rPr>
                <w:rFonts w:ascii="Times New Roman" w:hAnsi="Times New Roman" w:cs="Times New Roman"/>
                <w:color w:val="000000" w:themeColor="text1"/>
                <w:sz w:val="12"/>
                <w:szCs w:val="12"/>
                <w:shd w:val="clear" w:color="auto" w:fill="FFFFFF"/>
              </w:rPr>
              <w:t>максимальной</w:t>
            </w:r>
            <w:r w:rsidRPr="009B5560">
              <w:rPr>
                <w:rStyle w:val="apple-converted-space"/>
                <w:rFonts w:ascii="Times New Roman" w:hAnsi="Times New Roman" w:cs="Times New Roman"/>
                <w:color w:val="000000" w:themeColor="text1"/>
                <w:sz w:val="12"/>
                <w:szCs w:val="12"/>
                <w:shd w:val="clear" w:color="auto" w:fill="FFFFFF"/>
              </w:rPr>
              <w:t xml:space="preserve"> </w:t>
            </w:r>
            <w:hyperlink r:id="rId7" w:tooltip="Ликвидность" w:history="1">
              <w:r w:rsidRPr="009B5560">
                <w:rPr>
                  <w:rStyle w:val="a7"/>
                  <w:rFonts w:ascii="Times New Roman" w:hAnsi="Times New Roman" w:cs="Times New Roman"/>
                  <w:color w:val="000000" w:themeColor="text1"/>
                  <w:sz w:val="12"/>
                  <w:szCs w:val="12"/>
                  <w:u w:val="none"/>
                  <w:shd w:val="clear" w:color="auto" w:fill="FFFFFF"/>
                </w:rPr>
                <w:t>ликвидности</w:t>
              </w:r>
            </w:hyperlink>
            <w:r w:rsidRPr="009B5560">
              <w:rPr>
                <w:rFonts w:ascii="Times New Roman" w:hAnsi="Times New Roman" w:cs="Times New Roman"/>
                <w:color w:val="000000" w:themeColor="text1"/>
                <w:sz w:val="12"/>
                <w:szCs w:val="12"/>
                <w:shd w:val="clear" w:color="auto" w:fill="FFFFFF"/>
              </w:rPr>
              <w:t>, который является универсальным эквивалентом</w:t>
            </w:r>
            <w:r w:rsidRPr="009B5560">
              <w:rPr>
                <w:rStyle w:val="apple-converted-space"/>
                <w:rFonts w:ascii="Times New Roman" w:hAnsi="Times New Roman" w:cs="Times New Roman"/>
                <w:color w:val="000000" w:themeColor="text1"/>
                <w:sz w:val="12"/>
                <w:szCs w:val="12"/>
                <w:shd w:val="clear" w:color="auto" w:fill="FFFFFF"/>
              </w:rPr>
              <w:t xml:space="preserve"> </w:t>
            </w:r>
            <w:hyperlink r:id="rId8" w:tooltip="Стоимость" w:history="1">
              <w:r w:rsidRPr="009B5560">
                <w:rPr>
                  <w:rStyle w:val="a7"/>
                  <w:rFonts w:ascii="Times New Roman" w:hAnsi="Times New Roman" w:cs="Times New Roman"/>
                  <w:color w:val="000000" w:themeColor="text1"/>
                  <w:sz w:val="12"/>
                  <w:szCs w:val="12"/>
                  <w:u w:val="none"/>
                  <w:shd w:val="clear" w:color="auto" w:fill="FFFFFF"/>
                </w:rPr>
                <w:t>стоимости</w:t>
              </w:r>
            </w:hyperlink>
            <w:r w:rsidRPr="009B5560">
              <w:rPr>
                <w:rStyle w:val="apple-converted-space"/>
                <w:rFonts w:ascii="Times New Roman" w:hAnsi="Times New Roman" w:cs="Times New Roman"/>
                <w:color w:val="000000" w:themeColor="text1"/>
                <w:sz w:val="12"/>
                <w:szCs w:val="12"/>
                <w:shd w:val="clear" w:color="auto" w:fill="FFFFFF"/>
              </w:rPr>
              <w:t xml:space="preserve"> </w:t>
            </w:r>
            <w:r w:rsidRPr="009B5560">
              <w:rPr>
                <w:rFonts w:ascii="Times New Roman" w:hAnsi="Times New Roman" w:cs="Times New Roman"/>
                <w:color w:val="000000" w:themeColor="text1"/>
                <w:sz w:val="12"/>
                <w:szCs w:val="12"/>
                <w:shd w:val="clear" w:color="auto" w:fill="FFFFFF"/>
              </w:rPr>
              <w:t>других товаров или</w:t>
            </w:r>
            <w:r w:rsidRPr="009B5560">
              <w:rPr>
                <w:rStyle w:val="apple-converted-space"/>
                <w:rFonts w:ascii="Times New Roman" w:hAnsi="Times New Roman" w:cs="Times New Roman"/>
                <w:color w:val="000000" w:themeColor="text1"/>
                <w:sz w:val="12"/>
                <w:szCs w:val="12"/>
                <w:shd w:val="clear" w:color="auto" w:fill="FFFFFF"/>
              </w:rPr>
              <w:t xml:space="preserve"> </w:t>
            </w:r>
            <w:hyperlink r:id="rId9" w:tooltip="Услуга" w:history="1">
              <w:r w:rsidRPr="009B5560">
                <w:rPr>
                  <w:rStyle w:val="a7"/>
                  <w:rFonts w:ascii="Times New Roman" w:hAnsi="Times New Roman" w:cs="Times New Roman"/>
                  <w:color w:val="000000" w:themeColor="text1"/>
                  <w:sz w:val="12"/>
                  <w:szCs w:val="12"/>
                  <w:u w:val="none"/>
                  <w:shd w:val="clear" w:color="auto" w:fill="FFFFFF"/>
                </w:rPr>
                <w:t>услуг</w:t>
              </w:r>
            </w:hyperlink>
            <w:r w:rsidRPr="009B5560">
              <w:rPr>
                <w:rFonts w:ascii="Times New Roman" w:hAnsi="Times New Roman" w:cs="Times New Roman"/>
                <w:color w:val="000000" w:themeColor="text1"/>
                <w:sz w:val="12"/>
                <w:szCs w:val="12"/>
                <w:shd w:val="clear" w:color="auto" w:fill="FFFFFF"/>
              </w:rPr>
              <w:t>.</w:t>
            </w:r>
          </w:p>
          <w:p w:rsidR="009B5560" w:rsidRPr="009B5560" w:rsidRDefault="009B5560" w:rsidP="009B5560">
            <w:pPr>
              <w:shd w:val="clear" w:color="auto" w:fill="FFFFFF"/>
              <w:jc w:val="both"/>
              <w:outlineLvl w:val="3"/>
              <w:rPr>
                <w:rFonts w:ascii="Times New Roman" w:eastAsia="Times New Roman" w:hAnsi="Times New Roman" w:cs="Times New Roman"/>
                <w:b/>
                <w:bCs/>
                <w:color w:val="000000" w:themeColor="text1"/>
                <w:sz w:val="12"/>
                <w:szCs w:val="12"/>
                <w:lang w:eastAsia="ru-RU"/>
              </w:rPr>
            </w:pPr>
            <w:r w:rsidRPr="009B5560">
              <w:rPr>
                <w:rFonts w:ascii="Times New Roman" w:eastAsia="Times New Roman" w:hAnsi="Times New Roman" w:cs="Times New Roman"/>
                <w:b/>
                <w:bCs/>
                <w:color w:val="000000" w:themeColor="text1"/>
                <w:sz w:val="12"/>
                <w:szCs w:val="12"/>
                <w:lang w:eastAsia="ru-RU"/>
              </w:rPr>
              <w:t>Сущность денег раскрывается в пяти функциях:</w:t>
            </w:r>
          </w:p>
          <w:p w:rsidR="009B5560" w:rsidRPr="009B5560" w:rsidRDefault="009B5560" w:rsidP="009B5560">
            <w:pPr>
              <w:shd w:val="clear" w:color="auto" w:fill="FFFFFF"/>
              <w:jc w:val="both"/>
              <w:outlineLvl w:val="3"/>
              <w:rPr>
                <w:rFonts w:ascii="Times New Roman" w:eastAsia="Times New Roman" w:hAnsi="Times New Roman" w:cs="Times New Roman"/>
                <w:color w:val="000000" w:themeColor="text1"/>
                <w:sz w:val="12"/>
                <w:szCs w:val="12"/>
                <w:lang w:eastAsia="ru-RU"/>
              </w:rPr>
            </w:pPr>
            <w:r w:rsidRPr="009B5560">
              <w:rPr>
                <w:rFonts w:ascii="Times New Roman" w:eastAsia="Times New Roman" w:hAnsi="Times New Roman" w:cs="Times New Roman"/>
                <w:color w:val="000000" w:themeColor="text1"/>
                <w:sz w:val="12"/>
                <w:szCs w:val="12"/>
                <w:lang w:eastAsia="ru-RU"/>
              </w:rPr>
              <w:t>1)Меры стоимости 2)Средства обращения 3)Средства платежа 4)Средства сбережения и накопления 5)Мировые деньги</w:t>
            </w:r>
          </w:p>
          <w:p w:rsidR="009B5560" w:rsidRPr="009B5560" w:rsidRDefault="009B5560" w:rsidP="009B5560">
            <w:pPr>
              <w:jc w:val="both"/>
              <w:rPr>
                <w:rFonts w:ascii="Times New Roman" w:eastAsia="Times New Roman" w:hAnsi="Times New Roman" w:cs="Times New Roman"/>
                <w:color w:val="000000" w:themeColor="text1"/>
                <w:sz w:val="12"/>
                <w:szCs w:val="12"/>
                <w:lang w:eastAsia="ru-RU"/>
              </w:rPr>
            </w:pPr>
            <w:r w:rsidRPr="009B5560">
              <w:rPr>
                <w:rFonts w:ascii="Times New Roman" w:eastAsia="Times New Roman" w:hAnsi="Times New Roman" w:cs="Times New Roman"/>
                <w:bCs/>
                <w:color w:val="000000" w:themeColor="text1"/>
                <w:sz w:val="12"/>
                <w:szCs w:val="12"/>
                <w:lang w:eastAsia="ru-RU"/>
              </w:rPr>
              <w:t xml:space="preserve">Мера стоимости формируется при образовании цены, она определяет стоимость товара, которая измеряется деньгами (т. е. приравнивание товаров между собой). Таким </w:t>
            </w:r>
            <w:proofErr w:type="gramStart"/>
            <w:r w:rsidRPr="009B5560">
              <w:rPr>
                <w:rFonts w:ascii="Times New Roman" w:eastAsia="Times New Roman" w:hAnsi="Times New Roman" w:cs="Times New Roman"/>
                <w:bCs/>
                <w:color w:val="000000" w:themeColor="text1"/>
                <w:sz w:val="12"/>
                <w:szCs w:val="12"/>
                <w:lang w:eastAsia="ru-RU"/>
              </w:rPr>
              <w:t>образом</w:t>
            </w:r>
            <w:proofErr w:type="gramEnd"/>
            <w:r w:rsidRPr="009B5560">
              <w:rPr>
                <w:rFonts w:ascii="Times New Roman" w:eastAsia="Times New Roman" w:hAnsi="Times New Roman" w:cs="Times New Roman"/>
                <w:bCs/>
                <w:color w:val="000000" w:themeColor="text1"/>
                <w:sz w:val="12"/>
                <w:szCs w:val="12"/>
                <w:lang w:eastAsia="ru-RU"/>
              </w:rPr>
              <w:t xml:space="preserve"> получают количественное соизмерение.</w:t>
            </w:r>
          </w:p>
          <w:p w:rsidR="009B5560" w:rsidRPr="009B5560" w:rsidRDefault="009B5560" w:rsidP="009B5560">
            <w:pPr>
              <w:shd w:val="clear" w:color="auto" w:fill="FFFFFF"/>
              <w:jc w:val="both"/>
              <w:rPr>
                <w:rFonts w:ascii="Times New Roman" w:eastAsia="Times New Roman" w:hAnsi="Times New Roman" w:cs="Times New Roman"/>
                <w:color w:val="000000" w:themeColor="text1"/>
                <w:sz w:val="12"/>
                <w:szCs w:val="12"/>
                <w:lang w:eastAsia="ru-RU"/>
              </w:rPr>
            </w:pPr>
            <w:r w:rsidRPr="009B5560">
              <w:rPr>
                <w:rFonts w:ascii="Times New Roman" w:eastAsia="Times New Roman" w:hAnsi="Times New Roman" w:cs="Times New Roman"/>
                <w:color w:val="000000" w:themeColor="text1"/>
                <w:sz w:val="12"/>
                <w:szCs w:val="12"/>
                <w:lang w:eastAsia="ru-RU"/>
              </w:rPr>
              <w:t>Денежное измерение стоимости — цена. Она зависит от нескольких условий: условия производства; условия обмена.</w:t>
            </w:r>
          </w:p>
          <w:p w:rsidR="009B5560" w:rsidRPr="009B5560" w:rsidRDefault="009B5560" w:rsidP="009B5560">
            <w:pPr>
              <w:pStyle w:val="a8"/>
              <w:shd w:val="clear" w:color="auto" w:fill="FFFFFF"/>
              <w:spacing w:before="0" w:beforeAutospacing="0" w:after="0" w:afterAutospacing="0"/>
              <w:jc w:val="both"/>
              <w:rPr>
                <w:color w:val="000000" w:themeColor="text1"/>
                <w:sz w:val="12"/>
                <w:szCs w:val="12"/>
              </w:rPr>
            </w:pPr>
            <w:r w:rsidRPr="009B5560">
              <w:rPr>
                <w:rStyle w:val="a6"/>
                <w:color w:val="000000" w:themeColor="text1"/>
                <w:sz w:val="12"/>
                <w:szCs w:val="12"/>
              </w:rPr>
              <w:t>Средства обращения</w:t>
            </w:r>
            <w:r w:rsidRPr="009B5560">
              <w:rPr>
                <w:color w:val="000000" w:themeColor="text1"/>
                <w:sz w:val="12"/>
                <w:szCs w:val="12"/>
              </w:rPr>
              <w:t>. Денежное выражение стоимости товаров еще не означает его реализацию. Должен произойти обмен. Деньги — посредники при обмене от начала сделки (Т — Д) до ее завершения (Д — Т). В период преобладания торговли деньги в основном действовали как средство обращения; после возникновения кредита и развития экономики на первый план выходит функция средства платежа, которая включает в себя функцию средства обращения и трансформируется в функцию средства расчетов. Этому способствует использование пластиковых карточек и других электронных инструментов расчетов, позволяющих расплачиваться путем перечисления с банковского счета, а также осуществления оптовых и розничных покупок.</w:t>
            </w:r>
          </w:p>
          <w:p w:rsidR="009B5560" w:rsidRPr="009B5560" w:rsidRDefault="009B5560" w:rsidP="009B5560">
            <w:pPr>
              <w:pStyle w:val="a8"/>
              <w:shd w:val="clear" w:color="auto" w:fill="FFFFFF"/>
              <w:spacing w:before="0" w:beforeAutospacing="0" w:after="0" w:afterAutospacing="0"/>
              <w:jc w:val="both"/>
              <w:rPr>
                <w:color w:val="000000" w:themeColor="text1"/>
                <w:sz w:val="12"/>
                <w:szCs w:val="12"/>
              </w:rPr>
            </w:pPr>
            <w:r w:rsidRPr="009B5560">
              <w:rPr>
                <w:rStyle w:val="a6"/>
                <w:color w:val="000000" w:themeColor="text1"/>
                <w:sz w:val="12"/>
                <w:szCs w:val="12"/>
              </w:rPr>
              <w:t>Средства платежа</w:t>
            </w:r>
            <w:r w:rsidRPr="009B5560">
              <w:rPr>
                <w:rStyle w:val="apple-converted-space"/>
                <w:b/>
                <w:bCs/>
                <w:color w:val="000000" w:themeColor="text1"/>
                <w:sz w:val="12"/>
                <w:szCs w:val="12"/>
              </w:rPr>
              <w:t> </w:t>
            </w:r>
            <w:r w:rsidRPr="009B5560">
              <w:rPr>
                <w:color w:val="000000" w:themeColor="text1"/>
                <w:sz w:val="12"/>
                <w:szCs w:val="12"/>
              </w:rPr>
              <w:t>-</w:t>
            </w:r>
            <w:r w:rsidRPr="009B5560">
              <w:rPr>
                <w:rStyle w:val="apple-converted-space"/>
                <w:b/>
                <w:bCs/>
                <w:color w:val="000000" w:themeColor="text1"/>
                <w:sz w:val="12"/>
                <w:szCs w:val="12"/>
              </w:rPr>
              <w:t> </w:t>
            </w:r>
            <w:r w:rsidRPr="009B5560">
              <w:rPr>
                <w:color w:val="000000" w:themeColor="text1"/>
                <w:sz w:val="12"/>
                <w:szCs w:val="12"/>
              </w:rPr>
              <w:t>время платежа не совпадает со временем оплаты, товары продают в кредит, с отсрочкой платежа</w:t>
            </w:r>
            <w:r w:rsidRPr="009B5560">
              <w:rPr>
                <w:rStyle w:val="apple-converted-space"/>
                <w:color w:val="000000" w:themeColor="text1"/>
                <w:sz w:val="12"/>
                <w:szCs w:val="12"/>
              </w:rPr>
              <w:t> </w:t>
            </w:r>
            <w:r w:rsidRPr="009B5560">
              <w:rPr>
                <w:color w:val="000000" w:themeColor="text1"/>
                <w:sz w:val="12"/>
                <w:szCs w:val="12"/>
              </w:rPr>
              <w:br/>
              <w:t>(Т — О и</w:t>
            </w:r>
            <w:proofErr w:type="gramStart"/>
            <w:r w:rsidRPr="009B5560">
              <w:rPr>
                <w:color w:val="000000" w:themeColor="text1"/>
                <w:sz w:val="12"/>
                <w:szCs w:val="12"/>
              </w:rPr>
              <w:t xml:space="preserve"> О</w:t>
            </w:r>
            <w:proofErr w:type="gramEnd"/>
            <w:r w:rsidRPr="009B5560">
              <w:rPr>
                <w:color w:val="000000" w:themeColor="text1"/>
                <w:sz w:val="12"/>
                <w:szCs w:val="12"/>
              </w:rPr>
              <w:t xml:space="preserve"> — Д).</w:t>
            </w:r>
          </w:p>
          <w:p w:rsidR="009B5560" w:rsidRPr="009B5560" w:rsidRDefault="009B5560" w:rsidP="009B5560">
            <w:pPr>
              <w:pStyle w:val="a8"/>
              <w:shd w:val="clear" w:color="auto" w:fill="FFFFFF"/>
              <w:spacing w:before="0" w:beforeAutospacing="0" w:after="0" w:afterAutospacing="0"/>
              <w:jc w:val="both"/>
              <w:rPr>
                <w:color w:val="000000" w:themeColor="text1"/>
                <w:sz w:val="12"/>
                <w:szCs w:val="12"/>
              </w:rPr>
            </w:pPr>
            <w:r w:rsidRPr="009B5560">
              <w:rPr>
                <w:rStyle w:val="a6"/>
                <w:color w:val="000000" w:themeColor="text1"/>
                <w:sz w:val="12"/>
                <w:szCs w:val="12"/>
              </w:rPr>
              <w:t>Средства накопления</w:t>
            </w:r>
            <w:r w:rsidRPr="009B5560">
              <w:rPr>
                <w:rStyle w:val="apple-converted-space"/>
                <w:color w:val="000000" w:themeColor="text1"/>
                <w:sz w:val="12"/>
                <w:szCs w:val="12"/>
              </w:rPr>
              <w:t> </w:t>
            </w:r>
            <w:r w:rsidRPr="009B5560">
              <w:rPr>
                <w:color w:val="000000" w:themeColor="text1"/>
                <w:sz w:val="12"/>
                <w:szCs w:val="12"/>
              </w:rPr>
              <w:t>— денежный резерв (остатки на счетах, золотовалютные резервы). Деньги, выполняющие функцию накопления, участвуют в процессе формирования, распределения, перераспределения национального дохода, образования сбережений населения.</w:t>
            </w:r>
          </w:p>
          <w:p w:rsidR="009B5560" w:rsidRDefault="009B5560" w:rsidP="009B5560">
            <w:pPr>
              <w:pStyle w:val="a8"/>
              <w:shd w:val="clear" w:color="auto" w:fill="FFFFFF"/>
              <w:spacing w:before="0" w:beforeAutospacing="0" w:after="0" w:afterAutospacing="0"/>
              <w:jc w:val="both"/>
              <w:rPr>
                <w:color w:val="000000" w:themeColor="text1"/>
                <w:sz w:val="12"/>
                <w:szCs w:val="12"/>
              </w:rPr>
            </w:pPr>
            <w:r w:rsidRPr="009B5560">
              <w:rPr>
                <w:rStyle w:val="a6"/>
                <w:color w:val="000000" w:themeColor="text1"/>
                <w:sz w:val="12"/>
                <w:szCs w:val="12"/>
              </w:rPr>
              <w:t>Мировые деньги</w:t>
            </w:r>
            <w:r w:rsidRPr="009B5560">
              <w:rPr>
                <w:rStyle w:val="apple-converted-space"/>
                <w:color w:val="000000" w:themeColor="text1"/>
                <w:sz w:val="12"/>
                <w:szCs w:val="12"/>
              </w:rPr>
              <w:t> </w:t>
            </w:r>
            <w:r w:rsidRPr="009B5560">
              <w:rPr>
                <w:color w:val="000000" w:themeColor="text1"/>
                <w:sz w:val="12"/>
                <w:szCs w:val="12"/>
              </w:rPr>
              <w:t>используются в международных расчетах.</w:t>
            </w:r>
          </w:p>
          <w:p w:rsidR="002A15ED" w:rsidRDefault="009062D9" w:rsidP="00457E74">
            <w:pPr>
              <w:jc w:val="both"/>
              <w:rPr>
                <w:rFonts w:ascii="Times New Roman" w:hAnsi="Times New Roman" w:cs="Times New Roman"/>
                <w:b/>
                <w:sz w:val="12"/>
                <w:szCs w:val="12"/>
                <w:u w:val="single"/>
              </w:rPr>
            </w:pPr>
            <w:r w:rsidRPr="009062D9">
              <w:rPr>
                <w:rFonts w:ascii="Times New Roman" w:hAnsi="Times New Roman" w:cs="Times New Roman"/>
                <w:b/>
                <w:sz w:val="12"/>
                <w:szCs w:val="12"/>
                <w:u w:val="single"/>
              </w:rPr>
              <w:t>4.Характеристика законов денежного обращения</w:t>
            </w:r>
          </w:p>
          <w:p w:rsidR="00293587" w:rsidRPr="00293587" w:rsidRDefault="00293587" w:rsidP="00293587">
            <w:pPr>
              <w:rPr>
                <w:rFonts w:ascii="Times New Roman" w:eastAsia="Times New Roman" w:hAnsi="Times New Roman" w:cs="Times New Roman"/>
                <w:color w:val="000000" w:themeColor="text1"/>
                <w:sz w:val="12"/>
                <w:szCs w:val="12"/>
                <w:shd w:val="clear" w:color="auto" w:fill="FFFFFF"/>
                <w:lang w:eastAsia="ru-RU"/>
              </w:rPr>
            </w:pPr>
            <w:r>
              <w:rPr>
                <w:rFonts w:ascii="Trebuchet MS" w:eastAsia="Times New Roman" w:hAnsi="Trebuchet MS" w:cs="Times New Roman"/>
                <w:color w:val="654B3B"/>
                <w:sz w:val="13"/>
                <w:szCs w:val="13"/>
                <w:shd w:val="clear" w:color="auto" w:fill="FFFFFF"/>
                <w:lang w:eastAsia="ru-RU"/>
              </w:rPr>
              <w:t>З</w:t>
            </w:r>
            <w:r w:rsidRPr="00293587">
              <w:rPr>
                <w:rFonts w:ascii="Times New Roman" w:eastAsia="Times New Roman" w:hAnsi="Times New Roman" w:cs="Times New Roman"/>
                <w:color w:val="000000" w:themeColor="text1"/>
                <w:sz w:val="12"/>
                <w:szCs w:val="12"/>
                <w:shd w:val="clear" w:color="auto" w:fill="FFFFFF"/>
                <w:lang w:eastAsia="ru-RU"/>
              </w:rPr>
              <w:t>акон денежного обращения выражает экономическую взаимозависимость между массой обращающихся товаров, уровнем цен и скоростью обращения денег. Впервые эта взаимосвязь установлена К. Марксом и представляет собой совокупность двух видов зависимости: прямая зависимость между количеством денег, необходимых в качестве средства обращения, и суммой цен реализуемых товаров и услуг; обратная зависимость между количеством денег, необходимых в качестве средства обращения, и скоростью оборота денег.</w:t>
            </w:r>
            <w:r w:rsidRPr="00293587">
              <w:rPr>
                <w:rFonts w:ascii="Times New Roman" w:eastAsia="Times New Roman" w:hAnsi="Times New Roman" w:cs="Times New Roman"/>
                <w:color w:val="000000" w:themeColor="text1"/>
                <w:sz w:val="12"/>
                <w:szCs w:val="12"/>
                <w:lang w:eastAsia="ru-RU"/>
              </w:rPr>
              <w:br/>
            </w:r>
            <w:r w:rsidRPr="00293587">
              <w:rPr>
                <w:rFonts w:ascii="Times New Roman" w:eastAsia="Times New Roman" w:hAnsi="Times New Roman" w:cs="Times New Roman"/>
                <w:color w:val="000000" w:themeColor="text1"/>
                <w:sz w:val="12"/>
                <w:szCs w:val="12"/>
                <w:shd w:val="clear" w:color="auto" w:fill="FFFFFF"/>
                <w:lang w:eastAsia="ru-RU"/>
              </w:rPr>
              <w:t>Все это можно выразить следующей формулой:</w:t>
            </w:r>
          </w:p>
          <w:p w:rsidR="00293587" w:rsidRPr="00293587" w:rsidRDefault="00293587" w:rsidP="00293587">
            <w:pPr>
              <w:rPr>
                <w:rFonts w:ascii="Times New Roman" w:eastAsia="Times New Roman" w:hAnsi="Times New Roman" w:cs="Times New Roman"/>
                <w:color w:val="000000" w:themeColor="text1"/>
                <w:sz w:val="12"/>
                <w:szCs w:val="12"/>
                <w:lang w:eastAsia="ru-RU"/>
              </w:rPr>
            </w:pPr>
            <w:r w:rsidRPr="00293587">
              <w:rPr>
                <w:rFonts w:ascii="Times New Roman" w:eastAsia="Times New Roman" w:hAnsi="Times New Roman" w:cs="Times New Roman"/>
                <w:noProof/>
                <w:color w:val="000000" w:themeColor="text1"/>
                <w:sz w:val="12"/>
                <w:szCs w:val="12"/>
                <w:lang w:eastAsia="ru-RU"/>
              </w:rPr>
              <w:drawing>
                <wp:inline distT="0" distB="0" distL="0" distR="0">
                  <wp:extent cx="1018442" cy="175540"/>
                  <wp:effectExtent l="19050" t="0" r="0" b="0"/>
                  <wp:docPr id="4" name="Рисунок 4" descr="Закон денежного обращ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Закон денежного обращения"/>
                          <pic:cNvPicPr>
                            <a:picLocks noChangeAspect="1" noChangeArrowheads="1"/>
                          </pic:cNvPicPr>
                        </pic:nvPicPr>
                        <pic:blipFill>
                          <a:blip r:embed="rId10" cstate="print"/>
                          <a:srcRect/>
                          <a:stretch>
                            <a:fillRect/>
                          </a:stretch>
                        </pic:blipFill>
                        <pic:spPr bwMode="auto">
                          <a:xfrm>
                            <a:off x="0" y="0"/>
                            <a:ext cx="1019739" cy="175763"/>
                          </a:xfrm>
                          <a:prstGeom prst="rect">
                            <a:avLst/>
                          </a:prstGeom>
                          <a:noFill/>
                          <a:ln w="9525">
                            <a:noFill/>
                            <a:miter lim="800000"/>
                            <a:headEnd/>
                            <a:tailEnd/>
                          </a:ln>
                        </pic:spPr>
                      </pic:pic>
                    </a:graphicData>
                  </a:graphic>
                </wp:inline>
              </w:drawing>
            </w:r>
          </w:p>
          <w:p w:rsidR="00293587" w:rsidRPr="00293587" w:rsidRDefault="00293587" w:rsidP="00293587">
            <w:pPr>
              <w:rPr>
                <w:rFonts w:ascii="Times New Roman" w:eastAsia="Times New Roman" w:hAnsi="Times New Roman" w:cs="Times New Roman"/>
                <w:color w:val="000000" w:themeColor="text1"/>
                <w:sz w:val="12"/>
                <w:szCs w:val="12"/>
                <w:lang w:eastAsia="ru-RU"/>
              </w:rPr>
            </w:pPr>
            <w:r w:rsidRPr="00293587">
              <w:rPr>
                <w:rFonts w:ascii="Times New Roman" w:eastAsia="Times New Roman" w:hAnsi="Times New Roman" w:cs="Times New Roman"/>
                <w:color w:val="000000" w:themeColor="text1"/>
                <w:sz w:val="12"/>
                <w:szCs w:val="12"/>
                <w:shd w:val="clear" w:color="auto" w:fill="FFFFFF"/>
                <w:lang w:eastAsia="ru-RU"/>
              </w:rPr>
              <w:t>где</w:t>
            </w:r>
            <w:proofErr w:type="gramStart"/>
            <w:r w:rsidRPr="00293587">
              <w:rPr>
                <w:rFonts w:ascii="Times New Roman" w:eastAsia="Times New Roman" w:hAnsi="Times New Roman" w:cs="Times New Roman"/>
                <w:color w:val="000000" w:themeColor="text1"/>
                <w:sz w:val="12"/>
                <w:szCs w:val="12"/>
                <w:shd w:val="clear" w:color="auto" w:fill="FFFFFF"/>
                <w:lang w:eastAsia="ru-RU"/>
              </w:rPr>
              <w:t xml:space="preserve"> К</w:t>
            </w:r>
            <w:proofErr w:type="gramEnd"/>
            <w:r w:rsidRPr="00293587">
              <w:rPr>
                <w:rFonts w:ascii="Times New Roman" w:eastAsia="Times New Roman" w:hAnsi="Times New Roman" w:cs="Times New Roman"/>
                <w:color w:val="000000" w:themeColor="text1"/>
                <w:sz w:val="12"/>
                <w:szCs w:val="12"/>
                <w:shd w:val="clear" w:color="auto" w:fill="FFFFFF"/>
                <w:lang w:eastAsia="ru-RU"/>
              </w:rPr>
              <w:t xml:space="preserve"> — количество денег, необходимых в качестве средства обращения;</w:t>
            </w:r>
            <w:r w:rsidRPr="00293587">
              <w:rPr>
                <w:rFonts w:ascii="Times New Roman" w:eastAsia="Times New Roman" w:hAnsi="Times New Roman" w:cs="Times New Roman"/>
                <w:color w:val="000000" w:themeColor="text1"/>
                <w:sz w:val="12"/>
                <w:szCs w:val="12"/>
                <w:lang w:eastAsia="ru-RU"/>
              </w:rPr>
              <w:br/>
            </w:r>
            <w:r w:rsidRPr="00293587">
              <w:rPr>
                <w:rFonts w:ascii="Times New Roman" w:eastAsia="Times New Roman" w:hAnsi="Times New Roman" w:cs="Times New Roman"/>
                <w:color w:val="000000" w:themeColor="text1"/>
                <w:sz w:val="12"/>
                <w:szCs w:val="12"/>
                <w:shd w:val="clear" w:color="auto" w:fill="FFFFFF"/>
                <w:lang w:eastAsia="ru-RU"/>
              </w:rPr>
              <w:t>S — сумма цен реализуемых товаров и услуг;</w:t>
            </w:r>
            <w:r w:rsidRPr="00293587">
              <w:rPr>
                <w:rFonts w:ascii="Times New Roman" w:eastAsia="Times New Roman" w:hAnsi="Times New Roman" w:cs="Times New Roman"/>
                <w:color w:val="000000" w:themeColor="text1"/>
                <w:sz w:val="12"/>
                <w:szCs w:val="12"/>
                <w:lang w:eastAsia="ru-RU"/>
              </w:rPr>
              <w:br/>
            </w:r>
            <w:r w:rsidRPr="00293587">
              <w:rPr>
                <w:rFonts w:ascii="Times New Roman" w:eastAsia="Times New Roman" w:hAnsi="Times New Roman" w:cs="Times New Roman"/>
                <w:color w:val="000000" w:themeColor="text1"/>
                <w:sz w:val="12"/>
                <w:szCs w:val="12"/>
                <w:shd w:val="clear" w:color="auto" w:fill="FFFFFF"/>
                <w:lang w:eastAsia="ru-RU"/>
              </w:rPr>
              <w:t>С — среднее число оборотов денег как средства обращения.</w:t>
            </w:r>
            <w:r w:rsidRPr="00293587">
              <w:rPr>
                <w:rFonts w:ascii="Times New Roman" w:eastAsia="Times New Roman" w:hAnsi="Times New Roman" w:cs="Times New Roman"/>
                <w:color w:val="000000" w:themeColor="text1"/>
                <w:sz w:val="12"/>
                <w:szCs w:val="12"/>
                <w:lang w:eastAsia="ru-RU"/>
              </w:rPr>
              <w:br/>
            </w:r>
            <w:r w:rsidRPr="00293587">
              <w:rPr>
                <w:rFonts w:ascii="Times New Roman" w:eastAsia="Times New Roman" w:hAnsi="Times New Roman" w:cs="Times New Roman"/>
                <w:color w:val="000000" w:themeColor="text1"/>
                <w:sz w:val="12"/>
                <w:szCs w:val="12"/>
                <w:shd w:val="clear" w:color="auto" w:fill="FFFFFF"/>
                <w:lang w:eastAsia="ru-RU"/>
              </w:rPr>
              <w:t>С возникновением функции денег как средства платежа формула (1) несколько усложняется и закон, определяющий количество денег в обращении, приобретает следующий вид:</w:t>
            </w:r>
            <w:r w:rsidRPr="00293587">
              <w:rPr>
                <w:rFonts w:ascii="Times New Roman" w:eastAsia="Times New Roman" w:hAnsi="Times New Roman" w:cs="Times New Roman"/>
                <w:noProof/>
                <w:color w:val="000000" w:themeColor="text1"/>
                <w:sz w:val="12"/>
                <w:szCs w:val="12"/>
                <w:lang w:eastAsia="ru-RU"/>
              </w:rPr>
              <w:drawing>
                <wp:inline distT="0" distB="0" distL="0" distR="0">
                  <wp:extent cx="1633901" cy="193431"/>
                  <wp:effectExtent l="19050" t="0" r="4399" b="0"/>
                  <wp:docPr id="5" name="Рисунок 5" descr="закон, определяющий количество денег в обращен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закон, определяющий количество денег в обращении"/>
                          <pic:cNvPicPr>
                            <a:picLocks noChangeAspect="1" noChangeArrowheads="1"/>
                          </pic:cNvPicPr>
                        </pic:nvPicPr>
                        <pic:blipFill>
                          <a:blip r:embed="rId11" cstate="print"/>
                          <a:srcRect/>
                          <a:stretch>
                            <a:fillRect/>
                          </a:stretch>
                        </pic:blipFill>
                        <pic:spPr bwMode="auto">
                          <a:xfrm>
                            <a:off x="0" y="0"/>
                            <a:ext cx="1633350" cy="193366"/>
                          </a:xfrm>
                          <a:prstGeom prst="rect">
                            <a:avLst/>
                          </a:prstGeom>
                          <a:noFill/>
                          <a:ln w="9525">
                            <a:noFill/>
                            <a:miter lim="800000"/>
                            <a:headEnd/>
                            <a:tailEnd/>
                          </a:ln>
                        </pic:spPr>
                      </pic:pic>
                    </a:graphicData>
                  </a:graphic>
                </wp:inline>
              </w:drawing>
            </w:r>
          </w:p>
          <w:p w:rsidR="00293587" w:rsidRDefault="00293587" w:rsidP="00293587">
            <w:pPr>
              <w:rPr>
                <w:rFonts w:ascii="Times New Roman" w:eastAsia="Times New Roman" w:hAnsi="Times New Roman" w:cs="Times New Roman"/>
                <w:color w:val="000000" w:themeColor="text1"/>
                <w:sz w:val="12"/>
                <w:szCs w:val="12"/>
                <w:shd w:val="clear" w:color="auto" w:fill="FFFFFF"/>
                <w:lang w:eastAsia="ru-RU"/>
              </w:rPr>
            </w:pPr>
            <w:r w:rsidRPr="00293587">
              <w:rPr>
                <w:rFonts w:ascii="Times New Roman" w:eastAsia="Times New Roman" w:hAnsi="Times New Roman" w:cs="Times New Roman"/>
                <w:color w:val="000000" w:themeColor="text1"/>
                <w:sz w:val="12"/>
                <w:szCs w:val="12"/>
                <w:shd w:val="clear" w:color="auto" w:fill="FFFFFF"/>
                <w:lang w:eastAsia="ru-RU"/>
              </w:rPr>
              <w:t>где S1 — сумма цен товаров и услуг;</w:t>
            </w:r>
            <w:r w:rsidRPr="00293587">
              <w:rPr>
                <w:rFonts w:ascii="Times New Roman" w:eastAsia="Times New Roman" w:hAnsi="Times New Roman" w:cs="Times New Roman"/>
                <w:color w:val="000000" w:themeColor="text1"/>
                <w:sz w:val="12"/>
                <w:szCs w:val="12"/>
                <w:lang w:eastAsia="ru-RU"/>
              </w:rPr>
              <w:br/>
            </w:r>
            <w:r w:rsidRPr="00293587">
              <w:rPr>
                <w:rFonts w:ascii="Times New Roman" w:eastAsia="Times New Roman" w:hAnsi="Times New Roman" w:cs="Times New Roman"/>
                <w:color w:val="000000" w:themeColor="text1"/>
                <w:sz w:val="12"/>
                <w:szCs w:val="12"/>
                <w:shd w:val="clear" w:color="auto" w:fill="FFFFFF"/>
                <w:lang w:eastAsia="ru-RU"/>
              </w:rPr>
              <w:t>52 — сумма цен товаров, проданных в кредит;</w:t>
            </w:r>
            <w:r w:rsidRPr="00293587">
              <w:rPr>
                <w:rFonts w:ascii="Times New Roman" w:eastAsia="Times New Roman" w:hAnsi="Times New Roman" w:cs="Times New Roman"/>
                <w:color w:val="000000" w:themeColor="text1"/>
                <w:sz w:val="12"/>
                <w:szCs w:val="12"/>
                <w:lang w:eastAsia="ru-RU"/>
              </w:rPr>
              <w:br/>
            </w:r>
            <w:r w:rsidRPr="00293587">
              <w:rPr>
                <w:rFonts w:ascii="Times New Roman" w:eastAsia="Times New Roman" w:hAnsi="Times New Roman" w:cs="Times New Roman"/>
                <w:color w:val="000000" w:themeColor="text1"/>
                <w:sz w:val="12"/>
                <w:szCs w:val="12"/>
                <w:shd w:val="clear" w:color="auto" w:fill="FFFFFF"/>
                <w:lang w:eastAsia="ru-RU"/>
              </w:rPr>
              <w:t xml:space="preserve">53 — сумма платежей по обязательствам; </w:t>
            </w:r>
            <w:proofErr w:type="gramStart"/>
            <w:r w:rsidRPr="00293587">
              <w:rPr>
                <w:rFonts w:ascii="Times New Roman" w:eastAsia="Times New Roman" w:hAnsi="Times New Roman" w:cs="Times New Roman"/>
                <w:color w:val="000000" w:themeColor="text1"/>
                <w:sz w:val="12"/>
                <w:szCs w:val="12"/>
                <w:shd w:val="clear" w:color="auto" w:fill="FFFFFF"/>
                <w:lang w:eastAsia="ru-RU"/>
              </w:rPr>
              <w:t>Р</w:t>
            </w:r>
            <w:proofErr w:type="gramEnd"/>
            <w:r w:rsidRPr="00293587">
              <w:rPr>
                <w:rFonts w:ascii="Times New Roman" w:eastAsia="Times New Roman" w:hAnsi="Times New Roman" w:cs="Times New Roman"/>
                <w:color w:val="000000" w:themeColor="text1"/>
                <w:sz w:val="12"/>
                <w:szCs w:val="12"/>
                <w:shd w:val="clear" w:color="auto" w:fill="FFFFFF"/>
                <w:lang w:eastAsia="ru-RU"/>
              </w:rPr>
              <w:t xml:space="preserve"> — </w:t>
            </w:r>
            <w:proofErr w:type="spellStart"/>
            <w:r w:rsidRPr="00293587">
              <w:rPr>
                <w:rFonts w:ascii="Times New Roman" w:eastAsia="Times New Roman" w:hAnsi="Times New Roman" w:cs="Times New Roman"/>
                <w:color w:val="000000" w:themeColor="text1"/>
                <w:sz w:val="12"/>
                <w:szCs w:val="12"/>
                <w:shd w:val="clear" w:color="auto" w:fill="FFFFFF"/>
                <w:lang w:eastAsia="ru-RU"/>
              </w:rPr>
              <w:t>взаимопогашающие</w:t>
            </w:r>
            <w:proofErr w:type="spellEnd"/>
            <w:r w:rsidRPr="00293587">
              <w:rPr>
                <w:rFonts w:ascii="Times New Roman" w:eastAsia="Times New Roman" w:hAnsi="Times New Roman" w:cs="Times New Roman"/>
                <w:color w:val="000000" w:themeColor="text1"/>
                <w:sz w:val="12"/>
                <w:szCs w:val="12"/>
                <w:shd w:val="clear" w:color="auto" w:fill="FFFFFF"/>
                <w:lang w:eastAsia="ru-RU"/>
              </w:rPr>
              <w:t xml:space="preserve"> платежи.</w:t>
            </w:r>
          </w:p>
          <w:p w:rsidR="00293587" w:rsidRPr="00E47855" w:rsidRDefault="00293587" w:rsidP="00293587">
            <w:pPr>
              <w:rPr>
                <w:rFonts w:ascii="Times New Roman" w:hAnsi="Times New Roman" w:cs="Times New Roman"/>
                <w:sz w:val="12"/>
                <w:szCs w:val="12"/>
              </w:rPr>
            </w:pPr>
            <w:proofErr w:type="gramStart"/>
            <w:r w:rsidRPr="00293587">
              <w:rPr>
                <w:rFonts w:ascii="Times New Roman" w:eastAsia="Times New Roman" w:hAnsi="Times New Roman" w:cs="Times New Roman"/>
                <w:color w:val="000000" w:themeColor="text1"/>
                <w:sz w:val="12"/>
                <w:szCs w:val="12"/>
                <w:shd w:val="clear" w:color="auto" w:fill="FFFFFF"/>
                <w:lang w:eastAsia="ru-RU"/>
              </w:rPr>
              <w:t>Таким образом, мы вид</w:t>
            </w:r>
            <w:r>
              <w:rPr>
                <w:rFonts w:ascii="Times New Roman" w:eastAsia="Times New Roman" w:hAnsi="Times New Roman" w:cs="Times New Roman"/>
                <w:color w:val="000000" w:themeColor="text1"/>
                <w:sz w:val="12"/>
                <w:szCs w:val="12"/>
                <w:shd w:val="clear" w:color="auto" w:fill="FFFFFF"/>
                <w:lang w:eastAsia="ru-RU"/>
              </w:rPr>
              <w:t>им, что на количество денег, не</w:t>
            </w:r>
            <w:r w:rsidRPr="00293587">
              <w:rPr>
                <w:rFonts w:ascii="Times New Roman" w:eastAsia="Times New Roman" w:hAnsi="Times New Roman" w:cs="Times New Roman"/>
                <w:color w:val="000000" w:themeColor="text1"/>
                <w:sz w:val="12"/>
                <w:szCs w:val="12"/>
                <w:shd w:val="clear" w:color="auto" w:fill="FFFFFF"/>
                <w:lang w:eastAsia="ru-RU"/>
              </w:rPr>
              <w:t>обходимых для обращения, влияет ряд факторов:</w:t>
            </w:r>
            <w:r>
              <w:rPr>
                <w:rFonts w:ascii="Times New Roman" w:eastAsia="Times New Roman" w:hAnsi="Times New Roman" w:cs="Times New Roman"/>
                <w:color w:val="000000" w:themeColor="text1"/>
                <w:sz w:val="12"/>
                <w:szCs w:val="12"/>
                <w:shd w:val="clear" w:color="auto" w:fill="FFFFFF"/>
                <w:lang w:eastAsia="ru-RU"/>
              </w:rPr>
              <w:t xml:space="preserve"> </w:t>
            </w:r>
            <w:r w:rsidRPr="00293587">
              <w:rPr>
                <w:rFonts w:ascii="Times New Roman" w:eastAsia="Times New Roman" w:hAnsi="Times New Roman" w:cs="Times New Roman"/>
                <w:color w:val="000000" w:themeColor="text1"/>
                <w:sz w:val="12"/>
                <w:szCs w:val="12"/>
                <w:shd w:val="clear" w:color="auto" w:fill="FFFFFF"/>
                <w:lang w:eastAsia="ru-RU"/>
              </w:rPr>
              <w:t>факторы, зависящие от условий производства и влияющие на количество обращающихся товаров;</w:t>
            </w:r>
            <w:r>
              <w:rPr>
                <w:rFonts w:ascii="Times New Roman" w:eastAsia="Times New Roman" w:hAnsi="Times New Roman" w:cs="Times New Roman"/>
                <w:color w:val="000000" w:themeColor="text1"/>
                <w:sz w:val="12"/>
                <w:szCs w:val="12"/>
                <w:shd w:val="clear" w:color="auto" w:fill="FFFFFF"/>
                <w:lang w:eastAsia="ru-RU"/>
              </w:rPr>
              <w:t xml:space="preserve"> </w:t>
            </w:r>
            <w:r w:rsidRPr="00293587">
              <w:rPr>
                <w:rFonts w:ascii="Times New Roman" w:eastAsia="Times New Roman" w:hAnsi="Times New Roman" w:cs="Times New Roman"/>
                <w:color w:val="000000" w:themeColor="text1"/>
                <w:sz w:val="12"/>
                <w:szCs w:val="12"/>
                <w:shd w:val="clear" w:color="auto" w:fill="FFFFFF"/>
                <w:lang w:eastAsia="ru-RU"/>
              </w:rPr>
              <w:t>факторы, определяющие уровень цен на товары и услуг</w:t>
            </w:r>
            <w:r>
              <w:rPr>
                <w:rFonts w:ascii="Times New Roman" w:eastAsia="Times New Roman" w:hAnsi="Times New Roman" w:cs="Times New Roman"/>
                <w:color w:val="000000" w:themeColor="text1"/>
                <w:sz w:val="12"/>
                <w:szCs w:val="12"/>
                <w:shd w:val="clear" w:color="auto" w:fill="FFFFFF"/>
                <w:lang w:eastAsia="ru-RU"/>
              </w:rPr>
              <w:t xml:space="preserve"> </w:t>
            </w:r>
            <w:r w:rsidRPr="00293587">
              <w:rPr>
                <w:rFonts w:ascii="Times New Roman" w:eastAsia="Times New Roman" w:hAnsi="Times New Roman" w:cs="Times New Roman"/>
                <w:color w:val="000000" w:themeColor="text1"/>
                <w:sz w:val="12"/>
                <w:szCs w:val="12"/>
                <w:shd w:val="clear" w:color="auto" w:fill="FFFFFF"/>
                <w:lang w:eastAsia="ru-RU"/>
              </w:rPr>
              <w:t>факторы, влияющие на скорость обращения денег;</w:t>
            </w:r>
            <w:r>
              <w:rPr>
                <w:rFonts w:ascii="Times New Roman" w:eastAsia="Times New Roman" w:hAnsi="Times New Roman" w:cs="Times New Roman"/>
                <w:color w:val="000000" w:themeColor="text1"/>
                <w:sz w:val="12"/>
                <w:szCs w:val="12"/>
                <w:shd w:val="clear" w:color="auto" w:fill="FFFFFF"/>
                <w:lang w:eastAsia="ru-RU"/>
              </w:rPr>
              <w:t xml:space="preserve"> </w:t>
            </w:r>
            <w:r w:rsidRPr="00293587">
              <w:rPr>
                <w:rFonts w:ascii="Times New Roman" w:eastAsia="Times New Roman" w:hAnsi="Times New Roman" w:cs="Times New Roman"/>
                <w:color w:val="000000" w:themeColor="text1"/>
                <w:sz w:val="12"/>
                <w:szCs w:val="12"/>
                <w:shd w:val="clear" w:color="auto" w:fill="FFFFFF"/>
                <w:lang w:eastAsia="ru-RU"/>
              </w:rPr>
              <w:t>факторы, влияющие на уровень развития кредита;</w:t>
            </w:r>
            <w:r>
              <w:rPr>
                <w:rFonts w:ascii="Times New Roman" w:eastAsia="Times New Roman" w:hAnsi="Times New Roman" w:cs="Times New Roman"/>
                <w:color w:val="000000" w:themeColor="text1"/>
                <w:sz w:val="12"/>
                <w:szCs w:val="12"/>
                <w:shd w:val="clear" w:color="auto" w:fill="FFFFFF"/>
                <w:lang w:eastAsia="ru-RU"/>
              </w:rPr>
              <w:t xml:space="preserve"> </w:t>
            </w:r>
            <w:r w:rsidRPr="00293587">
              <w:rPr>
                <w:rFonts w:ascii="Times New Roman" w:eastAsia="Times New Roman" w:hAnsi="Times New Roman" w:cs="Times New Roman"/>
                <w:color w:val="000000" w:themeColor="text1"/>
                <w:sz w:val="12"/>
                <w:szCs w:val="12"/>
                <w:shd w:val="clear" w:color="auto" w:fill="FFFFFF"/>
                <w:lang w:eastAsia="ru-RU"/>
              </w:rPr>
              <w:t>факторы, влияющие на развитие системы безналичных расчетов.</w:t>
            </w:r>
            <w:r>
              <w:rPr>
                <w:rFonts w:ascii="Times New Roman" w:eastAsia="Times New Roman" w:hAnsi="Times New Roman" w:cs="Times New Roman"/>
                <w:color w:val="000000" w:themeColor="text1"/>
                <w:sz w:val="12"/>
                <w:szCs w:val="12"/>
                <w:shd w:val="clear" w:color="auto" w:fill="FFFFFF"/>
                <w:lang w:eastAsia="ru-RU"/>
              </w:rPr>
              <w:t xml:space="preserve"> </w:t>
            </w:r>
            <w:proofErr w:type="gramEnd"/>
          </w:p>
          <w:p w:rsidR="00E47855" w:rsidRPr="00E47855" w:rsidRDefault="00E47855" w:rsidP="00293587">
            <w:pPr>
              <w:jc w:val="both"/>
              <w:rPr>
                <w:rFonts w:ascii="Times New Roman" w:hAnsi="Times New Roman" w:cs="Times New Roman"/>
                <w:sz w:val="12"/>
                <w:szCs w:val="12"/>
              </w:rPr>
            </w:pPr>
          </w:p>
        </w:tc>
        <w:tc>
          <w:tcPr>
            <w:tcW w:w="2711" w:type="dxa"/>
          </w:tcPr>
          <w:p w:rsidR="001D2FA4" w:rsidRPr="00D907A9" w:rsidRDefault="001D2FA4" w:rsidP="001D2FA4">
            <w:pPr>
              <w:jc w:val="both"/>
              <w:rPr>
                <w:rFonts w:ascii="Times New Roman" w:hAnsi="Times New Roman" w:cs="Times New Roman"/>
                <w:b/>
                <w:sz w:val="11"/>
                <w:szCs w:val="11"/>
                <w:u w:val="single"/>
              </w:rPr>
            </w:pPr>
            <w:r w:rsidRPr="00D907A9">
              <w:rPr>
                <w:rFonts w:ascii="Times New Roman" w:hAnsi="Times New Roman" w:cs="Times New Roman"/>
                <w:b/>
                <w:sz w:val="11"/>
                <w:szCs w:val="11"/>
                <w:u w:val="single"/>
              </w:rPr>
              <w:t>2.Необходимрсть и предпосылки появления и применения денег. Формы и виды денег. Эволюция форм и видов денег</w:t>
            </w:r>
          </w:p>
          <w:p w:rsidR="00246EC0" w:rsidRPr="00D907A9" w:rsidRDefault="00246EC0" w:rsidP="00246EC0">
            <w:pPr>
              <w:jc w:val="both"/>
              <w:rPr>
                <w:rFonts w:ascii="Times New Roman" w:hAnsi="Times New Roman" w:cs="Times New Roman"/>
                <w:sz w:val="11"/>
                <w:szCs w:val="11"/>
              </w:rPr>
            </w:pPr>
            <w:r w:rsidRPr="00D907A9">
              <w:rPr>
                <w:rFonts w:ascii="Times New Roman" w:hAnsi="Times New Roman" w:cs="Times New Roman"/>
                <w:sz w:val="11"/>
                <w:szCs w:val="11"/>
              </w:rPr>
              <w:t>Каждому этапу развития общества соответствует своё представление о деньгах. Деньгами на разных этапах служили скот, камни, металл и др. Сегодня же деньги – это монеты</w:t>
            </w:r>
            <w:r w:rsidR="00912DBC">
              <w:rPr>
                <w:rFonts w:ascii="Times New Roman" w:hAnsi="Times New Roman" w:cs="Times New Roman"/>
                <w:sz w:val="11"/>
                <w:szCs w:val="11"/>
              </w:rPr>
              <w:t xml:space="preserve"> </w:t>
            </w:r>
            <w:r w:rsidRPr="00D907A9">
              <w:rPr>
                <w:rFonts w:ascii="Times New Roman" w:hAnsi="Times New Roman" w:cs="Times New Roman"/>
                <w:sz w:val="11"/>
                <w:szCs w:val="11"/>
              </w:rPr>
              <w:t>и банкноты, а также скрытая информация на пластиковых карточках. Все этим материальные предметы и нематериальные активы называются деньгами, т.к. мы можем купить на них</w:t>
            </w:r>
            <w:r w:rsidR="002521CE">
              <w:rPr>
                <w:rFonts w:ascii="Times New Roman" w:hAnsi="Times New Roman" w:cs="Times New Roman"/>
                <w:sz w:val="11"/>
                <w:szCs w:val="11"/>
              </w:rPr>
              <w:t xml:space="preserve"> </w:t>
            </w:r>
            <w:r w:rsidRPr="00D907A9">
              <w:rPr>
                <w:rFonts w:ascii="Times New Roman" w:hAnsi="Times New Roman" w:cs="Times New Roman"/>
                <w:sz w:val="11"/>
                <w:szCs w:val="11"/>
              </w:rPr>
              <w:t>полезные для нас вещи, добиться оказания полезной услуги, получить доступ к информации.</w:t>
            </w:r>
          </w:p>
          <w:p w:rsidR="00246EC0" w:rsidRPr="00D907A9" w:rsidRDefault="00246EC0" w:rsidP="00246EC0">
            <w:pPr>
              <w:jc w:val="both"/>
              <w:rPr>
                <w:rFonts w:ascii="Times New Roman" w:hAnsi="Times New Roman" w:cs="Times New Roman"/>
                <w:sz w:val="11"/>
                <w:szCs w:val="11"/>
              </w:rPr>
            </w:pPr>
            <w:r w:rsidRPr="00D907A9">
              <w:rPr>
                <w:rFonts w:ascii="Times New Roman" w:hAnsi="Times New Roman" w:cs="Times New Roman"/>
                <w:sz w:val="11"/>
                <w:szCs w:val="11"/>
              </w:rPr>
              <w:t>Суть денег в облегчении обмена товарами и платежей в обществе, основанном на разделении труда. Появление денег в таких условиях – общественная необходимость.</w:t>
            </w:r>
          </w:p>
          <w:p w:rsidR="002A15ED" w:rsidRPr="00D907A9" w:rsidRDefault="00246EC0" w:rsidP="00246EC0">
            <w:pPr>
              <w:jc w:val="both"/>
              <w:rPr>
                <w:rFonts w:ascii="Times New Roman" w:hAnsi="Times New Roman" w:cs="Times New Roman"/>
                <w:sz w:val="11"/>
                <w:szCs w:val="11"/>
              </w:rPr>
            </w:pPr>
            <w:r w:rsidRPr="00D907A9">
              <w:rPr>
                <w:rFonts w:ascii="Times New Roman" w:hAnsi="Times New Roman" w:cs="Times New Roman"/>
                <w:sz w:val="11"/>
                <w:szCs w:val="11"/>
              </w:rPr>
              <w:t xml:space="preserve">Происхождение денег. Объективные причины: экономический рост; разделение общественного труда; выделение особого товара, наиболее приспособленного к роли посредника при совершении обменных операций. </w:t>
            </w:r>
          </w:p>
          <w:p w:rsidR="005D1F15" w:rsidRPr="00D907A9" w:rsidRDefault="005D1F15" w:rsidP="004C6BBD">
            <w:pPr>
              <w:jc w:val="both"/>
              <w:rPr>
                <w:rFonts w:ascii="Times New Roman" w:hAnsi="Times New Roman" w:cs="Times New Roman"/>
                <w:sz w:val="11"/>
                <w:szCs w:val="11"/>
              </w:rPr>
            </w:pPr>
            <w:r w:rsidRPr="00D907A9">
              <w:rPr>
                <w:rFonts w:ascii="Times New Roman" w:hAnsi="Times New Roman" w:cs="Times New Roman"/>
                <w:sz w:val="11"/>
                <w:szCs w:val="11"/>
              </w:rPr>
              <w:t>Вид Д– это подразделение</w:t>
            </w:r>
            <w:proofErr w:type="gramStart"/>
            <w:r w:rsidRPr="00D907A9">
              <w:rPr>
                <w:rFonts w:ascii="Times New Roman" w:hAnsi="Times New Roman" w:cs="Times New Roman"/>
                <w:sz w:val="11"/>
                <w:szCs w:val="11"/>
              </w:rPr>
              <w:t xml:space="preserve"> Д</w:t>
            </w:r>
            <w:proofErr w:type="gramEnd"/>
            <w:r w:rsidRPr="00D907A9">
              <w:rPr>
                <w:rFonts w:ascii="Times New Roman" w:hAnsi="Times New Roman" w:cs="Times New Roman"/>
                <w:sz w:val="11"/>
                <w:szCs w:val="11"/>
              </w:rPr>
              <w:t xml:space="preserve"> по природно-функциональному признаку. Формы Д– </w:t>
            </w:r>
            <w:proofErr w:type="gramStart"/>
            <w:r w:rsidRPr="00D907A9">
              <w:rPr>
                <w:rFonts w:ascii="Times New Roman" w:hAnsi="Times New Roman" w:cs="Times New Roman"/>
                <w:sz w:val="11"/>
                <w:szCs w:val="11"/>
              </w:rPr>
              <w:t>вн</w:t>
            </w:r>
            <w:proofErr w:type="gramEnd"/>
            <w:r w:rsidRPr="00D907A9">
              <w:rPr>
                <w:rFonts w:ascii="Times New Roman" w:hAnsi="Times New Roman" w:cs="Times New Roman"/>
                <w:sz w:val="11"/>
                <w:szCs w:val="11"/>
              </w:rPr>
              <w:t xml:space="preserve">ешнее воплощение определённого вида Д. </w:t>
            </w:r>
          </w:p>
          <w:p w:rsidR="004C6BBD" w:rsidRPr="00D907A9" w:rsidRDefault="004C6BBD" w:rsidP="004C6BBD">
            <w:pPr>
              <w:jc w:val="both"/>
              <w:rPr>
                <w:rFonts w:ascii="Times New Roman" w:hAnsi="Times New Roman" w:cs="Times New Roman"/>
                <w:color w:val="000000" w:themeColor="text1"/>
                <w:sz w:val="11"/>
                <w:szCs w:val="11"/>
                <w:shd w:val="clear" w:color="auto" w:fill="EAE9E7"/>
              </w:rPr>
            </w:pPr>
            <w:r w:rsidRPr="00D907A9">
              <w:rPr>
                <w:rFonts w:ascii="Times New Roman" w:hAnsi="Times New Roman" w:cs="Times New Roman"/>
                <w:color w:val="000000" w:themeColor="text1"/>
                <w:sz w:val="11"/>
                <w:szCs w:val="11"/>
                <w:shd w:val="clear" w:color="auto" w:fill="EAE9E7"/>
              </w:rPr>
              <w:t xml:space="preserve">классифицировать виды и формы денег можно следующим образом: </w:t>
            </w:r>
          </w:p>
          <w:p w:rsidR="004C6BBD" w:rsidRPr="00D907A9" w:rsidRDefault="004C6BBD" w:rsidP="004C6BBD">
            <w:pPr>
              <w:jc w:val="both"/>
              <w:rPr>
                <w:rFonts w:ascii="Times New Roman" w:hAnsi="Times New Roman" w:cs="Times New Roman"/>
                <w:color w:val="000000" w:themeColor="text1"/>
                <w:sz w:val="11"/>
                <w:szCs w:val="11"/>
                <w:shd w:val="clear" w:color="auto" w:fill="EAE9E7"/>
              </w:rPr>
            </w:pPr>
            <w:r w:rsidRPr="00D907A9">
              <w:rPr>
                <w:rFonts w:ascii="Times New Roman" w:hAnsi="Times New Roman" w:cs="Times New Roman"/>
                <w:color w:val="000000" w:themeColor="text1"/>
                <w:sz w:val="11"/>
                <w:szCs w:val="11"/>
                <w:shd w:val="clear" w:color="auto" w:fill="EAE9E7"/>
              </w:rPr>
              <w:t xml:space="preserve">1)Товарный вид денег имеет следующие формы: скот, меха, рабы, раковины и т.д. </w:t>
            </w:r>
          </w:p>
          <w:p w:rsidR="004C6BBD" w:rsidRPr="00D907A9" w:rsidRDefault="004C6BBD" w:rsidP="004C6BBD">
            <w:pPr>
              <w:jc w:val="both"/>
              <w:rPr>
                <w:rFonts w:ascii="Times New Roman" w:hAnsi="Times New Roman" w:cs="Times New Roman"/>
                <w:color w:val="000000" w:themeColor="text1"/>
                <w:sz w:val="11"/>
                <w:szCs w:val="11"/>
                <w:shd w:val="clear" w:color="auto" w:fill="EAE9E7"/>
              </w:rPr>
            </w:pPr>
            <w:r w:rsidRPr="00D907A9">
              <w:rPr>
                <w:rFonts w:ascii="Times New Roman" w:hAnsi="Times New Roman" w:cs="Times New Roman"/>
                <w:color w:val="000000" w:themeColor="text1"/>
                <w:sz w:val="11"/>
                <w:szCs w:val="11"/>
                <w:shd w:val="clear" w:color="auto" w:fill="EAE9E7"/>
              </w:rPr>
              <w:t xml:space="preserve">2)Полноценные деньги: золото и серебро в слитках; золото и серебро в монетах. 3)Неполноценные деньги: казначейские банкноты; билеты; билонная монета. </w:t>
            </w:r>
          </w:p>
          <w:p w:rsidR="005D1F15" w:rsidRPr="00D907A9" w:rsidRDefault="004C6BBD" w:rsidP="004C6BBD">
            <w:pPr>
              <w:jc w:val="both"/>
              <w:rPr>
                <w:rFonts w:ascii="Times New Roman" w:hAnsi="Times New Roman" w:cs="Times New Roman"/>
                <w:color w:val="000000" w:themeColor="text1"/>
                <w:sz w:val="11"/>
                <w:szCs w:val="11"/>
                <w:shd w:val="clear" w:color="auto" w:fill="EAE9E7"/>
              </w:rPr>
            </w:pPr>
            <w:r w:rsidRPr="00D907A9">
              <w:rPr>
                <w:rFonts w:ascii="Times New Roman" w:hAnsi="Times New Roman" w:cs="Times New Roman"/>
                <w:color w:val="000000" w:themeColor="text1"/>
                <w:sz w:val="11"/>
                <w:szCs w:val="11"/>
                <w:shd w:val="clear" w:color="auto" w:fill="EAE9E7"/>
              </w:rPr>
              <w:t>4)</w:t>
            </w:r>
            <w:proofErr w:type="spellStart"/>
            <w:r w:rsidRPr="00D907A9">
              <w:rPr>
                <w:rFonts w:ascii="Times New Roman" w:hAnsi="Times New Roman" w:cs="Times New Roman"/>
                <w:color w:val="000000" w:themeColor="text1"/>
                <w:sz w:val="11"/>
                <w:szCs w:val="11"/>
                <w:shd w:val="clear" w:color="auto" w:fill="EAE9E7"/>
              </w:rPr>
              <w:t>Квазиденьги</w:t>
            </w:r>
            <w:proofErr w:type="spellEnd"/>
            <w:r w:rsidRPr="00D907A9">
              <w:rPr>
                <w:rFonts w:ascii="Times New Roman" w:hAnsi="Times New Roman" w:cs="Times New Roman"/>
                <w:color w:val="000000" w:themeColor="text1"/>
                <w:sz w:val="11"/>
                <w:szCs w:val="11"/>
                <w:shd w:val="clear" w:color="auto" w:fill="EAE9E7"/>
              </w:rPr>
              <w:t>: денежные средства на сберегательных и срочных вкладах в банках</w:t>
            </w:r>
          </w:p>
          <w:p w:rsidR="00DE6D7A" w:rsidRPr="00D907A9" w:rsidRDefault="00DE6D7A" w:rsidP="00DE6D7A">
            <w:pPr>
              <w:jc w:val="both"/>
              <w:rPr>
                <w:rFonts w:ascii="Times New Roman" w:hAnsi="Times New Roman" w:cs="Times New Roman"/>
                <w:sz w:val="11"/>
                <w:szCs w:val="11"/>
              </w:rPr>
            </w:pPr>
            <w:r w:rsidRPr="00D907A9">
              <w:rPr>
                <w:rFonts w:ascii="Times New Roman" w:hAnsi="Times New Roman" w:cs="Times New Roman"/>
                <w:color w:val="2B2622"/>
                <w:sz w:val="11"/>
                <w:szCs w:val="11"/>
                <w:shd w:val="clear" w:color="auto" w:fill="EAE9E7"/>
              </w:rPr>
              <w:t xml:space="preserve">Эволюция денег была обусловлена также развитием товарного производства. В результате появилось два вида денег: действительные (металлические деньги и товары-эквиваленты) и знаки стоимости, являющиеся, по сути, заместителями действительных денег (кредитные и бумажные деньги). Изначально металлические деньги, как правило, золотые, серебряные или медные, были в обращении в штучном и весовом виде. Потом появились слиточные формы и фигурные (украшения). Прототипом монет явилась </w:t>
            </w:r>
            <w:proofErr w:type="spellStart"/>
            <w:r w:rsidRPr="00D907A9">
              <w:rPr>
                <w:rFonts w:ascii="Times New Roman" w:hAnsi="Times New Roman" w:cs="Times New Roman"/>
                <w:color w:val="2B2622"/>
                <w:sz w:val="11"/>
                <w:szCs w:val="11"/>
                <w:shd w:val="clear" w:color="auto" w:fill="EAE9E7"/>
              </w:rPr>
              <w:t>бобообразная</w:t>
            </w:r>
            <w:proofErr w:type="spellEnd"/>
            <w:r w:rsidRPr="00D907A9">
              <w:rPr>
                <w:rFonts w:ascii="Times New Roman" w:hAnsi="Times New Roman" w:cs="Times New Roman"/>
                <w:color w:val="2B2622"/>
                <w:sz w:val="11"/>
                <w:szCs w:val="11"/>
                <w:shd w:val="clear" w:color="auto" w:fill="EAE9E7"/>
              </w:rPr>
              <w:t xml:space="preserve"> форма слитков одной массы и размера. Слово монета было придумано в Риме в 3 веке до нашей эры. Римский монетный двор печатал монеты, которые имели государственный штемпель, гарантировавший их платежеспособность. Монеты внесли очень важное изменение в денежное обращение – теперь они учитывались не по массе, а по номиналу, указанному на них, который означал количество использованного металла. Металлические деньги обладают самостоятельной внутренней стоимостью. Установление со временем на монетах знаков стоимости было связано с рядом причин, которые повлекло за собой увеличение и расширение товарооборота. - Большой расход драгметаллов и невозможность добывать больше драгметалла. - Высокие издержки по обслуживанию монетного обращения. - Сложность перемещения крупной массы металла для осуществления денежного расчета. - Отсутствие эластичности – умения сокращаться и расширяться. - Золото и серебро имели ограниченное потребление в других областях. - Государство, пользуясь монополией на чеканку монет, извлекало из этого прибыль, уменьшая пробу и массу металла и оставляя неизменным номинал. Наличие вышеперечисленных факторов привело к тому, что продолжилась эволюция денег. Появились заменители действительных денег – кредитные, бумажные деньги и биллонная монета. </w:t>
            </w:r>
            <w:proofErr w:type="gramStart"/>
            <w:r w:rsidRPr="00D907A9">
              <w:rPr>
                <w:rFonts w:ascii="Times New Roman" w:hAnsi="Times New Roman" w:cs="Times New Roman"/>
                <w:color w:val="2B2622"/>
                <w:sz w:val="11"/>
                <w:szCs w:val="11"/>
                <w:shd w:val="clear" w:color="auto" w:fill="EAE9E7"/>
              </w:rPr>
              <w:t>Их номинальная стоимость уже стала превышать реальную.</w:t>
            </w:r>
            <w:proofErr w:type="gramEnd"/>
            <w:r w:rsidRPr="00D907A9">
              <w:rPr>
                <w:rFonts w:ascii="Times New Roman" w:hAnsi="Times New Roman" w:cs="Times New Roman"/>
                <w:color w:val="2B2622"/>
                <w:sz w:val="11"/>
                <w:szCs w:val="11"/>
                <w:shd w:val="clear" w:color="auto" w:fill="EAE9E7"/>
              </w:rPr>
              <w:t xml:space="preserve"> Эмитирует бумажные деньги государство, присваивая им курс по своему усмотрению, так как самостоятельной стоимостью они не обладают. Для государства это является дополнительным источником дохода. Как правило, эмиссия денег возрастает в тот момент, когда государство ведет войну или находится в состоянии кризиса. С развитием товарного производства появляются и кредитные деньги. В них появляется необходимость, если купля-продажа предполагает рассрочку или отсрочку платежа.</w:t>
            </w:r>
            <w:r w:rsidRPr="00D907A9">
              <w:rPr>
                <w:rFonts w:ascii="Times New Roman" w:hAnsi="Times New Roman" w:cs="Times New Roman"/>
                <w:sz w:val="11"/>
                <w:szCs w:val="11"/>
              </w:rPr>
              <w:t xml:space="preserve"> </w:t>
            </w:r>
          </w:p>
          <w:p w:rsidR="00D53D1F" w:rsidRPr="00D907A9" w:rsidRDefault="00D53D1F" w:rsidP="00D53D1F">
            <w:pPr>
              <w:jc w:val="both"/>
              <w:rPr>
                <w:rFonts w:ascii="Times New Roman" w:hAnsi="Times New Roman" w:cs="Times New Roman"/>
                <w:b/>
                <w:sz w:val="11"/>
                <w:szCs w:val="11"/>
                <w:u w:val="single"/>
              </w:rPr>
            </w:pPr>
            <w:r w:rsidRPr="00D907A9">
              <w:rPr>
                <w:rFonts w:ascii="Times New Roman" w:hAnsi="Times New Roman" w:cs="Times New Roman"/>
                <w:b/>
                <w:sz w:val="11"/>
                <w:szCs w:val="11"/>
                <w:u w:val="single"/>
              </w:rPr>
              <w:t>6.Денежный и платежный оборот: общее и особенное</w:t>
            </w:r>
          </w:p>
          <w:p w:rsidR="00D907A9" w:rsidRPr="00D907A9" w:rsidRDefault="00D907A9" w:rsidP="00D907A9">
            <w:pPr>
              <w:pStyle w:val="a8"/>
              <w:shd w:val="clear" w:color="auto" w:fill="FFFFFF"/>
              <w:spacing w:before="0" w:beforeAutospacing="0" w:after="0" w:afterAutospacing="0"/>
              <w:jc w:val="both"/>
              <w:rPr>
                <w:color w:val="000000" w:themeColor="text1"/>
                <w:sz w:val="11"/>
                <w:szCs w:val="11"/>
              </w:rPr>
            </w:pPr>
            <w:r w:rsidRPr="00D907A9">
              <w:rPr>
                <w:rStyle w:val="a6"/>
                <w:color w:val="000000" w:themeColor="text1"/>
                <w:sz w:val="11"/>
                <w:szCs w:val="11"/>
              </w:rPr>
              <w:t>Денежный оборот -</w:t>
            </w:r>
            <w:r w:rsidRPr="00D907A9">
              <w:rPr>
                <w:rStyle w:val="apple-converted-space"/>
                <w:color w:val="000000" w:themeColor="text1"/>
                <w:sz w:val="11"/>
                <w:szCs w:val="11"/>
              </w:rPr>
              <w:t> </w:t>
            </w:r>
            <w:r w:rsidRPr="00D907A9">
              <w:rPr>
                <w:color w:val="000000" w:themeColor="text1"/>
                <w:sz w:val="11"/>
                <w:szCs w:val="11"/>
              </w:rPr>
              <w:t>это процесс непрерывного движения денежных знаков в наличной и безналичной формах. В условиях металлического обращения денежный оборот выступает стоимостным оборотом, поскольку металлическая монета имела собственную стоимость, соответствующую указанному на ней номиналу. Движение стоимости денег происходило одновременно с движением стоимости товаров. Современный денежный оборот стоимостным не является, поскольку стоимость денежного знака ничтожно мала. Стоимостным сегодня можно считать только товарный оборот.</w:t>
            </w:r>
          </w:p>
          <w:p w:rsidR="00D907A9" w:rsidRPr="00D907A9" w:rsidRDefault="00D907A9" w:rsidP="00D907A9">
            <w:pPr>
              <w:pStyle w:val="a8"/>
              <w:shd w:val="clear" w:color="auto" w:fill="FFFFFF"/>
              <w:spacing w:before="0" w:beforeAutospacing="0" w:after="0" w:afterAutospacing="0"/>
              <w:jc w:val="both"/>
              <w:rPr>
                <w:color w:val="000000" w:themeColor="text1"/>
                <w:sz w:val="11"/>
                <w:szCs w:val="11"/>
              </w:rPr>
            </w:pPr>
            <w:r w:rsidRPr="00D907A9">
              <w:rPr>
                <w:rStyle w:val="a6"/>
                <w:color w:val="000000" w:themeColor="text1"/>
                <w:sz w:val="11"/>
                <w:szCs w:val="11"/>
              </w:rPr>
              <w:t>Платежный оборот -</w:t>
            </w:r>
            <w:r w:rsidRPr="00D907A9">
              <w:rPr>
                <w:rStyle w:val="apple-converted-space"/>
                <w:color w:val="000000" w:themeColor="text1"/>
                <w:sz w:val="11"/>
                <w:szCs w:val="11"/>
              </w:rPr>
              <w:t> </w:t>
            </w:r>
            <w:r w:rsidRPr="00D907A9">
              <w:rPr>
                <w:color w:val="000000" w:themeColor="text1"/>
                <w:sz w:val="11"/>
                <w:szCs w:val="11"/>
              </w:rPr>
              <w:t>это процесс движения различных платежных средств, применяемых в стране. Данное понятие включает движение денег как в налично-денежном, так и безналичном обороте, а также движение других платежных инструментов — чеков, векселей. Эти платежные инструменты не являются деньгами в принятом понимании, однако могут выполнять</w:t>
            </w:r>
            <w:r w:rsidRPr="00D907A9">
              <w:rPr>
                <w:rStyle w:val="apple-converted-space"/>
                <w:color w:val="000000" w:themeColor="text1"/>
                <w:sz w:val="11"/>
                <w:szCs w:val="11"/>
              </w:rPr>
              <w:t> </w:t>
            </w:r>
            <w:hyperlink r:id="rId12" w:tooltip="Функции денег" w:history="1">
              <w:r w:rsidRPr="00D907A9">
                <w:rPr>
                  <w:rStyle w:val="a7"/>
                  <w:color w:val="000000" w:themeColor="text1"/>
                  <w:sz w:val="11"/>
                  <w:szCs w:val="11"/>
                  <w:u w:val="none"/>
                </w:rPr>
                <w:t>функции денег</w:t>
              </w:r>
            </w:hyperlink>
            <w:r w:rsidRPr="00D907A9">
              <w:rPr>
                <w:rStyle w:val="apple-converted-space"/>
                <w:color w:val="000000" w:themeColor="text1"/>
                <w:sz w:val="11"/>
                <w:szCs w:val="11"/>
              </w:rPr>
              <w:t> </w:t>
            </w:r>
            <w:r w:rsidRPr="00D907A9">
              <w:rPr>
                <w:color w:val="000000" w:themeColor="text1"/>
                <w:sz w:val="11"/>
                <w:szCs w:val="11"/>
              </w:rPr>
              <w:t>— средства обращения и средства платежа. Большинство обращающихся платежных инструментов имеют кредитное происхождение, выпускаются в качестве свидетельства об образовании долга и носят возвратный характер.</w:t>
            </w:r>
          </w:p>
          <w:p w:rsidR="00D907A9" w:rsidRPr="00D907A9" w:rsidRDefault="00D907A9" w:rsidP="00D907A9">
            <w:pPr>
              <w:pStyle w:val="a8"/>
              <w:shd w:val="clear" w:color="auto" w:fill="FFFFFF"/>
              <w:spacing w:before="0" w:beforeAutospacing="0" w:after="0" w:afterAutospacing="0"/>
              <w:jc w:val="both"/>
              <w:rPr>
                <w:color w:val="000000" w:themeColor="text1"/>
                <w:sz w:val="11"/>
                <w:szCs w:val="11"/>
              </w:rPr>
            </w:pPr>
            <w:r w:rsidRPr="00D907A9">
              <w:rPr>
                <w:color w:val="000000" w:themeColor="text1"/>
                <w:sz w:val="11"/>
                <w:szCs w:val="11"/>
              </w:rPr>
              <w:t>Денежный оборот является частью платежного оборота. В спою очередь денежное обращение — это часть денежного оборота и представляет собой оборот наличных денег, которые участвуют во многих сделках в неизменном виде в отличие от движения денежной единицы в безналичном обороте в виде записей по счетам в банке.</w:t>
            </w:r>
          </w:p>
          <w:p w:rsidR="00DE6D7A" w:rsidRDefault="00D907A9" w:rsidP="00D907A9">
            <w:pPr>
              <w:pStyle w:val="a8"/>
              <w:shd w:val="clear" w:color="auto" w:fill="FFFFFF"/>
              <w:spacing w:before="0" w:beforeAutospacing="0" w:after="0" w:afterAutospacing="0"/>
              <w:jc w:val="both"/>
              <w:rPr>
                <w:color w:val="000000"/>
                <w:sz w:val="11"/>
                <w:szCs w:val="11"/>
                <w:shd w:val="clear" w:color="auto" w:fill="FFFFFF"/>
              </w:rPr>
            </w:pPr>
            <w:r w:rsidRPr="00D907A9">
              <w:rPr>
                <w:color w:val="000000"/>
                <w:sz w:val="11"/>
                <w:szCs w:val="11"/>
                <w:shd w:val="clear" w:color="auto" w:fill="FFFFFF"/>
              </w:rPr>
              <w:t>Вторая часть платежного оборота получила название</w:t>
            </w:r>
            <w:r w:rsidRPr="00D907A9">
              <w:rPr>
                <w:rStyle w:val="apple-converted-space"/>
                <w:b/>
                <w:bCs/>
                <w:color w:val="000000"/>
                <w:sz w:val="11"/>
                <w:szCs w:val="11"/>
                <w:shd w:val="clear" w:color="auto" w:fill="FFFFFF"/>
              </w:rPr>
              <w:t> </w:t>
            </w:r>
            <w:r w:rsidRPr="00D907A9">
              <w:rPr>
                <w:rStyle w:val="a6"/>
                <w:color w:val="000000"/>
                <w:sz w:val="11"/>
                <w:szCs w:val="11"/>
                <w:shd w:val="clear" w:color="auto" w:fill="FFFFFF"/>
              </w:rPr>
              <w:t>денежно-платежного оборота</w:t>
            </w:r>
            <w:r w:rsidRPr="00D907A9">
              <w:rPr>
                <w:color w:val="000000"/>
                <w:sz w:val="11"/>
                <w:szCs w:val="11"/>
                <w:shd w:val="clear" w:color="auto" w:fill="FFFFFF"/>
              </w:rPr>
              <w:t>, где деньги функционируют как средство платежа, включая движение наличных и безналичных денег.</w:t>
            </w:r>
          </w:p>
          <w:p w:rsidR="00D907A9" w:rsidRDefault="00D907A9" w:rsidP="00D907A9">
            <w:pPr>
              <w:pStyle w:val="a8"/>
              <w:shd w:val="clear" w:color="auto" w:fill="FFFFFF"/>
              <w:spacing w:before="0" w:beforeAutospacing="0" w:after="0" w:afterAutospacing="0"/>
              <w:jc w:val="both"/>
              <w:rPr>
                <w:color w:val="000000"/>
                <w:sz w:val="11"/>
                <w:szCs w:val="11"/>
                <w:shd w:val="clear" w:color="auto" w:fill="FFFFFF"/>
              </w:rPr>
            </w:pPr>
          </w:p>
          <w:p w:rsidR="00D907A9" w:rsidRDefault="00D907A9" w:rsidP="00D907A9">
            <w:pPr>
              <w:pStyle w:val="a8"/>
              <w:shd w:val="clear" w:color="auto" w:fill="FFFFFF"/>
              <w:spacing w:before="0" w:beforeAutospacing="0" w:after="0" w:afterAutospacing="0"/>
              <w:jc w:val="both"/>
              <w:rPr>
                <w:color w:val="000000"/>
                <w:sz w:val="11"/>
                <w:szCs w:val="11"/>
                <w:shd w:val="clear" w:color="auto" w:fill="FFFFFF"/>
              </w:rPr>
            </w:pPr>
          </w:p>
          <w:p w:rsidR="00D907A9" w:rsidRDefault="00D907A9" w:rsidP="00D907A9">
            <w:pPr>
              <w:pStyle w:val="a8"/>
              <w:shd w:val="clear" w:color="auto" w:fill="FFFFFF"/>
              <w:spacing w:before="0" w:beforeAutospacing="0" w:after="0" w:afterAutospacing="0"/>
              <w:jc w:val="both"/>
              <w:rPr>
                <w:color w:val="000000"/>
                <w:sz w:val="11"/>
                <w:szCs w:val="11"/>
                <w:shd w:val="clear" w:color="auto" w:fill="FFFFFF"/>
              </w:rPr>
            </w:pPr>
          </w:p>
          <w:p w:rsidR="00AF2583" w:rsidRDefault="00AF2583" w:rsidP="00D907A9">
            <w:pPr>
              <w:pStyle w:val="a8"/>
              <w:shd w:val="clear" w:color="auto" w:fill="FFFFFF"/>
              <w:spacing w:before="0" w:beforeAutospacing="0" w:after="0" w:afterAutospacing="0"/>
              <w:jc w:val="both"/>
              <w:rPr>
                <w:color w:val="000000"/>
                <w:sz w:val="11"/>
                <w:szCs w:val="11"/>
                <w:shd w:val="clear" w:color="auto" w:fill="FFFFFF"/>
              </w:rPr>
            </w:pPr>
          </w:p>
          <w:p w:rsidR="00D907A9" w:rsidRDefault="00D907A9" w:rsidP="00D907A9">
            <w:pPr>
              <w:pStyle w:val="a8"/>
              <w:shd w:val="clear" w:color="auto" w:fill="FFFFFF"/>
              <w:spacing w:before="0" w:beforeAutospacing="0" w:after="0" w:afterAutospacing="0"/>
              <w:jc w:val="both"/>
              <w:rPr>
                <w:color w:val="000000"/>
                <w:sz w:val="11"/>
                <w:szCs w:val="11"/>
                <w:shd w:val="clear" w:color="auto" w:fill="FFFFFF"/>
              </w:rPr>
            </w:pPr>
          </w:p>
          <w:p w:rsidR="00D907A9" w:rsidRPr="00D907A9" w:rsidRDefault="00D907A9" w:rsidP="00D907A9">
            <w:pPr>
              <w:pStyle w:val="a8"/>
              <w:shd w:val="clear" w:color="auto" w:fill="FFFFFF"/>
              <w:spacing w:before="0" w:beforeAutospacing="0" w:after="0" w:afterAutospacing="0"/>
              <w:jc w:val="both"/>
              <w:rPr>
                <w:sz w:val="12"/>
                <w:szCs w:val="12"/>
              </w:rPr>
            </w:pPr>
          </w:p>
        </w:tc>
        <w:tc>
          <w:tcPr>
            <w:tcW w:w="2692" w:type="dxa"/>
          </w:tcPr>
          <w:p w:rsidR="00E4401F" w:rsidRPr="00E4401F" w:rsidRDefault="005D1F15" w:rsidP="00E4401F">
            <w:pPr>
              <w:jc w:val="both"/>
              <w:rPr>
                <w:rFonts w:ascii="Times New Roman" w:hAnsi="Times New Roman" w:cs="Times New Roman"/>
                <w:b/>
                <w:sz w:val="10"/>
                <w:szCs w:val="10"/>
                <w:u w:val="single"/>
              </w:rPr>
            </w:pPr>
            <w:r>
              <w:rPr>
                <w:rFonts w:ascii="Times New Roman" w:hAnsi="Times New Roman" w:cs="Times New Roman"/>
                <w:sz w:val="12"/>
                <w:szCs w:val="12"/>
              </w:rPr>
              <w:t xml:space="preserve"> </w:t>
            </w:r>
            <w:r w:rsidR="00E4401F" w:rsidRPr="00E4401F">
              <w:rPr>
                <w:rFonts w:ascii="Times New Roman" w:hAnsi="Times New Roman" w:cs="Times New Roman"/>
                <w:b/>
                <w:sz w:val="10"/>
                <w:szCs w:val="10"/>
                <w:u w:val="single"/>
              </w:rPr>
              <w:t>3.Понятие денежной массы, денежных агрегатов и денежной базы. Структура денежной массы. Особенности структуры денежной массы современной России</w:t>
            </w:r>
          </w:p>
          <w:p w:rsidR="002A15ED" w:rsidRPr="00CE4734" w:rsidRDefault="00F732C0" w:rsidP="00F732C0">
            <w:pPr>
              <w:jc w:val="both"/>
              <w:rPr>
                <w:rFonts w:ascii="Times New Roman" w:hAnsi="Times New Roman" w:cs="Times New Roman"/>
                <w:sz w:val="12"/>
                <w:szCs w:val="12"/>
              </w:rPr>
            </w:pPr>
            <w:r w:rsidRPr="00CE4734">
              <w:rPr>
                <w:rFonts w:ascii="Times New Roman" w:hAnsi="Times New Roman" w:cs="Times New Roman"/>
                <w:b/>
                <w:bCs/>
                <w:sz w:val="12"/>
                <w:szCs w:val="12"/>
                <w:shd w:val="clear" w:color="auto" w:fill="FFFFFF"/>
              </w:rPr>
              <w:t>Денежная масса</w:t>
            </w:r>
            <w:r w:rsidRPr="00CE4734">
              <w:rPr>
                <w:rFonts w:ascii="Times New Roman" w:hAnsi="Times New Roman" w:cs="Times New Roman"/>
                <w:sz w:val="12"/>
                <w:szCs w:val="12"/>
                <w:shd w:val="clear" w:color="auto" w:fill="FFFFFF"/>
              </w:rPr>
              <w:t> — совокупность</w:t>
            </w:r>
            <w:r w:rsidRPr="00CE4734">
              <w:rPr>
                <w:rStyle w:val="apple-converted-space"/>
                <w:rFonts w:ascii="Times New Roman" w:hAnsi="Times New Roman" w:cs="Times New Roman"/>
                <w:sz w:val="12"/>
                <w:szCs w:val="12"/>
                <w:shd w:val="clear" w:color="auto" w:fill="FFFFFF"/>
              </w:rPr>
              <w:t> </w:t>
            </w:r>
            <w:hyperlink r:id="rId13" w:tooltip="Наличные деньги" w:history="1">
              <w:r w:rsidRPr="00CE4734">
                <w:rPr>
                  <w:rStyle w:val="a7"/>
                  <w:rFonts w:ascii="Times New Roman" w:hAnsi="Times New Roman" w:cs="Times New Roman"/>
                  <w:color w:val="auto"/>
                  <w:sz w:val="12"/>
                  <w:szCs w:val="12"/>
                  <w:u w:val="none"/>
                  <w:shd w:val="clear" w:color="auto" w:fill="FFFFFF"/>
                </w:rPr>
                <w:t>наличных</w:t>
              </w:r>
            </w:hyperlink>
            <w:r w:rsidRPr="00CE4734">
              <w:rPr>
                <w:rStyle w:val="apple-converted-space"/>
                <w:rFonts w:ascii="Times New Roman" w:hAnsi="Times New Roman" w:cs="Times New Roman"/>
                <w:sz w:val="12"/>
                <w:szCs w:val="12"/>
                <w:shd w:val="clear" w:color="auto" w:fill="FFFFFF"/>
              </w:rPr>
              <w:t> </w:t>
            </w:r>
            <w:hyperlink r:id="rId14" w:tooltip="Денежные средства" w:history="1">
              <w:r w:rsidRPr="00CE4734">
                <w:rPr>
                  <w:rStyle w:val="a7"/>
                  <w:rFonts w:ascii="Times New Roman" w:hAnsi="Times New Roman" w:cs="Times New Roman"/>
                  <w:color w:val="auto"/>
                  <w:sz w:val="12"/>
                  <w:szCs w:val="12"/>
                  <w:u w:val="none"/>
                  <w:shd w:val="clear" w:color="auto" w:fill="FFFFFF"/>
                </w:rPr>
                <w:t>денег</w:t>
              </w:r>
            </w:hyperlink>
            <w:r w:rsidRPr="00CE4734">
              <w:rPr>
                <w:rFonts w:ascii="Times New Roman" w:hAnsi="Times New Roman" w:cs="Times New Roman"/>
                <w:sz w:val="12"/>
                <w:szCs w:val="12"/>
                <w:shd w:val="clear" w:color="auto" w:fill="FFFFFF"/>
              </w:rPr>
              <w:t>, находящихся в обращении, и остатков</w:t>
            </w:r>
            <w:r w:rsidRPr="00CE4734">
              <w:rPr>
                <w:rStyle w:val="apple-converted-space"/>
                <w:rFonts w:ascii="Times New Roman" w:hAnsi="Times New Roman" w:cs="Times New Roman"/>
                <w:sz w:val="12"/>
                <w:szCs w:val="12"/>
                <w:shd w:val="clear" w:color="auto" w:fill="FFFFFF"/>
              </w:rPr>
              <w:t> </w:t>
            </w:r>
            <w:hyperlink r:id="rId15" w:tooltip="Безналичные расчёты" w:history="1">
              <w:r w:rsidRPr="00CE4734">
                <w:rPr>
                  <w:rStyle w:val="a7"/>
                  <w:rFonts w:ascii="Times New Roman" w:hAnsi="Times New Roman" w:cs="Times New Roman"/>
                  <w:color w:val="auto"/>
                  <w:sz w:val="12"/>
                  <w:szCs w:val="12"/>
                  <w:u w:val="none"/>
                  <w:shd w:val="clear" w:color="auto" w:fill="FFFFFF"/>
                </w:rPr>
                <w:t>безналичных</w:t>
              </w:r>
            </w:hyperlink>
            <w:r w:rsidRPr="00CE4734">
              <w:rPr>
                <w:rStyle w:val="apple-converted-space"/>
                <w:rFonts w:ascii="Times New Roman" w:hAnsi="Times New Roman" w:cs="Times New Roman"/>
                <w:sz w:val="12"/>
                <w:szCs w:val="12"/>
                <w:shd w:val="clear" w:color="auto" w:fill="FFFFFF"/>
              </w:rPr>
              <w:t> </w:t>
            </w:r>
            <w:r w:rsidRPr="00CE4734">
              <w:rPr>
                <w:rFonts w:ascii="Times New Roman" w:hAnsi="Times New Roman" w:cs="Times New Roman"/>
                <w:sz w:val="12"/>
                <w:szCs w:val="12"/>
                <w:shd w:val="clear" w:color="auto" w:fill="FFFFFF"/>
              </w:rPr>
              <w:t>средств на счетах, которыми располагают</w:t>
            </w:r>
            <w:r w:rsidRPr="00CE4734">
              <w:rPr>
                <w:rStyle w:val="apple-converted-space"/>
                <w:rFonts w:ascii="Times New Roman" w:hAnsi="Times New Roman" w:cs="Times New Roman"/>
                <w:sz w:val="12"/>
                <w:szCs w:val="12"/>
                <w:shd w:val="clear" w:color="auto" w:fill="FFFFFF"/>
              </w:rPr>
              <w:t> </w:t>
            </w:r>
            <w:hyperlink r:id="rId16" w:tooltip="Физическое лицо" w:history="1">
              <w:r w:rsidRPr="00CE4734">
                <w:rPr>
                  <w:rStyle w:val="a7"/>
                  <w:rFonts w:ascii="Times New Roman" w:hAnsi="Times New Roman" w:cs="Times New Roman"/>
                  <w:color w:val="auto"/>
                  <w:sz w:val="12"/>
                  <w:szCs w:val="12"/>
                  <w:u w:val="none"/>
                  <w:shd w:val="clear" w:color="auto" w:fill="FFFFFF"/>
                </w:rPr>
                <w:t>физические</w:t>
              </w:r>
            </w:hyperlink>
            <w:r w:rsidRPr="00CE4734">
              <w:rPr>
                <w:rFonts w:ascii="Times New Roman" w:hAnsi="Times New Roman" w:cs="Times New Roman"/>
                <w:sz w:val="12"/>
                <w:szCs w:val="12"/>
                <w:shd w:val="clear" w:color="auto" w:fill="FFFFFF"/>
              </w:rPr>
              <w:t>,</w:t>
            </w:r>
            <w:r w:rsidRPr="00CE4734">
              <w:rPr>
                <w:rStyle w:val="apple-converted-space"/>
                <w:rFonts w:ascii="Times New Roman" w:hAnsi="Times New Roman" w:cs="Times New Roman"/>
                <w:sz w:val="12"/>
                <w:szCs w:val="12"/>
                <w:shd w:val="clear" w:color="auto" w:fill="FFFFFF"/>
              </w:rPr>
              <w:t> </w:t>
            </w:r>
            <w:hyperlink r:id="rId17" w:tooltip="Юридическое лицо" w:history="1">
              <w:r w:rsidRPr="00CE4734">
                <w:rPr>
                  <w:rStyle w:val="a7"/>
                  <w:rFonts w:ascii="Times New Roman" w:hAnsi="Times New Roman" w:cs="Times New Roman"/>
                  <w:color w:val="auto"/>
                  <w:sz w:val="12"/>
                  <w:szCs w:val="12"/>
                  <w:u w:val="none"/>
                  <w:shd w:val="clear" w:color="auto" w:fill="FFFFFF"/>
                </w:rPr>
                <w:t>юридические лица</w:t>
              </w:r>
            </w:hyperlink>
            <w:r w:rsidRPr="00CE4734">
              <w:rPr>
                <w:rStyle w:val="apple-converted-space"/>
                <w:rFonts w:ascii="Times New Roman" w:hAnsi="Times New Roman" w:cs="Times New Roman"/>
                <w:sz w:val="12"/>
                <w:szCs w:val="12"/>
                <w:shd w:val="clear" w:color="auto" w:fill="FFFFFF"/>
              </w:rPr>
              <w:t> </w:t>
            </w:r>
            <w:r w:rsidRPr="00CE4734">
              <w:rPr>
                <w:rFonts w:ascii="Times New Roman" w:hAnsi="Times New Roman" w:cs="Times New Roman"/>
                <w:sz w:val="12"/>
                <w:szCs w:val="12"/>
                <w:shd w:val="clear" w:color="auto" w:fill="FFFFFF"/>
              </w:rPr>
              <w:t>и</w:t>
            </w:r>
            <w:r w:rsidRPr="00CE4734">
              <w:rPr>
                <w:rStyle w:val="apple-converted-space"/>
                <w:rFonts w:ascii="Times New Roman" w:hAnsi="Times New Roman" w:cs="Times New Roman"/>
                <w:sz w:val="12"/>
                <w:szCs w:val="12"/>
                <w:shd w:val="clear" w:color="auto" w:fill="FFFFFF"/>
              </w:rPr>
              <w:t> </w:t>
            </w:r>
            <w:hyperlink r:id="rId18" w:tooltip="Государство" w:history="1">
              <w:r w:rsidRPr="00CE4734">
                <w:rPr>
                  <w:rStyle w:val="a7"/>
                  <w:rFonts w:ascii="Times New Roman" w:hAnsi="Times New Roman" w:cs="Times New Roman"/>
                  <w:color w:val="auto"/>
                  <w:sz w:val="12"/>
                  <w:szCs w:val="12"/>
                  <w:u w:val="none"/>
                  <w:shd w:val="clear" w:color="auto" w:fill="FFFFFF"/>
                </w:rPr>
                <w:t>государство</w:t>
              </w:r>
            </w:hyperlink>
          </w:p>
          <w:p w:rsidR="00F732C0" w:rsidRPr="00CE4734" w:rsidRDefault="00F732C0" w:rsidP="00F732C0">
            <w:pPr>
              <w:jc w:val="both"/>
              <w:rPr>
                <w:rFonts w:ascii="Times New Roman" w:hAnsi="Times New Roman" w:cs="Times New Roman"/>
                <w:sz w:val="12"/>
                <w:szCs w:val="12"/>
                <w:shd w:val="clear" w:color="auto" w:fill="FFFFFF"/>
              </w:rPr>
            </w:pPr>
            <w:r w:rsidRPr="00CE4734">
              <w:rPr>
                <w:rFonts w:ascii="Times New Roman" w:hAnsi="Times New Roman" w:cs="Times New Roman"/>
                <w:sz w:val="12"/>
                <w:szCs w:val="12"/>
                <w:shd w:val="clear" w:color="auto" w:fill="FFFFFF"/>
              </w:rPr>
              <w:t>Показателями структуры денежной массы являются</w:t>
            </w:r>
            <w:r w:rsidRPr="00CE4734">
              <w:rPr>
                <w:rStyle w:val="apple-converted-space"/>
                <w:rFonts w:ascii="Times New Roman" w:hAnsi="Times New Roman" w:cs="Times New Roman"/>
                <w:sz w:val="12"/>
                <w:szCs w:val="12"/>
                <w:shd w:val="clear" w:color="auto" w:fill="FFFFFF"/>
              </w:rPr>
              <w:t> </w:t>
            </w:r>
            <w:r w:rsidRPr="00CE4734">
              <w:rPr>
                <w:rFonts w:ascii="Times New Roman" w:hAnsi="Times New Roman" w:cs="Times New Roman"/>
                <w:b/>
                <w:bCs/>
                <w:sz w:val="12"/>
                <w:szCs w:val="12"/>
                <w:shd w:val="clear" w:color="auto" w:fill="FFFFFF"/>
              </w:rPr>
              <w:t>денежные агрегаты</w:t>
            </w:r>
            <w:r w:rsidRPr="00CE4734">
              <w:rPr>
                <w:rFonts w:ascii="Times New Roman" w:hAnsi="Times New Roman" w:cs="Times New Roman"/>
                <w:sz w:val="12"/>
                <w:szCs w:val="12"/>
                <w:shd w:val="clear" w:color="auto" w:fill="FFFFFF"/>
              </w:rPr>
              <w:t>. Денежными агрегатами называются виды</w:t>
            </w:r>
            <w:r w:rsidRPr="00CE4734">
              <w:rPr>
                <w:rStyle w:val="apple-converted-space"/>
                <w:rFonts w:ascii="Times New Roman" w:hAnsi="Times New Roman" w:cs="Times New Roman"/>
                <w:sz w:val="12"/>
                <w:szCs w:val="12"/>
                <w:shd w:val="clear" w:color="auto" w:fill="FFFFFF"/>
              </w:rPr>
              <w:t> </w:t>
            </w:r>
            <w:hyperlink r:id="rId19" w:tooltip="Деньги" w:history="1">
              <w:r w:rsidRPr="00CE4734">
                <w:rPr>
                  <w:rStyle w:val="a7"/>
                  <w:rFonts w:ascii="Times New Roman" w:hAnsi="Times New Roman" w:cs="Times New Roman"/>
                  <w:color w:val="auto"/>
                  <w:sz w:val="12"/>
                  <w:szCs w:val="12"/>
                  <w:u w:val="none"/>
                  <w:shd w:val="clear" w:color="auto" w:fill="FFFFFF"/>
                </w:rPr>
                <w:t>денег</w:t>
              </w:r>
            </w:hyperlink>
            <w:r w:rsidRPr="00CE4734">
              <w:rPr>
                <w:rStyle w:val="apple-converted-space"/>
                <w:rFonts w:ascii="Times New Roman" w:hAnsi="Times New Roman" w:cs="Times New Roman"/>
                <w:sz w:val="12"/>
                <w:szCs w:val="12"/>
                <w:shd w:val="clear" w:color="auto" w:fill="FFFFFF"/>
              </w:rPr>
              <w:t> </w:t>
            </w:r>
            <w:r w:rsidRPr="00CE4734">
              <w:rPr>
                <w:rFonts w:ascii="Times New Roman" w:hAnsi="Times New Roman" w:cs="Times New Roman"/>
                <w:sz w:val="12"/>
                <w:szCs w:val="12"/>
                <w:shd w:val="clear" w:color="auto" w:fill="FFFFFF"/>
              </w:rPr>
              <w:t>и денежных средств, отличающиеся друг от друга степенью</w:t>
            </w:r>
            <w:r w:rsidRPr="00CE4734">
              <w:rPr>
                <w:rStyle w:val="apple-converted-space"/>
                <w:rFonts w:ascii="Times New Roman" w:hAnsi="Times New Roman" w:cs="Times New Roman"/>
                <w:sz w:val="12"/>
                <w:szCs w:val="12"/>
                <w:shd w:val="clear" w:color="auto" w:fill="FFFFFF"/>
              </w:rPr>
              <w:t> </w:t>
            </w:r>
            <w:hyperlink r:id="rId20" w:tooltip="Ликвидность" w:history="1">
              <w:r w:rsidRPr="00CE4734">
                <w:rPr>
                  <w:rStyle w:val="a7"/>
                  <w:rFonts w:ascii="Times New Roman" w:hAnsi="Times New Roman" w:cs="Times New Roman"/>
                  <w:color w:val="auto"/>
                  <w:sz w:val="12"/>
                  <w:szCs w:val="12"/>
                  <w:u w:val="none"/>
                  <w:shd w:val="clear" w:color="auto" w:fill="FFFFFF"/>
                </w:rPr>
                <w:t>ликвидности</w:t>
              </w:r>
            </w:hyperlink>
            <w:r w:rsidRPr="00CE4734">
              <w:rPr>
                <w:rStyle w:val="apple-converted-space"/>
                <w:rFonts w:ascii="Times New Roman" w:hAnsi="Times New Roman" w:cs="Times New Roman"/>
                <w:sz w:val="12"/>
                <w:szCs w:val="12"/>
                <w:shd w:val="clear" w:color="auto" w:fill="FFFFFF"/>
              </w:rPr>
              <w:t> </w:t>
            </w:r>
            <w:r w:rsidRPr="00CE4734">
              <w:rPr>
                <w:rFonts w:ascii="Times New Roman" w:hAnsi="Times New Roman" w:cs="Times New Roman"/>
                <w:sz w:val="12"/>
                <w:szCs w:val="12"/>
                <w:shd w:val="clear" w:color="auto" w:fill="FFFFFF"/>
              </w:rPr>
              <w:t>(возможностью быстрого превращения в наличные деньги). В разных странах выделяются денежные агрегаты разного состава.</w:t>
            </w:r>
          </w:p>
          <w:p w:rsidR="00F732C0" w:rsidRPr="00CE4734" w:rsidRDefault="00F732C0" w:rsidP="00F732C0">
            <w:pPr>
              <w:pStyle w:val="a8"/>
              <w:shd w:val="clear" w:color="auto" w:fill="FFFFFF"/>
              <w:spacing w:before="0" w:beforeAutospacing="0" w:after="0" w:afterAutospacing="0"/>
              <w:jc w:val="both"/>
              <w:rPr>
                <w:sz w:val="12"/>
                <w:szCs w:val="12"/>
              </w:rPr>
            </w:pPr>
            <w:r w:rsidRPr="00CE4734">
              <w:rPr>
                <w:sz w:val="12"/>
                <w:szCs w:val="12"/>
              </w:rPr>
              <w:t>Денежные агрегаты представляют собой иерархическую систему — каждый последующий агрегат включает в свой состав предыдущий. Чаще всего используют следующие агрегаты</w:t>
            </w:r>
            <w:hyperlink r:id="rId21" w:anchor="cite_note-a-1" w:history="1">
              <w:r w:rsidRPr="00CE4734">
                <w:rPr>
                  <w:rStyle w:val="a7"/>
                  <w:color w:val="auto"/>
                  <w:sz w:val="12"/>
                  <w:szCs w:val="12"/>
                  <w:u w:val="none"/>
                  <w:vertAlign w:val="superscript"/>
                </w:rPr>
                <w:t>[1]</w:t>
              </w:r>
            </w:hyperlink>
            <w:r w:rsidRPr="00CE4734">
              <w:rPr>
                <w:sz w:val="12"/>
                <w:szCs w:val="12"/>
              </w:rPr>
              <w:t>:</w:t>
            </w:r>
          </w:p>
          <w:p w:rsidR="00F732C0" w:rsidRPr="00CE4734" w:rsidRDefault="00F732C0" w:rsidP="00F732C0">
            <w:pPr>
              <w:pStyle w:val="a8"/>
              <w:shd w:val="clear" w:color="auto" w:fill="FFFFFF"/>
              <w:spacing w:before="0" w:beforeAutospacing="0" w:after="0" w:afterAutospacing="0"/>
              <w:jc w:val="both"/>
              <w:rPr>
                <w:sz w:val="12"/>
                <w:szCs w:val="12"/>
              </w:rPr>
            </w:pPr>
            <w:r w:rsidRPr="00CE4734">
              <w:rPr>
                <w:sz w:val="12"/>
                <w:szCs w:val="12"/>
              </w:rPr>
              <w:t>М</w:t>
            </w:r>
            <w:proofErr w:type="gramStart"/>
            <w:r w:rsidRPr="00CE4734">
              <w:rPr>
                <w:sz w:val="12"/>
                <w:szCs w:val="12"/>
              </w:rPr>
              <w:t>0</w:t>
            </w:r>
            <w:proofErr w:type="gramEnd"/>
            <w:r w:rsidRPr="00CE4734">
              <w:rPr>
                <w:sz w:val="12"/>
                <w:szCs w:val="12"/>
              </w:rPr>
              <w:t xml:space="preserve"> =</w:t>
            </w:r>
            <w:r w:rsidRPr="00CE4734">
              <w:rPr>
                <w:rStyle w:val="apple-converted-space"/>
                <w:sz w:val="12"/>
                <w:szCs w:val="12"/>
              </w:rPr>
              <w:t> </w:t>
            </w:r>
            <w:hyperlink r:id="rId22" w:tooltip="Наличные деньги" w:history="1">
              <w:r w:rsidRPr="00CE4734">
                <w:rPr>
                  <w:rStyle w:val="a7"/>
                  <w:color w:val="auto"/>
                  <w:sz w:val="12"/>
                  <w:szCs w:val="12"/>
                  <w:u w:val="none"/>
                </w:rPr>
                <w:t>наличные деньги</w:t>
              </w:r>
            </w:hyperlink>
            <w:r w:rsidRPr="00CE4734">
              <w:rPr>
                <w:rStyle w:val="apple-converted-space"/>
                <w:sz w:val="12"/>
                <w:szCs w:val="12"/>
              </w:rPr>
              <w:t> </w:t>
            </w:r>
            <w:r w:rsidRPr="00CE4734">
              <w:rPr>
                <w:sz w:val="12"/>
                <w:szCs w:val="12"/>
              </w:rPr>
              <w:t>в обращении</w:t>
            </w:r>
          </w:p>
          <w:p w:rsidR="00F732C0" w:rsidRPr="00CE4734" w:rsidRDefault="00F732C0" w:rsidP="00F732C0">
            <w:pPr>
              <w:pStyle w:val="a8"/>
              <w:shd w:val="clear" w:color="auto" w:fill="FFFFFF"/>
              <w:spacing w:before="0" w:beforeAutospacing="0" w:after="0" w:afterAutospacing="0"/>
              <w:jc w:val="both"/>
              <w:rPr>
                <w:sz w:val="12"/>
                <w:szCs w:val="12"/>
              </w:rPr>
            </w:pPr>
            <w:r w:rsidRPr="00CE4734">
              <w:rPr>
                <w:sz w:val="12"/>
                <w:szCs w:val="12"/>
              </w:rPr>
              <w:t>М</w:t>
            </w:r>
            <w:proofErr w:type="gramStart"/>
            <w:r w:rsidRPr="00CE4734">
              <w:rPr>
                <w:sz w:val="12"/>
                <w:szCs w:val="12"/>
              </w:rPr>
              <w:t>1</w:t>
            </w:r>
            <w:proofErr w:type="gramEnd"/>
            <w:r w:rsidRPr="00CE4734">
              <w:rPr>
                <w:sz w:val="12"/>
                <w:szCs w:val="12"/>
              </w:rPr>
              <w:t xml:space="preserve"> = М0 +</w:t>
            </w:r>
            <w:r w:rsidRPr="00CE4734">
              <w:rPr>
                <w:rStyle w:val="apple-converted-space"/>
                <w:sz w:val="12"/>
                <w:szCs w:val="12"/>
              </w:rPr>
              <w:t> </w:t>
            </w:r>
            <w:hyperlink r:id="rId23" w:tooltip="Чек" w:history="1">
              <w:r w:rsidRPr="00CE4734">
                <w:rPr>
                  <w:rStyle w:val="a7"/>
                  <w:color w:val="auto"/>
                  <w:sz w:val="12"/>
                  <w:szCs w:val="12"/>
                  <w:u w:val="none"/>
                </w:rPr>
                <w:t>чеки</w:t>
              </w:r>
            </w:hyperlink>
            <w:r w:rsidRPr="00CE4734">
              <w:rPr>
                <w:sz w:val="12"/>
                <w:szCs w:val="12"/>
              </w:rPr>
              <w:t>,</w:t>
            </w:r>
            <w:r w:rsidRPr="00CE4734">
              <w:rPr>
                <w:rStyle w:val="apple-converted-space"/>
                <w:sz w:val="12"/>
                <w:szCs w:val="12"/>
              </w:rPr>
              <w:t> </w:t>
            </w:r>
            <w:hyperlink r:id="rId24" w:tooltip="Вклады до востребования" w:history="1">
              <w:r w:rsidRPr="00CE4734">
                <w:rPr>
                  <w:rStyle w:val="a7"/>
                  <w:color w:val="auto"/>
                  <w:sz w:val="12"/>
                  <w:szCs w:val="12"/>
                  <w:u w:val="none"/>
                </w:rPr>
                <w:t>вклады до востребования</w:t>
              </w:r>
            </w:hyperlink>
            <w:r w:rsidRPr="00CE4734">
              <w:rPr>
                <w:rStyle w:val="apple-converted-space"/>
                <w:sz w:val="12"/>
                <w:szCs w:val="12"/>
              </w:rPr>
              <w:t> </w:t>
            </w:r>
            <w:r w:rsidRPr="00CE4734">
              <w:rPr>
                <w:sz w:val="12"/>
                <w:szCs w:val="12"/>
              </w:rPr>
              <w:t>(в том числе банковские</w:t>
            </w:r>
            <w:r w:rsidRPr="00CE4734">
              <w:rPr>
                <w:rStyle w:val="apple-converted-space"/>
                <w:sz w:val="12"/>
                <w:szCs w:val="12"/>
              </w:rPr>
              <w:t> </w:t>
            </w:r>
            <w:hyperlink r:id="rId25" w:tooltip="Дебетовая карта" w:history="1">
              <w:r w:rsidRPr="00CE4734">
                <w:rPr>
                  <w:rStyle w:val="a7"/>
                  <w:color w:val="auto"/>
                  <w:sz w:val="12"/>
                  <w:szCs w:val="12"/>
                  <w:u w:val="none"/>
                </w:rPr>
                <w:t>дебетовые карты</w:t>
              </w:r>
            </w:hyperlink>
            <w:r w:rsidRPr="00CE4734">
              <w:rPr>
                <w:sz w:val="12"/>
                <w:szCs w:val="12"/>
              </w:rPr>
              <w:t>)</w:t>
            </w:r>
          </w:p>
          <w:p w:rsidR="00F732C0" w:rsidRPr="00CE4734" w:rsidRDefault="00F732C0" w:rsidP="00F732C0">
            <w:pPr>
              <w:pStyle w:val="a8"/>
              <w:shd w:val="clear" w:color="auto" w:fill="FFFFFF"/>
              <w:spacing w:before="0" w:beforeAutospacing="0" w:after="0" w:afterAutospacing="0"/>
              <w:jc w:val="both"/>
              <w:rPr>
                <w:sz w:val="12"/>
                <w:szCs w:val="12"/>
              </w:rPr>
            </w:pPr>
            <w:r w:rsidRPr="00CE4734">
              <w:rPr>
                <w:sz w:val="12"/>
                <w:szCs w:val="12"/>
              </w:rPr>
              <w:t>М</w:t>
            </w:r>
            <w:proofErr w:type="gramStart"/>
            <w:r w:rsidRPr="00CE4734">
              <w:rPr>
                <w:sz w:val="12"/>
                <w:szCs w:val="12"/>
              </w:rPr>
              <w:t>2</w:t>
            </w:r>
            <w:proofErr w:type="gramEnd"/>
            <w:r w:rsidRPr="00CE4734">
              <w:rPr>
                <w:sz w:val="12"/>
                <w:szCs w:val="12"/>
              </w:rPr>
              <w:t xml:space="preserve"> = М1 +</w:t>
            </w:r>
            <w:r w:rsidRPr="00CE4734">
              <w:rPr>
                <w:rStyle w:val="apple-converted-space"/>
                <w:sz w:val="12"/>
                <w:szCs w:val="12"/>
              </w:rPr>
              <w:t> </w:t>
            </w:r>
            <w:hyperlink r:id="rId26" w:tooltip="Срочные вклады" w:history="1">
              <w:r w:rsidRPr="00CE4734">
                <w:rPr>
                  <w:rStyle w:val="a7"/>
                  <w:color w:val="auto"/>
                  <w:sz w:val="12"/>
                  <w:szCs w:val="12"/>
                  <w:u w:val="none"/>
                </w:rPr>
                <w:t>срочные вклады</w:t>
              </w:r>
            </w:hyperlink>
          </w:p>
          <w:p w:rsidR="00F732C0" w:rsidRPr="00CE4734" w:rsidRDefault="00F732C0" w:rsidP="00F732C0">
            <w:pPr>
              <w:pStyle w:val="a8"/>
              <w:shd w:val="clear" w:color="auto" w:fill="FFFFFF"/>
              <w:spacing w:before="0" w:beforeAutospacing="0" w:after="0" w:afterAutospacing="0"/>
              <w:jc w:val="both"/>
              <w:rPr>
                <w:sz w:val="12"/>
                <w:szCs w:val="12"/>
              </w:rPr>
            </w:pPr>
            <w:r w:rsidRPr="00CE4734">
              <w:rPr>
                <w:sz w:val="12"/>
                <w:szCs w:val="12"/>
              </w:rPr>
              <w:t>М3 = М</w:t>
            </w:r>
            <w:proofErr w:type="gramStart"/>
            <w:r w:rsidRPr="00CE4734">
              <w:rPr>
                <w:sz w:val="12"/>
                <w:szCs w:val="12"/>
              </w:rPr>
              <w:t>2</w:t>
            </w:r>
            <w:proofErr w:type="gramEnd"/>
            <w:r w:rsidRPr="00CE4734">
              <w:rPr>
                <w:sz w:val="12"/>
                <w:szCs w:val="12"/>
              </w:rPr>
              <w:t xml:space="preserve"> +</w:t>
            </w:r>
            <w:r w:rsidRPr="00CE4734">
              <w:rPr>
                <w:rStyle w:val="apple-converted-space"/>
                <w:sz w:val="12"/>
                <w:szCs w:val="12"/>
              </w:rPr>
              <w:t> </w:t>
            </w:r>
            <w:hyperlink r:id="rId27" w:tooltip="Сберегательные вклады" w:history="1">
              <w:r w:rsidRPr="00CE4734">
                <w:rPr>
                  <w:rStyle w:val="a7"/>
                  <w:color w:val="auto"/>
                  <w:sz w:val="12"/>
                  <w:szCs w:val="12"/>
                  <w:u w:val="none"/>
                </w:rPr>
                <w:t>сберегательные вклады</w:t>
              </w:r>
            </w:hyperlink>
          </w:p>
          <w:p w:rsidR="00F732C0" w:rsidRPr="00CE4734" w:rsidRDefault="00F732C0" w:rsidP="00F732C0">
            <w:pPr>
              <w:pStyle w:val="a8"/>
              <w:shd w:val="clear" w:color="auto" w:fill="FFFFFF"/>
              <w:spacing w:before="0" w:beforeAutospacing="0" w:after="0" w:afterAutospacing="0"/>
              <w:jc w:val="both"/>
              <w:rPr>
                <w:sz w:val="12"/>
                <w:szCs w:val="12"/>
              </w:rPr>
            </w:pPr>
            <w:r w:rsidRPr="00CE4734">
              <w:rPr>
                <w:sz w:val="12"/>
                <w:szCs w:val="12"/>
              </w:rPr>
              <w:t>M4 = M3 +</w:t>
            </w:r>
            <w:r w:rsidRPr="00CE4734">
              <w:rPr>
                <w:rStyle w:val="apple-converted-space"/>
                <w:sz w:val="12"/>
                <w:szCs w:val="12"/>
              </w:rPr>
              <w:t> </w:t>
            </w:r>
            <w:hyperlink r:id="rId28" w:tooltip="Ценные бумаги" w:history="1">
              <w:r w:rsidRPr="00CE4734">
                <w:rPr>
                  <w:rStyle w:val="a7"/>
                  <w:color w:val="auto"/>
                  <w:sz w:val="12"/>
                  <w:szCs w:val="12"/>
                  <w:u w:val="none"/>
                </w:rPr>
                <w:t>ценные бумаги</w:t>
              </w:r>
            </w:hyperlink>
          </w:p>
          <w:p w:rsidR="00480521" w:rsidRPr="00CE4734" w:rsidRDefault="00480521" w:rsidP="00480521">
            <w:pPr>
              <w:jc w:val="both"/>
              <w:rPr>
                <w:rFonts w:ascii="Times New Roman" w:hAnsi="Times New Roman" w:cs="Times New Roman"/>
                <w:sz w:val="12"/>
                <w:szCs w:val="12"/>
              </w:rPr>
            </w:pPr>
            <w:r w:rsidRPr="00CE4734">
              <w:rPr>
                <w:rFonts w:ascii="Times New Roman" w:hAnsi="Times New Roman" w:cs="Times New Roman"/>
                <w:b/>
                <w:sz w:val="12"/>
                <w:szCs w:val="12"/>
              </w:rPr>
              <w:t>Денежная база</w:t>
            </w:r>
            <w:r w:rsidRPr="00CE4734">
              <w:rPr>
                <w:rFonts w:ascii="Times New Roman" w:hAnsi="Times New Roman" w:cs="Times New Roman"/>
                <w:sz w:val="12"/>
                <w:szCs w:val="12"/>
              </w:rPr>
              <w:t xml:space="preserve"> — это совокупный объем наличных денег и денежных резервов депозитных учреждений. Она составляет совокупное предложение денег со стороны государства.</w:t>
            </w:r>
          </w:p>
          <w:p w:rsidR="00F732C0" w:rsidRPr="00CE4734" w:rsidRDefault="00480521" w:rsidP="00480521">
            <w:pPr>
              <w:jc w:val="both"/>
              <w:rPr>
                <w:rFonts w:ascii="Times New Roman" w:hAnsi="Times New Roman" w:cs="Times New Roman"/>
                <w:sz w:val="12"/>
                <w:szCs w:val="12"/>
              </w:rPr>
            </w:pPr>
            <w:r w:rsidRPr="00CE4734">
              <w:rPr>
                <w:rFonts w:ascii="Times New Roman" w:hAnsi="Times New Roman" w:cs="Times New Roman"/>
                <w:sz w:val="12"/>
                <w:szCs w:val="12"/>
              </w:rPr>
              <w:t>В нее включаются: наличные деньги в обращении (денежный агрегат М</w:t>
            </w:r>
            <w:proofErr w:type="gramStart"/>
            <w:r w:rsidRPr="00CE4734">
              <w:rPr>
                <w:rFonts w:ascii="Times New Roman" w:hAnsi="Times New Roman" w:cs="Times New Roman"/>
                <w:sz w:val="12"/>
                <w:szCs w:val="12"/>
              </w:rPr>
              <w:t>0</w:t>
            </w:r>
            <w:proofErr w:type="gramEnd"/>
            <w:r w:rsidRPr="00CE4734">
              <w:rPr>
                <w:rFonts w:ascii="Times New Roman" w:hAnsi="Times New Roman" w:cs="Times New Roman"/>
                <w:sz w:val="12"/>
                <w:szCs w:val="12"/>
              </w:rPr>
              <w:t>); денежные средства в кассах банков; обязательные резервы кредитных о</w:t>
            </w:r>
            <w:r w:rsidR="002A1031" w:rsidRPr="00CE4734">
              <w:rPr>
                <w:rFonts w:ascii="Times New Roman" w:hAnsi="Times New Roman" w:cs="Times New Roman"/>
                <w:sz w:val="12"/>
                <w:szCs w:val="12"/>
              </w:rPr>
              <w:t>рганизаций по привлеченным сред</w:t>
            </w:r>
            <w:r w:rsidRPr="00CE4734">
              <w:rPr>
                <w:rFonts w:ascii="Times New Roman" w:hAnsi="Times New Roman" w:cs="Times New Roman"/>
                <w:sz w:val="12"/>
                <w:szCs w:val="12"/>
              </w:rPr>
              <w:t>ствам на счета в национальной и иностранной валюте, перечисленные в Банк; средства кредитных организаций на корреспондентских счетах и депозитных счетах, открытых в Банке</w:t>
            </w:r>
            <w:r w:rsidR="00CE4734" w:rsidRPr="00CE4734">
              <w:rPr>
                <w:rFonts w:ascii="Times New Roman" w:hAnsi="Times New Roman" w:cs="Times New Roman"/>
                <w:sz w:val="12"/>
                <w:szCs w:val="12"/>
              </w:rPr>
              <w:t xml:space="preserve"> </w:t>
            </w:r>
            <w:r w:rsidRPr="00CE4734">
              <w:rPr>
                <w:rFonts w:ascii="Times New Roman" w:hAnsi="Times New Roman" w:cs="Times New Roman"/>
                <w:sz w:val="12"/>
                <w:szCs w:val="12"/>
              </w:rPr>
              <w:t>России.</w:t>
            </w:r>
          </w:p>
          <w:p w:rsidR="00CE4734" w:rsidRPr="00CE4734" w:rsidRDefault="00CE4734" w:rsidP="00480521">
            <w:pPr>
              <w:jc w:val="both"/>
              <w:rPr>
                <w:rFonts w:ascii="Times New Roman" w:hAnsi="Times New Roman" w:cs="Times New Roman"/>
                <w:sz w:val="12"/>
                <w:szCs w:val="12"/>
                <w:shd w:val="clear" w:color="auto" w:fill="FFFFFF"/>
              </w:rPr>
            </w:pPr>
            <w:r w:rsidRPr="00CE4734">
              <w:rPr>
                <w:rFonts w:ascii="Times New Roman" w:hAnsi="Times New Roman" w:cs="Times New Roman"/>
                <w:b/>
                <w:bCs/>
                <w:sz w:val="12"/>
                <w:szCs w:val="12"/>
                <w:shd w:val="clear" w:color="auto" w:fill="FFFFFF"/>
              </w:rPr>
              <w:t>Структура денежной массы</w:t>
            </w:r>
            <w:r w:rsidRPr="00CE4734">
              <w:rPr>
                <w:rStyle w:val="apple-converted-space"/>
                <w:rFonts w:ascii="Times New Roman" w:hAnsi="Times New Roman" w:cs="Times New Roman"/>
                <w:sz w:val="12"/>
                <w:szCs w:val="12"/>
                <w:shd w:val="clear" w:color="auto" w:fill="FFFFFF"/>
              </w:rPr>
              <w:t> </w:t>
            </w:r>
            <w:r w:rsidRPr="00CE4734">
              <w:rPr>
                <w:rFonts w:ascii="Times New Roman" w:hAnsi="Times New Roman" w:cs="Times New Roman"/>
                <w:sz w:val="12"/>
                <w:szCs w:val="12"/>
                <w:shd w:val="clear" w:color="auto" w:fill="FFFFFF"/>
              </w:rPr>
              <w:t xml:space="preserve">характеризуется денежными агрегатами, расположенными по мере их укрупнения (каждый предыдущий агрегат включается </w:t>
            </w:r>
            <w:proofErr w:type="gramStart"/>
            <w:r w:rsidRPr="00CE4734">
              <w:rPr>
                <w:rFonts w:ascii="Times New Roman" w:hAnsi="Times New Roman" w:cs="Times New Roman"/>
                <w:sz w:val="12"/>
                <w:szCs w:val="12"/>
                <w:shd w:val="clear" w:color="auto" w:fill="FFFFFF"/>
              </w:rPr>
              <w:t>в</w:t>
            </w:r>
            <w:proofErr w:type="gramEnd"/>
            <w:r w:rsidRPr="00CE4734">
              <w:rPr>
                <w:rFonts w:ascii="Times New Roman" w:hAnsi="Times New Roman" w:cs="Times New Roman"/>
                <w:sz w:val="12"/>
                <w:szCs w:val="12"/>
                <w:shd w:val="clear" w:color="auto" w:fill="FFFFFF"/>
              </w:rPr>
              <w:t xml:space="preserve"> последующий).</w:t>
            </w:r>
          </w:p>
          <w:p w:rsidR="00CE4734" w:rsidRDefault="00CE4734" w:rsidP="00480521">
            <w:pPr>
              <w:jc w:val="both"/>
              <w:rPr>
                <w:rFonts w:ascii="Times New Roman" w:hAnsi="Times New Roman" w:cs="Times New Roman"/>
                <w:sz w:val="12"/>
                <w:szCs w:val="12"/>
                <w:shd w:val="clear" w:color="auto" w:fill="FFFFFF"/>
              </w:rPr>
            </w:pPr>
            <w:r w:rsidRPr="00CE4734">
              <w:rPr>
                <w:rFonts w:ascii="Times New Roman" w:hAnsi="Times New Roman" w:cs="Times New Roman"/>
                <w:sz w:val="12"/>
                <w:szCs w:val="12"/>
                <w:shd w:val="clear" w:color="auto" w:fill="FFFFFF"/>
              </w:rPr>
              <w:t>Структура денежной массы постоянно меняется. В современной</w:t>
            </w:r>
            <w:r w:rsidRPr="00CE4734">
              <w:rPr>
                <w:rStyle w:val="apple-converted-space"/>
                <w:rFonts w:ascii="Times New Roman" w:hAnsi="Times New Roman" w:cs="Times New Roman"/>
                <w:sz w:val="12"/>
                <w:szCs w:val="12"/>
                <w:shd w:val="clear" w:color="auto" w:fill="FFFFFF"/>
              </w:rPr>
              <w:t> </w:t>
            </w:r>
            <w:hyperlink r:id="rId29" w:tooltip="Денежная система" w:history="1">
              <w:r w:rsidRPr="00CE4734">
                <w:rPr>
                  <w:rStyle w:val="a7"/>
                  <w:rFonts w:ascii="Times New Roman" w:hAnsi="Times New Roman" w:cs="Times New Roman"/>
                  <w:color w:val="auto"/>
                  <w:sz w:val="12"/>
                  <w:szCs w:val="12"/>
                  <w:u w:val="none"/>
                  <w:shd w:val="clear" w:color="auto" w:fill="FFFFFF"/>
                </w:rPr>
                <w:t>денежной системе</w:t>
              </w:r>
            </w:hyperlink>
            <w:r w:rsidRPr="00CE4734">
              <w:rPr>
                <w:rStyle w:val="apple-converted-space"/>
                <w:rFonts w:ascii="Times New Roman" w:hAnsi="Times New Roman" w:cs="Times New Roman"/>
                <w:sz w:val="12"/>
                <w:szCs w:val="12"/>
                <w:shd w:val="clear" w:color="auto" w:fill="FFFFFF"/>
              </w:rPr>
              <w:t> </w:t>
            </w:r>
            <w:r w:rsidRPr="00CE4734">
              <w:rPr>
                <w:rFonts w:ascii="Times New Roman" w:hAnsi="Times New Roman" w:cs="Times New Roman"/>
                <w:sz w:val="12"/>
                <w:szCs w:val="12"/>
                <w:shd w:val="clear" w:color="auto" w:fill="FFFFFF"/>
              </w:rPr>
              <w:t>заметно снизились темпы роста денежной массы и деньги начали работать лучше. В РФ из недостатков денежной системы можно отметить большую долю наличных денег (42-65 %), когда в развитых странах этот показатель едва достигает 7-10 %. Соотношение между агрегатами меняется в зависимости от</w:t>
            </w:r>
            <w:r w:rsidRPr="00CE4734">
              <w:rPr>
                <w:rStyle w:val="apple-converted-space"/>
                <w:rFonts w:ascii="Times New Roman" w:hAnsi="Times New Roman" w:cs="Times New Roman"/>
                <w:sz w:val="12"/>
                <w:szCs w:val="12"/>
                <w:shd w:val="clear" w:color="auto" w:fill="FFFFFF"/>
              </w:rPr>
              <w:t> </w:t>
            </w:r>
            <w:hyperlink r:id="rId30" w:tooltip="Экономический рост" w:history="1">
              <w:r w:rsidRPr="00CE4734">
                <w:rPr>
                  <w:rStyle w:val="a7"/>
                  <w:rFonts w:ascii="Times New Roman" w:hAnsi="Times New Roman" w:cs="Times New Roman"/>
                  <w:color w:val="auto"/>
                  <w:sz w:val="12"/>
                  <w:szCs w:val="12"/>
                  <w:u w:val="none"/>
                  <w:shd w:val="clear" w:color="auto" w:fill="FFFFFF"/>
                </w:rPr>
                <w:t>экономического роста</w:t>
              </w:r>
            </w:hyperlink>
            <w:r w:rsidRPr="00CE4734">
              <w:rPr>
                <w:rFonts w:ascii="Times New Roman" w:hAnsi="Times New Roman" w:cs="Times New Roman"/>
                <w:sz w:val="12"/>
                <w:szCs w:val="12"/>
                <w:shd w:val="clear" w:color="auto" w:fill="FFFFFF"/>
              </w:rPr>
              <w:t>.</w:t>
            </w:r>
          </w:p>
          <w:p w:rsidR="007D70B2" w:rsidRPr="007D70B2" w:rsidRDefault="007D70B2" w:rsidP="007D70B2">
            <w:pPr>
              <w:jc w:val="both"/>
              <w:rPr>
                <w:rFonts w:ascii="Times New Roman" w:hAnsi="Times New Roman" w:cs="Times New Roman"/>
                <w:b/>
                <w:sz w:val="12"/>
                <w:szCs w:val="12"/>
                <w:u w:val="single"/>
              </w:rPr>
            </w:pPr>
            <w:r w:rsidRPr="007D70B2">
              <w:rPr>
                <w:rFonts w:ascii="Times New Roman" w:hAnsi="Times New Roman" w:cs="Times New Roman"/>
                <w:b/>
                <w:sz w:val="12"/>
                <w:szCs w:val="12"/>
                <w:u w:val="single"/>
              </w:rPr>
              <w:t>5.Денежная эмиссия: сущность, виды, механизм</w:t>
            </w:r>
          </w:p>
          <w:p w:rsidR="00A554E2" w:rsidRPr="00A554E2" w:rsidRDefault="00A554E2" w:rsidP="00A554E2">
            <w:pPr>
              <w:pStyle w:val="a8"/>
              <w:shd w:val="clear" w:color="auto" w:fill="FFFFFF"/>
              <w:spacing w:before="0" w:beforeAutospacing="0" w:after="0" w:afterAutospacing="0"/>
              <w:jc w:val="both"/>
              <w:rPr>
                <w:sz w:val="12"/>
                <w:szCs w:val="12"/>
              </w:rPr>
            </w:pPr>
            <w:proofErr w:type="spellStart"/>
            <w:proofErr w:type="gramStart"/>
            <w:r w:rsidRPr="00A554E2">
              <w:rPr>
                <w:b/>
                <w:bCs/>
                <w:sz w:val="12"/>
                <w:szCs w:val="12"/>
              </w:rPr>
              <w:t>Эми́ссия</w:t>
            </w:r>
            <w:proofErr w:type="spellEnd"/>
            <w:proofErr w:type="gramEnd"/>
            <w:r w:rsidRPr="00A554E2">
              <w:rPr>
                <w:b/>
                <w:bCs/>
                <w:sz w:val="12"/>
                <w:szCs w:val="12"/>
              </w:rPr>
              <w:t xml:space="preserve"> денег</w:t>
            </w:r>
            <w:r w:rsidRPr="00A554E2">
              <w:rPr>
                <w:rStyle w:val="apple-converted-space"/>
                <w:sz w:val="12"/>
                <w:szCs w:val="12"/>
              </w:rPr>
              <w:t> </w:t>
            </w:r>
            <w:r w:rsidRPr="00A554E2">
              <w:rPr>
                <w:sz w:val="12"/>
                <w:szCs w:val="12"/>
              </w:rPr>
              <w:t>(от</w:t>
            </w:r>
            <w:r w:rsidRPr="00A554E2">
              <w:rPr>
                <w:rStyle w:val="apple-converted-space"/>
                <w:sz w:val="12"/>
                <w:szCs w:val="12"/>
              </w:rPr>
              <w:t> </w:t>
            </w:r>
            <w:hyperlink r:id="rId31" w:tooltip="Французский язык" w:history="1">
              <w:r w:rsidRPr="00A554E2">
                <w:rPr>
                  <w:rStyle w:val="a7"/>
                  <w:color w:val="auto"/>
                  <w:sz w:val="12"/>
                  <w:szCs w:val="12"/>
                  <w:u w:val="none"/>
                </w:rPr>
                <w:t>фр.</w:t>
              </w:r>
            </w:hyperlink>
            <w:r w:rsidRPr="00A554E2">
              <w:rPr>
                <w:sz w:val="12"/>
                <w:szCs w:val="12"/>
              </w:rPr>
              <w:t> </w:t>
            </w:r>
            <w:r w:rsidRPr="00A554E2">
              <w:rPr>
                <w:i/>
                <w:iCs/>
                <w:sz w:val="12"/>
                <w:szCs w:val="12"/>
                <w:lang w:val="fr-FR"/>
              </w:rPr>
              <w:t>émission</w:t>
            </w:r>
            <w:r w:rsidRPr="00A554E2">
              <w:rPr>
                <w:sz w:val="12"/>
                <w:szCs w:val="12"/>
              </w:rPr>
              <w:t> — выпуск) — выпуск в обращение новых</w:t>
            </w:r>
            <w:r w:rsidRPr="00A554E2">
              <w:rPr>
                <w:rStyle w:val="apple-converted-space"/>
                <w:sz w:val="12"/>
                <w:szCs w:val="12"/>
              </w:rPr>
              <w:t> </w:t>
            </w:r>
            <w:hyperlink r:id="rId32" w:tooltip="Деньги" w:history="1">
              <w:r w:rsidRPr="00A554E2">
                <w:rPr>
                  <w:rStyle w:val="a7"/>
                  <w:color w:val="auto"/>
                  <w:sz w:val="12"/>
                  <w:szCs w:val="12"/>
                  <w:u w:val="none"/>
                </w:rPr>
                <w:t>денег</w:t>
              </w:r>
            </w:hyperlink>
            <w:r w:rsidRPr="00A554E2">
              <w:rPr>
                <w:sz w:val="12"/>
                <w:szCs w:val="12"/>
              </w:rPr>
              <w:t>, увеличение обращающейся денежной массы.</w:t>
            </w:r>
          </w:p>
          <w:p w:rsidR="00A554E2" w:rsidRPr="00A554E2" w:rsidRDefault="00A554E2" w:rsidP="00A554E2">
            <w:pPr>
              <w:pStyle w:val="a8"/>
              <w:shd w:val="clear" w:color="auto" w:fill="FFFFFF"/>
              <w:spacing w:before="0" w:beforeAutospacing="0" w:after="0" w:afterAutospacing="0"/>
              <w:jc w:val="both"/>
              <w:rPr>
                <w:sz w:val="12"/>
                <w:szCs w:val="12"/>
              </w:rPr>
            </w:pPr>
            <w:r w:rsidRPr="00A554E2">
              <w:rPr>
                <w:sz w:val="12"/>
                <w:szCs w:val="12"/>
              </w:rPr>
              <w:t>Эмиссия — это такой выпуск денег в оборот, который приводит к общему увеличению</w:t>
            </w:r>
            <w:r w:rsidRPr="00A554E2">
              <w:rPr>
                <w:rStyle w:val="apple-converted-space"/>
                <w:sz w:val="12"/>
                <w:szCs w:val="12"/>
              </w:rPr>
              <w:t> </w:t>
            </w:r>
            <w:hyperlink r:id="rId33" w:tooltip="Денежная масса" w:history="1">
              <w:r w:rsidRPr="00A554E2">
                <w:rPr>
                  <w:rStyle w:val="a7"/>
                  <w:color w:val="auto"/>
                  <w:sz w:val="12"/>
                  <w:szCs w:val="12"/>
                  <w:u w:val="none"/>
                </w:rPr>
                <w:t>денежной массы</w:t>
              </w:r>
            </w:hyperlink>
            <w:r w:rsidRPr="00A554E2">
              <w:rPr>
                <w:rStyle w:val="apple-converted-space"/>
                <w:sz w:val="12"/>
                <w:szCs w:val="12"/>
              </w:rPr>
              <w:t> </w:t>
            </w:r>
            <w:r w:rsidRPr="00A554E2">
              <w:rPr>
                <w:sz w:val="12"/>
                <w:szCs w:val="12"/>
              </w:rPr>
              <w:t>в обращении. Эмиссия бывает наличная и безналичная.</w:t>
            </w:r>
          </w:p>
          <w:p w:rsidR="00A554E2" w:rsidRPr="00A554E2" w:rsidRDefault="00A554E2" w:rsidP="00A554E2">
            <w:pPr>
              <w:pStyle w:val="a8"/>
              <w:shd w:val="clear" w:color="auto" w:fill="FFFFFF"/>
              <w:spacing w:before="0" w:beforeAutospacing="0" w:after="0" w:afterAutospacing="0"/>
              <w:jc w:val="both"/>
              <w:rPr>
                <w:sz w:val="12"/>
                <w:szCs w:val="12"/>
              </w:rPr>
            </w:pPr>
            <w:r w:rsidRPr="00A554E2">
              <w:rPr>
                <w:sz w:val="12"/>
                <w:szCs w:val="12"/>
              </w:rPr>
              <w:t>В России действуют следующие принципы эмиссии</w:t>
            </w:r>
            <w:r w:rsidRPr="00A554E2">
              <w:rPr>
                <w:rStyle w:val="apple-converted-space"/>
                <w:sz w:val="12"/>
                <w:szCs w:val="12"/>
              </w:rPr>
              <w:t> </w:t>
            </w:r>
            <w:hyperlink r:id="rId34" w:tooltip="Наличные деньги" w:history="1">
              <w:r w:rsidRPr="00A554E2">
                <w:rPr>
                  <w:rStyle w:val="a7"/>
                  <w:color w:val="auto"/>
                  <w:sz w:val="12"/>
                  <w:szCs w:val="12"/>
                  <w:u w:val="none"/>
                </w:rPr>
                <w:t>наличных денег</w:t>
              </w:r>
            </w:hyperlink>
            <w:r w:rsidRPr="00A554E2">
              <w:rPr>
                <w:sz w:val="12"/>
                <w:szCs w:val="12"/>
              </w:rPr>
              <w:t>:</w:t>
            </w:r>
          </w:p>
          <w:p w:rsidR="00A554E2" w:rsidRPr="00A554E2" w:rsidRDefault="00A554E2" w:rsidP="00A554E2">
            <w:pPr>
              <w:shd w:val="clear" w:color="auto" w:fill="FFFFFF"/>
              <w:jc w:val="both"/>
              <w:rPr>
                <w:rFonts w:ascii="Times New Roman" w:hAnsi="Times New Roman" w:cs="Times New Roman"/>
                <w:sz w:val="12"/>
                <w:szCs w:val="12"/>
              </w:rPr>
            </w:pPr>
            <w:r>
              <w:rPr>
                <w:rFonts w:ascii="Times New Roman" w:hAnsi="Times New Roman" w:cs="Times New Roman"/>
                <w:sz w:val="12"/>
                <w:szCs w:val="12"/>
              </w:rPr>
              <w:t>1)</w:t>
            </w:r>
            <w:r w:rsidRPr="00A554E2">
              <w:rPr>
                <w:rFonts w:ascii="Times New Roman" w:hAnsi="Times New Roman" w:cs="Times New Roman"/>
                <w:sz w:val="12"/>
                <w:szCs w:val="12"/>
              </w:rPr>
              <w:t>принцип необязательности обеспечения (не устанавливается официальное соотношение между рублем и золотом или другими драгоценными металлами);</w:t>
            </w:r>
          </w:p>
          <w:p w:rsidR="00A554E2" w:rsidRPr="00A554E2" w:rsidRDefault="00A554E2" w:rsidP="00A554E2">
            <w:pPr>
              <w:shd w:val="clear" w:color="auto" w:fill="FFFFFF"/>
              <w:jc w:val="both"/>
              <w:rPr>
                <w:rFonts w:ascii="Times New Roman" w:hAnsi="Times New Roman" w:cs="Times New Roman"/>
                <w:sz w:val="12"/>
                <w:szCs w:val="12"/>
              </w:rPr>
            </w:pPr>
            <w:r>
              <w:rPr>
                <w:rFonts w:ascii="Times New Roman" w:hAnsi="Times New Roman" w:cs="Times New Roman"/>
                <w:sz w:val="12"/>
                <w:szCs w:val="12"/>
              </w:rPr>
              <w:t>2)</w:t>
            </w:r>
            <w:r w:rsidRPr="00A554E2">
              <w:rPr>
                <w:rFonts w:ascii="Times New Roman" w:hAnsi="Times New Roman" w:cs="Times New Roman"/>
                <w:sz w:val="12"/>
                <w:szCs w:val="12"/>
              </w:rPr>
              <w:t>принцип монополии и уникальности (эмиссия наличных денег, организация их обращения и изъятия на территории России осуществляются исключительно</w:t>
            </w:r>
            <w:r w:rsidRPr="00A554E2">
              <w:rPr>
                <w:rStyle w:val="apple-converted-space"/>
                <w:rFonts w:ascii="Times New Roman" w:hAnsi="Times New Roman" w:cs="Times New Roman"/>
                <w:sz w:val="12"/>
                <w:szCs w:val="12"/>
              </w:rPr>
              <w:t> </w:t>
            </w:r>
            <w:hyperlink r:id="rId35" w:tooltip="Центральный банк Российской Федерации" w:history="1">
              <w:r w:rsidRPr="00A554E2">
                <w:rPr>
                  <w:rStyle w:val="a7"/>
                  <w:rFonts w:ascii="Times New Roman" w:hAnsi="Times New Roman" w:cs="Times New Roman"/>
                  <w:color w:val="auto"/>
                  <w:sz w:val="12"/>
                  <w:szCs w:val="12"/>
                  <w:u w:val="none"/>
                </w:rPr>
                <w:t>Центральным банком России</w:t>
              </w:r>
            </w:hyperlink>
            <w:r w:rsidRPr="00A554E2">
              <w:rPr>
                <w:rFonts w:ascii="Times New Roman" w:hAnsi="Times New Roman" w:cs="Times New Roman"/>
                <w:sz w:val="12"/>
                <w:szCs w:val="12"/>
              </w:rPr>
              <w:t>);</w:t>
            </w:r>
          </w:p>
          <w:p w:rsidR="00A554E2" w:rsidRPr="00A554E2" w:rsidRDefault="00A554E2" w:rsidP="00A554E2">
            <w:pPr>
              <w:shd w:val="clear" w:color="auto" w:fill="FFFFFF"/>
              <w:jc w:val="both"/>
              <w:rPr>
                <w:rFonts w:ascii="Times New Roman" w:hAnsi="Times New Roman" w:cs="Times New Roman"/>
                <w:sz w:val="12"/>
                <w:szCs w:val="12"/>
              </w:rPr>
            </w:pPr>
            <w:r>
              <w:rPr>
                <w:rFonts w:ascii="Times New Roman" w:hAnsi="Times New Roman" w:cs="Times New Roman"/>
                <w:sz w:val="12"/>
                <w:szCs w:val="12"/>
              </w:rPr>
              <w:t>3)</w:t>
            </w:r>
            <w:r w:rsidRPr="00A554E2">
              <w:rPr>
                <w:rFonts w:ascii="Times New Roman" w:hAnsi="Times New Roman" w:cs="Times New Roman"/>
                <w:sz w:val="12"/>
                <w:szCs w:val="12"/>
              </w:rPr>
              <w:t>принцип безусловной обязательности (рубль является единственным</w:t>
            </w:r>
            <w:r w:rsidRPr="00A554E2">
              <w:rPr>
                <w:rStyle w:val="apple-converted-space"/>
                <w:rFonts w:ascii="Times New Roman" w:hAnsi="Times New Roman" w:cs="Times New Roman"/>
                <w:sz w:val="12"/>
                <w:szCs w:val="12"/>
              </w:rPr>
              <w:t> </w:t>
            </w:r>
            <w:hyperlink r:id="rId36" w:tooltip="Законное платёжное средство" w:history="1">
              <w:r w:rsidRPr="00A554E2">
                <w:rPr>
                  <w:rStyle w:val="a7"/>
                  <w:rFonts w:ascii="Times New Roman" w:hAnsi="Times New Roman" w:cs="Times New Roman"/>
                  <w:color w:val="auto"/>
                  <w:sz w:val="12"/>
                  <w:szCs w:val="12"/>
                  <w:u w:val="none"/>
                </w:rPr>
                <w:t>законным платежным средством</w:t>
              </w:r>
            </w:hyperlink>
            <w:r w:rsidRPr="00A554E2">
              <w:rPr>
                <w:rStyle w:val="apple-converted-space"/>
                <w:rFonts w:ascii="Times New Roman" w:hAnsi="Times New Roman" w:cs="Times New Roman"/>
                <w:sz w:val="12"/>
                <w:szCs w:val="12"/>
              </w:rPr>
              <w:t> </w:t>
            </w:r>
            <w:r w:rsidRPr="00A554E2">
              <w:rPr>
                <w:rFonts w:ascii="Times New Roman" w:hAnsi="Times New Roman" w:cs="Times New Roman"/>
                <w:sz w:val="12"/>
                <w:szCs w:val="12"/>
              </w:rPr>
              <w:t>на территории России);</w:t>
            </w:r>
          </w:p>
          <w:p w:rsidR="00A554E2" w:rsidRPr="00A554E2" w:rsidRDefault="00A554E2" w:rsidP="00A554E2">
            <w:pPr>
              <w:shd w:val="clear" w:color="auto" w:fill="FFFFFF"/>
              <w:jc w:val="both"/>
              <w:rPr>
                <w:rFonts w:ascii="Times New Roman" w:hAnsi="Times New Roman" w:cs="Times New Roman"/>
                <w:sz w:val="12"/>
                <w:szCs w:val="12"/>
              </w:rPr>
            </w:pPr>
            <w:r>
              <w:rPr>
                <w:rFonts w:ascii="Times New Roman" w:hAnsi="Times New Roman" w:cs="Times New Roman"/>
                <w:sz w:val="12"/>
                <w:szCs w:val="12"/>
              </w:rPr>
              <w:t>4)</w:t>
            </w:r>
            <w:r w:rsidRPr="00A554E2">
              <w:rPr>
                <w:rFonts w:ascii="Times New Roman" w:hAnsi="Times New Roman" w:cs="Times New Roman"/>
                <w:sz w:val="12"/>
                <w:szCs w:val="12"/>
              </w:rPr>
              <w:t xml:space="preserve">принцип неограниченной </w:t>
            </w:r>
            <w:proofErr w:type="spellStart"/>
            <w:r w:rsidRPr="00A554E2">
              <w:rPr>
                <w:rFonts w:ascii="Times New Roman" w:hAnsi="Times New Roman" w:cs="Times New Roman"/>
                <w:sz w:val="12"/>
                <w:szCs w:val="12"/>
              </w:rPr>
              <w:t>обмениваемости</w:t>
            </w:r>
            <w:proofErr w:type="spellEnd"/>
            <w:r w:rsidRPr="00A554E2">
              <w:rPr>
                <w:rFonts w:ascii="Times New Roman" w:hAnsi="Times New Roman" w:cs="Times New Roman"/>
                <w:sz w:val="12"/>
                <w:szCs w:val="12"/>
              </w:rPr>
              <w:t xml:space="preserve"> (не допускаются какие-либо ограничения по суммам или субъектам обмена; при обмене банкнот и монет на денежные знаки нового образца срок их изъятия из обращения не может быть менее одного года и более пяти лет);</w:t>
            </w:r>
          </w:p>
          <w:p w:rsidR="00A554E2" w:rsidRPr="00A554E2" w:rsidRDefault="00A554E2" w:rsidP="00A554E2">
            <w:pPr>
              <w:shd w:val="clear" w:color="auto" w:fill="FFFFFF"/>
              <w:jc w:val="both"/>
              <w:rPr>
                <w:rFonts w:ascii="Times New Roman" w:hAnsi="Times New Roman" w:cs="Times New Roman"/>
                <w:sz w:val="12"/>
                <w:szCs w:val="12"/>
              </w:rPr>
            </w:pPr>
            <w:r>
              <w:rPr>
                <w:rFonts w:ascii="Times New Roman" w:hAnsi="Times New Roman" w:cs="Times New Roman"/>
                <w:sz w:val="12"/>
                <w:szCs w:val="12"/>
              </w:rPr>
              <w:t>5)</w:t>
            </w:r>
            <w:r w:rsidRPr="00A554E2">
              <w:rPr>
                <w:rFonts w:ascii="Times New Roman" w:hAnsi="Times New Roman" w:cs="Times New Roman"/>
                <w:sz w:val="12"/>
                <w:szCs w:val="12"/>
              </w:rPr>
              <w:t>принцип правового регулирования (решение о выпуске денег в обращение и изъятии их из обращения принимает Совет директоров Банка России).</w:t>
            </w:r>
          </w:p>
          <w:p w:rsidR="00A554E2" w:rsidRPr="00A554E2" w:rsidRDefault="00A554E2" w:rsidP="00A554E2">
            <w:pPr>
              <w:pStyle w:val="3"/>
              <w:shd w:val="clear" w:color="auto" w:fill="FFFFFF"/>
              <w:spacing w:before="0" w:beforeAutospacing="0" w:after="0" w:afterAutospacing="0"/>
              <w:jc w:val="both"/>
              <w:outlineLvl w:val="2"/>
              <w:rPr>
                <w:sz w:val="12"/>
                <w:szCs w:val="12"/>
              </w:rPr>
            </w:pPr>
            <w:r w:rsidRPr="00A554E2">
              <w:rPr>
                <w:rStyle w:val="mw-headline"/>
                <w:sz w:val="12"/>
                <w:szCs w:val="12"/>
              </w:rPr>
              <w:t>Производство наличных денежных средств</w:t>
            </w:r>
          </w:p>
          <w:p w:rsidR="00A554E2" w:rsidRPr="00A554E2" w:rsidRDefault="00A554E2" w:rsidP="00A554E2">
            <w:pPr>
              <w:pStyle w:val="a8"/>
              <w:shd w:val="clear" w:color="auto" w:fill="FFFFFF"/>
              <w:spacing w:before="0" w:beforeAutospacing="0" w:after="0" w:afterAutospacing="0"/>
              <w:jc w:val="both"/>
              <w:rPr>
                <w:sz w:val="12"/>
                <w:szCs w:val="12"/>
              </w:rPr>
            </w:pPr>
            <w:r w:rsidRPr="00A554E2">
              <w:rPr>
                <w:sz w:val="12"/>
                <w:szCs w:val="12"/>
              </w:rPr>
              <w:t xml:space="preserve">Производство наличных денежных средств (чеканка монет и печать банкнот) в физическом исполнении осуществляется на специализированных предприятиях (монетных дворах). Некоторые государства не имеют собственных предприятий по изготовлению наличных денежных средств. Они на платной основе заказывают изготовление в других странах. </w:t>
            </w:r>
          </w:p>
          <w:p w:rsidR="00A554E2" w:rsidRDefault="00A554E2" w:rsidP="00A554E2">
            <w:pPr>
              <w:pStyle w:val="2"/>
              <w:pBdr>
                <w:bottom w:val="single" w:sz="4" w:space="2" w:color="AAAAAA"/>
              </w:pBdr>
              <w:shd w:val="clear" w:color="auto" w:fill="FFFFFF"/>
              <w:spacing w:before="0" w:beforeAutospacing="0" w:after="0" w:afterAutospacing="0"/>
              <w:jc w:val="both"/>
              <w:outlineLvl w:val="1"/>
              <w:rPr>
                <w:rStyle w:val="mw-headline"/>
                <w:b w:val="0"/>
                <w:bCs w:val="0"/>
                <w:sz w:val="12"/>
                <w:szCs w:val="12"/>
              </w:rPr>
            </w:pPr>
            <w:r w:rsidRPr="00A554E2">
              <w:rPr>
                <w:rStyle w:val="mw-headline"/>
                <w:b w:val="0"/>
                <w:bCs w:val="0"/>
                <w:sz w:val="12"/>
                <w:szCs w:val="12"/>
              </w:rPr>
              <w:t>Эмиссия безналичных денег</w:t>
            </w:r>
          </w:p>
          <w:p w:rsidR="00A554E2" w:rsidRPr="00A554E2" w:rsidRDefault="00A554E2" w:rsidP="00A554E2">
            <w:pPr>
              <w:pStyle w:val="2"/>
              <w:pBdr>
                <w:bottom w:val="single" w:sz="4" w:space="2" w:color="AAAAAA"/>
              </w:pBdr>
              <w:shd w:val="clear" w:color="auto" w:fill="FFFFFF"/>
              <w:spacing w:before="0" w:beforeAutospacing="0" w:after="0" w:afterAutospacing="0"/>
              <w:jc w:val="both"/>
              <w:outlineLvl w:val="1"/>
              <w:rPr>
                <w:b w:val="0"/>
                <w:sz w:val="12"/>
                <w:szCs w:val="12"/>
              </w:rPr>
            </w:pPr>
            <w:r w:rsidRPr="00A554E2">
              <w:rPr>
                <w:b w:val="0"/>
                <w:sz w:val="12"/>
                <w:szCs w:val="12"/>
              </w:rPr>
              <w:t>Если наличные деньги эмитирует только Центральный Банк, то</w:t>
            </w:r>
            <w:r w:rsidRPr="00A554E2">
              <w:rPr>
                <w:rStyle w:val="apple-converted-space"/>
                <w:b w:val="0"/>
                <w:sz w:val="12"/>
                <w:szCs w:val="12"/>
              </w:rPr>
              <w:t> </w:t>
            </w:r>
            <w:hyperlink r:id="rId37" w:tooltip="Безналичные деньги" w:history="1">
              <w:r w:rsidRPr="00A554E2">
                <w:rPr>
                  <w:rStyle w:val="a7"/>
                  <w:b w:val="0"/>
                  <w:color w:val="auto"/>
                  <w:sz w:val="12"/>
                  <w:szCs w:val="12"/>
                  <w:u w:val="none"/>
                </w:rPr>
                <w:t>безналичные деньги</w:t>
              </w:r>
            </w:hyperlink>
            <w:r w:rsidRPr="00A554E2">
              <w:rPr>
                <w:rStyle w:val="apple-converted-space"/>
                <w:b w:val="0"/>
                <w:sz w:val="12"/>
                <w:szCs w:val="12"/>
              </w:rPr>
              <w:t> </w:t>
            </w:r>
            <w:r w:rsidRPr="00A554E2">
              <w:rPr>
                <w:b w:val="0"/>
                <w:sz w:val="12"/>
                <w:szCs w:val="12"/>
              </w:rPr>
              <w:t>могут создаваться в частном порядке. Обычно это связано с выдачей</w:t>
            </w:r>
            <w:r w:rsidRPr="00A554E2">
              <w:rPr>
                <w:rStyle w:val="apple-converted-space"/>
                <w:b w:val="0"/>
                <w:sz w:val="12"/>
                <w:szCs w:val="12"/>
              </w:rPr>
              <w:t> </w:t>
            </w:r>
            <w:hyperlink r:id="rId38" w:tooltip="Кредит" w:history="1">
              <w:r w:rsidRPr="00A554E2">
                <w:rPr>
                  <w:rStyle w:val="a7"/>
                  <w:b w:val="0"/>
                  <w:color w:val="auto"/>
                  <w:sz w:val="12"/>
                  <w:szCs w:val="12"/>
                  <w:u w:val="none"/>
                </w:rPr>
                <w:t>кредитов</w:t>
              </w:r>
            </w:hyperlink>
            <w:r w:rsidRPr="00A554E2">
              <w:rPr>
                <w:b w:val="0"/>
                <w:sz w:val="12"/>
                <w:szCs w:val="12"/>
              </w:rPr>
              <w:t>.</w:t>
            </w:r>
          </w:p>
          <w:p w:rsidR="00A554E2" w:rsidRPr="00A554E2" w:rsidRDefault="00A554E2" w:rsidP="00A554E2">
            <w:pPr>
              <w:pStyle w:val="2"/>
              <w:pBdr>
                <w:bottom w:val="single" w:sz="4" w:space="2" w:color="AAAAAA"/>
              </w:pBdr>
              <w:shd w:val="clear" w:color="auto" w:fill="FFFFFF"/>
              <w:spacing w:before="0" w:beforeAutospacing="0" w:after="0" w:afterAutospacing="0"/>
              <w:jc w:val="both"/>
              <w:outlineLvl w:val="1"/>
              <w:rPr>
                <w:b w:val="0"/>
                <w:sz w:val="12"/>
                <w:szCs w:val="12"/>
              </w:rPr>
            </w:pPr>
            <w:r w:rsidRPr="00A554E2">
              <w:rPr>
                <w:b w:val="0"/>
                <w:sz w:val="12"/>
                <w:szCs w:val="12"/>
              </w:rPr>
              <w:t>Широко известен</w:t>
            </w:r>
            <w:r w:rsidRPr="00A554E2">
              <w:rPr>
                <w:rStyle w:val="apple-converted-space"/>
                <w:b w:val="0"/>
                <w:sz w:val="12"/>
                <w:szCs w:val="12"/>
              </w:rPr>
              <w:t> </w:t>
            </w:r>
            <w:hyperlink r:id="rId39" w:tooltip="Банковский мультипликатор" w:history="1">
              <w:r w:rsidRPr="00A554E2">
                <w:rPr>
                  <w:rStyle w:val="a7"/>
                  <w:b w:val="0"/>
                  <w:color w:val="auto"/>
                  <w:sz w:val="12"/>
                  <w:szCs w:val="12"/>
                  <w:u w:val="none"/>
                </w:rPr>
                <w:t>банковский мультипликатор</w:t>
              </w:r>
            </w:hyperlink>
            <w:r w:rsidRPr="00A554E2">
              <w:rPr>
                <w:b w:val="0"/>
                <w:sz w:val="12"/>
                <w:szCs w:val="12"/>
              </w:rPr>
              <w:t>, который увеличивает денежную массу за счёт выданных кредитов. Но это не единственный вариант безналичной денежной эмиссии. Если</w:t>
            </w:r>
            <w:r w:rsidRPr="00A554E2">
              <w:rPr>
                <w:rStyle w:val="apple-converted-space"/>
                <w:b w:val="0"/>
                <w:sz w:val="12"/>
                <w:szCs w:val="12"/>
              </w:rPr>
              <w:t> </w:t>
            </w:r>
            <w:hyperlink r:id="rId40" w:tooltip="Вексель" w:history="1">
              <w:r w:rsidRPr="00A554E2">
                <w:rPr>
                  <w:rStyle w:val="a7"/>
                  <w:b w:val="0"/>
                  <w:color w:val="auto"/>
                  <w:sz w:val="12"/>
                  <w:szCs w:val="12"/>
                  <w:u w:val="none"/>
                </w:rPr>
                <w:t>вексель</w:t>
              </w:r>
            </w:hyperlink>
            <w:r w:rsidRPr="00A554E2">
              <w:rPr>
                <w:rStyle w:val="apple-converted-space"/>
                <w:b w:val="0"/>
                <w:sz w:val="12"/>
                <w:szCs w:val="12"/>
              </w:rPr>
              <w:t> </w:t>
            </w:r>
            <w:r w:rsidRPr="00A554E2">
              <w:rPr>
                <w:b w:val="0"/>
                <w:sz w:val="12"/>
                <w:szCs w:val="12"/>
              </w:rPr>
              <w:t>начинает использоваться в расчётах за товары или услуги, то такой вексель начинает играть роль дополнительно эмитированных денег.</w:t>
            </w:r>
          </w:p>
          <w:p w:rsidR="00A554E2" w:rsidRPr="00A554E2" w:rsidRDefault="00A554E2" w:rsidP="00A554E2">
            <w:pPr>
              <w:pStyle w:val="2"/>
              <w:pBdr>
                <w:bottom w:val="single" w:sz="4" w:space="2" w:color="AAAAAA"/>
              </w:pBdr>
              <w:shd w:val="clear" w:color="auto" w:fill="FFFFFF"/>
              <w:spacing w:before="0" w:beforeAutospacing="0" w:after="0" w:afterAutospacing="0"/>
              <w:jc w:val="both"/>
              <w:outlineLvl w:val="1"/>
              <w:rPr>
                <w:b w:val="0"/>
                <w:sz w:val="12"/>
                <w:szCs w:val="12"/>
              </w:rPr>
            </w:pPr>
            <w:r w:rsidRPr="00A554E2">
              <w:rPr>
                <w:b w:val="0"/>
                <w:sz w:val="12"/>
                <w:szCs w:val="12"/>
              </w:rPr>
              <w:t>При возвращении кредитов (погашении векселей) происходит ликвидация дополнительной кредитной эмиссии (</w:t>
            </w:r>
            <w:hyperlink r:id="rId41" w:tooltip="Кредитное сжатие (страница отсутствует)" w:history="1">
              <w:r w:rsidRPr="00A554E2">
                <w:rPr>
                  <w:rStyle w:val="a7"/>
                  <w:b w:val="0"/>
                  <w:color w:val="auto"/>
                  <w:sz w:val="12"/>
                  <w:szCs w:val="12"/>
                  <w:u w:val="none"/>
                </w:rPr>
                <w:t>кредитное сжатие</w:t>
              </w:r>
            </w:hyperlink>
            <w:r w:rsidRPr="00A554E2">
              <w:rPr>
                <w:b w:val="0"/>
                <w:sz w:val="12"/>
                <w:szCs w:val="12"/>
              </w:rPr>
              <w:t>).</w:t>
            </w:r>
          </w:p>
          <w:p w:rsidR="007D70B2" w:rsidRPr="00CE4734" w:rsidRDefault="007D70B2" w:rsidP="00480521">
            <w:pPr>
              <w:jc w:val="both"/>
              <w:rPr>
                <w:rFonts w:ascii="Times New Roman" w:hAnsi="Times New Roman" w:cs="Times New Roman"/>
                <w:sz w:val="12"/>
                <w:szCs w:val="12"/>
              </w:rPr>
            </w:pPr>
          </w:p>
        </w:tc>
      </w:tr>
      <w:tr w:rsidR="00CE4734" w:rsidTr="00DE6D7A">
        <w:tc>
          <w:tcPr>
            <w:tcW w:w="2710" w:type="dxa"/>
          </w:tcPr>
          <w:p w:rsidR="00896D39" w:rsidRPr="00896D39" w:rsidRDefault="00896D39" w:rsidP="00896D39">
            <w:pPr>
              <w:jc w:val="both"/>
              <w:rPr>
                <w:rFonts w:ascii="Times New Roman" w:hAnsi="Times New Roman" w:cs="Times New Roman"/>
                <w:b/>
                <w:sz w:val="12"/>
                <w:szCs w:val="12"/>
                <w:u w:val="single"/>
              </w:rPr>
            </w:pPr>
            <w:r w:rsidRPr="00896D39">
              <w:rPr>
                <w:rFonts w:ascii="Times New Roman" w:hAnsi="Times New Roman" w:cs="Times New Roman"/>
                <w:b/>
                <w:sz w:val="12"/>
                <w:szCs w:val="12"/>
                <w:u w:val="single"/>
              </w:rPr>
              <w:lastRenderedPageBreak/>
              <w:t>7.Безналичный денежный оборот в РФ и его организация</w:t>
            </w:r>
          </w:p>
          <w:p w:rsidR="002A15ED" w:rsidRPr="00925F6E" w:rsidRDefault="00EB03C6" w:rsidP="00EB03C6">
            <w:pPr>
              <w:jc w:val="both"/>
              <w:rPr>
                <w:rFonts w:ascii="Times New Roman" w:hAnsi="Times New Roman" w:cs="Times New Roman"/>
                <w:color w:val="000000"/>
                <w:sz w:val="12"/>
                <w:szCs w:val="12"/>
                <w:shd w:val="clear" w:color="auto" w:fill="FFFFFF"/>
              </w:rPr>
            </w:pPr>
            <w:r w:rsidRPr="00925F6E">
              <w:rPr>
                <w:rStyle w:val="a6"/>
                <w:rFonts w:ascii="Times New Roman" w:hAnsi="Times New Roman" w:cs="Times New Roman"/>
                <w:color w:val="000000"/>
                <w:sz w:val="11"/>
                <w:szCs w:val="11"/>
                <w:shd w:val="clear" w:color="auto" w:fill="FFFFFF"/>
              </w:rPr>
              <w:t>Безналичный денежный оборот</w:t>
            </w:r>
            <w:r w:rsidRPr="00925F6E">
              <w:rPr>
                <w:rStyle w:val="apple-converted-space"/>
                <w:rFonts w:ascii="Times New Roman" w:hAnsi="Times New Roman" w:cs="Times New Roman"/>
                <w:color w:val="000000"/>
                <w:sz w:val="11"/>
                <w:szCs w:val="11"/>
                <w:shd w:val="clear" w:color="auto" w:fill="FFFFFF"/>
              </w:rPr>
              <w:t> </w:t>
            </w:r>
            <w:r w:rsidRPr="00925F6E">
              <w:rPr>
                <w:rFonts w:ascii="Times New Roman" w:hAnsi="Times New Roman" w:cs="Times New Roman"/>
                <w:color w:val="000000"/>
                <w:sz w:val="11"/>
                <w:szCs w:val="11"/>
                <w:shd w:val="clear" w:color="auto" w:fill="FFFFFF"/>
              </w:rPr>
              <w:t xml:space="preserve">— это </w:t>
            </w:r>
            <w:r w:rsidRPr="00925F6E">
              <w:rPr>
                <w:rFonts w:ascii="Times New Roman" w:hAnsi="Times New Roman" w:cs="Times New Roman"/>
                <w:color w:val="000000"/>
                <w:sz w:val="12"/>
                <w:szCs w:val="12"/>
                <w:shd w:val="clear" w:color="auto" w:fill="FFFFFF"/>
              </w:rPr>
              <w:t>движение стоимости без участия наличных денег посредством перечисления денежных средств по счетам кредитных учреждений, а также в зачет взаимных требований.</w:t>
            </w:r>
          </w:p>
          <w:p w:rsidR="00EB03C6" w:rsidRPr="00EB03C6" w:rsidRDefault="00EB03C6" w:rsidP="00EB03C6">
            <w:pPr>
              <w:shd w:val="clear" w:color="auto" w:fill="F4F4F4"/>
              <w:jc w:val="both"/>
              <w:textAlignment w:val="baseline"/>
              <w:outlineLvl w:val="1"/>
              <w:rPr>
                <w:rFonts w:ascii="Times New Roman" w:eastAsia="Times New Roman" w:hAnsi="Times New Roman" w:cs="Times New Roman"/>
                <w:color w:val="222222"/>
                <w:sz w:val="12"/>
                <w:szCs w:val="12"/>
                <w:lang w:eastAsia="ru-RU"/>
              </w:rPr>
            </w:pPr>
            <w:r w:rsidRPr="00EB03C6">
              <w:rPr>
                <w:rFonts w:ascii="Times New Roman" w:eastAsia="Times New Roman" w:hAnsi="Times New Roman" w:cs="Times New Roman"/>
                <w:color w:val="222222"/>
                <w:sz w:val="12"/>
                <w:szCs w:val="12"/>
                <w:lang w:eastAsia="ru-RU"/>
              </w:rPr>
              <w:t>Безналичный денежный оборот в Российской Федерации характеризуется следующими основными чертами.</w:t>
            </w:r>
          </w:p>
          <w:p w:rsidR="00EB03C6" w:rsidRPr="00EB03C6" w:rsidRDefault="00EB03C6" w:rsidP="00BB6249">
            <w:pPr>
              <w:numPr>
                <w:ilvl w:val="0"/>
                <w:numId w:val="1"/>
              </w:numPr>
              <w:ind w:left="0"/>
              <w:jc w:val="both"/>
              <w:textAlignment w:val="baseline"/>
              <w:rPr>
                <w:rFonts w:ascii="Times New Roman" w:eastAsia="Times New Roman" w:hAnsi="Times New Roman" w:cs="Times New Roman"/>
                <w:color w:val="000000"/>
                <w:sz w:val="12"/>
                <w:szCs w:val="12"/>
                <w:lang w:eastAsia="ru-RU"/>
              </w:rPr>
            </w:pPr>
            <w:r w:rsidRPr="00925F6E">
              <w:rPr>
                <w:rFonts w:ascii="Times New Roman" w:eastAsia="Times New Roman" w:hAnsi="Times New Roman" w:cs="Times New Roman"/>
                <w:color w:val="000000"/>
                <w:sz w:val="12"/>
                <w:szCs w:val="12"/>
                <w:lang w:eastAsia="ru-RU"/>
              </w:rPr>
              <w:t>1)</w:t>
            </w:r>
            <w:r w:rsidRPr="00EB03C6">
              <w:rPr>
                <w:rFonts w:ascii="Times New Roman" w:eastAsia="Times New Roman" w:hAnsi="Times New Roman" w:cs="Times New Roman"/>
                <w:color w:val="000000"/>
                <w:sz w:val="12"/>
                <w:szCs w:val="12"/>
                <w:lang w:eastAsia="ru-RU"/>
              </w:rPr>
              <w:t>Предприятия, организации и учреждения, независимо от их организационно-правовой формы, обязаны хранить денежные средства в учреждениях банка на расчетных, текущих, бюджетных счетах. С них осуществляются платежи за материальные ценности, услуги и по финансово-банковским обязательствам. В отдельных случаях хозорганы могут производить расчеты за счет кредита с открываемых им ссудных счетов.</w:t>
            </w:r>
          </w:p>
          <w:p w:rsidR="00EB03C6" w:rsidRPr="00EB03C6" w:rsidRDefault="00EB03C6" w:rsidP="00BB6249">
            <w:pPr>
              <w:numPr>
                <w:ilvl w:val="0"/>
                <w:numId w:val="1"/>
              </w:numPr>
              <w:ind w:left="0"/>
              <w:jc w:val="both"/>
              <w:textAlignment w:val="baseline"/>
              <w:rPr>
                <w:rFonts w:ascii="Times New Roman" w:eastAsia="Times New Roman" w:hAnsi="Times New Roman" w:cs="Times New Roman"/>
                <w:color w:val="000000"/>
                <w:sz w:val="12"/>
                <w:szCs w:val="12"/>
                <w:lang w:eastAsia="ru-RU"/>
              </w:rPr>
            </w:pPr>
            <w:r w:rsidRPr="00925F6E">
              <w:rPr>
                <w:rFonts w:ascii="Times New Roman" w:eastAsia="Times New Roman" w:hAnsi="Times New Roman" w:cs="Times New Roman"/>
                <w:color w:val="000000"/>
                <w:sz w:val="12"/>
                <w:szCs w:val="12"/>
                <w:lang w:eastAsia="ru-RU"/>
              </w:rPr>
              <w:t>2)</w:t>
            </w:r>
            <w:r w:rsidRPr="00EB03C6">
              <w:rPr>
                <w:rFonts w:ascii="Times New Roman" w:eastAsia="Times New Roman" w:hAnsi="Times New Roman" w:cs="Times New Roman"/>
                <w:color w:val="000000"/>
                <w:sz w:val="12"/>
                <w:szCs w:val="12"/>
                <w:lang w:eastAsia="ru-RU"/>
              </w:rPr>
              <w:t xml:space="preserve">Деньги со счета на счет переводятся банком по полученным от хозорганов расчетным документам. Эти документы не обращаются во </w:t>
            </w:r>
            <w:proofErr w:type="spellStart"/>
            <w:r w:rsidRPr="00EB03C6">
              <w:rPr>
                <w:rFonts w:ascii="Times New Roman" w:eastAsia="Times New Roman" w:hAnsi="Times New Roman" w:cs="Times New Roman"/>
                <w:color w:val="000000"/>
                <w:sz w:val="12"/>
                <w:szCs w:val="12"/>
                <w:lang w:eastAsia="ru-RU"/>
              </w:rPr>
              <w:t>внебанковском</w:t>
            </w:r>
            <w:proofErr w:type="spellEnd"/>
            <w:r w:rsidRPr="00EB03C6">
              <w:rPr>
                <w:rFonts w:ascii="Times New Roman" w:eastAsia="Times New Roman" w:hAnsi="Times New Roman" w:cs="Times New Roman"/>
                <w:color w:val="000000"/>
                <w:sz w:val="12"/>
                <w:szCs w:val="12"/>
                <w:lang w:eastAsia="ru-RU"/>
              </w:rPr>
              <w:t xml:space="preserve"> обороте (платежные поручения, платежные требования-поручения, расчетные чеки).</w:t>
            </w:r>
          </w:p>
          <w:p w:rsidR="00EB03C6" w:rsidRPr="00EB03C6" w:rsidRDefault="00EB03C6" w:rsidP="00BB6249">
            <w:pPr>
              <w:numPr>
                <w:ilvl w:val="0"/>
                <w:numId w:val="1"/>
              </w:numPr>
              <w:ind w:left="0"/>
              <w:jc w:val="both"/>
              <w:textAlignment w:val="baseline"/>
              <w:rPr>
                <w:rFonts w:ascii="Times New Roman" w:eastAsia="Times New Roman" w:hAnsi="Times New Roman" w:cs="Times New Roman"/>
                <w:color w:val="000000"/>
                <w:sz w:val="12"/>
                <w:szCs w:val="12"/>
                <w:lang w:eastAsia="ru-RU"/>
              </w:rPr>
            </w:pPr>
            <w:r w:rsidRPr="00925F6E">
              <w:rPr>
                <w:rFonts w:ascii="Times New Roman" w:eastAsia="Times New Roman" w:hAnsi="Times New Roman" w:cs="Times New Roman"/>
                <w:color w:val="000000"/>
                <w:sz w:val="12"/>
                <w:szCs w:val="12"/>
                <w:lang w:eastAsia="ru-RU"/>
              </w:rPr>
              <w:t>3)</w:t>
            </w:r>
            <w:r w:rsidRPr="00EB03C6">
              <w:rPr>
                <w:rFonts w:ascii="Times New Roman" w:eastAsia="Times New Roman" w:hAnsi="Times New Roman" w:cs="Times New Roman"/>
                <w:color w:val="000000"/>
                <w:sz w:val="12"/>
                <w:szCs w:val="12"/>
                <w:lang w:eastAsia="ru-RU"/>
              </w:rPr>
              <w:t>Денежные расчеты между предприятиями и организациями осуществляются, как правило, в безналичном порядке через учреждения банков.</w:t>
            </w:r>
          </w:p>
          <w:p w:rsidR="00EB03C6" w:rsidRPr="00EB03C6" w:rsidRDefault="00EB03C6" w:rsidP="00BB6249">
            <w:pPr>
              <w:numPr>
                <w:ilvl w:val="0"/>
                <w:numId w:val="1"/>
              </w:numPr>
              <w:ind w:left="0"/>
              <w:jc w:val="both"/>
              <w:textAlignment w:val="baseline"/>
              <w:rPr>
                <w:rFonts w:ascii="Times New Roman" w:eastAsia="Times New Roman" w:hAnsi="Times New Roman" w:cs="Times New Roman"/>
                <w:color w:val="000000"/>
                <w:sz w:val="12"/>
                <w:szCs w:val="12"/>
                <w:lang w:eastAsia="ru-RU"/>
              </w:rPr>
            </w:pPr>
            <w:r w:rsidRPr="00925F6E">
              <w:rPr>
                <w:rFonts w:ascii="Times New Roman" w:eastAsia="Times New Roman" w:hAnsi="Times New Roman" w:cs="Times New Roman"/>
                <w:color w:val="000000"/>
                <w:sz w:val="12"/>
                <w:szCs w:val="12"/>
                <w:lang w:eastAsia="ru-RU"/>
              </w:rPr>
              <w:t>4)</w:t>
            </w:r>
            <w:r w:rsidRPr="00EB03C6">
              <w:rPr>
                <w:rFonts w:ascii="Times New Roman" w:eastAsia="Times New Roman" w:hAnsi="Times New Roman" w:cs="Times New Roman"/>
                <w:color w:val="000000"/>
                <w:sz w:val="12"/>
                <w:szCs w:val="12"/>
                <w:lang w:eastAsia="ru-RU"/>
              </w:rPr>
              <w:t>Платежи производятся только с согласия (акцепта) или по поручению плательщика. Исключение составляет оплата документов по счетам, выписанным в соответствии с показателями механических счетчиков (за газ, воду, электроэнергию и т.п.).</w:t>
            </w:r>
          </w:p>
          <w:p w:rsidR="00EB03C6" w:rsidRPr="00EB03C6" w:rsidRDefault="00EB03C6" w:rsidP="00BB6249">
            <w:pPr>
              <w:numPr>
                <w:ilvl w:val="0"/>
                <w:numId w:val="1"/>
              </w:numPr>
              <w:ind w:left="0"/>
              <w:jc w:val="both"/>
              <w:textAlignment w:val="baseline"/>
              <w:rPr>
                <w:rFonts w:ascii="Times New Roman" w:eastAsia="Times New Roman" w:hAnsi="Times New Roman" w:cs="Times New Roman"/>
                <w:color w:val="000000"/>
                <w:sz w:val="12"/>
                <w:szCs w:val="12"/>
                <w:lang w:eastAsia="ru-RU"/>
              </w:rPr>
            </w:pPr>
            <w:r w:rsidRPr="00925F6E">
              <w:rPr>
                <w:rFonts w:ascii="Times New Roman" w:eastAsia="Times New Roman" w:hAnsi="Times New Roman" w:cs="Times New Roman"/>
                <w:color w:val="000000"/>
                <w:sz w:val="12"/>
                <w:szCs w:val="12"/>
                <w:lang w:eastAsia="ru-RU"/>
              </w:rPr>
              <w:t>5)</w:t>
            </w:r>
            <w:r w:rsidRPr="00EB03C6">
              <w:rPr>
                <w:rFonts w:ascii="Times New Roman" w:eastAsia="Times New Roman" w:hAnsi="Times New Roman" w:cs="Times New Roman"/>
                <w:color w:val="000000"/>
                <w:sz w:val="12"/>
                <w:szCs w:val="12"/>
                <w:lang w:eastAsia="ru-RU"/>
              </w:rPr>
              <w:t>При нарушении поставщиком договора или соглашения о поставках продукции покупатель имеет право отказаться от ее оплаты.</w:t>
            </w:r>
          </w:p>
          <w:p w:rsidR="00EB03C6" w:rsidRPr="00EB03C6" w:rsidRDefault="00EB03C6" w:rsidP="00BB6249">
            <w:pPr>
              <w:numPr>
                <w:ilvl w:val="0"/>
                <w:numId w:val="1"/>
              </w:numPr>
              <w:ind w:left="0"/>
              <w:jc w:val="both"/>
              <w:textAlignment w:val="baseline"/>
              <w:rPr>
                <w:rFonts w:ascii="Times New Roman" w:eastAsia="Times New Roman" w:hAnsi="Times New Roman" w:cs="Times New Roman"/>
                <w:color w:val="000000"/>
                <w:sz w:val="12"/>
                <w:szCs w:val="12"/>
                <w:lang w:eastAsia="ru-RU"/>
              </w:rPr>
            </w:pPr>
            <w:r w:rsidRPr="00925F6E">
              <w:rPr>
                <w:rFonts w:ascii="Times New Roman" w:eastAsia="Times New Roman" w:hAnsi="Times New Roman" w:cs="Times New Roman"/>
                <w:color w:val="000000"/>
                <w:sz w:val="12"/>
                <w:szCs w:val="12"/>
                <w:lang w:eastAsia="ru-RU"/>
              </w:rPr>
              <w:t>6)</w:t>
            </w:r>
            <w:r w:rsidRPr="00EB03C6">
              <w:rPr>
                <w:rFonts w:ascii="Times New Roman" w:eastAsia="Times New Roman" w:hAnsi="Times New Roman" w:cs="Times New Roman"/>
                <w:color w:val="000000"/>
                <w:sz w:val="12"/>
                <w:szCs w:val="12"/>
                <w:lang w:eastAsia="ru-RU"/>
              </w:rPr>
              <w:t>Хозорганы могут иметь в своей кассе наличные деньги в пределах лимитов, установленных учреждением банка по согласованию с руководителем предприятия.</w:t>
            </w:r>
          </w:p>
          <w:p w:rsidR="00EB03C6" w:rsidRPr="00EB03C6" w:rsidRDefault="00EB03C6" w:rsidP="00BB6249">
            <w:pPr>
              <w:numPr>
                <w:ilvl w:val="0"/>
                <w:numId w:val="1"/>
              </w:numPr>
              <w:ind w:left="0"/>
              <w:jc w:val="both"/>
              <w:textAlignment w:val="baseline"/>
              <w:rPr>
                <w:rFonts w:ascii="Times New Roman" w:eastAsia="Times New Roman" w:hAnsi="Times New Roman" w:cs="Times New Roman"/>
                <w:color w:val="000000"/>
                <w:sz w:val="12"/>
                <w:szCs w:val="12"/>
                <w:lang w:eastAsia="ru-RU"/>
              </w:rPr>
            </w:pPr>
            <w:r w:rsidRPr="00925F6E">
              <w:rPr>
                <w:rFonts w:ascii="Times New Roman" w:eastAsia="Times New Roman" w:hAnsi="Times New Roman" w:cs="Times New Roman"/>
                <w:color w:val="000000"/>
                <w:sz w:val="12"/>
                <w:szCs w:val="12"/>
                <w:lang w:eastAsia="ru-RU"/>
              </w:rPr>
              <w:t>7)</w:t>
            </w:r>
            <w:r w:rsidRPr="00EB03C6">
              <w:rPr>
                <w:rFonts w:ascii="Times New Roman" w:eastAsia="Times New Roman" w:hAnsi="Times New Roman" w:cs="Times New Roman"/>
                <w:color w:val="000000"/>
                <w:sz w:val="12"/>
                <w:szCs w:val="12"/>
                <w:lang w:eastAsia="ru-RU"/>
              </w:rPr>
              <w:t>Деньги, находящиеся на счетах в банке, предприятия и организации расходуют по своему усмотрению, руководствуясь действующими нормативными актами.</w:t>
            </w:r>
          </w:p>
          <w:p w:rsidR="00EB03C6" w:rsidRPr="00925F6E" w:rsidRDefault="00EB03C6" w:rsidP="00EB03C6">
            <w:pPr>
              <w:jc w:val="both"/>
              <w:rPr>
                <w:rFonts w:ascii="Times New Roman" w:eastAsia="Times New Roman" w:hAnsi="Times New Roman" w:cs="Times New Roman"/>
                <w:color w:val="000000"/>
                <w:sz w:val="12"/>
                <w:szCs w:val="12"/>
                <w:shd w:val="clear" w:color="auto" w:fill="F4F4F4"/>
                <w:lang w:eastAsia="ru-RU"/>
              </w:rPr>
            </w:pPr>
            <w:r w:rsidRPr="00EB03C6">
              <w:rPr>
                <w:rFonts w:ascii="Times New Roman" w:eastAsia="Times New Roman" w:hAnsi="Times New Roman" w:cs="Times New Roman"/>
                <w:color w:val="000000"/>
                <w:sz w:val="12"/>
                <w:szCs w:val="12"/>
                <w:shd w:val="clear" w:color="auto" w:fill="F4F4F4"/>
                <w:lang w:eastAsia="ru-RU"/>
              </w:rPr>
              <w:t>Применяются следующие осн</w:t>
            </w:r>
            <w:r w:rsidRPr="00925F6E">
              <w:rPr>
                <w:rFonts w:ascii="Times New Roman" w:eastAsia="Times New Roman" w:hAnsi="Times New Roman" w:cs="Times New Roman"/>
                <w:color w:val="000000"/>
                <w:sz w:val="12"/>
                <w:szCs w:val="12"/>
                <w:shd w:val="clear" w:color="auto" w:fill="F4F4F4"/>
                <w:lang w:eastAsia="ru-RU"/>
              </w:rPr>
              <w:t>овные формы безналичных расчетов</w:t>
            </w:r>
            <w:r w:rsidRPr="00EB03C6">
              <w:rPr>
                <w:rFonts w:ascii="Times New Roman" w:eastAsia="Times New Roman" w:hAnsi="Times New Roman" w:cs="Times New Roman"/>
                <w:color w:val="000000"/>
                <w:sz w:val="12"/>
                <w:szCs w:val="12"/>
                <w:shd w:val="clear" w:color="auto" w:fill="F4F4F4"/>
                <w:lang w:eastAsia="ru-RU"/>
              </w:rPr>
              <w:t>:</w:t>
            </w:r>
          </w:p>
          <w:p w:rsidR="00EB03C6" w:rsidRPr="00925F6E" w:rsidRDefault="00EB03C6" w:rsidP="00EB03C6">
            <w:pPr>
              <w:jc w:val="both"/>
              <w:rPr>
                <w:rFonts w:ascii="Times New Roman" w:eastAsia="Times New Roman" w:hAnsi="Times New Roman" w:cs="Times New Roman"/>
                <w:color w:val="000000"/>
                <w:sz w:val="12"/>
                <w:szCs w:val="12"/>
                <w:lang w:eastAsia="ru-RU"/>
              </w:rPr>
            </w:pPr>
            <w:r w:rsidRPr="00EB03C6">
              <w:rPr>
                <w:rFonts w:ascii="Times New Roman" w:eastAsia="Times New Roman" w:hAnsi="Times New Roman" w:cs="Times New Roman"/>
                <w:color w:val="000000"/>
                <w:sz w:val="12"/>
                <w:szCs w:val="12"/>
                <w:lang w:eastAsia="ru-RU"/>
              </w:rPr>
              <w:t>расчеты платежными поручениями,</w:t>
            </w:r>
          </w:p>
          <w:p w:rsidR="00EB03C6" w:rsidRPr="00EB03C6" w:rsidRDefault="00EB03C6" w:rsidP="00EB03C6">
            <w:pPr>
              <w:jc w:val="both"/>
              <w:rPr>
                <w:rFonts w:ascii="Times New Roman" w:eastAsia="Times New Roman" w:hAnsi="Times New Roman" w:cs="Times New Roman"/>
                <w:color w:val="000000"/>
                <w:sz w:val="12"/>
                <w:szCs w:val="12"/>
                <w:lang w:eastAsia="ru-RU"/>
              </w:rPr>
            </w:pPr>
            <w:r w:rsidRPr="00EB03C6">
              <w:rPr>
                <w:rFonts w:ascii="Times New Roman" w:eastAsia="Times New Roman" w:hAnsi="Times New Roman" w:cs="Times New Roman"/>
                <w:color w:val="000000"/>
                <w:sz w:val="12"/>
                <w:szCs w:val="12"/>
                <w:lang w:eastAsia="ru-RU"/>
              </w:rPr>
              <w:t xml:space="preserve">платежными </w:t>
            </w:r>
            <w:proofErr w:type="spellStart"/>
            <w:r w:rsidRPr="00EB03C6">
              <w:rPr>
                <w:rFonts w:ascii="Times New Roman" w:eastAsia="Times New Roman" w:hAnsi="Times New Roman" w:cs="Times New Roman"/>
                <w:color w:val="000000"/>
                <w:sz w:val="12"/>
                <w:szCs w:val="12"/>
                <w:lang w:eastAsia="ru-RU"/>
              </w:rPr>
              <w:t>требованиями-поручениями</w:t>
            </w:r>
            <w:proofErr w:type="gramStart"/>
            <w:r w:rsidRPr="00EB03C6">
              <w:rPr>
                <w:rFonts w:ascii="Times New Roman" w:eastAsia="Times New Roman" w:hAnsi="Times New Roman" w:cs="Times New Roman"/>
                <w:color w:val="000000"/>
                <w:sz w:val="12"/>
                <w:szCs w:val="12"/>
                <w:lang w:eastAsia="ru-RU"/>
              </w:rPr>
              <w:t>,ч</w:t>
            </w:r>
            <w:proofErr w:type="gramEnd"/>
            <w:r w:rsidRPr="00EB03C6">
              <w:rPr>
                <w:rFonts w:ascii="Times New Roman" w:eastAsia="Times New Roman" w:hAnsi="Times New Roman" w:cs="Times New Roman"/>
                <w:color w:val="000000"/>
                <w:sz w:val="12"/>
                <w:szCs w:val="12"/>
                <w:lang w:eastAsia="ru-RU"/>
              </w:rPr>
              <w:t>еками</w:t>
            </w:r>
            <w:proofErr w:type="spellEnd"/>
            <w:r w:rsidRPr="00EB03C6">
              <w:rPr>
                <w:rFonts w:ascii="Times New Roman" w:eastAsia="Times New Roman" w:hAnsi="Times New Roman" w:cs="Times New Roman"/>
                <w:color w:val="000000"/>
                <w:sz w:val="12"/>
                <w:szCs w:val="12"/>
                <w:lang w:eastAsia="ru-RU"/>
              </w:rPr>
              <w:t>, аккредитивная форма расчетов.</w:t>
            </w:r>
          </w:p>
          <w:p w:rsidR="00EB03C6" w:rsidRDefault="000D7860" w:rsidP="00457E74">
            <w:pPr>
              <w:jc w:val="both"/>
              <w:rPr>
                <w:rFonts w:ascii="Times New Roman" w:hAnsi="Times New Roman" w:cs="Times New Roman"/>
                <w:b/>
                <w:sz w:val="12"/>
                <w:szCs w:val="12"/>
                <w:u w:val="single"/>
              </w:rPr>
            </w:pPr>
            <w:r w:rsidRPr="000D7860">
              <w:rPr>
                <w:rFonts w:ascii="Times New Roman" w:hAnsi="Times New Roman" w:cs="Times New Roman"/>
                <w:b/>
                <w:sz w:val="12"/>
                <w:szCs w:val="12"/>
                <w:u w:val="single"/>
              </w:rPr>
              <w:t>11.Необходимость и сущность кредита. Структура кредита. Особенности развития кредитных отношений в современных условиях</w:t>
            </w:r>
          </w:p>
          <w:p w:rsidR="00B604AF" w:rsidRDefault="00B604AF" w:rsidP="00B604AF">
            <w:pPr>
              <w:jc w:val="both"/>
              <w:rPr>
                <w:rFonts w:ascii="Times New Roman" w:hAnsi="Times New Roman" w:cs="Times New Roman"/>
                <w:color w:val="000000"/>
                <w:sz w:val="12"/>
                <w:szCs w:val="12"/>
                <w:shd w:val="clear" w:color="auto" w:fill="FFFFFF"/>
              </w:rPr>
            </w:pPr>
            <w:r w:rsidRPr="00B604AF">
              <w:rPr>
                <w:rStyle w:val="a6"/>
                <w:rFonts w:ascii="Times New Roman" w:hAnsi="Times New Roman" w:cs="Times New Roman"/>
                <w:i/>
                <w:iCs/>
                <w:color w:val="000000"/>
                <w:sz w:val="12"/>
                <w:szCs w:val="12"/>
                <w:shd w:val="clear" w:color="auto" w:fill="FFFFFF"/>
              </w:rPr>
              <w:t>Кредит</w:t>
            </w:r>
            <w:r w:rsidRPr="00B604AF">
              <w:rPr>
                <w:rStyle w:val="apple-converted-space"/>
                <w:rFonts w:ascii="Times New Roman" w:hAnsi="Times New Roman" w:cs="Times New Roman"/>
                <w:i/>
                <w:iCs/>
                <w:color w:val="000000"/>
                <w:sz w:val="12"/>
                <w:szCs w:val="12"/>
                <w:shd w:val="clear" w:color="auto" w:fill="FFFFFF"/>
              </w:rPr>
              <w:t> </w:t>
            </w:r>
            <w:r w:rsidRPr="00B604AF">
              <w:rPr>
                <w:rStyle w:val="HTML"/>
                <w:rFonts w:ascii="Times New Roman" w:hAnsi="Times New Roman" w:cs="Times New Roman"/>
                <w:color w:val="000000"/>
                <w:sz w:val="12"/>
                <w:szCs w:val="12"/>
                <w:shd w:val="clear" w:color="auto" w:fill="FFFFFF"/>
              </w:rPr>
              <w:t>как экономическая категория представляет собой определенный вид общественных отношений, связанных с движением стоимости на условиях возвратности.</w:t>
            </w:r>
            <w:r w:rsidRPr="00B604AF">
              <w:rPr>
                <w:rStyle w:val="apple-converted-space"/>
                <w:rFonts w:ascii="Times New Roman" w:hAnsi="Times New Roman" w:cs="Times New Roman"/>
                <w:color w:val="000000"/>
                <w:sz w:val="12"/>
                <w:szCs w:val="12"/>
                <w:shd w:val="clear" w:color="auto" w:fill="FFFFFF"/>
              </w:rPr>
              <w:t> </w:t>
            </w:r>
            <w:r w:rsidRPr="00B604AF">
              <w:rPr>
                <w:rFonts w:ascii="Times New Roman" w:hAnsi="Times New Roman" w:cs="Times New Roman"/>
                <w:color w:val="000000"/>
                <w:sz w:val="12"/>
                <w:szCs w:val="12"/>
                <w:shd w:val="clear" w:color="auto" w:fill="FFFFFF"/>
              </w:rPr>
              <w:t>Он может иметь товарную и денежную формы. Кредит в товарной форме предполагает передачу во временное пользование стоимости в виде конкретной вещи, определенной родовыми признаками. Первоначально, когда возник кредит, он предоставлялся в натуральной форме (зерно, скот и т. д.), с развитием обмена появилась денежная форма.</w:t>
            </w:r>
          </w:p>
          <w:p w:rsidR="00B604AF" w:rsidRPr="00B604AF" w:rsidRDefault="00B604AF" w:rsidP="00B604AF">
            <w:pPr>
              <w:shd w:val="clear" w:color="auto" w:fill="FFFFFF"/>
              <w:jc w:val="both"/>
              <w:rPr>
                <w:rFonts w:ascii="Times New Roman" w:eastAsia="Times New Roman" w:hAnsi="Times New Roman" w:cs="Times New Roman"/>
                <w:color w:val="000000"/>
                <w:sz w:val="12"/>
                <w:szCs w:val="12"/>
                <w:lang w:eastAsia="ru-RU"/>
              </w:rPr>
            </w:pPr>
            <w:r w:rsidRPr="00B604AF">
              <w:rPr>
                <w:rFonts w:ascii="Times New Roman" w:eastAsia="Times New Roman" w:hAnsi="Times New Roman" w:cs="Times New Roman"/>
                <w:color w:val="000000"/>
                <w:sz w:val="12"/>
                <w:szCs w:val="12"/>
                <w:lang w:eastAsia="ru-RU"/>
              </w:rPr>
              <w:t>Благодаря кредиту сокращается время на удовлетворение хозяйственных и личных потребностей. Предприятие-заемщик за счет дополнительной стоимости имеет возможность увеличить свои ресурсы, расширить хозяйство, ускорить достижение производственных целей. Граждане, воспользовавшись кредитом, имеют двойной шанс: либо применить способности и полученные дополнительные ресурсы для расширения своего дела, либо ускорить достижение потребительских целей, получить в свое распоряжение такие вещи, предметы, ценности, которыми они могли бы владеть лишь в будущем.</w:t>
            </w:r>
          </w:p>
          <w:p w:rsidR="00B604AF" w:rsidRPr="00B604AF" w:rsidRDefault="008E16BF" w:rsidP="00B604AF">
            <w:pPr>
              <w:shd w:val="clear" w:color="auto" w:fill="FFFFFF"/>
              <w:jc w:val="both"/>
              <w:rPr>
                <w:rFonts w:ascii="Times New Roman" w:eastAsia="Times New Roman" w:hAnsi="Times New Roman" w:cs="Times New Roman"/>
                <w:color w:val="000000"/>
                <w:sz w:val="12"/>
                <w:szCs w:val="12"/>
                <w:lang w:eastAsia="ru-RU"/>
              </w:rPr>
            </w:pPr>
            <w:r>
              <w:rPr>
                <w:rFonts w:ascii="Times New Roman" w:eastAsia="Times New Roman" w:hAnsi="Times New Roman" w:cs="Times New Roman"/>
                <w:color w:val="000000"/>
                <w:sz w:val="12"/>
                <w:szCs w:val="12"/>
                <w:lang w:eastAsia="ru-RU"/>
              </w:rPr>
              <w:t>Кредит выступает опорой</w:t>
            </w:r>
            <w:r w:rsidR="00B604AF" w:rsidRPr="00B604AF">
              <w:rPr>
                <w:rFonts w:ascii="Times New Roman" w:eastAsia="Times New Roman" w:hAnsi="Times New Roman" w:cs="Times New Roman"/>
                <w:color w:val="000000"/>
                <w:sz w:val="12"/>
                <w:szCs w:val="12"/>
                <w:lang w:eastAsia="ru-RU"/>
              </w:rPr>
              <w:t xml:space="preserve"> современной экономики, неотъемлемым элементом экономи</w:t>
            </w:r>
            <w:r>
              <w:rPr>
                <w:rFonts w:ascii="Times New Roman" w:eastAsia="Times New Roman" w:hAnsi="Times New Roman" w:cs="Times New Roman"/>
                <w:color w:val="000000"/>
                <w:sz w:val="12"/>
                <w:szCs w:val="12"/>
                <w:lang w:eastAsia="ru-RU"/>
              </w:rPr>
              <w:t>ческого развития. Его используют</w:t>
            </w:r>
            <w:r w:rsidR="00B604AF" w:rsidRPr="00B604AF">
              <w:rPr>
                <w:rFonts w:ascii="Times New Roman" w:eastAsia="Times New Roman" w:hAnsi="Times New Roman" w:cs="Times New Roman"/>
                <w:color w:val="000000"/>
                <w:sz w:val="12"/>
                <w:szCs w:val="12"/>
                <w:lang w:eastAsia="ru-RU"/>
              </w:rPr>
              <w:t xml:space="preserve"> как крупные предприятия и объединения, так и малые производственные, сельскохозяйственные и торговые структуры; как государства, правительства, так и отдельные граждане.</w:t>
            </w:r>
          </w:p>
          <w:p w:rsidR="00B604AF" w:rsidRPr="00B604AF" w:rsidRDefault="00B604AF" w:rsidP="00B604AF">
            <w:pPr>
              <w:pStyle w:val="a8"/>
              <w:shd w:val="clear" w:color="auto" w:fill="FFFFFF"/>
              <w:spacing w:before="0" w:beforeAutospacing="0" w:after="0" w:afterAutospacing="0"/>
              <w:jc w:val="both"/>
              <w:rPr>
                <w:color w:val="000000"/>
                <w:sz w:val="12"/>
                <w:szCs w:val="12"/>
              </w:rPr>
            </w:pPr>
            <w:r w:rsidRPr="00B604AF">
              <w:rPr>
                <w:color w:val="000000"/>
                <w:sz w:val="12"/>
                <w:szCs w:val="12"/>
              </w:rPr>
              <w:t>Структура: 1) субъект; 2) объект; 3) ссудный процент.</w:t>
            </w:r>
          </w:p>
          <w:p w:rsidR="00B604AF" w:rsidRPr="00B604AF" w:rsidRDefault="00B604AF" w:rsidP="00B604AF">
            <w:pPr>
              <w:pStyle w:val="a8"/>
              <w:shd w:val="clear" w:color="auto" w:fill="FFFFFF"/>
              <w:spacing w:before="0" w:beforeAutospacing="0" w:after="0" w:afterAutospacing="0"/>
              <w:jc w:val="both"/>
              <w:rPr>
                <w:color w:val="000000"/>
                <w:sz w:val="12"/>
                <w:szCs w:val="12"/>
              </w:rPr>
            </w:pPr>
            <w:r w:rsidRPr="00B604AF">
              <w:rPr>
                <w:b/>
                <w:bCs/>
                <w:color w:val="000000"/>
                <w:sz w:val="12"/>
                <w:szCs w:val="12"/>
              </w:rPr>
              <w:t>Субъекты кредитных отношений</w:t>
            </w:r>
            <w:r w:rsidRPr="00B604AF">
              <w:rPr>
                <w:rStyle w:val="apple-converted-space"/>
                <w:color w:val="000000"/>
                <w:sz w:val="12"/>
                <w:szCs w:val="12"/>
              </w:rPr>
              <w:t> </w:t>
            </w:r>
            <w:r w:rsidRPr="00B604AF">
              <w:rPr>
                <w:color w:val="000000"/>
                <w:sz w:val="12"/>
                <w:szCs w:val="12"/>
              </w:rPr>
              <w:t>– это кредитор и заемщик.</w:t>
            </w:r>
            <w:r w:rsidR="008E16BF">
              <w:rPr>
                <w:color w:val="000000"/>
                <w:sz w:val="12"/>
                <w:szCs w:val="12"/>
              </w:rPr>
              <w:t xml:space="preserve"> </w:t>
            </w:r>
            <w:r w:rsidRPr="00B604AF">
              <w:rPr>
                <w:b/>
                <w:bCs/>
                <w:color w:val="000000"/>
                <w:sz w:val="12"/>
                <w:szCs w:val="12"/>
              </w:rPr>
              <w:t>Кредитор</w:t>
            </w:r>
            <w:r w:rsidRPr="00B604AF">
              <w:rPr>
                <w:color w:val="000000"/>
                <w:sz w:val="12"/>
                <w:szCs w:val="12"/>
              </w:rPr>
              <w:t xml:space="preserve">– </w:t>
            </w:r>
            <w:proofErr w:type="gramStart"/>
            <w:r w:rsidRPr="00B604AF">
              <w:rPr>
                <w:color w:val="000000"/>
                <w:sz w:val="12"/>
                <w:szCs w:val="12"/>
              </w:rPr>
              <w:t>ст</w:t>
            </w:r>
            <w:proofErr w:type="gramEnd"/>
            <w:r w:rsidRPr="00B604AF">
              <w:rPr>
                <w:color w:val="000000"/>
                <w:sz w:val="12"/>
                <w:szCs w:val="12"/>
              </w:rPr>
              <w:t xml:space="preserve">орона кредитных отношений, предоставляющая ссуду. </w:t>
            </w:r>
          </w:p>
          <w:p w:rsidR="00B604AF" w:rsidRPr="00B604AF" w:rsidRDefault="00B604AF" w:rsidP="00B604AF">
            <w:pPr>
              <w:pStyle w:val="a8"/>
              <w:shd w:val="clear" w:color="auto" w:fill="FFFFFF"/>
              <w:spacing w:before="0" w:beforeAutospacing="0" w:after="0" w:afterAutospacing="0"/>
              <w:jc w:val="both"/>
              <w:rPr>
                <w:color w:val="000000"/>
                <w:sz w:val="12"/>
                <w:szCs w:val="12"/>
              </w:rPr>
            </w:pPr>
            <w:r w:rsidRPr="00B604AF">
              <w:rPr>
                <w:b/>
                <w:bCs/>
                <w:color w:val="000000"/>
                <w:sz w:val="12"/>
                <w:szCs w:val="12"/>
              </w:rPr>
              <w:t>Заемщик</w:t>
            </w:r>
            <w:r w:rsidR="008E16BF">
              <w:rPr>
                <w:rStyle w:val="apple-converted-space"/>
                <w:color w:val="000000"/>
                <w:sz w:val="12"/>
                <w:szCs w:val="12"/>
              </w:rPr>
              <w:t xml:space="preserve"> </w:t>
            </w:r>
            <w:r w:rsidRPr="00B604AF">
              <w:rPr>
                <w:color w:val="000000"/>
                <w:sz w:val="12"/>
                <w:szCs w:val="12"/>
              </w:rPr>
              <w:t xml:space="preserve">– сторона кредитных отношений, получающая кредит и обязанная возвратить полученную ссуду. </w:t>
            </w:r>
            <w:proofErr w:type="gramStart"/>
            <w:r w:rsidRPr="00B604AF">
              <w:rPr>
                <w:b/>
                <w:bCs/>
                <w:color w:val="000000"/>
                <w:sz w:val="12"/>
                <w:szCs w:val="12"/>
              </w:rPr>
              <w:t>Объект кредитных отношений</w:t>
            </w:r>
            <w:r w:rsidRPr="00B604AF">
              <w:rPr>
                <w:rStyle w:val="apple-converted-space"/>
                <w:color w:val="000000"/>
                <w:sz w:val="12"/>
                <w:szCs w:val="12"/>
              </w:rPr>
              <w:t> </w:t>
            </w:r>
            <w:r w:rsidRPr="00B604AF">
              <w:rPr>
                <w:color w:val="000000"/>
                <w:sz w:val="12"/>
                <w:szCs w:val="12"/>
              </w:rPr>
              <w:t>– это ссудный капитал – денежный капитал, обособившийся от промышленного, имеющий особую форму движения и обладающий определенной спецификой.</w:t>
            </w:r>
            <w:proofErr w:type="gramEnd"/>
          </w:p>
          <w:p w:rsidR="00B604AF" w:rsidRPr="00B604AF" w:rsidRDefault="00B604AF" w:rsidP="00B604AF">
            <w:pPr>
              <w:pStyle w:val="a8"/>
              <w:shd w:val="clear" w:color="auto" w:fill="FFFFFF"/>
              <w:spacing w:before="0" w:beforeAutospacing="0" w:after="0" w:afterAutospacing="0"/>
              <w:jc w:val="both"/>
              <w:rPr>
                <w:color w:val="000000"/>
                <w:sz w:val="12"/>
                <w:szCs w:val="12"/>
              </w:rPr>
            </w:pPr>
            <w:r w:rsidRPr="00B604AF">
              <w:rPr>
                <w:b/>
                <w:bCs/>
                <w:color w:val="000000"/>
                <w:sz w:val="12"/>
                <w:szCs w:val="12"/>
              </w:rPr>
              <w:t>Ссудный процент</w:t>
            </w:r>
            <w:r w:rsidRPr="00B604AF">
              <w:rPr>
                <w:rStyle w:val="apple-converted-space"/>
                <w:color w:val="000000"/>
                <w:sz w:val="12"/>
                <w:szCs w:val="12"/>
              </w:rPr>
              <w:t> </w:t>
            </w:r>
            <w:r w:rsidRPr="00B604AF">
              <w:rPr>
                <w:color w:val="000000"/>
                <w:sz w:val="12"/>
                <w:szCs w:val="12"/>
              </w:rPr>
              <w:t>– это своеобразная цена ссуженной стоимости, передаваемой кредитором заемщику во временное пользование с целью ее производительного потребления.</w:t>
            </w:r>
          </w:p>
          <w:p w:rsidR="00B604AF" w:rsidRPr="008E16BF" w:rsidRDefault="008E16BF" w:rsidP="008E16BF">
            <w:pPr>
              <w:jc w:val="both"/>
              <w:rPr>
                <w:rFonts w:ascii="Times New Roman" w:hAnsi="Times New Roman" w:cs="Times New Roman"/>
                <w:sz w:val="12"/>
                <w:szCs w:val="12"/>
              </w:rPr>
            </w:pPr>
            <w:r w:rsidRPr="008E16BF">
              <w:rPr>
                <w:rFonts w:ascii="Times New Roman" w:hAnsi="Times New Roman" w:cs="Times New Roman"/>
                <w:color w:val="000000"/>
                <w:sz w:val="12"/>
                <w:szCs w:val="12"/>
                <w:shd w:val="clear" w:color="auto" w:fill="FFFFFF"/>
              </w:rPr>
              <w:t>В современном обществе кредитные отношения, которые функционируют в системе экономических отношений, получают все большее развитие. В условиях развитого рыночного хозяйства кредит является обязательным атрибутом механизма хозяйствования для всех экономических субъектов, поскольку это наиболее удобная форма движения ссудного капитала, в процессе которого происходит аккумуляция временно свободных денежных средств, вложение и размещение этих средств.</w:t>
            </w:r>
            <w:r w:rsidRPr="008E16BF">
              <w:rPr>
                <w:rStyle w:val="apple-converted-space"/>
                <w:rFonts w:ascii="Times New Roman" w:hAnsi="Times New Roman" w:cs="Times New Roman"/>
                <w:color w:val="000000"/>
                <w:sz w:val="12"/>
                <w:szCs w:val="12"/>
                <w:shd w:val="clear" w:color="auto" w:fill="FFFFFF"/>
              </w:rPr>
              <w:t> </w:t>
            </w:r>
          </w:p>
        </w:tc>
        <w:tc>
          <w:tcPr>
            <w:tcW w:w="2715" w:type="dxa"/>
          </w:tcPr>
          <w:p w:rsidR="00925F6E" w:rsidRPr="001954AD" w:rsidRDefault="00925F6E" w:rsidP="00925F6E">
            <w:pPr>
              <w:jc w:val="both"/>
              <w:rPr>
                <w:rFonts w:ascii="Times New Roman" w:hAnsi="Times New Roman" w:cs="Times New Roman"/>
                <w:b/>
                <w:sz w:val="11"/>
                <w:szCs w:val="11"/>
                <w:u w:val="single"/>
              </w:rPr>
            </w:pPr>
            <w:r w:rsidRPr="001954AD">
              <w:rPr>
                <w:rFonts w:ascii="Times New Roman" w:hAnsi="Times New Roman" w:cs="Times New Roman"/>
                <w:b/>
                <w:sz w:val="11"/>
                <w:szCs w:val="11"/>
                <w:u w:val="single"/>
              </w:rPr>
              <w:t>8.Налично-денежный оборот в России и особенности его организации</w:t>
            </w:r>
          </w:p>
          <w:p w:rsidR="001954AD" w:rsidRPr="001954AD" w:rsidRDefault="001954AD" w:rsidP="001954AD">
            <w:pPr>
              <w:pStyle w:val="a8"/>
              <w:shd w:val="clear" w:color="auto" w:fill="FFFFFF"/>
              <w:spacing w:before="0" w:beforeAutospacing="0" w:after="0" w:afterAutospacing="0"/>
              <w:jc w:val="both"/>
              <w:textAlignment w:val="baseline"/>
              <w:rPr>
                <w:color w:val="000000"/>
                <w:sz w:val="11"/>
                <w:szCs w:val="11"/>
              </w:rPr>
            </w:pPr>
            <w:r w:rsidRPr="001954AD">
              <w:rPr>
                <w:color w:val="000000"/>
                <w:sz w:val="11"/>
                <w:szCs w:val="11"/>
                <w:shd w:val="clear" w:color="auto" w:fill="FFFFFF"/>
              </w:rPr>
              <w:t xml:space="preserve">Налично-денежный оборот представляет собой непрерывный процесс движения наличных денег, которые представлены банкнотами, казначейскими билетами, металлическими разменными монетами. </w:t>
            </w:r>
          </w:p>
          <w:p w:rsidR="00116A36" w:rsidRPr="001954AD" w:rsidRDefault="00116A36" w:rsidP="00116A36">
            <w:pPr>
              <w:pStyle w:val="a8"/>
              <w:shd w:val="clear" w:color="auto" w:fill="FFFFFF"/>
              <w:spacing w:before="0" w:beforeAutospacing="0" w:after="0" w:afterAutospacing="0"/>
              <w:jc w:val="both"/>
              <w:textAlignment w:val="baseline"/>
              <w:rPr>
                <w:color w:val="000000"/>
                <w:sz w:val="11"/>
                <w:szCs w:val="11"/>
              </w:rPr>
            </w:pPr>
            <w:r w:rsidRPr="001954AD">
              <w:rPr>
                <w:color w:val="000000"/>
                <w:sz w:val="11"/>
                <w:szCs w:val="11"/>
              </w:rPr>
              <w:t>В России налично-денежный оборот регламентирован Положением о правилах организации наличного денежного обращения на территории РФ от 5.01.1998 г., утвержденным Банком России.</w:t>
            </w:r>
          </w:p>
          <w:p w:rsidR="00116A36" w:rsidRPr="001954AD" w:rsidRDefault="00116A36" w:rsidP="00116A36">
            <w:pPr>
              <w:pStyle w:val="a8"/>
              <w:shd w:val="clear" w:color="auto" w:fill="FFFFFF"/>
              <w:spacing w:before="0" w:beforeAutospacing="0" w:after="0" w:afterAutospacing="0"/>
              <w:jc w:val="both"/>
              <w:textAlignment w:val="baseline"/>
              <w:rPr>
                <w:color w:val="000000"/>
                <w:sz w:val="11"/>
                <w:szCs w:val="11"/>
              </w:rPr>
            </w:pPr>
            <w:r w:rsidRPr="001954AD">
              <w:rPr>
                <w:color w:val="000000"/>
                <w:sz w:val="11"/>
                <w:szCs w:val="11"/>
              </w:rPr>
              <w:t>Все предприятия, организации и учреждения на территории РФ независимо от организационно-правовой формы хранят свободные денежные средства в учреждениях банков на соответствующих счетах на договорных условиях.</w:t>
            </w:r>
          </w:p>
          <w:p w:rsidR="00116A36" w:rsidRPr="001954AD" w:rsidRDefault="00116A36" w:rsidP="00116A36">
            <w:pPr>
              <w:pStyle w:val="a8"/>
              <w:shd w:val="clear" w:color="auto" w:fill="FFFFFF"/>
              <w:spacing w:before="0" w:beforeAutospacing="0" w:after="0" w:afterAutospacing="0"/>
              <w:jc w:val="both"/>
              <w:textAlignment w:val="baseline"/>
              <w:rPr>
                <w:color w:val="000000"/>
                <w:sz w:val="11"/>
                <w:szCs w:val="11"/>
              </w:rPr>
            </w:pPr>
            <w:r w:rsidRPr="001954AD">
              <w:rPr>
                <w:color w:val="000000"/>
                <w:sz w:val="11"/>
                <w:szCs w:val="11"/>
              </w:rPr>
              <w:t>Предприятия могут получать наличные деньги от коммерческих банков, физических лиц и других предприятий. Наличные денежные средства, поступающие в кассы предприятий, подлежат сдаче в учреждения банков для последующего зачисления на счетах этих предприятий. Расчеты предприятий происходят в основном в безналичной форме. Если предусмотрена оплата товаров (услуг) предприятием в наличной форме, то для этого оно либо снимает денежную наличность со своего счета в коммерческом банке, либо использует имеющиеся наличные средства, оставленные предприятию в пределах установленного лимита.</w:t>
            </w:r>
          </w:p>
          <w:p w:rsidR="00116A36" w:rsidRPr="001954AD" w:rsidRDefault="00116A36" w:rsidP="00116A36">
            <w:pPr>
              <w:pStyle w:val="a8"/>
              <w:shd w:val="clear" w:color="auto" w:fill="FFFFFF"/>
              <w:spacing w:before="0" w:beforeAutospacing="0" w:after="0" w:afterAutospacing="0"/>
              <w:jc w:val="both"/>
              <w:textAlignment w:val="baseline"/>
              <w:rPr>
                <w:color w:val="000000"/>
                <w:sz w:val="11"/>
                <w:szCs w:val="11"/>
              </w:rPr>
            </w:pPr>
            <w:r w:rsidRPr="001954AD">
              <w:rPr>
                <w:color w:val="000000"/>
                <w:sz w:val="11"/>
                <w:szCs w:val="11"/>
              </w:rPr>
              <w:t>Денежная наличность сдается предприятиями непосредственно в кассы учреждений банков или через объединенные кассы на предприятиях, а также предприятиями Государственного комитета РФ по связи и информатизации (Госкомсвязи России) для перевода на соответствующие счета в учреждения банков.</w:t>
            </w:r>
          </w:p>
          <w:p w:rsidR="00116A36" w:rsidRPr="001954AD" w:rsidRDefault="00116A36" w:rsidP="00116A36">
            <w:pPr>
              <w:pStyle w:val="a8"/>
              <w:shd w:val="clear" w:color="auto" w:fill="FFFFFF"/>
              <w:spacing w:before="0" w:beforeAutospacing="0" w:after="0" w:afterAutospacing="0"/>
              <w:jc w:val="both"/>
              <w:textAlignment w:val="baseline"/>
              <w:rPr>
                <w:color w:val="000000"/>
                <w:sz w:val="11"/>
                <w:szCs w:val="11"/>
              </w:rPr>
            </w:pPr>
            <w:r w:rsidRPr="001954AD">
              <w:rPr>
                <w:color w:val="000000"/>
                <w:sz w:val="11"/>
                <w:szCs w:val="11"/>
              </w:rPr>
              <w:t>Прием денежной наличности учреждениями банков от обслуживаемых предприятий осуществляется в порядке, установленном Инструкцией по эмиссионно-кассовой работе в учреждениях Банка России от 16.11.1995 г. и Положением «О порядке ведения кассовых операций в кредитных организациях на территории РФ» от 25.03.1997 г.</w:t>
            </w:r>
          </w:p>
          <w:p w:rsidR="00116A36" w:rsidRPr="001954AD" w:rsidRDefault="00116A36" w:rsidP="00116A36">
            <w:pPr>
              <w:pStyle w:val="a8"/>
              <w:shd w:val="clear" w:color="auto" w:fill="FFFFFF"/>
              <w:spacing w:before="0" w:beforeAutospacing="0" w:after="0" w:afterAutospacing="0"/>
              <w:jc w:val="both"/>
              <w:textAlignment w:val="baseline"/>
              <w:rPr>
                <w:color w:val="000000"/>
                <w:sz w:val="11"/>
                <w:szCs w:val="11"/>
              </w:rPr>
            </w:pPr>
            <w:r w:rsidRPr="001954AD">
              <w:rPr>
                <w:color w:val="000000"/>
                <w:sz w:val="11"/>
                <w:szCs w:val="11"/>
              </w:rPr>
              <w:t>Порядок и сроки сдачи денег устанавливаются обслуживающими учреждениями банков каждому предприятию по согласованию с их руководителями, исходя из необходимости ускорения оборачиваемости денег и своевременного поступления их в кассы в дни работы учреждений банков. Сроки сдачи предприятиями наличных денежных сре</w:t>
            </w:r>
            <w:proofErr w:type="gramStart"/>
            <w:r w:rsidRPr="001954AD">
              <w:rPr>
                <w:color w:val="000000"/>
                <w:sz w:val="11"/>
                <w:szCs w:val="11"/>
              </w:rPr>
              <w:t>дств пр</w:t>
            </w:r>
            <w:proofErr w:type="gramEnd"/>
            <w:r w:rsidRPr="001954AD">
              <w:rPr>
                <w:color w:val="000000"/>
                <w:sz w:val="11"/>
                <w:szCs w:val="11"/>
              </w:rPr>
              <w:t>едполагаются, как правило, ежедневными.</w:t>
            </w:r>
          </w:p>
          <w:p w:rsidR="00116A36" w:rsidRPr="001954AD" w:rsidRDefault="00116A36" w:rsidP="00116A36">
            <w:pPr>
              <w:pStyle w:val="a8"/>
              <w:shd w:val="clear" w:color="auto" w:fill="FFFFFF"/>
              <w:spacing w:before="0" w:beforeAutospacing="0" w:after="0" w:afterAutospacing="0"/>
              <w:jc w:val="both"/>
              <w:textAlignment w:val="baseline"/>
              <w:rPr>
                <w:color w:val="000000"/>
                <w:sz w:val="11"/>
                <w:szCs w:val="11"/>
              </w:rPr>
            </w:pPr>
            <w:r w:rsidRPr="001954AD">
              <w:rPr>
                <w:color w:val="000000"/>
                <w:sz w:val="11"/>
                <w:szCs w:val="11"/>
              </w:rPr>
              <w:t>Наличные деньги, принятые от физических лиц в уплату налогов, страховых и других сборов, сдаются администрациями и сборщиками этих платежей непосредственно в учреждения банков или путем перевода через предприятия Госкомсвязи России.</w:t>
            </w:r>
          </w:p>
          <w:p w:rsidR="00116A36" w:rsidRPr="001954AD" w:rsidRDefault="00116A36" w:rsidP="00116A36">
            <w:pPr>
              <w:pStyle w:val="a8"/>
              <w:shd w:val="clear" w:color="auto" w:fill="FFFFFF"/>
              <w:spacing w:before="0" w:beforeAutospacing="0" w:after="0" w:afterAutospacing="0"/>
              <w:jc w:val="both"/>
              <w:textAlignment w:val="baseline"/>
              <w:rPr>
                <w:color w:val="000000"/>
                <w:sz w:val="11"/>
                <w:szCs w:val="11"/>
              </w:rPr>
            </w:pPr>
            <w:r w:rsidRPr="001954AD">
              <w:rPr>
                <w:color w:val="000000"/>
                <w:sz w:val="11"/>
                <w:szCs w:val="11"/>
              </w:rPr>
              <w:t>Лимиты наличности, ежедневно хранимые в кассах предприятий, устанавливаются обслуживающими банками по согласования с руководителями этих предприятий. При этом учитывается специфика деятельности предприятия.</w:t>
            </w:r>
          </w:p>
          <w:p w:rsidR="00116A36" w:rsidRPr="001954AD" w:rsidRDefault="00116A36" w:rsidP="00116A36">
            <w:pPr>
              <w:pStyle w:val="a8"/>
              <w:shd w:val="clear" w:color="auto" w:fill="FFFFFF"/>
              <w:spacing w:before="0" w:beforeAutospacing="0" w:after="0" w:afterAutospacing="0"/>
              <w:jc w:val="both"/>
              <w:textAlignment w:val="baseline"/>
              <w:rPr>
                <w:color w:val="000000"/>
                <w:sz w:val="11"/>
                <w:szCs w:val="11"/>
              </w:rPr>
            </w:pPr>
            <w:r w:rsidRPr="001954AD">
              <w:rPr>
                <w:color w:val="000000"/>
                <w:sz w:val="11"/>
                <w:szCs w:val="11"/>
              </w:rPr>
              <w:t>Лимит кассы по указанию банка может обеспечивать нормальную работу предприятия с утра следующего дня, лимит может определяться в пределах среднедневной выручки наличными деньгами и т. д. Выдача банками наличных денег предприятиям производится, как правило, за счет текущих поступлений денежной наличности в кассы кредитных организаций.</w:t>
            </w:r>
          </w:p>
          <w:p w:rsidR="00116A36" w:rsidRPr="001954AD" w:rsidRDefault="00116A36" w:rsidP="00116A36">
            <w:pPr>
              <w:pStyle w:val="a8"/>
              <w:shd w:val="clear" w:color="auto" w:fill="FFFFFF"/>
              <w:spacing w:before="0" w:beforeAutospacing="0" w:after="0" w:afterAutospacing="0"/>
              <w:jc w:val="both"/>
              <w:textAlignment w:val="baseline"/>
              <w:rPr>
                <w:color w:val="000000"/>
                <w:sz w:val="11"/>
                <w:szCs w:val="11"/>
              </w:rPr>
            </w:pPr>
            <w:r w:rsidRPr="001954AD">
              <w:rPr>
                <w:color w:val="000000"/>
                <w:sz w:val="11"/>
                <w:szCs w:val="11"/>
              </w:rPr>
              <w:t>Аналогично регулируется наличность в кредитных организациях, обслуживаемых РКЦ.</w:t>
            </w:r>
          </w:p>
          <w:p w:rsidR="008F1186" w:rsidRPr="008F1186" w:rsidRDefault="008F1186" w:rsidP="008F1186">
            <w:pPr>
              <w:jc w:val="both"/>
              <w:rPr>
                <w:rFonts w:ascii="Times New Roman" w:hAnsi="Times New Roman" w:cs="Times New Roman"/>
                <w:b/>
                <w:sz w:val="12"/>
                <w:szCs w:val="12"/>
                <w:u w:val="single"/>
              </w:rPr>
            </w:pPr>
            <w:r w:rsidRPr="008F1186">
              <w:rPr>
                <w:rFonts w:ascii="Times New Roman" w:hAnsi="Times New Roman" w:cs="Times New Roman"/>
                <w:b/>
                <w:sz w:val="12"/>
                <w:szCs w:val="12"/>
                <w:u w:val="single"/>
              </w:rPr>
              <w:t>13.Ссудный процент и его экономическая роль</w:t>
            </w:r>
          </w:p>
          <w:p w:rsidR="008F1186" w:rsidRPr="00833652" w:rsidRDefault="008F1186" w:rsidP="00833652">
            <w:pPr>
              <w:jc w:val="both"/>
              <w:rPr>
                <w:rFonts w:ascii="Times New Roman" w:hAnsi="Times New Roman" w:cs="Times New Roman"/>
                <w:color w:val="000000" w:themeColor="text1"/>
                <w:sz w:val="12"/>
                <w:szCs w:val="12"/>
                <w:shd w:val="clear" w:color="auto" w:fill="FFFFFF"/>
              </w:rPr>
            </w:pPr>
            <w:r w:rsidRPr="00833652">
              <w:rPr>
                <w:rFonts w:ascii="Times New Roman" w:hAnsi="Times New Roman" w:cs="Times New Roman"/>
                <w:color w:val="000000" w:themeColor="text1"/>
                <w:sz w:val="12"/>
                <w:szCs w:val="12"/>
                <w:shd w:val="clear" w:color="auto" w:fill="FFFFFF"/>
              </w:rPr>
              <w:t>Ссудный процент - это плата, взимаемая кредитором с заемщика за пользование кредитом (ссудой). Ссудный процент возникает в условиях товарного производства на основе кредитных отношений. Он используется при всех формах и видах кредита. Если кредит - это движение стоимости на началах возвратности, то уплата процента характеризует передачу определенной части стоимости без получения эквивалента. В этом заключается экономическая роль ссудного процента.</w:t>
            </w:r>
          </w:p>
          <w:p w:rsidR="00833652" w:rsidRPr="00833652" w:rsidRDefault="00833652" w:rsidP="00833652">
            <w:pPr>
              <w:pStyle w:val="a8"/>
              <w:shd w:val="clear" w:color="auto" w:fill="FFFFFF"/>
              <w:spacing w:before="0" w:beforeAutospacing="0" w:after="0" w:afterAutospacing="0"/>
              <w:ind w:firstLine="231"/>
              <w:jc w:val="both"/>
              <w:rPr>
                <w:color w:val="000000" w:themeColor="text1"/>
                <w:sz w:val="12"/>
                <w:szCs w:val="12"/>
              </w:rPr>
            </w:pPr>
            <w:r w:rsidRPr="00833652">
              <w:rPr>
                <w:color w:val="000000" w:themeColor="text1"/>
                <w:sz w:val="12"/>
                <w:szCs w:val="12"/>
              </w:rPr>
              <w:t>Движение кредита начинается от кредитора к заемщику, уплата процента идет в обратном направлении. Для кредитора характерно авансирование средств, в то время как уплата процента означает завершение кругооборота стоимости. Кредит возникает в сфере обмена, а процент - в сфере распределения.</w:t>
            </w:r>
          </w:p>
          <w:p w:rsidR="00833652" w:rsidRPr="00833652" w:rsidRDefault="00833652" w:rsidP="00833652">
            <w:pPr>
              <w:pStyle w:val="a8"/>
              <w:shd w:val="clear" w:color="auto" w:fill="FFFFFF"/>
              <w:spacing w:before="0" w:beforeAutospacing="0" w:after="0" w:afterAutospacing="0"/>
              <w:ind w:firstLine="231"/>
              <w:jc w:val="both"/>
              <w:rPr>
                <w:color w:val="000000" w:themeColor="text1"/>
                <w:sz w:val="12"/>
                <w:szCs w:val="12"/>
              </w:rPr>
            </w:pPr>
            <w:r w:rsidRPr="00833652">
              <w:rPr>
                <w:color w:val="000000" w:themeColor="text1"/>
                <w:sz w:val="12"/>
                <w:szCs w:val="12"/>
              </w:rPr>
              <w:t>Чтобы побудить владельца ссудного капитала отказаться от немедленного распоряжения ресурсами, необходимо вознаградить его за такой отказ, что и происходит в форме процента за кредит.</w:t>
            </w:r>
          </w:p>
          <w:p w:rsidR="00833652" w:rsidRPr="00833652" w:rsidRDefault="00833652" w:rsidP="00833652">
            <w:pPr>
              <w:pStyle w:val="a8"/>
              <w:shd w:val="clear" w:color="auto" w:fill="FFFFFF"/>
              <w:spacing w:before="0" w:beforeAutospacing="0" w:after="0" w:afterAutospacing="0"/>
              <w:ind w:firstLine="231"/>
              <w:jc w:val="both"/>
              <w:rPr>
                <w:color w:val="000000" w:themeColor="text1"/>
                <w:sz w:val="12"/>
                <w:szCs w:val="12"/>
              </w:rPr>
            </w:pPr>
            <w:r w:rsidRPr="00833652">
              <w:rPr>
                <w:color w:val="000000" w:themeColor="text1"/>
                <w:sz w:val="12"/>
                <w:szCs w:val="12"/>
              </w:rPr>
              <w:t>Формула движения сре</w:t>
            </w:r>
            <w:proofErr w:type="gramStart"/>
            <w:r w:rsidRPr="00833652">
              <w:rPr>
                <w:color w:val="000000" w:themeColor="text1"/>
                <w:sz w:val="12"/>
                <w:szCs w:val="12"/>
              </w:rPr>
              <w:t>дств пр</w:t>
            </w:r>
            <w:proofErr w:type="gramEnd"/>
            <w:r w:rsidRPr="00833652">
              <w:rPr>
                <w:color w:val="000000" w:themeColor="text1"/>
                <w:sz w:val="12"/>
                <w:szCs w:val="12"/>
              </w:rPr>
              <w:t>и кредитовании:</w:t>
            </w:r>
          </w:p>
          <w:p w:rsidR="00833652" w:rsidRPr="00833652" w:rsidRDefault="00833652" w:rsidP="00833652">
            <w:pPr>
              <w:pStyle w:val="a8"/>
              <w:shd w:val="clear" w:color="auto" w:fill="FFFFFF"/>
              <w:spacing w:before="0" w:beforeAutospacing="0" w:after="0" w:afterAutospacing="0"/>
              <w:ind w:firstLine="231"/>
              <w:jc w:val="both"/>
              <w:rPr>
                <w:color w:val="000000" w:themeColor="text1"/>
                <w:sz w:val="12"/>
                <w:szCs w:val="12"/>
              </w:rPr>
            </w:pPr>
            <w:r w:rsidRPr="00833652">
              <w:rPr>
                <w:color w:val="000000" w:themeColor="text1"/>
                <w:sz w:val="12"/>
                <w:szCs w:val="12"/>
              </w:rPr>
              <w:t>Д - Д - Т - Д</w:t>
            </w:r>
            <w:proofErr w:type="gramStart"/>
            <w:r w:rsidRPr="00833652">
              <w:rPr>
                <w:color w:val="000000" w:themeColor="text1"/>
                <w:sz w:val="12"/>
                <w:szCs w:val="12"/>
              </w:rPr>
              <w:t>1</w:t>
            </w:r>
            <w:proofErr w:type="gramEnd"/>
            <w:r w:rsidRPr="00833652">
              <w:rPr>
                <w:color w:val="000000" w:themeColor="text1"/>
                <w:sz w:val="12"/>
                <w:szCs w:val="12"/>
              </w:rPr>
              <w:t xml:space="preserve"> - Д2, (2)</w:t>
            </w:r>
          </w:p>
          <w:p w:rsidR="00833652" w:rsidRPr="00833652" w:rsidRDefault="00833652" w:rsidP="00833652">
            <w:pPr>
              <w:pStyle w:val="a8"/>
              <w:shd w:val="clear" w:color="auto" w:fill="FFFFFF"/>
              <w:spacing w:before="0" w:beforeAutospacing="0" w:after="0" w:afterAutospacing="0"/>
              <w:ind w:firstLine="231"/>
              <w:jc w:val="both"/>
              <w:rPr>
                <w:color w:val="000000" w:themeColor="text1"/>
                <w:sz w:val="12"/>
                <w:szCs w:val="12"/>
              </w:rPr>
            </w:pPr>
            <w:r w:rsidRPr="00833652">
              <w:rPr>
                <w:color w:val="000000" w:themeColor="text1"/>
                <w:sz w:val="12"/>
                <w:szCs w:val="12"/>
              </w:rPr>
              <w:t>где: Д - Д означает, что банк дал ссуду предприятию;</w:t>
            </w:r>
          </w:p>
          <w:p w:rsidR="00833652" w:rsidRPr="00833652" w:rsidRDefault="00833652" w:rsidP="00833652">
            <w:pPr>
              <w:pStyle w:val="a8"/>
              <w:shd w:val="clear" w:color="auto" w:fill="FFFFFF"/>
              <w:spacing w:before="0" w:beforeAutospacing="0" w:after="0" w:afterAutospacing="0"/>
              <w:ind w:firstLine="231"/>
              <w:jc w:val="both"/>
              <w:rPr>
                <w:color w:val="000000" w:themeColor="text1"/>
                <w:sz w:val="12"/>
                <w:szCs w:val="12"/>
              </w:rPr>
            </w:pPr>
            <w:r w:rsidRPr="00833652">
              <w:rPr>
                <w:color w:val="000000" w:themeColor="text1"/>
                <w:sz w:val="12"/>
                <w:szCs w:val="12"/>
              </w:rPr>
              <w:t>Д - Т - предприятие использовало его на покупку (производство) и реализацию продукции;</w:t>
            </w:r>
          </w:p>
          <w:p w:rsidR="00833652" w:rsidRPr="00833652" w:rsidRDefault="00833652" w:rsidP="00833652">
            <w:pPr>
              <w:pStyle w:val="a8"/>
              <w:shd w:val="clear" w:color="auto" w:fill="FFFFFF"/>
              <w:spacing w:before="0" w:beforeAutospacing="0" w:after="0" w:afterAutospacing="0"/>
              <w:ind w:firstLine="231"/>
              <w:jc w:val="both"/>
              <w:rPr>
                <w:color w:val="000000" w:themeColor="text1"/>
                <w:sz w:val="12"/>
                <w:szCs w:val="12"/>
              </w:rPr>
            </w:pPr>
            <w:r w:rsidRPr="00833652">
              <w:rPr>
                <w:color w:val="000000" w:themeColor="text1"/>
                <w:sz w:val="12"/>
                <w:szCs w:val="12"/>
              </w:rPr>
              <w:t>Т - Д</w:t>
            </w:r>
            <w:proofErr w:type="gramStart"/>
            <w:r w:rsidRPr="00833652">
              <w:rPr>
                <w:color w:val="000000" w:themeColor="text1"/>
                <w:sz w:val="12"/>
                <w:szCs w:val="12"/>
              </w:rPr>
              <w:t>1</w:t>
            </w:r>
            <w:proofErr w:type="gramEnd"/>
            <w:r w:rsidRPr="00833652">
              <w:rPr>
                <w:color w:val="000000" w:themeColor="text1"/>
                <w:sz w:val="12"/>
                <w:szCs w:val="12"/>
              </w:rPr>
              <w:t xml:space="preserve"> - заемщик реализовал производственную продукцию и получил определенный доход;</w:t>
            </w:r>
          </w:p>
          <w:p w:rsidR="00833652" w:rsidRPr="00833652" w:rsidRDefault="00833652" w:rsidP="00833652">
            <w:pPr>
              <w:pStyle w:val="a8"/>
              <w:shd w:val="clear" w:color="auto" w:fill="FFFFFF"/>
              <w:spacing w:before="0" w:beforeAutospacing="0" w:after="0" w:afterAutospacing="0"/>
              <w:ind w:firstLine="231"/>
              <w:jc w:val="both"/>
              <w:rPr>
                <w:color w:val="000000" w:themeColor="text1"/>
                <w:sz w:val="12"/>
                <w:szCs w:val="12"/>
              </w:rPr>
            </w:pPr>
            <w:r w:rsidRPr="00833652">
              <w:rPr>
                <w:color w:val="000000" w:themeColor="text1"/>
                <w:sz w:val="12"/>
                <w:szCs w:val="12"/>
              </w:rPr>
              <w:t>Д</w:t>
            </w:r>
            <w:proofErr w:type="gramStart"/>
            <w:r w:rsidRPr="00833652">
              <w:rPr>
                <w:color w:val="000000" w:themeColor="text1"/>
                <w:sz w:val="12"/>
                <w:szCs w:val="12"/>
              </w:rPr>
              <w:t>1</w:t>
            </w:r>
            <w:proofErr w:type="gramEnd"/>
            <w:r w:rsidRPr="00833652">
              <w:rPr>
                <w:color w:val="000000" w:themeColor="text1"/>
                <w:sz w:val="12"/>
                <w:szCs w:val="12"/>
              </w:rPr>
              <w:t xml:space="preserve"> - Д2 - заемщик возвратил ссуду с уплатой процентов. Для банка движение ссудного капитала может быть представлено формулой:</w:t>
            </w:r>
          </w:p>
          <w:p w:rsidR="00833652" w:rsidRPr="00833652" w:rsidRDefault="00833652" w:rsidP="00833652">
            <w:pPr>
              <w:pStyle w:val="a8"/>
              <w:shd w:val="clear" w:color="auto" w:fill="FFFFFF"/>
              <w:spacing w:before="0" w:beforeAutospacing="0" w:after="0" w:afterAutospacing="0"/>
              <w:ind w:firstLine="231"/>
              <w:jc w:val="both"/>
              <w:rPr>
                <w:color w:val="000000" w:themeColor="text1"/>
                <w:sz w:val="12"/>
                <w:szCs w:val="12"/>
              </w:rPr>
            </w:pPr>
            <w:r w:rsidRPr="00833652">
              <w:rPr>
                <w:color w:val="000000" w:themeColor="text1"/>
                <w:sz w:val="12"/>
                <w:szCs w:val="12"/>
              </w:rPr>
              <w:t>Д - Д2, где Д2</w:t>
            </w:r>
            <w:proofErr w:type="gramStart"/>
            <w:r w:rsidRPr="00833652">
              <w:rPr>
                <w:color w:val="000000" w:themeColor="text1"/>
                <w:sz w:val="12"/>
                <w:szCs w:val="12"/>
              </w:rPr>
              <w:t xml:space="preserve"> = Д</w:t>
            </w:r>
            <w:proofErr w:type="gramEnd"/>
            <w:r w:rsidRPr="00833652">
              <w:rPr>
                <w:color w:val="000000" w:themeColor="text1"/>
                <w:sz w:val="12"/>
                <w:szCs w:val="12"/>
              </w:rPr>
              <w:t xml:space="preserve"> + %. (3)</w:t>
            </w:r>
          </w:p>
          <w:p w:rsidR="00833652" w:rsidRPr="00833652" w:rsidRDefault="00833652" w:rsidP="00833652">
            <w:pPr>
              <w:pStyle w:val="a8"/>
              <w:shd w:val="clear" w:color="auto" w:fill="FFFFFF"/>
              <w:spacing w:before="0" w:beforeAutospacing="0" w:after="0" w:afterAutospacing="0"/>
              <w:ind w:firstLine="231"/>
              <w:jc w:val="both"/>
              <w:rPr>
                <w:color w:val="000000" w:themeColor="text1"/>
                <w:sz w:val="12"/>
                <w:szCs w:val="12"/>
              </w:rPr>
            </w:pPr>
            <w:r w:rsidRPr="00833652">
              <w:rPr>
                <w:color w:val="000000" w:themeColor="text1"/>
                <w:sz w:val="12"/>
                <w:szCs w:val="12"/>
              </w:rPr>
              <w:t>Из схемы движения ссудного фонда видно, что конечное Д</w:t>
            </w:r>
            <w:proofErr w:type="gramStart"/>
            <w:r w:rsidRPr="00833652">
              <w:rPr>
                <w:color w:val="000000" w:themeColor="text1"/>
                <w:sz w:val="12"/>
                <w:szCs w:val="12"/>
              </w:rPr>
              <w:t>2</w:t>
            </w:r>
            <w:proofErr w:type="gramEnd"/>
            <w:r w:rsidRPr="00833652">
              <w:rPr>
                <w:color w:val="000000" w:themeColor="text1"/>
                <w:sz w:val="12"/>
                <w:szCs w:val="12"/>
              </w:rPr>
              <w:t xml:space="preserve"> больше начального на сумму процента. Процент нужно рассматривать как элемент кредитных отношений, то есть в качестве формы оплаты ссуженных средств.</w:t>
            </w:r>
          </w:p>
          <w:p w:rsidR="008F1186" w:rsidRPr="008F1186" w:rsidRDefault="008F1186" w:rsidP="008F1186">
            <w:pPr>
              <w:jc w:val="both"/>
              <w:rPr>
                <w:rFonts w:ascii="Times New Roman" w:hAnsi="Times New Roman" w:cs="Times New Roman"/>
                <w:sz w:val="12"/>
                <w:szCs w:val="12"/>
              </w:rPr>
            </w:pPr>
          </w:p>
        </w:tc>
        <w:tc>
          <w:tcPr>
            <w:tcW w:w="2711" w:type="dxa"/>
          </w:tcPr>
          <w:p w:rsidR="002A15ED" w:rsidRPr="00EA54B7" w:rsidRDefault="009D408C" w:rsidP="00457E74">
            <w:pPr>
              <w:jc w:val="both"/>
              <w:rPr>
                <w:rFonts w:ascii="Times New Roman" w:hAnsi="Times New Roman" w:cs="Times New Roman"/>
                <w:b/>
                <w:color w:val="000000" w:themeColor="text1"/>
                <w:sz w:val="11"/>
                <w:szCs w:val="11"/>
                <w:u w:val="single"/>
              </w:rPr>
            </w:pPr>
            <w:r w:rsidRPr="00EA54B7">
              <w:rPr>
                <w:rFonts w:ascii="Times New Roman" w:hAnsi="Times New Roman" w:cs="Times New Roman"/>
                <w:b/>
                <w:color w:val="000000" w:themeColor="text1"/>
                <w:sz w:val="11"/>
                <w:szCs w:val="11"/>
                <w:u w:val="single"/>
              </w:rPr>
              <w:t>9.Денежная система: определение, элементы, принципы организации. Особенности денежной системы РФ</w:t>
            </w:r>
          </w:p>
          <w:p w:rsidR="009D408C" w:rsidRPr="00EA54B7" w:rsidRDefault="006B239D" w:rsidP="006B239D">
            <w:pPr>
              <w:jc w:val="both"/>
              <w:rPr>
                <w:rFonts w:ascii="Times New Roman" w:hAnsi="Times New Roman" w:cs="Times New Roman"/>
                <w:color w:val="000000" w:themeColor="text1"/>
                <w:sz w:val="11"/>
                <w:szCs w:val="11"/>
                <w:shd w:val="clear" w:color="auto" w:fill="FFFFFF"/>
              </w:rPr>
            </w:pPr>
            <w:r w:rsidRPr="00EA54B7">
              <w:rPr>
                <w:rFonts w:ascii="Arial" w:hAnsi="Arial" w:cs="Arial"/>
                <w:b/>
                <w:bCs/>
                <w:color w:val="000000" w:themeColor="text1"/>
                <w:sz w:val="11"/>
                <w:szCs w:val="11"/>
                <w:shd w:val="clear" w:color="auto" w:fill="FFFFFF"/>
              </w:rPr>
              <w:t>Денежная система</w:t>
            </w:r>
            <w:r w:rsidRPr="00EA54B7">
              <w:rPr>
                <w:rFonts w:ascii="Arial" w:hAnsi="Arial" w:cs="Arial"/>
                <w:color w:val="000000" w:themeColor="text1"/>
                <w:sz w:val="11"/>
                <w:szCs w:val="11"/>
                <w:shd w:val="clear" w:color="auto" w:fill="FFFFFF"/>
              </w:rPr>
              <w:t xml:space="preserve"> — это устройство </w:t>
            </w:r>
            <w:r w:rsidRPr="00EA54B7">
              <w:rPr>
                <w:rFonts w:ascii="Times New Roman" w:hAnsi="Times New Roman" w:cs="Times New Roman"/>
                <w:color w:val="000000" w:themeColor="text1"/>
                <w:sz w:val="11"/>
                <w:szCs w:val="11"/>
                <w:shd w:val="clear" w:color="auto" w:fill="FFFFFF"/>
              </w:rPr>
              <w:t>денежного обращения в стране, сложившееся исторически, закрепленное национальным законодательством.</w:t>
            </w:r>
          </w:p>
          <w:p w:rsidR="006B239D" w:rsidRPr="00EA54B7" w:rsidRDefault="006B239D" w:rsidP="006B239D">
            <w:pPr>
              <w:jc w:val="both"/>
              <w:rPr>
                <w:rFonts w:ascii="Times New Roman" w:hAnsi="Times New Roman" w:cs="Times New Roman"/>
                <w:color w:val="000000" w:themeColor="text1"/>
                <w:sz w:val="11"/>
                <w:szCs w:val="11"/>
                <w:shd w:val="clear" w:color="auto" w:fill="FFFFFF"/>
              </w:rPr>
            </w:pPr>
            <w:r w:rsidRPr="00EA54B7">
              <w:rPr>
                <w:rStyle w:val="apple-converted-space"/>
                <w:rFonts w:ascii="Times New Roman" w:hAnsi="Times New Roman" w:cs="Times New Roman"/>
                <w:color w:val="000000" w:themeColor="text1"/>
                <w:sz w:val="11"/>
                <w:szCs w:val="11"/>
                <w:shd w:val="clear" w:color="auto" w:fill="FFFFFF"/>
              </w:rPr>
              <w:t> </w:t>
            </w:r>
            <w:r w:rsidRPr="00EA54B7">
              <w:rPr>
                <w:rStyle w:val="a6"/>
                <w:rFonts w:ascii="Times New Roman" w:hAnsi="Times New Roman" w:cs="Times New Roman"/>
                <w:color w:val="000000" w:themeColor="text1"/>
                <w:sz w:val="11"/>
                <w:szCs w:val="11"/>
                <w:shd w:val="clear" w:color="auto" w:fill="FFFFFF"/>
              </w:rPr>
              <w:t>элементы</w:t>
            </w:r>
            <w:r w:rsidRPr="00EA54B7">
              <w:rPr>
                <w:rFonts w:ascii="Times New Roman" w:hAnsi="Times New Roman" w:cs="Times New Roman"/>
                <w:color w:val="000000" w:themeColor="text1"/>
                <w:sz w:val="11"/>
                <w:szCs w:val="11"/>
                <w:shd w:val="clear" w:color="auto" w:fill="FFFFFF"/>
              </w:rPr>
              <w:t>: денежную единицу, масштаб цен, виды денег, формы эмиссии денег.</w:t>
            </w:r>
          </w:p>
          <w:p w:rsidR="006B239D" w:rsidRPr="00EA54B7" w:rsidRDefault="006B239D" w:rsidP="006B239D">
            <w:pPr>
              <w:jc w:val="both"/>
              <w:rPr>
                <w:rFonts w:ascii="Times New Roman" w:hAnsi="Times New Roman" w:cs="Times New Roman"/>
                <w:color w:val="000000" w:themeColor="text1"/>
                <w:sz w:val="11"/>
                <w:szCs w:val="11"/>
                <w:shd w:val="clear" w:color="auto" w:fill="FFFFFF"/>
              </w:rPr>
            </w:pPr>
            <w:r w:rsidRPr="00EA54B7">
              <w:rPr>
                <w:rStyle w:val="a6"/>
                <w:rFonts w:ascii="Times New Roman" w:hAnsi="Times New Roman" w:cs="Times New Roman"/>
                <w:color w:val="000000" w:themeColor="text1"/>
                <w:sz w:val="11"/>
                <w:szCs w:val="11"/>
                <w:shd w:val="clear" w:color="auto" w:fill="FFFFFF"/>
              </w:rPr>
              <w:t>Денежная единица</w:t>
            </w:r>
            <w:r w:rsidRPr="00EA54B7">
              <w:rPr>
                <w:rStyle w:val="apple-converted-space"/>
                <w:rFonts w:ascii="Times New Roman" w:hAnsi="Times New Roman" w:cs="Times New Roman"/>
                <w:color w:val="000000" w:themeColor="text1"/>
                <w:sz w:val="11"/>
                <w:szCs w:val="11"/>
                <w:shd w:val="clear" w:color="auto" w:fill="FFFFFF"/>
              </w:rPr>
              <w:t> </w:t>
            </w:r>
            <w:r w:rsidRPr="00EA54B7">
              <w:rPr>
                <w:rFonts w:ascii="Times New Roman" w:hAnsi="Times New Roman" w:cs="Times New Roman"/>
                <w:color w:val="000000" w:themeColor="text1"/>
                <w:sz w:val="11"/>
                <w:szCs w:val="11"/>
                <w:shd w:val="clear" w:color="auto" w:fill="FFFFFF"/>
              </w:rPr>
              <w:t>— установленный в законодательном порядке денежный знак, служащий для соизмерения и выражения цен всех товаров и услуг</w:t>
            </w:r>
          </w:p>
          <w:p w:rsidR="006B239D" w:rsidRPr="00EA54B7" w:rsidRDefault="006B239D" w:rsidP="006B239D">
            <w:pPr>
              <w:jc w:val="both"/>
              <w:rPr>
                <w:rFonts w:ascii="Times New Roman" w:hAnsi="Times New Roman" w:cs="Times New Roman"/>
                <w:color w:val="000000" w:themeColor="text1"/>
                <w:sz w:val="11"/>
                <w:szCs w:val="11"/>
                <w:shd w:val="clear" w:color="auto" w:fill="FFFFFF"/>
              </w:rPr>
            </w:pPr>
            <w:r w:rsidRPr="00EA54B7">
              <w:rPr>
                <w:rStyle w:val="a6"/>
                <w:rFonts w:ascii="Times New Roman" w:hAnsi="Times New Roman" w:cs="Times New Roman"/>
                <w:color w:val="000000" w:themeColor="text1"/>
                <w:sz w:val="11"/>
                <w:szCs w:val="11"/>
                <w:shd w:val="clear" w:color="auto" w:fill="FFFFFF"/>
              </w:rPr>
              <w:t>Масштаб цен</w:t>
            </w:r>
            <w:r w:rsidRPr="00EA54B7">
              <w:rPr>
                <w:rStyle w:val="apple-converted-space"/>
                <w:rFonts w:ascii="Times New Roman" w:hAnsi="Times New Roman" w:cs="Times New Roman"/>
                <w:color w:val="000000" w:themeColor="text1"/>
                <w:sz w:val="11"/>
                <w:szCs w:val="11"/>
                <w:shd w:val="clear" w:color="auto" w:fill="FFFFFF"/>
              </w:rPr>
              <w:t> </w:t>
            </w:r>
            <w:r w:rsidRPr="00EA54B7">
              <w:rPr>
                <w:rFonts w:ascii="Times New Roman" w:hAnsi="Times New Roman" w:cs="Times New Roman"/>
                <w:color w:val="000000" w:themeColor="text1"/>
                <w:sz w:val="11"/>
                <w:szCs w:val="11"/>
                <w:shd w:val="clear" w:color="auto" w:fill="FFFFFF"/>
              </w:rPr>
              <w:t>— означает меру выражения стоимости при реализации или оценке каких-либо благ в денежных единицах данной страны.</w:t>
            </w:r>
          </w:p>
          <w:p w:rsidR="006B239D" w:rsidRPr="00EA54B7" w:rsidRDefault="006B239D" w:rsidP="006B239D">
            <w:pPr>
              <w:jc w:val="both"/>
              <w:rPr>
                <w:rFonts w:ascii="Times New Roman" w:hAnsi="Times New Roman" w:cs="Times New Roman"/>
                <w:color w:val="000000" w:themeColor="text1"/>
                <w:sz w:val="11"/>
                <w:szCs w:val="11"/>
                <w:shd w:val="clear" w:color="auto" w:fill="FFFFFF"/>
              </w:rPr>
            </w:pPr>
            <w:r w:rsidRPr="00EA54B7">
              <w:rPr>
                <w:rStyle w:val="a6"/>
                <w:rFonts w:ascii="Times New Roman" w:hAnsi="Times New Roman" w:cs="Times New Roman"/>
                <w:color w:val="000000" w:themeColor="text1"/>
                <w:sz w:val="11"/>
                <w:szCs w:val="11"/>
                <w:shd w:val="clear" w:color="auto" w:fill="FFFFFF"/>
              </w:rPr>
              <w:t>Виды денег, являющиеся законными платежными средствами —</w:t>
            </w:r>
            <w:r w:rsidRPr="00EA54B7">
              <w:rPr>
                <w:rStyle w:val="apple-converted-space"/>
                <w:rFonts w:ascii="Times New Roman" w:hAnsi="Times New Roman" w:cs="Times New Roman"/>
                <w:b/>
                <w:bCs/>
                <w:color w:val="000000" w:themeColor="text1"/>
                <w:sz w:val="11"/>
                <w:szCs w:val="11"/>
                <w:shd w:val="clear" w:color="auto" w:fill="FFFFFF"/>
              </w:rPr>
              <w:t> </w:t>
            </w:r>
            <w:proofErr w:type="gramStart"/>
            <w:r w:rsidRPr="00EA54B7">
              <w:rPr>
                <w:rFonts w:ascii="Times New Roman" w:hAnsi="Times New Roman" w:cs="Times New Roman"/>
                <w:color w:val="000000" w:themeColor="text1"/>
                <w:sz w:val="11"/>
                <w:szCs w:val="11"/>
                <w:shd w:val="clear" w:color="auto" w:fill="FFFFFF"/>
              </w:rPr>
              <w:t>это</w:t>
            </w:r>
            <w:proofErr w:type="gramEnd"/>
            <w:r w:rsidRPr="00EA54B7">
              <w:rPr>
                <w:rFonts w:ascii="Times New Roman" w:hAnsi="Times New Roman" w:cs="Times New Roman"/>
                <w:color w:val="000000" w:themeColor="text1"/>
                <w:sz w:val="11"/>
                <w:szCs w:val="11"/>
                <w:shd w:val="clear" w:color="auto" w:fill="FFFFFF"/>
              </w:rPr>
              <w:t xml:space="preserve"> прежде всего кредитные деньги (банкноты), разменная монета, а также бумажные деньги (казначейские билеты).</w:t>
            </w:r>
          </w:p>
          <w:p w:rsidR="006B239D" w:rsidRPr="00EA54B7" w:rsidRDefault="006B239D" w:rsidP="006B239D">
            <w:pPr>
              <w:jc w:val="both"/>
              <w:rPr>
                <w:rStyle w:val="apple-converted-space"/>
                <w:rFonts w:ascii="Times New Roman" w:hAnsi="Times New Roman" w:cs="Times New Roman"/>
                <w:color w:val="000000" w:themeColor="text1"/>
                <w:sz w:val="11"/>
                <w:szCs w:val="11"/>
                <w:shd w:val="clear" w:color="auto" w:fill="FFFFFF"/>
              </w:rPr>
            </w:pPr>
            <w:r w:rsidRPr="00EA54B7">
              <w:rPr>
                <w:rStyle w:val="a6"/>
                <w:rFonts w:ascii="Times New Roman" w:hAnsi="Times New Roman" w:cs="Times New Roman"/>
                <w:color w:val="000000" w:themeColor="text1"/>
                <w:sz w:val="11"/>
                <w:szCs w:val="11"/>
                <w:shd w:val="clear" w:color="auto" w:fill="FFFFFF"/>
              </w:rPr>
              <w:t>Эмиссионная система</w:t>
            </w:r>
            <w:r w:rsidRPr="00EA54B7">
              <w:rPr>
                <w:rStyle w:val="apple-converted-space"/>
                <w:rFonts w:ascii="Times New Roman" w:hAnsi="Times New Roman" w:cs="Times New Roman"/>
                <w:color w:val="000000" w:themeColor="text1"/>
                <w:sz w:val="11"/>
                <w:szCs w:val="11"/>
                <w:shd w:val="clear" w:color="auto" w:fill="FFFFFF"/>
              </w:rPr>
              <w:t> </w:t>
            </w:r>
            <w:r w:rsidRPr="00EA54B7">
              <w:rPr>
                <w:rFonts w:ascii="Times New Roman" w:hAnsi="Times New Roman" w:cs="Times New Roman"/>
                <w:color w:val="000000" w:themeColor="text1"/>
                <w:sz w:val="11"/>
                <w:szCs w:val="11"/>
                <w:shd w:val="clear" w:color="auto" w:fill="FFFFFF"/>
              </w:rPr>
              <w:t>— законодательно установленный порядок выпуска и обращения денежных знаков.</w:t>
            </w:r>
            <w:r w:rsidRPr="00EA54B7">
              <w:rPr>
                <w:rStyle w:val="apple-converted-space"/>
                <w:rFonts w:ascii="Times New Roman" w:hAnsi="Times New Roman" w:cs="Times New Roman"/>
                <w:color w:val="000000" w:themeColor="text1"/>
                <w:sz w:val="11"/>
                <w:szCs w:val="11"/>
                <w:shd w:val="clear" w:color="auto" w:fill="FFFFFF"/>
              </w:rPr>
              <w:t> </w:t>
            </w:r>
          </w:p>
          <w:p w:rsidR="006B239D" w:rsidRPr="00EA54B7" w:rsidRDefault="006B239D" w:rsidP="006B239D">
            <w:pPr>
              <w:shd w:val="clear" w:color="auto" w:fill="FFFFFF"/>
              <w:jc w:val="both"/>
              <w:rPr>
                <w:rFonts w:ascii="Times New Roman" w:eastAsia="Times New Roman" w:hAnsi="Times New Roman" w:cs="Times New Roman"/>
                <w:color w:val="000000" w:themeColor="text1"/>
                <w:sz w:val="11"/>
                <w:szCs w:val="11"/>
                <w:lang w:eastAsia="ru-RU"/>
              </w:rPr>
            </w:pPr>
            <w:r w:rsidRPr="006B239D">
              <w:rPr>
                <w:rFonts w:ascii="Times New Roman" w:eastAsia="Times New Roman" w:hAnsi="Times New Roman" w:cs="Times New Roman"/>
                <w:color w:val="000000" w:themeColor="text1"/>
                <w:sz w:val="11"/>
                <w:szCs w:val="11"/>
                <w:lang w:eastAsia="ru-RU"/>
              </w:rPr>
              <w:t>Денежная система рыночного типа основана на следующих принципах:</w:t>
            </w:r>
          </w:p>
          <w:p w:rsidR="00EA54B7" w:rsidRPr="00EA54B7" w:rsidRDefault="006B239D" w:rsidP="00EA54B7">
            <w:pPr>
              <w:shd w:val="clear" w:color="auto" w:fill="FFFFFF"/>
              <w:jc w:val="both"/>
              <w:rPr>
                <w:rFonts w:ascii="Times New Roman" w:eastAsia="Times New Roman" w:hAnsi="Times New Roman" w:cs="Times New Roman"/>
                <w:color w:val="000000" w:themeColor="text1"/>
                <w:sz w:val="11"/>
                <w:szCs w:val="11"/>
                <w:lang w:eastAsia="ru-RU"/>
              </w:rPr>
            </w:pPr>
            <w:r w:rsidRPr="00EA54B7">
              <w:rPr>
                <w:rFonts w:ascii="Times New Roman" w:eastAsia="Times New Roman" w:hAnsi="Times New Roman" w:cs="Times New Roman"/>
                <w:color w:val="000000" w:themeColor="text1"/>
                <w:sz w:val="11"/>
                <w:szCs w:val="11"/>
                <w:lang w:eastAsia="ru-RU"/>
              </w:rPr>
              <w:t>1)</w:t>
            </w:r>
            <w:r w:rsidRPr="006B239D">
              <w:rPr>
                <w:rFonts w:ascii="Times New Roman" w:eastAsia="Times New Roman" w:hAnsi="Times New Roman" w:cs="Times New Roman"/>
                <w:color w:val="000000" w:themeColor="text1"/>
                <w:sz w:val="11"/>
                <w:szCs w:val="11"/>
                <w:lang w:eastAsia="ru-RU"/>
              </w:rPr>
              <w:t>прогнозного планирования денежного оборота</w:t>
            </w:r>
          </w:p>
          <w:p w:rsidR="00EA54B7" w:rsidRPr="00EA54B7" w:rsidRDefault="006B239D" w:rsidP="00EA54B7">
            <w:pPr>
              <w:shd w:val="clear" w:color="auto" w:fill="FFFFFF"/>
              <w:jc w:val="both"/>
              <w:rPr>
                <w:rFonts w:ascii="Times New Roman" w:eastAsia="Times New Roman" w:hAnsi="Times New Roman" w:cs="Times New Roman"/>
                <w:color w:val="000000" w:themeColor="text1"/>
                <w:sz w:val="11"/>
                <w:szCs w:val="11"/>
                <w:lang w:eastAsia="ru-RU"/>
              </w:rPr>
            </w:pPr>
            <w:r w:rsidRPr="00EA54B7">
              <w:rPr>
                <w:rFonts w:ascii="Times New Roman" w:eastAsia="Times New Roman" w:hAnsi="Times New Roman" w:cs="Times New Roman"/>
                <w:color w:val="000000" w:themeColor="text1"/>
                <w:sz w:val="11"/>
                <w:szCs w:val="11"/>
                <w:lang w:eastAsia="ru-RU"/>
              </w:rPr>
              <w:t>2)</w:t>
            </w:r>
            <w:r w:rsidRPr="006B239D">
              <w:rPr>
                <w:rFonts w:ascii="Times New Roman" w:eastAsia="Times New Roman" w:hAnsi="Times New Roman" w:cs="Times New Roman"/>
                <w:color w:val="000000" w:themeColor="text1"/>
                <w:sz w:val="11"/>
                <w:szCs w:val="11"/>
                <w:lang w:eastAsia="ru-RU"/>
              </w:rPr>
              <w:t>устойчивости и эластичности денежного оборота;</w:t>
            </w:r>
          </w:p>
          <w:p w:rsidR="00EA54B7" w:rsidRPr="00EA54B7" w:rsidRDefault="006B239D" w:rsidP="00EA54B7">
            <w:pPr>
              <w:shd w:val="clear" w:color="auto" w:fill="FFFFFF"/>
              <w:jc w:val="both"/>
              <w:rPr>
                <w:rFonts w:ascii="Times New Roman" w:eastAsia="Times New Roman" w:hAnsi="Times New Roman" w:cs="Times New Roman"/>
                <w:color w:val="000000" w:themeColor="text1"/>
                <w:sz w:val="11"/>
                <w:szCs w:val="11"/>
                <w:lang w:eastAsia="ru-RU"/>
              </w:rPr>
            </w:pPr>
            <w:r w:rsidRPr="00EA54B7">
              <w:rPr>
                <w:rFonts w:ascii="Times New Roman" w:eastAsia="Times New Roman" w:hAnsi="Times New Roman" w:cs="Times New Roman"/>
                <w:color w:val="000000" w:themeColor="text1"/>
                <w:sz w:val="11"/>
                <w:szCs w:val="11"/>
                <w:lang w:eastAsia="ru-RU"/>
              </w:rPr>
              <w:t>3)</w:t>
            </w:r>
            <w:r w:rsidRPr="006B239D">
              <w:rPr>
                <w:rFonts w:ascii="Times New Roman" w:eastAsia="Times New Roman" w:hAnsi="Times New Roman" w:cs="Times New Roman"/>
                <w:color w:val="000000" w:themeColor="text1"/>
                <w:sz w:val="11"/>
                <w:szCs w:val="11"/>
                <w:lang w:eastAsia="ru-RU"/>
              </w:rPr>
              <w:t>кредитного характера денежной эмиссии;</w:t>
            </w:r>
          </w:p>
          <w:p w:rsidR="00EA54B7" w:rsidRPr="00EA54B7" w:rsidRDefault="006B239D" w:rsidP="00EA54B7">
            <w:pPr>
              <w:shd w:val="clear" w:color="auto" w:fill="FFFFFF"/>
              <w:jc w:val="both"/>
              <w:rPr>
                <w:rFonts w:ascii="Times New Roman" w:eastAsia="Times New Roman" w:hAnsi="Times New Roman" w:cs="Times New Roman"/>
                <w:color w:val="000000" w:themeColor="text1"/>
                <w:sz w:val="11"/>
                <w:szCs w:val="11"/>
                <w:lang w:eastAsia="ru-RU"/>
              </w:rPr>
            </w:pPr>
            <w:r w:rsidRPr="00EA54B7">
              <w:rPr>
                <w:rFonts w:ascii="Times New Roman" w:eastAsia="Times New Roman" w:hAnsi="Times New Roman" w:cs="Times New Roman"/>
                <w:color w:val="000000" w:themeColor="text1"/>
                <w:sz w:val="11"/>
                <w:szCs w:val="11"/>
                <w:lang w:eastAsia="ru-RU"/>
              </w:rPr>
              <w:t>4)</w:t>
            </w:r>
            <w:r w:rsidRPr="006B239D">
              <w:rPr>
                <w:rFonts w:ascii="Times New Roman" w:eastAsia="Times New Roman" w:hAnsi="Times New Roman" w:cs="Times New Roman"/>
                <w:color w:val="000000" w:themeColor="text1"/>
                <w:sz w:val="11"/>
                <w:szCs w:val="11"/>
                <w:lang w:eastAsia="ru-RU"/>
              </w:rPr>
              <w:t>обеспеченности выпускаемых в оборот денежных знаков:</w:t>
            </w:r>
          </w:p>
          <w:p w:rsidR="00EA54B7" w:rsidRPr="00EA54B7" w:rsidRDefault="00EA54B7" w:rsidP="00EA54B7">
            <w:pPr>
              <w:shd w:val="clear" w:color="auto" w:fill="FFFFFF"/>
              <w:jc w:val="both"/>
              <w:rPr>
                <w:rFonts w:ascii="Times New Roman" w:eastAsia="Times New Roman" w:hAnsi="Times New Roman" w:cs="Times New Roman"/>
                <w:color w:val="000000" w:themeColor="text1"/>
                <w:sz w:val="11"/>
                <w:szCs w:val="11"/>
                <w:lang w:eastAsia="ru-RU"/>
              </w:rPr>
            </w:pPr>
            <w:r w:rsidRPr="00EA54B7">
              <w:rPr>
                <w:rFonts w:ascii="Times New Roman" w:eastAsia="Times New Roman" w:hAnsi="Times New Roman" w:cs="Times New Roman"/>
                <w:color w:val="000000" w:themeColor="text1"/>
                <w:sz w:val="11"/>
                <w:szCs w:val="11"/>
                <w:lang w:eastAsia="ru-RU"/>
              </w:rPr>
              <w:t>5)</w:t>
            </w:r>
            <w:r w:rsidR="006B239D" w:rsidRPr="006B239D">
              <w:rPr>
                <w:rFonts w:ascii="Times New Roman" w:eastAsia="Times New Roman" w:hAnsi="Times New Roman" w:cs="Times New Roman"/>
                <w:color w:val="000000" w:themeColor="text1"/>
                <w:sz w:val="11"/>
                <w:szCs w:val="11"/>
                <w:lang w:eastAsia="ru-RU"/>
              </w:rPr>
              <w:t>относительной свободы центрального банка и подотчетности его парламенту;</w:t>
            </w:r>
          </w:p>
          <w:p w:rsidR="00EA54B7" w:rsidRPr="00EA54B7" w:rsidRDefault="00EA54B7" w:rsidP="00EA54B7">
            <w:pPr>
              <w:shd w:val="clear" w:color="auto" w:fill="FFFFFF"/>
              <w:jc w:val="both"/>
              <w:rPr>
                <w:rFonts w:ascii="Times New Roman" w:eastAsia="Times New Roman" w:hAnsi="Times New Roman" w:cs="Times New Roman"/>
                <w:color w:val="000000" w:themeColor="text1"/>
                <w:sz w:val="11"/>
                <w:szCs w:val="11"/>
                <w:lang w:eastAsia="ru-RU"/>
              </w:rPr>
            </w:pPr>
            <w:r w:rsidRPr="00EA54B7">
              <w:rPr>
                <w:rFonts w:ascii="Times New Roman" w:eastAsia="Times New Roman" w:hAnsi="Times New Roman" w:cs="Times New Roman"/>
                <w:color w:val="000000" w:themeColor="text1"/>
                <w:sz w:val="11"/>
                <w:szCs w:val="11"/>
                <w:lang w:eastAsia="ru-RU"/>
              </w:rPr>
              <w:t>6)</w:t>
            </w:r>
            <w:r w:rsidR="006B239D" w:rsidRPr="006B239D">
              <w:rPr>
                <w:rFonts w:ascii="Times New Roman" w:eastAsia="Times New Roman" w:hAnsi="Times New Roman" w:cs="Times New Roman"/>
                <w:color w:val="000000" w:themeColor="text1"/>
                <w:sz w:val="11"/>
                <w:szCs w:val="11"/>
                <w:lang w:eastAsia="ru-RU"/>
              </w:rPr>
              <w:t>предоставления правительству денежных средств только в порядке кредитования;</w:t>
            </w:r>
          </w:p>
          <w:p w:rsidR="00EA54B7" w:rsidRPr="00EA54B7" w:rsidRDefault="00EA54B7" w:rsidP="00EA54B7">
            <w:pPr>
              <w:shd w:val="clear" w:color="auto" w:fill="FFFFFF"/>
              <w:jc w:val="both"/>
              <w:rPr>
                <w:rFonts w:ascii="Times New Roman" w:eastAsia="Times New Roman" w:hAnsi="Times New Roman" w:cs="Times New Roman"/>
                <w:color w:val="000000" w:themeColor="text1"/>
                <w:sz w:val="11"/>
                <w:szCs w:val="11"/>
                <w:lang w:eastAsia="ru-RU"/>
              </w:rPr>
            </w:pPr>
            <w:r w:rsidRPr="00EA54B7">
              <w:rPr>
                <w:rFonts w:ascii="Times New Roman" w:eastAsia="Times New Roman" w:hAnsi="Times New Roman" w:cs="Times New Roman"/>
                <w:color w:val="000000" w:themeColor="text1"/>
                <w:sz w:val="11"/>
                <w:szCs w:val="11"/>
                <w:lang w:eastAsia="ru-RU"/>
              </w:rPr>
              <w:t>7)</w:t>
            </w:r>
            <w:r w:rsidR="006B239D" w:rsidRPr="006B239D">
              <w:rPr>
                <w:rFonts w:ascii="Times New Roman" w:eastAsia="Times New Roman" w:hAnsi="Times New Roman" w:cs="Times New Roman"/>
                <w:color w:val="000000" w:themeColor="text1"/>
                <w:sz w:val="11"/>
                <w:szCs w:val="11"/>
                <w:lang w:eastAsia="ru-RU"/>
              </w:rPr>
              <w:t>комплексного использования инструментов кредитного регулирования (норма обязательных резервов, учетная ставка, валютная интервенция)</w:t>
            </w:r>
          </w:p>
          <w:p w:rsidR="00EA54B7" w:rsidRPr="00EA54B7" w:rsidRDefault="00EA54B7" w:rsidP="00EA54B7">
            <w:pPr>
              <w:shd w:val="clear" w:color="auto" w:fill="FFFFFF"/>
              <w:jc w:val="both"/>
              <w:rPr>
                <w:rFonts w:ascii="Times New Roman" w:eastAsia="Times New Roman" w:hAnsi="Times New Roman" w:cs="Times New Roman"/>
                <w:color w:val="000000" w:themeColor="text1"/>
                <w:sz w:val="11"/>
                <w:szCs w:val="11"/>
                <w:lang w:eastAsia="ru-RU"/>
              </w:rPr>
            </w:pPr>
            <w:r w:rsidRPr="00EA54B7">
              <w:rPr>
                <w:rFonts w:ascii="Times New Roman" w:eastAsia="Times New Roman" w:hAnsi="Times New Roman" w:cs="Times New Roman"/>
                <w:color w:val="000000" w:themeColor="text1"/>
                <w:sz w:val="11"/>
                <w:szCs w:val="11"/>
                <w:lang w:eastAsia="ru-RU"/>
              </w:rPr>
              <w:t>8)</w:t>
            </w:r>
            <w:r w:rsidR="006B239D" w:rsidRPr="006B239D">
              <w:rPr>
                <w:rFonts w:ascii="Times New Roman" w:eastAsia="Times New Roman" w:hAnsi="Times New Roman" w:cs="Times New Roman"/>
                <w:color w:val="000000" w:themeColor="text1"/>
                <w:sz w:val="11"/>
                <w:szCs w:val="11"/>
                <w:lang w:eastAsia="ru-RU"/>
              </w:rPr>
              <w:t>контроля и надзора за денежным оборотом;</w:t>
            </w:r>
          </w:p>
          <w:p w:rsidR="006B239D" w:rsidRPr="006B239D" w:rsidRDefault="00EA54B7" w:rsidP="00EA54B7">
            <w:pPr>
              <w:shd w:val="clear" w:color="auto" w:fill="FFFFFF"/>
              <w:jc w:val="both"/>
              <w:rPr>
                <w:rFonts w:ascii="Times New Roman" w:eastAsia="Times New Roman" w:hAnsi="Times New Roman" w:cs="Times New Roman"/>
                <w:color w:val="000000" w:themeColor="text1"/>
                <w:sz w:val="11"/>
                <w:szCs w:val="11"/>
                <w:lang w:eastAsia="ru-RU"/>
              </w:rPr>
            </w:pPr>
            <w:r w:rsidRPr="00EA54B7">
              <w:rPr>
                <w:rFonts w:ascii="Times New Roman" w:eastAsia="Times New Roman" w:hAnsi="Times New Roman" w:cs="Times New Roman"/>
                <w:color w:val="000000" w:themeColor="text1"/>
                <w:sz w:val="11"/>
                <w:szCs w:val="11"/>
                <w:lang w:eastAsia="ru-RU"/>
              </w:rPr>
              <w:t>9)</w:t>
            </w:r>
            <w:r w:rsidR="006B239D" w:rsidRPr="006B239D">
              <w:rPr>
                <w:rFonts w:ascii="Times New Roman" w:eastAsia="Times New Roman" w:hAnsi="Times New Roman" w:cs="Times New Roman"/>
                <w:color w:val="000000" w:themeColor="text1"/>
                <w:sz w:val="11"/>
                <w:szCs w:val="11"/>
                <w:lang w:eastAsia="ru-RU"/>
              </w:rPr>
              <w:t>функционирования только национальной валюты на территории страны.</w:t>
            </w:r>
          </w:p>
          <w:p w:rsidR="006B239D" w:rsidRPr="00EA54B7" w:rsidRDefault="006B239D" w:rsidP="006B239D">
            <w:pPr>
              <w:pStyle w:val="a8"/>
              <w:shd w:val="clear" w:color="auto" w:fill="FFFFFF"/>
              <w:spacing w:before="0" w:beforeAutospacing="0" w:after="0" w:afterAutospacing="0"/>
              <w:jc w:val="both"/>
              <w:rPr>
                <w:color w:val="000000" w:themeColor="text1"/>
                <w:sz w:val="11"/>
                <w:szCs w:val="11"/>
              </w:rPr>
            </w:pPr>
            <w:r w:rsidRPr="00EA54B7">
              <w:rPr>
                <w:color w:val="000000" w:themeColor="text1"/>
                <w:sz w:val="11"/>
                <w:szCs w:val="11"/>
              </w:rPr>
              <w:t>Денежная система России функционирует в соответствии с Федеральным законом о Центральном Банке РФ (банке России) от 12 апреля 1995г., определившим правовые её основы.</w:t>
            </w:r>
          </w:p>
          <w:p w:rsidR="006B239D" w:rsidRPr="00EA54B7" w:rsidRDefault="006B239D" w:rsidP="006B239D">
            <w:pPr>
              <w:pStyle w:val="a8"/>
              <w:shd w:val="clear" w:color="auto" w:fill="FFFFFF"/>
              <w:spacing w:before="0" w:beforeAutospacing="0" w:after="0" w:afterAutospacing="0"/>
              <w:jc w:val="both"/>
              <w:rPr>
                <w:color w:val="000000" w:themeColor="text1"/>
                <w:sz w:val="11"/>
                <w:szCs w:val="11"/>
              </w:rPr>
            </w:pPr>
            <w:r w:rsidRPr="00EA54B7">
              <w:rPr>
                <w:color w:val="000000" w:themeColor="text1"/>
                <w:sz w:val="11"/>
                <w:szCs w:val="11"/>
              </w:rPr>
              <w:t>Официальной денежной единицей в нашей стране (валю</w:t>
            </w:r>
            <w:r w:rsidRPr="00EA54B7">
              <w:rPr>
                <w:color w:val="000000" w:themeColor="text1"/>
                <w:sz w:val="11"/>
                <w:szCs w:val="11"/>
              </w:rPr>
              <w:softHyphen/>
              <w:t>той) является рубль. Введение на территории РФ других денеж</w:t>
            </w:r>
            <w:r w:rsidRPr="00EA54B7">
              <w:rPr>
                <w:color w:val="000000" w:themeColor="text1"/>
                <w:sz w:val="11"/>
                <w:szCs w:val="11"/>
              </w:rPr>
              <w:softHyphen/>
              <w:t>ных единиц запрещено. Соотношение между рублем и золотом или другими драгоценными металлами Законом не установле</w:t>
            </w:r>
            <w:r w:rsidRPr="00EA54B7">
              <w:rPr>
                <w:color w:val="000000" w:themeColor="text1"/>
                <w:sz w:val="11"/>
                <w:szCs w:val="11"/>
              </w:rPr>
              <w:softHyphen/>
              <w:t>но. Официальный курс рубля к иностранным денежным едини</w:t>
            </w:r>
            <w:r w:rsidRPr="00EA54B7">
              <w:rPr>
                <w:color w:val="000000" w:themeColor="text1"/>
                <w:sz w:val="11"/>
                <w:szCs w:val="11"/>
              </w:rPr>
              <w:softHyphen/>
              <w:t>цам определяется Центральным Банком РФ (ЦБР) и публику</w:t>
            </w:r>
            <w:r w:rsidRPr="00EA54B7">
              <w:rPr>
                <w:color w:val="000000" w:themeColor="text1"/>
                <w:sz w:val="11"/>
                <w:szCs w:val="11"/>
              </w:rPr>
              <w:softHyphen/>
              <w:t>ется в печати.</w:t>
            </w:r>
          </w:p>
          <w:p w:rsidR="006B239D" w:rsidRPr="00EA54B7" w:rsidRDefault="006B239D" w:rsidP="006B239D">
            <w:pPr>
              <w:pStyle w:val="a8"/>
              <w:shd w:val="clear" w:color="auto" w:fill="FFFFFF"/>
              <w:spacing w:before="0" w:beforeAutospacing="0" w:after="0" w:afterAutospacing="0"/>
              <w:jc w:val="both"/>
              <w:rPr>
                <w:color w:val="000000" w:themeColor="text1"/>
                <w:sz w:val="11"/>
                <w:szCs w:val="11"/>
              </w:rPr>
            </w:pPr>
            <w:r w:rsidRPr="00EA54B7">
              <w:rPr>
                <w:color w:val="000000" w:themeColor="text1"/>
                <w:sz w:val="11"/>
                <w:szCs w:val="11"/>
              </w:rPr>
              <w:t>Исключительным правом эмиссии наличных денег, органи</w:t>
            </w:r>
            <w:r w:rsidRPr="00EA54B7">
              <w:rPr>
                <w:color w:val="000000" w:themeColor="text1"/>
                <w:sz w:val="11"/>
                <w:szCs w:val="11"/>
              </w:rPr>
              <w:softHyphen/>
              <w:t>зации их обращения и изъятия на территории РФ обладает Банк России. Он отвечает за состояние денежного обращения с целью поддержания нормальной экономической деятельности в стране.</w:t>
            </w:r>
          </w:p>
          <w:p w:rsidR="006B239D" w:rsidRPr="00EA54B7" w:rsidRDefault="006B239D" w:rsidP="006B239D">
            <w:pPr>
              <w:pStyle w:val="a8"/>
              <w:shd w:val="clear" w:color="auto" w:fill="FFFFFF"/>
              <w:spacing w:before="0" w:beforeAutospacing="0" w:after="0" w:afterAutospacing="0"/>
              <w:jc w:val="both"/>
              <w:rPr>
                <w:color w:val="000000" w:themeColor="text1"/>
                <w:sz w:val="11"/>
                <w:szCs w:val="11"/>
              </w:rPr>
            </w:pPr>
            <w:r w:rsidRPr="00EA54B7">
              <w:rPr>
                <w:color w:val="000000" w:themeColor="text1"/>
                <w:sz w:val="11"/>
                <w:szCs w:val="11"/>
              </w:rPr>
              <w:t>Видами денег, имеющими законную платежную силу, явля</w:t>
            </w:r>
            <w:r w:rsidRPr="00EA54B7">
              <w:rPr>
                <w:color w:val="000000" w:themeColor="text1"/>
                <w:sz w:val="11"/>
                <w:szCs w:val="11"/>
              </w:rPr>
              <w:softHyphen/>
              <w:t>ются банкноты и металлические монеты, которые обеспечива</w:t>
            </w:r>
            <w:r w:rsidRPr="00EA54B7">
              <w:rPr>
                <w:color w:val="000000" w:themeColor="text1"/>
                <w:sz w:val="11"/>
                <w:szCs w:val="11"/>
              </w:rPr>
              <w:softHyphen/>
              <w:t>ются всеми активами Банка России, в том числе золотым запа</w:t>
            </w:r>
            <w:r w:rsidRPr="00EA54B7">
              <w:rPr>
                <w:color w:val="000000" w:themeColor="text1"/>
                <w:sz w:val="11"/>
                <w:szCs w:val="11"/>
              </w:rPr>
              <w:softHyphen/>
              <w:t>сом, государственными ценными бумагами, резервами кредит</w:t>
            </w:r>
            <w:r w:rsidRPr="00EA54B7">
              <w:rPr>
                <w:color w:val="000000" w:themeColor="text1"/>
                <w:sz w:val="11"/>
                <w:szCs w:val="11"/>
              </w:rPr>
              <w:softHyphen/>
              <w:t>ных учреждений, находящимися на счетах в ЦБР.</w:t>
            </w:r>
          </w:p>
          <w:p w:rsidR="006B239D" w:rsidRPr="00EA54B7" w:rsidRDefault="006B239D" w:rsidP="006B239D">
            <w:pPr>
              <w:pStyle w:val="a8"/>
              <w:shd w:val="clear" w:color="auto" w:fill="FFFFFF"/>
              <w:spacing w:before="0" w:beforeAutospacing="0" w:after="0" w:afterAutospacing="0"/>
              <w:jc w:val="both"/>
              <w:rPr>
                <w:color w:val="000000" w:themeColor="text1"/>
                <w:sz w:val="11"/>
                <w:szCs w:val="11"/>
              </w:rPr>
            </w:pPr>
            <w:r w:rsidRPr="00EA54B7">
              <w:rPr>
                <w:color w:val="000000" w:themeColor="text1"/>
                <w:sz w:val="11"/>
                <w:szCs w:val="11"/>
              </w:rPr>
              <w:t xml:space="preserve">Образцы банкнот и монет утверждаются Банком России. Сообщение о выпуске банкнот и </w:t>
            </w:r>
            <w:proofErr w:type="gramStart"/>
            <w:r w:rsidRPr="00EA54B7">
              <w:rPr>
                <w:color w:val="000000" w:themeColor="text1"/>
                <w:sz w:val="11"/>
                <w:szCs w:val="11"/>
              </w:rPr>
              <w:t>монет</w:t>
            </w:r>
            <w:proofErr w:type="gramEnd"/>
            <w:r w:rsidRPr="00EA54B7">
              <w:rPr>
                <w:color w:val="000000" w:themeColor="text1"/>
                <w:sz w:val="11"/>
                <w:szCs w:val="11"/>
              </w:rPr>
              <w:t xml:space="preserve"> новых образцов, а так</w:t>
            </w:r>
            <w:r w:rsidRPr="00EA54B7">
              <w:rPr>
                <w:color w:val="000000" w:themeColor="text1"/>
                <w:sz w:val="11"/>
                <w:szCs w:val="11"/>
              </w:rPr>
              <w:softHyphen/>
              <w:t>же их описание публикуются в средствах массовой информа</w:t>
            </w:r>
            <w:r w:rsidRPr="00EA54B7">
              <w:rPr>
                <w:color w:val="000000" w:themeColor="text1"/>
                <w:sz w:val="11"/>
                <w:szCs w:val="11"/>
              </w:rPr>
              <w:softHyphen/>
              <w:t>ции. Они обязательны к приему по их нарицательной стоимо</w:t>
            </w:r>
            <w:r w:rsidRPr="00EA54B7">
              <w:rPr>
                <w:color w:val="000000" w:themeColor="text1"/>
                <w:sz w:val="11"/>
                <w:szCs w:val="11"/>
              </w:rPr>
              <w:softHyphen/>
              <w:t>сти на всей территории страны и во всех видах платежей, а также для зачисления на счета, во вклады и для перевода. Срок изъятия старых банкнот не должен быть меньше одного года, но не более пяти лет. При обмене не допускается какое-либо ограничение сумм и субъектов обмена. Банкноты и монеты мо</w:t>
            </w:r>
            <w:r w:rsidRPr="00EA54B7">
              <w:rPr>
                <w:color w:val="000000" w:themeColor="text1"/>
                <w:sz w:val="11"/>
                <w:szCs w:val="11"/>
              </w:rPr>
              <w:softHyphen/>
              <w:t>гут быть объявлены по закону недействительными (утративши</w:t>
            </w:r>
            <w:r w:rsidRPr="00EA54B7">
              <w:rPr>
                <w:color w:val="000000" w:themeColor="text1"/>
                <w:sz w:val="11"/>
                <w:szCs w:val="11"/>
              </w:rPr>
              <w:softHyphen/>
              <w:t>ми силу законного платежного средства). Подделка и незакон</w:t>
            </w:r>
            <w:r w:rsidRPr="00EA54B7">
              <w:rPr>
                <w:color w:val="000000" w:themeColor="text1"/>
                <w:sz w:val="11"/>
                <w:szCs w:val="11"/>
              </w:rPr>
              <w:softHyphen/>
              <w:t>ное изготовление денег преследуются по закону.</w:t>
            </w:r>
          </w:p>
          <w:p w:rsidR="006B239D" w:rsidRPr="009D408C" w:rsidRDefault="006B239D" w:rsidP="00457E74">
            <w:pPr>
              <w:jc w:val="both"/>
              <w:rPr>
                <w:rFonts w:ascii="Times New Roman" w:hAnsi="Times New Roman" w:cs="Times New Roman"/>
                <w:sz w:val="12"/>
                <w:szCs w:val="12"/>
              </w:rPr>
            </w:pPr>
          </w:p>
        </w:tc>
        <w:tc>
          <w:tcPr>
            <w:tcW w:w="2692" w:type="dxa"/>
          </w:tcPr>
          <w:p w:rsidR="002A15ED" w:rsidRPr="00180C5A" w:rsidRDefault="00B3459A" w:rsidP="00457E74">
            <w:pPr>
              <w:jc w:val="both"/>
              <w:rPr>
                <w:rFonts w:ascii="Times New Roman" w:hAnsi="Times New Roman" w:cs="Times New Roman"/>
                <w:b/>
                <w:sz w:val="11"/>
                <w:szCs w:val="11"/>
                <w:u w:val="single"/>
              </w:rPr>
            </w:pPr>
            <w:r w:rsidRPr="00180C5A">
              <w:rPr>
                <w:rFonts w:ascii="Times New Roman" w:hAnsi="Times New Roman" w:cs="Times New Roman"/>
                <w:b/>
                <w:sz w:val="11"/>
                <w:szCs w:val="11"/>
                <w:u w:val="single"/>
              </w:rPr>
              <w:t>10.Инфляция: сущность, причины, формы проявления, социально - экономические последствия. Особенности инфляции в современной России</w:t>
            </w:r>
          </w:p>
          <w:p w:rsidR="00B3459A" w:rsidRPr="00180C5A" w:rsidRDefault="00B3459A" w:rsidP="00B3459A">
            <w:pPr>
              <w:jc w:val="both"/>
              <w:rPr>
                <w:rFonts w:ascii="Times New Roman" w:hAnsi="Times New Roman" w:cs="Times New Roman"/>
                <w:color w:val="000000"/>
                <w:sz w:val="11"/>
                <w:szCs w:val="11"/>
                <w:shd w:val="clear" w:color="auto" w:fill="FFFFFF"/>
              </w:rPr>
            </w:pPr>
            <w:proofErr w:type="spellStart"/>
            <w:r w:rsidRPr="00180C5A">
              <w:rPr>
                <w:rFonts w:ascii="Times New Roman" w:hAnsi="Times New Roman" w:cs="Times New Roman"/>
                <w:b/>
                <w:bCs/>
                <w:color w:val="000000" w:themeColor="text1"/>
                <w:sz w:val="11"/>
                <w:szCs w:val="11"/>
                <w:shd w:val="clear" w:color="auto" w:fill="FFFFFF"/>
              </w:rPr>
              <w:t>Инфля́ция</w:t>
            </w:r>
            <w:proofErr w:type="spellEnd"/>
            <w:r w:rsidRPr="00180C5A">
              <w:rPr>
                <w:rFonts w:ascii="Times New Roman" w:hAnsi="Times New Roman" w:cs="Times New Roman"/>
                <w:color w:val="000000" w:themeColor="text1"/>
                <w:sz w:val="11"/>
                <w:szCs w:val="11"/>
                <w:shd w:val="clear" w:color="auto" w:fill="FFFFFF"/>
              </w:rPr>
              <w:t xml:space="preserve">— </w:t>
            </w:r>
            <w:proofErr w:type="gramStart"/>
            <w:r w:rsidRPr="00180C5A">
              <w:rPr>
                <w:rFonts w:ascii="Times New Roman" w:hAnsi="Times New Roman" w:cs="Times New Roman"/>
                <w:color w:val="000000" w:themeColor="text1"/>
                <w:sz w:val="11"/>
                <w:szCs w:val="11"/>
                <w:shd w:val="clear" w:color="auto" w:fill="FFFFFF"/>
              </w:rPr>
              <w:t>по</w:t>
            </w:r>
            <w:proofErr w:type="gramEnd"/>
            <w:r w:rsidRPr="00180C5A">
              <w:rPr>
                <w:rFonts w:ascii="Times New Roman" w:hAnsi="Times New Roman" w:cs="Times New Roman"/>
                <w:color w:val="000000" w:themeColor="text1"/>
                <w:sz w:val="11"/>
                <w:szCs w:val="11"/>
                <w:shd w:val="clear" w:color="auto" w:fill="FFFFFF"/>
              </w:rPr>
              <w:t>вышение общего уровня</w:t>
            </w:r>
            <w:r w:rsidRPr="00180C5A">
              <w:rPr>
                <w:rStyle w:val="apple-converted-space"/>
                <w:rFonts w:ascii="Times New Roman" w:hAnsi="Times New Roman" w:cs="Times New Roman"/>
                <w:color w:val="000000" w:themeColor="text1"/>
                <w:sz w:val="11"/>
                <w:szCs w:val="11"/>
                <w:shd w:val="clear" w:color="auto" w:fill="FFFFFF"/>
              </w:rPr>
              <w:t xml:space="preserve"> </w:t>
            </w:r>
            <w:hyperlink r:id="rId42" w:tooltip="Цена" w:history="1">
              <w:r w:rsidRPr="00180C5A">
                <w:rPr>
                  <w:rStyle w:val="a7"/>
                  <w:rFonts w:ascii="Times New Roman" w:hAnsi="Times New Roman" w:cs="Times New Roman"/>
                  <w:color w:val="000000" w:themeColor="text1"/>
                  <w:sz w:val="11"/>
                  <w:szCs w:val="11"/>
                  <w:shd w:val="clear" w:color="auto" w:fill="FFFFFF"/>
                </w:rPr>
                <w:t>цен</w:t>
              </w:r>
            </w:hyperlink>
            <w:r w:rsidRPr="00180C5A">
              <w:rPr>
                <w:rStyle w:val="apple-converted-space"/>
                <w:rFonts w:ascii="Times New Roman" w:hAnsi="Times New Roman" w:cs="Times New Roman"/>
                <w:color w:val="000000" w:themeColor="text1"/>
                <w:sz w:val="11"/>
                <w:szCs w:val="11"/>
                <w:shd w:val="clear" w:color="auto" w:fill="FFFFFF"/>
              </w:rPr>
              <w:t xml:space="preserve"> </w:t>
            </w:r>
            <w:r w:rsidRPr="00180C5A">
              <w:rPr>
                <w:rFonts w:ascii="Times New Roman" w:hAnsi="Times New Roman" w:cs="Times New Roman"/>
                <w:color w:val="000000" w:themeColor="text1"/>
                <w:sz w:val="11"/>
                <w:szCs w:val="11"/>
                <w:shd w:val="clear" w:color="auto" w:fill="FFFFFF"/>
              </w:rPr>
              <w:t>на</w:t>
            </w:r>
            <w:r w:rsidRPr="00180C5A">
              <w:rPr>
                <w:rStyle w:val="apple-converted-space"/>
                <w:rFonts w:ascii="Times New Roman" w:hAnsi="Times New Roman" w:cs="Times New Roman"/>
                <w:color w:val="000000" w:themeColor="text1"/>
                <w:sz w:val="11"/>
                <w:szCs w:val="11"/>
                <w:shd w:val="clear" w:color="auto" w:fill="FFFFFF"/>
              </w:rPr>
              <w:t xml:space="preserve"> </w:t>
            </w:r>
            <w:hyperlink r:id="rId43" w:tooltip="Товар" w:history="1">
              <w:r w:rsidRPr="00180C5A">
                <w:rPr>
                  <w:rStyle w:val="a7"/>
                  <w:rFonts w:ascii="Times New Roman" w:hAnsi="Times New Roman" w:cs="Times New Roman"/>
                  <w:color w:val="000000" w:themeColor="text1"/>
                  <w:sz w:val="11"/>
                  <w:szCs w:val="11"/>
                  <w:shd w:val="clear" w:color="auto" w:fill="FFFFFF"/>
                </w:rPr>
                <w:t>товары</w:t>
              </w:r>
            </w:hyperlink>
            <w:r w:rsidRPr="00180C5A">
              <w:rPr>
                <w:rStyle w:val="apple-converted-space"/>
                <w:rFonts w:ascii="Times New Roman" w:hAnsi="Times New Roman" w:cs="Times New Roman"/>
                <w:color w:val="000000" w:themeColor="text1"/>
                <w:sz w:val="11"/>
                <w:szCs w:val="11"/>
                <w:shd w:val="clear" w:color="auto" w:fill="FFFFFF"/>
              </w:rPr>
              <w:t xml:space="preserve"> </w:t>
            </w:r>
            <w:r w:rsidRPr="00180C5A">
              <w:rPr>
                <w:rFonts w:ascii="Times New Roman" w:hAnsi="Times New Roman" w:cs="Times New Roman"/>
                <w:color w:val="000000" w:themeColor="text1"/>
                <w:sz w:val="11"/>
                <w:szCs w:val="11"/>
                <w:shd w:val="clear" w:color="auto" w:fill="FFFFFF"/>
              </w:rPr>
              <w:t>и</w:t>
            </w:r>
            <w:r w:rsidRPr="00180C5A">
              <w:rPr>
                <w:rStyle w:val="apple-converted-space"/>
                <w:rFonts w:ascii="Times New Roman" w:hAnsi="Times New Roman" w:cs="Times New Roman"/>
                <w:color w:val="000000" w:themeColor="text1"/>
                <w:sz w:val="11"/>
                <w:szCs w:val="11"/>
                <w:shd w:val="clear" w:color="auto" w:fill="FFFFFF"/>
              </w:rPr>
              <w:t xml:space="preserve"> </w:t>
            </w:r>
            <w:hyperlink r:id="rId44" w:tooltip="Услуга" w:history="1">
              <w:r w:rsidRPr="00180C5A">
                <w:rPr>
                  <w:rStyle w:val="a7"/>
                  <w:rFonts w:ascii="Times New Roman" w:hAnsi="Times New Roman" w:cs="Times New Roman"/>
                  <w:color w:val="000000" w:themeColor="text1"/>
                  <w:sz w:val="11"/>
                  <w:szCs w:val="11"/>
                  <w:shd w:val="clear" w:color="auto" w:fill="FFFFFF"/>
                </w:rPr>
                <w:t>услуги</w:t>
              </w:r>
            </w:hyperlink>
            <w:r w:rsidRPr="00180C5A">
              <w:rPr>
                <w:rFonts w:ascii="Times New Roman" w:hAnsi="Times New Roman" w:cs="Times New Roman"/>
                <w:color w:val="000000"/>
                <w:sz w:val="11"/>
                <w:szCs w:val="11"/>
                <w:shd w:val="clear" w:color="auto" w:fill="FFFFFF"/>
              </w:rPr>
              <w:t>.</w:t>
            </w:r>
          </w:p>
          <w:p w:rsidR="00B3459A" w:rsidRPr="00180C5A" w:rsidRDefault="00B3459A" w:rsidP="00B3459A">
            <w:pPr>
              <w:jc w:val="both"/>
              <w:rPr>
                <w:rFonts w:ascii="Times New Roman" w:hAnsi="Times New Roman" w:cs="Times New Roman"/>
                <w:color w:val="000000"/>
                <w:sz w:val="11"/>
                <w:szCs w:val="11"/>
                <w:shd w:val="clear" w:color="auto" w:fill="FFFFFF"/>
              </w:rPr>
            </w:pPr>
            <w:r w:rsidRPr="00180C5A">
              <w:rPr>
                <w:rFonts w:ascii="Times New Roman" w:hAnsi="Times New Roman" w:cs="Times New Roman"/>
                <w:color w:val="000000"/>
                <w:sz w:val="11"/>
                <w:szCs w:val="11"/>
                <w:shd w:val="clear" w:color="auto" w:fill="FFFFFF"/>
              </w:rPr>
              <w:t>Инфляция — это обесценение денег, снижение их покупательной способности.</w:t>
            </w:r>
          </w:p>
          <w:p w:rsidR="00B3459A" w:rsidRPr="00180C5A" w:rsidRDefault="00B3459A" w:rsidP="00B3459A">
            <w:pPr>
              <w:jc w:val="both"/>
              <w:rPr>
                <w:rStyle w:val="review-h5"/>
                <w:rFonts w:ascii="Times New Roman" w:hAnsi="Times New Roman" w:cs="Times New Roman"/>
                <w:b/>
                <w:bCs/>
                <w:color w:val="000000" w:themeColor="text1"/>
                <w:sz w:val="11"/>
                <w:szCs w:val="11"/>
                <w:shd w:val="clear" w:color="auto" w:fill="FFFFFF"/>
              </w:rPr>
            </w:pPr>
            <w:r w:rsidRPr="00180C5A">
              <w:rPr>
                <w:rStyle w:val="review-h5"/>
                <w:rFonts w:ascii="Times New Roman" w:hAnsi="Times New Roman" w:cs="Times New Roman"/>
                <w:color w:val="000000" w:themeColor="text1"/>
                <w:sz w:val="11"/>
                <w:szCs w:val="11"/>
                <w:shd w:val="clear" w:color="auto" w:fill="FFFFFF"/>
              </w:rPr>
              <w:t>виды инфляции:</w:t>
            </w:r>
          </w:p>
          <w:p w:rsidR="00B3459A" w:rsidRPr="00180C5A" w:rsidRDefault="00B3459A" w:rsidP="00B3459A">
            <w:pPr>
              <w:jc w:val="both"/>
              <w:rPr>
                <w:rFonts w:ascii="Times New Roman" w:hAnsi="Times New Roman" w:cs="Times New Roman"/>
                <w:color w:val="000000" w:themeColor="text1"/>
                <w:sz w:val="11"/>
                <w:szCs w:val="11"/>
              </w:rPr>
            </w:pPr>
            <w:proofErr w:type="gramStart"/>
            <w:r w:rsidRPr="00180C5A">
              <w:rPr>
                <w:rStyle w:val="a6"/>
                <w:rFonts w:ascii="Times New Roman" w:hAnsi="Times New Roman" w:cs="Times New Roman"/>
                <w:color w:val="000000" w:themeColor="text1"/>
                <w:sz w:val="11"/>
                <w:szCs w:val="11"/>
              </w:rPr>
              <w:t>Ползучая</w:t>
            </w:r>
            <w:proofErr w:type="gramEnd"/>
            <w:r w:rsidRPr="00180C5A">
              <w:rPr>
                <w:rStyle w:val="apple-converted-space"/>
                <w:rFonts w:ascii="Times New Roman" w:hAnsi="Times New Roman" w:cs="Times New Roman"/>
                <w:color w:val="000000" w:themeColor="text1"/>
                <w:sz w:val="11"/>
                <w:szCs w:val="11"/>
              </w:rPr>
              <w:t> </w:t>
            </w:r>
            <w:r w:rsidRPr="00180C5A">
              <w:rPr>
                <w:rFonts w:ascii="Times New Roman" w:hAnsi="Times New Roman" w:cs="Times New Roman"/>
                <w:color w:val="000000" w:themeColor="text1"/>
                <w:sz w:val="11"/>
                <w:szCs w:val="11"/>
              </w:rPr>
              <w:t>(умеренная) — рост цен не более 10% в год. Сохраняется стоимость денег, контракты подписываются в номинальных ценах.</w:t>
            </w:r>
            <w:r w:rsidRPr="00180C5A">
              <w:rPr>
                <w:rFonts w:ascii="Times New Roman" w:hAnsi="Times New Roman" w:cs="Times New Roman"/>
                <w:color w:val="000000" w:themeColor="text1"/>
                <w:sz w:val="11"/>
                <w:szCs w:val="11"/>
              </w:rPr>
              <w:br/>
              <w:t>Эта инфляция управляемая, поскольку ее можно регулировать</w:t>
            </w:r>
          </w:p>
          <w:p w:rsidR="00B3459A" w:rsidRPr="00180C5A" w:rsidRDefault="00B3459A" w:rsidP="00B3459A">
            <w:pPr>
              <w:jc w:val="both"/>
              <w:rPr>
                <w:rFonts w:ascii="Times New Roman" w:hAnsi="Times New Roman" w:cs="Times New Roman"/>
                <w:color w:val="000000" w:themeColor="text1"/>
                <w:sz w:val="11"/>
                <w:szCs w:val="11"/>
              </w:rPr>
            </w:pPr>
            <w:proofErr w:type="gramStart"/>
            <w:r w:rsidRPr="00180C5A">
              <w:rPr>
                <w:rStyle w:val="a6"/>
                <w:rFonts w:ascii="Times New Roman" w:hAnsi="Times New Roman" w:cs="Times New Roman"/>
                <w:color w:val="000000" w:themeColor="text1"/>
                <w:sz w:val="11"/>
                <w:szCs w:val="11"/>
              </w:rPr>
              <w:t>Галопирующая</w:t>
            </w:r>
            <w:proofErr w:type="gramEnd"/>
            <w:r w:rsidRPr="00180C5A">
              <w:rPr>
                <w:rStyle w:val="apple-converted-space"/>
                <w:rFonts w:ascii="Times New Roman" w:hAnsi="Times New Roman" w:cs="Times New Roman"/>
                <w:color w:val="000000" w:themeColor="text1"/>
                <w:sz w:val="11"/>
                <w:szCs w:val="11"/>
              </w:rPr>
              <w:t> </w:t>
            </w:r>
            <w:r w:rsidRPr="00180C5A">
              <w:rPr>
                <w:rFonts w:ascii="Times New Roman" w:hAnsi="Times New Roman" w:cs="Times New Roman"/>
                <w:color w:val="000000" w:themeColor="text1"/>
                <w:sz w:val="11"/>
                <w:szCs w:val="11"/>
              </w:rPr>
              <w:t>(скачкообразная) — рост цен от 10-20 до 50-200% в год. В контрактах начинают учитывать рост цен, население вкладывает деньги в материальные ценности. Инфляция трудно управляемая, часто проводятся</w:t>
            </w:r>
            <w:r w:rsidRPr="00180C5A">
              <w:rPr>
                <w:rStyle w:val="apple-converted-space"/>
                <w:rFonts w:ascii="Times New Roman" w:hAnsi="Times New Roman" w:cs="Times New Roman"/>
                <w:color w:val="000000" w:themeColor="text1"/>
                <w:sz w:val="11"/>
                <w:szCs w:val="11"/>
              </w:rPr>
              <w:t> </w:t>
            </w:r>
            <w:hyperlink r:id="rId45" w:tooltip="Денежная реформа" w:history="1">
              <w:r w:rsidRPr="00180C5A">
                <w:rPr>
                  <w:rStyle w:val="a7"/>
                  <w:rFonts w:ascii="Times New Roman" w:hAnsi="Times New Roman" w:cs="Times New Roman"/>
                  <w:color w:val="000000" w:themeColor="text1"/>
                  <w:sz w:val="11"/>
                  <w:szCs w:val="11"/>
                </w:rPr>
                <w:t>денежные реформы</w:t>
              </w:r>
            </w:hyperlink>
            <w:r w:rsidRPr="00180C5A">
              <w:rPr>
                <w:rFonts w:ascii="Times New Roman" w:hAnsi="Times New Roman" w:cs="Times New Roman"/>
                <w:color w:val="000000" w:themeColor="text1"/>
                <w:sz w:val="11"/>
                <w:szCs w:val="11"/>
              </w:rPr>
              <w:t>. Данные изменения свидетельствуют о больной экономике, ведущей к стагнации, то есть к экономическому кризису.</w:t>
            </w:r>
          </w:p>
          <w:p w:rsidR="00B3459A" w:rsidRPr="00180C5A" w:rsidRDefault="00B3459A" w:rsidP="00B3459A">
            <w:pPr>
              <w:jc w:val="both"/>
              <w:rPr>
                <w:rFonts w:ascii="Times New Roman" w:hAnsi="Times New Roman" w:cs="Times New Roman"/>
                <w:color w:val="000000" w:themeColor="text1"/>
                <w:sz w:val="11"/>
                <w:szCs w:val="11"/>
              </w:rPr>
            </w:pPr>
            <w:r w:rsidRPr="00180C5A">
              <w:rPr>
                <w:rStyle w:val="a6"/>
                <w:rFonts w:ascii="Times New Roman" w:hAnsi="Times New Roman" w:cs="Times New Roman"/>
                <w:color w:val="000000" w:themeColor="text1"/>
                <w:sz w:val="11"/>
                <w:szCs w:val="11"/>
              </w:rPr>
              <w:t>Гиперинфляция</w:t>
            </w:r>
            <w:r w:rsidRPr="00180C5A">
              <w:rPr>
                <w:rStyle w:val="apple-converted-space"/>
                <w:rFonts w:ascii="Times New Roman" w:hAnsi="Times New Roman" w:cs="Times New Roman"/>
                <w:color w:val="000000" w:themeColor="text1"/>
                <w:sz w:val="11"/>
                <w:szCs w:val="11"/>
              </w:rPr>
              <w:t> </w:t>
            </w:r>
            <w:r w:rsidRPr="00180C5A">
              <w:rPr>
                <w:rFonts w:ascii="Times New Roman" w:hAnsi="Times New Roman" w:cs="Times New Roman"/>
                <w:color w:val="000000" w:themeColor="text1"/>
                <w:sz w:val="11"/>
                <w:szCs w:val="11"/>
              </w:rPr>
              <w:t xml:space="preserve">— рост цен более 50% в месяц. Годовая норма более 100%. Благосостояние даже обеспеченных слоев общества и нормальные экономические отношения разрушаются. </w:t>
            </w:r>
            <w:proofErr w:type="gramStart"/>
            <w:r w:rsidRPr="00180C5A">
              <w:rPr>
                <w:rFonts w:ascii="Times New Roman" w:hAnsi="Times New Roman" w:cs="Times New Roman"/>
                <w:color w:val="000000" w:themeColor="text1"/>
                <w:sz w:val="11"/>
                <w:szCs w:val="11"/>
              </w:rPr>
              <w:t>Неуправляемая</w:t>
            </w:r>
            <w:proofErr w:type="gramEnd"/>
            <w:r w:rsidRPr="00180C5A">
              <w:rPr>
                <w:rFonts w:ascii="Times New Roman" w:hAnsi="Times New Roman" w:cs="Times New Roman"/>
                <w:color w:val="000000" w:themeColor="text1"/>
                <w:sz w:val="11"/>
                <w:szCs w:val="11"/>
              </w:rPr>
              <w:t xml:space="preserve"> и требует чрезвычайных мер. В результате гиперинфляции производство и обмен останавливаются, снижается реальный объем национального производства, растет</w:t>
            </w:r>
            <w:r w:rsidRPr="00180C5A">
              <w:rPr>
                <w:rStyle w:val="apple-converted-space"/>
                <w:rFonts w:ascii="Times New Roman" w:hAnsi="Times New Roman" w:cs="Times New Roman"/>
                <w:color w:val="000000" w:themeColor="text1"/>
                <w:sz w:val="11"/>
                <w:szCs w:val="11"/>
              </w:rPr>
              <w:t> </w:t>
            </w:r>
            <w:hyperlink r:id="rId46" w:tooltip="Безработица" w:history="1">
              <w:r w:rsidRPr="00180C5A">
                <w:rPr>
                  <w:rStyle w:val="a7"/>
                  <w:rFonts w:ascii="Times New Roman" w:hAnsi="Times New Roman" w:cs="Times New Roman"/>
                  <w:color w:val="000000" w:themeColor="text1"/>
                  <w:sz w:val="11"/>
                  <w:szCs w:val="11"/>
                </w:rPr>
                <w:t>безработица</w:t>
              </w:r>
            </w:hyperlink>
            <w:r w:rsidRPr="00180C5A">
              <w:rPr>
                <w:rFonts w:ascii="Times New Roman" w:hAnsi="Times New Roman" w:cs="Times New Roman"/>
                <w:color w:val="000000" w:themeColor="text1"/>
                <w:sz w:val="11"/>
                <w:szCs w:val="11"/>
              </w:rPr>
              <w:t xml:space="preserve">, закрываются </w:t>
            </w:r>
            <w:proofErr w:type="gramStart"/>
            <w:r w:rsidRPr="00180C5A">
              <w:rPr>
                <w:rFonts w:ascii="Times New Roman" w:hAnsi="Times New Roman" w:cs="Times New Roman"/>
                <w:color w:val="000000" w:themeColor="text1"/>
                <w:sz w:val="11"/>
                <w:szCs w:val="11"/>
              </w:rPr>
              <w:t>предприятия</w:t>
            </w:r>
            <w:proofErr w:type="gramEnd"/>
            <w:r w:rsidRPr="00180C5A">
              <w:rPr>
                <w:rFonts w:ascii="Times New Roman" w:hAnsi="Times New Roman" w:cs="Times New Roman"/>
                <w:color w:val="000000" w:themeColor="text1"/>
                <w:sz w:val="11"/>
                <w:szCs w:val="11"/>
              </w:rPr>
              <w:t xml:space="preserve"> и происходит</w:t>
            </w:r>
            <w:r w:rsidRPr="00180C5A">
              <w:rPr>
                <w:rStyle w:val="apple-converted-space"/>
                <w:rFonts w:ascii="Times New Roman" w:hAnsi="Times New Roman" w:cs="Times New Roman"/>
                <w:color w:val="000000" w:themeColor="text1"/>
                <w:sz w:val="11"/>
                <w:szCs w:val="11"/>
              </w:rPr>
              <w:t> </w:t>
            </w:r>
            <w:hyperlink r:id="rId47" w:tooltip="Банкротство" w:history="1">
              <w:r w:rsidRPr="00180C5A">
                <w:rPr>
                  <w:rStyle w:val="a7"/>
                  <w:rFonts w:ascii="Times New Roman" w:hAnsi="Times New Roman" w:cs="Times New Roman"/>
                  <w:color w:val="000000" w:themeColor="text1"/>
                  <w:sz w:val="11"/>
                  <w:szCs w:val="11"/>
                </w:rPr>
                <w:t>банкротство</w:t>
              </w:r>
            </w:hyperlink>
            <w:r w:rsidRPr="00180C5A">
              <w:rPr>
                <w:rFonts w:ascii="Times New Roman" w:hAnsi="Times New Roman" w:cs="Times New Roman"/>
                <w:color w:val="000000" w:themeColor="text1"/>
                <w:sz w:val="11"/>
                <w:szCs w:val="11"/>
              </w:rPr>
              <w:t>.</w:t>
            </w:r>
          </w:p>
          <w:p w:rsidR="00B3459A" w:rsidRPr="00180C5A" w:rsidRDefault="00B3459A" w:rsidP="00B3459A">
            <w:pPr>
              <w:jc w:val="both"/>
              <w:rPr>
                <w:rStyle w:val="review-h5"/>
                <w:rFonts w:ascii="Times New Roman" w:hAnsi="Times New Roman" w:cs="Times New Roman"/>
                <w:b/>
                <w:bCs/>
                <w:color w:val="000000" w:themeColor="text1"/>
                <w:sz w:val="11"/>
                <w:szCs w:val="11"/>
                <w:shd w:val="clear" w:color="auto" w:fill="FFFFFF"/>
              </w:rPr>
            </w:pPr>
            <w:r w:rsidRPr="00180C5A">
              <w:rPr>
                <w:rStyle w:val="review-h5"/>
                <w:rFonts w:ascii="Times New Roman" w:hAnsi="Times New Roman" w:cs="Times New Roman"/>
                <w:color w:val="000000" w:themeColor="text1"/>
                <w:sz w:val="11"/>
                <w:szCs w:val="11"/>
                <w:shd w:val="clear" w:color="auto" w:fill="FFFFFF"/>
              </w:rPr>
              <w:t>В зависимости от характера проявления различают следующие виды инфляции:</w:t>
            </w:r>
          </w:p>
          <w:p w:rsidR="00B3459A" w:rsidRPr="00180C5A" w:rsidRDefault="00B3459A" w:rsidP="00B3459A">
            <w:pPr>
              <w:jc w:val="both"/>
              <w:rPr>
                <w:rFonts w:ascii="Times New Roman" w:hAnsi="Times New Roman" w:cs="Times New Roman"/>
                <w:color w:val="000000" w:themeColor="text1"/>
                <w:sz w:val="11"/>
                <w:szCs w:val="11"/>
              </w:rPr>
            </w:pPr>
            <w:proofErr w:type="gramStart"/>
            <w:r w:rsidRPr="00180C5A">
              <w:rPr>
                <w:rFonts w:ascii="Times New Roman" w:hAnsi="Times New Roman" w:cs="Times New Roman"/>
                <w:color w:val="000000" w:themeColor="text1"/>
                <w:sz w:val="11"/>
                <w:szCs w:val="11"/>
              </w:rPr>
              <w:t>Открытая</w:t>
            </w:r>
            <w:proofErr w:type="gramEnd"/>
            <w:r w:rsidRPr="00180C5A">
              <w:rPr>
                <w:rFonts w:ascii="Times New Roman" w:hAnsi="Times New Roman" w:cs="Times New Roman"/>
                <w:color w:val="000000" w:themeColor="text1"/>
                <w:sz w:val="11"/>
                <w:szCs w:val="11"/>
              </w:rPr>
              <w:t xml:space="preserve"> — положительный рост уровня цен в условиях свободных, нерегулируемых государством цен.</w:t>
            </w:r>
          </w:p>
          <w:p w:rsidR="00B3459A" w:rsidRPr="00180C5A" w:rsidRDefault="00B3459A" w:rsidP="00B3459A">
            <w:pPr>
              <w:jc w:val="both"/>
              <w:rPr>
                <w:rFonts w:ascii="Times New Roman" w:hAnsi="Times New Roman" w:cs="Times New Roman"/>
                <w:color w:val="000000" w:themeColor="text1"/>
                <w:sz w:val="11"/>
                <w:szCs w:val="11"/>
              </w:rPr>
            </w:pPr>
            <w:proofErr w:type="gramStart"/>
            <w:r w:rsidRPr="00180C5A">
              <w:rPr>
                <w:rFonts w:ascii="Times New Roman" w:hAnsi="Times New Roman" w:cs="Times New Roman"/>
                <w:color w:val="000000" w:themeColor="text1"/>
                <w:sz w:val="11"/>
                <w:szCs w:val="11"/>
              </w:rPr>
              <w:t>Подавленная</w:t>
            </w:r>
            <w:proofErr w:type="gramEnd"/>
            <w:r w:rsidRPr="00180C5A">
              <w:rPr>
                <w:rFonts w:ascii="Times New Roman" w:hAnsi="Times New Roman" w:cs="Times New Roman"/>
                <w:color w:val="000000" w:themeColor="text1"/>
                <w:sz w:val="11"/>
                <w:szCs w:val="11"/>
              </w:rPr>
              <w:t xml:space="preserve"> (закрытая) — усиление товарного дефицита, в условиях жесткого государственного контроля за ценами.</w:t>
            </w:r>
          </w:p>
          <w:p w:rsidR="00B3459A" w:rsidRPr="00180C5A" w:rsidRDefault="00B3459A" w:rsidP="00B3459A">
            <w:pPr>
              <w:jc w:val="both"/>
              <w:rPr>
                <w:rStyle w:val="review-h5"/>
                <w:rFonts w:ascii="Times New Roman" w:hAnsi="Times New Roman" w:cs="Times New Roman"/>
                <w:b/>
                <w:bCs/>
                <w:color w:val="000000" w:themeColor="text1"/>
                <w:sz w:val="11"/>
                <w:szCs w:val="11"/>
                <w:shd w:val="clear" w:color="auto" w:fill="FFFFFF"/>
              </w:rPr>
            </w:pPr>
            <w:r w:rsidRPr="00180C5A">
              <w:rPr>
                <w:rStyle w:val="review-h5"/>
                <w:rFonts w:ascii="Times New Roman" w:hAnsi="Times New Roman" w:cs="Times New Roman"/>
                <w:color w:val="000000" w:themeColor="text1"/>
                <w:sz w:val="11"/>
                <w:szCs w:val="11"/>
                <w:shd w:val="clear" w:color="auto" w:fill="FFFFFF"/>
              </w:rPr>
              <w:t>В зависимости от причин вызывающих инфляцию выделяют:</w:t>
            </w:r>
          </w:p>
          <w:p w:rsidR="00B3459A" w:rsidRPr="00180C5A" w:rsidRDefault="00B3459A" w:rsidP="00B3459A">
            <w:pPr>
              <w:jc w:val="both"/>
              <w:rPr>
                <w:rFonts w:ascii="Times New Roman" w:hAnsi="Times New Roman" w:cs="Times New Roman"/>
                <w:color w:val="000000" w:themeColor="text1"/>
                <w:sz w:val="11"/>
                <w:szCs w:val="11"/>
              </w:rPr>
            </w:pPr>
            <w:r w:rsidRPr="00180C5A">
              <w:rPr>
                <w:rFonts w:ascii="Times New Roman" w:hAnsi="Times New Roman" w:cs="Times New Roman"/>
                <w:color w:val="000000" w:themeColor="text1"/>
                <w:sz w:val="11"/>
                <w:szCs w:val="11"/>
              </w:rPr>
              <w:t>Инфляцию спроса</w:t>
            </w:r>
          </w:p>
          <w:p w:rsidR="00B3459A" w:rsidRPr="00180C5A" w:rsidRDefault="00B3459A" w:rsidP="00B3459A">
            <w:pPr>
              <w:jc w:val="both"/>
              <w:rPr>
                <w:rFonts w:ascii="Times New Roman" w:hAnsi="Times New Roman" w:cs="Times New Roman"/>
                <w:color w:val="000000" w:themeColor="text1"/>
                <w:sz w:val="11"/>
                <w:szCs w:val="11"/>
              </w:rPr>
            </w:pPr>
            <w:r w:rsidRPr="00180C5A">
              <w:rPr>
                <w:rFonts w:ascii="Times New Roman" w:hAnsi="Times New Roman" w:cs="Times New Roman"/>
                <w:color w:val="000000" w:themeColor="text1"/>
                <w:sz w:val="11"/>
                <w:szCs w:val="11"/>
              </w:rPr>
              <w:t>Инфляцию издержек</w:t>
            </w:r>
          </w:p>
          <w:p w:rsidR="00B3459A" w:rsidRPr="00180C5A" w:rsidRDefault="00B3459A" w:rsidP="00B3459A">
            <w:pPr>
              <w:jc w:val="both"/>
              <w:rPr>
                <w:rFonts w:ascii="Times New Roman" w:hAnsi="Times New Roman" w:cs="Times New Roman"/>
                <w:color w:val="000000" w:themeColor="text1"/>
                <w:sz w:val="11"/>
                <w:szCs w:val="11"/>
              </w:rPr>
            </w:pPr>
            <w:r w:rsidRPr="00180C5A">
              <w:rPr>
                <w:rFonts w:ascii="Times New Roman" w:hAnsi="Times New Roman" w:cs="Times New Roman"/>
                <w:color w:val="000000" w:themeColor="text1"/>
                <w:sz w:val="11"/>
                <w:szCs w:val="11"/>
              </w:rPr>
              <w:t>Структурную и институциональную инфляцию</w:t>
            </w:r>
          </w:p>
          <w:p w:rsidR="00B3459A" w:rsidRPr="00180C5A" w:rsidRDefault="00B3459A" w:rsidP="00B3459A">
            <w:pPr>
              <w:shd w:val="clear" w:color="auto" w:fill="FFFFFF"/>
              <w:jc w:val="both"/>
              <w:outlineLvl w:val="3"/>
              <w:rPr>
                <w:rFonts w:ascii="Times New Roman" w:eastAsia="Times New Roman" w:hAnsi="Times New Roman" w:cs="Times New Roman"/>
                <w:b/>
                <w:bCs/>
                <w:color w:val="000000" w:themeColor="text1"/>
                <w:sz w:val="11"/>
                <w:szCs w:val="11"/>
                <w:lang w:eastAsia="ru-RU"/>
              </w:rPr>
            </w:pPr>
            <w:r w:rsidRPr="00180C5A">
              <w:rPr>
                <w:rFonts w:ascii="Times New Roman" w:eastAsia="Times New Roman" w:hAnsi="Times New Roman" w:cs="Times New Roman"/>
                <w:b/>
                <w:bCs/>
                <w:color w:val="000000" w:themeColor="text1"/>
                <w:sz w:val="11"/>
                <w:szCs w:val="11"/>
                <w:lang w:eastAsia="ru-RU"/>
              </w:rPr>
              <w:t>Инфляция вызывается монетарными и структурными причинами:</w:t>
            </w:r>
          </w:p>
          <w:p w:rsidR="00B3459A" w:rsidRPr="00180C5A" w:rsidRDefault="00B3459A" w:rsidP="00B3459A">
            <w:pPr>
              <w:shd w:val="clear" w:color="auto" w:fill="FFFFFF"/>
              <w:jc w:val="both"/>
              <w:outlineLvl w:val="3"/>
              <w:rPr>
                <w:rFonts w:ascii="Times New Roman" w:eastAsia="Times New Roman" w:hAnsi="Times New Roman" w:cs="Times New Roman"/>
                <w:color w:val="000000" w:themeColor="text1"/>
                <w:sz w:val="11"/>
                <w:szCs w:val="11"/>
                <w:lang w:eastAsia="ru-RU"/>
              </w:rPr>
            </w:pPr>
            <w:proofErr w:type="gramStart"/>
            <w:r w:rsidRPr="00180C5A">
              <w:rPr>
                <w:rFonts w:ascii="Times New Roman" w:eastAsia="Times New Roman" w:hAnsi="Times New Roman" w:cs="Times New Roman"/>
                <w:b/>
                <w:bCs/>
                <w:color w:val="000000" w:themeColor="text1"/>
                <w:sz w:val="11"/>
                <w:szCs w:val="11"/>
                <w:lang w:eastAsia="ru-RU"/>
              </w:rPr>
              <w:t>монетарные</w:t>
            </w:r>
            <w:r w:rsidRPr="00180C5A">
              <w:rPr>
                <w:rFonts w:ascii="Times New Roman" w:eastAsia="Times New Roman" w:hAnsi="Times New Roman" w:cs="Times New Roman"/>
                <w:color w:val="000000" w:themeColor="text1"/>
                <w:sz w:val="11"/>
                <w:szCs w:val="11"/>
                <w:lang w:eastAsia="ru-RU"/>
              </w:rPr>
              <w:t>: несоответствие денежного спроса и товарной массы, когда спрос на товары и услуги превышает размер товарооборота; превышение доходов над потребительскими расходами; дефицит государственного бюджета; чрезмерное инвестирование — объем инвестиций превышает возможность экономики; опережающий рост заработной платы по сравнению с ростом производства и повышением производительности труда;</w:t>
            </w:r>
            <w:proofErr w:type="gramEnd"/>
          </w:p>
          <w:p w:rsidR="00B3459A" w:rsidRPr="00180C5A" w:rsidRDefault="00B3459A" w:rsidP="00B3459A">
            <w:pPr>
              <w:shd w:val="clear" w:color="auto" w:fill="FFFFFF"/>
              <w:jc w:val="both"/>
              <w:outlineLvl w:val="3"/>
              <w:rPr>
                <w:rFonts w:ascii="Times New Roman" w:eastAsia="Times New Roman" w:hAnsi="Times New Roman" w:cs="Times New Roman"/>
                <w:color w:val="000000" w:themeColor="text1"/>
                <w:sz w:val="11"/>
                <w:szCs w:val="11"/>
                <w:lang w:eastAsia="ru-RU"/>
              </w:rPr>
            </w:pPr>
            <w:r w:rsidRPr="00180C5A">
              <w:rPr>
                <w:rFonts w:ascii="Times New Roman" w:eastAsia="Times New Roman" w:hAnsi="Times New Roman" w:cs="Times New Roman"/>
                <w:b/>
                <w:bCs/>
                <w:color w:val="000000" w:themeColor="text1"/>
                <w:sz w:val="11"/>
                <w:szCs w:val="11"/>
                <w:lang w:eastAsia="ru-RU"/>
              </w:rPr>
              <w:t>структурные</w:t>
            </w:r>
            <w:r w:rsidRPr="00180C5A">
              <w:rPr>
                <w:rFonts w:ascii="Times New Roman" w:eastAsia="Times New Roman" w:hAnsi="Times New Roman" w:cs="Times New Roman"/>
                <w:color w:val="000000" w:themeColor="text1"/>
                <w:sz w:val="11"/>
                <w:szCs w:val="11"/>
                <w:lang w:eastAsia="ru-RU"/>
              </w:rPr>
              <w:t> причины: деформация народно-хозяйственной структуры, выражающаяся в отставании развития отраслей потребительского сектора; снижение эффективности капиталовложения и сдерживание роста потребления; несовершенство системы управления экономикой;</w:t>
            </w:r>
          </w:p>
          <w:p w:rsidR="00B3459A" w:rsidRPr="00180C5A" w:rsidRDefault="00B3459A" w:rsidP="00B3459A">
            <w:pPr>
              <w:shd w:val="clear" w:color="auto" w:fill="FFFFFF"/>
              <w:jc w:val="both"/>
              <w:outlineLvl w:val="3"/>
              <w:rPr>
                <w:rFonts w:ascii="Times New Roman" w:eastAsia="Times New Roman" w:hAnsi="Times New Roman" w:cs="Times New Roman"/>
                <w:color w:val="000000" w:themeColor="text1"/>
                <w:sz w:val="11"/>
                <w:szCs w:val="11"/>
                <w:lang w:eastAsia="ru-RU"/>
              </w:rPr>
            </w:pPr>
            <w:r w:rsidRPr="00180C5A">
              <w:rPr>
                <w:rFonts w:ascii="Times New Roman" w:eastAsia="Times New Roman" w:hAnsi="Times New Roman" w:cs="Times New Roman"/>
                <w:b/>
                <w:bCs/>
                <w:color w:val="000000" w:themeColor="text1"/>
                <w:sz w:val="11"/>
                <w:szCs w:val="11"/>
                <w:lang w:eastAsia="ru-RU"/>
              </w:rPr>
              <w:t>внешние</w:t>
            </w:r>
            <w:r w:rsidRPr="00180C5A">
              <w:rPr>
                <w:rFonts w:ascii="Times New Roman" w:eastAsia="Times New Roman" w:hAnsi="Times New Roman" w:cs="Times New Roman"/>
                <w:color w:val="000000" w:themeColor="text1"/>
                <w:sz w:val="11"/>
                <w:szCs w:val="11"/>
                <w:lang w:eastAsia="ru-RU"/>
              </w:rPr>
              <w:t> причины — сокращение поступлений от внешней торговли, отрицательное сальдо внешнеторгового платежного баланса.</w:t>
            </w:r>
          </w:p>
          <w:p w:rsidR="00B3459A" w:rsidRPr="00180C5A" w:rsidRDefault="00B3459A" w:rsidP="00B3459A">
            <w:pPr>
              <w:jc w:val="both"/>
              <w:rPr>
                <w:rStyle w:val="review-h5"/>
                <w:rFonts w:ascii="Times New Roman" w:hAnsi="Times New Roman" w:cs="Times New Roman"/>
                <w:b/>
                <w:bCs/>
                <w:color w:val="000000" w:themeColor="text1"/>
                <w:sz w:val="11"/>
                <w:szCs w:val="11"/>
                <w:u w:val="single"/>
                <w:shd w:val="clear" w:color="auto" w:fill="FFFFFF"/>
              </w:rPr>
            </w:pPr>
            <w:r w:rsidRPr="00180C5A">
              <w:rPr>
                <w:rStyle w:val="review-h5"/>
                <w:rFonts w:ascii="Times New Roman" w:hAnsi="Times New Roman" w:cs="Times New Roman"/>
                <w:b/>
                <w:color w:val="000000" w:themeColor="text1"/>
                <w:sz w:val="11"/>
                <w:szCs w:val="11"/>
                <w:u w:val="single"/>
                <w:shd w:val="clear" w:color="auto" w:fill="FFFFFF"/>
              </w:rPr>
              <w:t>последствия:</w:t>
            </w:r>
          </w:p>
          <w:p w:rsidR="00B3459A" w:rsidRPr="00180C5A" w:rsidRDefault="00B3459A" w:rsidP="00B3459A">
            <w:pPr>
              <w:jc w:val="both"/>
              <w:rPr>
                <w:rFonts w:ascii="Times New Roman" w:hAnsi="Times New Roman" w:cs="Times New Roman"/>
                <w:color w:val="000000" w:themeColor="text1"/>
                <w:sz w:val="11"/>
                <w:szCs w:val="11"/>
              </w:rPr>
            </w:pPr>
            <w:r w:rsidRPr="00180C5A">
              <w:rPr>
                <w:rStyle w:val="review-h5"/>
                <w:rFonts w:ascii="Times New Roman" w:hAnsi="Times New Roman" w:cs="Times New Roman"/>
                <w:color w:val="000000" w:themeColor="text1"/>
                <w:sz w:val="11"/>
                <w:szCs w:val="11"/>
                <w:shd w:val="clear" w:color="auto" w:fill="FFFFFF"/>
              </w:rPr>
              <w:t>1)</w:t>
            </w:r>
            <w:r w:rsidRPr="00180C5A">
              <w:rPr>
                <w:rFonts w:ascii="Times New Roman" w:hAnsi="Times New Roman" w:cs="Times New Roman"/>
                <w:color w:val="000000" w:themeColor="text1"/>
                <w:sz w:val="11"/>
                <w:szCs w:val="11"/>
              </w:rPr>
              <w:t>расхождение в оценках между</w:t>
            </w:r>
            <w:r w:rsidRPr="00180C5A">
              <w:rPr>
                <w:rStyle w:val="apple-converted-space"/>
                <w:rFonts w:ascii="Times New Roman" w:hAnsi="Times New Roman" w:cs="Times New Roman"/>
                <w:color w:val="000000" w:themeColor="text1"/>
                <w:sz w:val="11"/>
                <w:szCs w:val="11"/>
              </w:rPr>
              <w:t> </w:t>
            </w:r>
            <w:hyperlink r:id="rId48" w:tooltip="Денежный поток" w:history="1">
              <w:r w:rsidRPr="00180C5A">
                <w:rPr>
                  <w:rStyle w:val="a7"/>
                  <w:rFonts w:ascii="Times New Roman" w:hAnsi="Times New Roman" w:cs="Times New Roman"/>
                  <w:color w:val="000000" w:themeColor="text1"/>
                  <w:sz w:val="11"/>
                  <w:szCs w:val="11"/>
                </w:rPr>
                <w:t>денежными потоками</w:t>
              </w:r>
            </w:hyperlink>
            <w:r w:rsidRPr="00180C5A">
              <w:rPr>
                <w:rStyle w:val="apple-converted-space"/>
                <w:rFonts w:ascii="Times New Roman" w:hAnsi="Times New Roman" w:cs="Times New Roman"/>
                <w:color w:val="000000" w:themeColor="text1"/>
                <w:sz w:val="11"/>
                <w:szCs w:val="11"/>
              </w:rPr>
              <w:t> </w:t>
            </w:r>
            <w:r w:rsidRPr="00180C5A">
              <w:rPr>
                <w:rFonts w:ascii="Times New Roman" w:hAnsi="Times New Roman" w:cs="Times New Roman"/>
                <w:color w:val="000000" w:themeColor="text1"/>
                <w:sz w:val="11"/>
                <w:szCs w:val="11"/>
              </w:rPr>
              <w:t>и денежными запасами. Все денежные запасы (вклады, кредиты, остатки на счетах и др.) обесцениваются. Обесцениваются также и</w:t>
            </w:r>
            <w:r w:rsidRPr="00180C5A">
              <w:rPr>
                <w:rStyle w:val="apple-converted-space"/>
                <w:rFonts w:ascii="Times New Roman" w:hAnsi="Times New Roman" w:cs="Times New Roman"/>
                <w:color w:val="000000" w:themeColor="text1"/>
                <w:sz w:val="11"/>
                <w:szCs w:val="11"/>
              </w:rPr>
              <w:t> </w:t>
            </w:r>
            <w:hyperlink r:id="rId49" w:tooltip="Ценная бумага" w:history="1">
              <w:r w:rsidRPr="00180C5A">
                <w:rPr>
                  <w:rStyle w:val="a7"/>
                  <w:rFonts w:ascii="Times New Roman" w:hAnsi="Times New Roman" w:cs="Times New Roman"/>
                  <w:color w:val="000000" w:themeColor="text1"/>
                  <w:sz w:val="11"/>
                  <w:szCs w:val="11"/>
                </w:rPr>
                <w:t>ценные бумаги</w:t>
              </w:r>
            </w:hyperlink>
            <w:r w:rsidRPr="00180C5A">
              <w:rPr>
                <w:rFonts w:ascii="Times New Roman" w:hAnsi="Times New Roman" w:cs="Times New Roman"/>
                <w:color w:val="000000" w:themeColor="text1"/>
                <w:sz w:val="11"/>
                <w:szCs w:val="11"/>
              </w:rPr>
              <w:t xml:space="preserve">. Резко обостряются проблемы </w:t>
            </w:r>
            <w:hyperlink r:id="rId50" w:tooltip="Эмиссия денег" w:history="1">
              <w:r w:rsidRPr="00180C5A">
                <w:rPr>
                  <w:rStyle w:val="a7"/>
                  <w:rFonts w:ascii="Times New Roman" w:hAnsi="Times New Roman" w:cs="Times New Roman"/>
                  <w:color w:val="000000" w:themeColor="text1"/>
                  <w:sz w:val="11"/>
                  <w:szCs w:val="11"/>
                </w:rPr>
                <w:t>эмиссии денег</w:t>
              </w:r>
            </w:hyperlink>
            <w:r w:rsidRPr="00180C5A">
              <w:rPr>
                <w:rFonts w:ascii="Times New Roman" w:hAnsi="Times New Roman" w:cs="Times New Roman"/>
                <w:color w:val="000000" w:themeColor="text1"/>
                <w:sz w:val="11"/>
                <w:szCs w:val="11"/>
              </w:rPr>
              <w:t>;</w:t>
            </w:r>
          </w:p>
          <w:p w:rsidR="00B3459A" w:rsidRPr="00180C5A" w:rsidRDefault="00B3459A" w:rsidP="00B3459A">
            <w:pPr>
              <w:jc w:val="both"/>
              <w:rPr>
                <w:rFonts w:ascii="Times New Roman" w:hAnsi="Times New Roman" w:cs="Times New Roman"/>
                <w:color w:val="000000" w:themeColor="text1"/>
                <w:sz w:val="11"/>
                <w:szCs w:val="11"/>
              </w:rPr>
            </w:pPr>
            <w:proofErr w:type="gramStart"/>
            <w:r w:rsidRPr="00180C5A">
              <w:rPr>
                <w:rFonts w:ascii="Times New Roman" w:hAnsi="Times New Roman" w:cs="Times New Roman"/>
                <w:color w:val="000000" w:themeColor="text1"/>
                <w:sz w:val="11"/>
                <w:szCs w:val="11"/>
              </w:rPr>
              <w:t>2)стихийное, неконтролируемое перераспределение доходов:</w:t>
            </w:r>
            <w:r w:rsidRPr="00180C5A">
              <w:rPr>
                <w:rStyle w:val="apple-converted-space"/>
                <w:rFonts w:ascii="Times New Roman" w:hAnsi="Times New Roman" w:cs="Times New Roman"/>
                <w:color w:val="000000" w:themeColor="text1"/>
                <w:sz w:val="11"/>
                <w:szCs w:val="11"/>
              </w:rPr>
              <w:t> </w:t>
            </w:r>
            <w:r w:rsidRPr="00180C5A">
              <w:rPr>
                <w:rStyle w:val="a6"/>
                <w:rFonts w:ascii="Times New Roman" w:hAnsi="Times New Roman" w:cs="Times New Roman"/>
                <w:color w:val="000000" w:themeColor="text1"/>
                <w:sz w:val="11"/>
                <w:szCs w:val="11"/>
              </w:rPr>
              <w:t>при инфляции проигрывают кредиторы, продавцы, экспортеры, работники бюджетных предприятий, а выигрывают должники, покупатели, импортеры, работники реального сектора</w:t>
            </w:r>
            <w:r w:rsidRPr="00180C5A">
              <w:rPr>
                <w:rFonts w:ascii="Times New Roman" w:hAnsi="Times New Roman" w:cs="Times New Roman"/>
                <w:color w:val="000000" w:themeColor="text1"/>
                <w:sz w:val="11"/>
                <w:szCs w:val="11"/>
              </w:rPr>
              <w:t>.</w:t>
            </w:r>
            <w:proofErr w:type="gramEnd"/>
            <w:r w:rsidRPr="00180C5A">
              <w:rPr>
                <w:rFonts w:ascii="Times New Roman" w:hAnsi="Times New Roman" w:cs="Times New Roman"/>
                <w:color w:val="000000" w:themeColor="text1"/>
                <w:sz w:val="11"/>
                <w:szCs w:val="11"/>
              </w:rPr>
              <w:t xml:space="preserve"> Благодаря инфляции возникают «мнимые» доходы, которые могут и не поступать </w:t>
            </w:r>
            <w:proofErr w:type="spellStart"/>
            <w:r w:rsidRPr="00180C5A">
              <w:rPr>
                <w:rFonts w:ascii="Times New Roman" w:hAnsi="Times New Roman" w:cs="Times New Roman"/>
                <w:color w:val="000000" w:themeColor="text1"/>
                <w:sz w:val="11"/>
                <w:szCs w:val="11"/>
              </w:rPr>
              <w:t>в</w:t>
            </w:r>
            <w:hyperlink r:id="rId51" w:tooltip="Финансовая система" w:history="1">
              <w:r w:rsidRPr="00180C5A">
                <w:rPr>
                  <w:rStyle w:val="a7"/>
                  <w:rFonts w:ascii="Times New Roman" w:hAnsi="Times New Roman" w:cs="Times New Roman"/>
                  <w:color w:val="000000" w:themeColor="text1"/>
                  <w:sz w:val="11"/>
                  <w:szCs w:val="11"/>
                </w:rPr>
                <w:t>финансовую</w:t>
              </w:r>
              <w:proofErr w:type="spellEnd"/>
              <w:r w:rsidRPr="00180C5A">
                <w:rPr>
                  <w:rStyle w:val="a7"/>
                  <w:rFonts w:ascii="Times New Roman" w:hAnsi="Times New Roman" w:cs="Times New Roman"/>
                  <w:color w:val="000000" w:themeColor="text1"/>
                  <w:sz w:val="11"/>
                  <w:szCs w:val="11"/>
                </w:rPr>
                <w:t xml:space="preserve"> систему</w:t>
              </w:r>
            </w:hyperlink>
            <w:r w:rsidRPr="00180C5A">
              <w:rPr>
                <w:rFonts w:ascii="Times New Roman" w:hAnsi="Times New Roman" w:cs="Times New Roman"/>
                <w:color w:val="000000" w:themeColor="text1"/>
                <w:sz w:val="11"/>
                <w:szCs w:val="11"/>
              </w:rPr>
              <w:t>;</w:t>
            </w:r>
          </w:p>
          <w:p w:rsidR="00B3459A" w:rsidRPr="00180C5A" w:rsidRDefault="00B3459A" w:rsidP="00B3459A">
            <w:pPr>
              <w:jc w:val="both"/>
              <w:rPr>
                <w:rFonts w:ascii="Times New Roman" w:hAnsi="Times New Roman" w:cs="Times New Roman"/>
                <w:color w:val="000000" w:themeColor="text1"/>
                <w:sz w:val="11"/>
                <w:szCs w:val="11"/>
              </w:rPr>
            </w:pPr>
            <w:r w:rsidRPr="00180C5A">
              <w:rPr>
                <w:rFonts w:ascii="Times New Roman" w:hAnsi="Times New Roman" w:cs="Times New Roman"/>
                <w:color w:val="000000" w:themeColor="text1"/>
                <w:sz w:val="11"/>
                <w:szCs w:val="11"/>
              </w:rPr>
              <w:t>3)искажает все основные</w:t>
            </w:r>
            <w:r w:rsidRPr="00180C5A">
              <w:rPr>
                <w:rStyle w:val="apple-converted-space"/>
                <w:rFonts w:ascii="Times New Roman" w:hAnsi="Times New Roman" w:cs="Times New Roman"/>
                <w:color w:val="000000" w:themeColor="text1"/>
                <w:sz w:val="11"/>
                <w:szCs w:val="11"/>
              </w:rPr>
              <w:t> </w:t>
            </w:r>
            <w:hyperlink r:id="rId52" w:tooltip="Экономические показатели" w:history="1">
              <w:r w:rsidRPr="00180C5A">
                <w:rPr>
                  <w:rStyle w:val="a7"/>
                  <w:rFonts w:ascii="Times New Roman" w:hAnsi="Times New Roman" w:cs="Times New Roman"/>
                  <w:color w:val="000000" w:themeColor="text1"/>
                  <w:sz w:val="11"/>
                  <w:szCs w:val="11"/>
                </w:rPr>
                <w:t>экономические показатели</w:t>
              </w:r>
            </w:hyperlink>
            <w:r w:rsidRPr="00180C5A">
              <w:rPr>
                <w:rFonts w:ascii="Times New Roman" w:hAnsi="Times New Roman" w:cs="Times New Roman"/>
                <w:color w:val="000000" w:themeColor="text1"/>
                <w:sz w:val="11"/>
                <w:szCs w:val="11"/>
              </w:rPr>
              <w:t>:</w:t>
            </w:r>
            <w:r w:rsidRPr="00180C5A">
              <w:rPr>
                <w:rStyle w:val="apple-converted-space"/>
                <w:rFonts w:ascii="Times New Roman" w:hAnsi="Times New Roman" w:cs="Times New Roman"/>
                <w:color w:val="000000" w:themeColor="text1"/>
                <w:sz w:val="11"/>
                <w:szCs w:val="11"/>
              </w:rPr>
              <w:t> </w:t>
            </w:r>
            <w:hyperlink r:id="rId53" w:tooltip="ВВП" w:history="1">
              <w:r w:rsidRPr="00180C5A">
                <w:rPr>
                  <w:rStyle w:val="a7"/>
                  <w:rFonts w:ascii="Times New Roman" w:hAnsi="Times New Roman" w:cs="Times New Roman"/>
                  <w:color w:val="000000" w:themeColor="text1"/>
                  <w:sz w:val="11"/>
                  <w:szCs w:val="11"/>
                </w:rPr>
                <w:t>ВВП</w:t>
              </w:r>
            </w:hyperlink>
            <w:r w:rsidRPr="00180C5A">
              <w:rPr>
                <w:rFonts w:ascii="Times New Roman" w:hAnsi="Times New Roman" w:cs="Times New Roman"/>
                <w:color w:val="000000" w:themeColor="text1"/>
                <w:sz w:val="11"/>
                <w:szCs w:val="11"/>
              </w:rPr>
              <w:t>,</w:t>
            </w:r>
            <w:r w:rsidRPr="00180C5A">
              <w:rPr>
                <w:rStyle w:val="apple-converted-space"/>
                <w:rFonts w:ascii="Times New Roman" w:hAnsi="Times New Roman" w:cs="Times New Roman"/>
                <w:color w:val="000000" w:themeColor="text1"/>
                <w:sz w:val="11"/>
                <w:szCs w:val="11"/>
              </w:rPr>
              <w:t> </w:t>
            </w:r>
            <w:hyperlink r:id="rId54" w:tooltip="Рентабельность" w:history="1">
              <w:r w:rsidRPr="00180C5A">
                <w:rPr>
                  <w:rStyle w:val="a7"/>
                  <w:rFonts w:ascii="Times New Roman" w:hAnsi="Times New Roman" w:cs="Times New Roman"/>
                  <w:color w:val="000000" w:themeColor="text1"/>
                  <w:sz w:val="11"/>
                  <w:szCs w:val="11"/>
                </w:rPr>
                <w:t>рентабельность</w:t>
              </w:r>
            </w:hyperlink>
            <w:r w:rsidRPr="00180C5A">
              <w:rPr>
                <w:rFonts w:ascii="Times New Roman" w:hAnsi="Times New Roman" w:cs="Times New Roman"/>
                <w:color w:val="000000" w:themeColor="text1"/>
                <w:sz w:val="11"/>
                <w:szCs w:val="11"/>
              </w:rPr>
              <w:t>,</w:t>
            </w:r>
            <w:r w:rsidRPr="00180C5A">
              <w:rPr>
                <w:rStyle w:val="apple-converted-space"/>
                <w:rFonts w:ascii="Times New Roman" w:hAnsi="Times New Roman" w:cs="Times New Roman"/>
                <w:color w:val="000000" w:themeColor="text1"/>
                <w:sz w:val="11"/>
                <w:szCs w:val="11"/>
              </w:rPr>
              <w:t> </w:t>
            </w:r>
            <w:hyperlink r:id="rId55" w:tooltip="Процент" w:history="1">
              <w:r w:rsidRPr="00180C5A">
                <w:rPr>
                  <w:rStyle w:val="a7"/>
                  <w:rFonts w:ascii="Times New Roman" w:hAnsi="Times New Roman" w:cs="Times New Roman"/>
                  <w:color w:val="000000" w:themeColor="text1"/>
                  <w:sz w:val="11"/>
                  <w:szCs w:val="11"/>
                </w:rPr>
                <w:t>процент</w:t>
              </w:r>
            </w:hyperlink>
            <w:r w:rsidRPr="00180C5A">
              <w:rPr>
                <w:rStyle w:val="apple-converted-space"/>
                <w:rFonts w:ascii="Times New Roman" w:hAnsi="Times New Roman" w:cs="Times New Roman"/>
                <w:color w:val="000000" w:themeColor="text1"/>
                <w:sz w:val="11"/>
                <w:szCs w:val="11"/>
              </w:rPr>
              <w:t> </w:t>
            </w:r>
            <w:r w:rsidRPr="00180C5A">
              <w:rPr>
                <w:rFonts w:ascii="Times New Roman" w:hAnsi="Times New Roman" w:cs="Times New Roman"/>
                <w:color w:val="000000" w:themeColor="text1"/>
                <w:sz w:val="11"/>
                <w:szCs w:val="11"/>
              </w:rPr>
              <w:t>и т. п.;</w:t>
            </w:r>
          </w:p>
          <w:p w:rsidR="00B3459A" w:rsidRPr="00180C5A" w:rsidRDefault="00B3459A" w:rsidP="00B3459A">
            <w:pPr>
              <w:jc w:val="both"/>
              <w:rPr>
                <w:rFonts w:ascii="Times New Roman" w:hAnsi="Times New Roman" w:cs="Times New Roman"/>
                <w:color w:val="000000" w:themeColor="text1"/>
                <w:sz w:val="11"/>
                <w:szCs w:val="11"/>
              </w:rPr>
            </w:pPr>
            <w:r w:rsidRPr="00180C5A">
              <w:rPr>
                <w:rFonts w:ascii="Times New Roman" w:hAnsi="Times New Roman" w:cs="Times New Roman"/>
                <w:color w:val="000000" w:themeColor="text1"/>
                <w:sz w:val="11"/>
                <w:szCs w:val="11"/>
              </w:rPr>
              <w:t>4)рост цен сопровождается падением</w:t>
            </w:r>
            <w:r w:rsidRPr="00180C5A">
              <w:rPr>
                <w:rStyle w:val="apple-converted-space"/>
                <w:rFonts w:ascii="Times New Roman" w:hAnsi="Times New Roman" w:cs="Times New Roman"/>
                <w:color w:val="000000" w:themeColor="text1"/>
                <w:sz w:val="11"/>
                <w:szCs w:val="11"/>
              </w:rPr>
              <w:t> </w:t>
            </w:r>
            <w:hyperlink r:id="rId56" w:tooltip="Валютный курс" w:history="1">
              <w:r w:rsidRPr="00180C5A">
                <w:rPr>
                  <w:rStyle w:val="a7"/>
                  <w:rFonts w:ascii="Times New Roman" w:hAnsi="Times New Roman" w:cs="Times New Roman"/>
                  <w:color w:val="000000" w:themeColor="text1"/>
                  <w:sz w:val="11"/>
                  <w:szCs w:val="11"/>
                </w:rPr>
                <w:t>валютного курса</w:t>
              </w:r>
            </w:hyperlink>
            <w:r w:rsidRPr="00180C5A">
              <w:rPr>
                <w:rStyle w:val="apple-converted-space"/>
                <w:rFonts w:ascii="Times New Roman" w:hAnsi="Times New Roman" w:cs="Times New Roman"/>
                <w:color w:val="000000" w:themeColor="text1"/>
                <w:sz w:val="11"/>
                <w:szCs w:val="11"/>
              </w:rPr>
              <w:t> </w:t>
            </w:r>
            <w:r w:rsidRPr="00180C5A">
              <w:rPr>
                <w:rFonts w:ascii="Times New Roman" w:hAnsi="Times New Roman" w:cs="Times New Roman"/>
                <w:color w:val="000000" w:themeColor="text1"/>
                <w:sz w:val="11"/>
                <w:szCs w:val="11"/>
              </w:rPr>
              <w:t>национальной денежной единицы.</w:t>
            </w:r>
          </w:p>
          <w:p w:rsidR="00C309DF" w:rsidRPr="00180C5A" w:rsidRDefault="00C309DF" w:rsidP="00C309DF">
            <w:pPr>
              <w:pStyle w:val="a8"/>
              <w:shd w:val="clear" w:color="auto" w:fill="FFFFFF"/>
              <w:spacing w:before="0" w:beforeAutospacing="0" w:after="0" w:afterAutospacing="0"/>
              <w:jc w:val="both"/>
              <w:rPr>
                <w:color w:val="4E4E4E"/>
                <w:sz w:val="11"/>
                <w:szCs w:val="11"/>
              </w:rPr>
            </w:pPr>
            <w:proofErr w:type="gramStart"/>
            <w:r w:rsidRPr="00180C5A">
              <w:rPr>
                <w:sz w:val="11"/>
                <w:szCs w:val="11"/>
              </w:rPr>
              <w:t xml:space="preserve">За последние 20 лет экономика России прошла путь от гиперинфляции в 1992 году, когда ее значение достигало 2620%, до умеренной инфляции – менее 10%. </w:t>
            </w:r>
            <w:r w:rsidRPr="00180C5A">
              <w:rPr>
                <w:rStyle w:val="a6"/>
                <w:color w:val="000000"/>
                <w:sz w:val="11"/>
                <w:szCs w:val="11"/>
              </w:rPr>
              <w:t>По итогам 2011 года инфляция в России составила 6,1%, что является наименьшим значением с 1991 года.</w:t>
            </w:r>
            <w:proofErr w:type="gramEnd"/>
            <w:r w:rsidRPr="00180C5A">
              <w:rPr>
                <w:rStyle w:val="a6"/>
                <w:color w:val="000000"/>
                <w:sz w:val="11"/>
                <w:szCs w:val="11"/>
              </w:rPr>
              <w:t xml:space="preserve"> Отметим, что в 2010 году инфляция в стране составила 8,8%, в 2009 год — также 8,8%, в 2008 году равнялась 13,3%. В 2012 году инфляция в России составила 6,6%. </w:t>
            </w:r>
          </w:p>
          <w:p w:rsidR="00C309DF" w:rsidRPr="00180C5A" w:rsidRDefault="00C309DF" w:rsidP="00C309DF">
            <w:pPr>
              <w:pStyle w:val="a8"/>
              <w:shd w:val="clear" w:color="auto" w:fill="FFFFFF"/>
              <w:spacing w:before="0" w:beforeAutospacing="0" w:after="0" w:afterAutospacing="0"/>
              <w:jc w:val="both"/>
              <w:rPr>
                <w:color w:val="4E4E4E"/>
                <w:sz w:val="11"/>
                <w:szCs w:val="11"/>
              </w:rPr>
            </w:pPr>
            <w:r w:rsidRPr="00180C5A">
              <w:rPr>
                <w:color w:val="000000"/>
                <w:sz w:val="11"/>
                <w:szCs w:val="11"/>
              </w:rPr>
              <w:t>На базе этих положительных тенденций постепенно инфляция будет снижаться до 3—5%.</w:t>
            </w:r>
          </w:p>
          <w:p w:rsidR="00B3459A" w:rsidRPr="00B3459A" w:rsidRDefault="00B3459A" w:rsidP="00457E74">
            <w:pPr>
              <w:jc w:val="both"/>
              <w:rPr>
                <w:rFonts w:ascii="Times New Roman" w:hAnsi="Times New Roman" w:cs="Times New Roman"/>
                <w:sz w:val="10"/>
                <w:szCs w:val="10"/>
              </w:rPr>
            </w:pPr>
          </w:p>
        </w:tc>
      </w:tr>
      <w:tr w:rsidR="00CE4734" w:rsidTr="00DE6D7A">
        <w:tc>
          <w:tcPr>
            <w:tcW w:w="2710" w:type="dxa"/>
          </w:tcPr>
          <w:p w:rsidR="00F3712F" w:rsidRPr="008F1186" w:rsidRDefault="00F3712F" w:rsidP="008F1186">
            <w:pPr>
              <w:jc w:val="both"/>
              <w:rPr>
                <w:rFonts w:ascii="Times New Roman" w:hAnsi="Times New Roman" w:cs="Times New Roman"/>
                <w:b/>
                <w:sz w:val="12"/>
                <w:szCs w:val="12"/>
                <w:u w:val="single"/>
              </w:rPr>
            </w:pPr>
            <w:r w:rsidRPr="008F1186">
              <w:rPr>
                <w:rFonts w:ascii="Times New Roman" w:hAnsi="Times New Roman" w:cs="Times New Roman"/>
                <w:b/>
                <w:sz w:val="12"/>
                <w:szCs w:val="12"/>
                <w:u w:val="single"/>
              </w:rPr>
              <w:lastRenderedPageBreak/>
              <w:t>12.Формы и виды кредита. Современные проблемы и тенденции развития</w:t>
            </w:r>
          </w:p>
          <w:p w:rsidR="00F3712F" w:rsidRPr="008F1186" w:rsidRDefault="00F3712F" w:rsidP="008F1186">
            <w:pPr>
              <w:jc w:val="both"/>
              <w:rPr>
                <w:rFonts w:ascii="Times New Roman" w:hAnsi="Times New Roman" w:cs="Times New Roman"/>
                <w:color w:val="000000"/>
                <w:sz w:val="12"/>
                <w:szCs w:val="12"/>
                <w:shd w:val="clear" w:color="auto" w:fill="FFFFFF"/>
              </w:rPr>
            </w:pPr>
            <w:r w:rsidRPr="008F1186">
              <w:rPr>
                <w:rFonts w:ascii="Times New Roman" w:hAnsi="Times New Roman" w:cs="Times New Roman"/>
                <w:color w:val="000000"/>
                <w:sz w:val="12"/>
                <w:szCs w:val="12"/>
                <w:shd w:val="clear" w:color="auto" w:fill="FFFFFF"/>
              </w:rPr>
              <w:t>В настоящее время существуют следующие</w:t>
            </w:r>
            <w:r w:rsidRPr="008F1186">
              <w:rPr>
                <w:rStyle w:val="apple-converted-space"/>
                <w:rFonts w:ascii="Times New Roman" w:hAnsi="Times New Roman" w:cs="Times New Roman"/>
                <w:color w:val="000000"/>
                <w:sz w:val="12"/>
                <w:szCs w:val="12"/>
                <w:shd w:val="clear" w:color="auto" w:fill="FFFFFF"/>
              </w:rPr>
              <w:t xml:space="preserve"> </w:t>
            </w:r>
            <w:r w:rsidRPr="008F1186">
              <w:rPr>
                <w:rStyle w:val="a6"/>
                <w:rFonts w:ascii="Times New Roman" w:hAnsi="Times New Roman" w:cs="Times New Roman"/>
                <w:color w:val="000000"/>
                <w:sz w:val="12"/>
                <w:szCs w:val="12"/>
                <w:shd w:val="clear" w:color="auto" w:fill="FFFFFF"/>
              </w:rPr>
              <w:t>виды кредита</w:t>
            </w:r>
            <w:r w:rsidRPr="008F1186">
              <w:rPr>
                <w:rFonts w:ascii="Times New Roman" w:hAnsi="Times New Roman" w:cs="Times New Roman"/>
                <w:color w:val="000000"/>
                <w:sz w:val="12"/>
                <w:szCs w:val="12"/>
                <w:shd w:val="clear" w:color="auto" w:fill="FFFFFF"/>
              </w:rPr>
              <w:t>: банковский, коммерчески</w:t>
            </w:r>
            <w:r w:rsidR="008F1186" w:rsidRPr="008F1186">
              <w:rPr>
                <w:rFonts w:ascii="Times New Roman" w:hAnsi="Times New Roman" w:cs="Times New Roman"/>
                <w:color w:val="000000"/>
                <w:sz w:val="12"/>
                <w:szCs w:val="12"/>
                <w:shd w:val="clear" w:color="auto" w:fill="FFFFFF"/>
              </w:rPr>
              <w:t xml:space="preserve">й, потребительский, ипотечный, </w:t>
            </w:r>
            <w:r w:rsidRPr="008F1186">
              <w:rPr>
                <w:rFonts w:ascii="Times New Roman" w:hAnsi="Times New Roman" w:cs="Times New Roman"/>
                <w:color w:val="000000"/>
                <w:sz w:val="12"/>
                <w:szCs w:val="12"/>
                <w:shd w:val="clear" w:color="auto" w:fill="FFFFFF"/>
              </w:rPr>
              <w:t>международный</w:t>
            </w:r>
            <w:r w:rsidR="008F1186" w:rsidRPr="008F1186">
              <w:rPr>
                <w:rFonts w:ascii="Times New Roman" w:hAnsi="Times New Roman" w:cs="Times New Roman"/>
                <w:color w:val="000000"/>
                <w:sz w:val="12"/>
                <w:szCs w:val="12"/>
                <w:shd w:val="clear" w:color="auto" w:fill="FFFFFF"/>
              </w:rPr>
              <w:t xml:space="preserve"> и государственный.</w:t>
            </w:r>
          </w:p>
          <w:p w:rsidR="00F3712F" w:rsidRPr="008F1186" w:rsidRDefault="00F3712F" w:rsidP="008F1186">
            <w:pPr>
              <w:jc w:val="both"/>
              <w:rPr>
                <w:rFonts w:ascii="Times New Roman" w:hAnsi="Times New Roman" w:cs="Times New Roman"/>
                <w:color w:val="000000"/>
                <w:sz w:val="12"/>
                <w:szCs w:val="12"/>
                <w:shd w:val="clear" w:color="auto" w:fill="FFFFFF"/>
              </w:rPr>
            </w:pPr>
            <w:r w:rsidRPr="008F1186">
              <w:rPr>
                <w:rFonts w:ascii="Times New Roman" w:hAnsi="Times New Roman" w:cs="Times New Roman"/>
                <w:color w:val="000000"/>
                <w:sz w:val="12"/>
                <w:szCs w:val="12"/>
                <w:shd w:val="clear" w:color="auto" w:fill="FFFFFF"/>
              </w:rPr>
              <w:t>1)коммерческий кредит - это кредит, предоставляемый предприятиями друг другу. Он связан с передачей в собственность другой стороне денежных сумм или других вещей, определяемых родовыми признаками. В РФ в соответствии с ч. 2 ст. 823 Гражданского кодекса РФ договорами может предусматриваться предоставление коммерческого кредита в виде аванса, предварительной оплаты, отсрочки и рассрочки оплаты товаров, работ или услуг, если иное не установлено законом.</w:t>
            </w:r>
          </w:p>
          <w:p w:rsidR="00F3712F" w:rsidRPr="008F1186" w:rsidRDefault="00F3712F" w:rsidP="008F1186">
            <w:pPr>
              <w:jc w:val="both"/>
              <w:rPr>
                <w:rFonts w:ascii="Times New Roman" w:hAnsi="Times New Roman" w:cs="Times New Roman"/>
                <w:color w:val="000000"/>
                <w:sz w:val="12"/>
                <w:szCs w:val="12"/>
                <w:shd w:val="clear" w:color="auto" w:fill="FFFFFF"/>
              </w:rPr>
            </w:pPr>
            <w:r w:rsidRPr="008F1186">
              <w:rPr>
                <w:rStyle w:val="a6"/>
                <w:rFonts w:ascii="Times New Roman" w:hAnsi="Times New Roman" w:cs="Times New Roman"/>
                <w:color w:val="000000"/>
                <w:sz w:val="12"/>
                <w:szCs w:val="12"/>
                <w:shd w:val="clear" w:color="auto" w:fill="FFFFFF"/>
              </w:rPr>
              <w:t>2)Банковский кредит</w:t>
            </w:r>
            <w:r w:rsidRPr="008F1186">
              <w:rPr>
                <w:rStyle w:val="apple-converted-space"/>
                <w:rFonts w:ascii="Times New Roman" w:hAnsi="Times New Roman" w:cs="Times New Roman"/>
                <w:color w:val="000000"/>
                <w:sz w:val="12"/>
                <w:szCs w:val="12"/>
                <w:shd w:val="clear" w:color="auto" w:fill="FFFFFF"/>
              </w:rPr>
              <w:t> </w:t>
            </w:r>
            <w:r w:rsidRPr="008F1186">
              <w:rPr>
                <w:rFonts w:ascii="Times New Roman" w:hAnsi="Times New Roman" w:cs="Times New Roman"/>
                <w:color w:val="000000"/>
                <w:sz w:val="12"/>
                <w:szCs w:val="12"/>
                <w:shd w:val="clear" w:color="auto" w:fill="FFFFFF"/>
              </w:rPr>
              <w:t>- это такой кредит, при котором владельцы свободных денежных сре</w:t>
            </w:r>
            <w:proofErr w:type="gramStart"/>
            <w:r w:rsidRPr="008F1186">
              <w:rPr>
                <w:rFonts w:ascii="Times New Roman" w:hAnsi="Times New Roman" w:cs="Times New Roman"/>
                <w:color w:val="000000"/>
                <w:sz w:val="12"/>
                <w:szCs w:val="12"/>
                <w:shd w:val="clear" w:color="auto" w:fill="FFFFFF"/>
              </w:rPr>
              <w:t>дств пр</w:t>
            </w:r>
            <w:proofErr w:type="gramEnd"/>
            <w:r w:rsidRPr="008F1186">
              <w:rPr>
                <w:rFonts w:ascii="Times New Roman" w:hAnsi="Times New Roman" w:cs="Times New Roman"/>
                <w:color w:val="000000"/>
                <w:sz w:val="12"/>
                <w:szCs w:val="12"/>
                <w:shd w:val="clear" w:color="auto" w:fill="FFFFFF"/>
              </w:rPr>
              <w:t>едоставляют их в ссуду заемщикам через банки. Субъектами банковского кредита являются, с одной стороны, банк как кредитор, а с другой - предприятия, организации и население как заемщики. В рыночной экономике такая форма кредита основная.</w:t>
            </w:r>
          </w:p>
          <w:p w:rsidR="00F3712F" w:rsidRPr="008F1186" w:rsidRDefault="00F3712F" w:rsidP="008F1186">
            <w:pPr>
              <w:jc w:val="both"/>
              <w:rPr>
                <w:rStyle w:val="apple-converted-space"/>
                <w:rFonts w:ascii="Times New Roman" w:hAnsi="Times New Roman" w:cs="Times New Roman"/>
                <w:color w:val="000000"/>
                <w:sz w:val="12"/>
                <w:szCs w:val="12"/>
                <w:shd w:val="clear" w:color="auto" w:fill="FFFFFF"/>
              </w:rPr>
            </w:pPr>
            <w:r w:rsidRPr="008F1186">
              <w:rPr>
                <w:rStyle w:val="a6"/>
                <w:rFonts w:ascii="Times New Roman" w:hAnsi="Times New Roman" w:cs="Times New Roman"/>
                <w:color w:val="000000"/>
                <w:sz w:val="12"/>
                <w:szCs w:val="12"/>
                <w:shd w:val="clear" w:color="auto" w:fill="FFFFFF"/>
              </w:rPr>
              <w:t>3)Потребительский кредит</w:t>
            </w:r>
            <w:r w:rsidRPr="008F1186">
              <w:rPr>
                <w:rFonts w:ascii="Times New Roman" w:hAnsi="Times New Roman" w:cs="Times New Roman"/>
                <w:color w:val="000000"/>
                <w:sz w:val="12"/>
                <w:szCs w:val="12"/>
                <w:shd w:val="clear" w:color="auto" w:fill="FFFFFF"/>
              </w:rPr>
              <w:t xml:space="preserve"> - особая форма кредита заключается в предоставлении рассрочки платежа населению при покупке товаров длительного пользования. Она предоставляется торговыми фирмами и специализированными финансовыми компаниями.</w:t>
            </w:r>
          </w:p>
          <w:p w:rsidR="00F3712F" w:rsidRPr="008F1186" w:rsidRDefault="00F3712F" w:rsidP="008F1186">
            <w:pPr>
              <w:jc w:val="both"/>
              <w:rPr>
                <w:rStyle w:val="apple-converted-space"/>
                <w:rFonts w:ascii="Times New Roman" w:hAnsi="Times New Roman" w:cs="Times New Roman"/>
                <w:color w:val="000000"/>
                <w:sz w:val="12"/>
                <w:szCs w:val="12"/>
                <w:shd w:val="clear" w:color="auto" w:fill="FFFFFF"/>
              </w:rPr>
            </w:pPr>
            <w:r w:rsidRPr="008F1186">
              <w:rPr>
                <w:rFonts w:ascii="Times New Roman" w:hAnsi="Times New Roman" w:cs="Times New Roman"/>
                <w:sz w:val="12"/>
                <w:szCs w:val="12"/>
              </w:rPr>
              <w:t>4)</w:t>
            </w:r>
            <w:r w:rsidRPr="008F1186">
              <w:rPr>
                <w:rFonts w:ascii="Times New Roman" w:hAnsi="Times New Roman" w:cs="Times New Roman"/>
                <w:color w:val="000000"/>
                <w:sz w:val="12"/>
                <w:szCs w:val="12"/>
                <w:shd w:val="clear" w:color="auto" w:fill="FFFFFF"/>
              </w:rPr>
              <w:t xml:space="preserve"> Ипотечный кредит—это долгосрочные ссуды, предоставляемые банками под залог недвижимости.</w:t>
            </w:r>
            <w:r w:rsidRPr="008F1186">
              <w:rPr>
                <w:rStyle w:val="apple-converted-space"/>
                <w:rFonts w:ascii="Times New Roman" w:hAnsi="Times New Roman" w:cs="Times New Roman"/>
                <w:color w:val="000000"/>
                <w:sz w:val="12"/>
                <w:szCs w:val="12"/>
                <w:shd w:val="clear" w:color="auto" w:fill="FFFFFF"/>
              </w:rPr>
              <w:t> </w:t>
            </w:r>
          </w:p>
          <w:p w:rsidR="00F3712F" w:rsidRPr="008F1186" w:rsidRDefault="00F3712F" w:rsidP="008F1186">
            <w:pPr>
              <w:jc w:val="both"/>
              <w:rPr>
                <w:rFonts w:ascii="Times New Roman" w:hAnsi="Times New Roman" w:cs="Times New Roman"/>
                <w:color w:val="000000"/>
                <w:sz w:val="12"/>
                <w:szCs w:val="12"/>
                <w:shd w:val="clear" w:color="auto" w:fill="FFFFFF"/>
              </w:rPr>
            </w:pPr>
            <w:r w:rsidRPr="008F1186">
              <w:rPr>
                <w:rStyle w:val="apple-converted-space"/>
                <w:rFonts w:ascii="Times New Roman" w:hAnsi="Times New Roman" w:cs="Times New Roman"/>
                <w:color w:val="000000"/>
                <w:sz w:val="12"/>
                <w:szCs w:val="12"/>
                <w:shd w:val="clear" w:color="auto" w:fill="FFFFFF"/>
              </w:rPr>
              <w:t>5)</w:t>
            </w:r>
            <w:r w:rsidRPr="008F1186">
              <w:rPr>
                <w:rFonts w:ascii="Times New Roman" w:hAnsi="Times New Roman" w:cs="Times New Roman"/>
                <w:b/>
                <w:bCs/>
                <w:color w:val="000000"/>
                <w:sz w:val="12"/>
                <w:szCs w:val="12"/>
                <w:shd w:val="clear" w:color="auto" w:fill="FFFFFF"/>
              </w:rPr>
              <w:t xml:space="preserve"> Международный кредит</w:t>
            </w:r>
            <w:r w:rsidRPr="008F1186">
              <w:rPr>
                <w:rFonts w:ascii="Times New Roman" w:hAnsi="Times New Roman" w:cs="Times New Roman"/>
                <w:color w:val="000000"/>
                <w:sz w:val="12"/>
                <w:szCs w:val="12"/>
                <w:shd w:val="clear" w:color="auto" w:fill="FFFFFF"/>
              </w:rPr>
              <w:t> — движение ссудного капитала в сфере международных экономических отношений, связанное с предоставлением валютных и товарных ресурсов на условиях возвратности, срочности, обеспеченности и уплаты процентов</w:t>
            </w:r>
          </w:p>
          <w:p w:rsidR="008F1186" w:rsidRPr="008F1186" w:rsidRDefault="008F1186" w:rsidP="008F1186">
            <w:pPr>
              <w:jc w:val="both"/>
              <w:rPr>
                <w:rFonts w:ascii="Times New Roman" w:hAnsi="Times New Roman" w:cs="Times New Roman"/>
                <w:color w:val="000000"/>
                <w:sz w:val="12"/>
                <w:szCs w:val="12"/>
                <w:shd w:val="clear" w:color="auto" w:fill="FFFFFF"/>
              </w:rPr>
            </w:pPr>
            <w:r w:rsidRPr="008F1186">
              <w:rPr>
                <w:rFonts w:ascii="Times New Roman" w:hAnsi="Times New Roman" w:cs="Times New Roman"/>
                <w:color w:val="000000"/>
                <w:sz w:val="12"/>
                <w:szCs w:val="12"/>
                <w:shd w:val="clear" w:color="auto" w:fill="FFFFFF"/>
              </w:rPr>
              <w:t>6)</w:t>
            </w:r>
            <w:r w:rsidRPr="008F1186">
              <w:rPr>
                <w:rStyle w:val="a9"/>
                <w:rFonts w:ascii="Times New Roman" w:hAnsi="Times New Roman" w:cs="Times New Roman"/>
                <w:color w:val="000000"/>
                <w:sz w:val="12"/>
                <w:szCs w:val="12"/>
              </w:rPr>
              <w:t>государственный</w:t>
            </w:r>
            <w:r w:rsidRPr="008F1186">
              <w:rPr>
                <w:rStyle w:val="apple-converted-space"/>
                <w:rFonts w:ascii="Times New Roman" w:hAnsi="Times New Roman" w:cs="Times New Roman"/>
                <w:i/>
                <w:iCs/>
                <w:color w:val="000000"/>
                <w:sz w:val="12"/>
                <w:szCs w:val="12"/>
              </w:rPr>
              <w:t> </w:t>
            </w:r>
            <w:r w:rsidRPr="008F1186">
              <w:rPr>
                <w:rStyle w:val="a9"/>
                <w:rFonts w:ascii="Times New Roman" w:hAnsi="Times New Roman" w:cs="Times New Roman"/>
                <w:color w:val="000000"/>
                <w:sz w:val="12"/>
                <w:szCs w:val="12"/>
              </w:rPr>
              <w:t>кредит</w:t>
            </w:r>
            <w:r w:rsidRPr="008F1186">
              <w:rPr>
                <w:rStyle w:val="apple-converted-space"/>
                <w:rFonts w:ascii="Times New Roman" w:hAnsi="Times New Roman" w:cs="Times New Roman"/>
                <w:i/>
                <w:iCs/>
                <w:color w:val="000000"/>
                <w:sz w:val="12"/>
                <w:szCs w:val="12"/>
              </w:rPr>
              <w:t> </w:t>
            </w:r>
            <w:r w:rsidRPr="008F1186">
              <w:rPr>
                <w:rFonts w:ascii="Times New Roman" w:hAnsi="Times New Roman" w:cs="Times New Roman"/>
                <w:color w:val="000000"/>
                <w:sz w:val="12"/>
                <w:szCs w:val="12"/>
              </w:rPr>
              <w:t>предоставляется юридическими и физическими лицами государству в лице ее центральных (казначейство, министерство финансов и т.п.) и местных органов власти. Реализуется Государственный кредит в форме эмиссии и размещения государственных займов</w:t>
            </w:r>
          </w:p>
          <w:p w:rsidR="00F3712F" w:rsidRPr="008F1186" w:rsidRDefault="00F3712F" w:rsidP="008F1186">
            <w:pPr>
              <w:pStyle w:val="a8"/>
              <w:shd w:val="clear" w:color="auto" w:fill="FFFFFF"/>
              <w:spacing w:before="0" w:beforeAutospacing="0" w:after="0" w:afterAutospacing="0"/>
              <w:rPr>
                <w:color w:val="000000"/>
                <w:sz w:val="12"/>
                <w:szCs w:val="12"/>
              </w:rPr>
            </w:pPr>
            <w:r w:rsidRPr="008F1186">
              <w:rPr>
                <w:color w:val="000000"/>
                <w:sz w:val="12"/>
                <w:szCs w:val="12"/>
              </w:rPr>
              <w:t>По</w:t>
            </w:r>
            <w:r w:rsidRPr="008F1186">
              <w:rPr>
                <w:rStyle w:val="apple-converted-space"/>
                <w:b/>
                <w:bCs/>
                <w:color w:val="000000"/>
                <w:sz w:val="12"/>
                <w:szCs w:val="12"/>
              </w:rPr>
              <w:t> </w:t>
            </w:r>
            <w:r w:rsidRPr="008F1186">
              <w:rPr>
                <w:rStyle w:val="a6"/>
                <w:color w:val="000000"/>
                <w:sz w:val="12"/>
                <w:szCs w:val="12"/>
              </w:rPr>
              <w:t>характеру ссуженной стоимости</w:t>
            </w:r>
            <w:r w:rsidRPr="008F1186">
              <w:rPr>
                <w:rStyle w:val="apple-converted-space"/>
                <w:color w:val="000000"/>
                <w:sz w:val="12"/>
                <w:szCs w:val="12"/>
              </w:rPr>
              <w:t> </w:t>
            </w:r>
            <w:r w:rsidRPr="008F1186">
              <w:rPr>
                <w:color w:val="000000"/>
                <w:sz w:val="12"/>
                <w:szCs w:val="12"/>
              </w:rPr>
              <w:t>кредит делится на три формы:</w:t>
            </w:r>
          </w:p>
          <w:p w:rsidR="00F3712F" w:rsidRPr="008F1186" w:rsidRDefault="00F3712F" w:rsidP="008F1186">
            <w:pPr>
              <w:pStyle w:val="a8"/>
              <w:shd w:val="clear" w:color="auto" w:fill="FFFFFF"/>
              <w:spacing w:before="0" w:beforeAutospacing="0" w:after="0" w:afterAutospacing="0"/>
              <w:rPr>
                <w:color w:val="000000"/>
                <w:sz w:val="12"/>
                <w:szCs w:val="12"/>
              </w:rPr>
            </w:pPr>
            <w:r w:rsidRPr="008F1186">
              <w:rPr>
                <w:rStyle w:val="a6"/>
                <w:color w:val="000000"/>
                <w:sz w:val="12"/>
                <w:szCs w:val="12"/>
              </w:rPr>
              <w:t>Товарная форма</w:t>
            </w:r>
            <w:r w:rsidRPr="008F1186">
              <w:rPr>
                <w:rStyle w:val="apple-converted-space"/>
                <w:color w:val="000000"/>
                <w:sz w:val="12"/>
                <w:szCs w:val="12"/>
              </w:rPr>
              <w:t xml:space="preserve"> - </w:t>
            </w:r>
            <w:r w:rsidRPr="008F1186">
              <w:rPr>
                <w:color w:val="000000"/>
                <w:sz w:val="12"/>
                <w:szCs w:val="12"/>
              </w:rPr>
              <w:t xml:space="preserve"> товары передаются взаймы. При этом товары, являющиеся объектом кредита, обеспечивают его возврат. Товары используются в экономическом обороте, а погашаются чаще всего деньгами. Товары переходят в собственность заемщика лишь после погашения кредита и уплаты процентов.</w:t>
            </w:r>
          </w:p>
          <w:p w:rsidR="00F3712F" w:rsidRPr="008F1186" w:rsidRDefault="00F3712F" w:rsidP="008F1186">
            <w:pPr>
              <w:pStyle w:val="a8"/>
              <w:shd w:val="clear" w:color="auto" w:fill="FFFFFF"/>
              <w:spacing w:before="0" w:beforeAutospacing="0" w:after="0" w:afterAutospacing="0"/>
              <w:rPr>
                <w:color w:val="000000"/>
                <w:sz w:val="12"/>
                <w:szCs w:val="12"/>
              </w:rPr>
            </w:pPr>
            <w:r w:rsidRPr="008F1186">
              <w:rPr>
                <w:color w:val="000000"/>
                <w:sz w:val="12"/>
                <w:szCs w:val="12"/>
              </w:rPr>
              <w:t>Первыми кредиторами были субъекты, которые обладали излишками предметов потребления. В настоящее время товарная форма кредита применяется при продаже товаров в рассрочку, лизинге и прокате и зачастую сопровождается денежной формой.</w:t>
            </w:r>
          </w:p>
          <w:p w:rsidR="00F3712F" w:rsidRPr="008F1186" w:rsidRDefault="00F3712F" w:rsidP="008F1186">
            <w:pPr>
              <w:pStyle w:val="a8"/>
              <w:shd w:val="clear" w:color="auto" w:fill="FFFFFF"/>
              <w:spacing w:before="0" w:beforeAutospacing="0" w:after="0" w:afterAutospacing="0"/>
              <w:rPr>
                <w:color w:val="000000"/>
                <w:sz w:val="12"/>
                <w:szCs w:val="12"/>
              </w:rPr>
            </w:pPr>
            <w:r w:rsidRPr="008F1186">
              <w:rPr>
                <w:rStyle w:val="a6"/>
                <w:color w:val="000000"/>
                <w:sz w:val="12"/>
                <w:szCs w:val="12"/>
              </w:rPr>
              <w:t>Денежная форма</w:t>
            </w:r>
            <w:r w:rsidRPr="008F1186">
              <w:rPr>
                <w:rStyle w:val="apple-converted-space"/>
                <w:color w:val="000000"/>
                <w:sz w:val="12"/>
                <w:szCs w:val="12"/>
              </w:rPr>
              <w:t> </w:t>
            </w:r>
            <w:r w:rsidRPr="008F1186">
              <w:rPr>
                <w:color w:val="000000"/>
                <w:sz w:val="12"/>
                <w:szCs w:val="12"/>
              </w:rPr>
              <w:t>кредита</w:t>
            </w:r>
            <w:r w:rsidRPr="008F1186">
              <w:rPr>
                <w:rStyle w:val="apple-converted-space"/>
                <w:b/>
                <w:bCs/>
                <w:color w:val="000000"/>
                <w:sz w:val="12"/>
                <w:szCs w:val="12"/>
              </w:rPr>
              <w:t> </w:t>
            </w:r>
            <w:r w:rsidRPr="008F1186">
              <w:rPr>
                <w:rStyle w:val="a6"/>
                <w:color w:val="000000"/>
                <w:sz w:val="12"/>
                <w:szCs w:val="12"/>
              </w:rPr>
              <w:t>-</w:t>
            </w:r>
            <w:r w:rsidRPr="008F1186">
              <w:rPr>
                <w:rStyle w:val="apple-converted-space"/>
                <w:color w:val="000000"/>
                <w:sz w:val="12"/>
                <w:szCs w:val="12"/>
              </w:rPr>
              <w:t> </w:t>
            </w:r>
            <w:r w:rsidRPr="008F1186">
              <w:rPr>
                <w:color w:val="000000"/>
                <w:sz w:val="12"/>
                <w:szCs w:val="12"/>
              </w:rPr>
              <w:t xml:space="preserve">классическая форма кредита, означающая, что взаймы предоставляются временно свободные денежные </w:t>
            </w:r>
            <w:proofErr w:type="spellStart"/>
            <w:r w:rsidRPr="008F1186">
              <w:rPr>
                <w:color w:val="000000"/>
                <w:sz w:val="12"/>
                <w:szCs w:val="12"/>
              </w:rPr>
              <w:t>средства</w:t>
            </w:r>
            <w:proofErr w:type="gramStart"/>
            <w:r w:rsidRPr="008F1186">
              <w:rPr>
                <w:color w:val="000000"/>
                <w:sz w:val="12"/>
                <w:szCs w:val="12"/>
              </w:rPr>
              <w:t>.Д</w:t>
            </w:r>
            <w:proofErr w:type="gramEnd"/>
            <w:r w:rsidRPr="008F1186">
              <w:rPr>
                <w:color w:val="000000"/>
                <w:sz w:val="12"/>
                <w:szCs w:val="12"/>
              </w:rPr>
              <w:t>енежная</w:t>
            </w:r>
            <w:proofErr w:type="spellEnd"/>
            <w:r w:rsidRPr="008F1186">
              <w:rPr>
                <w:color w:val="000000"/>
                <w:sz w:val="12"/>
                <w:szCs w:val="12"/>
              </w:rPr>
              <w:t xml:space="preserve"> форма является наиболее типичной ввиду того, что деньги являются всеобщим эквивалентом при обмене товарных стоимостей, универсальным средством обращения и платежа. Данная форма кредита во многом зависит от ситуации в экономике, уровня инфляции, безработицы и т.д. Данная форма кредита используется как государством, так и физическими лицами как внутри страны, так и во внешнеэкономическом обороте.</w:t>
            </w:r>
          </w:p>
          <w:p w:rsidR="00F3712F" w:rsidRPr="008F1186" w:rsidRDefault="00F3712F" w:rsidP="008F1186">
            <w:pPr>
              <w:pStyle w:val="a8"/>
              <w:shd w:val="clear" w:color="auto" w:fill="FFFFFF"/>
              <w:spacing w:before="0" w:beforeAutospacing="0" w:after="0" w:afterAutospacing="0"/>
              <w:rPr>
                <w:sz w:val="12"/>
                <w:szCs w:val="12"/>
              </w:rPr>
            </w:pPr>
            <w:r w:rsidRPr="008F1186">
              <w:rPr>
                <w:rStyle w:val="a6"/>
                <w:color w:val="000000"/>
                <w:sz w:val="12"/>
                <w:szCs w:val="12"/>
              </w:rPr>
              <w:t>Смешанная (товарно-денежная) форма</w:t>
            </w:r>
            <w:r w:rsidRPr="008F1186">
              <w:rPr>
                <w:rStyle w:val="apple-converted-space"/>
                <w:color w:val="000000"/>
                <w:sz w:val="12"/>
                <w:szCs w:val="12"/>
              </w:rPr>
              <w:t> </w:t>
            </w:r>
            <w:r w:rsidRPr="008F1186">
              <w:rPr>
                <w:color w:val="000000"/>
                <w:sz w:val="12"/>
                <w:szCs w:val="12"/>
              </w:rPr>
              <w:t>кредита. В этом случае кредит предоставляется в форме товара, а возвращается деньгами или наоборот.</w:t>
            </w:r>
            <w:r w:rsidRPr="008F1186">
              <w:rPr>
                <w:sz w:val="12"/>
                <w:szCs w:val="12"/>
              </w:rPr>
              <w:t xml:space="preserve"> </w:t>
            </w:r>
          </w:p>
          <w:p w:rsidR="002A15ED" w:rsidRDefault="002A15ED" w:rsidP="00457E74">
            <w:pPr>
              <w:jc w:val="both"/>
              <w:rPr>
                <w:rFonts w:ascii="Times New Roman" w:hAnsi="Times New Roman" w:cs="Times New Roman"/>
                <w:sz w:val="12"/>
                <w:szCs w:val="12"/>
              </w:rPr>
            </w:pPr>
          </w:p>
        </w:tc>
        <w:tc>
          <w:tcPr>
            <w:tcW w:w="2715" w:type="dxa"/>
          </w:tcPr>
          <w:p w:rsidR="00833652" w:rsidRPr="00E83E6C" w:rsidRDefault="00833652" w:rsidP="00833652">
            <w:pPr>
              <w:jc w:val="both"/>
              <w:rPr>
                <w:rFonts w:ascii="Times New Roman" w:hAnsi="Times New Roman" w:cs="Times New Roman"/>
                <w:b/>
                <w:sz w:val="12"/>
                <w:szCs w:val="12"/>
                <w:u w:val="single"/>
              </w:rPr>
            </w:pPr>
            <w:r w:rsidRPr="00E83E6C">
              <w:rPr>
                <w:rFonts w:ascii="Times New Roman" w:hAnsi="Times New Roman" w:cs="Times New Roman"/>
                <w:b/>
                <w:sz w:val="12"/>
                <w:szCs w:val="12"/>
                <w:u w:val="single"/>
              </w:rPr>
              <w:t>14.Понятие банковской системы, ее свойства, принципы построения. Характеристика элементов банковской системы</w:t>
            </w:r>
          </w:p>
          <w:p w:rsidR="00833652" w:rsidRPr="00E83E6C" w:rsidRDefault="00833652" w:rsidP="00833652">
            <w:pPr>
              <w:jc w:val="both"/>
              <w:rPr>
                <w:rFonts w:ascii="Times New Roman" w:hAnsi="Times New Roman" w:cs="Times New Roman"/>
                <w:color w:val="000000" w:themeColor="text1"/>
                <w:sz w:val="12"/>
                <w:szCs w:val="12"/>
                <w:shd w:val="clear" w:color="auto" w:fill="FFFFFF"/>
              </w:rPr>
            </w:pPr>
            <w:r w:rsidRPr="00E83E6C">
              <w:rPr>
                <w:rFonts w:ascii="Times New Roman" w:hAnsi="Times New Roman" w:cs="Times New Roman"/>
                <w:b/>
                <w:bCs/>
                <w:color w:val="000000" w:themeColor="text1"/>
                <w:sz w:val="12"/>
                <w:szCs w:val="12"/>
                <w:shd w:val="clear" w:color="auto" w:fill="FFFFFF"/>
              </w:rPr>
              <w:t>Банковская система</w:t>
            </w:r>
            <w:r w:rsidRPr="00E83E6C">
              <w:rPr>
                <w:rStyle w:val="apple-converted-space"/>
                <w:rFonts w:ascii="Times New Roman" w:hAnsi="Times New Roman" w:cs="Times New Roman"/>
                <w:color w:val="000000" w:themeColor="text1"/>
                <w:sz w:val="12"/>
                <w:szCs w:val="12"/>
                <w:shd w:val="clear" w:color="auto" w:fill="FFFFFF"/>
              </w:rPr>
              <w:t xml:space="preserve"> </w:t>
            </w:r>
            <w:r w:rsidRPr="00E83E6C">
              <w:rPr>
                <w:rFonts w:ascii="Times New Roman" w:hAnsi="Times New Roman" w:cs="Times New Roman"/>
                <w:color w:val="000000" w:themeColor="text1"/>
                <w:sz w:val="12"/>
                <w:szCs w:val="12"/>
                <w:shd w:val="clear" w:color="auto" w:fill="FFFFFF"/>
              </w:rPr>
              <w:t>— совокупность различных видов национальных банков и</w:t>
            </w:r>
            <w:r w:rsidRPr="00E83E6C">
              <w:rPr>
                <w:rStyle w:val="apple-converted-space"/>
                <w:rFonts w:ascii="Times New Roman" w:hAnsi="Times New Roman" w:cs="Times New Roman"/>
                <w:color w:val="000000" w:themeColor="text1"/>
                <w:sz w:val="12"/>
                <w:szCs w:val="12"/>
                <w:shd w:val="clear" w:color="auto" w:fill="FFFFFF"/>
              </w:rPr>
              <w:t xml:space="preserve"> </w:t>
            </w:r>
            <w:hyperlink r:id="rId57" w:tooltip="Кредитное учреждение" w:history="1">
              <w:r w:rsidRPr="00E83E6C">
                <w:rPr>
                  <w:rStyle w:val="a7"/>
                  <w:rFonts w:ascii="Times New Roman" w:hAnsi="Times New Roman" w:cs="Times New Roman"/>
                  <w:color w:val="000000" w:themeColor="text1"/>
                  <w:sz w:val="12"/>
                  <w:szCs w:val="12"/>
                  <w:shd w:val="clear" w:color="auto" w:fill="FFFFFF"/>
                </w:rPr>
                <w:t>кредитных учреждений</w:t>
              </w:r>
            </w:hyperlink>
            <w:r w:rsidRPr="00E83E6C">
              <w:rPr>
                <w:rFonts w:ascii="Times New Roman" w:hAnsi="Times New Roman" w:cs="Times New Roman"/>
                <w:color w:val="000000" w:themeColor="text1"/>
                <w:sz w:val="12"/>
                <w:szCs w:val="12"/>
                <w:shd w:val="clear" w:color="auto" w:fill="FFFFFF"/>
              </w:rPr>
              <w:t>, действующих в рамках общего денежно-кредитного механизма. Банковская система включает</w:t>
            </w:r>
            <w:r w:rsidRPr="00E83E6C">
              <w:rPr>
                <w:rStyle w:val="apple-converted-space"/>
                <w:rFonts w:ascii="Times New Roman" w:hAnsi="Times New Roman" w:cs="Times New Roman"/>
                <w:color w:val="000000" w:themeColor="text1"/>
                <w:sz w:val="12"/>
                <w:szCs w:val="12"/>
                <w:shd w:val="clear" w:color="auto" w:fill="FFFFFF"/>
              </w:rPr>
              <w:t xml:space="preserve"> </w:t>
            </w:r>
            <w:hyperlink r:id="rId58" w:tooltip="Центральный банк" w:history="1">
              <w:r w:rsidRPr="00E83E6C">
                <w:rPr>
                  <w:rStyle w:val="a7"/>
                  <w:rFonts w:ascii="Times New Roman" w:hAnsi="Times New Roman" w:cs="Times New Roman"/>
                  <w:color w:val="000000" w:themeColor="text1"/>
                  <w:sz w:val="12"/>
                  <w:szCs w:val="12"/>
                  <w:shd w:val="clear" w:color="auto" w:fill="FFFFFF"/>
                </w:rPr>
                <w:t>центральный банк</w:t>
              </w:r>
            </w:hyperlink>
            <w:r w:rsidRPr="00E83E6C">
              <w:rPr>
                <w:rFonts w:ascii="Times New Roman" w:hAnsi="Times New Roman" w:cs="Times New Roman"/>
                <w:color w:val="000000" w:themeColor="text1"/>
                <w:sz w:val="12"/>
                <w:szCs w:val="12"/>
                <w:shd w:val="clear" w:color="auto" w:fill="FFFFFF"/>
              </w:rPr>
              <w:t>, сеть</w:t>
            </w:r>
            <w:r w:rsidRPr="00E83E6C">
              <w:rPr>
                <w:rStyle w:val="apple-converted-space"/>
                <w:rFonts w:ascii="Times New Roman" w:hAnsi="Times New Roman" w:cs="Times New Roman"/>
                <w:color w:val="000000" w:themeColor="text1"/>
                <w:sz w:val="12"/>
                <w:szCs w:val="12"/>
                <w:shd w:val="clear" w:color="auto" w:fill="FFFFFF"/>
              </w:rPr>
              <w:t xml:space="preserve"> </w:t>
            </w:r>
            <w:hyperlink r:id="rId59" w:tooltip="Коммерческий банк" w:history="1">
              <w:r w:rsidRPr="00E83E6C">
                <w:rPr>
                  <w:rStyle w:val="a7"/>
                  <w:rFonts w:ascii="Times New Roman" w:hAnsi="Times New Roman" w:cs="Times New Roman"/>
                  <w:color w:val="000000" w:themeColor="text1"/>
                  <w:sz w:val="12"/>
                  <w:szCs w:val="12"/>
                  <w:shd w:val="clear" w:color="auto" w:fill="FFFFFF"/>
                </w:rPr>
                <w:t>коммерческих банков</w:t>
              </w:r>
            </w:hyperlink>
            <w:r w:rsidRPr="00E83E6C">
              <w:rPr>
                <w:rStyle w:val="apple-converted-space"/>
                <w:rFonts w:ascii="Times New Roman" w:hAnsi="Times New Roman" w:cs="Times New Roman"/>
                <w:color w:val="000000" w:themeColor="text1"/>
                <w:sz w:val="12"/>
                <w:szCs w:val="12"/>
                <w:shd w:val="clear" w:color="auto" w:fill="FFFFFF"/>
              </w:rPr>
              <w:t xml:space="preserve"> </w:t>
            </w:r>
            <w:r w:rsidRPr="00E83E6C">
              <w:rPr>
                <w:rFonts w:ascii="Times New Roman" w:hAnsi="Times New Roman" w:cs="Times New Roman"/>
                <w:color w:val="000000" w:themeColor="text1"/>
                <w:sz w:val="12"/>
                <w:szCs w:val="12"/>
                <w:shd w:val="clear" w:color="auto" w:fill="FFFFFF"/>
              </w:rPr>
              <w:t>и других кредитно-расчётных центров. Центральный банк проводит государственную</w:t>
            </w:r>
            <w:r w:rsidRPr="00E83E6C">
              <w:rPr>
                <w:rStyle w:val="apple-converted-space"/>
                <w:rFonts w:ascii="Times New Roman" w:hAnsi="Times New Roman" w:cs="Times New Roman"/>
                <w:color w:val="000000" w:themeColor="text1"/>
                <w:sz w:val="12"/>
                <w:szCs w:val="12"/>
                <w:shd w:val="clear" w:color="auto" w:fill="FFFFFF"/>
              </w:rPr>
              <w:t xml:space="preserve"> </w:t>
            </w:r>
            <w:hyperlink r:id="rId60" w:tooltip="Эмиссия денег" w:history="1">
              <w:r w:rsidRPr="00E83E6C">
                <w:rPr>
                  <w:rStyle w:val="a7"/>
                  <w:rFonts w:ascii="Times New Roman" w:hAnsi="Times New Roman" w:cs="Times New Roman"/>
                  <w:color w:val="000000" w:themeColor="text1"/>
                  <w:sz w:val="12"/>
                  <w:szCs w:val="12"/>
                  <w:shd w:val="clear" w:color="auto" w:fill="FFFFFF"/>
                </w:rPr>
                <w:t>эмиссионную</w:t>
              </w:r>
            </w:hyperlink>
            <w:r w:rsidRPr="00E83E6C">
              <w:rPr>
                <w:rStyle w:val="apple-converted-space"/>
                <w:rFonts w:ascii="Times New Roman" w:hAnsi="Times New Roman" w:cs="Times New Roman"/>
                <w:color w:val="000000" w:themeColor="text1"/>
                <w:sz w:val="12"/>
                <w:szCs w:val="12"/>
                <w:shd w:val="clear" w:color="auto" w:fill="FFFFFF"/>
              </w:rPr>
              <w:t xml:space="preserve"> </w:t>
            </w:r>
            <w:r w:rsidRPr="00E83E6C">
              <w:rPr>
                <w:rFonts w:ascii="Times New Roman" w:hAnsi="Times New Roman" w:cs="Times New Roman"/>
                <w:color w:val="000000" w:themeColor="text1"/>
                <w:sz w:val="12"/>
                <w:szCs w:val="12"/>
                <w:shd w:val="clear" w:color="auto" w:fill="FFFFFF"/>
              </w:rPr>
              <w:t>и</w:t>
            </w:r>
            <w:r w:rsidRPr="00E83E6C">
              <w:rPr>
                <w:rStyle w:val="apple-converted-space"/>
                <w:rFonts w:ascii="Times New Roman" w:hAnsi="Times New Roman" w:cs="Times New Roman"/>
                <w:color w:val="000000" w:themeColor="text1"/>
                <w:sz w:val="12"/>
                <w:szCs w:val="12"/>
                <w:shd w:val="clear" w:color="auto" w:fill="FFFFFF"/>
              </w:rPr>
              <w:t xml:space="preserve"> </w:t>
            </w:r>
            <w:hyperlink r:id="rId61" w:tooltip="Денежно-кредитная политика" w:history="1">
              <w:r w:rsidRPr="00E83E6C">
                <w:rPr>
                  <w:rStyle w:val="a7"/>
                  <w:rFonts w:ascii="Times New Roman" w:hAnsi="Times New Roman" w:cs="Times New Roman"/>
                  <w:color w:val="000000" w:themeColor="text1"/>
                  <w:sz w:val="12"/>
                  <w:szCs w:val="12"/>
                  <w:shd w:val="clear" w:color="auto" w:fill="FFFFFF"/>
                </w:rPr>
                <w:t>валютную политику</w:t>
              </w:r>
            </w:hyperlink>
            <w:r w:rsidRPr="00E83E6C">
              <w:rPr>
                <w:rFonts w:ascii="Times New Roman" w:hAnsi="Times New Roman" w:cs="Times New Roman"/>
                <w:color w:val="000000" w:themeColor="text1"/>
                <w:sz w:val="12"/>
                <w:szCs w:val="12"/>
                <w:shd w:val="clear" w:color="auto" w:fill="FFFFFF"/>
              </w:rPr>
              <w:t>, является ядром резервной системы. Коммерческие банки осуществляют все виды</w:t>
            </w:r>
            <w:r w:rsidRPr="00E83E6C">
              <w:rPr>
                <w:rStyle w:val="apple-converted-space"/>
                <w:rFonts w:ascii="Times New Roman" w:hAnsi="Times New Roman" w:cs="Times New Roman"/>
                <w:color w:val="000000" w:themeColor="text1"/>
                <w:sz w:val="12"/>
                <w:szCs w:val="12"/>
                <w:shd w:val="clear" w:color="auto" w:fill="FFFFFF"/>
              </w:rPr>
              <w:t xml:space="preserve"> </w:t>
            </w:r>
            <w:hyperlink r:id="rId62" w:tooltip="Банковские операции" w:history="1">
              <w:r w:rsidRPr="00E83E6C">
                <w:rPr>
                  <w:rStyle w:val="a7"/>
                  <w:rFonts w:ascii="Times New Roman" w:hAnsi="Times New Roman" w:cs="Times New Roman"/>
                  <w:color w:val="000000" w:themeColor="text1"/>
                  <w:sz w:val="12"/>
                  <w:szCs w:val="12"/>
                  <w:shd w:val="clear" w:color="auto" w:fill="FFFFFF"/>
                </w:rPr>
                <w:t>банковских операций</w:t>
              </w:r>
            </w:hyperlink>
            <w:r w:rsidRPr="00E83E6C">
              <w:rPr>
                <w:rFonts w:ascii="Times New Roman" w:hAnsi="Times New Roman" w:cs="Times New Roman"/>
                <w:color w:val="000000" w:themeColor="text1"/>
                <w:sz w:val="12"/>
                <w:szCs w:val="12"/>
                <w:shd w:val="clear" w:color="auto" w:fill="FFFFFF"/>
              </w:rPr>
              <w:t>.</w:t>
            </w:r>
          </w:p>
          <w:p w:rsidR="002A15ED" w:rsidRPr="00E83E6C" w:rsidRDefault="00833652" w:rsidP="00833652">
            <w:pPr>
              <w:jc w:val="both"/>
              <w:rPr>
                <w:rFonts w:ascii="Times New Roman" w:hAnsi="Times New Roman" w:cs="Times New Roman"/>
                <w:color w:val="000000" w:themeColor="text1"/>
                <w:sz w:val="12"/>
                <w:szCs w:val="12"/>
                <w:shd w:val="clear" w:color="auto" w:fill="FFFFFF"/>
              </w:rPr>
            </w:pPr>
            <w:r w:rsidRPr="00E83E6C">
              <w:rPr>
                <w:rFonts w:ascii="Times New Roman" w:hAnsi="Times New Roman" w:cs="Times New Roman"/>
                <w:color w:val="000000" w:themeColor="text1"/>
                <w:sz w:val="12"/>
                <w:szCs w:val="12"/>
                <w:shd w:val="clear" w:color="auto" w:fill="FFFFFF"/>
              </w:rPr>
              <w:t>В странах с развитой</w:t>
            </w:r>
            <w:r w:rsidRPr="00E83E6C">
              <w:rPr>
                <w:rStyle w:val="apple-converted-space"/>
                <w:rFonts w:ascii="Times New Roman" w:hAnsi="Times New Roman" w:cs="Times New Roman"/>
                <w:color w:val="000000" w:themeColor="text1"/>
                <w:sz w:val="12"/>
                <w:szCs w:val="12"/>
                <w:shd w:val="clear" w:color="auto" w:fill="FFFFFF"/>
              </w:rPr>
              <w:t xml:space="preserve"> </w:t>
            </w:r>
            <w:hyperlink r:id="rId63" w:tooltip="Рыночная экономика" w:history="1">
              <w:r w:rsidRPr="00E83E6C">
                <w:rPr>
                  <w:rStyle w:val="a7"/>
                  <w:rFonts w:ascii="Times New Roman" w:hAnsi="Times New Roman" w:cs="Times New Roman"/>
                  <w:color w:val="000000" w:themeColor="text1"/>
                  <w:sz w:val="12"/>
                  <w:szCs w:val="12"/>
                  <w:shd w:val="clear" w:color="auto" w:fill="FFFFFF"/>
                </w:rPr>
                <w:t>рыночной экономикой</w:t>
              </w:r>
            </w:hyperlink>
            <w:r w:rsidRPr="00E83E6C">
              <w:rPr>
                <w:rStyle w:val="apple-converted-space"/>
                <w:rFonts w:ascii="Times New Roman" w:hAnsi="Times New Roman" w:cs="Times New Roman"/>
                <w:color w:val="000000" w:themeColor="text1"/>
                <w:sz w:val="12"/>
                <w:szCs w:val="12"/>
                <w:shd w:val="clear" w:color="auto" w:fill="FFFFFF"/>
              </w:rPr>
              <w:t xml:space="preserve"> </w:t>
            </w:r>
            <w:r w:rsidRPr="00E83E6C">
              <w:rPr>
                <w:rFonts w:ascii="Times New Roman" w:hAnsi="Times New Roman" w:cs="Times New Roman"/>
                <w:color w:val="000000" w:themeColor="text1"/>
                <w:sz w:val="12"/>
                <w:szCs w:val="12"/>
                <w:shd w:val="clear" w:color="auto" w:fill="FFFFFF"/>
              </w:rPr>
              <w:t>сложились двухуровневые банковские системы. Верхний уровень системы представлен центральным (эмиссионным) банком. На нижнем уровне действуют коммерческие банки, подразделяющиеся на</w:t>
            </w:r>
            <w:r w:rsidRPr="00E83E6C">
              <w:rPr>
                <w:rStyle w:val="apple-converted-space"/>
                <w:rFonts w:ascii="Times New Roman" w:hAnsi="Times New Roman" w:cs="Times New Roman"/>
                <w:color w:val="000000" w:themeColor="text1"/>
                <w:sz w:val="12"/>
                <w:szCs w:val="12"/>
                <w:shd w:val="clear" w:color="auto" w:fill="FFFFFF"/>
              </w:rPr>
              <w:t xml:space="preserve"> </w:t>
            </w:r>
            <w:hyperlink r:id="rId64" w:tooltip="Универсальные банки" w:history="1">
              <w:r w:rsidRPr="00E83E6C">
                <w:rPr>
                  <w:rStyle w:val="a7"/>
                  <w:rFonts w:ascii="Times New Roman" w:hAnsi="Times New Roman" w:cs="Times New Roman"/>
                  <w:color w:val="000000" w:themeColor="text1"/>
                  <w:sz w:val="12"/>
                  <w:szCs w:val="12"/>
                  <w:shd w:val="clear" w:color="auto" w:fill="FFFFFF"/>
                </w:rPr>
                <w:t>универсальные</w:t>
              </w:r>
            </w:hyperlink>
            <w:r w:rsidRPr="00E83E6C">
              <w:rPr>
                <w:rStyle w:val="apple-converted-space"/>
                <w:rFonts w:ascii="Times New Roman" w:hAnsi="Times New Roman" w:cs="Times New Roman"/>
                <w:color w:val="000000" w:themeColor="text1"/>
                <w:sz w:val="12"/>
                <w:szCs w:val="12"/>
                <w:shd w:val="clear" w:color="auto" w:fill="FFFFFF"/>
              </w:rPr>
              <w:t xml:space="preserve"> </w:t>
            </w:r>
            <w:r w:rsidRPr="00E83E6C">
              <w:rPr>
                <w:rFonts w:ascii="Times New Roman" w:hAnsi="Times New Roman" w:cs="Times New Roman"/>
                <w:color w:val="000000" w:themeColor="text1"/>
                <w:sz w:val="12"/>
                <w:szCs w:val="12"/>
                <w:shd w:val="clear" w:color="auto" w:fill="FFFFFF"/>
              </w:rPr>
              <w:t xml:space="preserve">и </w:t>
            </w:r>
            <w:hyperlink r:id="rId65" w:tooltip="Специализированные банки" w:history="1">
              <w:r w:rsidRPr="00E83E6C">
                <w:rPr>
                  <w:rStyle w:val="a7"/>
                  <w:rFonts w:ascii="Times New Roman" w:hAnsi="Times New Roman" w:cs="Times New Roman"/>
                  <w:color w:val="000000" w:themeColor="text1"/>
                  <w:sz w:val="12"/>
                  <w:szCs w:val="12"/>
                  <w:shd w:val="clear" w:color="auto" w:fill="FFFFFF"/>
                </w:rPr>
                <w:t>специализированные банки</w:t>
              </w:r>
            </w:hyperlink>
            <w:r w:rsidRPr="00E83E6C">
              <w:rPr>
                <w:rStyle w:val="apple-converted-space"/>
                <w:rFonts w:ascii="Times New Roman" w:hAnsi="Times New Roman" w:cs="Times New Roman"/>
                <w:color w:val="000000" w:themeColor="text1"/>
                <w:sz w:val="12"/>
                <w:szCs w:val="12"/>
                <w:shd w:val="clear" w:color="auto" w:fill="FFFFFF"/>
              </w:rPr>
              <w:t xml:space="preserve"> </w:t>
            </w:r>
            <w:r w:rsidRPr="00E83E6C">
              <w:rPr>
                <w:rFonts w:ascii="Times New Roman" w:hAnsi="Times New Roman" w:cs="Times New Roman"/>
                <w:color w:val="000000" w:themeColor="text1"/>
                <w:sz w:val="12"/>
                <w:szCs w:val="12"/>
                <w:shd w:val="clear" w:color="auto" w:fill="FFFFFF"/>
              </w:rPr>
              <w:t>(</w:t>
            </w:r>
            <w:hyperlink r:id="rId66" w:tooltip="Инвестиционные банки" w:history="1">
              <w:r w:rsidRPr="00E83E6C">
                <w:rPr>
                  <w:rStyle w:val="a7"/>
                  <w:rFonts w:ascii="Times New Roman" w:hAnsi="Times New Roman" w:cs="Times New Roman"/>
                  <w:color w:val="000000" w:themeColor="text1"/>
                  <w:sz w:val="12"/>
                  <w:szCs w:val="12"/>
                  <w:shd w:val="clear" w:color="auto" w:fill="FFFFFF"/>
                </w:rPr>
                <w:t>инвестиционные банки</w:t>
              </w:r>
            </w:hyperlink>
            <w:r w:rsidRPr="00E83E6C">
              <w:rPr>
                <w:rFonts w:ascii="Times New Roman" w:hAnsi="Times New Roman" w:cs="Times New Roman"/>
                <w:color w:val="000000" w:themeColor="text1"/>
                <w:sz w:val="12"/>
                <w:szCs w:val="12"/>
                <w:shd w:val="clear" w:color="auto" w:fill="FFFFFF"/>
              </w:rPr>
              <w:t>,</w:t>
            </w:r>
            <w:r w:rsidRPr="00E83E6C">
              <w:rPr>
                <w:rStyle w:val="apple-converted-space"/>
                <w:rFonts w:ascii="Times New Roman" w:hAnsi="Times New Roman" w:cs="Times New Roman"/>
                <w:color w:val="000000" w:themeColor="text1"/>
                <w:sz w:val="12"/>
                <w:szCs w:val="12"/>
                <w:shd w:val="clear" w:color="auto" w:fill="FFFFFF"/>
              </w:rPr>
              <w:t xml:space="preserve"> </w:t>
            </w:r>
            <w:hyperlink r:id="rId67" w:tooltip="Сберегательные банки" w:history="1">
              <w:r w:rsidRPr="00E83E6C">
                <w:rPr>
                  <w:rStyle w:val="a7"/>
                  <w:rFonts w:ascii="Times New Roman" w:hAnsi="Times New Roman" w:cs="Times New Roman"/>
                  <w:color w:val="000000" w:themeColor="text1"/>
                  <w:sz w:val="12"/>
                  <w:szCs w:val="12"/>
                  <w:shd w:val="clear" w:color="auto" w:fill="FFFFFF"/>
                </w:rPr>
                <w:t>сберегательные банки</w:t>
              </w:r>
            </w:hyperlink>
            <w:r w:rsidRPr="00E83E6C">
              <w:rPr>
                <w:rFonts w:ascii="Times New Roman" w:hAnsi="Times New Roman" w:cs="Times New Roman"/>
                <w:color w:val="000000" w:themeColor="text1"/>
                <w:sz w:val="12"/>
                <w:szCs w:val="12"/>
                <w:shd w:val="clear" w:color="auto" w:fill="FFFFFF"/>
              </w:rPr>
              <w:t>,</w:t>
            </w:r>
            <w:r w:rsidRPr="00E83E6C">
              <w:rPr>
                <w:rStyle w:val="apple-converted-space"/>
                <w:rFonts w:ascii="Times New Roman" w:hAnsi="Times New Roman" w:cs="Times New Roman"/>
                <w:color w:val="000000" w:themeColor="text1"/>
                <w:sz w:val="12"/>
                <w:szCs w:val="12"/>
                <w:shd w:val="clear" w:color="auto" w:fill="FFFFFF"/>
              </w:rPr>
              <w:t xml:space="preserve"> </w:t>
            </w:r>
            <w:hyperlink r:id="rId68" w:tooltip="Ипотечные банки" w:history="1">
              <w:r w:rsidRPr="00E83E6C">
                <w:rPr>
                  <w:rStyle w:val="a7"/>
                  <w:rFonts w:ascii="Times New Roman" w:hAnsi="Times New Roman" w:cs="Times New Roman"/>
                  <w:color w:val="000000" w:themeColor="text1"/>
                  <w:sz w:val="12"/>
                  <w:szCs w:val="12"/>
                  <w:shd w:val="clear" w:color="auto" w:fill="FFFFFF"/>
                </w:rPr>
                <w:t>ипотечные банки</w:t>
              </w:r>
            </w:hyperlink>
            <w:r w:rsidRPr="00E83E6C">
              <w:rPr>
                <w:rFonts w:ascii="Times New Roman" w:hAnsi="Times New Roman" w:cs="Times New Roman"/>
                <w:color w:val="000000" w:themeColor="text1"/>
                <w:sz w:val="12"/>
                <w:szCs w:val="12"/>
                <w:shd w:val="clear" w:color="auto" w:fill="FFFFFF"/>
              </w:rPr>
              <w:t>, банки потребительского кредита, отраслевые банки, внутрипроизводственные банки).</w:t>
            </w:r>
          </w:p>
          <w:p w:rsidR="00E83E6C" w:rsidRPr="00E83E6C" w:rsidRDefault="00E83E6C" w:rsidP="00833652">
            <w:pPr>
              <w:jc w:val="both"/>
              <w:rPr>
                <w:rFonts w:ascii="Times New Roman" w:hAnsi="Times New Roman" w:cs="Times New Roman"/>
                <w:color w:val="000000"/>
                <w:sz w:val="12"/>
                <w:szCs w:val="12"/>
                <w:shd w:val="clear" w:color="auto" w:fill="FFFFFF"/>
              </w:rPr>
            </w:pPr>
            <w:r w:rsidRPr="00E83E6C">
              <w:rPr>
                <w:rStyle w:val="a6"/>
                <w:rFonts w:ascii="Times New Roman" w:hAnsi="Times New Roman" w:cs="Times New Roman"/>
                <w:color w:val="000000"/>
                <w:sz w:val="12"/>
                <w:szCs w:val="12"/>
                <w:shd w:val="clear" w:color="auto" w:fill="FFFFFF"/>
              </w:rPr>
              <w:t>Элементы банковской системы -</w:t>
            </w:r>
            <w:r w:rsidRPr="00E83E6C">
              <w:rPr>
                <w:rStyle w:val="apple-converted-space"/>
                <w:rFonts w:ascii="Times New Roman" w:hAnsi="Times New Roman" w:cs="Times New Roman"/>
                <w:color w:val="000000"/>
                <w:sz w:val="12"/>
                <w:szCs w:val="12"/>
                <w:shd w:val="clear" w:color="auto" w:fill="FFFFFF"/>
              </w:rPr>
              <w:t> </w:t>
            </w:r>
            <w:r w:rsidRPr="00E83E6C">
              <w:rPr>
                <w:rFonts w:ascii="Times New Roman" w:hAnsi="Times New Roman" w:cs="Times New Roman"/>
                <w:color w:val="000000"/>
                <w:sz w:val="12"/>
                <w:szCs w:val="12"/>
                <w:shd w:val="clear" w:color="auto" w:fill="FFFFFF"/>
              </w:rPr>
              <w:t>центральный банк, коммерческие банки, небанковские кредитные организации, имеющие лицензию на право совершения банковских операций.</w:t>
            </w:r>
          </w:p>
          <w:p w:rsidR="00E83E6C" w:rsidRPr="00E83E6C" w:rsidRDefault="00E83E6C" w:rsidP="00E83E6C">
            <w:pPr>
              <w:pStyle w:val="a8"/>
              <w:shd w:val="clear" w:color="auto" w:fill="FFFFFF"/>
              <w:spacing w:before="0" w:beforeAutospacing="0" w:after="0" w:afterAutospacing="0"/>
              <w:jc w:val="both"/>
              <w:rPr>
                <w:color w:val="000000"/>
                <w:sz w:val="12"/>
                <w:szCs w:val="12"/>
              </w:rPr>
            </w:pPr>
            <w:r w:rsidRPr="00E83E6C">
              <w:rPr>
                <w:color w:val="000000"/>
                <w:sz w:val="12"/>
                <w:szCs w:val="12"/>
              </w:rPr>
              <w:t>К элементам банковской системы относят и</w:t>
            </w:r>
            <w:r w:rsidRPr="00E83E6C">
              <w:rPr>
                <w:rStyle w:val="apple-converted-space"/>
                <w:b/>
                <w:bCs/>
                <w:color w:val="000000"/>
                <w:sz w:val="12"/>
                <w:szCs w:val="12"/>
              </w:rPr>
              <w:t> </w:t>
            </w:r>
            <w:r w:rsidRPr="00E83E6C">
              <w:rPr>
                <w:rStyle w:val="a6"/>
                <w:color w:val="000000"/>
                <w:sz w:val="12"/>
                <w:szCs w:val="12"/>
              </w:rPr>
              <w:t>банковскую инфраструктуру.</w:t>
            </w:r>
            <w:r w:rsidRPr="00E83E6C">
              <w:rPr>
                <w:rStyle w:val="apple-converted-space"/>
                <w:color w:val="000000"/>
                <w:sz w:val="12"/>
                <w:szCs w:val="12"/>
              </w:rPr>
              <w:t> </w:t>
            </w:r>
            <w:r w:rsidRPr="00E83E6C">
              <w:rPr>
                <w:color w:val="000000"/>
                <w:sz w:val="12"/>
                <w:szCs w:val="12"/>
              </w:rPr>
              <w:t>В нее входят различного рода предприятия, агентства и службы, которые обеспечивают жизнедеятельность банков. Банковская инфраструктура включает информационное, методическое, научное, кадровое обеспечение, а также средства связи, коммуникации и др.</w:t>
            </w:r>
          </w:p>
          <w:p w:rsidR="00E83E6C" w:rsidRDefault="00E83E6C" w:rsidP="00833652">
            <w:pPr>
              <w:jc w:val="both"/>
              <w:rPr>
                <w:rFonts w:ascii="Times New Roman" w:hAnsi="Times New Roman" w:cs="Times New Roman"/>
                <w:sz w:val="12"/>
                <w:szCs w:val="12"/>
              </w:rPr>
            </w:pPr>
          </w:p>
        </w:tc>
        <w:tc>
          <w:tcPr>
            <w:tcW w:w="2711" w:type="dxa"/>
          </w:tcPr>
          <w:p w:rsidR="005718D6" w:rsidRPr="005718D6" w:rsidRDefault="005718D6" w:rsidP="005718D6">
            <w:pPr>
              <w:jc w:val="both"/>
              <w:rPr>
                <w:rFonts w:ascii="Times New Roman" w:hAnsi="Times New Roman" w:cs="Times New Roman"/>
                <w:b/>
                <w:sz w:val="12"/>
                <w:szCs w:val="12"/>
                <w:u w:val="single"/>
              </w:rPr>
            </w:pPr>
            <w:r w:rsidRPr="005718D6">
              <w:rPr>
                <w:rFonts w:ascii="Times New Roman" w:hAnsi="Times New Roman" w:cs="Times New Roman"/>
                <w:b/>
                <w:sz w:val="12"/>
                <w:szCs w:val="12"/>
                <w:u w:val="single"/>
              </w:rPr>
              <w:t>15.Понятие задач и функций ЦБ и их развитие в современных условиях</w:t>
            </w:r>
          </w:p>
          <w:p w:rsidR="002A15ED" w:rsidRPr="007A5944" w:rsidRDefault="007A5944" w:rsidP="007A5944">
            <w:pPr>
              <w:jc w:val="both"/>
              <w:rPr>
                <w:rFonts w:ascii="Times New Roman" w:hAnsi="Times New Roman" w:cs="Times New Roman"/>
                <w:color w:val="000000" w:themeColor="text1"/>
                <w:sz w:val="12"/>
                <w:szCs w:val="12"/>
                <w:shd w:val="clear" w:color="auto" w:fill="FFFFFF"/>
              </w:rPr>
            </w:pPr>
            <w:r w:rsidRPr="007A5944">
              <w:rPr>
                <w:rFonts w:ascii="Times New Roman" w:hAnsi="Times New Roman" w:cs="Times New Roman"/>
                <w:b/>
                <w:bCs/>
                <w:color w:val="000000" w:themeColor="text1"/>
                <w:sz w:val="12"/>
                <w:szCs w:val="12"/>
                <w:shd w:val="clear" w:color="auto" w:fill="FFFFFF"/>
              </w:rPr>
              <w:t>Центральный банк</w:t>
            </w:r>
            <w:r w:rsidRPr="007A5944">
              <w:rPr>
                <w:rFonts w:ascii="Times New Roman" w:hAnsi="Times New Roman" w:cs="Times New Roman"/>
                <w:color w:val="000000" w:themeColor="text1"/>
                <w:sz w:val="12"/>
                <w:szCs w:val="12"/>
                <w:shd w:val="clear" w:color="auto" w:fill="FFFFFF"/>
              </w:rPr>
              <w:t> — главный регулирующий орган кредитной системы страны или группы стран.</w:t>
            </w:r>
          </w:p>
          <w:p w:rsidR="007A5944" w:rsidRDefault="007A5944" w:rsidP="007A5944">
            <w:pPr>
              <w:pStyle w:val="a8"/>
              <w:shd w:val="clear" w:color="auto" w:fill="FFFFFF"/>
              <w:spacing w:before="0" w:beforeAutospacing="0" w:after="0" w:afterAutospacing="0"/>
              <w:jc w:val="both"/>
              <w:rPr>
                <w:color w:val="000000" w:themeColor="text1"/>
                <w:sz w:val="12"/>
                <w:szCs w:val="12"/>
              </w:rPr>
            </w:pPr>
            <w:r w:rsidRPr="007A5944">
              <w:rPr>
                <w:color w:val="000000" w:themeColor="text1"/>
                <w:sz w:val="12"/>
                <w:szCs w:val="12"/>
              </w:rPr>
              <w:t>Центральные банки выполняют следующие основные функции:</w:t>
            </w:r>
          </w:p>
          <w:p w:rsidR="007A5944" w:rsidRDefault="007A5944" w:rsidP="007A5944">
            <w:pPr>
              <w:pStyle w:val="a8"/>
              <w:shd w:val="clear" w:color="auto" w:fill="FFFFFF"/>
              <w:spacing w:before="0" w:beforeAutospacing="0" w:after="0" w:afterAutospacing="0"/>
              <w:jc w:val="both"/>
              <w:rPr>
                <w:color w:val="000000" w:themeColor="text1"/>
                <w:sz w:val="12"/>
                <w:szCs w:val="12"/>
              </w:rPr>
            </w:pPr>
            <w:r>
              <w:rPr>
                <w:color w:val="000000" w:themeColor="text1"/>
                <w:sz w:val="12"/>
                <w:szCs w:val="12"/>
              </w:rPr>
              <w:t>-</w:t>
            </w:r>
            <w:hyperlink r:id="rId69" w:tooltip="Эмиссия денег" w:history="1">
              <w:r w:rsidRPr="007A5944">
                <w:rPr>
                  <w:rStyle w:val="a7"/>
                  <w:color w:val="000000" w:themeColor="text1"/>
                  <w:sz w:val="12"/>
                  <w:szCs w:val="12"/>
                  <w:u w:val="none"/>
                </w:rPr>
                <w:t>эмиссия банкнот и монет</w:t>
              </w:r>
            </w:hyperlink>
            <w:r w:rsidRPr="007A5944">
              <w:rPr>
                <w:color w:val="000000" w:themeColor="text1"/>
                <w:sz w:val="12"/>
                <w:szCs w:val="12"/>
              </w:rPr>
              <w:t>;</w:t>
            </w:r>
          </w:p>
          <w:p w:rsidR="007A5944" w:rsidRDefault="007A5944" w:rsidP="007A5944">
            <w:pPr>
              <w:pStyle w:val="a8"/>
              <w:shd w:val="clear" w:color="auto" w:fill="FFFFFF"/>
              <w:spacing w:before="0" w:beforeAutospacing="0" w:after="0" w:afterAutospacing="0"/>
              <w:jc w:val="both"/>
              <w:rPr>
                <w:color w:val="000000" w:themeColor="text1"/>
                <w:sz w:val="12"/>
                <w:szCs w:val="12"/>
              </w:rPr>
            </w:pPr>
            <w:r>
              <w:rPr>
                <w:color w:val="000000" w:themeColor="text1"/>
                <w:sz w:val="12"/>
                <w:szCs w:val="12"/>
              </w:rPr>
              <w:t>-</w:t>
            </w:r>
            <w:r w:rsidRPr="007A5944">
              <w:rPr>
                <w:color w:val="000000" w:themeColor="text1"/>
                <w:sz w:val="12"/>
                <w:szCs w:val="12"/>
              </w:rPr>
              <w:t>проведение</w:t>
            </w:r>
            <w:r w:rsidRPr="007A5944">
              <w:rPr>
                <w:rStyle w:val="apple-converted-space"/>
                <w:color w:val="000000" w:themeColor="text1"/>
                <w:sz w:val="12"/>
                <w:szCs w:val="12"/>
              </w:rPr>
              <w:t> </w:t>
            </w:r>
            <w:hyperlink r:id="rId70" w:tooltip="Денежно-кредитная политика" w:history="1">
              <w:r w:rsidRPr="007A5944">
                <w:rPr>
                  <w:rStyle w:val="a7"/>
                  <w:color w:val="000000" w:themeColor="text1"/>
                  <w:sz w:val="12"/>
                  <w:szCs w:val="12"/>
                  <w:u w:val="none"/>
                </w:rPr>
                <w:t>денежно-кредитной политики</w:t>
              </w:r>
            </w:hyperlink>
            <w:r w:rsidRPr="007A5944">
              <w:rPr>
                <w:color w:val="000000" w:themeColor="text1"/>
                <w:sz w:val="12"/>
                <w:szCs w:val="12"/>
              </w:rPr>
              <w:t>;</w:t>
            </w:r>
          </w:p>
          <w:p w:rsidR="007A5944" w:rsidRDefault="007A5944" w:rsidP="007A5944">
            <w:pPr>
              <w:pStyle w:val="a8"/>
              <w:shd w:val="clear" w:color="auto" w:fill="FFFFFF"/>
              <w:spacing w:before="0" w:beforeAutospacing="0" w:after="0" w:afterAutospacing="0"/>
              <w:jc w:val="both"/>
              <w:rPr>
                <w:color w:val="000000" w:themeColor="text1"/>
                <w:sz w:val="12"/>
                <w:szCs w:val="12"/>
              </w:rPr>
            </w:pPr>
            <w:r>
              <w:rPr>
                <w:color w:val="000000" w:themeColor="text1"/>
                <w:sz w:val="12"/>
                <w:szCs w:val="12"/>
              </w:rPr>
              <w:t>-</w:t>
            </w:r>
            <w:r w:rsidRPr="007A5944">
              <w:rPr>
                <w:color w:val="000000" w:themeColor="text1"/>
                <w:sz w:val="12"/>
                <w:szCs w:val="12"/>
              </w:rPr>
              <w:t>является «банком банков» — служат расчетным центром банковской системы, предоставляют ей кредиты, в некоторых странах осуществляют надзор за деятельностью банков;</w:t>
            </w:r>
          </w:p>
          <w:p w:rsidR="007A5944" w:rsidRDefault="007A5944" w:rsidP="007A5944">
            <w:pPr>
              <w:pStyle w:val="a8"/>
              <w:shd w:val="clear" w:color="auto" w:fill="FFFFFF"/>
              <w:spacing w:before="0" w:beforeAutospacing="0" w:after="0" w:afterAutospacing="0"/>
              <w:jc w:val="both"/>
              <w:rPr>
                <w:color w:val="000000" w:themeColor="text1"/>
                <w:sz w:val="12"/>
                <w:szCs w:val="12"/>
              </w:rPr>
            </w:pPr>
            <w:r>
              <w:rPr>
                <w:color w:val="000000" w:themeColor="text1"/>
                <w:sz w:val="12"/>
                <w:szCs w:val="12"/>
              </w:rPr>
              <w:t>-</w:t>
            </w:r>
            <w:hyperlink r:id="rId71" w:tooltip="Рефинансирование" w:history="1">
              <w:r w:rsidRPr="007A5944">
                <w:rPr>
                  <w:rStyle w:val="a7"/>
                  <w:color w:val="000000" w:themeColor="text1"/>
                  <w:sz w:val="12"/>
                  <w:szCs w:val="12"/>
                  <w:u w:val="none"/>
                </w:rPr>
                <w:t>рефинансирование</w:t>
              </w:r>
            </w:hyperlink>
            <w:r>
              <w:rPr>
                <w:rStyle w:val="apple-converted-space"/>
                <w:color w:val="000000" w:themeColor="text1"/>
                <w:sz w:val="12"/>
                <w:szCs w:val="12"/>
              </w:rPr>
              <w:t xml:space="preserve"> </w:t>
            </w:r>
            <w:r w:rsidRPr="007A5944">
              <w:rPr>
                <w:color w:val="000000" w:themeColor="text1"/>
                <w:sz w:val="12"/>
                <w:szCs w:val="12"/>
              </w:rPr>
              <w:t>кредитно-банковских институтов (в том числе с помощью установки</w:t>
            </w:r>
            <w:r>
              <w:rPr>
                <w:rStyle w:val="apple-converted-space"/>
                <w:color w:val="000000" w:themeColor="text1"/>
                <w:sz w:val="12"/>
                <w:szCs w:val="12"/>
              </w:rPr>
              <w:t xml:space="preserve"> </w:t>
            </w:r>
            <w:hyperlink r:id="rId72" w:tooltip="Ставка рефинансирования" w:history="1">
              <w:r w:rsidRPr="007A5944">
                <w:rPr>
                  <w:rStyle w:val="a7"/>
                  <w:color w:val="000000" w:themeColor="text1"/>
                  <w:sz w:val="12"/>
                  <w:szCs w:val="12"/>
                  <w:u w:val="none"/>
                </w:rPr>
                <w:t>ставки рефинансирования</w:t>
              </w:r>
            </w:hyperlink>
            <w:r w:rsidRPr="007A5944">
              <w:rPr>
                <w:color w:val="000000" w:themeColor="text1"/>
                <w:sz w:val="12"/>
                <w:szCs w:val="12"/>
              </w:rPr>
              <w:t>,</w:t>
            </w:r>
            <w:r>
              <w:rPr>
                <w:rStyle w:val="apple-converted-space"/>
                <w:color w:val="000000" w:themeColor="text1"/>
                <w:sz w:val="12"/>
                <w:szCs w:val="12"/>
              </w:rPr>
              <w:t xml:space="preserve"> </w:t>
            </w:r>
            <w:hyperlink r:id="rId73" w:tooltip="Ломбардная ставка" w:history="1">
              <w:r w:rsidRPr="007A5944">
                <w:rPr>
                  <w:rStyle w:val="a7"/>
                  <w:color w:val="000000" w:themeColor="text1"/>
                  <w:sz w:val="12"/>
                  <w:szCs w:val="12"/>
                  <w:u w:val="none"/>
                </w:rPr>
                <w:t>ломбардной ставки</w:t>
              </w:r>
            </w:hyperlink>
            <w:r>
              <w:rPr>
                <w:rStyle w:val="apple-converted-space"/>
                <w:color w:val="000000" w:themeColor="text1"/>
                <w:sz w:val="12"/>
                <w:szCs w:val="12"/>
              </w:rPr>
              <w:t xml:space="preserve"> </w:t>
            </w:r>
            <w:r w:rsidRPr="007A5944">
              <w:rPr>
                <w:color w:val="000000" w:themeColor="text1"/>
                <w:sz w:val="12"/>
                <w:szCs w:val="12"/>
              </w:rPr>
              <w:t>;</w:t>
            </w:r>
          </w:p>
          <w:p w:rsidR="007A5944" w:rsidRDefault="007A5944" w:rsidP="007A5944">
            <w:pPr>
              <w:pStyle w:val="a8"/>
              <w:shd w:val="clear" w:color="auto" w:fill="FFFFFF"/>
              <w:spacing w:before="0" w:beforeAutospacing="0" w:after="0" w:afterAutospacing="0"/>
              <w:jc w:val="both"/>
              <w:rPr>
                <w:color w:val="000000" w:themeColor="text1"/>
                <w:sz w:val="12"/>
                <w:szCs w:val="12"/>
              </w:rPr>
            </w:pPr>
            <w:r>
              <w:rPr>
                <w:color w:val="000000" w:themeColor="text1"/>
                <w:sz w:val="12"/>
                <w:szCs w:val="12"/>
              </w:rPr>
              <w:t>-</w:t>
            </w:r>
            <w:r w:rsidRPr="007A5944">
              <w:rPr>
                <w:color w:val="000000" w:themeColor="text1"/>
                <w:sz w:val="12"/>
                <w:szCs w:val="12"/>
              </w:rPr>
              <w:t>управление</w:t>
            </w:r>
            <w:r w:rsidRPr="007A5944">
              <w:rPr>
                <w:rStyle w:val="apple-converted-space"/>
                <w:color w:val="000000" w:themeColor="text1"/>
                <w:sz w:val="12"/>
                <w:szCs w:val="12"/>
              </w:rPr>
              <w:t> </w:t>
            </w:r>
            <w:hyperlink r:id="rId74" w:tooltip="Золотовалютные резервы" w:history="1">
              <w:r w:rsidRPr="007A5944">
                <w:rPr>
                  <w:rStyle w:val="a7"/>
                  <w:color w:val="000000" w:themeColor="text1"/>
                  <w:sz w:val="12"/>
                  <w:szCs w:val="12"/>
                  <w:u w:val="none"/>
                </w:rPr>
                <w:t>официальными золотовалютными резервами</w:t>
              </w:r>
            </w:hyperlink>
            <w:r w:rsidRPr="007A5944">
              <w:rPr>
                <w:color w:val="000000" w:themeColor="text1"/>
                <w:sz w:val="12"/>
                <w:szCs w:val="12"/>
              </w:rPr>
              <w:t>;</w:t>
            </w:r>
          </w:p>
          <w:p w:rsidR="007A5944" w:rsidRDefault="007A5944" w:rsidP="007A5944">
            <w:pPr>
              <w:pStyle w:val="a8"/>
              <w:shd w:val="clear" w:color="auto" w:fill="FFFFFF"/>
              <w:spacing w:before="0" w:beforeAutospacing="0" w:after="0" w:afterAutospacing="0"/>
              <w:jc w:val="both"/>
              <w:rPr>
                <w:color w:val="000000" w:themeColor="text1"/>
                <w:sz w:val="12"/>
                <w:szCs w:val="12"/>
              </w:rPr>
            </w:pPr>
            <w:r>
              <w:rPr>
                <w:color w:val="000000" w:themeColor="text1"/>
                <w:sz w:val="12"/>
                <w:szCs w:val="12"/>
              </w:rPr>
              <w:t>-</w:t>
            </w:r>
            <w:r w:rsidRPr="007A5944">
              <w:rPr>
                <w:color w:val="000000" w:themeColor="text1"/>
                <w:sz w:val="12"/>
                <w:szCs w:val="12"/>
              </w:rPr>
              <w:t>проведение</w:t>
            </w:r>
            <w:r>
              <w:rPr>
                <w:rStyle w:val="apple-converted-space"/>
                <w:color w:val="000000" w:themeColor="text1"/>
                <w:sz w:val="12"/>
                <w:szCs w:val="12"/>
              </w:rPr>
              <w:t xml:space="preserve"> </w:t>
            </w:r>
            <w:hyperlink r:id="rId75" w:tooltip="Валютная политика" w:history="1">
              <w:r w:rsidRPr="007A5944">
                <w:rPr>
                  <w:rStyle w:val="a7"/>
                  <w:color w:val="000000" w:themeColor="text1"/>
                  <w:sz w:val="12"/>
                  <w:szCs w:val="12"/>
                  <w:u w:val="none"/>
                </w:rPr>
                <w:t>валютной политики</w:t>
              </w:r>
            </w:hyperlink>
            <w:r w:rsidRPr="007A5944">
              <w:rPr>
                <w:color w:val="000000" w:themeColor="text1"/>
                <w:sz w:val="12"/>
                <w:szCs w:val="12"/>
              </w:rPr>
              <w:t>;</w:t>
            </w:r>
          </w:p>
          <w:p w:rsidR="007A5944" w:rsidRDefault="007A5944" w:rsidP="007A5944">
            <w:pPr>
              <w:pStyle w:val="a8"/>
              <w:shd w:val="clear" w:color="auto" w:fill="FFFFFF"/>
              <w:spacing w:before="0" w:beforeAutospacing="0" w:after="0" w:afterAutospacing="0"/>
              <w:jc w:val="both"/>
              <w:rPr>
                <w:color w:val="000000" w:themeColor="text1"/>
                <w:sz w:val="12"/>
                <w:szCs w:val="12"/>
              </w:rPr>
            </w:pPr>
            <w:r>
              <w:rPr>
                <w:color w:val="000000" w:themeColor="text1"/>
                <w:sz w:val="12"/>
                <w:szCs w:val="12"/>
              </w:rPr>
              <w:t>-</w:t>
            </w:r>
            <w:r w:rsidRPr="007A5944">
              <w:rPr>
                <w:color w:val="000000" w:themeColor="text1"/>
                <w:sz w:val="12"/>
                <w:szCs w:val="12"/>
              </w:rPr>
              <w:t>регулирование деятельности кредитных институтов;</w:t>
            </w:r>
          </w:p>
          <w:p w:rsidR="007A5944" w:rsidRPr="007A5944" w:rsidRDefault="007A5944" w:rsidP="007A5944">
            <w:pPr>
              <w:pStyle w:val="a8"/>
              <w:shd w:val="clear" w:color="auto" w:fill="FFFFFF"/>
              <w:spacing w:before="0" w:beforeAutospacing="0" w:after="0" w:afterAutospacing="0"/>
              <w:jc w:val="both"/>
              <w:rPr>
                <w:color w:val="000000" w:themeColor="text1"/>
                <w:sz w:val="12"/>
                <w:szCs w:val="12"/>
              </w:rPr>
            </w:pPr>
            <w:r>
              <w:rPr>
                <w:color w:val="000000" w:themeColor="text1"/>
                <w:sz w:val="12"/>
                <w:szCs w:val="12"/>
              </w:rPr>
              <w:t>-</w:t>
            </w:r>
            <w:r w:rsidRPr="007A5944">
              <w:rPr>
                <w:color w:val="000000" w:themeColor="text1"/>
                <w:sz w:val="12"/>
                <w:szCs w:val="12"/>
              </w:rPr>
              <w:t>банк правительства.</w:t>
            </w:r>
          </w:p>
          <w:p w:rsidR="007A5944" w:rsidRDefault="007A5944" w:rsidP="007A5944">
            <w:pPr>
              <w:pStyle w:val="a8"/>
              <w:shd w:val="clear" w:color="auto" w:fill="FFFFFF"/>
              <w:spacing w:before="0" w:beforeAutospacing="0" w:after="0" w:afterAutospacing="0"/>
              <w:jc w:val="both"/>
              <w:rPr>
                <w:color w:val="000000" w:themeColor="text1"/>
                <w:sz w:val="12"/>
                <w:szCs w:val="12"/>
              </w:rPr>
            </w:pPr>
            <w:r w:rsidRPr="007A5944">
              <w:rPr>
                <w:b/>
                <w:bCs/>
                <w:color w:val="000000" w:themeColor="text1"/>
                <w:sz w:val="12"/>
                <w:szCs w:val="12"/>
              </w:rPr>
              <w:t>Основными задачами</w:t>
            </w:r>
            <w:r w:rsidRPr="007A5944">
              <w:rPr>
                <w:rStyle w:val="apple-converted-space"/>
                <w:color w:val="000000" w:themeColor="text1"/>
                <w:sz w:val="12"/>
                <w:szCs w:val="12"/>
              </w:rPr>
              <w:t> ЦБ</w:t>
            </w:r>
            <w:r w:rsidRPr="007A5944">
              <w:rPr>
                <w:color w:val="000000" w:themeColor="text1"/>
                <w:sz w:val="12"/>
                <w:szCs w:val="12"/>
              </w:rPr>
              <w:t xml:space="preserve"> являются:</w:t>
            </w:r>
          </w:p>
          <w:p w:rsidR="007A5944" w:rsidRDefault="007A5944" w:rsidP="007A5944">
            <w:pPr>
              <w:pStyle w:val="a8"/>
              <w:shd w:val="clear" w:color="auto" w:fill="FFFFFF"/>
              <w:spacing w:before="0" w:beforeAutospacing="0" w:after="0" w:afterAutospacing="0"/>
              <w:jc w:val="both"/>
              <w:rPr>
                <w:color w:val="000000" w:themeColor="text1"/>
                <w:sz w:val="12"/>
                <w:szCs w:val="12"/>
              </w:rPr>
            </w:pPr>
            <w:r>
              <w:rPr>
                <w:color w:val="000000" w:themeColor="text1"/>
                <w:sz w:val="12"/>
                <w:szCs w:val="12"/>
              </w:rPr>
              <w:t>1)</w:t>
            </w:r>
            <w:r w:rsidRPr="007A5944">
              <w:rPr>
                <w:color w:val="000000" w:themeColor="text1"/>
                <w:sz w:val="12"/>
                <w:szCs w:val="12"/>
              </w:rPr>
              <w:t>регулирование</w:t>
            </w:r>
            <w:r w:rsidRPr="007A5944">
              <w:rPr>
                <w:rStyle w:val="apple-converted-space"/>
                <w:color w:val="000000" w:themeColor="text1"/>
                <w:sz w:val="12"/>
                <w:szCs w:val="12"/>
              </w:rPr>
              <w:t> </w:t>
            </w:r>
            <w:hyperlink r:id="rId76" w:tooltip="Денежное обращение" w:history="1">
              <w:r w:rsidRPr="007A5944">
                <w:rPr>
                  <w:rStyle w:val="a7"/>
                  <w:color w:val="000000" w:themeColor="text1"/>
                  <w:sz w:val="12"/>
                  <w:szCs w:val="12"/>
                  <w:u w:val="none"/>
                </w:rPr>
                <w:t>денежного обращения</w:t>
              </w:r>
            </w:hyperlink>
            <w:r w:rsidRPr="007A5944">
              <w:rPr>
                <w:color w:val="000000" w:themeColor="text1"/>
                <w:sz w:val="12"/>
                <w:szCs w:val="12"/>
              </w:rPr>
              <w:t>;</w:t>
            </w:r>
          </w:p>
          <w:p w:rsidR="007A5944" w:rsidRDefault="007A5944" w:rsidP="007A5944">
            <w:pPr>
              <w:pStyle w:val="a8"/>
              <w:shd w:val="clear" w:color="auto" w:fill="FFFFFF"/>
              <w:spacing w:before="0" w:beforeAutospacing="0" w:after="0" w:afterAutospacing="0"/>
              <w:jc w:val="both"/>
              <w:rPr>
                <w:color w:val="000000" w:themeColor="text1"/>
                <w:sz w:val="12"/>
                <w:szCs w:val="12"/>
              </w:rPr>
            </w:pPr>
            <w:r>
              <w:rPr>
                <w:color w:val="000000" w:themeColor="text1"/>
                <w:sz w:val="12"/>
                <w:szCs w:val="12"/>
              </w:rPr>
              <w:t>2)</w:t>
            </w:r>
            <w:r w:rsidRPr="007A5944">
              <w:rPr>
                <w:color w:val="000000" w:themeColor="text1"/>
                <w:sz w:val="12"/>
                <w:szCs w:val="12"/>
              </w:rPr>
              <w:t>проведение единой</w:t>
            </w:r>
            <w:r w:rsidRPr="007A5944">
              <w:rPr>
                <w:rStyle w:val="apple-converted-space"/>
                <w:color w:val="000000" w:themeColor="text1"/>
                <w:sz w:val="12"/>
                <w:szCs w:val="12"/>
              </w:rPr>
              <w:t> </w:t>
            </w:r>
            <w:hyperlink r:id="rId77" w:tooltip="Денежно-кредитная политика государства" w:history="1">
              <w:r w:rsidRPr="007A5944">
                <w:rPr>
                  <w:rStyle w:val="a7"/>
                  <w:color w:val="000000" w:themeColor="text1"/>
                  <w:sz w:val="12"/>
                  <w:szCs w:val="12"/>
                  <w:u w:val="none"/>
                </w:rPr>
                <w:t>денежно-кредитной политики</w:t>
              </w:r>
            </w:hyperlink>
            <w:r w:rsidRPr="007A5944">
              <w:rPr>
                <w:color w:val="000000" w:themeColor="text1"/>
                <w:sz w:val="12"/>
                <w:szCs w:val="12"/>
              </w:rPr>
              <w:t>;</w:t>
            </w:r>
          </w:p>
          <w:p w:rsidR="007A5944" w:rsidRDefault="007A5944" w:rsidP="007A5944">
            <w:pPr>
              <w:pStyle w:val="a8"/>
              <w:shd w:val="clear" w:color="auto" w:fill="FFFFFF"/>
              <w:spacing w:before="0" w:beforeAutospacing="0" w:after="0" w:afterAutospacing="0"/>
              <w:jc w:val="both"/>
              <w:rPr>
                <w:color w:val="000000" w:themeColor="text1"/>
                <w:sz w:val="12"/>
                <w:szCs w:val="12"/>
              </w:rPr>
            </w:pPr>
            <w:r>
              <w:rPr>
                <w:color w:val="000000" w:themeColor="text1"/>
                <w:sz w:val="12"/>
                <w:szCs w:val="12"/>
              </w:rPr>
              <w:t>3)</w:t>
            </w:r>
            <w:r w:rsidRPr="007A5944">
              <w:rPr>
                <w:color w:val="000000" w:themeColor="text1"/>
                <w:sz w:val="12"/>
                <w:szCs w:val="12"/>
              </w:rPr>
              <w:t>защита интересов</w:t>
            </w:r>
            <w:r w:rsidRPr="007A5944">
              <w:rPr>
                <w:rStyle w:val="apple-converted-space"/>
                <w:color w:val="000000" w:themeColor="text1"/>
                <w:sz w:val="12"/>
                <w:szCs w:val="12"/>
              </w:rPr>
              <w:t> </w:t>
            </w:r>
            <w:hyperlink r:id="rId78" w:tooltip="Вкладчик" w:history="1">
              <w:r w:rsidRPr="007A5944">
                <w:rPr>
                  <w:rStyle w:val="a7"/>
                  <w:color w:val="000000" w:themeColor="text1"/>
                  <w:sz w:val="12"/>
                  <w:szCs w:val="12"/>
                  <w:u w:val="none"/>
                </w:rPr>
                <w:t>вкладчиков</w:t>
              </w:r>
            </w:hyperlink>
            <w:r w:rsidRPr="007A5944">
              <w:rPr>
                <w:color w:val="000000" w:themeColor="text1"/>
                <w:sz w:val="12"/>
                <w:szCs w:val="12"/>
              </w:rPr>
              <w:t>, банков;</w:t>
            </w:r>
          </w:p>
          <w:p w:rsidR="007A5944" w:rsidRDefault="007A5944" w:rsidP="007A5944">
            <w:pPr>
              <w:pStyle w:val="a8"/>
              <w:shd w:val="clear" w:color="auto" w:fill="FFFFFF"/>
              <w:spacing w:before="0" w:beforeAutospacing="0" w:after="0" w:afterAutospacing="0"/>
              <w:jc w:val="both"/>
              <w:rPr>
                <w:color w:val="000000" w:themeColor="text1"/>
                <w:sz w:val="12"/>
                <w:szCs w:val="12"/>
              </w:rPr>
            </w:pPr>
            <w:r>
              <w:rPr>
                <w:color w:val="000000" w:themeColor="text1"/>
                <w:sz w:val="12"/>
                <w:szCs w:val="12"/>
              </w:rPr>
              <w:t>4)</w:t>
            </w:r>
            <w:r w:rsidRPr="007A5944">
              <w:rPr>
                <w:color w:val="000000" w:themeColor="text1"/>
                <w:sz w:val="12"/>
                <w:szCs w:val="12"/>
              </w:rPr>
              <w:t>надзор за деятельностью</w:t>
            </w:r>
            <w:r w:rsidRPr="007A5944">
              <w:rPr>
                <w:rStyle w:val="apple-converted-space"/>
                <w:color w:val="000000" w:themeColor="text1"/>
                <w:sz w:val="12"/>
                <w:szCs w:val="12"/>
              </w:rPr>
              <w:t> </w:t>
            </w:r>
            <w:hyperlink r:id="rId79" w:tooltip="Коммерческий банк" w:history="1">
              <w:r w:rsidRPr="007A5944">
                <w:rPr>
                  <w:rStyle w:val="a7"/>
                  <w:color w:val="000000" w:themeColor="text1"/>
                  <w:sz w:val="12"/>
                  <w:szCs w:val="12"/>
                  <w:u w:val="none"/>
                </w:rPr>
                <w:t>коммерческих банков</w:t>
              </w:r>
            </w:hyperlink>
            <w:r w:rsidRPr="007A5944">
              <w:rPr>
                <w:rStyle w:val="apple-converted-space"/>
                <w:color w:val="000000" w:themeColor="text1"/>
                <w:sz w:val="12"/>
                <w:szCs w:val="12"/>
              </w:rPr>
              <w:t> </w:t>
            </w:r>
            <w:r w:rsidRPr="007A5944">
              <w:rPr>
                <w:color w:val="000000" w:themeColor="text1"/>
                <w:sz w:val="12"/>
                <w:szCs w:val="12"/>
              </w:rPr>
              <w:t>и других</w:t>
            </w:r>
            <w:r w:rsidRPr="007A5944">
              <w:rPr>
                <w:rStyle w:val="apple-converted-space"/>
                <w:color w:val="000000" w:themeColor="text1"/>
                <w:sz w:val="12"/>
                <w:szCs w:val="12"/>
              </w:rPr>
              <w:t> </w:t>
            </w:r>
            <w:hyperlink r:id="rId80" w:tooltip="Кредитное учреждение" w:history="1">
              <w:r w:rsidRPr="007A5944">
                <w:rPr>
                  <w:rStyle w:val="a7"/>
                  <w:color w:val="000000" w:themeColor="text1"/>
                  <w:sz w:val="12"/>
                  <w:szCs w:val="12"/>
                  <w:u w:val="none"/>
                </w:rPr>
                <w:t>кредитных учреждений</w:t>
              </w:r>
            </w:hyperlink>
            <w:r w:rsidRPr="007A5944">
              <w:rPr>
                <w:color w:val="000000" w:themeColor="text1"/>
                <w:sz w:val="12"/>
                <w:szCs w:val="12"/>
              </w:rPr>
              <w:t>;</w:t>
            </w:r>
          </w:p>
          <w:p w:rsidR="007A5944" w:rsidRDefault="007A5944" w:rsidP="007A5944">
            <w:pPr>
              <w:pStyle w:val="a8"/>
              <w:shd w:val="clear" w:color="auto" w:fill="FFFFFF"/>
              <w:spacing w:before="0" w:beforeAutospacing="0" w:after="0" w:afterAutospacing="0"/>
              <w:jc w:val="both"/>
              <w:rPr>
                <w:rFonts w:ascii="Arial" w:hAnsi="Arial" w:cs="Arial"/>
                <w:color w:val="000000"/>
                <w:sz w:val="12"/>
                <w:szCs w:val="12"/>
              </w:rPr>
            </w:pPr>
            <w:r>
              <w:rPr>
                <w:color w:val="000000" w:themeColor="text1"/>
                <w:sz w:val="12"/>
                <w:szCs w:val="12"/>
              </w:rPr>
              <w:t>5)</w:t>
            </w:r>
            <w:r w:rsidRPr="007A5944">
              <w:rPr>
                <w:color w:val="000000" w:themeColor="text1"/>
                <w:sz w:val="12"/>
                <w:szCs w:val="12"/>
              </w:rPr>
              <w:t>осуществление операций по</w:t>
            </w:r>
            <w:r w:rsidRPr="007A5944">
              <w:rPr>
                <w:rStyle w:val="apple-converted-space"/>
                <w:color w:val="000000" w:themeColor="text1"/>
                <w:sz w:val="12"/>
                <w:szCs w:val="12"/>
              </w:rPr>
              <w:t> </w:t>
            </w:r>
            <w:hyperlink r:id="rId81" w:tooltip="Внешнеэкономическая деятельность" w:history="1">
              <w:r w:rsidRPr="007A5944">
                <w:rPr>
                  <w:rStyle w:val="a7"/>
                  <w:color w:val="000000" w:themeColor="text1"/>
                  <w:sz w:val="12"/>
                  <w:szCs w:val="12"/>
                  <w:u w:val="none"/>
                </w:rPr>
                <w:t>внешнеэкономической деятельности</w:t>
              </w:r>
            </w:hyperlink>
            <w:r>
              <w:rPr>
                <w:rFonts w:ascii="Arial" w:hAnsi="Arial" w:cs="Arial"/>
                <w:color w:val="000000"/>
                <w:sz w:val="12"/>
                <w:szCs w:val="12"/>
              </w:rPr>
              <w:t>.</w:t>
            </w:r>
          </w:p>
          <w:p w:rsidR="007A5944" w:rsidRDefault="007A5944" w:rsidP="00457E74">
            <w:pPr>
              <w:jc w:val="both"/>
              <w:rPr>
                <w:rFonts w:ascii="Times New Roman" w:hAnsi="Times New Roman" w:cs="Times New Roman"/>
                <w:sz w:val="12"/>
                <w:szCs w:val="12"/>
              </w:rPr>
            </w:pPr>
          </w:p>
        </w:tc>
        <w:tc>
          <w:tcPr>
            <w:tcW w:w="2692" w:type="dxa"/>
          </w:tcPr>
          <w:p w:rsidR="002A15ED" w:rsidRPr="001F7705" w:rsidRDefault="001F7705" w:rsidP="00457E74">
            <w:pPr>
              <w:jc w:val="both"/>
              <w:rPr>
                <w:rFonts w:ascii="Times New Roman" w:hAnsi="Times New Roman" w:cs="Times New Roman"/>
                <w:b/>
                <w:sz w:val="11"/>
                <w:szCs w:val="11"/>
                <w:u w:val="single"/>
              </w:rPr>
            </w:pPr>
            <w:r w:rsidRPr="001F7705">
              <w:rPr>
                <w:rFonts w:ascii="Times New Roman" w:hAnsi="Times New Roman" w:cs="Times New Roman"/>
                <w:b/>
                <w:sz w:val="11"/>
                <w:szCs w:val="11"/>
                <w:u w:val="single"/>
              </w:rPr>
              <w:t>16.Валютный курс как экономическая категория. Валютные отношения и валютный курс</w:t>
            </w:r>
          </w:p>
          <w:p w:rsidR="001F7705" w:rsidRPr="001F7705" w:rsidRDefault="001F7705" w:rsidP="001F7705">
            <w:pPr>
              <w:jc w:val="both"/>
              <w:rPr>
                <w:rFonts w:ascii="Times New Roman" w:hAnsi="Times New Roman" w:cs="Times New Roman"/>
                <w:sz w:val="12"/>
                <w:szCs w:val="12"/>
              </w:rPr>
            </w:pPr>
            <w:r w:rsidRPr="001F7705">
              <w:rPr>
                <w:rFonts w:ascii="Times New Roman" w:hAnsi="Times New Roman" w:cs="Times New Roman"/>
                <w:sz w:val="12"/>
                <w:szCs w:val="12"/>
                <w:shd w:val="clear" w:color="auto" w:fill="FFFFFF"/>
              </w:rPr>
              <w:t>Важным элементом международных валютных отношений является</w:t>
            </w:r>
            <w:r w:rsidRPr="001F7705">
              <w:rPr>
                <w:rStyle w:val="apple-converted-space"/>
                <w:rFonts w:ascii="Times New Roman" w:hAnsi="Times New Roman" w:cs="Times New Roman"/>
                <w:sz w:val="12"/>
                <w:szCs w:val="12"/>
                <w:shd w:val="clear" w:color="auto" w:fill="FFFFFF"/>
              </w:rPr>
              <w:t> </w:t>
            </w:r>
            <w:r w:rsidRPr="001F7705">
              <w:rPr>
                <w:rFonts w:ascii="Times New Roman" w:hAnsi="Times New Roman" w:cs="Times New Roman"/>
                <w:b/>
                <w:bCs/>
                <w:sz w:val="12"/>
                <w:szCs w:val="12"/>
                <w:shd w:val="clear" w:color="auto" w:fill="FFFFFF"/>
              </w:rPr>
              <w:t>валютный курс</w:t>
            </w:r>
            <w:r w:rsidRPr="001F7705">
              <w:rPr>
                <w:rStyle w:val="apple-converted-space"/>
                <w:rFonts w:ascii="Times New Roman" w:hAnsi="Times New Roman" w:cs="Times New Roman"/>
                <w:sz w:val="12"/>
                <w:szCs w:val="12"/>
                <w:shd w:val="clear" w:color="auto" w:fill="FFFFFF"/>
              </w:rPr>
              <w:t> </w:t>
            </w:r>
            <w:r w:rsidRPr="001F7705">
              <w:rPr>
                <w:rFonts w:ascii="Times New Roman" w:hAnsi="Times New Roman" w:cs="Times New Roman"/>
                <w:sz w:val="12"/>
                <w:szCs w:val="12"/>
                <w:shd w:val="clear" w:color="auto" w:fill="FFFFFF"/>
              </w:rPr>
              <w:t>как измеритель стоимостного содержания валют. Он представляет собой соотношение между денежными единицами разных стран, определяемое их покупательной способностью и рядом других факторов. Валютный курс необходим для международных валютных, расчетных, кредитно-финансовых операций.</w:t>
            </w:r>
          </w:p>
          <w:p w:rsidR="001F7705" w:rsidRDefault="001F7705" w:rsidP="001F7705">
            <w:pPr>
              <w:jc w:val="both"/>
              <w:rPr>
                <w:rFonts w:ascii="Arial" w:hAnsi="Arial" w:cs="Arial"/>
                <w:sz w:val="12"/>
                <w:szCs w:val="12"/>
                <w:shd w:val="clear" w:color="auto" w:fill="FFFFFF"/>
              </w:rPr>
            </w:pPr>
            <w:proofErr w:type="spellStart"/>
            <w:proofErr w:type="gramStart"/>
            <w:r w:rsidRPr="001F7705">
              <w:rPr>
                <w:rFonts w:ascii="Times New Roman" w:hAnsi="Times New Roman" w:cs="Times New Roman"/>
                <w:b/>
                <w:bCs/>
                <w:sz w:val="12"/>
                <w:szCs w:val="12"/>
                <w:shd w:val="clear" w:color="auto" w:fill="FFFFFF"/>
              </w:rPr>
              <w:t>Валю́тный</w:t>
            </w:r>
            <w:proofErr w:type="spellEnd"/>
            <w:proofErr w:type="gramEnd"/>
            <w:r w:rsidRPr="001F7705">
              <w:rPr>
                <w:rFonts w:ascii="Times New Roman" w:hAnsi="Times New Roman" w:cs="Times New Roman"/>
                <w:b/>
                <w:bCs/>
                <w:sz w:val="12"/>
                <w:szCs w:val="12"/>
                <w:shd w:val="clear" w:color="auto" w:fill="FFFFFF"/>
              </w:rPr>
              <w:t xml:space="preserve"> курс</w:t>
            </w:r>
            <w:r w:rsidRPr="001F7705">
              <w:rPr>
                <w:rFonts w:ascii="Times New Roman" w:hAnsi="Times New Roman" w:cs="Times New Roman"/>
                <w:sz w:val="12"/>
                <w:szCs w:val="12"/>
                <w:shd w:val="clear" w:color="auto" w:fill="FFFFFF"/>
              </w:rPr>
              <w:t> — цена (</w:t>
            </w:r>
            <w:hyperlink r:id="rId82" w:tooltip="Котировка" w:history="1">
              <w:r w:rsidRPr="001F7705">
                <w:rPr>
                  <w:rStyle w:val="a7"/>
                  <w:rFonts w:ascii="Times New Roman" w:hAnsi="Times New Roman" w:cs="Times New Roman"/>
                  <w:color w:val="auto"/>
                  <w:sz w:val="12"/>
                  <w:szCs w:val="12"/>
                  <w:u w:val="none"/>
                  <w:shd w:val="clear" w:color="auto" w:fill="FFFFFF"/>
                </w:rPr>
                <w:t>котировка</w:t>
              </w:r>
            </w:hyperlink>
            <w:r w:rsidRPr="001F7705">
              <w:rPr>
                <w:rFonts w:ascii="Times New Roman" w:hAnsi="Times New Roman" w:cs="Times New Roman"/>
                <w:sz w:val="12"/>
                <w:szCs w:val="12"/>
                <w:shd w:val="clear" w:color="auto" w:fill="FFFFFF"/>
              </w:rPr>
              <w:t>) денежной единицы одной страны, выраженная в денежной единице другой страны,</w:t>
            </w:r>
            <w:r w:rsidRPr="001F7705">
              <w:rPr>
                <w:rStyle w:val="apple-converted-space"/>
                <w:rFonts w:ascii="Times New Roman" w:hAnsi="Times New Roman" w:cs="Times New Roman"/>
                <w:sz w:val="12"/>
                <w:szCs w:val="12"/>
                <w:shd w:val="clear" w:color="auto" w:fill="FFFFFF"/>
              </w:rPr>
              <w:t> </w:t>
            </w:r>
            <w:hyperlink r:id="rId83" w:tooltip="Благородные металлы" w:history="1">
              <w:r w:rsidRPr="001F7705">
                <w:rPr>
                  <w:rStyle w:val="a7"/>
                  <w:rFonts w:ascii="Times New Roman" w:hAnsi="Times New Roman" w:cs="Times New Roman"/>
                  <w:color w:val="auto"/>
                  <w:sz w:val="12"/>
                  <w:szCs w:val="12"/>
                  <w:u w:val="none"/>
                  <w:shd w:val="clear" w:color="auto" w:fill="FFFFFF"/>
                </w:rPr>
                <w:t>драгоценных металлах</w:t>
              </w:r>
            </w:hyperlink>
            <w:r w:rsidRPr="001F7705">
              <w:rPr>
                <w:rFonts w:ascii="Times New Roman" w:hAnsi="Times New Roman" w:cs="Times New Roman"/>
                <w:sz w:val="12"/>
                <w:szCs w:val="12"/>
                <w:shd w:val="clear" w:color="auto" w:fill="FFFFFF"/>
              </w:rPr>
              <w:t>,</w:t>
            </w:r>
            <w:r w:rsidRPr="001F7705">
              <w:rPr>
                <w:rStyle w:val="apple-converted-space"/>
                <w:rFonts w:ascii="Times New Roman" w:hAnsi="Times New Roman" w:cs="Times New Roman"/>
                <w:sz w:val="12"/>
                <w:szCs w:val="12"/>
                <w:shd w:val="clear" w:color="auto" w:fill="FFFFFF"/>
              </w:rPr>
              <w:t> </w:t>
            </w:r>
            <w:hyperlink r:id="rId84" w:tooltip="Ценная бумага" w:history="1">
              <w:r w:rsidRPr="001F7705">
                <w:rPr>
                  <w:rStyle w:val="a7"/>
                  <w:rFonts w:ascii="Times New Roman" w:hAnsi="Times New Roman" w:cs="Times New Roman"/>
                  <w:color w:val="auto"/>
                  <w:sz w:val="12"/>
                  <w:szCs w:val="12"/>
                  <w:u w:val="none"/>
                  <w:shd w:val="clear" w:color="auto" w:fill="FFFFFF"/>
                </w:rPr>
                <w:t>ценных бумагах</w:t>
              </w:r>
            </w:hyperlink>
            <w:r w:rsidRPr="001F7705">
              <w:rPr>
                <w:rFonts w:ascii="Arial" w:hAnsi="Arial" w:cs="Arial"/>
                <w:sz w:val="12"/>
                <w:szCs w:val="12"/>
                <w:shd w:val="clear" w:color="auto" w:fill="FFFFFF"/>
              </w:rPr>
              <w:t>.</w:t>
            </w:r>
          </w:p>
          <w:p w:rsidR="0007781D" w:rsidRPr="0007781D" w:rsidRDefault="0007781D" w:rsidP="0007781D">
            <w:pPr>
              <w:pStyle w:val="4"/>
              <w:shd w:val="clear" w:color="auto" w:fill="FFFFFF"/>
              <w:spacing w:before="0"/>
              <w:jc w:val="both"/>
              <w:outlineLvl w:val="3"/>
              <w:rPr>
                <w:rFonts w:ascii="Times New Roman" w:hAnsi="Times New Roman" w:cs="Times New Roman"/>
                <w:i w:val="0"/>
                <w:color w:val="000000" w:themeColor="text1"/>
                <w:sz w:val="12"/>
                <w:szCs w:val="12"/>
              </w:rPr>
            </w:pPr>
            <w:r w:rsidRPr="0007781D">
              <w:rPr>
                <w:rFonts w:ascii="Times New Roman" w:hAnsi="Times New Roman" w:cs="Times New Roman"/>
                <w:color w:val="000000" w:themeColor="text1"/>
                <w:sz w:val="12"/>
                <w:szCs w:val="12"/>
              </w:rPr>
              <w:t>Различают следующие виды валютного курса:</w:t>
            </w:r>
            <w:r>
              <w:rPr>
                <w:rFonts w:ascii="Times New Roman" w:hAnsi="Times New Roman" w:cs="Times New Roman"/>
                <w:color w:val="000000" w:themeColor="text1"/>
                <w:sz w:val="12"/>
                <w:szCs w:val="12"/>
              </w:rPr>
              <w:t xml:space="preserve"> </w:t>
            </w:r>
          </w:p>
          <w:p w:rsidR="0007781D" w:rsidRDefault="0007781D" w:rsidP="0007781D">
            <w:pPr>
              <w:shd w:val="clear" w:color="auto" w:fill="FFFFFF"/>
              <w:jc w:val="both"/>
              <w:rPr>
                <w:rFonts w:ascii="Times New Roman" w:hAnsi="Times New Roman" w:cs="Times New Roman"/>
                <w:color w:val="000000" w:themeColor="text1"/>
                <w:sz w:val="12"/>
                <w:szCs w:val="12"/>
              </w:rPr>
            </w:pPr>
            <w:r w:rsidRPr="0007781D">
              <w:rPr>
                <w:rStyle w:val="a6"/>
                <w:rFonts w:ascii="Times New Roman" w:hAnsi="Times New Roman" w:cs="Times New Roman"/>
                <w:color w:val="000000" w:themeColor="text1"/>
                <w:sz w:val="12"/>
                <w:szCs w:val="12"/>
              </w:rPr>
              <w:t>-фиксированный валютный курс</w:t>
            </w:r>
            <w:r w:rsidRPr="0007781D">
              <w:rPr>
                <w:rStyle w:val="apple-converted-space"/>
                <w:rFonts w:ascii="Times New Roman" w:hAnsi="Times New Roman" w:cs="Times New Roman"/>
                <w:b/>
                <w:bCs/>
                <w:color w:val="000000" w:themeColor="text1"/>
                <w:sz w:val="12"/>
                <w:szCs w:val="12"/>
              </w:rPr>
              <w:t> </w:t>
            </w:r>
            <w:r w:rsidRPr="0007781D">
              <w:rPr>
                <w:rFonts w:ascii="Times New Roman" w:hAnsi="Times New Roman" w:cs="Times New Roman"/>
                <w:color w:val="000000" w:themeColor="text1"/>
                <w:sz w:val="12"/>
                <w:szCs w:val="12"/>
              </w:rPr>
              <w:t xml:space="preserve">- это официальное соотношение между двумя валютами, устанавливаемое в законодательном порядке; </w:t>
            </w:r>
          </w:p>
          <w:p w:rsidR="0007781D" w:rsidRPr="0007781D" w:rsidRDefault="0007781D" w:rsidP="0007781D">
            <w:pPr>
              <w:shd w:val="clear" w:color="auto" w:fill="FFFFFF"/>
              <w:jc w:val="both"/>
              <w:rPr>
                <w:rFonts w:ascii="Times New Roman" w:hAnsi="Times New Roman" w:cs="Times New Roman"/>
                <w:color w:val="000000" w:themeColor="text1"/>
                <w:sz w:val="12"/>
                <w:szCs w:val="12"/>
              </w:rPr>
            </w:pPr>
            <w:r w:rsidRPr="0007781D">
              <w:rPr>
                <w:rStyle w:val="a6"/>
                <w:rFonts w:ascii="Times New Roman" w:hAnsi="Times New Roman" w:cs="Times New Roman"/>
                <w:color w:val="000000" w:themeColor="text1"/>
                <w:sz w:val="12"/>
                <w:szCs w:val="12"/>
              </w:rPr>
              <w:t>-</w:t>
            </w:r>
            <w:proofErr w:type="gramStart"/>
            <w:r w:rsidRPr="0007781D">
              <w:rPr>
                <w:rStyle w:val="a6"/>
                <w:rFonts w:ascii="Times New Roman" w:hAnsi="Times New Roman" w:cs="Times New Roman"/>
                <w:color w:val="000000" w:themeColor="text1"/>
                <w:sz w:val="12"/>
                <w:szCs w:val="12"/>
              </w:rPr>
              <w:t>плавающий</w:t>
            </w:r>
            <w:proofErr w:type="gramEnd"/>
            <w:r w:rsidRPr="0007781D">
              <w:rPr>
                <w:rStyle w:val="apple-converted-space"/>
                <w:rFonts w:ascii="Times New Roman" w:hAnsi="Times New Roman" w:cs="Times New Roman"/>
                <w:color w:val="000000" w:themeColor="text1"/>
                <w:sz w:val="12"/>
                <w:szCs w:val="12"/>
              </w:rPr>
              <w:t> </w:t>
            </w:r>
            <w:r w:rsidRPr="0007781D">
              <w:rPr>
                <w:rFonts w:ascii="Times New Roman" w:hAnsi="Times New Roman" w:cs="Times New Roman"/>
                <w:color w:val="000000" w:themeColor="text1"/>
                <w:sz w:val="12"/>
                <w:szCs w:val="12"/>
              </w:rPr>
              <w:t>— устанавливается на торгах на валютной бирже;</w:t>
            </w:r>
          </w:p>
          <w:p w:rsidR="0007781D" w:rsidRPr="0007781D" w:rsidRDefault="0007781D" w:rsidP="0007781D">
            <w:pPr>
              <w:shd w:val="clear" w:color="auto" w:fill="FFFFFF"/>
              <w:jc w:val="both"/>
              <w:rPr>
                <w:rFonts w:ascii="Times New Roman" w:hAnsi="Times New Roman" w:cs="Times New Roman"/>
                <w:color w:val="000000" w:themeColor="text1"/>
                <w:sz w:val="12"/>
                <w:szCs w:val="12"/>
              </w:rPr>
            </w:pPr>
            <w:r w:rsidRPr="0007781D">
              <w:rPr>
                <w:rStyle w:val="a6"/>
                <w:rFonts w:ascii="Times New Roman" w:hAnsi="Times New Roman" w:cs="Times New Roman"/>
                <w:color w:val="000000" w:themeColor="text1"/>
                <w:sz w:val="12"/>
                <w:szCs w:val="12"/>
              </w:rPr>
              <w:t>-кросс-курс</w:t>
            </w:r>
            <w:r w:rsidRPr="0007781D">
              <w:rPr>
                <w:rStyle w:val="apple-converted-space"/>
                <w:rFonts w:ascii="Times New Roman" w:hAnsi="Times New Roman" w:cs="Times New Roman"/>
                <w:color w:val="000000" w:themeColor="text1"/>
                <w:sz w:val="12"/>
                <w:szCs w:val="12"/>
              </w:rPr>
              <w:t> </w:t>
            </w:r>
            <w:r w:rsidRPr="0007781D">
              <w:rPr>
                <w:rFonts w:ascii="Times New Roman" w:hAnsi="Times New Roman" w:cs="Times New Roman"/>
                <w:color w:val="000000" w:themeColor="text1"/>
                <w:sz w:val="12"/>
                <w:szCs w:val="12"/>
              </w:rPr>
              <w:t>— это соотношение между двумя валютами, которое вытекает из их курса по отношению к третьей валюте;</w:t>
            </w:r>
          </w:p>
          <w:p w:rsidR="0007781D" w:rsidRPr="0007781D" w:rsidRDefault="0007781D" w:rsidP="0007781D">
            <w:pPr>
              <w:shd w:val="clear" w:color="auto" w:fill="FFFFFF"/>
              <w:jc w:val="both"/>
              <w:rPr>
                <w:rFonts w:ascii="Times New Roman" w:hAnsi="Times New Roman" w:cs="Times New Roman"/>
                <w:color w:val="000000" w:themeColor="text1"/>
                <w:sz w:val="12"/>
                <w:szCs w:val="12"/>
              </w:rPr>
            </w:pPr>
            <w:r>
              <w:rPr>
                <w:rStyle w:val="a6"/>
                <w:rFonts w:ascii="Times New Roman" w:hAnsi="Times New Roman" w:cs="Times New Roman"/>
                <w:color w:val="000000" w:themeColor="text1"/>
                <w:sz w:val="12"/>
                <w:szCs w:val="12"/>
              </w:rPr>
              <w:t>-</w:t>
            </w:r>
            <w:r w:rsidRPr="0007781D">
              <w:rPr>
                <w:rStyle w:val="a6"/>
                <w:rFonts w:ascii="Times New Roman" w:hAnsi="Times New Roman" w:cs="Times New Roman"/>
                <w:color w:val="000000" w:themeColor="text1"/>
                <w:sz w:val="12"/>
                <w:szCs w:val="12"/>
              </w:rPr>
              <w:t>текущий</w:t>
            </w:r>
            <w:r w:rsidRPr="0007781D">
              <w:rPr>
                <w:rStyle w:val="apple-converted-space"/>
                <w:rFonts w:ascii="Times New Roman" w:hAnsi="Times New Roman" w:cs="Times New Roman"/>
                <w:color w:val="000000" w:themeColor="text1"/>
                <w:sz w:val="12"/>
                <w:szCs w:val="12"/>
              </w:rPr>
              <w:t> </w:t>
            </w:r>
            <w:r w:rsidRPr="0007781D">
              <w:rPr>
                <w:rFonts w:ascii="Times New Roman" w:hAnsi="Times New Roman" w:cs="Times New Roman"/>
                <w:color w:val="000000" w:themeColor="text1"/>
                <w:sz w:val="12"/>
                <w:szCs w:val="12"/>
              </w:rPr>
              <w:t>— это курс наличной, т. е. кассовой сделки. По нему производятся расчеты в течение двух дней;</w:t>
            </w:r>
          </w:p>
          <w:p w:rsidR="0007781D" w:rsidRPr="0007781D" w:rsidRDefault="0007781D" w:rsidP="0007781D">
            <w:pPr>
              <w:shd w:val="clear" w:color="auto" w:fill="FFFFFF"/>
              <w:jc w:val="both"/>
              <w:rPr>
                <w:rFonts w:ascii="Times New Roman" w:hAnsi="Times New Roman" w:cs="Times New Roman"/>
                <w:color w:val="000000" w:themeColor="text1"/>
                <w:sz w:val="12"/>
                <w:szCs w:val="12"/>
              </w:rPr>
            </w:pPr>
            <w:r>
              <w:rPr>
                <w:rStyle w:val="a6"/>
                <w:rFonts w:ascii="Times New Roman" w:hAnsi="Times New Roman" w:cs="Times New Roman"/>
                <w:color w:val="000000" w:themeColor="text1"/>
                <w:sz w:val="12"/>
                <w:szCs w:val="12"/>
              </w:rPr>
              <w:t>-</w:t>
            </w:r>
            <w:r w:rsidRPr="0007781D">
              <w:rPr>
                <w:rStyle w:val="a6"/>
                <w:rFonts w:ascii="Times New Roman" w:hAnsi="Times New Roman" w:cs="Times New Roman"/>
                <w:color w:val="000000" w:themeColor="text1"/>
                <w:sz w:val="12"/>
                <w:szCs w:val="12"/>
              </w:rPr>
              <w:t>форвардный</w:t>
            </w:r>
            <w:r w:rsidRPr="0007781D">
              <w:rPr>
                <w:rStyle w:val="apple-converted-space"/>
                <w:rFonts w:ascii="Times New Roman" w:hAnsi="Times New Roman" w:cs="Times New Roman"/>
                <w:color w:val="000000" w:themeColor="text1"/>
                <w:sz w:val="12"/>
                <w:szCs w:val="12"/>
              </w:rPr>
              <w:t> </w:t>
            </w:r>
            <w:r w:rsidRPr="0007781D">
              <w:rPr>
                <w:rFonts w:ascii="Times New Roman" w:hAnsi="Times New Roman" w:cs="Times New Roman"/>
                <w:color w:val="000000" w:themeColor="text1"/>
                <w:sz w:val="12"/>
                <w:szCs w:val="12"/>
              </w:rPr>
              <w:t>или курс срочной сделки, — это курс для расчета по валютному (форвардному) контракту через определенное время после заключения контракта.</w:t>
            </w:r>
          </w:p>
          <w:p w:rsidR="001F7705" w:rsidRPr="001F7705" w:rsidRDefault="001F7705" w:rsidP="001F7705">
            <w:pPr>
              <w:pStyle w:val="a8"/>
              <w:shd w:val="clear" w:color="auto" w:fill="FFFFFF"/>
              <w:spacing w:before="0" w:beforeAutospacing="0" w:after="0" w:afterAutospacing="0"/>
              <w:jc w:val="both"/>
              <w:rPr>
                <w:color w:val="000000"/>
                <w:sz w:val="12"/>
                <w:szCs w:val="12"/>
              </w:rPr>
            </w:pPr>
            <w:r w:rsidRPr="001F7705">
              <w:rPr>
                <w:rStyle w:val="a6"/>
                <w:color w:val="000000"/>
                <w:sz w:val="12"/>
                <w:szCs w:val="12"/>
              </w:rPr>
              <w:t>Валютные отношения</w:t>
            </w:r>
            <w:r w:rsidRPr="001F7705">
              <w:rPr>
                <w:rStyle w:val="apple-converted-space"/>
                <w:color w:val="000000"/>
                <w:sz w:val="12"/>
                <w:szCs w:val="12"/>
              </w:rPr>
              <w:t> </w:t>
            </w:r>
            <w:r w:rsidRPr="001F7705">
              <w:rPr>
                <w:color w:val="000000"/>
                <w:sz w:val="12"/>
                <w:szCs w:val="12"/>
              </w:rPr>
              <w:t>представляют собой общественные отношения, связанные с функционированием валюты при осуществлении внешней торговли, оказании экономического и технического содействия, предоставлении и получении за границей различного рода кредитов и займов, совершении сделок по покупке или продаже валюты и т.д.</w:t>
            </w:r>
          </w:p>
          <w:p w:rsidR="001F7705" w:rsidRPr="001F7705" w:rsidRDefault="001F7705" w:rsidP="001F7705">
            <w:pPr>
              <w:pStyle w:val="a8"/>
              <w:shd w:val="clear" w:color="auto" w:fill="FFFFFF"/>
              <w:spacing w:before="0" w:beforeAutospacing="0" w:after="0" w:afterAutospacing="0"/>
              <w:jc w:val="both"/>
              <w:rPr>
                <w:color w:val="000000"/>
                <w:sz w:val="12"/>
                <w:szCs w:val="12"/>
              </w:rPr>
            </w:pPr>
            <w:r w:rsidRPr="001F7705">
              <w:rPr>
                <w:color w:val="000000"/>
                <w:sz w:val="12"/>
                <w:szCs w:val="12"/>
              </w:rPr>
              <w:t>Участниками валютных отношений являются государства, международные организации, юридические и физические лица. Правовой основой для возникновения, изменения или прекращения валютных отношений служат международные соглашения и внутригосударственные акты.</w:t>
            </w:r>
          </w:p>
          <w:p w:rsidR="001F7705" w:rsidRPr="001F7705" w:rsidRDefault="001F7705" w:rsidP="001F7705">
            <w:pPr>
              <w:jc w:val="both"/>
              <w:rPr>
                <w:rFonts w:ascii="Times New Roman" w:hAnsi="Times New Roman" w:cs="Times New Roman"/>
                <w:sz w:val="12"/>
                <w:szCs w:val="12"/>
              </w:rPr>
            </w:pPr>
          </w:p>
        </w:tc>
      </w:tr>
    </w:tbl>
    <w:p w:rsidR="00C321BC" w:rsidRDefault="00C321BC" w:rsidP="00457E74">
      <w:pPr>
        <w:jc w:val="both"/>
        <w:rPr>
          <w:rFonts w:ascii="Times New Roman" w:hAnsi="Times New Roman" w:cs="Times New Roman"/>
          <w:sz w:val="12"/>
          <w:szCs w:val="12"/>
        </w:rPr>
      </w:pPr>
    </w:p>
    <w:p w:rsidR="00627B44" w:rsidRDefault="00627B44">
      <w:pPr>
        <w:rPr>
          <w:rFonts w:ascii="Times New Roman" w:hAnsi="Times New Roman" w:cs="Times New Roman"/>
          <w:sz w:val="12"/>
          <w:szCs w:val="12"/>
        </w:rPr>
      </w:pPr>
      <w:r>
        <w:rPr>
          <w:rFonts w:ascii="Times New Roman" w:hAnsi="Times New Roman" w:cs="Times New Roman"/>
          <w:sz w:val="12"/>
          <w:szCs w:val="12"/>
        </w:rPr>
        <w:br w:type="page"/>
      </w:r>
    </w:p>
    <w:tbl>
      <w:tblPr>
        <w:tblStyle w:val="a3"/>
        <w:tblW w:w="0" w:type="auto"/>
        <w:tblCellMar>
          <w:left w:w="28" w:type="dxa"/>
          <w:right w:w="28" w:type="dxa"/>
        </w:tblCellMar>
        <w:tblLook w:val="04A0"/>
      </w:tblPr>
      <w:tblGrid>
        <w:gridCol w:w="2728"/>
        <w:gridCol w:w="2683"/>
        <w:gridCol w:w="2686"/>
        <w:gridCol w:w="2731"/>
      </w:tblGrid>
      <w:tr w:rsidR="0007183D" w:rsidTr="009B775B">
        <w:tc>
          <w:tcPr>
            <w:tcW w:w="2728" w:type="dxa"/>
          </w:tcPr>
          <w:p w:rsidR="00AF4BAF" w:rsidRPr="00520805" w:rsidRDefault="00C175EA" w:rsidP="00457E74">
            <w:pPr>
              <w:jc w:val="both"/>
              <w:rPr>
                <w:rFonts w:ascii="Times New Roman" w:hAnsi="Times New Roman" w:cs="Times New Roman"/>
                <w:b/>
                <w:sz w:val="12"/>
                <w:szCs w:val="12"/>
                <w:u w:val="single"/>
              </w:rPr>
            </w:pPr>
            <w:r>
              <w:rPr>
                <w:rFonts w:ascii="Times New Roman" w:hAnsi="Times New Roman" w:cs="Times New Roman"/>
                <w:b/>
                <w:sz w:val="12"/>
                <w:szCs w:val="12"/>
                <w:u w:val="single"/>
              </w:rPr>
              <w:lastRenderedPageBreak/>
              <w:t>Макроэкономика</w:t>
            </w:r>
          </w:p>
          <w:p w:rsidR="00520805" w:rsidRDefault="00520805" w:rsidP="00457E74">
            <w:pPr>
              <w:jc w:val="both"/>
              <w:rPr>
                <w:rFonts w:ascii="Times New Roman" w:hAnsi="Times New Roman" w:cs="Times New Roman"/>
                <w:sz w:val="12"/>
                <w:szCs w:val="12"/>
              </w:rPr>
            </w:pPr>
            <w:r>
              <w:rPr>
                <w:rFonts w:ascii="Times New Roman" w:hAnsi="Times New Roman" w:cs="Times New Roman"/>
                <w:sz w:val="12"/>
                <w:szCs w:val="12"/>
              </w:rPr>
              <w:t>1.Факторы производства, субъекты и структура рыночной экономики</w:t>
            </w:r>
          </w:p>
          <w:p w:rsidR="00520805" w:rsidRDefault="00520805" w:rsidP="00457E74">
            <w:pPr>
              <w:jc w:val="both"/>
              <w:rPr>
                <w:rFonts w:ascii="Times New Roman" w:hAnsi="Times New Roman" w:cs="Times New Roman"/>
                <w:sz w:val="12"/>
                <w:szCs w:val="12"/>
              </w:rPr>
            </w:pPr>
            <w:r>
              <w:rPr>
                <w:rFonts w:ascii="Times New Roman" w:hAnsi="Times New Roman" w:cs="Times New Roman"/>
                <w:sz w:val="12"/>
                <w:szCs w:val="12"/>
              </w:rPr>
              <w:t>2.Спрос и предложение. Ценовые и неценовые детерминанты спроса и предложения</w:t>
            </w:r>
          </w:p>
          <w:p w:rsidR="00520805" w:rsidRDefault="00C4448E" w:rsidP="00457E74">
            <w:pPr>
              <w:jc w:val="both"/>
              <w:rPr>
                <w:rFonts w:ascii="Times New Roman" w:hAnsi="Times New Roman" w:cs="Times New Roman"/>
                <w:sz w:val="12"/>
                <w:szCs w:val="12"/>
              </w:rPr>
            </w:pPr>
            <w:r>
              <w:rPr>
                <w:rFonts w:ascii="Times New Roman" w:hAnsi="Times New Roman" w:cs="Times New Roman"/>
                <w:sz w:val="12"/>
                <w:szCs w:val="12"/>
              </w:rPr>
              <w:t>3.</w:t>
            </w:r>
            <w:r w:rsidR="00520805">
              <w:rPr>
                <w:rFonts w:ascii="Times New Roman" w:hAnsi="Times New Roman" w:cs="Times New Roman"/>
                <w:sz w:val="12"/>
                <w:szCs w:val="12"/>
              </w:rPr>
              <w:t>Механизм взаимодействия спроса и предложения Устойчивость рыночного равновесия</w:t>
            </w:r>
          </w:p>
          <w:p w:rsidR="00520805" w:rsidRDefault="00520805" w:rsidP="00457E74">
            <w:pPr>
              <w:jc w:val="both"/>
              <w:rPr>
                <w:rFonts w:ascii="Times New Roman" w:hAnsi="Times New Roman" w:cs="Times New Roman"/>
                <w:sz w:val="12"/>
                <w:szCs w:val="12"/>
              </w:rPr>
            </w:pPr>
            <w:r>
              <w:rPr>
                <w:rFonts w:ascii="Times New Roman" w:hAnsi="Times New Roman" w:cs="Times New Roman"/>
                <w:sz w:val="12"/>
                <w:szCs w:val="12"/>
              </w:rPr>
              <w:t>4.Эластичность: понятие, виды, способы измерения. Значение расчета коэффициентов эластичности в практике менеджмента</w:t>
            </w:r>
          </w:p>
          <w:p w:rsidR="00F02A8A" w:rsidRDefault="00F02A8A" w:rsidP="00457E74">
            <w:pPr>
              <w:jc w:val="both"/>
              <w:rPr>
                <w:rFonts w:ascii="Times New Roman" w:hAnsi="Times New Roman" w:cs="Times New Roman"/>
                <w:sz w:val="12"/>
                <w:szCs w:val="12"/>
              </w:rPr>
            </w:pPr>
            <w:r>
              <w:rPr>
                <w:rFonts w:ascii="Times New Roman" w:hAnsi="Times New Roman" w:cs="Times New Roman"/>
                <w:sz w:val="12"/>
                <w:szCs w:val="12"/>
              </w:rPr>
              <w:t>5.Понятие издержек и их классификация. Использование концепции бухгалтерских и экономических издержек в практике предпринимательства</w:t>
            </w:r>
          </w:p>
          <w:p w:rsidR="00F02A8A" w:rsidRDefault="00F02A8A" w:rsidP="00457E74">
            <w:pPr>
              <w:jc w:val="both"/>
              <w:rPr>
                <w:rFonts w:ascii="Times New Roman" w:hAnsi="Times New Roman" w:cs="Times New Roman"/>
                <w:sz w:val="12"/>
                <w:szCs w:val="12"/>
              </w:rPr>
            </w:pPr>
            <w:r>
              <w:rPr>
                <w:rFonts w:ascii="Times New Roman" w:hAnsi="Times New Roman" w:cs="Times New Roman"/>
                <w:sz w:val="12"/>
                <w:szCs w:val="12"/>
              </w:rPr>
              <w:t>6.Прибыль как экономическая категория. Виды прибыли</w:t>
            </w:r>
          </w:p>
          <w:p w:rsidR="00F02A8A" w:rsidRDefault="00F02A8A" w:rsidP="00457E74">
            <w:pPr>
              <w:jc w:val="both"/>
              <w:rPr>
                <w:rFonts w:ascii="Times New Roman" w:hAnsi="Times New Roman" w:cs="Times New Roman"/>
                <w:sz w:val="12"/>
                <w:szCs w:val="12"/>
              </w:rPr>
            </w:pPr>
            <w:r>
              <w:rPr>
                <w:rFonts w:ascii="Times New Roman" w:hAnsi="Times New Roman" w:cs="Times New Roman"/>
                <w:sz w:val="12"/>
                <w:szCs w:val="12"/>
              </w:rPr>
              <w:t xml:space="preserve">7.Конкуренция как </w:t>
            </w:r>
            <w:proofErr w:type="spellStart"/>
            <w:r>
              <w:rPr>
                <w:rFonts w:ascii="Times New Roman" w:hAnsi="Times New Roman" w:cs="Times New Roman"/>
                <w:sz w:val="12"/>
                <w:szCs w:val="12"/>
              </w:rPr>
              <w:t>системообразующий</w:t>
            </w:r>
            <w:proofErr w:type="spellEnd"/>
            <w:r>
              <w:rPr>
                <w:rFonts w:ascii="Times New Roman" w:hAnsi="Times New Roman" w:cs="Times New Roman"/>
                <w:sz w:val="12"/>
                <w:szCs w:val="12"/>
              </w:rPr>
              <w:t xml:space="preserve"> элемент рыночной экономики. Классификация рыночных структур</w:t>
            </w:r>
          </w:p>
          <w:p w:rsidR="00F02A8A" w:rsidRDefault="00F02A8A" w:rsidP="00457E74">
            <w:pPr>
              <w:jc w:val="both"/>
              <w:rPr>
                <w:rFonts w:ascii="Times New Roman" w:hAnsi="Times New Roman" w:cs="Times New Roman"/>
                <w:sz w:val="12"/>
                <w:szCs w:val="12"/>
              </w:rPr>
            </w:pPr>
            <w:r>
              <w:rPr>
                <w:rFonts w:ascii="Times New Roman" w:hAnsi="Times New Roman" w:cs="Times New Roman"/>
                <w:sz w:val="12"/>
                <w:szCs w:val="12"/>
              </w:rPr>
              <w:t>8.Рынок совершенной конкуренции, условия его формирования. Теоретическое значение рынка совершенной конкуренции</w:t>
            </w:r>
          </w:p>
          <w:p w:rsidR="00F02A8A" w:rsidRDefault="00F02A8A" w:rsidP="00457E74">
            <w:pPr>
              <w:jc w:val="both"/>
              <w:rPr>
                <w:rFonts w:ascii="Times New Roman" w:hAnsi="Times New Roman" w:cs="Times New Roman"/>
                <w:sz w:val="12"/>
                <w:szCs w:val="12"/>
              </w:rPr>
            </w:pPr>
            <w:r>
              <w:rPr>
                <w:rFonts w:ascii="Times New Roman" w:hAnsi="Times New Roman" w:cs="Times New Roman"/>
                <w:sz w:val="12"/>
                <w:szCs w:val="12"/>
              </w:rPr>
              <w:t>9.Рынок несовершенной конкуренции. Его особенности и условия формирования</w:t>
            </w:r>
          </w:p>
          <w:p w:rsidR="00F02A8A" w:rsidRDefault="00F02A8A" w:rsidP="00457E74">
            <w:pPr>
              <w:jc w:val="both"/>
              <w:rPr>
                <w:rFonts w:ascii="Times New Roman" w:hAnsi="Times New Roman" w:cs="Times New Roman"/>
                <w:sz w:val="12"/>
                <w:szCs w:val="12"/>
              </w:rPr>
            </w:pPr>
            <w:r>
              <w:rPr>
                <w:rFonts w:ascii="Times New Roman" w:hAnsi="Times New Roman" w:cs="Times New Roman"/>
                <w:sz w:val="12"/>
                <w:szCs w:val="12"/>
              </w:rPr>
              <w:t>10.</w:t>
            </w:r>
            <w:r w:rsidR="008628D5">
              <w:rPr>
                <w:rFonts w:ascii="Times New Roman" w:hAnsi="Times New Roman" w:cs="Times New Roman"/>
                <w:sz w:val="12"/>
                <w:szCs w:val="12"/>
              </w:rPr>
              <w:t>Рынок труда и заработная плата. Особенности рынка труда в России</w:t>
            </w:r>
          </w:p>
          <w:p w:rsidR="008628D5" w:rsidRDefault="008628D5" w:rsidP="00457E74">
            <w:pPr>
              <w:jc w:val="both"/>
              <w:rPr>
                <w:rFonts w:ascii="Times New Roman" w:hAnsi="Times New Roman" w:cs="Times New Roman"/>
                <w:sz w:val="12"/>
                <w:szCs w:val="12"/>
              </w:rPr>
            </w:pPr>
            <w:r>
              <w:rPr>
                <w:rFonts w:ascii="Times New Roman" w:hAnsi="Times New Roman" w:cs="Times New Roman"/>
                <w:sz w:val="12"/>
                <w:szCs w:val="12"/>
              </w:rPr>
              <w:t>11.Рынок капитальных ресурсов. Основной и оборотный капитал. Дисконтирование. Понятие износа и амортизации</w:t>
            </w:r>
          </w:p>
          <w:p w:rsidR="008628D5" w:rsidRDefault="008628D5" w:rsidP="00457E74">
            <w:pPr>
              <w:jc w:val="both"/>
              <w:rPr>
                <w:rFonts w:ascii="Times New Roman" w:hAnsi="Times New Roman" w:cs="Times New Roman"/>
                <w:sz w:val="12"/>
                <w:szCs w:val="12"/>
              </w:rPr>
            </w:pPr>
            <w:r>
              <w:rPr>
                <w:rFonts w:ascii="Times New Roman" w:hAnsi="Times New Roman" w:cs="Times New Roman"/>
                <w:sz w:val="12"/>
                <w:szCs w:val="12"/>
              </w:rPr>
              <w:t>12.Понятие инвестиций. Источники инвестиционных ресурсов фирмы</w:t>
            </w:r>
          </w:p>
          <w:p w:rsidR="008628D5" w:rsidRDefault="008628D5" w:rsidP="00457E74">
            <w:pPr>
              <w:jc w:val="both"/>
              <w:rPr>
                <w:rFonts w:ascii="Times New Roman" w:hAnsi="Times New Roman" w:cs="Times New Roman"/>
                <w:sz w:val="12"/>
                <w:szCs w:val="12"/>
              </w:rPr>
            </w:pPr>
            <w:r>
              <w:rPr>
                <w:rFonts w:ascii="Times New Roman" w:hAnsi="Times New Roman" w:cs="Times New Roman"/>
                <w:sz w:val="12"/>
                <w:szCs w:val="12"/>
              </w:rPr>
              <w:t>13.Рынок природных ресурсов. Земельная рента: сущность и виды</w:t>
            </w:r>
          </w:p>
          <w:p w:rsidR="008628D5" w:rsidRDefault="008628D5" w:rsidP="00457E74">
            <w:pPr>
              <w:jc w:val="both"/>
              <w:rPr>
                <w:rFonts w:ascii="Times New Roman" w:hAnsi="Times New Roman" w:cs="Times New Roman"/>
                <w:sz w:val="12"/>
                <w:szCs w:val="12"/>
              </w:rPr>
            </w:pPr>
            <w:r>
              <w:rPr>
                <w:rFonts w:ascii="Times New Roman" w:hAnsi="Times New Roman" w:cs="Times New Roman"/>
                <w:sz w:val="12"/>
                <w:szCs w:val="12"/>
              </w:rPr>
              <w:t>14.</w:t>
            </w:r>
            <w:r w:rsidR="009B775B">
              <w:rPr>
                <w:rFonts w:ascii="Times New Roman" w:hAnsi="Times New Roman" w:cs="Times New Roman"/>
                <w:sz w:val="12"/>
                <w:szCs w:val="12"/>
              </w:rPr>
              <w:t>Предпринимательство как фактор производства. Его эволюция и особенности развития в современной российской экономике</w:t>
            </w:r>
          </w:p>
          <w:p w:rsidR="00822330" w:rsidRDefault="00822330" w:rsidP="00457E74">
            <w:pPr>
              <w:jc w:val="both"/>
              <w:rPr>
                <w:rFonts w:ascii="Times New Roman" w:hAnsi="Times New Roman" w:cs="Times New Roman"/>
                <w:sz w:val="12"/>
                <w:szCs w:val="12"/>
              </w:rPr>
            </w:pPr>
            <w:r>
              <w:rPr>
                <w:rFonts w:ascii="Times New Roman" w:hAnsi="Times New Roman" w:cs="Times New Roman"/>
                <w:sz w:val="12"/>
                <w:szCs w:val="12"/>
              </w:rPr>
              <w:t xml:space="preserve">15.Трансакционные издержки: сущность, виды, значение. Факторы снижения </w:t>
            </w:r>
            <w:proofErr w:type="spellStart"/>
            <w:r>
              <w:rPr>
                <w:rFonts w:ascii="Times New Roman" w:hAnsi="Times New Roman" w:cs="Times New Roman"/>
                <w:sz w:val="12"/>
                <w:szCs w:val="12"/>
              </w:rPr>
              <w:t>трансакционных</w:t>
            </w:r>
            <w:proofErr w:type="spellEnd"/>
            <w:r>
              <w:rPr>
                <w:rFonts w:ascii="Times New Roman" w:hAnsi="Times New Roman" w:cs="Times New Roman"/>
                <w:sz w:val="12"/>
                <w:szCs w:val="12"/>
              </w:rPr>
              <w:t xml:space="preserve"> издержек в рыночной экономике</w:t>
            </w:r>
          </w:p>
        </w:tc>
        <w:tc>
          <w:tcPr>
            <w:tcW w:w="2683" w:type="dxa"/>
          </w:tcPr>
          <w:p w:rsidR="00FC4FEE" w:rsidRPr="00FC4FEE" w:rsidRDefault="00FC4FEE" w:rsidP="00FC4FEE">
            <w:pPr>
              <w:jc w:val="both"/>
              <w:rPr>
                <w:rFonts w:ascii="Times New Roman" w:hAnsi="Times New Roman" w:cs="Times New Roman"/>
                <w:b/>
                <w:sz w:val="12"/>
                <w:szCs w:val="12"/>
                <w:u w:val="single"/>
              </w:rPr>
            </w:pPr>
            <w:r w:rsidRPr="00FC4FEE">
              <w:rPr>
                <w:rFonts w:ascii="Times New Roman" w:hAnsi="Times New Roman" w:cs="Times New Roman"/>
                <w:b/>
                <w:sz w:val="12"/>
                <w:szCs w:val="12"/>
                <w:u w:val="single"/>
              </w:rPr>
              <w:t>1.Факторы производства, субъекты и структура рыночной экономики</w:t>
            </w:r>
          </w:p>
          <w:p w:rsidR="00FC4FEE" w:rsidRPr="00243D59" w:rsidRDefault="00FC4FEE" w:rsidP="00243D59">
            <w:pPr>
              <w:jc w:val="both"/>
              <w:rPr>
                <w:rFonts w:ascii="Times New Roman" w:hAnsi="Times New Roman" w:cs="Times New Roman"/>
                <w:color w:val="000000" w:themeColor="text1"/>
                <w:sz w:val="12"/>
                <w:szCs w:val="12"/>
                <w:shd w:val="clear" w:color="auto" w:fill="FFFFFF"/>
              </w:rPr>
            </w:pPr>
            <w:r w:rsidRPr="00243D59">
              <w:rPr>
                <w:rStyle w:val="a6"/>
                <w:rFonts w:ascii="Times New Roman" w:hAnsi="Times New Roman" w:cs="Times New Roman"/>
                <w:color w:val="000000" w:themeColor="text1"/>
                <w:sz w:val="12"/>
                <w:szCs w:val="12"/>
                <w:shd w:val="clear" w:color="auto" w:fill="FFFFFF"/>
              </w:rPr>
              <w:t>Факторы производства</w:t>
            </w:r>
            <w:r w:rsidRPr="00243D59">
              <w:rPr>
                <w:rStyle w:val="apple-converted-space"/>
                <w:rFonts w:ascii="Times New Roman" w:hAnsi="Times New Roman" w:cs="Times New Roman"/>
                <w:color w:val="000000" w:themeColor="text1"/>
                <w:sz w:val="12"/>
                <w:szCs w:val="12"/>
                <w:shd w:val="clear" w:color="auto" w:fill="FFFFFF"/>
              </w:rPr>
              <w:t> </w:t>
            </w:r>
            <w:r w:rsidRPr="00243D59">
              <w:rPr>
                <w:rFonts w:ascii="Times New Roman" w:hAnsi="Times New Roman" w:cs="Times New Roman"/>
                <w:color w:val="000000" w:themeColor="text1"/>
                <w:sz w:val="12"/>
                <w:szCs w:val="12"/>
                <w:shd w:val="clear" w:color="auto" w:fill="FFFFFF"/>
              </w:rPr>
              <w:t>— это задействованные в производственном процессе ресурсы экономики. По устоявшейся традиции факторами производства являются труд, земля и капитал.</w:t>
            </w:r>
            <w:r w:rsidRPr="00243D59">
              <w:rPr>
                <w:rStyle w:val="apple-converted-space"/>
                <w:rFonts w:ascii="Times New Roman" w:hAnsi="Times New Roman" w:cs="Times New Roman"/>
                <w:color w:val="000000" w:themeColor="text1"/>
                <w:sz w:val="12"/>
                <w:szCs w:val="12"/>
                <w:shd w:val="clear" w:color="auto" w:fill="FFFFFF"/>
              </w:rPr>
              <w:t> </w:t>
            </w:r>
            <w:r w:rsidRPr="00243D59">
              <w:rPr>
                <w:rStyle w:val="a6"/>
                <w:rFonts w:ascii="Times New Roman" w:hAnsi="Times New Roman" w:cs="Times New Roman"/>
                <w:color w:val="000000" w:themeColor="text1"/>
                <w:sz w:val="12"/>
                <w:szCs w:val="12"/>
                <w:shd w:val="clear" w:color="auto" w:fill="FFFFFF"/>
              </w:rPr>
              <w:t>Труд</w:t>
            </w:r>
            <w:r w:rsidRPr="00243D59">
              <w:rPr>
                <w:rStyle w:val="apple-converted-space"/>
                <w:rFonts w:ascii="Times New Roman" w:hAnsi="Times New Roman" w:cs="Times New Roman"/>
                <w:color w:val="000000" w:themeColor="text1"/>
                <w:sz w:val="12"/>
                <w:szCs w:val="12"/>
                <w:shd w:val="clear" w:color="auto" w:fill="FFFFFF"/>
              </w:rPr>
              <w:t> </w:t>
            </w:r>
            <w:r w:rsidRPr="00243D59">
              <w:rPr>
                <w:rFonts w:ascii="Times New Roman" w:hAnsi="Times New Roman" w:cs="Times New Roman"/>
                <w:color w:val="000000" w:themeColor="text1"/>
                <w:sz w:val="12"/>
                <w:szCs w:val="12"/>
                <w:shd w:val="clear" w:color="auto" w:fill="FFFFFF"/>
              </w:rPr>
              <w:t xml:space="preserve">включает в себя и предпринимательскую деятельность, обеспечивающую организацию и целенаправленное функционирование </w:t>
            </w:r>
            <w:proofErr w:type="spellStart"/>
            <w:r w:rsidRPr="00243D59">
              <w:rPr>
                <w:rFonts w:ascii="Times New Roman" w:hAnsi="Times New Roman" w:cs="Times New Roman"/>
                <w:color w:val="000000" w:themeColor="text1"/>
                <w:sz w:val="12"/>
                <w:szCs w:val="12"/>
                <w:shd w:val="clear" w:color="auto" w:fill="FFFFFF"/>
              </w:rPr>
              <w:t>производства</w:t>
            </w:r>
            <w:proofErr w:type="gramStart"/>
            <w:r w:rsidRPr="00243D59">
              <w:rPr>
                <w:rFonts w:ascii="Times New Roman" w:hAnsi="Times New Roman" w:cs="Times New Roman"/>
                <w:color w:val="000000" w:themeColor="text1"/>
                <w:sz w:val="12"/>
                <w:szCs w:val="12"/>
                <w:shd w:val="clear" w:color="auto" w:fill="FFFFFF"/>
              </w:rPr>
              <w:t>.</w:t>
            </w:r>
            <w:r w:rsidRPr="00243D59">
              <w:rPr>
                <w:rStyle w:val="a6"/>
                <w:rFonts w:ascii="Times New Roman" w:hAnsi="Times New Roman" w:cs="Times New Roman"/>
                <w:color w:val="000000" w:themeColor="text1"/>
                <w:sz w:val="12"/>
                <w:szCs w:val="12"/>
                <w:shd w:val="clear" w:color="auto" w:fill="FFFFFF"/>
              </w:rPr>
              <w:t>З</w:t>
            </w:r>
            <w:proofErr w:type="gramEnd"/>
            <w:r w:rsidRPr="00243D59">
              <w:rPr>
                <w:rStyle w:val="a6"/>
                <w:rFonts w:ascii="Times New Roman" w:hAnsi="Times New Roman" w:cs="Times New Roman"/>
                <w:color w:val="000000" w:themeColor="text1"/>
                <w:sz w:val="12"/>
                <w:szCs w:val="12"/>
                <w:shd w:val="clear" w:color="auto" w:fill="FFFFFF"/>
              </w:rPr>
              <w:t>емля</w:t>
            </w:r>
            <w:proofErr w:type="spellEnd"/>
            <w:r w:rsidRPr="00243D59">
              <w:rPr>
                <w:rStyle w:val="apple-converted-space"/>
                <w:rFonts w:ascii="Times New Roman" w:hAnsi="Times New Roman" w:cs="Times New Roman"/>
                <w:color w:val="000000" w:themeColor="text1"/>
                <w:sz w:val="12"/>
                <w:szCs w:val="12"/>
                <w:shd w:val="clear" w:color="auto" w:fill="FFFFFF"/>
              </w:rPr>
              <w:t> </w:t>
            </w:r>
            <w:r w:rsidRPr="00243D59">
              <w:rPr>
                <w:rFonts w:ascii="Times New Roman" w:hAnsi="Times New Roman" w:cs="Times New Roman"/>
                <w:color w:val="000000" w:themeColor="text1"/>
                <w:sz w:val="12"/>
                <w:szCs w:val="12"/>
                <w:shd w:val="clear" w:color="auto" w:fill="FFFFFF"/>
              </w:rPr>
              <w:t>— это сырье, материалы и оборудование, которые используются в производственном процессе для выпуска благ и услуг.</w:t>
            </w:r>
            <w:r w:rsidRPr="00243D59">
              <w:rPr>
                <w:rStyle w:val="apple-converted-space"/>
                <w:rFonts w:ascii="Times New Roman" w:hAnsi="Times New Roman" w:cs="Times New Roman"/>
                <w:color w:val="000000" w:themeColor="text1"/>
                <w:sz w:val="12"/>
                <w:szCs w:val="12"/>
                <w:shd w:val="clear" w:color="auto" w:fill="FFFFFF"/>
              </w:rPr>
              <w:t> </w:t>
            </w:r>
            <w:r w:rsidRPr="00243D59">
              <w:rPr>
                <w:rStyle w:val="a6"/>
                <w:rFonts w:ascii="Times New Roman" w:hAnsi="Times New Roman" w:cs="Times New Roman"/>
                <w:color w:val="000000" w:themeColor="text1"/>
                <w:sz w:val="12"/>
                <w:szCs w:val="12"/>
                <w:shd w:val="clear" w:color="auto" w:fill="FFFFFF"/>
              </w:rPr>
              <w:t>Капитал</w:t>
            </w:r>
            <w:r w:rsidRPr="00243D59">
              <w:rPr>
                <w:rStyle w:val="apple-converted-space"/>
                <w:rFonts w:ascii="Times New Roman" w:hAnsi="Times New Roman" w:cs="Times New Roman"/>
                <w:color w:val="000000" w:themeColor="text1"/>
                <w:sz w:val="12"/>
                <w:szCs w:val="12"/>
                <w:shd w:val="clear" w:color="auto" w:fill="FFFFFF"/>
              </w:rPr>
              <w:t> </w:t>
            </w:r>
            <w:r w:rsidRPr="00243D59">
              <w:rPr>
                <w:rFonts w:ascii="Times New Roman" w:hAnsi="Times New Roman" w:cs="Times New Roman"/>
                <w:color w:val="000000" w:themeColor="text1"/>
                <w:sz w:val="12"/>
                <w:szCs w:val="12"/>
                <w:shd w:val="clear" w:color="auto" w:fill="FFFFFF"/>
              </w:rPr>
              <w:t>— средства производства, созданные людьми (земля, капитальные активы) и используемые в производстве товаров и услуг.</w:t>
            </w:r>
          </w:p>
          <w:p w:rsidR="00FC4FEE" w:rsidRPr="00243D59" w:rsidRDefault="00FC4FEE" w:rsidP="00243D59">
            <w:pPr>
              <w:pStyle w:val="a8"/>
              <w:shd w:val="clear" w:color="auto" w:fill="FFFFFF"/>
              <w:spacing w:before="0" w:beforeAutospacing="0" w:after="0" w:afterAutospacing="0"/>
              <w:jc w:val="both"/>
              <w:rPr>
                <w:color w:val="000000" w:themeColor="text1"/>
                <w:sz w:val="12"/>
                <w:szCs w:val="12"/>
              </w:rPr>
            </w:pPr>
            <w:r w:rsidRPr="00243D59">
              <w:rPr>
                <w:color w:val="000000" w:themeColor="text1"/>
                <w:sz w:val="12"/>
                <w:szCs w:val="12"/>
              </w:rPr>
              <w:t>Субъектами рыночной экономики являются: домохозяйства, предприятия, государство.</w:t>
            </w:r>
            <w:r w:rsidRPr="00243D59">
              <w:rPr>
                <w:color w:val="000000" w:themeColor="text1"/>
                <w:sz w:val="12"/>
                <w:szCs w:val="12"/>
              </w:rPr>
              <w:br/>
              <w:t>Домохозяйства – это обобщающий образ потребительского сектора экономики. К ним относят всех потребителей, наемных работников, владельцев капитала, сре</w:t>
            </w:r>
            <w:proofErr w:type="gramStart"/>
            <w:r w:rsidRPr="00243D59">
              <w:rPr>
                <w:color w:val="000000" w:themeColor="text1"/>
                <w:sz w:val="12"/>
                <w:szCs w:val="12"/>
              </w:rPr>
              <w:t>дств пр</w:t>
            </w:r>
            <w:proofErr w:type="gramEnd"/>
            <w:r w:rsidRPr="00243D59">
              <w:rPr>
                <w:color w:val="000000" w:themeColor="text1"/>
                <w:sz w:val="12"/>
                <w:szCs w:val="12"/>
              </w:rPr>
              <w:t>оизводства. Они самостоятельно принимают решения, стремятся к удовлетворению своих потребностей.</w:t>
            </w:r>
          </w:p>
          <w:p w:rsidR="00FC4FEE" w:rsidRPr="00243D59" w:rsidRDefault="00FC4FEE" w:rsidP="00243D59">
            <w:pPr>
              <w:pStyle w:val="a8"/>
              <w:shd w:val="clear" w:color="auto" w:fill="FFFFFF"/>
              <w:spacing w:before="0" w:beforeAutospacing="0" w:after="0" w:afterAutospacing="0"/>
              <w:jc w:val="both"/>
              <w:rPr>
                <w:color w:val="000000" w:themeColor="text1"/>
                <w:sz w:val="12"/>
                <w:szCs w:val="12"/>
              </w:rPr>
            </w:pPr>
            <w:r w:rsidRPr="00243D59">
              <w:rPr>
                <w:color w:val="000000" w:themeColor="text1"/>
                <w:sz w:val="12"/>
                <w:szCs w:val="12"/>
              </w:rPr>
              <w:t>Предприятия – это самостоятельные хозяйствующие субъекты, обладающие правом юридического лица и зарегистрированные в соответствии с существующим законодательством.</w:t>
            </w:r>
          </w:p>
          <w:p w:rsidR="00243D59" w:rsidRPr="00243D59" w:rsidRDefault="00243D59" w:rsidP="00243D59">
            <w:pPr>
              <w:pStyle w:val="a8"/>
              <w:shd w:val="clear" w:color="auto" w:fill="FFFFFF"/>
              <w:spacing w:before="0" w:beforeAutospacing="0" w:after="0" w:afterAutospacing="0"/>
              <w:jc w:val="both"/>
              <w:rPr>
                <w:color w:val="000000" w:themeColor="text1"/>
                <w:sz w:val="12"/>
                <w:szCs w:val="12"/>
              </w:rPr>
            </w:pPr>
            <w:r w:rsidRPr="00243D59">
              <w:rPr>
                <w:color w:val="000000" w:themeColor="text1"/>
                <w:sz w:val="12"/>
                <w:szCs w:val="12"/>
              </w:rPr>
              <w:t>В рыночной экономике предприятия приобретают права, обеспечивающие полную самостоятельность в пределах законодательных актов. Они полностью свободны в выборе направлений деятельности, самостоятельны в принятии решений и ориентации на достижение конечного успеха – получение прибыли. Предприятия самостоятельно выбирают поставщиков и покупателей, имеют право своими средствами участвовать в капитале других предприятий (предоставление кредита, приобретение акций и др.).</w:t>
            </w:r>
          </w:p>
          <w:p w:rsidR="00243D59" w:rsidRPr="00243D59" w:rsidRDefault="00243D59" w:rsidP="00243D59">
            <w:pPr>
              <w:pStyle w:val="a8"/>
              <w:shd w:val="clear" w:color="auto" w:fill="FFFFFF"/>
              <w:spacing w:before="0" w:beforeAutospacing="0" w:after="0" w:afterAutospacing="0"/>
              <w:jc w:val="both"/>
              <w:rPr>
                <w:color w:val="000000" w:themeColor="text1"/>
                <w:sz w:val="12"/>
                <w:szCs w:val="12"/>
              </w:rPr>
            </w:pPr>
            <w:r w:rsidRPr="00243D59">
              <w:rPr>
                <w:color w:val="000000" w:themeColor="text1"/>
                <w:sz w:val="12"/>
                <w:szCs w:val="12"/>
              </w:rPr>
              <w:t>Однако государство через свои службы (структуры) регулирует экономическую деятельность предприятий, отдельных предпринимателей: устанавливает налоговые ставки, минимальную оплату труда первого разряда, контролирует уровень цен и т.д.</w:t>
            </w:r>
          </w:p>
          <w:p w:rsidR="007B2E13" w:rsidRPr="00E54CDF" w:rsidRDefault="007B2E13" w:rsidP="007B2E13">
            <w:pPr>
              <w:jc w:val="both"/>
              <w:rPr>
                <w:rFonts w:ascii="Times New Roman" w:hAnsi="Times New Roman" w:cs="Times New Roman"/>
                <w:b/>
                <w:sz w:val="12"/>
                <w:szCs w:val="12"/>
                <w:u w:val="single"/>
              </w:rPr>
            </w:pPr>
            <w:r w:rsidRPr="00E54CDF">
              <w:rPr>
                <w:rFonts w:ascii="Times New Roman" w:hAnsi="Times New Roman" w:cs="Times New Roman"/>
                <w:b/>
                <w:sz w:val="12"/>
                <w:szCs w:val="12"/>
                <w:u w:val="single"/>
              </w:rPr>
              <w:t>5.Понятие издержек и их классификация. Использование концепции бухгалтерских и экономических издержек в практике предпринимательства</w:t>
            </w:r>
          </w:p>
          <w:p w:rsidR="007B2E13" w:rsidRPr="00E54CDF" w:rsidRDefault="007B2E13" w:rsidP="007B2E13">
            <w:pPr>
              <w:jc w:val="both"/>
              <w:rPr>
                <w:rFonts w:ascii="Times New Roman" w:hAnsi="Times New Roman" w:cs="Times New Roman"/>
                <w:color w:val="000000"/>
                <w:sz w:val="12"/>
                <w:szCs w:val="12"/>
                <w:shd w:val="clear" w:color="auto" w:fill="FFFFFF"/>
              </w:rPr>
            </w:pPr>
            <w:r w:rsidRPr="00E54CDF">
              <w:rPr>
                <w:rStyle w:val="a6"/>
                <w:rFonts w:ascii="Times New Roman" w:hAnsi="Times New Roman" w:cs="Times New Roman"/>
                <w:color w:val="000000" w:themeColor="text1"/>
                <w:sz w:val="12"/>
                <w:szCs w:val="12"/>
                <w:shd w:val="clear" w:color="auto" w:fill="FFFFFF"/>
              </w:rPr>
              <w:t>Издержк</w:t>
            </w:r>
            <w:proofErr w:type="gramStart"/>
            <w:r w:rsidRPr="00E54CDF">
              <w:rPr>
                <w:rStyle w:val="a6"/>
                <w:rFonts w:ascii="Times New Roman" w:hAnsi="Times New Roman" w:cs="Times New Roman"/>
                <w:color w:val="000000" w:themeColor="text1"/>
                <w:sz w:val="12"/>
                <w:szCs w:val="12"/>
                <w:shd w:val="clear" w:color="auto" w:fill="FFFFFF"/>
              </w:rPr>
              <w:t>и</w:t>
            </w:r>
            <w:r w:rsidRPr="00E54CDF">
              <w:rPr>
                <w:rFonts w:ascii="Times New Roman" w:hAnsi="Times New Roman" w:cs="Times New Roman"/>
                <w:color w:val="000000" w:themeColor="text1"/>
                <w:sz w:val="12"/>
                <w:szCs w:val="12"/>
                <w:shd w:val="clear" w:color="auto" w:fill="FFFFFF"/>
              </w:rPr>
              <w:t>-</w:t>
            </w:r>
            <w:proofErr w:type="gramEnd"/>
            <w:r w:rsidRPr="00E54CDF">
              <w:rPr>
                <w:rFonts w:ascii="Times New Roman" w:hAnsi="Times New Roman" w:cs="Times New Roman"/>
                <w:color w:val="000000" w:themeColor="text1"/>
                <w:sz w:val="12"/>
                <w:szCs w:val="12"/>
                <w:shd w:val="clear" w:color="auto" w:fill="FFFFFF"/>
              </w:rPr>
              <w:t xml:space="preserve"> это расходы, денежные траты, которые необходимо осуществить для создания</w:t>
            </w:r>
            <w:r w:rsidRPr="00E54CDF">
              <w:rPr>
                <w:rStyle w:val="apple-converted-space"/>
                <w:rFonts w:ascii="Times New Roman" w:hAnsi="Times New Roman" w:cs="Times New Roman"/>
                <w:color w:val="000000" w:themeColor="text1"/>
                <w:sz w:val="12"/>
                <w:szCs w:val="12"/>
                <w:shd w:val="clear" w:color="auto" w:fill="FFFFFF"/>
              </w:rPr>
              <w:t xml:space="preserve"> </w:t>
            </w:r>
            <w:hyperlink r:id="rId85" w:tooltip="Товар" w:history="1">
              <w:r w:rsidRPr="00E54CDF">
                <w:rPr>
                  <w:rStyle w:val="a7"/>
                  <w:rFonts w:ascii="Times New Roman" w:hAnsi="Times New Roman" w:cs="Times New Roman"/>
                  <w:color w:val="000000" w:themeColor="text1"/>
                  <w:sz w:val="12"/>
                  <w:szCs w:val="12"/>
                  <w:u w:val="none"/>
                  <w:shd w:val="clear" w:color="auto" w:fill="FFFFFF"/>
                </w:rPr>
                <w:t>товара</w:t>
              </w:r>
            </w:hyperlink>
            <w:r w:rsidRPr="00E54CDF">
              <w:rPr>
                <w:rFonts w:ascii="Times New Roman" w:hAnsi="Times New Roman" w:cs="Times New Roman"/>
                <w:color w:val="000000" w:themeColor="text1"/>
                <w:sz w:val="12"/>
                <w:szCs w:val="12"/>
                <w:shd w:val="clear" w:color="auto" w:fill="FFFFFF"/>
              </w:rPr>
              <w:t>. Для</w:t>
            </w:r>
            <w:r w:rsidRPr="00E54CDF">
              <w:rPr>
                <w:rStyle w:val="apple-converted-space"/>
                <w:rFonts w:ascii="Times New Roman" w:hAnsi="Times New Roman" w:cs="Times New Roman"/>
                <w:color w:val="000000" w:themeColor="text1"/>
                <w:sz w:val="12"/>
                <w:szCs w:val="12"/>
                <w:shd w:val="clear" w:color="auto" w:fill="FFFFFF"/>
              </w:rPr>
              <w:t xml:space="preserve"> </w:t>
            </w:r>
            <w:hyperlink r:id="rId86" w:tooltip="Предприятие" w:history="1">
              <w:r w:rsidRPr="00E54CDF">
                <w:rPr>
                  <w:rStyle w:val="a7"/>
                  <w:rFonts w:ascii="Times New Roman" w:hAnsi="Times New Roman" w:cs="Times New Roman"/>
                  <w:color w:val="000000" w:themeColor="text1"/>
                  <w:sz w:val="12"/>
                  <w:szCs w:val="12"/>
                  <w:u w:val="none"/>
                  <w:shd w:val="clear" w:color="auto" w:fill="FFFFFF"/>
                </w:rPr>
                <w:t>предприятия</w:t>
              </w:r>
            </w:hyperlink>
            <w:r w:rsidRPr="00E54CDF">
              <w:rPr>
                <w:rFonts w:ascii="Times New Roman" w:hAnsi="Times New Roman" w:cs="Times New Roman"/>
                <w:color w:val="000000" w:themeColor="text1"/>
                <w:sz w:val="12"/>
                <w:szCs w:val="12"/>
              </w:rPr>
              <w:t xml:space="preserve"> </w:t>
            </w:r>
            <w:r w:rsidRPr="00E54CDF">
              <w:rPr>
                <w:rFonts w:ascii="Times New Roman" w:hAnsi="Times New Roman" w:cs="Times New Roman"/>
                <w:color w:val="000000" w:themeColor="text1"/>
                <w:sz w:val="12"/>
                <w:szCs w:val="12"/>
                <w:shd w:val="clear" w:color="auto" w:fill="FFFFFF"/>
              </w:rPr>
              <w:t>(фирмы) они выступают как оплата приобретенных</w:t>
            </w:r>
            <w:r w:rsidRPr="00E54CDF">
              <w:rPr>
                <w:rStyle w:val="apple-converted-space"/>
                <w:rFonts w:ascii="Times New Roman" w:hAnsi="Times New Roman" w:cs="Times New Roman"/>
                <w:color w:val="000000" w:themeColor="text1"/>
                <w:sz w:val="12"/>
                <w:szCs w:val="12"/>
                <w:shd w:val="clear" w:color="auto" w:fill="FFFFFF"/>
              </w:rPr>
              <w:t xml:space="preserve"> </w:t>
            </w:r>
            <w:hyperlink r:id="rId87" w:tooltip="Факторы производства" w:history="1">
              <w:r w:rsidRPr="00E54CDF">
                <w:rPr>
                  <w:rStyle w:val="a7"/>
                  <w:rFonts w:ascii="Times New Roman" w:hAnsi="Times New Roman" w:cs="Times New Roman"/>
                  <w:color w:val="000000" w:themeColor="text1"/>
                  <w:sz w:val="12"/>
                  <w:szCs w:val="12"/>
                  <w:u w:val="none"/>
                  <w:shd w:val="clear" w:color="auto" w:fill="FFFFFF"/>
                </w:rPr>
                <w:t>факторов производства</w:t>
              </w:r>
            </w:hyperlink>
            <w:r w:rsidRPr="00E54CDF">
              <w:rPr>
                <w:rFonts w:ascii="Times New Roman" w:hAnsi="Times New Roman" w:cs="Times New Roman"/>
                <w:color w:val="000000"/>
                <w:sz w:val="12"/>
                <w:szCs w:val="12"/>
                <w:shd w:val="clear" w:color="auto" w:fill="FFFFFF"/>
              </w:rPr>
              <w:t>.</w:t>
            </w:r>
          </w:p>
          <w:p w:rsidR="007B2E13" w:rsidRPr="00E54CDF" w:rsidRDefault="007B2E13" w:rsidP="007B2E13">
            <w:pPr>
              <w:jc w:val="both"/>
              <w:rPr>
                <w:rFonts w:ascii="Times New Roman" w:hAnsi="Times New Roman" w:cs="Times New Roman"/>
                <w:sz w:val="12"/>
                <w:szCs w:val="12"/>
              </w:rPr>
            </w:pPr>
            <w:r w:rsidRPr="00E54CDF">
              <w:rPr>
                <w:rFonts w:ascii="Times New Roman" w:hAnsi="Times New Roman" w:cs="Times New Roman"/>
                <w:sz w:val="12"/>
                <w:szCs w:val="12"/>
              </w:rPr>
              <w:t>Издержки производства:</w:t>
            </w:r>
          </w:p>
          <w:p w:rsidR="007B2E13" w:rsidRPr="00E54CDF" w:rsidRDefault="007B2E13" w:rsidP="007B2E13">
            <w:pPr>
              <w:jc w:val="both"/>
              <w:rPr>
                <w:rFonts w:ascii="Times New Roman" w:hAnsi="Times New Roman" w:cs="Times New Roman"/>
                <w:sz w:val="12"/>
                <w:szCs w:val="12"/>
              </w:rPr>
            </w:pPr>
            <w:r w:rsidRPr="00E54CDF">
              <w:rPr>
                <w:rFonts w:ascii="Times New Roman" w:hAnsi="Times New Roman" w:cs="Times New Roman"/>
                <w:sz w:val="12"/>
                <w:szCs w:val="12"/>
              </w:rPr>
              <w:t>1) По методу оценки затрат:</w:t>
            </w:r>
          </w:p>
          <w:p w:rsidR="007B2E13" w:rsidRPr="00E54CDF" w:rsidRDefault="007B2E13" w:rsidP="007B2E13">
            <w:pPr>
              <w:jc w:val="both"/>
              <w:rPr>
                <w:rFonts w:ascii="Times New Roman" w:hAnsi="Times New Roman" w:cs="Times New Roman"/>
                <w:sz w:val="12"/>
                <w:szCs w:val="12"/>
              </w:rPr>
            </w:pPr>
            <w:r w:rsidRPr="00E54CDF">
              <w:rPr>
                <w:rFonts w:ascii="Times New Roman" w:hAnsi="Times New Roman" w:cs="Times New Roman"/>
                <w:sz w:val="12"/>
                <w:szCs w:val="12"/>
              </w:rPr>
              <w:t>1.1 экономические: внутренние, внешние</w:t>
            </w:r>
          </w:p>
          <w:p w:rsidR="007B2E13" w:rsidRPr="00E54CDF" w:rsidRDefault="007B2E13" w:rsidP="007B2E13">
            <w:pPr>
              <w:jc w:val="both"/>
              <w:rPr>
                <w:rFonts w:ascii="Times New Roman" w:hAnsi="Times New Roman" w:cs="Times New Roman"/>
                <w:sz w:val="12"/>
                <w:szCs w:val="12"/>
              </w:rPr>
            </w:pPr>
            <w:r w:rsidRPr="00E54CDF">
              <w:rPr>
                <w:rFonts w:ascii="Times New Roman" w:hAnsi="Times New Roman" w:cs="Times New Roman"/>
                <w:sz w:val="12"/>
                <w:szCs w:val="12"/>
              </w:rPr>
              <w:t>1.2 бухгалтерские: внешние, прямые, косвенные</w:t>
            </w:r>
          </w:p>
          <w:p w:rsidR="007B2E13" w:rsidRPr="00E54CDF" w:rsidRDefault="007B2E13" w:rsidP="007B2E13">
            <w:pPr>
              <w:jc w:val="both"/>
              <w:rPr>
                <w:rFonts w:ascii="Times New Roman" w:hAnsi="Times New Roman" w:cs="Times New Roman"/>
                <w:sz w:val="12"/>
                <w:szCs w:val="12"/>
              </w:rPr>
            </w:pPr>
            <w:r w:rsidRPr="00E54CDF">
              <w:rPr>
                <w:rFonts w:ascii="Times New Roman" w:hAnsi="Times New Roman" w:cs="Times New Roman"/>
                <w:sz w:val="12"/>
                <w:szCs w:val="12"/>
              </w:rPr>
              <w:t>2) по отношение к величине производства: постоянные, переменные, общие</w:t>
            </w:r>
          </w:p>
          <w:p w:rsidR="007B2E13" w:rsidRPr="00E54CDF" w:rsidRDefault="007B2E13" w:rsidP="007B2E13">
            <w:pPr>
              <w:jc w:val="both"/>
              <w:rPr>
                <w:rFonts w:ascii="Times New Roman" w:hAnsi="Times New Roman" w:cs="Times New Roman"/>
                <w:sz w:val="12"/>
                <w:szCs w:val="12"/>
              </w:rPr>
            </w:pPr>
            <w:r w:rsidRPr="00E54CDF">
              <w:rPr>
                <w:rFonts w:ascii="Times New Roman" w:hAnsi="Times New Roman" w:cs="Times New Roman"/>
                <w:sz w:val="12"/>
                <w:szCs w:val="12"/>
              </w:rPr>
              <w:t>2.1 постоянные: стартовые, остаточные, средние</w:t>
            </w:r>
          </w:p>
          <w:p w:rsidR="007B2E13" w:rsidRPr="00E54CDF" w:rsidRDefault="007B2E13" w:rsidP="007B2E13">
            <w:pPr>
              <w:jc w:val="both"/>
              <w:rPr>
                <w:rFonts w:ascii="Times New Roman" w:hAnsi="Times New Roman" w:cs="Times New Roman"/>
                <w:sz w:val="12"/>
                <w:szCs w:val="12"/>
              </w:rPr>
            </w:pPr>
            <w:r w:rsidRPr="00E54CDF">
              <w:rPr>
                <w:rFonts w:ascii="Times New Roman" w:hAnsi="Times New Roman" w:cs="Times New Roman"/>
                <w:sz w:val="12"/>
                <w:szCs w:val="12"/>
              </w:rPr>
              <w:t>2.2 переменные: средние</w:t>
            </w:r>
          </w:p>
          <w:p w:rsidR="007B2E13" w:rsidRPr="00E54CDF" w:rsidRDefault="007B2E13" w:rsidP="007B2E13">
            <w:pPr>
              <w:jc w:val="both"/>
              <w:rPr>
                <w:rFonts w:ascii="Times New Roman" w:hAnsi="Times New Roman" w:cs="Times New Roman"/>
                <w:sz w:val="12"/>
                <w:szCs w:val="12"/>
              </w:rPr>
            </w:pPr>
            <w:r w:rsidRPr="00E54CDF">
              <w:rPr>
                <w:rFonts w:ascii="Times New Roman" w:hAnsi="Times New Roman" w:cs="Times New Roman"/>
                <w:sz w:val="12"/>
                <w:szCs w:val="12"/>
              </w:rPr>
              <w:t>2.3 общие (валовые): средние, предельные</w:t>
            </w:r>
          </w:p>
          <w:p w:rsidR="007B2E13" w:rsidRPr="0077150B" w:rsidRDefault="007B2E13" w:rsidP="007B2E13">
            <w:pPr>
              <w:shd w:val="clear" w:color="auto" w:fill="FFFFFF"/>
              <w:jc w:val="both"/>
              <w:rPr>
                <w:rFonts w:ascii="Times New Roman" w:eastAsia="Times New Roman" w:hAnsi="Times New Roman" w:cs="Times New Roman"/>
                <w:color w:val="000000"/>
                <w:sz w:val="12"/>
                <w:szCs w:val="12"/>
                <w:lang w:eastAsia="ru-RU"/>
              </w:rPr>
            </w:pPr>
            <w:r w:rsidRPr="00E54CDF">
              <w:rPr>
                <w:rFonts w:ascii="Times New Roman" w:eastAsia="Times New Roman" w:hAnsi="Times New Roman" w:cs="Times New Roman"/>
                <w:b/>
                <w:bCs/>
                <w:i/>
                <w:iCs/>
                <w:color w:val="000000"/>
                <w:sz w:val="12"/>
                <w:szCs w:val="12"/>
                <w:lang w:eastAsia="ru-RU"/>
              </w:rPr>
              <w:t>Экономические (вмененные) издержки</w:t>
            </w:r>
            <w:r w:rsidRPr="00E54CDF">
              <w:rPr>
                <w:rFonts w:ascii="Times New Roman" w:eastAsia="Times New Roman" w:hAnsi="Times New Roman" w:cs="Times New Roman"/>
                <w:i/>
                <w:iCs/>
                <w:color w:val="000000"/>
                <w:sz w:val="12"/>
                <w:szCs w:val="12"/>
                <w:lang w:eastAsia="ru-RU"/>
              </w:rPr>
              <w:t> – это хозяйственные затраты, понесенные, по мнению предпринимателя, им в процессе производства.</w:t>
            </w:r>
            <w:r w:rsidRPr="00E54CDF">
              <w:rPr>
                <w:rFonts w:ascii="Times New Roman" w:eastAsia="Times New Roman" w:hAnsi="Times New Roman" w:cs="Times New Roman"/>
                <w:color w:val="000000"/>
                <w:sz w:val="12"/>
                <w:szCs w:val="12"/>
                <w:lang w:eastAsia="ru-RU"/>
              </w:rPr>
              <w:t> </w:t>
            </w:r>
            <w:r w:rsidRPr="0077150B">
              <w:rPr>
                <w:rFonts w:ascii="Times New Roman" w:eastAsia="Times New Roman" w:hAnsi="Times New Roman" w:cs="Times New Roman"/>
                <w:color w:val="000000"/>
                <w:sz w:val="12"/>
                <w:szCs w:val="12"/>
                <w:lang w:eastAsia="ru-RU"/>
              </w:rPr>
              <w:t>В их состав включаются:</w:t>
            </w:r>
            <w:r w:rsidRPr="00E54CDF">
              <w:rPr>
                <w:rFonts w:ascii="Times New Roman" w:eastAsia="Times New Roman" w:hAnsi="Times New Roman" w:cs="Times New Roman"/>
                <w:color w:val="000000"/>
                <w:sz w:val="12"/>
                <w:szCs w:val="12"/>
                <w:lang w:eastAsia="ru-RU"/>
              </w:rPr>
              <w:t xml:space="preserve"> 1.</w:t>
            </w:r>
            <w:r w:rsidRPr="0077150B">
              <w:rPr>
                <w:rFonts w:ascii="Times New Roman" w:eastAsia="Times New Roman" w:hAnsi="Times New Roman" w:cs="Times New Roman"/>
                <w:color w:val="000000"/>
                <w:sz w:val="12"/>
                <w:szCs w:val="12"/>
                <w:lang w:eastAsia="ru-RU"/>
              </w:rPr>
              <w:t>ресурсы, приобретенные фирмой;</w:t>
            </w:r>
            <w:r w:rsidRPr="00E54CDF">
              <w:rPr>
                <w:rFonts w:ascii="Times New Roman" w:eastAsia="Times New Roman" w:hAnsi="Times New Roman" w:cs="Times New Roman"/>
                <w:color w:val="000000"/>
                <w:sz w:val="12"/>
                <w:szCs w:val="12"/>
                <w:lang w:eastAsia="ru-RU"/>
              </w:rPr>
              <w:t>2.</w:t>
            </w:r>
            <w:r w:rsidRPr="0077150B">
              <w:rPr>
                <w:rFonts w:ascii="Times New Roman" w:eastAsia="Times New Roman" w:hAnsi="Times New Roman" w:cs="Times New Roman"/>
                <w:color w:val="000000"/>
                <w:sz w:val="12"/>
                <w:szCs w:val="12"/>
                <w:lang w:eastAsia="ru-RU"/>
              </w:rPr>
              <w:t>внутренние ресурсы фирмы, не включаемые в рыночный оборот;</w:t>
            </w:r>
            <w:r w:rsidRPr="00E54CDF">
              <w:rPr>
                <w:rFonts w:ascii="Times New Roman" w:eastAsia="Times New Roman" w:hAnsi="Times New Roman" w:cs="Times New Roman"/>
                <w:color w:val="000000"/>
                <w:sz w:val="12"/>
                <w:szCs w:val="12"/>
                <w:lang w:eastAsia="ru-RU"/>
              </w:rPr>
              <w:t>3.</w:t>
            </w:r>
            <w:r w:rsidRPr="0077150B">
              <w:rPr>
                <w:rFonts w:ascii="Times New Roman" w:eastAsia="Times New Roman" w:hAnsi="Times New Roman" w:cs="Times New Roman"/>
                <w:color w:val="000000"/>
                <w:sz w:val="12"/>
                <w:szCs w:val="12"/>
                <w:lang w:eastAsia="ru-RU"/>
              </w:rPr>
              <w:t>нормальная прибыль, рассматриваемая предпринимателем как компенсация за риск в бизнесе.</w:t>
            </w:r>
          </w:p>
          <w:p w:rsidR="007B2E13" w:rsidRPr="00E54CDF" w:rsidRDefault="007B2E13" w:rsidP="007B2E13">
            <w:pPr>
              <w:pStyle w:val="a8"/>
              <w:shd w:val="clear" w:color="auto" w:fill="FFFFFF"/>
              <w:spacing w:before="0" w:beforeAutospacing="0" w:after="0" w:afterAutospacing="0"/>
              <w:jc w:val="both"/>
              <w:rPr>
                <w:color w:val="000000"/>
                <w:sz w:val="12"/>
                <w:szCs w:val="12"/>
              </w:rPr>
            </w:pPr>
            <w:r w:rsidRPr="00E54CDF">
              <w:rPr>
                <w:rStyle w:val="a6"/>
                <w:i/>
                <w:iCs/>
                <w:color w:val="000000"/>
                <w:sz w:val="12"/>
                <w:szCs w:val="12"/>
              </w:rPr>
              <w:t>Бухгалтерские издержки</w:t>
            </w:r>
            <w:r w:rsidRPr="00E54CDF">
              <w:rPr>
                <w:rStyle w:val="apple-converted-space"/>
                <w:i/>
                <w:iCs/>
                <w:color w:val="000000"/>
                <w:sz w:val="12"/>
                <w:szCs w:val="12"/>
              </w:rPr>
              <w:t> </w:t>
            </w:r>
            <w:r w:rsidRPr="00E54CDF">
              <w:rPr>
                <w:rStyle w:val="HTML"/>
                <w:color w:val="000000"/>
                <w:sz w:val="12"/>
                <w:szCs w:val="12"/>
              </w:rPr>
              <w:t>– денежные расходы, платежи, осуществляемые фирмой с целью приобретения на стороне необходимых факторов производства.</w:t>
            </w:r>
            <w:r w:rsidRPr="00E54CDF">
              <w:rPr>
                <w:rStyle w:val="apple-converted-space"/>
                <w:color w:val="000000"/>
                <w:sz w:val="12"/>
                <w:szCs w:val="12"/>
              </w:rPr>
              <w:t> </w:t>
            </w:r>
            <w:r w:rsidRPr="00E54CDF">
              <w:rPr>
                <w:color w:val="000000"/>
                <w:sz w:val="12"/>
                <w:szCs w:val="12"/>
              </w:rPr>
              <w:t>Бухгалтерские издержки всегда меньше экономических, так как они учитывают только реальные затраты на приобретение ресурсов у внешних поставщиков, юридически оформленные, существующие в явном виде, что и является основанием для бухгалтерского учета.</w:t>
            </w:r>
          </w:p>
          <w:p w:rsidR="007B2E13" w:rsidRPr="00E54CDF" w:rsidRDefault="007B2E13" w:rsidP="007B2E13">
            <w:pPr>
              <w:pStyle w:val="a8"/>
              <w:shd w:val="clear" w:color="auto" w:fill="FFFFFF"/>
              <w:spacing w:before="0" w:beforeAutospacing="0" w:after="0" w:afterAutospacing="0"/>
              <w:jc w:val="both"/>
              <w:rPr>
                <w:color w:val="000000"/>
                <w:sz w:val="12"/>
                <w:szCs w:val="12"/>
              </w:rPr>
            </w:pPr>
            <w:r w:rsidRPr="00E54CDF">
              <w:rPr>
                <w:color w:val="000000"/>
                <w:sz w:val="12"/>
                <w:szCs w:val="12"/>
              </w:rPr>
              <w:t>Бухгалтерские издержки в своем составе имеют прямые и косвенные издержки. Первые состоят из расходов непосредственно на производство, а вторые включают затраты, без которых фирма не может нормально работать: накладные расходы, амортизационные отчисления, выплату процентов банкам и т. д.</w:t>
            </w:r>
          </w:p>
          <w:p w:rsidR="007B2E13" w:rsidRPr="00E54CDF" w:rsidRDefault="007B2E13" w:rsidP="007B2E13">
            <w:pPr>
              <w:pStyle w:val="a8"/>
              <w:shd w:val="clear" w:color="auto" w:fill="FFFFFF"/>
              <w:spacing w:before="0" w:beforeAutospacing="0" w:after="0" w:afterAutospacing="0"/>
              <w:jc w:val="both"/>
              <w:rPr>
                <w:color w:val="000000"/>
                <w:sz w:val="12"/>
                <w:szCs w:val="12"/>
              </w:rPr>
            </w:pPr>
            <w:r w:rsidRPr="00E54CDF">
              <w:rPr>
                <w:rStyle w:val="a6"/>
                <w:i/>
                <w:iCs/>
                <w:color w:val="000000"/>
                <w:sz w:val="12"/>
                <w:szCs w:val="12"/>
              </w:rPr>
              <w:t>Постоянные издержки</w:t>
            </w:r>
            <w:r w:rsidRPr="00E54CDF">
              <w:rPr>
                <w:rStyle w:val="apple-converted-space"/>
                <w:i/>
                <w:iCs/>
                <w:color w:val="000000"/>
                <w:sz w:val="12"/>
                <w:szCs w:val="12"/>
              </w:rPr>
              <w:t> </w:t>
            </w:r>
            <w:r w:rsidRPr="00E54CDF">
              <w:rPr>
                <w:rStyle w:val="HTML"/>
                <w:color w:val="000000"/>
                <w:sz w:val="12"/>
                <w:szCs w:val="12"/>
              </w:rPr>
              <w:t>– затраты фирмы, которые она несет вне зависимости от объема своей производственной деятельности.</w:t>
            </w:r>
            <w:r w:rsidRPr="00E54CDF">
              <w:rPr>
                <w:rStyle w:val="apple-converted-space"/>
                <w:color w:val="000000"/>
                <w:sz w:val="12"/>
                <w:szCs w:val="12"/>
              </w:rPr>
              <w:t> </w:t>
            </w:r>
            <w:r w:rsidRPr="00E54CDF">
              <w:rPr>
                <w:color w:val="000000"/>
                <w:sz w:val="12"/>
                <w:szCs w:val="12"/>
              </w:rPr>
              <w:t>К ним относятся: плата за аренду помещений, затраты на оборудование, амортизация, налоги на имущество, займы, оплата труда управленческого и административного аппарата.</w:t>
            </w:r>
          </w:p>
          <w:p w:rsidR="007B2E13" w:rsidRPr="00E54CDF" w:rsidRDefault="007B2E13" w:rsidP="007B2E13">
            <w:pPr>
              <w:pStyle w:val="a8"/>
              <w:shd w:val="clear" w:color="auto" w:fill="FFFFFF"/>
              <w:spacing w:before="0" w:beforeAutospacing="0" w:after="0" w:afterAutospacing="0"/>
              <w:jc w:val="both"/>
              <w:rPr>
                <w:color w:val="000000"/>
                <w:sz w:val="12"/>
                <w:szCs w:val="12"/>
              </w:rPr>
            </w:pPr>
            <w:r w:rsidRPr="00E54CDF">
              <w:rPr>
                <w:rStyle w:val="a6"/>
                <w:i/>
                <w:iCs/>
                <w:color w:val="000000"/>
                <w:sz w:val="12"/>
                <w:szCs w:val="12"/>
              </w:rPr>
              <w:t>Переменные издержки</w:t>
            </w:r>
            <w:r w:rsidRPr="00E54CDF">
              <w:rPr>
                <w:rStyle w:val="apple-converted-space"/>
                <w:i/>
                <w:iCs/>
                <w:color w:val="000000"/>
                <w:sz w:val="12"/>
                <w:szCs w:val="12"/>
              </w:rPr>
              <w:t> </w:t>
            </w:r>
            <w:r w:rsidRPr="00E54CDF">
              <w:rPr>
                <w:rStyle w:val="HTML"/>
                <w:color w:val="000000"/>
                <w:sz w:val="12"/>
                <w:szCs w:val="12"/>
              </w:rPr>
              <w:t>– затраты фирмы, которые зависят от величины производства продукции.</w:t>
            </w:r>
            <w:r w:rsidRPr="00E54CDF">
              <w:rPr>
                <w:rStyle w:val="apple-converted-space"/>
                <w:color w:val="000000"/>
                <w:sz w:val="12"/>
                <w:szCs w:val="12"/>
              </w:rPr>
              <w:t> </w:t>
            </w:r>
            <w:r w:rsidRPr="00E54CDF">
              <w:rPr>
                <w:color w:val="000000"/>
                <w:sz w:val="12"/>
                <w:szCs w:val="12"/>
              </w:rPr>
              <w:t>К ним относят: затраты на сырье, рекламу, оплату наемных рабочих, транспортные услуги, налог на добавленную стоимость и др. При расширении производства переменные издержки увеличиваются, а при сокращении – снижаются.</w:t>
            </w:r>
          </w:p>
          <w:p w:rsidR="007B2E13" w:rsidRPr="00E54CDF" w:rsidRDefault="007B2E13" w:rsidP="007B2E13">
            <w:pPr>
              <w:pStyle w:val="a8"/>
              <w:shd w:val="clear" w:color="auto" w:fill="FFFFFF"/>
              <w:spacing w:before="0" w:beforeAutospacing="0" w:after="0" w:afterAutospacing="0"/>
              <w:jc w:val="both"/>
              <w:rPr>
                <w:color w:val="000000"/>
                <w:sz w:val="12"/>
                <w:szCs w:val="12"/>
              </w:rPr>
            </w:pPr>
            <w:r w:rsidRPr="00E54CDF">
              <w:rPr>
                <w:color w:val="000000"/>
                <w:sz w:val="12"/>
                <w:szCs w:val="12"/>
              </w:rPr>
              <w:t>Деление издержек на постоянные и переменные условно и приемлемо только для короткого периода, в течение которого ряд факторов производства неизменен. В долгосрочном периоде все издержки становятся переменными.</w:t>
            </w:r>
          </w:p>
          <w:p w:rsidR="007B2E13" w:rsidRPr="00E54CDF" w:rsidRDefault="007B2E13" w:rsidP="007B2E13">
            <w:pPr>
              <w:pStyle w:val="a8"/>
              <w:shd w:val="clear" w:color="auto" w:fill="FFFFFF"/>
              <w:spacing w:before="0" w:beforeAutospacing="0" w:after="0" w:afterAutospacing="0"/>
              <w:jc w:val="both"/>
              <w:rPr>
                <w:rStyle w:val="HTML"/>
                <w:color w:val="000000"/>
                <w:sz w:val="12"/>
                <w:szCs w:val="12"/>
              </w:rPr>
            </w:pPr>
            <w:r w:rsidRPr="00E54CDF">
              <w:rPr>
                <w:rStyle w:val="a6"/>
                <w:i/>
                <w:iCs/>
                <w:color w:val="000000"/>
                <w:sz w:val="12"/>
                <w:szCs w:val="12"/>
              </w:rPr>
              <w:t>Валовые издержки</w:t>
            </w:r>
            <w:r w:rsidRPr="00E54CDF">
              <w:rPr>
                <w:rStyle w:val="apple-converted-space"/>
                <w:i/>
                <w:iCs/>
                <w:color w:val="000000"/>
                <w:sz w:val="12"/>
                <w:szCs w:val="12"/>
              </w:rPr>
              <w:t> </w:t>
            </w:r>
            <w:r w:rsidRPr="00E54CDF">
              <w:rPr>
                <w:rStyle w:val="HTML"/>
                <w:color w:val="000000"/>
                <w:sz w:val="12"/>
                <w:szCs w:val="12"/>
              </w:rPr>
              <w:t xml:space="preserve">– это сумма постоянных и переменных </w:t>
            </w:r>
            <w:r w:rsidRPr="00E54CDF">
              <w:rPr>
                <w:rStyle w:val="a6"/>
                <w:i/>
                <w:iCs/>
                <w:color w:val="000000"/>
                <w:sz w:val="12"/>
                <w:szCs w:val="12"/>
                <w:shd w:val="clear" w:color="auto" w:fill="FFFFFF"/>
              </w:rPr>
              <w:t>Средние издержки</w:t>
            </w:r>
            <w:r w:rsidRPr="00E54CDF">
              <w:rPr>
                <w:rStyle w:val="apple-converted-space"/>
                <w:i/>
                <w:iCs/>
                <w:color w:val="000000"/>
                <w:sz w:val="12"/>
                <w:szCs w:val="12"/>
                <w:shd w:val="clear" w:color="auto" w:fill="FFFFFF"/>
              </w:rPr>
              <w:t> </w:t>
            </w:r>
            <w:r w:rsidRPr="00E54CDF">
              <w:rPr>
                <w:i/>
                <w:iCs/>
                <w:color w:val="000000"/>
                <w:sz w:val="12"/>
                <w:szCs w:val="12"/>
                <w:shd w:val="clear" w:color="auto" w:fill="FFFFFF"/>
              </w:rPr>
              <w:t>– это валовые издержки, приходящиеся на единицу продукции</w:t>
            </w:r>
            <w:proofErr w:type="gramStart"/>
            <w:r w:rsidRPr="00E54CDF">
              <w:rPr>
                <w:i/>
                <w:iCs/>
                <w:color w:val="000000"/>
                <w:sz w:val="12"/>
                <w:szCs w:val="12"/>
                <w:shd w:val="clear" w:color="auto" w:fill="FFFFFF"/>
              </w:rPr>
              <w:t>.</w:t>
            </w:r>
            <w:proofErr w:type="gramEnd"/>
            <w:r w:rsidRPr="00E54CDF">
              <w:rPr>
                <w:rStyle w:val="HTML"/>
                <w:color w:val="000000"/>
                <w:sz w:val="12"/>
                <w:szCs w:val="12"/>
              </w:rPr>
              <w:t xml:space="preserve"> </w:t>
            </w:r>
            <w:proofErr w:type="gramStart"/>
            <w:r w:rsidRPr="00E54CDF">
              <w:rPr>
                <w:rStyle w:val="HTML"/>
                <w:color w:val="000000"/>
                <w:sz w:val="12"/>
                <w:szCs w:val="12"/>
              </w:rPr>
              <w:t>и</w:t>
            </w:r>
            <w:proofErr w:type="gramEnd"/>
            <w:r w:rsidRPr="00E54CDF">
              <w:rPr>
                <w:rStyle w:val="HTML"/>
                <w:color w:val="000000"/>
                <w:sz w:val="12"/>
                <w:szCs w:val="12"/>
              </w:rPr>
              <w:t>здержек.</w:t>
            </w:r>
          </w:p>
          <w:p w:rsidR="00C40C0A" w:rsidRPr="00C40C0A" w:rsidRDefault="00C40C0A" w:rsidP="00561D63">
            <w:pPr>
              <w:pStyle w:val="style1"/>
              <w:shd w:val="clear" w:color="auto" w:fill="FFFFFF"/>
              <w:spacing w:before="0" w:beforeAutospacing="0" w:after="0" w:afterAutospacing="0"/>
              <w:jc w:val="both"/>
              <w:rPr>
                <w:sz w:val="12"/>
                <w:szCs w:val="12"/>
              </w:rPr>
            </w:pPr>
          </w:p>
        </w:tc>
        <w:tc>
          <w:tcPr>
            <w:tcW w:w="2686" w:type="dxa"/>
          </w:tcPr>
          <w:p w:rsidR="00243D59" w:rsidRPr="00C4448E" w:rsidRDefault="00243D59" w:rsidP="00C4448E">
            <w:pPr>
              <w:pStyle w:val="aa"/>
              <w:ind w:left="0"/>
              <w:jc w:val="both"/>
              <w:rPr>
                <w:rFonts w:ascii="Times New Roman" w:hAnsi="Times New Roman" w:cs="Times New Roman"/>
                <w:b/>
                <w:color w:val="000000" w:themeColor="text1"/>
                <w:sz w:val="11"/>
                <w:szCs w:val="11"/>
                <w:u w:val="single"/>
              </w:rPr>
            </w:pPr>
            <w:r w:rsidRPr="00C4448E">
              <w:rPr>
                <w:rFonts w:ascii="Times New Roman" w:hAnsi="Times New Roman" w:cs="Times New Roman"/>
                <w:b/>
                <w:color w:val="000000" w:themeColor="text1"/>
                <w:sz w:val="11"/>
                <w:szCs w:val="11"/>
                <w:u w:val="single"/>
              </w:rPr>
              <w:t>2.Спрос и предложение. Ценовые и неценовые детерминанты спроса и предложения</w:t>
            </w:r>
          </w:p>
          <w:p w:rsidR="00243D59" w:rsidRPr="00C4448E" w:rsidRDefault="00243D59" w:rsidP="00C4448E">
            <w:pPr>
              <w:pStyle w:val="a8"/>
              <w:shd w:val="clear" w:color="auto" w:fill="FFFFFF"/>
              <w:spacing w:before="0" w:beforeAutospacing="0" w:after="0" w:afterAutospacing="0"/>
              <w:jc w:val="both"/>
              <w:rPr>
                <w:color w:val="000000" w:themeColor="text1"/>
                <w:sz w:val="11"/>
                <w:szCs w:val="11"/>
              </w:rPr>
            </w:pPr>
            <w:r w:rsidRPr="00C4448E">
              <w:rPr>
                <w:rStyle w:val="a6"/>
                <w:color w:val="000000" w:themeColor="text1"/>
                <w:sz w:val="11"/>
                <w:szCs w:val="11"/>
              </w:rPr>
              <w:t>Спрос</w:t>
            </w:r>
            <w:r w:rsidRPr="00C4448E">
              <w:rPr>
                <w:rStyle w:val="apple-converted-space"/>
                <w:color w:val="000000" w:themeColor="text1"/>
                <w:sz w:val="11"/>
                <w:szCs w:val="11"/>
              </w:rPr>
              <w:t> </w:t>
            </w:r>
            <w:r w:rsidRPr="00C4448E">
              <w:rPr>
                <w:color w:val="000000" w:themeColor="text1"/>
                <w:sz w:val="11"/>
                <w:szCs w:val="11"/>
              </w:rPr>
              <w:t>— это платежеспособная потребность в каком-либо товаре или услуге.</w:t>
            </w:r>
          </w:p>
          <w:p w:rsidR="00243D59" w:rsidRPr="00C4448E" w:rsidRDefault="00243D59" w:rsidP="00C4448E">
            <w:pPr>
              <w:pStyle w:val="a8"/>
              <w:shd w:val="clear" w:color="auto" w:fill="FFFFFF"/>
              <w:spacing w:before="0" w:beforeAutospacing="0" w:after="0" w:afterAutospacing="0"/>
              <w:jc w:val="both"/>
              <w:rPr>
                <w:color w:val="000000" w:themeColor="text1"/>
                <w:sz w:val="11"/>
                <w:szCs w:val="11"/>
              </w:rPr>
            </w:pPr>
            <w:r w:rsidRPr="00C4448E">
              <w:rPr>
                <w:rStyle w:val="a6"/>
                <w:color w:val="000000" w:themeColor="text1"/>
                <w:sz w:val="11"/>
                <w:szCs w:val="11"/>
              </w:rPr>
              <w:t>Величина спроса</w:t>
            </w:r>
            <w:r w:rsidRPr="00C4448E">
              <w:rPr>
                <w:rStyle w:val="apple-converted-space"/>
                <w:b/>
                <w:bCs/>
                <w:color w:val="000000" w:themeColor="text1"/>
                <w:sz w:val="11"/>
                <w:szCs w:val="11"/>
              </w:rPr>
              <w:t> </w:t>
            </w:r>
            <w:r w:rsidRPr="00C4448E">
              <w:rPr>
                <w:noProof/>
                <w:color w:val="000000" w:themeColor="text1"/>
                <w:sz w:val="11"/>
                <w:szCs w:val="11"/>
                <w:lang w:val="en-US"/>
              </w:rPr>
              <w:t>Q</w:t>
            </w:r>
            <w:r w:rsidRPr="00C4448E">
              <w:rPr>
                <w:rStyle w:val="apple-converted-space"/>
                <w:color w:val="000000" w:themeColor="text1"/>
                <w:sz w:val="11"/>
                <w:szCs w:val="11"/>
              </w:rPr>
              <w:t> </w:t>
            </w:r>
            <w:r w:rsidRPr="00C4448E">
              <w:rPr>
                <w:color w:val="000000" w:themeColor="text1"/>
                <w:sz w:val="11"/>
                <w:szCs w:val="11"/>
              </w:rPr>
              <w:t>— это количество</w:t>
            </w:r>
            <w:r w:rsidRPr="00C4448E">
              <w:rPr>
                <w:rStyle w:val="apple-converted-space"/>
                <w:color w:val="000000" w:themeColor="text1"/>
                <w:sz w:val="11"/>
                <w:szCs w:val="11"/>
              </w:rPr>
              <w:t> </w:t>
            </w:r>
            <w:hyperlink r:id="rId88" w:tooltip="Товар" w:history="1">
              <w:r w:rsidRPr="00C4448E">
                <w:rPr>
                  <w:rStyle w:val="a7"/>
                  <w:color w:val="000000" w:themeColor="text1"/>
                  <w:sz w:val="11"/>
                  <w:szCs w:val="11"/>
                </w:rPr>
                <w:t>товаров</w:t>
              </w:r>
            </w:hyperlink>
            <w:r w:rsidRPr="00C4448E">
              <w:rPr>
                <w:rStyle w:val="apple-converted-space"/>
                <w:color w:val="000000" w:themeColor="text1"/>
                <w:sz w:val="11"/>
                <w:szCs w:val="11"/>
              </w:rPr>
              <w:t> </w:t>
            </w:r>
            <w:r w:rsidRPr="00C4448E">
              <w:rPr>
                <w:color w:val="000000" w:themeColor="text1"/>
                <w:sz w:val="11"/>
                <w:szCs w:val="11"/>
              </w:rPr>
              <w:t>и</w:t>
            </w:r>
            <w:r w:rsidRPr="00C4448E">
              <w:rPr>
                <w:rStyle w:val="apple-converted-space"/>
                <w:color w:val="000000" w:themeColor="text1"/>
                <w:sz w:val="11"/>
                <w:szCs w:val="11"/>
              </w:rPr>
              <w:t> </w:t>
            </w:r>
            <w:hyperlink r:id="rId89" w:tooltip="Услуги" w:history="1">
              <w:r w:rsidRPr="00C4448E">
                <w:rPr>
                  <w:rStyle w:val="a7"/>
                  <w:color w:val="000000" w:themeColor="text1"/>
                  <w:sz w:val="11"/>
                  <w:szCs w:val="11"/>
                </w:rPr>
                <w:t>услуг</w:t>
              </w:r>
            </w:hyperlink>
            <w:r w:rsidRPr="00C4448E">
              <w:rPr>
                <w:color w:val="000000" w:themeColor="text1"/>
                <w:sz w:val="11"/>
                <w:szCs w:val="11"/>
              </w:rPr>
              <w:t>, которое покупатели готовы приобрести в данное время, в данном месте, при данных ценах.</w:t>
            </w:r>
          </w:p>
          <w:p w:rsidR="00AF4BAF" w:rsidRPr="00C4448E" w:rsidRDefault="00243D59" w:rsidP="00C4448E">
            <w:pPr>
              <w:pStyle w:val="aa"/>
              <w:ind w:left="0"/>
              <w:jc w:val="both"/>
              <w:rPr>
                <w:rFonts w:ascii="Times New Roman" w:hAnsi="Times New Roman" w:cs="Times New Roman"/>
                <w:color w:val="000000" w:themeColor="text1"/>
                <w:sz w:val="11"/>
                <w:szCs w:val="11"/>
                <w:shd w:val="clear" w:color="auto" w:fill="FFFFFF"/>
              </w:rPr>
            </w:pPr>
            <w:r w:rsidRPr="00C4448E">
              <w:rPr>
                <w:rFonts w:ascii="Times New Roman" w:hAnsi="Times New Roman" w:cs="Times New Roman"/>
                <w:color w:val="000000" w:themeColor="text1"/>
                <w:sz w:val="11"/>
                <w:szCs w:val="11"/>
                <w:shd w:val="clear" w:color="auto" w:fill="FFFFFF"/>
              </w:rPr>
              <w:t>Потребность в некотором благе подразумевает желание обладать товарами. Спрос же предполагает не только желание, но и возможность его приобретения по существующим на рынке ценам.</w:t>
            </w:r>
          </w:p>
          <w:p w:rsidR="00243D59" w:rsidRPr="00C4448E" w:rsidRDefault="00243D59" w:rsidP="00C4448E">
            <w:pPr>
              <w:pStyle w:val="aa"/>
              <w:ind w:left="0"/>
              <w:jc w:val="both"/>
              <w:rPr>
                <w:rFonts w:ascii="Times New Roman" w:eastAsia="Times New Roman" w:hAnsi="Times New Roman" w:cs="Times New Roman"/>
                <w:color w:val="000000" w:themeColor="text1"/>
                <w:sz w:val="11"/>
                <w:szCs w:val="11"/>
                <w:lang w:eastAsia="ru-RU"/>
              </w:rPr>
            </w:pPr>
            <w:r w:rsidRPr="00C4448E">
              <w:rPr>
                <w:rFonts w:ascii="Times New Roman" w:eastAsia="Times New Roman" w:hAnsi="Times New Roman" w:cs="Times New Roman"/>
                <w:b/>
                <w:bCs/>
                <w:color w:val="000000" w:themeColor="text1"/>
                <w:sz w:val="11"/>
                <w:szCs w:val="11"/>
                <w:lang w:eastAsia="ru-RU"/>
              </w:rPr>
              <w:t xml:space="preserve">На величину спроса влияет огромное количество факторов (детерминантов). Спрос зависит </w:t>
            </w:r>
            <w:proofErr w:type="gramStart"/>
            <w:r w:rsidRPr="00C4448E">
              <w:rPr>
                <w:rFonts w:ascii="Times New Roman" w:eastAsia="Times New Roman" w:hAnsi="Times New Roman" w:cs="Times New Roman"/>
                <w:b/>
                <w:bCs/>
                <w:color w:val="000000" w:themeColor="text1"/>
                <w:sz w:val="11"/>
                <w:szCs w:val="11"/>
                <w:lang w:eastAsia="ru-RU"/>
              </w:rPr>
              <w:t>от</w:t>
            </w:r>
            <w:proofErr w:type="gramEnd"/>
            <w:r w:rsidRPr="00C4448E">
              <w:rPr>
                <w:rFonts w:ascii="Times New Roman" w:eastAsia="Times New Roman" w:hAnsi="Times New Roman" w:cs="Times New Roman"/>
                <w:b/>
                <w:bCs/>
                <w:color w:val="000000" w:themeColor="text1"/>
                <w:sz w:val="11"/>
                <w:szCs w:val="11"/>
                <w:lang w:eastAsia="ru-RU"/>
              </w:rPr>
              <w:t>:</w:t>
            </w:r>
          </w:p>
          <w:p w:rsidR="00243D59" w:rsidRPr="00C4448E" w:rsidRDefault="00243D59" w:rsidP="00C4448E">
            <w:pPr>
              <w:pStyle w:val="aa"/>
              <w:shd w:val="clear" w:color="auto" w:fill="FFFFFF"/>
              <w:ind w:left="0"/>
              <w:jc w:val="both"/>
              <w:rPr>
                <w:rFonts w:ascii="Times New Roman" w:eastAsia="Times New Roman" w:hAnsi="Times New Roman" w:cs="Times New Roman"/>
                <w:color w:val="000000" w:themeColor="text1"/>
                <w:sz w:val="11"/>
                <w:szCs w:val="11"/>
                <w:lang w:eastAsia="ru-RU"/>
              </w:rPr>
            </w:pPr>
            <w:r w:rsidRPr="00C4448E">
              <w:rPr>
                <w:rFonts w:ascii="Times New Roman" w:eastAsia="Times New Roman" w:hAnsi="Times New Roman" w:cs="Times New Roman"/>
                <w:color w:val="000000" w:themeColor="text1"/>
                <w:sz w:val="11"/>
                <w:szCs w:val="11"/>
                <w:lang w:eastAsia="ru-RU"/>
              </w:rPr>
              <w:t>-использования рекламы</w:t>
            </w:r>
          </w:p>
          <w:p w:rsidR="00243D59" w:rsidRPr="00C4448E" w:rsidRDefault="00243D59" w:rsidP="00C4448E">
            <w:pPr>
              <w:pStyle w:val="aa"/>
              <w:shd w:val="clear" w:color="auto" w:fill="FFFFFF"/>
              <w:ind w:left="0"/>
              <w:jc w:val="both"/>
              <w:rPr>
                <w:rFonts w:ascii="Times New Roman" w:eastAsia="Times New Roman" w:hAnsi="Times New Roman" w:cs="Times New Roman"/>
                <w:color w:val="000000" w:themeColor="text1"/>
                <w:sz w:val="11"/>
                <w:szCs w:val="11"/>
                <w:lang w:eastAsia="ru-RU"/>
              </w:rPr>
            </w:pPr>
            <w:r w:rsidRPr="00C4448E">
              <w:rPr>
                <w:rFonts w:ascii="Times New Roman" w:eastAsia="Times New Roman" w:hAnsi="Times New Roman" w:cs="Times New Roman"/>
                <w:color w:val="000000" w:themeColor="text1"/>
                <w:sz w:val="11"/>
                <w:szCs w:val="11"/>
                <w:lang w:eastAsia="ru-RU"/>
              </w:rPr>
              <w:t>-моды и вкусов</w:t>
            </w:r>
          </w:p>
          <w:p w:rsidR="00243D59" w:rsidRPr="00C4448E" w:rsidRDefault="00243D59" w:rsidP="00C4448E">
            <w:pPr>
              <w:pStyle w:val="aa"/>
              <w:shd w:val="clear" w:color="auto" w:fill="FFFFFF"/>
              <w:ind w:left="0"/>
              <w:jc w:val="both"/>
              <w:rPr>
                <w:rFonts w:ascii="Times New Roman" w:eastAsia="Times New Roman" w:hAnsi="Times New Roman" w:cs="Times New Roman"/>
                <w:color w:val="000000" w:themeColor="text1"/>
                <w:sz w:val="11"/>
                <w:szCs w:val="11"/>
                <w:lang w:eastAsia="ru-RU"/>
              </w:rPr>
            </w:pPr>
            <w:r w:rsidRPr="00C4448E">
              <w:rPr>
                <w:rFonts w:ascii="Times New Roman" w:eastAsia="Times New Roman" w:hAnsi="Times New Roman" w:cs="Times New Roman"/>
                <w:color w:val="000000" w:themeColor="text1"/>
                <w:sz w:val="11"/>
                <w:szCs w:val="11"/>
                <w:lang w:eastAsia="ru-RU"/>
              </w:rPr>
              <w:t>-ожидания потребителей</w:t>
            </w:r>
          </w:p>
          <w:p w:rsidR="00243D59" w:rsidRPr="00C4448E" w:rsidRDefault="00243D59" w:rsidP="00C4448E">
            <w:pPr>
              <w:pStyle w:val="aa"/>
              <w:shd w:val="clear" w:color="auto" w:fill="FFFFFF"/>
              <w:ind w:left="0"/>
              <w:jc w:val="both"/>
              <w:rPr>
                <w:rFonts w:ascii="Times New Roman" w:eastAsia="Times New Roman" w:hAnsi="Times New Roman" w:cs="Times New Roman"/>
                <w:color w:val="000000" w:themeColor="text1"/>
                <w:sz w:val="11"/>
                <w:szCs w:val="11"/>
                <w:lang w:eastAsia="ru-RU"/>
              </w:rPr>
            </w:pPr>
            <w:r w:rsidRPr="00C4448E">
              <w:rPr>
                <w:rFonts w:ascii="Times New Roman" w:eastAsia="Times New Roman" w:hAnsi="Times New Roman" w:cs="Times New Roman"/>
                <w:color w:val="000000" w:themeColor="text1"/>
                <w:sz w:val="11"/>
                <w:szCs w:val="11"/>
                <w:lang w:eastAsia="ru-RU"/>
              </w:rPr>
              <w:t>-изменений предпочтений окружающей среды</w:t>
            </w:r>
          </w:p>
          <w:p w:rsidR="00243D59" w:rsidRPr="00C4448E" w:rsidRDefault="00243D59" w:rsidP="00C4448E">
            <w:pPr>
              <w:pStyle w:val="aa"/>
              <w:shd w:val="clear" w:color="auto" w:fill="FFFFFF"/>
              <w:ind w:left="0"/>
              <w:jc w:val="both"/>
              <w:rPr>
                <w:rFonts w:ascii="Times New Roman" w:eastAsia="Times New Roman" w:hAnsi="Times New Roman" w:cs="Times New Roman"/>
                <w:color w:val="000000" w:themeColor="text1"/>
                <w:sz w:val="11"/>
                <w:szCs w:val="11"/>
                <w:lang w:eastAsia="ru-RU"/>
              </w:rPr>
            </w:pPr>
            <w:r w:rsidRPr="00C4448E">
              <w:rPr>
                <w:rFonts w:ascii="Times New Roman" w:eastAsia="Times New Roman" w:hAnsi="Times New Roman" w:cs="Times New Roman"/>
                <w:color w:val="000000" w:themeColor="text1"/>
                <w:sz w:val="11"/>
                <w:szCs w:val="11"/>
                <w:lang w:eastAsia="ru-RU"/>
              </w:rPr>
              <w:t>-доступности товаров</w:t>
            </w:r>
          </w:p>
          <w:p w:rsidR="00243D59" w:rsidRPr="00C4448E" w:rsidRDefault="00243D59" w:rsidP="00C4448E">
            <w:pPr>
              <w:pStyle w:val="aa"/>
              <w:shd w:val="clear" w:color="auto" w:fill="FFFFFF"/>
              <w:ind w:left="0"/>
              <w:jc w:val="both"/>
              <w:rPr>
                <w:rFonts w:ascii="Times New Roman" w:eastAsia="Times New Roman" w:hAnsi="Times New Roman" w:cs="Times New Roman"/>
                <w:color w:val="000000" w:themeColor="text1"/>
                <w:sz w:val="11"/>
                <w:szCs w:val="11"/>
                <w:lang w:eastAsia="ru-RU"/>
              </w:rPr>
            </w:pPr>
            <w:r w:rsidRPr="00C4448E">
              <w:rPr>
                <w:rFonts w:ascii="Times New Roman" w:eastAsia="Times New Roman" w:hAnsi="Times New Roman" w:cs="Times New Roman"/>
                <w:color w:val="000000" w:themeColor="text1"/>
                <w:sz w:val="11"/>
                <w:szCs w:val="11"/>
                <w:lang w:eastAsia="ru-RU"/>
              </w:rPr>
              <w:t>-величины доходов</w:t>
            </w:r>
          </w:p>
          <w:p w:rsidR="00243D59" w:rsidRPr="00C4448E" w:rsidRDefault="00243D59" w:rsidP="00C4448E">
            <w:pPr>
              <w:pStyle w:val="aa"/>
              <w:shd w:val="clear" w:color="auto" w:fill="FFFFFF"/>
              <w:ind w:left="0"/>
              <w:jc w:val="both"/>
              <w:rPr>
                <w:rFonts w:ascii="Times New Roman" w:eastAsia="Times New Roman" w:hAnsi="Times New Roman" w:cs="Times New Roman"/>
                <w:color w:val="000000" w:themeColor="text1"/>
                <w:sz w:val="11"/>
                <w:szCs w:val="11"/>
                <w:lang w:eastAsia="ru-RU"/>
              </w:rPr>
            </w:pPr>
            <w:r w:rsidRPr="00C4448E">
              <w:rPr>
                <w:rFonts w:ascii="Times New Roman" w:eastAsia="Times New Roman" w:hAnsi="Times New Roman" w:cs="Times New Roman"/>
                <w:color w:val="000000" w:themeColor="text1"/>
                <w:sz w:val="11"/>
                <w:szCs w:val="11"/>
                <w:lang w:eastAsia="ru-RU"/>
              </w:rPr>
              <w:t>-полезности вещи</w:t>
            </w:r>
          </w:p>
          <w:p w:rsidR="00243D59" w:rsidRPr="00C4448E" w:rsidRDefault="00243D59" w:rsidP="00C4448E">
            <w:pPr>
              <w:pStyle w:val="aa"/>
              <w:shd w:val="clear" w:color="auto" w:fill="FFFFFF"/>
              <w:ind w:left="0"/>
              <w:jc w:val="both"/>
              <w:rPr>
                <w:rFonts w:ascii="Times New Roman" w:eastAsia="Times New Roman" w:hAnsi="Times New Roman" w:cs="Times New Roman"/>
                <w:color w:val="000000" w:themeColor="text1"/>
                <w:sz w:val="11"/>
                <w:szCs w:val="11"/>
                <w:lang w:eastAsia="ru-RU"/>
              </w:rPr>
            </w:pPr>
            <w:r w:rsidRPr="00C4448E">
              <w:rPr>
                <w:rFonts w:ascii="Times New Roman" w:eastAsia="Times New Roman" w:hAnsi="Times New Roman" w:cs="Times New Roman"/>
                <w:color w:val="000000" w:themeColor="text1"/>
                <w:sz w:val="11"/>
                <w:szCs w:val="11"/>
                <w:lang w:eastAsia="ru-RU"/>
              </w:rPr>
              <w:t>-цены установленной на взаимозаменяемые товары</w:t>
            </w:r>
          </w:p>
          <w:p w:rsidR="00243D59" w:rsidRPr="00C4448E" w:rsidRDefault="00243D59" w:rsidP="00C4448E">
            <w:pPr>
              <w:pStyle w:val="aa"/>
              <w:shd w:val="clear" w:color="auto" w:fill="FFFFFF"/>
              <w:ind w:left="0"/>
              <w:jc w:val="both"/>
              <w:rPr>
                <w:rFonts w:ascii="Times New Roman" w:eastAsia="Times New Roman" w:hAnsi="Times New Roman" w:cs="Times New Roman"/>
                <w:color w:val="000000" w:themeColor="text1"/>
                <w:sz w:val="11"/>
                <w:szCs w:val="11"/>
                <w:lang w:eastAsia="ru-RU"/>
              </w:rPr>
            </w:pPr>
            <w:r w:rsidRPr="00C4448E">
              <w:rPr>
                <w:rFonts w:ascii="Times New Roman" w:eastAsia="Times New Roman" w:hAnsi="Times New Roman" w:cs="Times New Roman"/>
                <w:color w:val="000000" w:themeColor="text1"/>
                <w:sz w:val="11"/>
                <w:szCs w:val="11"/>
                <w:lang w:eastAsia="ru-RU"/>
              </w:rPr>
              <w:t>-а также зависит от количества населения.</w:t>
            </w:r>
          </w:p>
          <w:p w:rsidR="00C4448E" w:rsidRPr="00C4448E" w:rsidRDefault="00C4448E" w:rsidP="00C4448E">
            <w:pPr>
              <w:pStyle w:val="a8"/>
              <w:shd w:val="clear" w:color="auto" w:fill="FFFFFF"/>
              <w:spacing w:before="0" w:beforeAutospacing="0" w:after="0" w:afterAutospacing="0"/>
              <w:rPr>
                <w:color w:val="000000" w:themeColor="text1"/>
                <w:sz w:val="11"/>
                <w:szCs w:val="11"/>
              </w:rPr>
            </w:pPr>
            <w:r w:rsidRPr="00C4448E">
              <w:rPr>
                <w:rStyle w:val="a6"/>
                <w:color w:val="000000" w:themeColor="text1"/>
                <w:sz w:val="11"/>
                <w:szCs w:val="11"/>
              </w:rPr>
              <w:t>Предложение</w:t>
            </w:r>
            <w:r w:rsidRPr="00C4448E">
              <w:rPr>
                <w:rStyle w:val="apple-converted-space"/>
                <w:b/>
                <w:bCs/>
                <w:color w:val="000000" w:themeColor="text1"/>
                <w:sz w:val="11"/>
                <w:szCs w:val="11"/>
              </w:rPr>
              <w:t> </w:t>
            </w:r>
            <w:r w:rsidRPr="00C4448E">
              <w:rPr>
                <w:color w:val="000000" w:themeColor="text1"/>
                <w:sz w:val="11"/>
                <w:szCs w:val="11"/>
              </w:rPr>
              <w:t>- это совокупность товаров и услуг, которые находятся на рынке, и которые продавцы готовы продать покупателю по данной цене.</w:t>
            </w:r>
          </w:p>
          <w:p w:rsidR="00C4448E" w:rsidRPr="00C4448E" w:rsidRDefault="00C4448E" w:rsidP="00C4448E">
            <w:pPr>
              <w:pStyle w:val="a8"/>
              <w:shd w:val="clear" w:color="auto" w:fill="FFFFFF"/>
              <w:spacing w:before="0" w:beforeAutospacing="0" w:after="0" w:afterAutospacing="0"/>
              <w:rPr>
                <w:color w:val="000000" w:themeColor="text1"/>
                <w:sz w:val="11"/>
                <w:szCs w:val="11"/>
              </w:rPr>
            </w:pPr>
            <w:r w:rsidRPr="00C4448E">
              <w:rPr>
                <w:rStyle w:val="a6"/>
                <w:color w:val="000000" w:themeColor="text1"/>
                <w:sz w:val="11"/>
                <w:szCs w:val="11"/>
              </w:rPr>
              <w:t>Величина предложения</w:t>
            </w:r>
            <w:r w:rsidRPr="00C4448E">
              <w:rPr>
                <w:rStyle w:val="apple-converted-space"/>
                <w:color w:val="000000" w:themeColor="text1"/>
                <w:sz w:val="11"/>
                <w:szCs w:val="11"/>
              </w:rPr>
              <w:t> </w:t>
            </w:r>
            <w:r w:rsidRPr="00C4448E">
              <w:rPr>
                <w:color w:val="000000" w:themeColor="text1"/>
                <w:sz w:val="11"/>
                <w:szCs w:val="11"/>
              </w:rPr>
              <w:t>— это количество товаров и услуг, которое продавцы готовы продать в данное время, в данном месте и при данных ценах, но величина предложения не всегда совпадает с объемом производства и объемом продаж на рынке.</w:t>
            </w:r>
          </w:p>
          <w:p w:rsidR="00C4448E" w:rsidRPr="00C4448E" w:rsidRDefault="00C4448E" w:rsidP="00C4448E">
            <w:pPr>
              <w:pStyle w:val="a8"/>
              <w:shd w:val="clear" w:color="auto" w:fill="FFFFFF"/>
              <w:spacing w:before="0" w:beforeAutospacing="0" w:after="0" w:afterAutospacing="0"/>
              <w:rPr>
                <w:color w:val="000000" w:themeColor="text1"/>
                <w:sz w:val="11"/>
                <w:szCs w:val="11"/>
              </w:rPr>
            </w:pPr>
            <w:r w:rsidRPr="00C4448E">
              <w:rPr>
                <w:rStyle w:val="a6"/>
                <w:color w:val="000000" w:themeColor="text1"/>
                <w:sz w:val="11"/>
                <w:szCs w:val="11"/>
              </w:rPr>
              <w:t>Цена предложения</w:t>
            </w:r>
            <w:r w:rsidRPr="00C4448E">
              <w:rPr>
                <w:rStyle w:val="apple-converted-space"/>
                <w:color w:val="000000" w:themeColor="text1"/>
                <w:sz w:val="11"/>
                <w:szCs w:val="11"/>
              </w:rPr>
              <w:t> </w:t>
            </w:r>
            <w:r w:rsidRPr="00C4448E">
              <w:rPr>
                <w:color w:val="000000" w:themeColor="text1"/>
                <w:sz w:val="11"/>
                <w:szCs w:val="11"/>
              </w:rPr>
              <w:t>— это прогнозная минимальная цена, по которой продавец согласен продать определенное количество данного товара.</w:t>
            </w:r>
          </w:p>
          <w:p w:rsidR="00C4448E" w:rsidRPr="00C4448E" w:rsidRDefault="00C4448E" w:rsidP="00C4448E">
            <w:pPr>
              <w:pStyle w:val="aa"/>
              <w:ind w:left="0"/>
              <w:rPr>
                <w:rFonts w:ascii="Times New Roman" w:eastAsia="Times New Roman" w:hAnsi="Times New Roman" w:cs="Times New Roman"/>
                <w:color w:val="000000" w:themeColor="text1"/>
                <w:sz w:val="11"/>
                <w:szCs w:val="11"/>
                <w:lang w:eastAsia="ru-RU"/>
              </w:rPr>
            </w:pPr>
            <w:r w:rsidRPr="00C4448E">
              <w:rPr>
                <w:rFonts w:ascii="Times New Roman" w:eastAsia="Times New Roman" w:hAnsi="Times New Roman" w:cs="Times New Roman"/>
                <w:b/>
                <w:bCs/>
                <w:color w:val="000000" w:themeColor="text1"/>
                <w:sz w:val="11"/>
                <w:szCs w:val="11"/>
                <w:lang w:eastAsia="ru-RU"/>
              </w:rPr>
              <w:t>К неценовым факторам предложения относят:</w:t>
            </w:r>
          </w:p>
          <w:p w:rsidR="00C4448E" w:rsidRPr="00C4448E" w:rsidRDefault="00C4448E" w:rsidP="00C4448E">
            <w:pPr>
              <w:shd w:val="clear" w:color="auto" w:fill="FFFFFF"/>
              <w:rPr>
                <w:rFonts w:ascii="Times New Roman" w:eastAsia="Times New Roman" w:hAnsi="Times New Roman" w:cs="Times New Roman"/>
                <w:color w:val="000000" w:themeColor="text1"/>
                <w:sz w:val="11"/>
                <w:szCs w:val="11"/>
                <w:lang w:eastAsia="ru-RU"/>
              </w:rPr>
            </w:pPr>
            <w:r w:rsidRPr="00C4448E">
              <w:rPr>
                <w:rFonts w:ascii="Times New Roman" w:eastAsia="Times New Roman" w:hAnsi="Times New Roman" w:cs="Times New Roman"/>
                <w:color w:val="000000" w:themeColor="text1"/>
                <w:sz w:val="11"/>
                <w:szCs w:val="11"/>
                <w:lang w:eastAsia="ru-RU"/>
              </w:rPr>
              <w:t>изменение издержек производства в результате технических нововведений, изменения источников ресурсов, изменения связанные с налоговой политикой, а также характеристики, которые влияют на формирование стоимости факторов производства.</w:t>
            </w:r>
          </w:p>
          <w:p w:rsidR="00C4448E" w:rsidRPr="00C4448E" w:rsidRDefault="00C4448E" w:rsidP="00C4448E">
            <w:pPr>
              <w:shd w:val="clear" w:color="auto" w:fill="FFFFFF"/>
              <w:rPr>
                <w:rFonts w:ascii="Times New Roman" w:eastAsia="Times New Roman" w:hAnsi="Times New Roman" w:cs="Times New Roman"/>
                <w:color w:val="000000" w:themeColor="text1"/>
                <w:sz w:val="11"/>
                <w:szCs w:val="11"/>
                <w:lang w:eastAsia="ru-RU"/>
              </w:rPr>
            </w:pPr>
            <w:r w:rsidRPr="00C4448E">
              <w:rPr>
                <w:rFonts w:ascii="Times New Roman" w:eastAsia="Times New Roman" w:hAnsi="Times New Roman" w:cs="Times New Roman"/>
                <w:color w:val="000000" w:themeColor="text1"/>
                <w:sz w:val="11"/>
                <w:szCs w:val="11"/>
                <w:lang w:eastAsia="ru-RU"/>
              </w:rPr>
              <w:t>Выход на рынок новых фирм.</w:t>
            </w:r>
          </w:p>
          <w:p w:rsidR="00C4448E" w:rsidRPr="00C4448E" w:rsidRDefault="00C4448E" w:rsidP="00C4448E">
            <w:pPr>
              <w:shd w:val="clear" w:color="auto" w:fill="FFFFFF"/>
              <w:rPr>
                <w:rFonts w:ascii="Times New Roman" w:eastAsia="Times New Roman" w:hAnsi="Times New Roman" w:cs="Times New Roman"/>
                <w:color w:val="000000" w:themeColor="text1"/>
                <w:sz w:val="11"/>
                <w:szCs w:val="11"/>
                <w:lang w:eastAsia="ru-RU"/>
              </w:rPr>
            </w:pPr>
            <w:r w:rsidRPr="00C4448E">
              <w:rPr>
                <w:rFonts w:ascii="Times New Roman" w:eastAsia="Times New Roman" w:hAnsi="Times New Roman" w:cs="Times New Roman"/>
                <w:color w:val="000000" w:themeColor="text1"/>
                <w:sz w:val="11"/>
                <w:szCs w:val="11"/>
                <w:lang w:eastAsia="ru-RU"/>
              </w:rPr>
              <w:t>Изменения цен на другие товары приводящих к уходу фирмы из отрасли.</w:t>
            </w:r>
          </w:p>
          <w:p w:rsidR="00C4448E" w:rsidRPr="00C4448E" w:rsidRDefault="00C4448E" w:rsidP="00C4448E">
            <w:pPr>
              <w:shd w:val="clear" w:color="auto" w:fill="FFFFFF"/>
              <w:rPr>
                <w:rFonts w:ascii="Times New Roman" w:eastAsia="Times New Roman" w:hAnsi="Times New Roman" w:cs="Times New Roman"/>
                <w:color w:val="000000" w:themeColor="text1"/>
                <w:sz w:val="11"/>
                <w:szCs w:val="11"/>
                <w:lang w:eastAsia="ru-RU"/>
              </w:rPr>
            </w:pPr>
            <w:r w:rsidRPr="00C4448E">
              <w:rPr>
                <w:rFonts w:ascii="Times New Roman" w:eastAsia="Times New Roman" w:hAnsi="Times New Roman" w:cs="Times New Roman"/>
                <w:color w:val="000000" w:themeColor="text1"/>
                <w:sz w:val="11"/>
                <w:szCs w:val="11"/>
                <w:lang w:eastAsia="ru-RU"/>
              </w:rPr>
              <w:t>Природные катастрофы</w:t>
            </w:r>
          </w:p>
          <w:p w:rsidR="00C4448E" w:rsidRPr="00C4448E" w:rsidRDefault="00C4448E" w:rsidP="00C4448E">
            <w:pPr>
              <w:shd w:val="clear" w:color="auto" w:fill="FFFFFF"/>
              <w:rPr>
                <w:rFonts w:ascii="Times New Roman" w:eastAsia="Times New Roman" w:hAnsi="Times New Roman" w:cs="Times New Roman"/>
                <w:color w:val="000000" w:themeColor="text1"/>
                <w:sz w:val="11"/>
                <w:szCs w:val="11"/>
                <w:lang w:eastAsia="ru-RU"/>
              </w:rPr>
            </w:pPr>
            <w:r w:rsidRPr="00C4448E">
              <w:rPr>
                <w:rFonts w:ascii="Times New Roman" w:eastAsia="Times New Roman" w:hAnsi="Times New Roman" w:cs="Times New Roman"/>
                <w:color w:val="000000" w:themeColor="text1"/>
                <w:sz w:val="11"/>
                <w:szCs w:val="11"/>
                <w:lang w:eastAsia="ru-RU"/>
              </w:rPr>
              <w:t>Политические действия и войны</w:t>
            </w:r>
          </w:p>
          <w:p w:rsidR="00C4448E" w:rsidRPr="00C4448E" w:rsidRDefault="00C4448E" w:rsidP="00C4448E">
            <w:pPr>
              <w:shd w:val="clear" w:color="auto" w:fill="FFFFFF"/>
              <w:rPr>
                <w:rFonts w:ascii="Times New Roman" w:eastAsia="Times New Roman" w:hAnsi="Times New Roman" w:cs="Times New Roman"/>
                <w:color w:val="000000" w:themeColor="text1"/>
                <w:sz w:val="11"/>
                <w:szCs w:val="11"/>
                <w:lang w:eastAsia="ru-RU"/>
              </w:rPr>
            </w:pPr>
            <w:r w:rsidRPr="00C4448E">
              <w:rPr>
                <w:rFonts w:ascii="Times New Roman" w:eastAsia="Times New Roman" w:hAnsi="Times New Roman" w:cs="Times New Roman"/>
                <w:color w:val="000000" w:themeColor="text1"/>
                <w:sz w:val="11"/>
                <w:szCs w:val="11"/>
                <w:lang w:eastAsia="ru-RU"/>
              </w:rPr>
              <w:t>Перспективные экономические ожидания</w:t>
            </w:r>
          </w:p>
          <w:p w:rsidR="00C4448E" w:rsidRPr="00C4448E" w:rsidRDefault="00C4448E" w:rsidP="00C4448E">
            <w:pPr>
              <w:shd w:val="clear" w:color="auto" w:fill="FFFFFF"/>
              <w:rPr>
                <w:rFonts w:ascii="Times New Roman" w:eastAsia="Times New Roman" w:hAnsi="Times New Roman" w:cs="Times New Roman"/>
                <w:color w:val="000000" w:themeColor="text1"/>
                <w:sz w:val="11"/>
                <w:szCs w:val="11"/>
                <w:lang w:eastAsia="ru-RU"/>
              </w:rPr>
            </w:pPr>
            <w:proofErr w:type="gramStart"/>
            <w:r w:rsidRPr="00C4448E">
              <w:rPr>
                <w:rFonts w:ascii="Times New Roman" w:eastAsia="Times New Roman" w:hAnsi="Times New Roman" w:cs="Times New Roman"/>
                <w:color w:val="000000" w:themeColor="text1"/>
                <w:sz w:val="11"/>
                <w:szCs w:val="11"/>
                <w:lang w:eastAsia="ru-RU"/>
              </w:rPr>
              <w:t>Фирмы</w:t>
            </w:r>
            <w:proofErr w:type="gramEnd"/>
            <w:r w:rsidRPr="00C4448E">
              <w:rPr>
                <w:rFonts w:ascii="Times New Roman" w:eastAsia="Times New Roman" w:hAnsi="Times New Roman" w:cs="Times New Roman"/>
                <w:color w:val="000000" w:themeColor="text1"/>
                <w:sz w:val="11"/>
                <w:szCs w:val="11"/>
                <w:lang w:eastAsia="ru-RU"/>
              </w:rPr>
              <w:t xml:space="preserve"> занятые в отрасли при увеличении цены задействуют резервные или </w:t>
            </w:r>
            <w:proofErr w:type="spellStart"/>
            <w:r w:rsidRPr="00C4448E">
              <w:rPr>
                <w:rFonts w:ascii="Times New Roman" w:eastAsia="Times New Roman" w:hAnsi="Times New Roman" w:cs="Times New Roman"/>
                <w:color w:val="000000" w:themeColor="text1"/>
                <w:sz w:val="11"/>
                <w:szCs w:val="11"/>
                <w:lang w:eastAsia="ru-RU"/>
              </w:rPr>
              <w:t>быстровводимые</w:t>
            </w:r>
            <w:proofErr w:type="spellEnd"/>
            <w:r w:rsidRPr="00C4448E">
              <w:rPr>
                <w:rFonts w:ascii="Times New Roman" w:eastAsia="Times New Roman" w:hAnsi="Times New Roman" w:cs="Times New Roman"/>
                <w:color w:val="000000" w:themeColor="text1"/>
                <w:sz w:val="11"/>
                <w:szCs w:val="11"/>
                <w:lang w:eastAsia="ru-RU"/>
              </w:rPr>
              <w:t xml:space="preserve"> новые мощности, что автоматически приводит к увеличению предложения.</w:t>
            </w:r>
          </w:p>
          <w:p w:rsidR="00C4448E" w:rsidRPr="00C4448E" w:rsidRDefault="00C4448E" w:rsidP="00C4448E">
            <w:pPr>
              <w:shd w:val="clear" w:color="auto" w:fill="FFFFFF"/>
              <w:rPr>
                <w:rFonts w:ascii="Times New Roman" w:eastAsia="Times New Roman" w:hAnsi="Times New Roman" w:cs="Times New Roman"/>
                <w:color w:val="000000" w:themeColor="text1"/>
                <w:sz w:val="11"/>
                <w:szCs w:val="11"/>
                <w:lang w:eastAsia="ru-RU"/>
              </w:rPr>
            </w:pPr>
            <w:r w:rsidRPr="00C4448E">
              <w:rPr>
                <w:rFonts w:ascii="Times New Roman" w:eastAsia="Times New Roman" w:hAnsi="Times New Roman" w:cs="Times New Roman"/>
                <w:color w:val="000000" w:themeColor="text1"/>
                <w:sz w:val="11"/>
                <w:szCs w:val="11"/>
                <w:lang w:eastAsia="ru-RU"/>
              </w:rPr>
              <w:t>В случае продолжительного увеличения цены в эту отрасль устремятся другие производители, что еще больше увеличит производство и как факт возможно увеличение предложения.</w:t>
            </w:r>
          </w:p>
          <w:p w:rsidR="00243D59" w:rsidRDefault="00C4448E" w:rsidP="00C4448E">
            <w:pPr>
              <w:pStyle w:val="aa"/>
              <w:ind w:left="0"/>
              <w:jc w:val="both"/>
              <w:rPr>
                <w:rFonts w:ascii="Times New Roman" w:hAnsi="Times New Roman" w:cs="Times New Roman"/>
                <w:color w:val="000000" w:themeColor="text1"/>
                <w:sz w:val="11"/>
                <w:szCs w:val="11"/>
                <w:shd w:val="clear" w:color="auto" w:fill="FFFFFF"/>
              </w:rPr>
            </w:pPr>
            <w:r w:rsidRPr="00C4448E">
              <w:rPr>
                <w:rFonts w:ascii="Times New Roman" w:hAnsi="Times New Roman" w:cs="Times New Roman"/>
                <w:color w:val="000000" w:themeColor="text1"/>
                <w:sz w:val="11"/>
                <w:szCs w:val="11"/>
                <w:shd w:val="clear" w:color="auto" w:fill="FFFFFF"/>
              </w:rPr>
              <w:t>Помимо данных, есть так же и ценовые факторы предложения. Они полностью зависимы от уровня цен на рынке сбыта. Чем ниже цена на готовый продукт, который изготовляет и поставляет к продаже та или иная фирма, тем больше убытка она будет получать. Значит, если цены начнут падать, а стоимость материала для изготовления продукта, обслуживание техники, заработная плата рабочих, высока, фирма станет нерентабельной. Соответственно, если нет возможности поднять цену на товар, а чистая прибыль от него не способна принести доход, предложение уменьшается.</w:t>
            </w:r>
          </w:p>
          <w:p w:rsidR="00C80E9D" w:rsidRPr="0050701B" w:rsidRDefault="00C80E9D" w:rsidP="00C80E9D">
            <w:pPr>
              <w:jc w:val="both"/>
              <w:rPr>
                <w:rFonts w:ascii="Times New Roman" w:hAnsi="Times New Roman" w:cs="Times New Roman"/>
                <w:b/>
                <w:sz w:val="12"/>
                <w:szCs w:val="12"/>
                <w:u w:val="single"/>
              </w:rPr>
            </w:pPr>
            <w:r w:rsidRPr="0050701B">
              <w:rPr>
                <w:rFonts w:ascii="Times New Roman" w:hAnsi="Times New Roman" w:cs="Times New Roman"/>
                <w:b/>
                <w:sz w:val="12"/>
                <w:szCs w:val="12"/>
                <w:u w:val="single"/>
              </w:rPr>
              <w:t xml:space="preserve">7.Конкуренция как </w:t>
            </w:r>
            <w:proofErr w:type="spellStart"/>
            <w:r w:rsidRPr="0050701B">
              <w:rPr>
                <w:rFonts w:ascii="Times New Roman" w:hAnsi="Times New Roman" w:cs="Times New Roman"/>
                <w:b/>
                <w:sz w:val="12"/>
                <w:szCs w:val="12"/>
                <w:u w:val="single"/>
              </w:rPr>
              <w:t>системообразующий</w:t>
            </w:r>
            <w:proofErr w:type="spellEnd"/>
            <w:r w:rsidRPr="0050701B">
              <w:rPr>
                <w:rFonts w:ascii="Times New Roman" w:hAnsi="Times New Roman" w:cs="Times New Roman"/>
                <w:b/>
                <w:sz w:val="12"/>
                <w:szCs w:val="12"/>
                <w:u w:val="single"/>
              </w:rPr>
              <w:t xml:space="preserve"> элемент рыночной экономики. Классификация рыночных структур</w:t>
            </w:r>
          </w:p>
          <w:p w:rsidR="00C80E9D" w:rsidRDefault="00C80E9D" w:rsidP="00C80E9D">
            <w:pPr>
              <w:jc w:val="both"/>
              <w:rPr>
                <w:rFonts w:ascii="Times New Roman" w:hAnsi="Times New Roman" w:cs="Times New Roman"/>
                <w:color w:val="000000"/>
                <w:sz w:val="12"/>
                <w:szCs w:val="12"/>
                <w:shd w:val="clear" w:color="auto" w:fill="FFFFFF"/>
              </w:rPr>
            </w:pPr>
            <w:r w:rsidRPr="00984814">
              <w:rPr>
                <w:rFonts w:ascii="Times New Roman" w:hAnsi="Times New Roman" w:cs="Times New Roman"/>
                <w:b/>
                <w:bCs/>
                <w:color w:val="000000"/>
                <w:sz w:val="12"/>
                <w:szCs w:val="12"/>
                <w:shd w:val="clear" w:color="auto" w:fill="FFFFFF"/>
              </w:rPr>
              <w:t>Конкуренция</w:t>
            </w:r>
            <w:r w:rsidRPr="00984814">
              <w:rPr>
                <w:rFonts w:ascii="Times New Roman" w:hAnsi="Times New Roman" w:cs="Times New Roman"/>
                <w:color w:val="000000"/>
                <w:sz w:val="12"/>
                <w:szCs w:val="12"/>
                <w:shd w:val="clear" w:color="auto" w:fill="FFFFFF"/>
              </w:rPr>
              <w:t xml:space="preserve">— </w:t>
            </w:r>
            <w:proofErr w:type="gramStart"/>
            <w:r w:rsidRPr="00984814">
              <w:rPr>
                <w:rFonts w:ascii="Times New Roman" w:hAnsi="Times New Roman" w:cs="Times New Roman"/>
                <w:color w:val="000000"/>
                <w:sz w:val="12"/>
                <w:szCs w:val="12"/>
                <w:shd w:val="clear" w:color="auto" w:fill="FFFFFF"/>
              </w:rPr>
              <w:t>эт</w:t>
            </w:r>
            <w:proofErr w:type="gramEnd"/>
            <w:r w:rsidRPr="00984814">
              <w:rPr>
                <w:rFonts w:ascii="Times New Roman" w:hAnsi="Times New Roman" w:cs="Times New Roman"/>
                <w:color w:val="000000"/>
                <w:sz w:val="12"/>
                <w:szCs w:val="12"/>
                <w:shd w:val="clear" w:color="auto" w:fill="FFFFFF"/>
              </w:rPr>
              <w:t>о борьба между экономическими субъектами за максимально эффективное использование факторов производства.</w:t>
            </w:r>
          </w:p>
          <w:p w:rsidR="00C80E9D" w:rsidRPr="00984814" w:rsidRDefault="00C80E9D" w:rsidP="00C80E9D">
            <w:pPr>
              <w:pStyle w:val="a8"/>
              <w:shd w:val="clear" w:color="auto" w:fill="FFFFFF"/>
              <w:spacing w:before="0" w:beforeAutospacing="0" w:after="0" w:afterAutospacing="0"/>
              <w:jc w:val="both"/>
              <w:rPr>
                <w:color w:val="000000"/>
                <w:sz w:val="12"/>
                <w:szCs w:val="12"/>
              </w:rPr>
            </w:pPr>
            <w:r w:rsidRPr="00984814">
              <w:rPr>
                <w:color w:val="000000"/>
                <w:sz w:val="12"/>
                <w:szCs w:val="12"/>
              </w:rPr>
              <w:t>Различают два типа рынков:</w:t>
            </w:r>
          </w:p>
          <w:p w:rsidR="00C80E9D" w:rsidRPr="00984814" w:rsidRDefault="00C80E9D" w:rsidP="00C80E9D">
            <w:pPr>
              <w:pStyle w:val="a8"/>
              <w:shd w:val="clear" w:color="auto" w:fill="FFFFFF"/>
              <w:spacing w:before="0" w:beforeAutospacing="0" w:after="0" w:afterAutospacing="0"/>
              <w:jc w:val="both"/>
              <w:rPr>
                <w:color w:val="000000"/>
                <w:sz w:val="12"/>
                <w:szCs w:val="12"/>
              </w:rPr>
            </w:pPr>
            <w:r w:rsidRPr="00984814">
              <w:rPr>
                <w:color w:val="000000"/>
                <w:sz w:val="12"/>
                <w:szCs w:val="12"/>
              </w:rPr>
              <w:t>совершенной конкуренции;</w:t>
            </w:r>
          </w:p>
          <w:p w:rsidR="00C80E9D" w:rsidRPr="00984814" w:rsidRDefault="00C80E9D" w:rsidP="00C80E9D">
            <w:pPr>
              <w:pStyle w:val="a8"/>
              <w:shd w:val="clear" w:color="auto" w:fill="FFFFFF"/>
              <w:spacing w:before="0" w:beforeAutospacing="0" w:after="0" w:afterAutospacing="0"/>
              <w:jc w:val="both"/>
              <w:rPr>
                <w:color w:val="000000"/>
                <w:sz w:val="12"/>
                <w:szCs w:val="12"/>
              </w:rPr>
            </w:pPr>
            <w:r w:rsidRPr="00984814">
              <w:rPr>
                <w:color w:val="000000"/>
                <w:sz w:val="12"/>
                <w:szCs w:val="12"/>
              </w:rPr>
              <w:t>несовершенной конкуренции.</w:t>
            </w:r>
          </w:p>
          <w:p w:rsidR="00C80E9D" w:rsidRPr="00984814" w:rsidRDefault="00C80E9D" w:rsidP="00C80E9D">
            <w:pPr>
              <w:pStyle w:val="a8"/>
              <w:shd w:val="clear" w:color="auto" w:fill="FFFFFF"/>
              <w:spacing w:before="0" w:beforeAutospacing="0" w:after="0" w:afterAutospacing="0"/>
              <w:jc w:val="both"/>
              <w:rPr>
                <w:color w:val="000000"/>
                <w:sz w:val="12"/>
                <w:szCs w:val="12"/>
              </w:rPr>
            </w:pPr>
            <w:r w:rsidRPr="00984814">
              <w:rPr>
                <w:color w:val="000000"/>
                <w:sz w:val="12"/>
                <w:szCs w:val="12"/>
              </w:rPr>
              <w:t>Конкуренция, при которой не соблюдается хотя бы один из признаков совершенной конкуренции, называется несовершенной. Крайним случаем является</w:t>
            </w:r>
            <w:r>
              <w:rPr>
                <w:color w:val="000000"/>
                <w:sz w:val="12"/>
                <w:szCs w:val="12"/>
              </w:rPr>
              <w:t xml:space="preserve"> </w:t>
            </w:r>
            <w:r w:rsidRPr="00984814">
              <w:rPr>
                <w:b/>
                <w:bCs/>
                <w:color w:val="000000"/>
                <w:sz w:val="12"/>
                <w:szCs w:val="12"/>
              </w:rPr>
              <w:t>чистая монополия,</w:t>
            </w:r>
            <w:r>
              <w:rPr>
                <w:rStyle w:val="apple-converted-space"/>
                <w:b/>
                <w:bCs/>
                <w:color w:val="000000"/>
                <w:sz w:val="12"/>
                <w:szCs w:val="12"/>
              </w:rPr>
              <w:t xml:space="preserve"> </w:t>
            </w:r>
            <w:r w:rsidRPr="00984814">
              <w:rPr>
                <w:color w:val="000000"/>
                <w:sz w:val="12"/>
                <w:szCs w:val="12"/>
              </w:rPr>
              <w:t>когда в отрасли господствует только одна фирма, границы фирмы и отрасли совпадают.</w:t>
            </w:r>
          </w:p>
          <w:p w:rsidR="00C80E9D" w:rsidRPr="00984814" w:rsidRDefault="00C80E9D" w:rsidP="00C80E9D">
            <w:pPr>
              <w:pStyle w:val="a8"/>
              <w:shd w:val="clear" w:color="auto" w:fill="FFFFFF"/>
              <w:spacing w:before="0" w:beforeAutospacing="0" w:after="0" w:afterAutospacing="0"/>
              <w:jc w:val="both"/>
              <w:rPr>
                <w:color w:val="000000"/>
                <w:sz w:val="12"/>
                <w:szCs w:val="12"/>
              </w:rPr>
            </w:pPr>
            <w:r w:rsidRPr="00984814">
              <w:rPr>
                <w:color w:val="000000"/>
                <w:sz w:val="12"/>
                <w:szCs w:val="12"/>
              </w:rPr>
              <w:t>Когда в отрасли существует ограниченное число фирм, возникает ситуация</w:t>
            </w:r>
            <w:r w:rsidRPr="00984814">
              <w:rPr>
                <w:rStyle w:val="apple-converted-space"/>
                <w:color w:val="000000"/>
                <w:sz w:val="12"/>
                <w:szCs w:val="12"/>
              </w:rPr>
              <w:t> </w:t>
            </w:r>
            <w:r w:rsidRPr="00984814">
              <w:rPr>
                <w:b/>
                <w:bCs/>
                <w:color w:val="000000"/>
                <w:sz w:val="12"/>
                <w:szCs w:val="12"/>
              </w:rPr>
              <w:t>олигополии</w:t>
            </w:r>
            <w:r w:rsidRPr="00984814">
              <w:rPr>
                <w:color w:val="000000"/>
                <w:sz w:val="12"/>
                <w:szCs w:val="12"/>
              </w:rPr>
              <w:t>. Противоположная ситуация складывается тогда, когда фирм много, но каждая из них обладает хотя бы небольшой частичкой монопольной власти. Такую ситуацию называют</w:t>
            </w:r>
            <w:r>
              <w:rPr>
                <w:rStyle w:val="apple-converted-space"/>
                <w:color w:val="000000"/>
                <w:sz w:val="12"/>
                <w:szCs w:val="12"/>
              </w:rPr>
              <w:t xml:space="preserve"> </w:t>
            </w:r>
            <w:r w:rsidRPr="00984814">
              <w:rPr>
                <w:b/>
                <w:bCs/>
                <w:color w:val="000000"/>
                <w:sz w:val="12"/>
                <w:szCs w:val="12"/>
              </w:rPr>
              <w:t>монополистической конкуренцией</w:t>
            </w:r>
            <w:r w:rsidRPr="00984814">
              <w:rPr>
                <w:color w:val="000000"/>
                <w:sz w:val="12"/>
                <w:szCs w:val="12"/>
              </w:rPr>
              <w:t>.</w:t>
            </w:r>
          </w:p>
          <w:p w:rsidR="00C80E9D" w:rsidRPr="00984814" w:rsidRDefault="00C80E9D" w:rsidP="00C80E9D">
            <w:pPr>
              <w:pStyle w:val="a8"/>
              <w:shd w:val="clear" w:color="auto" w:fill="FFFFFF"/>
              <w:spacing w:before="0" w:beforeAutospacing="0" w:after="0" w:afterAutospacing="0"/>
              <w:jc w:val="both"/>
              <w:rPr>
                <w:color w:val="000000"/>
                <w:sz w:val="12"/>
                <w:szCs w:val="12"/>
              </w:rPr>
            </w:pPr>
            <w:r w:rsidRPr="00984814">
              <w:rPr>
                <w:color w:val="000000"/>
                <w:sz w:val="12"/>
                <w:szCs w:val="12"/>
              </w:rPr>
              <w:t>Наличие на рынке одного покупателя называется</w:t>
            </w:r>
            <w:r>
              <w:rPr>
                <w:rStyle w:val="apple-converted-space"/>
                <w:color w:val="000000"/>
                <w:sz w:val="12"/>
                <w:szCs w:val="12"/>
              </w:rPr>
              <w:t xml:space="preserve"> </w:t>
            </w:r>
            <w:r w:rsidRPr="00984814">
              <w:rPr>
                <w:b/>
                <w:bCs/>
                <w:color w:val="000000"/>
                <w:sz w:val="12"/>
                <w:szCs w:val="12"/>
              </w:rPr>
              <w:t>монопсонией</w:t>
            </w:r>
            <w:r w:rsidRPr="00984814">
              <w:rPr>
                <w:color w:val="000000"/>
                <w:sz w:val="12"/>
                <w:szCs w:val="12"/>
              </w:rPr>
              <w:t>. Фирма, которой удается разным категориям потребителей продавать товар по разной цене, называется</w:t>
            </w:r>
            <w:r>
              <w:rPr>
                <w:rStyle w:val="apple-converted-space"/>
                <w:color w:val="000000"/>
                <w:sz w:val="12"/>
                <w:szCs w:val="12"/>
              </w:rPr>
              <w:t xml:space="preserve"> </w:t>
            </w:r>
            <w:r w:rsidRPr="00984814">
              <w:rPr>
                <w:i/>
                <w:iCs/>
                <w:color w:val="000000"/>
                <w:sz w:val="12"/>
                <w:szCs w:val="12"/>
              </w:rPr>
              <w:t>фирмой, использующей ценовую дискриминацию.</w:t>
            </w:r>
          </w:p>
          <w:p w:rsidR="00C80E9D" w:rsidRPr="00984814" w:rsidRDefault="00C80E9D" w:rsidP="00C80E9D">
            <w:pPr>
              <w:pStyle w:val="a8"/>
              <w:shd w:val="clear" w:color="auto" w:fill="FFFFFF"/>
              <w:spacing w:before="0" w:beforeAutospacing="0" w:after="0" w:afterAutospacing="0"/>
              <w:jc w:val="both"/>
              <w:rPr>
                <w:color w:val="000000"/>
                <w:sz w:val="12"/>
                <w:szCs w:val="12"/>
              </w:rPr>
            </w:pPr>
            <w:r w:rsidRPr="00984814">
              <w:rPr>
                <w:color w:val="000000"/>
                <w:sz w:val="12"/>
                <w:szCs w:val="12"/>
              </w:rPr>
              <w:t xml:space="preserve">Когда сталкиваются </w:t>
            </w:r>
            <w:proofErr w:type="spellStart"/>
            <w:r w:rsidRPr="00984814">
              <w:rPr>
                <w:color w:val="000000"/>
                <w:sz w:val="12"/>
                <w:szCs w:val="12"/>
              </w:rPr>
              <w:t>монопсонист-покупатель</w:t>
            </w:r>
            <w:proofErr w:type="spellEnd"/>
            <w:r w:rsidRPr="00984814">
              <w:rPr>
                <w:color w:val="000000"/>
                <w:sz w:val="12"/>
                <w:szCs w:val="12"/>
              </w:rPr>
              <w:t xml:space="preserve"> с монополистом-продавцом, мы имеем</w:t>
            </w:r>
            <w:r>
              <w:rPr>
                <w:rStyle w:val="apple-converted-space"/>
                <w:color w:val="000000"/>
                <w:sz w:val="12"/>
                <w:szCs w:val="12"/>
              </w:rPr>
              <w:t xml:space="preserve"> </w:t>
            </w:r>
            <w:r w:rsidRPr="00984814">
              <w:rPr>
                <w:i/>
                <w:iCs/>
                <w:color w:val="000000"/>
                <w:sz w:val="12"/>
                <w:szCs w:val="12"/>
              </w:rPr>
              <w:t>двустороннюю монополию</w:t>
            </w:r>
            <w:r w:rsidRPr="00984814">
              <w:rPr>
                <w:color w:val="000000"/>
                <w:sz w:val="12"/>
                <w:szCs w:val="12"/>
              </w:rPr>
              <w:t>. Если в отрасли функционируют лишь 2 фирмы, то этот частный случай олигополии называется</w:t>
            </w:r>
            <w:r>
              <w:rPr>
                <w:rStyle w:val="apple-converted-space"/>
                <w:color w:val="000000"/>
                <w:sz w:val="12"/>
                <w:szCs w:val="12"/>
              </w:rPr>
              <w:t xml:space="preserve"> </w:t>
            </w:r>
            <w:r w:rsidRPr="00984814">
              <w:rPr>
                <w:b/>
                <w:bCs/>
                <w:color w:val="000000"/>
                <w:sz w:val="12"/>
                <w:szCs w:val="12"/>
              </w:rPr>
              <w:t>дуополией</w:t>
            </w:r>
            <w:r w:rsidRPr="00984814">
              <w:rPr>
                <w:color w:val="000000"/>
                <w:sz w:val="12"/>
                <w:szCs w:val="12"/>
              </w:rPr>
              <w:t>.</w:t>
            </w:r>
          </w:p>
          <w:p w:rsidR="00ED79EE" w:rsidRPr="007B2E13" w:rsidRDefault="00ED79EE" w:rsidP="00ED79EE">
            <w:pPr>
              <w:widowControl w:val="0"/>
              <w:ind w:firstLine="57"/>
              <w:contextualSpacing/>
              <w:jc w:val="both"/>
              <w:rPr>
                <w:rFonts w:ascii="Times New Roman" w:hAnsi="Times New Roman" w:cs="Times New Roman"/>
                <w:sz w:val="12"/>
                <w:szCs w:val="12"/>
              </w:rPr>
            </w:pPr>
          </w:p>
        </w:tc>
        <w:tc>
          <w:tcPr>
            <w:tcW w:w="2731" w:type="dxa"/>
          </w:tcPr>
          <w:p w:rsidR="00C4448E" w:rsidRPr="00C4448E" w:rsidRDefault="00C4448E" w:rsidP="00C4448E">
            <w:pPr>
              <w:jc w:val="both"/>
              <w:rPr>
                <w:rFonts w:ascii="Times New Roman" w:hAnsi="Times New Roman" w:cs="Times New Roman"/>
                <w:b/>
                <w:sz w:val="11"/>
                <w:szCs w:val="11"/>
                <w:u w:val="single"/>
              </w:rPr>
            </w:pPr>
            <w:r w:rsidRPr="00C4448E">
              <w:rPr>
                <w:rFonts w:ascii="Times New Roman" w:hAnsi="Times New Roman" w:cs="Times New Roman"/>
                <w:b/>
                <w:sz w:val="11"/>
                <w:szCs w:val="11"/>
                <w:u w:val="single"/>
              </w:rPr>
              <w:t>3.Механизм взаимодействия спроса и предложения Устойчивость рыночного равновесия</w:t>
            </w:r>
          </w:p>
          <w:p w:rsidR="00AF4BAF" w:rsidRPr="00C40C0A" w:rsidRDefault="00AA1121" w:rsidP="00457E74">
            <w:pPr>
              <w:jc w:val="both"/>
              <w:rPr>
                <w:rFonts w:ascii="Times New Roman" w:hAnsi="Times New Roman" w:cs="Times New Roman"/>
                <w:color w:val="000000"/>
                <w:sz w:val="12"/>
                <w:szCs w:val="12"/>
                <w:shd w:val="clear" w:color="auto" w:fill="FFFFFF"/>
              </w:rPr>
            </w:pPr>
            <w:r w:rsidRPr="00C40C0A">
              <w:rPr>
                <w:rFonts w:ascii="Times New Roman" w:hAnsi="Times New Roman" w:cs="Times New Roman"/>
                <w:color w:val="000000"/>
                <w:sz w:val="12"/>
                <w:szCs w:val="12"/>
                <w:shd w:val="clear" w:color="auto" w:fill="FFFFFF"/>
              </w:rPr>
              <w:t>Взаимодействие спроса и предложения означает, что хотя высокая цена невыгодна покупателю, а низкая – продавцу, они придут к соглашению в цене, потому что оба хотят, чтобы купля-продажа состоялась. Это значит, что они уступят друг другу и сговорятся в цене. Этот процесс и есть взаимодействие спроса и предложения.</w:t>
            </w:r>
          </w:p>
          <w:p w:rsidR="00AA1121" w:rsidRPr="00C40C0A" w:rsidRDefault="00AA1121" w:rsidP="00AA1121">
            <w:pPr>
              <w:jc w:val="both"/>
              <w:rPr>
                <w:rFonts w:ascii="Times New Roman" w:hAnsi="Times New Roman" w:cs="Times New Roman"/>
                <w:sz w:val="12"/>
                <w:szCs w:val="12"/>
              </w:rPr>
            </w:pPr>
            <w:r w:rsidRPr="00C40C0A">
              <w:rPr>
                <w:rFonts w:ascii="Times New Roman" w:hAnsi="Times New Roman" w:cs="Times New Roman"/>
                <w:sz w:val="12"/>
                <w:szCs w:val="12"/>
              </w:rPr>
              <w:t xml:space="preserve">Для получения модели рыночного равновесия необходимо на одном графике совместить кривые спроса и предложения. В точке их пересечения совпадает то количество товара, которое потребитель хочет и может купить, а производитель хочет и может продать (рис. 3.1). </w:t>
            </w:r>
          </w:p>
          <w:p w:rsidR="00AA1121" w:rsidRPr="00C40C0A" w:rsidRDefault="00AA1121" w:rsidP="00AA1121">
            <w:pPr>
              <w:jc w:val="both"/>
              <w:rPr>
                <w:rFonts w:ascii="Times New Roman" w:hAnsi="Times New Roman" w:cs="Times New Roman"/>
                <w:sz w:val="12"/>
                <w:szCs w:val="12"/>
              </w:rPr>
            </w:pPr>
          </w:p>
          <w:p w:rsidR="00AA1121" w:rsidRPr="00C40C0A" w:rsidRDefault="00AA1121" w:rsidP="00AA1121">
            <w:pPr>
              <w:jc w:val="both"/>
              <w:rPr>
                <w:rFonts w:ascii="Times New Roman" w:hAnsi="Times New Roman" w:cs="Times New Roman"/>
                <w:sz w:val="12"/>
                <w:szCs w:val="12"/>
              </w:rPr>
            </w:pPr>
            <w:r w:rsidRPr="00C40C0A">
              <w:rPr>
                <w:rFonts w:ascii="Times New Roman" w:hAnsi="Times New Roman" w:cs="Times New Roman"/>
                <w:noProof/>
                <w:sz w:val="12"/>
                <w:szCs w:val="12"/>
                <w:lang w:eastAsia="ru-RU"/>
              </w:rPr>
              <w:drawing>
                <wp:inline distT="0" distB="0" distL="0" distR="0">
                  <wp:extent cx="1458058" cy="878248"/>
                  <wp:effectExtent l="19050" t="0" r="8792"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0" cstate="print"/>
                          <a:srcRect/>
                          <a:stretch>
                            <a:fillRect/>
                          </a:stretch>
                        </pic:blipFill>
                        <pic:spPr bwMode="auto">
                          <a:xfrm>
                            <a:off x="0" y="0"/>
                            <a:ext cx="1462525" cy="880939"/>
                          </a:xfrm>
                          <a:prstGeom prst="rect">
                            <a:avLst/>
                          </a:prstGeom>
                          <a:noFill/>
                          <a:ln w="9525">
                            <a:noFill/>
                            <a:miter lim="800000"/>
                            <a:headEnd/>
                            <a:tailEnd/>
                          </a:ln>
                        </pic:spPr>
                      </pic:pic>
                    </a:graphicData>
                  </a:graphic>
                </wp:inline>
              </w:drawing>
            </w:r>
          </w:p>
          <w:p w:rsidR="00AA1121" w:rsidRPr="00C40C0A" w:rsidRDefault="00AA1121" w:rsidP="00AA1121">
            <w:pPr>
              <w:jc w:val="both"/>
              <w:rPr>
                <w:rFonts w:ascii="Times New Roman" w:hAnsi="Times New Roman" w:cs="Times New Roman"/>
                <w:sz w:val="12"/>
                <w:szCs w:val="12"/>
              </w:rPr>
            </w:pPr>
            <w:r w:rsidRPr="00C40C0A">
              <w:rPr>
                <w:rFonts w:ascii="Times New Roman" w:hAnsi="Times New Roman" w:cs="Times New Roman"/>
                <w:sz w:val="12"/>
                <w:szCs w:val="12"/>
              </w:rPr>
              <w:t>В результате в точке равновесия на определенный период времени фиксируются равновесная цена и равновесный объем продаж.</w:t>
            </w:r>
          </w:p>
          <w:p w:rsidR="00AA1121" w:rsidRPr="00C40C0A" w:rsidRDefault="00AA1121" w:rsidP="00AA1121">
            <w:pPr>
              <w:jc w:val="both"/>
              <w:rPr>
                <w:rFonts w:ascii="Times New Roman" w:hAnsi="Times New Roman" w:cs="Times New Roman"/>
                <w:sz w:val="12"/>
                <w:szCs w:val="12"/>
              </w:rPr>
            </w:pPr>
            <w:r w:rsidRPr="00C40C0A">
              <w:rPr>
                <w:rFonts w:ascii="Times New Roman" w:hAnsi="Times New Roman" w:cs="Times New Roman"/>
                <w:sz w:val="12"/>
                <w:szCs w:val="12"/>
              </w:rPr>
              <w:t xml:space="preserve">Равновесная цена — это цена такого уровня, при котором предложение соответствует спросу. При этом ни покупатели, ни продавцы не заинтересованы в изменении условий </w:t>
            </w:r>
            <w:proofErr w:type="spellStart"/>
            <w:r w:rsidRPr="00C40C0A">
              <w:rPr>
                <w:rFonts w:ascii="Times New Roman" w:hAnsi="Times New Roman" w:cs="Times New Roman"/>
                <w:sz w:val="12"/>
                <w:szCs w:val="12"/>
              </w:rPr>
              <w:t>покупки</w:t>
            </w:r>
            <w:r w:rsidRPr="00C40C0A">
              <w:rPr>
                <w:rFonts w:ascii="Times New Roman" w:hAnsi="Times New Roman" w:cs="Times New Roman"/>
                <w:sz w:val="12"/>
                <w:szCs w:val="12"/>
              </w:rPr>
              <w:softHyphen/>
              <w:t>продажи</w:t>
            </w:r>
            <w:proofErr w:type="spellEnd"/>
            <w:r w:rsidRPr="00C40C0A">
              <w:rPr>
                <w:rFonts w:ascii="Times New Roman" w:hAnsi="Times New Roman" w:cs="Times New Roman"/>
                <w:sz w:val="12"/>
                <w:szCs w:val="12"/>
              </w:rPr>
              <w:t xml:space="preserve"> данного товара. Следовательно, важнейшей характеристикой равновесного состояния рынка является его стабильность.</w:t>
            </w:r>
          </w:p>
          <w:p w:rsidR="00AA1121" w:rsidRPr="00C40C0A" w:rsidRDefault="00AA1121" w:rsidP="00AA1121">
            <w:pPr>
              <w:jc w:val="both"/>
              <w:rPr>
                <w:rFonts w:ascii="Times New Roman" w:hAnsi="Times New Roman" w:cs="Times New Roman"/>
                <w:sz w:val="12"/>
                <w:szCs w:val="12"/>
              </w:rPr>
            </w:pPr>
            <w:r w:rsidRPr="00C40C0A">
              <w:rPr>
                <w:rFonts w:ascii="Times New Roman" w:hAnsi="Times New Roman" w:cs="Times New Roman"/>
                <w:sz w:val="12"/>
                <w:szCs w:val="12"/>
              </w:rPr>
              <w:t xml:space="preserve">При любой цене, отличной от равновесной, и </w:t>
            </w:r>
            <w:proofErr w:type="gramStart"/>
            <w:r w:rsidRPr="00C40C0A">
              <w:rPr>
                <w:rFonts w:ascii="Times New Roman" w:hAnsi="Times New Roman" w:cs="Times New Roman"/>
                <w:sz w:val="12"/>
                <w:szCs w:val="12"/>
              </w:rPr>
              <w:t>продавцы</w:t>
            </w:r>
            <w:proofErr w:type="gramEnd"/>
            <w:r w:rsidRPr="00C40C0A">
              <w:rPr>
                <w:rFonts w:ascii="Times New Roman" w:hAnsi="Times New Roman" w:cs="Times New Roman"/>
                <w:sz w:val="12"/>
                <w:szCs w:val="12"/>
              </w:rPr>
              <w:t xml:space="preserve"> и покупатели будут заинтересованы в изменении сложившегося положения. Здесь возможны две ситуации:</w:t>
            </w:r>
          </w:p>
          <w:p w:rsidR="00AA1121" w:rsidRPr="00C40C0A" w:rsidRDefault="00AA1121" w:rsidP="00AA1121">
            <w:pPr>
              <w:jc w:val="both"/>
              <w:rPr>
                <w:rFonts w:ascii="Times New Roman" w:hAnsi="Times New Roman" w:cs="Times New Roman"/>
                <w:sz w:val="12"/>
                <w:szCs w:val="12"/>
              </w:rPr>
            </w:pPr>
            <w:r w:rsidRPr="00C40C0A">
              <w:rPr>
                <w:rFonts w:ascii="Times New Roman" w:hAnsi="Times New Roman" w:cs="Times New Roman"/>
                <w:sz w:val="12"/>
                <w:szCs w:val="12"/>
              </w:rPr>
              <w:t>1. Если фактическая цена рынка будет выше равновесной, то возникнет ситуация избытка. Избыток появляется во всех случаях, когда объем (количество) предложения будет больше объема спроса. Избыток предложения оказывает понижающее воздействие</w:t>
            </w:r>
            <w:r w:rsidR="0088240F" w:rsidRPr="00C40C0A">
              <w:rPr>
                <w:rFonts w:ascii="Times New Roman" w:hAnsi="Times New Roman" w:cs="Times New Roman"/>
                <w:sz w:val="12"/>
                <w:szCs w:val="12"/>
              </w:rPr>
              <w:t xml:space="preserve"> </w:t>
            </w:r>
            <w:r w:rsidRPr="00C40C0A">
              <w:rPr>
                <w:rFonts w:ascii="Times New Roman" w:hAnsi="Times New Roman" w:cs="Times New Roman"/>
                <w:sz w:val="12"/>
                <w:szCs w:val="12"/>
              </w:rPr>
              <w:t>на уровень фактической цены.</w:t>
            </w:r>
          </w:p>
          <w:p w:rsidR="00AA1121" w:rsidRPr="00C40C0A" w:rsidRDefault="00AA1121" w:rsidP="00AA1121">
            <w:pPr>
              <w:jc w:val="both"/>
              <w:rPr>
                <w:rFonts w:ascii="Times New Roman" w:hAnsi="Times New Roman" w:cs="Times New Roman"/>
                <w:sz w:val="12"/>
                <w:szCs w:val="12"/>
              </w:rPr>
            </w:pPr>
            <w:r w:rsidRPr="00C40C0A">
              <w:rPr>
                <w:rFonts w:ascii="Times New Roman" w:hAnsi="Times New Roman" w:cs="Times New Roman"/>
                <w:sz w:val="12"/>
                <w:szCs w:val="12"/>
              </w:rPr>
              <w:t>2. Случай дефицита. Он наблюдается тогда, когда рыночная цена</w:t>
            </w:r>
            <w:r w:rsidR="0088240F" w:rsidRPr="00C40C0A">
              <w:rPr>
                <w:rFonts w:ascii="Times New Roman" w:hAnsi="Times New Roman" w:cs="Times New Roman"/>
                <w:sz w:val="12"/>
                <w:szCs w:val="12"/>
              </w:rPr>
              <w:t xml:space="preserve"> </w:t>
            </w:r>
            <w:r w:rsidRPr="00C40C0A">
              <w:rPr>
                <w:rFonts w:ascii="Times New Roman" w:hAnsi="Times New Roman" w:cs="Times New Roman"/>
                <w:sz w:val="12"/>
                <w:szCs w:val="12"/>
              </w:rPr>
              <w:t>меньше цены равновесия. Количество предъявляемого спроса</w:t>
            </w:r>
            <w:r w:rsidR="0088240F" w:rsidRPr="00C40C0A">
              <w:rPr>
                <w:rFonts w:ascii="Times New Roman" w:hAnsi="Times New Roman" w:cs="Times New Roman"/>
                <w:sz w:val="12"/>
                <w:szCs w:val="12"/>
              </w:rPr>
              <w:t xml:space="preserve"> </w:t>
            </w:r>
            <w:r w:rsidRPr="00C40C0A">
              <w:rPr>
                <w:rFonts w:ascii="Times New Roman" w:hAnsi="Times New Roman" w:cs="Times New Roman"/>
                <w:sz w:val="12"/>
                <w:szCs w:val="12"/>
              </w:rPr>
              <w:t>в этой зоне будет превосходить количество предложения.</w:t>
            </w:r>
          </w:p>
          <w:p w:rsidR="00AA1121" w:rsidRPr="00C40C0A" w:rsidRDefault="00AA1121" w:rsidP="0088240F">
            <w:pPr>
              <w:jc w:val="both"/>
              <w:rPr>
                <w:rFonts w:ascii="Times New Roman" w:hAnsi="Times New Roman" w:cs="Times New Roman"/>
                <w:sz w:val="12"/>
                <w:szCs w:val="12"/>
              </w:rPr>
            </w:pPr>
            <w:r w:rsidRPr="00C40C0A">
              <w:rPr>
                <w:rFonts w:ascii="Times New Roman" w:hAnsi="Times New Roman" w:cs="Times New Roman"/>
                <w:sz w:val="12"/>
                <w:szCs w:val="12"/>
              </w:rPr>
              <w:t>Колебания спроса и предложения в конечном итоге приведут к состоянию равновесия, при котором спрос равен предложению. Однако</w:t>
            </w:r>
            <w:r w:rsidR="0088240F" w:rsidRPr="00C40C0A">
              <w:rPr>
                <w:rFonts w:ascii="Times New Roman" w:hAnsi="Times New Roman" w:cs="Times New Roman"/>
                <w:sz w:val="12"/>
                <w:szCs w:val="12"/>
              </w:rPr>
              <w:t xml:space="preserve"> </w:t>
            </w:r>
            <w:r w:rsidRPr="00C40C0A">
              <w:rPr>
                <w:rFonts w:ascii="Times New Roman" w:hAnsi="Times New Roman" w:cs="Times New Roman"/>
                <w:sz w:val="12"/>
                <w:szCs w:val="12"/>
              </w:rPr>
              <w:t xml:space="preserve">процесс формирования равновесной цены сложен и длителен. </w:t>
            </w:r>
          </w:p>
          <w:p w:rsidR="00AA1121" w:rsidRPr="00C40C0A" w:rsidRDefault="00AA1121" w:rsidP="00AA1121">
            <w:pPr>
              <w:jc w:val="both"/>
              <w:rPr>
                <w:rFonts w:ascii="Times New Roman" w:hAnsi="Times New Roman" w:cs="Times New Roman"/>
                <w:sz w:val="12"/>
                <w:szCs w:val="12"/>
              </w:rPr>
            </w:pPr>
            <w:r w:rsidRPr="00C40C0A">
              <w:rPr>
                <w:rFonts w:ascii="Times New Roman" w:hAnsi="Times New Roman" w:cs="Times New Roman"/>
                <w:sz w:val="12"/>
                <w:szCs w:val="12"/>
              </w:rPr>
              <w:t>В условиях совершенного рынка спрос и предложение являются</w:t>
            </w:r>
            <w:r w:rsidR="0088240F" w:rsidRPr="00C40C0A">
              <w:rPr>
                <w:rFonts w:ascii="Times New Roman" w:hAnsi="Times New Roman" w:cs="Times New Roman"/>
                <w:sz w:val="12"/>
                <w:szCs w:val="12"/>
              </w:rPr>
              <w:t xml:space="preserve"> </w:t>
            </w:r>
            <w:r w:rsidRPr="00C40C0A">
              <w:rPr>
                <w:rFonts w:ascii="Times New Roman" w:hAnsi="Times New Roman" w:cs="Times New Roman"/>
                <w:sz w:val="12"/>
                <w:szCs w:val="12"/>
              </w:rPr>
              <w:t>единственными условиями, воздействующими на формирование цены.</w:t>
            </w:r>
          </w:p>
          <w:p w:rsidR="00AA1121" w:rsidRPr="00C40C0A" w:rsidRDefault="00AA1121" w:rsidP="00AA1121">
            <w:pPr>
              <w:jc w:val="both"/>
              <w:rPr>
                <w:rFonts w:ascii="Times New Roman" w:hAnsi="Times New Roman" w:cs="Times New Roman"/>
                <w:sz w:val="12"/>
                <w:szCs w:val="12"/>
              </w:rPr>
            </w:pPr>
            <w:r w:rsidRPr="00C40C0A">
              <w:rPr>
                <w:rFonts w:ascii="Times New Roman" w:hAnsi="Times New Roman" w:cs="Times New Roman"/>
                <w:sz w:val="12"/>
                <w:szCs w:val="12"/>
              </w:rPr>
              <w:t>В смешанной экономике возможны два типа правительственного вмешательства в процесс ценообразования:</w:t>
            </w:r>
          </w:p>
          <w:p w:rsidR="00AA1121" w:rsidRPr="00C40C0A" w:rsidRDefault="00AA1121" w:rsidP="00AA1121">
            <w:pPr>
              <w:jc w:val="both"/>
              <w:rPr>
                <w:rFonts w:ascii="Times New Roman" w:hAnsi="Times New Roman" w:cs="Times New Roman"/>
                <w:sz w:val="12"/>
                <w:szCs w:val="12"/>
              </w:rPr>
            </w:pPr>
            <w:r w:rsidRPr="00C40C0A">
              <w:rPr>
                <w:rFonts w:ascii="Times New Roman" w:hAnsi="Times New Roman" w:cs="Times New Roman"/>
                <w:sz w:val="12"/>
                <w:szCs w:val="12"/>
              </w:rPr>
              <w:t xml:space="preserve">1) политика </w:t>
            </w:r>
            <w:proofErr w:type="spellStart"/>
            <w:r w:rsidRPr="00C40C0A">
              <w:rPr>
                <w:rFonts w:ascii="Times New Roman" w:hAnsi="Times New Roman" w:cs="Times New Roman"/>
                <w:sz w:val="12"/>
                <w:szCs w:val="12"/>
              </w:rPr>
              <w:t>потолковых</w:t>
            </w:r>
            <w:proofErr w:type="spellEnd"/>
            <w:r w:rsidRPr="00C40C0A">
              <w:rPr>
                <w:rFonts w:ascii="Times New Roman" w:hAnsi="Times New Roman" w:cs="Times New Roman"/>
                <w:sz w:val="12"/>
                <w:szCs w:val="12"/>
              </w:rPr>
              <w:t xml:space="preserve"> цен;</w:t>
            </w:r>
          </w:p>
          <w:p w:rsidR="00AA1121" w:rsidRPr="00C40C0A" w:rsidRDefault="00AA1121" w:rsidP="00AA1121">
            <w:pPr>
              <w:jc w:val="both"/>
              <w:rPr>
                <w:rFonts w:ascii="Times New Roman" w:hAnsi="Times New Roman" w:cs="Times New Roman"/>
                <w:sz w:val="12"/>
                <w:szCs w:val="12"/>
              </w:rPr>
            </w:pPr>
            <w:r w:rsidRPr="00C40C0A">
              <w:rPr>
                <w:rFonts w:ascii="Times New Roman" w:hAnsi="Times New Roman" w:cs="Times New Roman"/>
                <w:sz w:val="12"/>
                <w:szCs w:val="12"/>
              </w:rPr>
              <w:t>2) политика цен поддержки (субсидируемых цен).</w:t>
            </w:r>
          </w:p>
          <w:p w:rsidR="00AA1121" w:rsidRPr="00C40C0A" w:rsidRDefault="00AA1121" w:rsidP="00AA1121">
            <w:pPr>
              <w:jc w:val="both"/>
              <w:rPr>
                <w:rFonts w:ascii="Times New Roman" w:hAnsi="Times New Roman" w:cs="Times New Roman"/>
                <w:sz w:val="12"/>
                <w:szCs w:val="12"/>
              </w:rPr>
            </w:pPr>
            <w:r w:rsidRPr="00C40C0A">
              <w:rPr>
                <w:rFonts w:ascii="Times New Roman" w:hAnsi="Times New Roman" w:cs="Times New Roman"/>
                <w:sz w:val="12"/>
                <w:szCs w:val="12"/>
              </w:rPr>
              <w:t>Для того чтобы поддержать цены на некоторые товары на уровне</w:t>
            </w:r>
            <w:r w:rsidR="0088240F" w:rsidRPr="00C40C0A">
              <w:rPr>
                <w:rFonts w:ascii="Times New Roman" w:hAnsi="Times New Roman" w:cs="Times New Roman"/>
                <w:sz w:val="12"/>
                <w:szCs w:val="12"/>
              </w:rPr>
              <w:t xml:space="preserve"> </w:t>
            </w:r>
            <w:r w:rsidRPr="00C40C0A">
              <w:rPr>
                <w:rFonts w:ascii="Times New Roman" w:hAnsi="Times New Roman" w:cs="Times New Roman"/>
                <w:sz w:val="12"/>
                <w:szCs w:val="12"/>
              </w:rPr>
              <w:t>более низком, чем они были бы в условиях равновесия, правительство</w:t>
            </w:r>
            <w:r w:rsidR="0088240F" w:rsidRPr="00C40C0A">
              <w:rPr>
                <w:rFonts w:ascii="Times New Roman" w:hAnsi="Times New Roman" w:cs="Times New Roman"/>
                <w:sz w:val="12"/>
                <w:szCs w:val="12"/>
              </w:rPr>
              <w:t xml:space="preserve"> </w:t>
            </w:r>
            <w:r w:rsidRPr="00C40C0A">
              <w:rPr>
                <w:rFonts w:ascii="Times New Roman" w:hAnsi="Times New Roman" w:cs="Times New Roman"/>
                <w:sz w:val="12"/>
                <w:szCs w:val="12"/>
              </w:rPr>
              <w:t>устанавливает «потолки» цен, т. е. максимально высокие законные цены.</w:t>
            </w:r>
          </w:p>
          <w:p w:rsidR="00AA1121" w:rsidRPr="00C40C0A" w:rsidRDefault="00AA1121" w:rsidP="00AA1121">
            <w:pPr>
              <w:jc w:val="both"/>
              <w:rPr>
                <w:rFonts w:ascii="Times New Roman" w:hAnsi="Times New Roman" w:cs="Times New Roman"/>
                <w:sz w:val="12"/>
                <w:szCs w:val="12"/>
              </w:rPr>
            </w:pPr>
            <w:proofErr w:type="spellStart"/>
            <w:r w:rsidRPr="00C40C0A">
              <w:rPr>
                <w:rFonts w:ascii="Times New Roman" w:hAnsi="Times New Roman" w:cs="Times New Roman"/>
                <w:sz w:val="12"/>
                <w:szCs w:val="12"/>
              </w:rPr>
              <w:t>Потолковая</w:t>
            </w:r>
            <w:proofErr w:type="spellEnd"/>
            <w:r w:rsidRPr="00C40C0A">
              <w:rPr>
                <w:rFonts w:ascii="Times New Roman" w:hAnsi="Times New Roman" w:cs="Times New Roman"/>
                <w:sz w:val="12"/>
                <w:szCs w:val="12"/>
              </w:rPr>
              <w:t xml:space="preserve"> цена вводится для предотвращения роста цен на дефицитные продукты, поэтому она содержит тенденцию к недопроизводству, так как продавцы не хотят производить продукты в нужном количестве.</w:t>
            </w:r>
          </w:p>
          <w:p w:rsidR="00AA1121" w:rsidRDefault="00AA1121" w:rsidP="0088240F">
            <w:pPr>
              <w:jc w:val="both"/>
              <w:rPr>
                <w:rFonts w:ascii="Times New Roman" w:hAnsi="Times New Roman" w:cs="Times New Roman"/>
                <w:sz w:val="12"/>
                <w:szCs w:val="12"/>
              </w:rPr>
            </w:pPr>
            <w:r w:rsidRPr="00C40C0A">
              <w:rPr>
                <w:rFonts w:ascii="Times New Roman" w:hAnsi="Times New Roman" w:cs="Times New Roman"/>
                <w:sz w:val="12"/>
                <w:szCs w:val="12"/>
              </w:rPr>
              <w:t>Цена поддержки — это минимальная цена, устанавливаемая правительством для данного рынка. Она могла бы снизиться еще больше, но</w:t>
            </w:r>
            <w:r w:rsidR="0088240F" w:rsidRPr="00C40C0A">
              <w:rPr>
                <w:rFonts w:ascii="Times New Roman" w:hAnsi="Times New Roman" w:cs="Times New Roman"/>
                <w:sz w:val="12"/>
                <w:szCs w:val="12"/>
              </w:rPr>
              <w:t xml:space="preserve"> </w:t>
            </w:r>
            <w:r w:rsidRPr="00C40C0A">
              <w:rPr>
                <w:rFonts w:ascii="Times New Roman" w:hAnsi="Times New Roman" w:cs="Times New Roman"/>
                <w:sz w:val="12"/>
                <w:szCs w:val="12"/>
              </w:rPr>
              <w:t>правительство сдерживает ее падение. Цена поддержки устанавливается на товары, которые имеютс</w:t>
            </w:r>
            <w:r w:rsidR="0088240F" w:rsidRPr="00C40C0A">
              <w:rPr>
                <w:rFonts w:ascii="Times New Roman" w:hAnsi="Times New Roman" w:cs="Times New Roman"/>
                <w:sz w:val="12"/>
                <w:szCs w:val="12"/>
              </w:rPr>
              <w:t>я в избытке, или существует тен</w:t>
            </w:r>
            <w:r w:rsidRPr="00C40C0A">
              <w:rPr>
                <w:rFonts w:ascii="Times New Roman" w:hAnsi="Times New Roman" w:cs="Times New Roman"/>
                <w:sz w:val="12"/>
                <w:szCs w:val="12"/>
              </w:rPr>
              <w:t>денция их перепроизводства.</w:t>
            </w: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p w:rsidR="00561D63" w:rsidRDefault="00561D63" w:rsidP="0088240F">
            <w:pPr>
              <w:jc w:val="both"/>
              <w:rPr>
                <w:rFonts w:ascii="Times New Roman" w:hAnsi="Times New Roman" w:cs="Times New Roman"/>
                <w:sz w:val="12"/>
                <w:szCs w:val="12"/>
              </w:rPr>
            </w:pPr>
          </w:p>
        </w:tc>
      </w:tr>
      <w:tr w:rsidR="0007183D" w:rsidTr="009B775B">
        <w:tc>
          <w:tcPr>
            <w:tcW w:w="2728" w:type="dxa"/>
          </w:tcPr>
          <w:p w:rsidR="00561D63" w:rsidRDefault="00561D63" w:rsidP="00561D63">
            <w:pPr>
              <w:jc w:val="both"/>
              <w:rPr>
                <w:rFonts w:ascii="Times New Roman" w:hAnsi="Times New Roman" w:cs="Times New Roman"/>
                <w:b/>
                <w:sz w:val="12"/>
                <w:szCs w:val="12"/>
                <w:u w:val="single"/>
              </w:rPr>
            </w:pPr>
            <w:r w:rsidRPr="00C40C0A">
              <w:rPr>
                <w:rFonts w:ascii="Times New Roman" w:hAnsi="Times New Roman" w:cs="Times New Roman"/>
                <w:b/>
                <w:sz w:val="12"/>
                <w:szCs w:val="12"/>
                <w:u w:val="single"/>
              </w:rPr>
              <w:lastRenderedPageBreak/>
              <w:t>4.Эластичность: понятие, виды, способы измерения. Значение расчета коэффициентов эластичности в практике менеджмента</w:t>
            </w:r>
          </w:p>
          <w:p w:rsidR="00561D63" w:rsidRPr="00FA5397" w:rsidRDefault="00561D63" w:rsidP="00561D63">
            <w:pPr>
              <w:jc w:val="both"/>
              <w:rPr>
                <w:rFonts w:ascii="Times New Roman" w:hAnsi="Times New Roman" w:cs="Times New Roman"/>
                <w:color w:val="000000"/>
                <w:sz w:val="11"/>
                <w:szCs w:val="11"/>
                <w:shd w:val="clear" w:color="auto" w:fill="FFFFFF"/>
              </w:rPr>
            </w:pPr>
            <w:proofErr w:type="spellStart"/>
            <w:r w:rsidRPr="00FA5397">
              <w:rPr>
                <w:rFonts w:ascii="Times New Roman" w:hAnsi="Times New Roman" w:cs="Times New Roman"/>
                <w:b/>
                <w:bCs/>
                <w:color w:val="000000"/>
                <w:sz w:val="11"/>
                <w:szCs w:val="11"/>
                <w:shd w:val="clear" w:color="auto" w:fill="FFFFFF"/>
              </w:rPr>
              <w:t>Эласти́чность</w:t>
            </w:r>
            <w:proofErr w:type="spellEnd"/>
            <w:r w:rsidRPr="00FA5397">
              <w:rPr>
                <w:rFonts w:ascii="Times New Roman" w:hAnsi="Times New Roman" w:cs="Times New Roman"/>
                <w:color w:val="000000"/>
                <w:sz w:val="11"/>
                <w:szCs w:val="11"/>
                <w:shd w:val="clear" w:color="auto" w:fill="FFFFFF"/>
              </w:rPr>
              <w:t xml:space="preserve">— </w:t>
            </w:r>
            <w:proofErr w:type="gramStart"/>
            <w:r w:rsidRPr="00FA5397">
              <w:rPr>
                <w:rFonts w:ascii="Times New Roman" w:hAnsi="Times New Roman" w:cs="Times New Roman"/>
                <w:color w:val="000000"/>
                <w:sz w:val="11"/>
                <w:szCs w:val="11"/>
                <w:shd w:val="clear" w:color="auto" w:fill="FFFFFF"/>
              </w:rPr>
              <w:t>ме</w:t>
            </w:r>
            <w:proofErr w:type="gramEnd"/>
            <w:r w:rsidRPr="00FA5397">
              <w:rPr>
                <w:rFonts w:ascii="Times New Roman" w:hAnsi="Times New Roman" w:cs="Times New Roman"/>
                <w:color w:val="000000"/>
                <w:sz w:val="11"/>
                <w:szCs w:val="11"/>
                <w:shd w:val="clear" w:color="auto" w:fill="FFFFFF"/>
              </w:rPr>
              <w:t>ра чувствительности одной переменной к изменению другой, показывающая, на сколько процентов изменится первый показатель при изменении второго на 1 %.</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В экономической теории рассматривают эластичность спроса и предложения.</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rStyle w:val="a6"/>
                <w:color w:val="000000"/>
                <w:sz w:val="11"/>
                <w:szCs w:val="11"/>
              </w:rPr>
              <w:t>Эластичность спроса</w:t>
            </w:r>
            <w:r w:rsidRPr="00FA5397">
              <w:rPr>
                <w:color w:val="000000"/>
                <w:sz w:val="11"/>
                <w:szCs w:val="11"/>
              </w:rPr>
              <w:t xml:space="preserve">  на това</w:t>
            </w:r>
            <w:proofErr w:type="gramStart"/>
            <w:r w:rsidRPr="00FA5397">
              <w:rPr>
                <w:color w:val="000000"/>
                <w:sz w:val="11"/>
                <w:szCs w:val="11"/>
              </w:rPr>
              <w:t>р-</w:t>
            </w:r>
            <w:proofErr w:type="gramEnd"/>
            <w:r w:rsidRPr="00FA5397">
              <w:rPr>
                <w:color w:val="000000"/>
                <w:sz w:val="11"/>
                <w:szCs w:val="11"/>
              </w:rPr>
              <w:t xml:space="preserve"> это процентное соотношение между изменением в  цене или доходе и изменением спроса.</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rStyle w:val="a9"/>
                <w:b/>
                <w:bCs/>
                <w:color w:val="000000"/>
                <w:sz w:val="11"/>
                <w:szCs w:val="11"/>
              </w:rPr>
              <w:t>Эластичность спроса по цене</w:t>
            </w:r>
            <w:r w:rsidRPr="00FA5397">
              <w:rPr>
                <w:color w:val="000000"/>
                <w:sz w:val="11"/>
                <w:szCs w:val="11"/>
              </w:rPr>
              <w:t>.</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Она показывает, в какой мере потребитель реагирует на изменение цен.</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noProof/>
                <w:color w:val="000000"/>
                <w:sz w:val="11"/>
                <w:szCs w:val="11"/>
              </w:rPr>
              <w:drawing>
                <wp:inline distT="0" distB="0" distL="0" distR="0">
                  <wp:extent cx="555381" cy="175846"/>
                  <wp:effectExtent l="19050" t="0" r="0" b="0"/>
                  <wp:docPr id="23" name="Рисунок 4" descr="http://exsolver.narod.ru/Books/Econom/Nikolaeva/c17_clip_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exsolver.narod.ru/Books/Econom/Nikolaeva/c17_clip_image006.gif"/>
                          <pic:cNvPicPr>
                            <a:picLocks noChangeAspect="1" noChangeArrowheads="1"/>
                          </pic:cNvPicPr>
                        </pic:nvPicPr>
                        <pic:blipFill>
                          <a:blip r:embed="rId91" cstate="print"/>
                          <a:srcRect/>
                          <a:stretch>
                            <a:fillRect/>
                          </a:stretch>
                        </pic:blipFill>
                        <pic:spPr bwMode="auto">
                          <a:xfrm>
                            <a:off x="0" y="0"/>
                            <a:ext cx="557001" cy="176359"/>
                          </a:xfrm>
                          <a:prstGeom prst="rect">
                            <a:avLst/>
                          </a:prstGeom>
                          <a:noFill/>
                          <a:ln w="9525">
                            <a:noFill/>
                            <a:miter lim="800000"/>
                            <a:headEnd/>
                            <a:tailEnd/>
                          </a:ln>
                        </pic:spPr>
                      </pic:pic>
                    </a:graphicData>
                  </a:graphic>
                </wp:inline>
              </w:drawing>
            </w:r>
            <w:r w:rsidRPr="00FA5397">
              <w:rPr>
                <w:color w:val="000000"/>
                <w:sz w:val="11"/>
                <w:szCs w:val="11"/>
              </w:rPr>
              <w:t>, где:</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E(</w:t>
            </w:r>
            <w:proofErr w:type="spellStart"/>
            <w:r w:rsidRPr="00FA5397">
              <w:rPr>
                <w:color w:val="000000"/>
                <w:sz w:val="11"/>
                <w:szCs w:val="11"/>
              </w:rPr>
              <w:t>p</w:t>
            </w:r>
            <w:proofErr w:type="spellEnd"/>
            <w:r w:rsidRPr="00FA5397">
              <w:rPr>
                <w:color w:val="000000"/>
                <w:sz w:val="11"/>
                <w:szCs w:val="11"/>
              </w:rPr>
              <w:t>)- эластичность спроса по цене;</w:t>
            </w:r>
          </w:p>
          <w:p w:rsidR="00561D63" w:rsidRPr="00FA5397" w:rsidRDefault="00561D63" w:rsidP="00561D63">
            <w:pPr>
              <w:pStyle w:val="style1"/>
              <w:shd w:val="clear" w:color="auto" w:fill="FFFFFF"/>
              <w:spacing w:before="0" w:beforeAutospacing="0" w:after="0" w:afterAutospacing="0"/>
              <w:jc w:val="both"/>
              <w:rPr>
                <w:color w:val="000000"/>
                <w:sz w:val="11"/>
                <w:szCs w:val="11"/>
              </w:rPr>
            </w:pPr>
            <w:proofErr w:type="spellStart"/>
            <w:r w:rsidRPr="00FA5397">
              <w:rPr>
                <w:color w:val="000000"/>
                <w:sz w:val="11"/>
                <w:szCs w:val="11"/>
              </w:rPr>
              <w:t>d</w:t>
            </w:r>
            <w:proofErr w:type="spellEnd"/>
            <w:r w:rsidRPr="00FA5397">
              <w:rPr>
                <w:color w:val="000000"/>
                <w:sz w:val="11"/>
                <w:szCs w:val="11"/>
              </w:rPr>
              <w:t xml:space="preserve"> </w:t>
            </w:r>
            <w:proofErr w:type="spellStart"/>
            <w:r w:rsidRPr="00FA5397">
              <w:rPr>
                <w:color w:val="000000"/>
                <w:sz w:val="11"/>
                <w:szCs w:val="11"/>
              </w:rPr>
              <w:t>Qd</w:t>
            </w:r>
            <w:proofErr w:type="spellEnd"/>
            <w:r w:rsidRPr="00FA5397">
              <w:rPr>
                <w:color w:val="000000"/>
                <w:sz w:val="11"/>
                <w:szCs w:val="11"/>
              </w:rPr>
              <w:t xml:space="preserve"> (%)- процентное изменение спроса;</w:t>
            </w:r>
          </w:p>
          <w:p w:rsidR="00561D63" w:rsidRPr="00FA5397" w:rsidRDefault="00561D63" w:rsidP="00561D63">
            <w:pPr>
              <w:pStyle w:val="style1"/>
              <w:shd w:val="clear" w:color="auto" w:fill="FFFFFF"/>
              <w:spacing w:before="0" w:beforeAutospacing="0" w:after="0" w:afterAutospacing="0"/>
              <w:jc w:val="both"/>
              <w:rPr>
                <w:color w:val="000000"/>
                <w:sz w:val="11"/>
                <w:szCs w:val="11"/>
              </w:rPr>
            </w:pPr>
            <w:proofErr w:type="spellStart"/>
            <w:r w:rsidRPr="00FA5397">
              <w:rPr>
                <w:color w:val="000000"/>
                <w:sz w:val="11"/>
                <w:szCs w:val="11"/>
              </w:rPr>
              <w:t>d</w:t>
            </w:r>
            <w:proofErr w:type="spellEnd"/>
            <w:r w:rsidRPr="00FA5397">
              <w:rPr>
                <w:color w:val="000000"/>
                <w:sz w:val="11"/>
                <w:szCs w:val="11"/>
              </w:rPr>
              <w:t xml:space="preserve"> P(%) - процентное изменение цены.</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Тогда:</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noProof/>
                <w:color w:val="000000"/>
                <w:sz w:val="11"/>
                <w:szCs w:val="11"/>
              </w:rPr>
              <w:drawing>
                <wp:inline distT="0" distB="0" distL="0" distR="0">
                  <wp:extent cx="520212" cy="216877"/>
                  <wp:effectExtent l="19050" t="0" r="0" b="0"/>
                  <wp:docPr id="24" name="Рисунок 5" descr="http://exsolver.narod.ru/Books/Econom/Nikolaeva/c17_clip_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xsolver.narod.ru/Books/Econom/Nikolaeva/c17_clip_image008.gif"/>
                          <pic:cNvPicPr>
                            <a:picLocks noChangeAspect="1" noChangeArrowheads="1"/>
                          </pic:cNvPicPr>
                        </pic:nvPicPr>
                        <pic:blipFill>
                          <a:blip r:embed="rId92" cstate="print"/>
                          <a:srcRect/>
                          <a:stretch>
                            <a:fillRect/>
                          </a:stretch>
                        </pic:blipFill>
                        <pic:spPr bwMode="auto">
                          <a:xfrm>
                            <a:off x="0" y="0"/>
                            <a:ext cx="521773" cy="217528"/>
                          </a:xfrm>
                          <a:prstGeom prst="rect">
                            <a:avLst/>
                          </a:prstGeom>
                          <a:noFill/>
                          <a:ln w="9525">
                            <a:noFill/>
                            <a:miter lim="800000"/>
                            <a:headEnd/>
                            <a:tailEnd/>
                          </a:ln>
                        </pic:spPr>
                      </pic:pic>
                    </a:graphicData>
                  </a:graphic>
                </wp:inline>
              </w:drawing>
            </w:r>
            <w:proofErr w:type="spellStart"/>
            <w:r w:rsidRPr="00FA5397">
              <w:rPr>
                <w:rStyle w:val="a9"/>
                <w:color w:val="000000"/>
                <w:sz w:val="11"/>
                <w:szCs w:val="11"/>
              </w:rPr>
              <w:t>х</w:t>
            </w:r>
            <w:proofErr w:type="spellEnd"/>
            <w:r w:rsidRPr="00FA5397">
              <w:rPr>
                <w:rStyle w:val="apple-converted-space"/>
                <w:i/>
                <w:iCs/>
                <w:color w:val="000000"/>
                <w:sz w:val="11"/>
                <w:szCs w:val="11"/>
              </w:rPr>
              <w:t> </w:t>
            </w:r>
            <w:r w:rsidRPr="00FA5397">
              <w:rPr>
                <w:color w:val="000000"/>
                <w:sz w:val="11"/>
                <w:szCs w:val="11"/>
              </w:rPr>
              <w:t xml:space="preserve">100% , </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где Q2  и Q1- - конечный  и начальный спрос;</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noProof/>
                <w:color w:val="000000"/>
                <w:sz w:val="11"/>
                <w:szCs w:val="11"/>
              </w:rPr>
              <w:drawing>
                <wp:inline distT="0" distB="0" distL="0" distR="0">
                  <wp:extent cx="543658" cy="228600"/>
                  <wp:effectExtent l="19050" t="0" r="8792" b="0"/>
                  <wp:docPr id="25" name="Рисунок 6" descr="http://exsolver.narod.ru/Books/Econom/Nikolaeva/c17_clip_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xsolver.narod.ru/Books/Econom/Nikolaeva/c17_clip_image010.gif"/>
                          <pic:cNvPicPr>
                            <a:picLocks noChangeAspect="1" noChangeArrowheads="1"/>
                          </pic:cNvPicPr>
                        </pic:nvPicPr>
                        <pic:blipFill>
                          <a:blip r:embed="rId93" cstate="print"/>
                          <a:srcRect/>
                          <a:stretch>
                            <a:fillRect/>
                          </a:stretch>
                        </pic:blipFill>
                        <pic:spPr bwMode="auto">
                          <a:xfrm>
                            <a:off x="0" y="0"/>
                            <a:ext cx="544743" cy="229056"/>
                          </a:xfrm>
                          <a:prstGeom prst="rect">
                            <a:avLst/>
                          </a:prstGeom>
                          <a:noFill/>
                          <a:ln w="9525">
                            <a:noFill/>
                            <a:miter lim="800000"/>
                            <a:headEnd/>
                            <a:tailEnd/>
                          </a:ln>
                        </pic:spPr>
                      </pic:pic>
                    </a:graphicData>
                  </a:graphic>
                </wp:inline>
              </w:drawing>
            </w:r>
            <w:r w:rsidRPr="00FA5397">
              <w:rPr>
                <w:color w:val="000000"/>
                <w:sz w:val="11"/>
                <w:szCs w:val="11"/>
              </w:rPr>
              <w:t xml:space="preserve">, </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где P2 и P1 - конечная и  начальная цена.</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Выделяют несколько видов эластичности спроса по цене в зависимости от величины коэффициента  эластичности.</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E &gt; 1 - эластичный спрос (на товары роскоши);</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E &lt; 1 - неэластичный спрос (на предметы первой необходимости);</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E = 1- спрос с единичной эластичностью (зависит от индивидуального выбора);</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E = 0 - совершенно неэластичный спрос (соль, медикаменты);</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E</w:t>
            </w:r>
            <w:r w:rsidRPr="00FA5397">
              <w:rPr>
                <w:noProof/>
                <w:color w:val="000000"/>
                <w:sz w:val="11"/>
                <w:szCs w:val="11"/>
              </w:rPr>
              <w:drawing>
                <wp:inline distT="0" distB="0" distL="0" distR="0">
                  <wp:extent cx="186936" cy="70339"/>
                  <wp:effectExtent l="0" t="0" r="0" b="0"/>
                  <wp:docPr id="26" name="Рисунок 7" descr="http://exsolver.narod.ru/Books/Econom/Nikolaeva/c17_clip_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exsolver.narod.ru/Books/Econom/Nikolaeva/c17_clip_image012.gif"/>
                          <pic:cNvPicPr>
                            <a:picLocks noChangeAspect="1" noChangeArrowheads="1"/>
                          </pic:cNvPicPr>
                        </pic:nvPicPr>
                        <pic:blipFill>
                          <a:blip r:embed="rId94" cstate="print"/>
                          <a:srcRect/>
                          <a:stretch>
                            <a:fillRect/>
                          </a:stretch>
                        </pic:blipFill>
                        <pic:spPr bwMode="auto">
                          <a:xfrm>
                            <a:off x="0" y="0"/>
                            <a:ext cx="187325" cy="70486"/>
                          </a:xfrm>
                          <a:prstGeom prst="rect">
                            <a:avLst/>
                          </a:prstGeom>
                          <a:noFill/>
                          <a:ln w="9525">
                            <a:noFill/>
                            <a:miter lim="800000"/>
                            <a:headEnd/>
                            <a:tailEnd/>
                          </a:ln>
                        </pic:spPr>
                      </pic:pic>
                    </a:graphicData>
                  </a:graphic>
                </wp:inline>
              </w:drawing>
            </w:r>
            <w:r w:rsidRPr="00FA5397">
              <w:rPr>
                <w:noProof/>
                <w:color w:val="000000"/>
                <w:sz w:val="11"/>
                <w:szCs w:val="11"/>
              </w:rPr>
              <w:drawing>
                <wp:inline distT="0" distB="0" distL="0" distR="0">
                  <wp:extent cx="150935" cy="52754"/>
                  <wp:effectExtent l="19050" t="0" r="1465" b="0"/>
                  <wp:docPr id="27" name="Рисунок 8" descr="http://exsolver.narod.ru/Books/Econom/Nikolaeva/c17_clip_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exsolver.narod.ru/Books/Econom/Nikolaeva/c17_clip_image014.gif"/>
                          <pic:cNvPicPr>
                            <a:picLocks noChangeAspect="1" noChangeArrowheads="1"/>
                          </pic:cNvPicPr>
                        </pic:nvPicPr>
                        <pic:blipFill>
                          <a:blip r:embed="rId95" cstate="print"/>
                          <a:srcRect/>
                          <a:stretch>
                            <a:fillRect/>
                          </a:stretch>
                        </pic:blipFill>
                        <pic:spPr bwMode="auto">
                          <a:xfrm>
                            <a:off x="0" y="0"/>
                            <a:ext cx="152400" cy="53266"/>
                          </a:xfrm>
                          <a:prstGeom prst="rect">
                            <a:avLst/>
                          </a:prstGeom>
                          <a:noFill/>
                          <a:ln w="9525">
                            <a:noFill/>
                            <a:miter lim="800000"/>
                            <a:headEnd/>
                            <a:tailEnd/>
                          </a:ln>
                        </pic:spPr>
                      </pic:pic>
                    </a:graphicData>
                  </a:graphic>
                </wp:inline>
              </w:drawing>
            </w:r>
            <w:r w:rsidRPr="00FA5397">
              <w:rPr>
                <w:color w:val="000000"/>
                <w:sz w:val="11"/>
                <w:szCs w:val="11"/>
              </w:rPr>
              <w:t>- совершенно эластичный спрос (в условиях совершенного рынка).</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Эластичность спроса</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noProof/>
                <w:color w:val="000000"/>
                <w:sz w:val="11"/>
                <w:szCs w:val="11"/>
              </w:rPr>
              <w:drawing>
                <wp:inline distT="0" distB="0" distL="0" distR="0">
                  <wp:extent cx="1417027" cy="433754"/>
                  <wp:effectExtent l="19050" t="0" r="0" b="0"/>
                  <wp:docPr id="28" name="Рисунок 9" descr="http://exsolver.narod.ru/Books/Econom/Nikolaeva/c17_clip_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exsolver.narod.ru/Books/Econom/Nikolaeva/c17_clip_image015.gif"/>
                          <pic:cNvPicPr>
                            <a:picLocks noChangeAspect="1" noChangeArrowheads="1"/>
                          </pic:cNvPicPr>
                        </pic:nvPicPr>
                        <pic:blipFill>
                          <a:blip r:embed="rId96" cstate="print"/>
                          <a:srcRect/>
                          <a:stretch>
                            <a:fillRect/>
                          </a:stretch>
                        </pic:blipFill>
                        <pic:spPr bwMode="auto">
                          <a:xfrm>
                            <a:off x="0" y="0"/>
                            <a:ext cx="1417027" cy="433754"/>
                          </a:xfrm>
                          <a:prstGeom prst="rect">
                            <a:avLst/>
                          </a:prstGeom>
                          <a:noFill/>
                          <a:ln w="9525">
                            <a:noFill/>
                            <a:miter lim="800000"/>
                            <a:headEnd/>
                            <a:tailEnd/>
                          </a:ln>
                        </pic:spPr>
                      </pic:pic>
                    </a:graphicData>
                  </a:graphic>
                </wp:inline>
              </w:drawing>
            </w:r>
            <w:r w:rsidRPr="00FA5397">
              <w:rPr>
                <w:color w:val="000000"/>
                <w:sz w:val="11"/>
                <w:szCs w:val="11"/>
              </w:rPr>
              <w:t> </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Нельзя</w:t>
            </w:r>
            <w:r w:rsidRPr="00FA5397">
              <w:rPr>
                <w:rStyle w:val="apple-converted-space"/>
                <w:color w:val="000000"/>
                <w:sz w:val="11"/>
                <w:szCs w:val="11"/>
              </w:rPr>
              <w:t xml:space="preserve"> </w:t>
            </w:r>
            <w:hyperlink r:id="rId97" w:tgtFrame="_blank" w:history="1">
              <w:r w:rsidRPr="00FA5397">
                <w:rPr>
                  <w:rStyle w:val="a7"/>
                  <w:sz w:val="11"/>
                  <w:szCs w:val="11"/>
                  <w:u w:val="none"/>
                </w:rPr>
                <w:t>говорить</w:t>
              </w:r>
            </w:hyperlink>
            <w:r w:rsidRPr="00FA5397">
              <w:rPr>
                <w:rStyle w:val="apple-converted-space"/>
                <w:color w:val="000000"/>
                <w:sz w:val="11"/>
                <w:szCs w:val="11"/>
              </w:rPr>
              <w:t xml:space="preserve"> </w:t>
            </w:r>
            <w:r w:rsidRPr="00FA5397">
              <w:rPr>
                <w:color w:val="000000"/>
                <w:sz w:val="11"/>
                <w:szCs w:val="11"/>
              </w:rPr>
              <w:t>об эластичных или неэластичных кривых спроса, т. к. эластичности  действительны для отдельных точек на кривой спроса. На каждой такой кривой спроса, как правило, имеются точки с эластичным и неэластичным спросом. В качестве исключения рассматриваются лишь совершенно эластичные и совершено неэластичные кривые спроса, на которых каждая точка представляет одну и ту же эластичность.</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2.</w:t>
            </w:r>
            <w:r w:rsidRPr="00FA5397">
              <w:rPr>
                <w:rStyle w:val="a9"/>
                <w:b/>
                <w:bCs/>
                <w:color w:val="000000"/>
                <w:sz w:val="11"/>
                <w:szCs w:val="11"/>
              </w:rPr>
              <w:t>Эластичность спроса по доходу.</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Это числовой параметр, который показывает, какова реакция потребителя на изменения в его доходах  при неизменности цен.</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 </w:t>
            </w:r>
            <w:r w:rsidRPr="00FA5397">
              <w:rPr>
                <w:noProof/>
                <w:color w:val="000000"/>
                <w:sz w:val="11"/>
                <w:szCs w:val="11"/>
              </w:rPr>
              <w:drawing>
                <wp:inline distT="0" distB="0" distL="0" distR="0">
                  <wp:extent cx="631581" cy="193430"/>
                  <wp:effectExtent l="19050" t="0" r="0" b="0"/>
                  <wp:docPr id="29" name="Рисунок 10" descr="http://exsolver.narod.ru/Books/Econom/Nikolaeva/c17_clip_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exsolver.narod.ru/Books/Econom/Nikolaeva/c17_clip_image017.gif"/>
                          <pic:cNvPicPr>
                            <a:picLocks noChangeAspect="1" noChangeArrowheads="1"/>
                          </pic:cNvPicPr>
                        </pic:nvPicPr>
                        <pic:blipFill>
                          <a:blip r:embed="rId98" cstate="print"/>
                          <a:srcRect/>
                          <a:stretch>
                            <a:fillRect/>
                          </a:stretch>
                        </pic:blipFill>
                        <pic:spPr bwMode="auto">
                          <a:xfrm>
                            <a:off x="0" y="0"/>
                            <a:ext cx="633042" cy="193877"/>
                          </a:xfrm>
                          <a:prstGeom prst="rect">
                            <a:avLst/>
                          </a:prstGeom>
                          <a:noFill/>
                          <a:ln w="9525">
                            <a:noFill/>
                            <a:miter lim="800000"/>
                            <a:headEnd/>
                            <a:tailEnd/>
                          </a:ln>
                        </pic:spPr>
                      </pic:pic>
                    </a:graphicData>
                  </a:graphic>
                </wp:inline>
              </w:drawing>
            </w:r>
            <w:r w:rsidRPr="00FA5397">
              <w:rPr>
                <w:color w:val="000000"/>
                <w:sz w:val="11"/>
                <w:szCs w:val="11"/>
              </w:rPr>
              <w:t xml:space="preserve"> ,  </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 xml:space="preserve">где </w:t>
            </w:r>
            <w:proofErr w:type="spellStart"/>
            <w:r w:rsidRPr="00FA5397">
              <w:rPr>
                <w:color w:val="000000"/>
                <w:sz w:val="11"/>
                <w:szCs w:val="11"/>
              </w:rPr>
              <w:t>d</w:t>
            </w:r>
            <w:proofErr w:type="spellEnd"/>
            <w:r w:rsidRPr="00FA5397">
              <w:rPr>
                <w:color w:val="000000"/>
                <w:sz w:val="11"/>
                <w:szCs w:val="11"/>
              </w:rPr>
              <w:t xml:space="preserve"> Y (%) - процентное изменение дохода</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Значение эластичности по доходам тесно связано с понятием нормальных товаров и товаров низшего качества. Для нормальных товаров повышение дохода вызывает повышение спроса. Поскольку в этом случае доход и спрос меняются в одном направлении, то эластичность спроса по доходу является положительной. Наоборот, для товаров низшего качества увеличение дохода вызывает уменьшение спроса. Доход и спрос меняются в противоположных направлениях, поэтому в этом случае эластичность спроса по доходу является отрицательной. На отдельные группы товаров (соль, спички) спрос не увеличивается при увеличении дохода, эластичность является нулевой.</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3.</w:t>
            </w:r>
            <w:r w:rsidRPr="00FA5397">
              <w:rPr>
                <w:rStyle w:val="apple-converted-space"/>
                <w:color w:val="000000"/>
                <w:sz w:val="11"/>
                <w:szCs w:val="11"/>
              </w:rPr>
              <w:t> </w:t>
            </w:r>
            <w:r w:rsidRPr="00FA5397">
              <w:rPr>
                <w:rStyle w:val="a9"/>
                <w:b/>
                <w:bCs/>
                <w:color w:val="000000"/>
                <w:sz w:val="11"/>
                <w:szCs w:val="11"/>
              </w:rPr>
              <w:t>Перекрестная эластичность.</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Она характеризует чувствительность спроса на  один товар при изменении цен на другой.</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 </w:t>
            </w:r>
            <w:r w:rsidRPr="00FA5397">
              <w:rPr>
                <w:noProof/>
                <w:color w:val="000000"/>
                <w:sz w:val="11"/>
                <w:szCs w:val="11"/>
              </w:rPr>
              <w:drawing>
                <wp:inline distT="0" distB="0" distL="0" distR="0">
                  <wp:extent cx="473319" cy="193431"/>
                  <wp:effectExtent l="19050" t="0" r="2931" b="0"/>
                  <wp:docPr id="30" name="Рисунок 11" descr="http://exsolver.narod.ru/Books/Econom/Nikolaeva/c17_clip_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exsolver.narod.ru/Books/Econom/Nikolaeva/c17_clip_image019.gif"/>
                          <pic:cNvPicPr>
                            <a:picLocks noChangeAspect="1" noChangeArrowheads="1"/>
                          </pic:cNvPicPr>
                        </pic:nvPicPr>
                        <pic:blipFill>
                          <a:blip r:embed="rId99" cstate="print"/>
                          <a:srcRect/>
                          <a:stretch>
                            <a:fillRect/>
                          </a:stretch>
                        </pic:blipFill>
                        <pic:spPr bwMode="auto">
                          <a:xfrm>
                            <a:off x="0" y="0"/>
                            <a:ext cx="473427" cy="193475"/>
                          </a:xfrm>
                          <a:prstGeom prst="rect">
                            <a:avLst/>
                          </a:prstGeom>
                          <a:noFill/>
                          <a:ln w="9525">
                            <a:noFill/>
                            <a:miter lim="800000"/>
                            <a:headEnd/>
                            <a:tailEnd/>
                          </a:ln>
                        </pic:spPr>
                      </pic:pic>
                    </a:graphicData>
                  </a:graphic>
                </wp:inline>
              </w:drawing>
            </w:r>
            <w:r w:rsidRPr="00FA5397">
              <w:rPr>
                <w:color w:val="000000"/>
                <w:sz w:val="11"/>
                <w:szCs w:val="11"/>
              </w:rPr>
              <w:t> , где</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E (</w:t>
            </w:r>
            <w:proofErr w:type="spellStart"/>
            <w:r w:rsidRPr="00FA5397">
              <w:rPr>
                <w:color w:val="000000"/>
                <w:sz w:val="11"/>
                <w:szCs w:val="11"/>
              </w:rPr>
              <w:t>k</w:t>
            </w:r>
            <w:proofErr w:type="spellEnd"/>
            <w:r w:rsidRPr="00FA5397">
              <w:rPr>
                <w:color w:val="000000"/>
                <w:sz w:val="11"/>
                <w:szCs w:val="11"/>
              </w:rPr>
              <w:t>) - перекрестная эластичность; </w:t>
            </w:r>
          </w:p>
          <w:p w:rsidR="00561D63" w:rsidRPr="00FA5397" w:rsidRDefault="00561D63" w:rsidP="00561D63">
            <w:pPr>
              <w:pStyle w:val="style1"/>
              <w:shd w:val="clear" w:color="auto" w:fill="FFFFFF"/>
              <w:spacing w:before="0" w:beforeAutospacing="0" w:after="0" w:afterAutospacing="0"/>
              <w:jc w:val="both"/>
              <w:rPr>
                <w:color w:val="000000"/>
                <w:sz w:val="11"/>
                <w:szCs w:val="11"/>
              </w:rPr>
            </w:pPr>
            <w:proofErr w:type="spellStart"/>
            <w:r w:rsidRPr="00FA5397">
              <w:rPr>
                <w:color w:val="000000"/>
                <w:sz w:val="11"/>
                <w:szCs w:val="11"/>
              </w:rPr>
              <w:t>d</w:t>
            </w:r>
            <w:proofErr w:type="spellEnd"/>
            <w:r w:rsidRPr="00FA5397">
              <w:rPr>
                <w:color w:val="000000"/>
                <w:sz w:val="11"/>
                <w:szCs w:val="11"/>
              </w:rPr>
              <w:t xml:space="preserve"> Q1 (%) - процентное изменение спроса на один товар;</w:t>
            </w:r>
          </w:p>
          <w:p w:rsidR="00561D63" w:rsidRPr="00FA5397" w:rsidRDefault="00561D63" w:rsidP="00561D63">
            <w:pPr>
              <w:pStyle w:val="style1"/>
              <w:shd w:val="clear" w:color="auto" w:fill="FFFFFF"/>
              <w:spacing w:before="0" w:beforeAutospacing="0" w:after="0" w:afterAutospacing="0"/>
              <w:jc w:val="both"/>
              <w:rPr>
                <w:color w:val="000000"/>
                <w:sz w:val="11"/>
                <w:szCs w:val="11"/>
              </w:rPr>
            </w:pPr>
            <w:proofErr w:type="spellStart"/>
            <w:r w:rsidRPr="00FA5397">
              <w:rPr>
                <w:color w:val="000000"/>
                <w:sz w:val="11"/>
                <w:szCs w:val="11"/>
              </w:rPr>
              <w:t>d</w:t>
            </w:r>
            <w:proofErr w:type="spellEnd"/>
            <w:r w:rsidRPr="00FA5397">
              <w:rPr>
                <w:color w:val="000000"/>
                <w:sz w:val="11"/>
                <w:szCs w:val="11"/>
              </w:rPr>
              <w:t xml:space="preserve"> P2 (%) - процентное изменение цены на другой товар.</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С помощью коэффициента   эластичности можно определить следующие виды перекрестной эластичности:</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а) E (</w:t>
            </w:r>
            <w:proofErr w:type="spellStart"/>
            <w:r w:rsidRPr="00FA5397">
              <w:rPr>
                <w:color w:val="000000"/>
                <w:sz w:val="11"/>
                <w:szCs w:val="11"/>
              </w:rPr>
              <w:t>k</w:t>
            </w:r>
            <w:proofErr w:type="spellEnd"/>
            <w:r w:rsidRPr="00FA5397">
              <w:rPr>
                <w:color w:val="000000"/>
                <w:sz w:val="11"/>
                <w:szCs w:val="11"/>
              </w:rPr>
              <w:t>) &gt; 0  для товаров-субститутов;</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б) E (</w:t>
            </w:r>
            <w:proofErr w:type="spellStart"/>
            <w:r w:rsidRPr="00FA5397">
              <w:rPr>
                <w:color w:val="000000"/>
                <w:sz w:val="11"/>
                <w:szCs w:val="11"/>
              </w:rPr>
              <w:t>k</w:t>
            </w:r>
            <w:proofErr w:type="spellEnd"/>
            <w:r w:rsidRPr="00FA5397">
              <w:rPr>
                <w:color w:val="000000"/>
                <w:sz w:val="11"/>
                <w:szCs w:val="11"/>
              </w:rPr>
              <w:t>) &lt; 0 для товаро</w:t>
            </w:r>
            <w:proofErr w:type="gramStart"/>
            <w:r w:rsidRPr="00FA5397">
              <w:rPr>
                <w:color w:val="000000"/>
                <w:sz w:val="11"/>
                <w:szCs w:val="11"/>
              </w:rPr>
              <w:t>в-</w:t>
            </w:r>
            <w:proofErr w:type="gramEnd"/>
            <w:r w:rsidRPr="00FA5397">
              <w:rPr>
                <w:color w:val="000000"/>
                <w:sz w:val="11"/>
                <w:szCs w:val="11"/>
              </w:rPr>
              <w:t xml:space="preserve"> комплементов;</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в) E (</w:t>
            </w:r>
            <w:proofErr w:type="spellStart"/>
            <w:r w:rsidRPr="00FA5397">
              <w:rPr>
                <w:color w:val="000000"/>
                <w:sz w:val="11"/>
                <w:szCs w:val="11"/>
              </w:rPr>
              <w:t>k</w:t>
            </w:r>
            <w:proofErr w:type="spellEnd"/>
            <w:r w:rsidRPr="00FA5397">
              <w:rPr>
                <w:color w:val="000000"/>
                <w:sz w:val="11"/>
                <w:szCs w:val="11"/>
              </w:rPr>
              <w:t>) = 0 для индифферентных (независимых) товаров.</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rStyle w:val="a6"/>
                <w:color w:val="000000"/>
                <w:sz w:val="11"/>
                <w:szCs w:val="11"/>
              </w:rPr>
              <w:t>Эластичность предложения</w:t>
            </w:r>
            <w:r w:rsidRPr="00FA5397">
              <w:rPr>
                <w:rStyle w:val="apple-converted-space"/>
                <w:color w:val="000000"/>
                <w:sz w:val="11"/>
                <w:szCs w:val="11"/>
              </w:rPr>
              <w:t> </w:t>
            </w:r>
            <w:r w:rsidRPr="00FA5397">
              <w:rPr>
                <w:color w:val="000000"/>
                <w:sz w:val="11"/>
                <w:szCs w:val="11"/>
              </w:rPr>
              <w:t>товара (по цене) - это процентное соотношение между изменением в цене и изменением предложения.</w:t>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noProof/>
                <w:color w:val="000000"/>
                <w:sz w:val="11"/>
                <w:szCs w:val="11"/>
              </w:rPr>
              <w:drawing>
                <wp:inline distT="0" distB="0" distL="0" distR="0">
                  <wp:extent cx="500087" cy="211015"/>
                  <wp:effectExtent l="19050" t="0" r="0" b="0"/>
                  <wp:docPr id="31" name="Рисунок 12" descr="http://exsolver.narod.ru/Books/Econom/Nikolaeva/c17_clip_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exsolver.narod.ru/Books/Econom/Nikolaeva/c17_clip_image021.gif"/>
                          <pic:cNvPicPr>
                            <a:picLocks noChangeAspect="1" noChangeArrowheads="1"/>
                          </pic:cNvPicPr>
                        </pic:nvPicPr>
                        <pic:blipFill>
                          <a:blip r:embed="rId100" cstate="print"/>
                          <a:srcRect/>
                          <a:stretch>
                            <a:fillRect/>
                          </a:stretch>
                        </pic:blipFill>
                        <pic:spPr bwMode="auto">
                          <a:xfrm>
                            <a:off x="0" y="0"/>
                            <a:ext cx="501291" cy="211523"/>
                          </a:xfrm>
                          <a:prstGeom prst="rect">
                            <a:avLst/>
                          </a:prstGeom>
                          <a:noFill/>
                          <a:ln w="9525">
                            <a:noFill/>
                            <a:miter lim="800000"/>
                            <a:headEnd/>
                            <a:tailEnd/>
                          </a:ln>
                        </pic:spPr>
                      </pic:pic>
                    </a:graphicData>
                  </a:graphic>
                </wp:inline>
              </w:drawing>
            </w:r>
          </w:p>
          <w:p w:rsidR="00561D63" w:rsidRPr="00FA5397" w:rsidRDefault="00561D63" w:rsidP="00561D63">
            <w:pPr>
              <w:pStyle w:val="style1"/>
              <w:shd w:val="clear" w:color="auto" w:fill="FFFFFF"/>
              <w:spacing w:before="0" w:beforeAutospacing="0" w:after="0" w:afterAutospacing="0"/>
              <w:jc w:val="both"/>
              <w:rPr>
                <w:color w:val="000000"/>
                <w:sz w:val="11"/>
                <w:szCs w:val="11"/>
              </w:rPr>
            </w:pPr>
            <w:r w:rsidRPr="00FA5397">
              <w:rPr>
                <w:color w:val="000000"/>
                <w:sz w:val="11"/>
                <w:szCs w:val="11"/>
              </w:rPr>
              <w:t xml:space="preserve">Одним из определяющих элементов эластичности предложения какого-либо товара или услуги является мобильность  факторов его производства и выпуска, т.е. </w:t>
            </w:r>
            <w:proofErr w:type="gramStart"/>
            <w:r w:rsidRPr="00FA5397">
              <w:rPr>
                <w:color w:val="000000"/>
                <w:sz w:val="11"/>
                <w:szCs w:val="11"/>
              </w:rPr>
              <w:t>легкость</w:t>
            </w:r>
            <w:proofErr w:type="gramEnd"/>
            <w:r w:rsidRPr="00FA5397">
              <w:rPr>
                <w:color w:val="000000"/>
                <w:sz w:val="11"/>
                <w:szCs w:val="11"/>
              </w:rPr>
              <w:t xml:space="preserve"> с которой необходимые факторы производства могут быть привлечены из других отраслей. Второй важный фактор - это время. Как и в случае спроса, эластичность предложения по цене имеет тенденцию  увеличиваться на долгосрочных временных интервалах. Частично это связано с мобильностью ресурсов, но также зависит  и от применяемых технологий, состояния производственной базы и т.д. С течением  времени адаптация производителей к рыночным условиям  улучшает конъюнктурные возможности соответствия выпуска их продукции возросшему спросу, что приводит к  повышению эластичности предложения.</w:t>
            </w:r>
          </w:p>
          <w:p w:rsidR="00AF4BAF" w:rsidRPr="00FA5397" w:rsidRDefault="00561D63" w:rsidP="00FA5397">
            <w:pPr>
              <w:pStyle w:val="style1"/>
              <w:shd w:val="clear" w:color="auto" w:fill="FFFFFF"/>
              <w:spacing w:before="0" w:beforeAutospacing="0" w:after="0" w:afterAutospacing="0"/>
              <w:jc w:val="both"/>
              <w:rPr>
                <w:color w:val="000000"/>
                <w:sz w:val="11"/>
                <w:szCs w:val="11"/>
              </w:rPr>
            </w:pPr>
            <w:r w:rsidRPr="00FA5397">
              <w:rPr>
                <w:color w:val="000000"/>
                <w:sz w:val="11"/>
                <w:szCs w:val="11"/>
              </w:rPr>
              <w:t>Теория эластичности спроса и предложения имеет важное практическое значение. Эластичность спроса является важным фактором, влияющим на ценовую политику фирмы. Другим примером фактического использования теории эластичности является государственная налоговая политика, а также политика в области  занятости.</w:t>
            </w:r>
          </w:p>
        </w:tc>
        <w:tc>
          <w:tcPr>
            <w:tcW w:w="2683" w:type="dxa"/>
          </w:tcPr>
          <w:p w:rsidR="00ED79EE" w:rsidRPr="00ED79EE" w:rsidRDefault="00ED79EE" w:rsidP="00ED79EE">
            <w:pPr>
              <w:jc w:val="both"/>
              <w:rPr>
                <w:rFonts w:ascii="Times New Roman" w:hAnsi="Times New Roman" w:cs="Times New Roman"/>
                <w:b/>
                <w:sz w:val="10"/>
                <w:szCs w:val="10"/>
                <w:u w:val="single"/>
              </w:rPr>
            </w:pPr>
            <w:r w:rsidRPr="00ED79EE">
              <w:rPr>
                <w:rFonts w:ascii="Times New Roman" w:hAnsi="Times New Roman" w:cs="Times New Roman"/>
                <w:b/>
                <w:sz w:val="10"/>
                <w:szCs w:val="10"/>
                <w:u w:val="single"/>
              </w:rPr>
              <w:t>6.Прибыль как экономическая категория. Виды прибыли</w:t>
            </w:r>
          </w:p>
          <w:p w:rsidR="00ED79EE" w:rsidRPr="00ED79EE" w:rsidRDefault="00ED79EE" w:rsidP="00ED79EE">
            <w:pPr>
              <w:pStyle w:val="aa"/>
              <w:ind w:left="0" w:firstLine="57"/>
              <w:jc w:val="both"/>
              <w:rPr>
                <w:rFonts w:ascii="Times New Roman" w:hAnsi="Times New Roman" w:cs="Times New Roman"/>
                <w:sz w:val="10"/>
                <w:szCs w:val="10"/>
                <w:shd w:val="clear" w:color="auto" w:fill="FFFFFF"/>
              </w:rPr>
            </w:pPr>
            <w:proofErr w:type="spellStart"/>
            <w:r w:rsidRPr="00ED79EE">
              <w:rPr>
                <w:rFonts w:ascii="Times New Roman" w:hAnsi="Times New Roman" w:cs="Times New Roman"/>
                <w:b/>
                <w:bCs/>
                <w:sz w:val="10"/>
                <w:szCs w:val="10"/>
                <w:shd w:val="clear" w:color="auto" w:fill="FFFFFF"/>
              </w:rPr>
              <w:t>При́быль</w:t>
            </w:r>
            <w:proofErr w:type="spellEnd"/>
            <w:r w:rsidRPr="00ED79EE">
              <w:rPr>
                <w:rFonts w:ascii="Times New Roman" w:hAnsi="Times New Roman" w:cs="Times New Roman"/>
                <w:sz w:val="10"/>
                <w:szCs w:val="10"/>
                <w:shd w:val="clear" w:color="auto" w:fill="FFFFFF"/>
              </w:rPr>
              <w:t xml:space="preserve">— </w:t>
            </w:r>
            <w:proofErr w:type="gramStart"/>
            <w:r w:rsidRPr="00ED79EE">
              <w:rPr>
                <w:rFonts w:ascii="Times New Roman" w:hAnsi="Times New Roman" w:cs="Times New Roman"/>
                <w:sz w:val="10"/>
                <w:szCs w:val="10"/>
                <w:shd w:val="clear" w:color="auto" w:fill="FFFFFF"/>
              </w:rPr>
              <w:t>по</w:t>
            </w:r>
            <w:proofErr w:type="gramEnd"/>
            <w:r w:rsidRPr="00ED79EE">
              <w:rPr>
                <w:rFonts w:ascii="Times New Roman" w:hAnsi="Times New Roman" w:cs="Times New Roman"/>
                <w:sz w:val="10"/>
                <w:szCs w:val="10"/>
                <w:shd w:val="clear" w:color="auto" w:fill="FFFFFF"/>
              </w:rPr>
              <w:t>ложительная разница между</w:t>
            </w:r>
            <w:r w:rsidRPr="00ED79EE">
              <w:rPr>
                <w:rStyle w:val="apple-converted-space"/>
                <w:rFonts w:ascii="Times New Roman" w:hAnsi="Times New Roman" w:cs="Times New Roman"/>
                <w:sz w:val="10"/>
                <w:szCs w:val="10"/>
                <w:shd w:val="clear" w:color="auto" w:fill="FFFFFF"/>
              </w:rPr>
              <w:t xml:space="preserve"> </w:t>
            </w:r>
            <w:hyperlink r:id="rId101" w:tooltip="Доход" w:history="1">
              <w:r w:rsidRPr="00ED79EE">
                <w:rPr>
                  <w:rStyle w:val="a7"/>
                  <w:rFonts w:ascii="Times New Roman" w:hAnsi="Times New Roman" w:cs="Times New Roman"/>
                  <w:color w:val="auto"/>
                  <w:sz w:val="10"/>
                  <w:szCs w:val="10"/>
                  <w:u w:val="none"/>
                  <w:shd w:val="clear" w:color="auto" w:fill="FFFFFF"/>
                </w:rPr>
                <w:t>доходами</w:t>
              </w:r>
            </w:hyperlink>
            <w:r w:rsidRPr="00ED79EE">
              <w:rPr>
                <w:rStyle w:val="apple-converted-space"/>
                <w:rFonts w:ascii="Times New Roman" w:hAnsi="Times New Roman" w:cs="Times New Roman"/>
                <w:sz w:val="10"/>
                <w:szCs w:val="10"/>
                <w:shd w:val="clear" w:color="auto" w:fill="FFFFFF"/>
              </w:rPr>
              <w:t xml:space="preserve"> </w:t>
            </w:r>
            <w:r w:rsidRPr="00ED79EE">
              <w:rPr>
                <w:rFonts w:ascii="Times New Roman" w:hAnsi="Times New Roman" w:cs="Times New Roman"/>
                <w:sz w:val="10"/>
                <w:szCs w:val="10"/>
                <w:shd w:val="clear" w:color="auto" w:fill="FFFFFF"/>
              </w:rPr>
              <w:t>(</w:t>
            </w:r>
            <w:hyperlink r:id="rId102" w:tooltip="Выручка" w:history="1">
              <w:r w:rsidRPr="00ED79EE">
                <w:rPr>
                  <w:rStyle w:val="a7"/>
                  <w:rFonts w:ascii="Times New Roman" w:hAnsi="Times New Roman" w:cs="Times New Roman"/>
                  <w:color w:val="auto"/>
                  <w:sz w:val="10"/>
                  <w:szCs w:val="10"/>
                  <w:u w:val="none"/>
                  <w:shd w:val="clear" w:color="auto" w:fill="FFFFFF"/>
                </w:rPr>
                <w:t>выручкой</w:t>
              </w:r>
            </w:hyperlink>
            <w:r w:rsidRPr="00ED79EE">
              <w:rPr>
                <w:rStyle w:val="apple-converted-space"/>
                <w:rFonts w:ascii="Times New Roman" w:hAnsi="Times New Roman" w:cs="Times New Roman"/>
                <w:sz w:val="10"/>
                <w:szCs w:val="10"/>
                <w:shd w:val="clear" w:color="auto" w:fill="FFFFFF"/>
              </w:rPr>
              <w:t xml:space="preserve"> </w:t>
            </w:r>
            <w:r w:rsidRPr="00ED79EE">
              <w:rPr>
                <w:rFonts w:ascii="Times New Roman" w:hAnsi="Times New Roman" w:cs="Times New Roman"/>
                <w:sz w:val="10"/>
                <w:szCs w:val="10"/>
                <w:shd w:val="clear" w:color="auto" w:fill="FFFFFF"/>
              </w:rPr>
              <w:t>от реализации товаров и услуг) и</w:t>
            </w:r>
            <w:r w:rsidRPr="00ED79EE">
              <w:rPr>
                <w:rStyle w:val="apple-converted-space"/>
                <w:rFonts w:ascii="Times New Roman" w:hAnsi="Times New Roman" w:cs="Times New Roman"/>
                <w:sz w:val="10"/>
                <w:szCs w:val="10"/>
                <w:shd w:val="clear" w:color="auto" w:fill="FFFFFF"/>
              </w:rPr>
              <w:t xml:space="preserve"> </w:t>
            </w:r>
            <w:hyperlink r:id="rId103" w:tooltip="Затраты" w:history="1">
              <w:r w:rsidRPr="00ED79EE">
                <w:rPr>
                  <w:rStyle w:val="a7"/>
                  <w:rFonts w:ascii="Times New Roman" w:hAnsi="Times New Roman" w:cs="Times New Roman"/>
                  <w:color w:val="auto"/>
                  <w:sz w:val="10"/>
                  <w:szCs w:val="10"/>
                  <w:u w:val="none"/>
                  <w:shd w:val="clear" w:color="auto" w:fill="FFFFFF"/>
                </w:rPr>
                <w:t>затратами</w:t>
              </w:r>
            </w:hyperlink>
            <w:r w:rsidRPr="00ED79EE">
              <w:rPr>
                <w:rStyle w:val="apple-converted-space"/>
                <w:rFonts w:ascii="Times New Roman" w:hAnsi="Times New Roman" w:cs="Times New Roman"/>
                <w:sz w:val="10"/>
                <w:szCs w:val="10"/>
                <w:shd w:val="clear" w:color="auto" w:fill="FFFFFF"/>
              </w:rPr>
              <w:t xml:space="preserve"> </w:t>
            </w:r>
            <w:r w:rsidRPr="00ED79EE">
              <w:rPr>
                <w:rFonts w:ascii="Times New Roman" w:hAnsi="Times New Roman" w:cs="Times New Roman"/>
                <w:sz w:val="10"/>
                <w:szCs w:val="10"/>
                <w:shd w:val="clear" w:color="auto" w:fill="FFFFFF"/>
              </w:rPr>
              <w:t xml:space="preserve">на производство или приобретение и сбыт этих товаров и услуг. Прибыль = Выручка − Затраты (в денежном выражении). Является важнейшим показателем </w:t>
            </w:r>
            <w:hyperlink r:id="rId104" w:tooltip="Финансовый результат" w:history="1">
              <w:r w:rsidRPr="00ED79EE">
                <w:rPr>
                  <w:rStyle w:val="a7"/>
                  <w:rFonts w:ascii="Times New Roman" w:hAnsi="Times New Roman" w:cs="Times New Roman"/>
                  <w:color w:val="auto"/>
                  <w:sz w:val="10"/>
                  <w:szCs w:val="10"/>
                  <w:u w:val="none"/>
                  <w:shd w:val="clear" w:color="auto" w:fill="FFFFFF"/>
                </w:rPr>
                <w:t>финансовых результатов</w:t>
              </w:r>
            </w:hyperlink>
            <w:r w:rsidRPr="00ED79EE">
              <w:rPr>
                <w:rStyle w:val="apple-converted-space"/>
                <w:rFonts w:ascii="Times New Roman" w:hAnsi="Times New Roman" w:cs="Times New Roman"/>
                <w:sz w:val="10"/>
                <w:szCs w:val="10"/>
                <w:shd w:val="clear" w:color="auto" w:fill="FFFFFF"/>
              </w:rPr>
              <w:t xml:space="preserve"> </w:t>
            </w:r>
            <w:r w:rsidRPr="00ED79EE">
              <w:rPr>
                <w:rFonts w:ascii="Times New Roman" w:hAnsi="Times New Roman" w:cs="Times New Roman"/>
                <w:sz w:val="10"/>
                <w:szCs w:val="10"/>
                <w:shd w:val="clear" w:color="auto" w:fill="FFFFFF"/>
              </w:rPr>
              <w:t>хозяйственной деятельности субъектов предпринимательства (</w:t>
            </w:r>
            <w:hyperlink r:id="rId105" w:tooltip="Организация" w:history="1">
              <w:r w:rsidRPr="00ED79EE">
                <w:rPr>
                  <w:rStyle w:val="a7"/>
                  <w:rFonts w:ascii="Times New Roman" w:hAnsi="Times New Roman" w:cs="Times New Roman"/>
                  <w:color w:val="auto"/>
                  <w:sz w:val="10"/>
                  <w:szCs w:val="10"/>
                  <w:u w:val="none"/>
                  <w:shd w:val="clear" w:color="auto" w:fill="FFFFFF"/>
                </w:rPr>
                <w:t>организаций</w:t>
              </w:r>
            </w:hyperlink>
            <w:r w:rsidRPr="00ED79EE">
              <w:rPr>
                <w:rStyle w:val="apple-converted-space"/>
                <w:rFonts w:ascii="Times New Roman" w:hAnsi="Times New Roman" w:cs="Times New Roman"/>
                <w:sz w:val="10"/>
                <w:szCs w:val="10"/>
                <w:shd w:val="clear" w:color="auto" w:fill="FFFFFF"/>
              </w:rPr>
              <w:t xml:space="preserve"> </w:t>
            </w:r>
            <w:r w:rsidRPr="00ED79EE">
              <w:rPr>
                <w:rFonts w:ascii="Times New Roman" w:hAnsi="Times New Roman" w:cs="Times New Roman"/>
                <w:sz w:val="10"/>
                <w:szCs w:val="10"/>
                <w:shd w:val="clear" w:color="auto" w:fill="FFFFFF"/>
              </w:rPr>
              <w:t>и</w:t>
            </w:r>
            <w:r w:rsidRPr="00ED79EE">
              <w:rPr>
                <w:rStyle w:val="apple-converted-space"/>
                <w:rFonts w:ascii="Times New Roman" w:hAnsi="Times New Roman" w:cs="Times New Roman"/>
                <w:sz w:val="10"/>
                <w:szCs w:val="10"/>
                <w:shd w:val="clear" w:color="auto" w:fill="FFFFFF"/>
              </w:rPr>
              <w:t xml:space="preserve"> </w:t>
            </w:r>
            <w:hyperlink r:id="rId106" w:tooltip="Предприниматель" w:history="1">
              <w:r w:rsidRPr="00ED79EE">
                <w:rPr>
                  <w:rStyle w:val="a7"/>
                  <w:rFonts w:ascii="Times New Roman" w:hAnsi="Times New Roman" w:cs="Times New Roman"/>
                  <w:color w:val="auto"/>
                  <w:sz w:val="10"/>
                  <w:szCs w:val="10"/>
                  <w:u w:val="none"/>
                  <w:shd w:val="clear" w:color="auto" w:fill="FFFFFF"/>
                </w:rPr>
                <w:t>предпринимателей</w:t>
              </w:r>
            </w:hyperlink>
            <w:r w:rsidRPr="00ED79EE">
              <w:rPr>
                <w:rFonts w:ascii="Times New Roman" w:hAnsi="Times New Roman" w:cs="Times New Roman"/>
                <w:sz w:val="10"/>
                <w:szCs w:val="10"/>
                <w:shd w:val="clear" w:color="auto" w:fill="FFFFFF"/>
              </w:rPr>
              <w:t>).</w:t>
            </w:r>
          </w:p>
          <w:p w:rsidR="00ED79EE" w:rsidRPr="00ED79EE" w:rsidRDefault="00ED79EE" w:rsidP="00ED79EE">
            <w:pPr>
              <w:pStyle w:val="aa"/>
              <w:ind w:left="0" w:firstLine="57"/>
              <w:jc w:val="both"/>
              <w:rPr>
                <w:rFonts w:ascii="Times New Roman" w:hAnsi="Times New Roman" w:cs="Times New Roman"/>
                <w:color w:val="000000"/>
                <w:sz w:val="10"/>
                <w:szCs w:val="10"/>
                <w:shd w:val="clear" w:color="auto" w:fill="FFFFFF"/>
              </w:rPr>
            </w:pPr>
            <w:r w:rsidRPr="00ED79EE">
              <w:rPr>
                <w:rFonts w:ascii="Times New Roman" w:hAnsi="Times New Roman" w:cs="Times New Roman"/>
                <w:color w:val="000000"/>
                <w:sz w:val="10"/>
                <w:szCs w:val="10"/>
                <w:shd w:val="clear" w:color="auto" w:fill="FFFFFF"/>
              </w:rPr>
              <w:t>Как экономическая категория  прибыль выполняет следующие функции:</w:t>
            </w:r>
          </w:p>
          <w:p w:rsidR="00ED79EE" w:rsidRPr="00ED79EE" w:rsidRDefault="00ED79EE" w:rsidP="00ED79EE">
            <w:pPr>
              <w:pStyle w:val="aa"/>
              <w:ind w:left="0" w:firstLine="57"/>
              <w:jc w:val="both"/>
              <w:rPr>
                <w:rFonts w:ascii="Times New Roman" w:hAnsi="Times New Roman" w:cs="Times New Roman"/>
                <w:color w:val="000000"/>
                <w:sz w:val="10"/>
                <w:szCs w:val="10"/>
                <w:shd w:val="clear" w:color="auto" w:fill="FFFFFF"/>
              </w:rPr>
            </w:pPr>
            <w:r w:rsidRPr="00ED79EE">
              <w:rPr>
                <w:rFonts w:ascii="Times New Roman" w:hAnsi="Times New Roman" w:cs="Times New Roman"/>
                <w:color w:val="000000"/>
                <w:sz w:val="10"/>
                <w:szCs w:val="10"/>
                <w:shd w:val="clear" w:color="auto" w:fill="FFFFFF"/>
              </w:rPr>
              <w:t>1) является показателем эффективности деятельности предприятия;</w:t>
            </w:r>
          </w:p>
          <w:p w:rsidR="00ED79EE" w:rsidRPr="00ED79EE" w:rsidRDefault="00ED79EE" w:rsidP="00ED79EE">
            <w:pPr>
              <w:pStyle w:val="aa"/>
              <w:ind w:left="0" w:firstLine="57"/>
              <w:jc w:val="both"/>
              <w:rPr>
                <w:rFonts w:ascii="Times New Roman" w:hAnsi="Times New Roman" w:cs="Times New Roman"/>
                <w:color w:val="000000"/>
                <w:sz w:val="10"/>
                <w:szCs w:val="10"/>
                <w:shd w:val="clear" w:color="auto" w:fill="FFFFFF"/>
              </w:rPr>
            </w:pPr>
            <w:r w:rsidRPr="00ED79EE">
              <w:rPr>
                <w:rFonts w:ascii="Times New Roman" w:hAnsi="Times New Roman" w:cs="Times New Roman"/>
                <w:color w:val="000000"/>
                <w:sz w:val="10"/>
                <w:szCs w:val="10"/>
                <w:shd w:val="clear" w:color="auto" w:fill="FFFFFF"/>
              </w:rPr>
              <w:t>2) обладает стимулирующей функцией, т.к. является основным элементом финансовых ресурсов предприятия;</w:t>
            </w:r>
          </w:p>
          <w:p w:rsidR="00ED79EE" w:rsidRPr="00ED79EE" w:rsidRDefault="00ED79EE" w:rsidP="00ED79EE">
            <w:pPr>
              <w:pStyle w:val="aa"/>
              <w:ind w:left="0" w:firstLine="57"/>
              <w:jc w:val="both"/>
              <w:rPr>
                <w:rStyle w:val="apple-converted-space"/>
                <w:rFonts w:ascii="Times New Roman" w:hAnsi="Times New Roman" w:cs="Times New Roman"/>
                <w:color w:val="000000"/>
                <w:sz w:val="10"/>
                <w:szCs w:val="10"/>
                <w:shd w:val="clear" w:color="auto" w:fill="FFFFFF"/>
              </w:rPr>
            </w:pPr>
            <w:r w:rsidRPr="00ED79EE">
              <w:rPr>
                <w:rFonts w:ascii="Times New Roman" w:hAnsi="Times New Roman" w:cs="Times New Roman"/>
                <w:color w:val="000000"/>
                <w:sz w:val="10"/>
                <w:szCs w:val="10"/>
                <w:shd w:val="clear" w:color="auto" w:fill="FFFFFF"/>
              </w:rPr>
              <w:t>3) является источником формирования бюджетов различного уровня.</w:t>
            </w:r>
            <w:r w:rsidRPr="00ED79EE">
              <w:rPr>
                <w:rStyle w:val="apple-converted-space"/>
                <w:rFonts w:ascii="Times New Roman" w:hAnsi="Times New Roman" w:cs="Times New Roman"/>
                <w:color w:val="000000"/>
                <w:sz w:val="10"/>
                <w:szCs w:val="10"/>
                <w:shd w:val="clear" w:color="auto" w:fill="FFFFFF"/>
              </w:rPr>
              <w:t> </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1. По источникам формирования прибыли выделяют:</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прибыль от реализации имущества;</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прибыль от реализации продукции;</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прибыль от прочих операций.</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Прибыль от реализации продукции является основным видом хозяйственной деятельности предприятия, поэтому этот вид прибыли можно отнести к термину «прибыль от основной деятельности организации». Под прибылью от реализации продукции понимается результат хозяйственной деятельности предприятия по основной производственно – сбытовой деятельности.</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Под прибылью от реализации имущества понимается полученный от продажи изношенных или неиспользованных видов основных фондов и нематериальных активов доход, доход от продажи излишков запасов сырья, материалов, закупленных ранее, уменьшенный на сумму затрат по их реализации.</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Прибыль от прочих операций относится к термину «доходы от прочих операций». В финансовой отчетности отражается как разница между полученными доходами и расходами по этим операциям. В состав доходов, которые формируют прибыль от прочих операций, относят:</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доходы от паевого участия предприятия в деятельности других совместных предприятий;</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доходы от облигаций, акций, принадлежащих организации, выпущенных сторонними эмитентами (в виде сумм процентов и дивидендов);</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полученные штрафы, пени, неустойки.</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2. По источникам формирования прибыли в разрезе основных видов деятельности предприятия:</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операционная прибыль; - прибыль от инвестиционной деятельности; - прибыль от финансовой деятельности.</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Операционная прибыль является результатом производственно – сбытовой деятельности предприятия.</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Инвестиционная прибыль – это доходы от владения ценными бумагами, от депозитных вкладов, прибыль от реализации имущества.</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xml:space="preserve">Прибыль от финансовой деятельности – косвенный эффект привлеченного из внешних источников капитала на более выгодных условиях по сравнению </w:t>
            </w:r>
            <w:proofErr w:type="gramStart"/>
            <w:r w:rsidRPr="00ED79EE">
              <w:rPr>
                <w:rFonts w:ascii="Times New Roman" w:hAnsi="Times New Roman" w:cs="Times New Roman"/>
                <w:sz w:val="10"/>
                <w:szCs w:val="10"/>
              </w:rPr>
              <w:t>с</w:t>
            </w:r>
            <w:proofErr w:type="gramEnd"/>
            <w:r w:rsidRPr="00ED79EE">
              <w:rPr>
                <w:rFonts w:ascii="Times New Roman" w:hAnsi="Times New Roman" w:cs="Times New Roman"/>
                <w:sz w:val="10"/>
                <w:szCs w:val="10"/>
              </w:rPr>
              <w:t xml:space="preserve"> рыночными.</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3. По составу элементов, формирующих прибыль:</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xml:space="preserve">- маржинальная; - валовая; </w:t>
            </w:r>
            <w:proofErr w:type="gramStart"/>
            <w:r w:rsidRPr="00ED79EE">
              <w:rPr>
                <w:rFonts w:ascii="Times New Roman" w:hAnsi="Times New Roman" w:cs="Times New Roman"/>
                <w:sz w:val="10"/>
                <w:szCs w:val="10"/>
              </w:rPr>
              <w:t>-ч</w:t>
            </w:r>
            <w:proofErr w:type="gramEnd"/>
            <w:r w:rsidRPr="00ED79EE">
              <w:rPr>
                <w:rFonts w:ascii="Times New Roman" w:hAnsi="Times New Roman" w:cs="Times New Roman"/>
                <w:sz w:val="10"/>
                <w:szCs w:val="10"/>
              </w:rPr>
              <w:t>истая.</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Маржинальная прибыль представляет собой разницу между доходами, полученными от реализации и суммы переменных затрат.</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Валовая прибыль является разницей между выручкой от реализации продукции и себестоимостью.</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Чистая прибыль представляет собой разность между валовой прибылью, скорректированной на сальдо прочих доходов и расходов и суммой налога.</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4. По характеру налогообложения прибыли:</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xml:space="preserve">- </w:t>
            </w:r>
            <w:proofErr w:type="gramStart"/>
            <w:r w:rsidRPr="00ED79EE">
              <w:rPr>
                <w:rFonts w:ascii="Times New Roman" w:hAnsi="Times New Roman" w:cs="Times New Roman"/>
                <w:sz w:val="10"/>
                <w:szCs w:val="10"/>
              </w:rPr>
              <w:t>налогооблагаемая</w:t>
            </w:r>
            <w:proofErr w:type="gramEnd"/>
            <w:r w:rsidRPr="00ED79EE">
              <w:rPr>
                <w:rFonts w:ascii="Times New Roman" w:hAnsi="Times New Roman" w:cs="Times New Roman"/>
                <w:sz w:val="10"/>
                <w:szCs w:val="10"/>
              </w:rPr>
              <w:t>; - не облагаемая налогом.</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5. По характеру влияния инфляции:</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номинальная прибыль; - реальная прибыль.</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Реальная прибыль – это номинальная прибыль, скорректированная с учетом инфляции.</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6. По периоду формирования:</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прибыль предшествующего периода; - прибыль отчетного периода; - прибыль планового периода (планируемая прибыль).</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Такой классификационный признак используется для анализа и планирования.</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7. По регулярности формирования прибыли:</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прибыль, которая регулярно формируется предприятием; - чрезвычайная прибыль.</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Чрезвычайная прибыль носит не типичный, редкий характер для организации.</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8. По характеру использования прибыли после уплаты всех налогов и обязательств:</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капитализированная (нераспределенная);</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потребленная (распределенная).</w:t>
            </w:r>
          </w:p>
          <w:p w:rsidR="00ED79EE" w:rsidRPr="00ED79EE" w:rsidRDefault="00ED79EE" w:rsidP="00ED79EE">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Капитализированная прибыль предназначена для финансирования активов предприятия. Потребительская прибыль расходуется на выплаты собственникам, на поощрение работников, на формирование резервного фонда.</w:t>
            </w:r>
          </w:p>
          <w:p w:rsidR="0077150B" w:rsidRPr="00871399" w:rsidRDefault="0077150B" w:rsidP="007B2E13">
            <w:pPr>
              <w:pStyle w:val="a8"/>
              <w:shd w:val="clear" w:color="auto" w:fill="FFFFFF"/>
              <w:spacing w:before="0" w:beforeAutospacing="0" w:after="0" w:afterAutospacing="0"/>
              <w:jc w:val="both"/>
              <w:rPr>
                <w:sz w:val="12"/>
                <w:szCs w:val="12"/>
              </w:rPr>
            </w:pPr>
          </w:p>
        </w:tc>
        <w:tc>
          <w:tcPr>
            <w:tcW w:w="2686" w:type="dxa"/>
          </w:tcPr>
          <w:p w:rsidR="003329B1" w:rsidRPr="003329B1" w:rsidRDefault="003329B1" w:rsidP="003329B1">
            <w:pPr>
              <w:jc w:val="both"/>
              <w:rPr>
                <w:rFonts w:ascii="Times New Roman" w:hAnsi="Times New Roman" w:cs="Times New Roman"/>
                <w:b/>
                <w:sz w:val="12"/>
                <w:szCs w:val="12"/>
                <w:u w:val="single"/>
              </w:rPr>
            </w:pPr>
            <w:r w:rsidRPr="003329B1">
              <w:rPr>
                <w:rFonts w:ascii="Times New Roman" w:hAnsi="Times New Roman" w:cs="Times New Roman"/>
                <w:b/>
                <w:sz w:val="12"/>
                <w:szCs w:val="12"/>
                <w:u w:val="single"/>
              </w:rPr>
              <w:t>8.Рынок совершенной конкуренции, условия его формирования. Теоретическое значение рынка совершенной конкуренции</w:t>
            </w:r>
          </w:p>
          <w:p w:rsidR="00984814" w:rsidRDefault="002836BA" w:rsidP="002836BA">
            <w:pPr>
              <w:pStyle w:val="a8"/>
              <w:shd w:val="clear" w:color="auto" w:fill="FFFFFF"/>
              <w:spacing w:before="0" w:beforeAutospacing="0" w:after="0" w:afterAutospacing="0"/>
              <w:jc w:val="both"/>
              <w:rPr>
                <w:color w:val="000000" w:themeColor="text1"/>
                <w:sz w:val="12"/>
                <w:szCs w:val="12"/>
                <w:shd w:val="clear" w:color="auto" w:fill="FFFFFF"/>
              </w:rPr>
            </w:pPr>
            <w:r w:rsidRPr="002836BA">
              <w:rPr>
                <w:b/>
                <w:bCs/>
                <w:color w:val="000000" w:themeColor="text1"/>
                <w:sz w:val="12"/>
                <w:szCs w:val="12"/>
                <w:shd w:val="clear" w:color="auto" w:fill="FFFFFF"/>
              </w:rPr>
              <w:t>Совершенная</w:t>
            </w:r>
            <w:r w:rsidRPr="002836BA">
              <w:rPr>
                <w:color w:val="000000" w:themeColor="text1"/>
                <w:sz w:val="12"/>
                <w:szCs w:val="12"/>
                <w:shd w:val="clear" w:color="auto" w:fill="FFFFFF"/>
              </w:rPr>
              <w:t>,</w:t>
            </w:r>
            <w:r>
              <w:rPr>
                <w:color w:val="000000" w:themeColor="text1"/>
                <w:sz w:val="12"/>
                <w:szCs w:val="12"/>
                <w:shd w:val="clear" w:color="auto" w:fill="FFFFFF"/>
              </w:rPr>
              <w:t xml:space="preserve"> </w:t>
            </w:r>
            <w:r w:rsidRPr="002836BA">
              <w:rPr>
                <w:b/>
                <w:bCs/>
                <w:color w:val="000000" w:themeColor="text1"/>
                <w:sz w:val="12"/>
                <w:szCs w:val="12"/>
                <w:shd w:val="clear" w:color="auto" w:fill="FFFFFF"/>
              </w:rPr>
              <w:t>свободная</w:t>
            </w:r>
            <w:r w:rsidRPr="002836BA">
              <w:rPr>
                <w:rStyle w:val="apple-converted-space"/>
                <w:color w:val="000000" w:themeColor="text1"/>
                <w:sz w:val="12"/>
                <w:szCs w:val="12"/>
                <w:shd w:val="clear" w:color="auto" w:fill="FFFFFF"/>
              </w:rPr>
              <w:t xml:space="preserve"> </w:t>
            </w:r>
            <w:r w:rsidRPr="002836BA">
              <w:rPr>
                <w:color w:val="000000" w:themeColor="text1"/>
                <w:sz w:val="12"/>
                <w:szCs w:val="12"/>
                <w:shd w:val="clear" w:color="auto" w:fill="FFFFFF"/>
              </w:rPr>
              <w:t>или</w:t>
            </w:r>
            <w:r w:rsidRPr="002836BA">
              <w:rPr>
                <w:rStyle w:val="apple-converted-space"/>
                <w:color w:val="000000" w:themeColor="text1"/>
                <w:sz w:val="12"/>
                <w:szCs w:val="12"/>
                <w:shd w:val="clear" w:color="auto" w:fill="FFFFFF"/>
              </w:rPr>
              <w:t xml:space="preserve"> </w:t>
            </w:r>
            <w:r w:rsidRPr="002836BA">
              <w:rPr>
                <w:b/>
                <w:bCs/>
                <w:color w:val="000000" w:themeColor="text1"/>
                <w:sz w:val="12"/>
                <w:szCs w:val="12"/>
                <w:shd w:val="clear" w:color="auto" w:fill="FFFFFF"/>
              </w:rPr>
              <w:t>чистая</w:t>
            </w:r>
            <w:r w:rsidRPr="002836BA">
              <w:rPr>
                <w:rStyle w:val="apple-converted-space"/>
                <w:b/>
                <w:bCs/>
                <w:color w:val="000000" w:themeColor="text1"/>
                <w:sz w:val="12"/>
                <w:szCs w:val="12"/>
                <w:shd w:val="clear" w:color="auto" w:fill="FFFFFF"/>
              </w:rPr>
              <w:t xml:space="preserve"> </w:t>
            </w:r>
            <w:hyperlink r:id="rId107" w:tooltip="Конкуренция (экономика)" w:history="1">
              <w:r w:rsidRPr="002836BA">
                <w:rPr>
                  <w:rStyle w:val="a7"/>
                  <w:b/>
                  <w:bCs/>
                  <w:color w:val="000000" w:themeColor="text1"/>
                  <w:sz w:val="12"/>
                  <w:szCs w:val="12"/>
                  <w:u w:val="none"/>
                  <w:shd w:val="clear" w:color="auto" w:fill="FFFFFF"/>
                </w:rPr>
                <w:t>конкуренция</w:t>
              </w:r>
            </w:hyperlink>
            <w:r w:rsidRPr="002836BA">
              <w:rPr>
                <w:color w:val="000000" w:themeColor="text1"/>
                <w:sz w:val="12"/>
                <w:szCs w:val="12"/>
                <w:shd w:val="clear" w:color="auto" w:fill="FFFFFF"/>
              </w:rPr>
              <w:t xml:space="preserve"> — экономическая модель, идеализированное состояние</w:t>
            </w:r>
            <w:r w:rsidRPr="002836BA">
              <w:rPr>
                <w:rStyle w:val="apple-converted-space"/>
                <w:color w:val="000000" w:themeColor="text1"/>
                <w:sz w:val="12"/>
                <w:szCs w:val="12"/>
                <w:shd w:val="clear" w:color="auto" w:fill="FFFFFF"/>
              </w:rPr>
              <w:t xml:space="preserve"> </w:t>
            </w:r>
            <w:hyperlink r:id="rId108" w:tooltip="Рынок" w:history="1">
              <w:r w:rsidRPr="002836BA">
                <w:rPr>
                  <w:rStyle w:val="a7"/>
                  <w:color w:val="000000" w:themeColor="text1"/>
                  <w:sz w:val="12"/>
                  <w:szCs w:val="12"/>
                  <w:u w:val="none"/>
                  <w:shd w:val="clear" w:color="auto" w:fill="FFFFFF"/>
                </w:rPr>
                <w:t>рынка</w:t>
              </w:r>
            </w:hyperlink>
            <w:r w:rsidRPr="002836BA">
              <w:rPr>
                <w:color w:val="000000" w:themeColor="text1"/>
                <w:sz w:val="12"/>
                <w:szCs w:val="12"/>
                <w:shd w:val="clear" w:color="auto" w:fill="FFFFFF"/>
              </w:rPr>
              <w:t xml:space="preserve">, когда отдельные покупатели и продавцы не могут влиять на цену, но формируют её своим вкладом </w:t>
            </w:r>
            <w:hyperlink r:id="rId109" w:tooltip="Спрос" w:history="1">
              <w:r w:rsidRPr="002836BA">
                <w:rPr>
                  <w:rStyle w:val="a7"/>
                  <w:color w:val="000000" w:themeColor="text1"/>
                  <w:sz w:val="12"/>
                  <w:szCs w:val="12"/>
                  <w:u w:val="none"/>
                  <w:shd w:val="clear" w:color="auto" w:fill="FFFFFF"/>
                </w:rPr>
                <w:t>спроса</w:t>
              </w:r>
            </w:hyperlink>
            <w:r w:rsidRPr="002836BA">
              <w:rPr>
                <w:rStyle w:val="apple-converted-space"/>
                <w:color w:val="000000" w:themeColor="text1"/>
                <w:sz w:val="12"/>
                <w:szCs w:val="12"/>
                <w:shd w:val="clear" w:color="auto" w:fill="FFFFFF"/>
              </w:rPr>
              <w:t xml:space="preserve"> </w:t>
            </w:r>
            <w:r w:rsidRPr="002836BA">
              <w:rPr>
                <w:color w:val="000000" w:themeColor="text1"/>
                <w:sz w:val="12"/>
                <w:szCs w:val="12"/>
                <w:shd w:val="clear" w:color="auto" w:fill="FFFFFF"/>
              </w:rPr>
              <w:t>и</w:t>
            </w:r>
            <w:r w:rsidRPr="002836BA">
              <w:rPr>
                <w:rStyle w:val="apple-converted-space"/>
                <w:color w:val="000000" w:themeColor="text1"/>
                <w:sz w:val="12"/>
                <w:szCs w:val="12"/>
              </w:rPr>
              <w:t xml:space="preserve"> </w:t>
            </w:r>
            <w:hyperlink r:id="rId110" w:tooltip="Предложение (экономика)" w:history="1">
              <w:r w:rsidRPr="002836BA">
                <w:rPr>
                  <w:rStyle w:val="a7"/>
                  <w:color w:val="000000" w:themeColor="text1"/>
                  <w:sz w:val="12"/>
                  <w:szCs w:val="12"/>
                  <w:u w:val="none"/>
                  <w:shd w:val="clear" w:color="auto" w:fill="FFFFFF"/>
                </w:rPr>
                <w:t>предложения</w:t>
              </w:r>
            </w:hyperlink>
            <w:r w:rsidRPr="002836BA">
              <w:rPr>
                <w:color w:val="000000" w:themeColor="text1"/>
                <w:sz w:val="12"/>
                <w:szCs w:val="12"/>
                <w:shd w:val="clear" w:color="auto" w:fill="FFFFFF"/>
              </w:rPr>
              <w:t>. Другими словами это такой тип рыночной структуры, где рыночное поведение продавцов и покупателей заключается в приспособлении к равновесному состоянию рыночных условий.</w:t>
            </w:r>
          </w:p>
          <w:p w:rsidR="00B34268" w:rsidRPr="00B34268" w:rsidRDefault="00B34268" w:rsidP="00B34268">
            <w:pPr>
              <w:pStyle w:val="a8"/>
              <w:shd w:val="clear" w:color="auto" w:fill="FFFFFF"/>
              <w:spacing w:before="0" w:beforeAutospacing="0" w:after="0" w:afterAutospacing="0"/>
              <w:jc w:val="both"/>
              <w:rPr>
                <w:color w:val="000000"/>
                <w:sz w:val="12"/>
                <w:szCs w:val="12"/>
              </w:rPr>
            </w:pPr>
            <w:r w:rsidRPr="00B34268">
              <w:rPr>
                <w:rStyle w:val="a6"/>
                <w:color w:val="000000"/>
                <w:sz w:val="12"/>
                <w:szCs w:val="12"/>
              </w:rPr>
              <w:t>Продукция фирм однородна</w:t>
            </w:r>
            <w:r w:rsidRPr="00B34268">
              <w:rPr>
                <w:color w:val="000000"/>
                <w:sz w:val="12"/>
                <w:szCs w:val="12"/>
              </w:rPr>
              <w:t>, так что потребителям безразлично, у какого производителя ее покупать. Это означает, что любое сколь угодно малое повышение цены одним производителем сверх рыночного уровня ведет к сокращению спроса на его продукцию до нуля. Таким образом, разница в ценах может быть единственной причиной предпочтения той или иной фирмы.</w:t>
            </w:r>
            <w:r>
              <w:rPr>
                <w:rStyle w:val="apple-converted-space"/>
                <w:color w:val="000000"/>
                <w:sz w:val="12"/>
                <w:szCs w:val="12"/>
              </w:rPr>
              <w:t xml:space="preserve"> </w:t>
            </w:r>
            <w:r w:rsidRPr="00B34268">
              <w:rPr>
                <w:rStyle w:val="a6"/>
                <w:color w:val="000000"/>
                <w:sz w:val="12"/>
                <w:szCs w:val="12"/>
              </w:rPr>
              <w:t>Неценовая конкуренция отсутствует</w:t>
            </w:r>
            <w:r w:rsidRPr="00B34268">
              <w:rPr>
                <w:color w:val="000000"/>
                <w:sz w:val="12"/>
                <w:szCs w:val="12"/>
              </w:rPr>
              <w:t>.</w:t>
            </w:r>
          </w:p>
          <w:p w:rsidR="00B34268" w:rsidRPr="00B34268" w:rsidRDefault="00B34268" w:rsidP="00B34268">
            <w:pPr>
              <w:pStyle w:val="a8"/>
              <w:shd w:val="clear" w:color="auto" w:fill="FFFFFF"/>
              <w:spacing w:before="0" w:beforeAutospacing="0" w:after="0" w:afterAutospacing="0"/>
              <w:jc w:val="both"/>
              <w:rPr>
                <w:color w:val="000000"/>
                <w:sz w:val="12"/>
                <w:szCs w:val="12"/>
              </w:rPr>
            </w:pPr>
            <w:r w:rsidRPr="00B34268">
              <w:rPr>
                <w:rStyle w:val="a6"/>
                <w:color w:val="000000"/>
                <w:sz w:val="12"/>
                <w:szCs w:val="12"/>
              </w:rPr>
              <w:t>Количество экономических субъектов на рынке неограниченно велико</w:t>
            </w:r>
            <w:r w:rsidRPr="00B34268">
              <w:rPr>
                <w:color w:val="000000"/>
                <w:sz w:val="12"/>
                <w:szCs w:val="12"/>
              </w:rPr>
              <w:t>, а их удельный вес столь мал, что решения отдельной фирмы (отдельного потребителя) об изменении объема ее продаж (покупок)</w:t>
            </w:r>
            <w:r>
              <w:rPr>
                <w:rStyle w:val="apple-converted-space"/>
                <w:color w:val="000000"/>
                <w:sz w:val="12"/>
                <w:szCs w:val="12"/>
              </w:rPr>
              <w:t xml:space="preserve"> </w:t>
            </w:r>
            <w:r w:rsidRPr="00B34268">
              <w:rPr>
                <w:rStyle w:val="a6"/>
                <w:color w:val="000000"/>
                <w:sz w:val="12"/>
                <w:szCs w:val="12"/>
              </w:rPr>
              <w:t>не влияют на рыночную цену</w:t>
            </w:r>
            <w:r>
              <w:rPr>
                <w:rStyle w:val="apple-converted-space"/>
                <w:color w:val="000000"/>
                <w:sz w:val="12"/>
                <w:szCs w:val="12"/>
              </w:rPr>
              <w:t xml:space="preserve"> </w:t>
            </w:r>
            <w:r w:rsidRPr="00B34268">
              <w:rPr>
                <w:color w:val="000000"/>
                <w:sz w:val="12"/>
                <w:szCs w:val="12"/>
              </w:rPr>
              <w:t>продукта. При этом, естественно, предполагается отсутствие сговора между продавцами или покупателями для получения монопольной власти на рынке. Рыночная цена является результатом совместных действий всех покупателей и продавцов.</w:t>
            </w:r>
          </w:p>
          <w:p w:rsidR="00B34268" w:rsidRPr="00B34268" w:rsidRDefault="00B34268" w:rsidP="00B34268">
            <w:pPr>
              <w:pStyle w:val="a8"/>
              <w:shd w:val="clear" w:color="auto" w:fill="FFFFFF"/>
              <w:spacing w:before="0" w:beforeAutospacing="0" w:after="0" w:afterAutospacing="0"/>
              <w:jc w:val="both"/>
              <w:rPr>
                <w:color w:val="000000"/>
                <w:sz w:val="12"/>
                <w:szCs w:val="12"/>
              </w:rPr>
            </w:pPr>
            <w:r w:rsidRPr="00B34268">
              <w:rPr>
                <w:rStyle w:val="a6"/>
                <w:color w:val="000000"/>
                <w:sz w:val="12"/>
                <w:szCs w:val="12"/>
              </w:rPr>
              <w:t>Свобода входа и выхода на рынке</w:t>
            </w:r>
            <w:r w:rsidRPr="00B34268">
              <w:rPr>
                <w:color w:val="000000"/>
                <w:sz w:val="12"/>
                <w:szCs w:val="12"/>
              </w:rPr>
              <w:t>. Отсутствуют какие-либо ограничения и барьеры — нет патентов или лицензий, ограничивающих деятельность в данной отрасли, не требуются значительные первоначальные капиталовложения, положительный эффект масштаба производства крайне незначителен и не препятствует входу в отрасль новых фирм, отсутствует государственное вмешательство в механизм спроса и предложения (субсидии, налоговые льготы, квотирование, социальные программы и т.п.). Свобода входа и выхода предполагает</w:t>
            </w:r>
            <w:r w:rsidRPr="00B34268">
              <w:rPr>
                <w:rStyle w:val="apple-converted-space"/>
                <w:color w:val="000000"/>
                <w:sz w:val="12"/>
                <w:szCs w:val="12"/>
              </w:rPr>
              <w:t> </w:t>
            </w:r>
            <w:r w:rsidRPr="00B34268">
              <w:rPr>
                <w:rStyle w:val="a6"/>
                <w:color w:val="000000"/>
                <w:sz w:val="12"/>
                <w:szCs w:val="12"/>
              </w:rPr>
              <w:t>абсолютную мобильность всех ресурсов</w:t>
            </w:r>
            <w:r w:rsidRPr="00B34268">
              <w:rPr>
                <w:color w:val="000000"/>
                <w:sz w:val="12"/>
                <w:szCs w:val="12"/>
              </w:rPr>
              <w:t>, свободу их перемещения территориально и из одного вида деятельности в другой.</w:t>
            </w:r>
          </w:p>
          <w:p w:rsidR="00B34268" w:rsidRPr="00B34268" w:rsidRDefault="00B34268" w:rsidP="00B34268">
            <w:pPr>
              <w:pStyle w:val="a8"/>
              <w:shd w:val="clear" w:color="auto" w:fill="FFFFFF"/>
              <w:spacing w:before="0" w:beforeAutospacing="0" w:after="0" w:afterAutospacing="0"/>
              <w:jc w:val="both"/>
              <w:rPr>
                <w:color w:val="000000"/>
                <w:sz w:val="12"/>
                <w:szCs w:val="12"/>
              </w:rPr>
            </w:pPr>
            <w:r w:rsidRPr="00B34268">
              <w:rPr>
                <w:rStyle w:val="a6"/>
                <w:color w:val="000000"/>
                <w:sz w:val="12"/>
                <w:szCs w:val="12"/>
              </w:rPr>
              <w:t>Совершенное знание</w:t>
            </w:r>
            <w:r>
              <w:rPr>
                <w:rStyle w:val="apple-converted-space"/>
                <w:color w:val="000000"/>
                <w:sz w:val="12"/>
                <w:szCs w:val="12"/>
              </w:rPr>
              <w:t xml:space="preserve"> </w:t>
            </w:r>
            <w:r w:rsidRPr="00B34268">
              <w:rPr>
                <w:color w:val="000000"/>
                <w:sz w:val="12"/>
                <w:szCs w:val="12"/>
              </w:rPr>
              <w:t>всех субъектов рынка. Все решения принимаются в определенности. Это означает, что все фирмы знают свои функции доходов и издержек, цены всех ресурсов и все возможные технологии, а все потребители имеют полную информацию о ценах всех фирм. При этом предполагается, что информация распространяется мгновенно и бесплатно.</w:t>
            </w:r>
          </w:p>
          <w:p w:rsidR="00B345D7" w:rsidRDefault="00E25269" w:rsidP="00B345D7">
            <w:pPr>
              <w:shd w:val="clear" w:color="auto" w:fill="FFFFFF"/>
              <w:jc w:val="both"/>
              <w:rPr>
                <w:rFonts w:ascii="Times New Roman" w:hAnsi="Times New Roman" w:cs="Times New Roman"/>
                <w:b/>
                <w:sz w:val="12"/>
                <w:szCs w:val="12"/>
                <w:u w:val="single"/>
              </w:rPr>
            </w:pPr>
            <w:r w:rsidRPr="00E25269">
              <w:rPr>
                <w:rFonts w:ascii="Times New Roman" w:hAnsi="Times New Roman" w:cs="Times New Roman"/>
                <w:b/>
                <w:sz w:val="12"/>
                <w:szCs w:val="12"/>
                <w:u w:val="single"/>
              </w:rPr>
              <w:t xml:space="preserve">15.Трансакционные издержки: сущность, виды, значение. Факторы снижения </w:t>
            </w:r>
            <w:proofErr w:type="spellStart"/>
            <w:r w:rsidRPr="00E25269">
              <w:rPr>
                <w:rFonts w:ascii="Times New Roman" w:hAnsi="Times New Roman" w:cs="Times New Roman"/>
                <w:b/>
                <w:sz w:val="12"/>
                <w:szCs w:val="12"/>
                <w:u w:val="single"/>
              </w:rPr>
              <w:t>трансакционных</w:t>
            </w:r>
            <w:proofErr w:type="spellEnd"/>
            <w:r w:rsidRPr="00E25269">
              <w:rPr>
                <w:rFonts w:ascii="Times New Roman" w:hAnsi="Times New Roman" w:cs="Times New Roman"/>
                <w:b/>
                <w:sz w:val="12"/>
                <w:szCs w:val="12"/>
                <w:u w:val="single"/>
              </w:rPr>
              <w:t xml:space="preserve"> издержек в рыночной экономике</w:t>
            </w:r>
          </w:p>
          <w:p w:rsidR="00E25269" w:rsidRDefault="00E25269" w:rsidP="00B345D7">
            <w:pPr>
              <w:shd w:val="clear" w:color="auto" w:fill="FFFFFF"/>
              <w:jc w:val="both"/>
              <w:rPr>
                <w:rFonts w:ascii="Times New Roman" w:hAnsi="Times New Roman" w:cs="Times New Roman"/>
                <w:color w:val="000000" w:themeColor="text1"/>
                <w:sz w:val="12"/>
                <w:szCs w:val="12"/>
                <w:shd w:val="clear" w:color="auto" w:fill="FFFFFF"/>
              </w:rPr>
            </w:pPr>
            <w:r w:rsidRPr="00E25269">
              <w:rPr>
                <w:rStyle w:val="a6"/>
                <w:rFonts w:ascii="Times New Roman" w:hAnsi="Times New Roman" w:cs="Times New Roman"/>
                <w:color w:val="000000" w:themeColor="text1"/>
                <w:sz w:val="12"/>
                <w:szCs w:val="12"/>
                <w:shd w:val="clear" w:color="auto" w:fill="FFFFFF"/>
              </w:rPr>
              <w:t>ТРАНСАКЦИОННЫЕ ИЗДЕРЖКИ</w:t>
            </w:r>
            <w:r w:rsidRPr="00E25269">
              <w:rPr>
                <w:rStyle w:val="apple-converted-space"/>
                <w:rFonts w:ascii="Times New Roman" w:hAnsi="Times New Roman" w:cs="Times New Roman"/>
                <w:color w:val="000000" w:themeColor="text1"/>
                <w:sz w:val="12"/>
                <w:szCs w:val="12"/>
                <w:shd w:val="clear" w:color="auto" w:fill="FFFFFF"/>
              </w:rPr>
              <w:t xml:space="preserve"> - </w:t>
            </w:r>
            <w:hyperlink r:id="rId111" w:history="1">
              <w:r w:rsidRPr="00E25269">
                <w:rPr>
                  <w:rStyle w:val="a7"/>
                  <w:rFonts w:ascii="Times New Roman" w:hAnsi="Times New Roman" w:cs="Times New Roman"/>
                  <w:color w:val="000000" w:themeColor="text1"/>
                  <w:sz w:val="12"/>
                  <w:szCs w:val="12"/>
                  <w:shd w:val="clear" w:color="auto" w:fill="FFFFFF"/>
                </w:rPr>
                <w:t>издержки</w:t>
              </w:r>
            </w:hyperlink>
            <w:r w:rsidRPr="00E25269">
              <w:rPr>
                <w:rFonts w:ascii="Times New Roman" w:hAnsi="Times New Roman" w:cs="Times New Roman"/>
                <w:color w:val="000000" w:themeColor="text1"/>
                <w:sz w:val="12"/>
                <w:szCs w:val="12"/>
                <w:shd w:val="clear" w:color="auto" w:fill="FFFFFF"/>
              </w:rPr>
              <w:t xml:space="preserve">, возникающие в процессе поиска партнера, ведения переговоров о коммерческой сделке, ее заключения и </w:t>
            </w:r>
            <w:proofErr w:type="gramStart"/>
            <w:r w:rsidRPr="00E25269">
              <w:rPr>
                <w:rFonts w:ascii="Times New Roman" w:hAnsi="Times New Roman" w:cs="Times New Roman"/>
                <w:color w:val="000000" w:themeColor="text1"/>
                <w:sz w:val="12"/>
                <w:szCs w:val="12"/>
                <w:shd w:val="clear" w:color="auto" w:fill="FFFFFF"/>
              </w:rPr>
              <w:t>контроля за</w:t>
            </w:r>
            <w:proofErr w:type="gramEnd"/>
            <w:r w:rsidRPr="00E25269">
              <w:rPr>
                <w:rFonts w:ascii="Times New Roman" w:hAnsi="Times New Roman" w:cs="Times New Roman"/>
                <w:color w:val="000000" w:themeColor="text1"/>
                <w:sz w:val="12"/>
                <w:szCs w:val="12"/>
                <w:shd w:val="clear" w:color="auto" w:fill="FFFFFF"/>
              </w:rPr>
              <w:t xml:space="preserve"> ходом ее выполнения.</w:t>
            </w:r>
          </w:p>
          <w:p w:rsidR="006456A0" w:rsidRDefault="006456A0" w:rsidP="006456A0">
            <w:pPr>
              <w:shd w:val="clear" w:color="auto" w:fill="FFFFFF"/>
              <w:jc w:val="both"/>
              <w:rPr>
                <w:rFonts w:ascii="Times New Roman" w:eastAsia="Times New Roman" w:hAnsi="Times New Roman" w:cs="Times New Roman"/>
                <w:color w:val="000000"/>
                <w:sz w:val="12"/>
                <w:szCs w:val="12"/>
                <w:lang w:eastAsia="ru-RU"/>
              </w:rPr>
            </w:pPr>
            <w:r w:rsidRPr="006456A0">
              <w:rPr>
                <w:rFonts w:ascii="Times New Roman" w:eastAsia="Times New Roman" w:hAnsi="Times New Roman" w:cs="Times New Roman"/>
                <w:color w:val="000000"/>
                <w:sz w:val="12"/>
                <w:szCs w:val="12"/>
                <w:lang w:eastAsia="ru-RU"/>
              </w:rPr>
              <w:t>Выделяют</w:t>
            </w:r>
            <w:r>
              <w:rPr>
                <w:rFonts w:ascii="Times New Roman" w:eastAsia="Times New Roman" w:hAnsi="Times New Roman" w:cs="Times New Roman"/>
                <w:color w:val="000000"/>
                <w:sz w:val="12"/>
                <w:szCs w:val="12"/>
                <w:lang w:eastAsia="ru-RU"/>
              </w:rPr>
              <w:t>:</w:t>
            </w:r>
          </w:p>
          <w:p w:rsidR="006456A0" w:rsidRDefault="006456A0" w:rsidP="006456A0">
            <w:pPr>
              <w:shd w:val="clear" w:color="auto" w:fill="FFFFFF"/>
              <w:jc w:val="both"/>
              <w:rPr>
                <w:rFonts w:ascii="Times New Roman" w:eastAsia="Times New Roman" w:hAnsi="Times New Roman" w:cs="Times New Roman"/>
                <w:color w:val="000000"/>
                <w:sz w:val="12"/>
                <w:szCs w:val="12"/>
                <w:lang w:eastAsia="ru-RU"/>
              </w:rPr>
            </w:pPr>
            <w:r>
              <w:rPr>
                <w:rFonts w:ascii="Times New Roman" w:eastAsia="Times New Roman" w:hAnsi="Times New Roman" w:cs="Times New Roman"/>
                <w:color w:val="000000"/>
                <w:sz w:val="12"/>
                <w:szCs w:val="12"/>
                <w:lang w:eastAsia="ru-RU"/>
              </w:rPr>
              <w:t>1)</w:t>
            </w:r>
            <w:r w:rsidRPr="006456A0">
              <w:rPr>
                <w:rFonts w:ascii="Times New Roman" w:eastAsia="Times New Roman" w:hAnsi="Times New Roman" w:cs="Times New Roman"/>
                <w:color w:val="000000"/>
                <w:sz w:val="12"/>
                <w:szCs w:val="12"/>
                <w:lang w:eastAsia="ru-RU"/>
              </w:rPr>
              <w:t>издержки сбора и обработки информации,</w:t>
            </w:r>
          </w:p>
          <w:p w:rsidR="006456A0" w:rsidRDefault="006456A0" w:rsidP="006456A0">
            <w:pPr>
              <w:shd w:val="clear" w:color="auto" w:fill="FFFFFF"/>
              <w:jc w:val="both"/>
              <w:rPr>
                <w:rFonts w:ascii="Times New Roman" w:eastAsia="Times New Roman" w:hAnsi="Times New Roman" w:cs="Times New Roman"/>
                <w:color w:val="000000"/>
                <w:sz w:val="12"/>
                <w:szCs w:val="12"/>
                <w:lang w:eastAsia="ru-RU"/>
              </w:rPr>
            </w:pPr>
            <w:r>
              <w:rPr>
                <w:rFonts w:ascii="Times New Roman" w:eastAsia="Times New Roman" w:hAnsi="Times New Roman" w:cs="Times New Roman"/>
                <w:color w:val="000000"/>
                <w:sz w:val="12"/>
                <w:szCs w:val="12"/>
                <w:lang w:eastAsia="ru-RU"/>
              </w:rPr>
              <w:t>2)</w:t>
            </w:r>
            <w:r w:rsidRPr="006456A0">
              <w:rPr>
                <w:rFonts w:ascii="Times New Roman" w:eastAsia="Times New Roman" w:hAnsi="Times New Roman" w:cs="Times New Roman"/>
                <w:color w:val="000000"/>
                <w:sz w:val="12"/>
                <w:szCs w:val="12"/>
                <w:lang w:eastAsia="ru-RU"/>
              </w:rPr>
              <w:t>издержки проведения переговоров и принятия решений,</w:t>
            </w:r>
          </w:p>
          <w:p w:rsidR="006456A0" w:rsidRDefault="006456A0" w:rsidP="006456A0">
            <w:pPr>
              <w:shd w:val="clear" w:color="auto" w:fill="FFFFFF"/>
              <w:jc w:val="both"/>
              <w:rPr>
                <w:rFonts w:ascii="Times New Roman" w:eastAsia="Times New Roman" w:hAnsi="Times New Roman" w:cs="Times New Roman"/>
                <w:color w:val="000000"/>
                <w:sz w:val="12"/>
                <w:szCs w:val="12"/>
                <w:lang w:eastAsia="ru-RU"/>
              </w:rPr>
            </w:pPr>
            <w:r>
              <w:rPr>
                <w:rFonts w:ascii="Times New Roman" w:eastAsia="Times New Roman" w:hAnsi="Times New Roman" w:cs="Times New Roman"/>
                <w:color w:val="000000"/>
                <w:sz w:val="12"/>
                <w:szCs w:val="12"/>
                <w:lang w:eastAsia="ru-RU"/>
              </w:rPr>
              <w:t>3)</w:t>
            </w:r>
            <w:r w:rsidRPr="006456A0">
              <w:rPr>
                <w:rFonts w:ascii="Times New Roman" w:eastAsia="Times New Roman" w:hAnsi="Times New Roman" w:cs="Times New Roman"/>
                <w:color w:val="000000"/>
                <w:sz w:val="12"/>
                <w:szCs w:val="12"/>
                <w:lang w:eastAsia="ru-RU"/>
              </w:rPr>
              <w:t>издержки контроля</w:t>
            </w:r>
          </w:p>
          <w:p w:rsidR="006456A0" w:rsidRPr="006456A0" w:rsidRDefault="006456A0" w:rsidP="006456A0">
            <w:pPr>
              <w:shd w:val="clear" w:color="auto" w:fill="FFFFFF"/>
              <w:jc w:val="both"/>
              <w:rPr>
                <w:rFonts w:ascii="Times New Roman" w:eastAsia="Times New Roman" w:hAnsi="Times New Roman" w:cs="Times New Roman"/>
                <w:color w:val="000000"/>
                <w:sz w:val="12"/>
                <w:szCs w:val="12"/>
                <w:lang w:eastAsia="ru-RU"/>
              </w:rPr>
            </w:pPr>
            <w:r>
              <w:rPr>
                <w:rFonts w:ascii="Times New Roman" w:eastAsia="Times New Roman" w:hAnsi="Times New Roman" w:cs="Times New Roman"/>
                <w:color w:val="000000"/>
                <w:sz w:val="12"/>
                <w:szCs w:val="12"/>
                <w:lang w:eastAsia="ru-RU"/>
              </w:rPr>
              <w:t>4)</w:t>
            </w:r>
            <w:r w:rsidRPr="006456A0">
              <w:rPr>
                <w:rFonts w:ascii="Times New Roman" w:eastAsia="Times New Roman" w:hAnsi="Times New Roman" w:cs="Times New Roman"/>
                <w:color w:val="000000"/>
                <w:sz w:val="12"/>
                <w:szCs w:val="12"/>
                <w:lang w:eastAsia="ru-RU"/>
              </w:rPr>
              <w:t>издержки юридической защиты выполнения контракта пользованием рынка</w:t>
            </w:r>
          </w:p>
          <w:p w:rsidR="006B6B15" w:rsidRPr="006B6B15" w:rsidRDefault="006B6B15" w:rsidP="006B6B15">
            <w:pPr>
              <w:pStyle w:val="a8"/>
              <w:shd w:val="clear" w:color="auto" w:fill="FFFFFF"/>
              <w:spacing w:before="0" w:beforeAutospacing="0" w:after="0" w:afterAutospacing="0"/>
              <w:jc w:val="both"/>
              <w:rPr>
                <w:b/>
                <w:color w:val="000000"/>
                <w:sz w:val="12"/>
                <w:szCs w:val="12"/>
                <w:u w:val="single"/>
              </w:rPr>
            </w:pPr>
            <w:r w:rsidRPr="006B6B15">
              <w:rPr>
                <w:b/>
                <w:color w:val="000000"/>
                <w:sz w:val="12"/>
                <w:szCs w:val="12"/>
                <w:u w:val="single"/>
              </w:rPr>
              <w:t>факторы:</w:t>
            </w:r>
          </w:p>
          <w:p w:rsidR="006B6B15" w:rsidRPr="006B6B15" w:rsidRDefault="006B6B15" w:rsidP="006B6B15">
            <w:pPr>
              <w:pStyle w:val="a8"/>
              <w:shd w:val="clear" w:color="auto" w:fill="FFFFFF"/>
              <w:spacing w:before="0" w:beforeAutospacing="0" w:after="0" w:afterAutospacing="0"/>
              <w:jc w:val="both"/>
              <w:rPr>
                <w:color w:val="000000"/>
                <w:sz w:val="12"/>
                <w:szCs w:val="12"/>
              </w:rPr>
            </w:pPr>
            <w:r w:rsidRPr="006B6B15">
              <w:rPr>
                <w:color w:val="000000"/>
                <w:sz w:val="12"/>
                <w:szCs w:val="12"/>
              </w:rPr>
              <w:t>1) Благоприятное «правовое поле». Это правовая структура, которая отвечает следующим требованиям:</w:t>
            </w:r>
          </w:p>
          <w:p w:rsidR="006B6B15" w:rsidRPr="006B6B15" w:rsidRDefault="006B6B15" w:rsidP="006B6B15">
            <w:pPr>
              <w:pStyle w:val="a8"/>
              <w:shd w:val="clear" w:color="auto" w:fill="FFFFFF"/>
              <w:spacing w:before="0" w:beforeAutospacing="0" w:after="0" w:afterAutospacing="0"/>
              <w:jc w:val="both"/>
              <w:rPr>
                <w:color w:val="000000"/>
                <w:sz w:val="12"/>
                <w:szCs w:val="12"/>
              </w:rPr>
            </w:pPr>
            <w:r w:rsidRPr="006B6B15">
              <w:rPr>
                <w:color w:val="000000"/>
                <w:sz w:val="12"/>
                <w:szCs w:val="12"/>
              </w:rPr>
              <w:t>* продуманность (с точки зрения создаваемых правовой системой стимулов);</w:t>
            </w:r>
          </w:p>
          <w:p w:rsidR="006B6B15" w:rsidRPr="006B6B15" w:rsidRDefault="006B6B15" w:rsidP="006B6B15">
            <w:pPr>
              <w:pStyle w:val="a8"/>
              <w:shd w:val="clear" w:color="auto" w:fill="FFFFFF"/>
              <w:spacing w:before="0" w:beforeAutospacing="0" w:after="0" w:afterAutospacing="0"/>
              <w:jc w:val="both"/>
              <w:rPr>
                <w:color w:val="000000"/>
                <w:sz w:val="12"/>
                <w:szCs w:val="12"/>
              </w:rPr>
            </w:pPr>
            <w:r w:rsidRPr="006B6B15">
              <w:rPr>
                <w:color w:val="000000"/>
                <w:sz w:val="12"/>
                <w:szCs w:val="12"/>
              </w:rPr>
              <w:t>* всеохватность;</w:t>
            </w:r>
          </w:p>
          <w:p w:rsidR="006B6B15" w:rsidRPr="006B6B15" w:rsidRDefault="006B6B15" w:rsidP="006B6B15">
            <w:pPr>
              <w:pStyle w:val="a8"/>
              <w:shd w:val="clear" w:color="auto" w:fill="FFFFFF"/>
              <w:spacing w:before="0" w:beforeAutospacing="0" w:after="0" w:afterAutospacing="0"/>
              <w:jc w:val="both"/>
              <w:rPr>
                <w:color w:val="000000"/>
                <w:sz w:val="12"/>
                <w:szCs w:val="12"/>
              </w:rPr>
            </w:pPr>
            <w:r w:rsidRPr="006B6B15">
              <w:rPr>
                <w:color w:val="000000"/>
                <w:sz w:val="12"/>
                <w:szCs w:val="12"/>
              </w:rPr>
              <w:t>* низкий уровень коррупции и бюрократизации;</w:t>
            </w:r>
          </w:p>
          <w:p w:rsidR="006B6B15" w:rsidRPr="006B6B15" w:rsidRDefault="006B6B15" w:rsidP="006B6B15">
            <w:pPr>
              <w:pStyle w:val="a8"/>
              <w:shd w:val="clear" w:color="auto" w:fill="FFFFFF"/>
              <w:spacing w:before="0" w:beforeAutospacing="0" w:after="0" w:afterAutospacing="0"/>
              <w:jc w:val="both"/>
              <w:rPr>
                <w:color w:val="000000"/>
                <w:sz w:val="12"/>
                <w:szCs w:val="12"/>
              </w:rPr>
            </w:pPr>
            <w:r w:rsidRPr="006B6B15">
              <w:rPr>
                <w:color w:val="000000"/>
                <w:sz w:val="12"/>
                <w:szCs w:val="12"/>
              </w:rPr>
              <w:t>* наличие централизованного (государственного) механизма обеспечения правопорядка, в том числе механизма разрешения конфликтов и принуждения к соблюдению договоренностей;</w:t>
            </w:r>
          </w:p>
          <w:p w:rsidR="006B6B15" w:rsidRPr="006B6B15" w:rsidRDefault="006B6B15" w:rsidP="006B6B15">
            <w:pPr>
              <w:pStyle w:val="a8"/>
              <w:shd w:val="clear" w:color="auto" w:fill="FFFFFF"/>
              <w:spacing w:before="0" w:beforeAutospacing="0" w:after="0" w:afterAutospacing="0"/>
              <w:jc w:val="both"/>
              <w:rPr>
                <w:color w:val="000000"/>
                <w:sz w:val="12"/>
                <w:szCs w:val="12"/>
              </w:rPr>
            </w:pPr>
            <w:r w:rsidRPr="006B6B15">
              <w:rPr>
                <w:color w:val="000000"/>
                <w:sz w:val="12"/>
                <w:szCs w:val="12"/>
              </w:rPr>
              <w:t>2) Законопослушность субъектов экономики, в частности - признание чужих прав собственности. Данное качество не только снижает издержки контроля и принуждения со стороны государства, но и позволяет снизить риск оппортунистического поведения контрагентов;</w:t>
            </w:r>
          </w:p>
          <w:p w:rsidR="006B6B15" w:rsidRPr="006B6B15" w:rsidRDefault="006B6B15" w:rsidP="006B6B15">
            <w:pPr>
              <w:pStyle w:val="a8"/>
              <w:shd w:val="clear" w:color="auto" w:fill="FFFFFF"/>
              <w:spacing w:before="0" w:beforeAutospacing="0" w:after="0" w:afterAutospacing="0"/>
              <w:jc w:val="both"/>
              <w:rPr>
                <w:color w:val="000000"/>
                <w:sz w:val="12"/>
                <w:szCs w:val="12"/>
              </w:rPr>
            </w:pPr>
            <w:r w:rsidRPr="006B6B15">
              <w:rPr>
                <w:color w:val="000000"/>
                <w:sz w:val="12"/>
                <w:szCs w:val="12"/>
              </w:rPr>
              <w:t xml:space="preserve">3) Высокий уровень доверия в обществе. Доверие в мире </w:t>
            </w:r>
            <w:proofErr w:type="spellStart"/>
            <w:r w:rsidRPr="006B6B15">
              <w:rPr>
                <w:color w:val="000000"/>
                <w:sz w:val="12"/>
                <w:szCs w:val="12"/>
              </w:rPr>
              <w:t>трансакционных</w:t>
            </w:r>
            <w:proofErr w:type="spellEnd"/>
            <w:r w:rsidRPr="006B6B15">
              <w:rPr>
                <w:color w:val="000000"/>
                <w:sz w:val="12"/>
                <w:szCs w:val="12"/>
              </w:rPr>
              <w:t xml:space="preserve"> затрат выступает в качестве важнейшего и очень эффективного компонента, позволяющего снизить общий уровень «трения». К сожалению, доверие невозможно искусственно воспроизвести - это продукт длительной эволюции. Однако государство в состоянии ускорить этот процесс, способствуя формированию благоприятного «правового поля»;</w:t>
            </w:r>
          </w:p>
          <w:p w:rsidR="006B6B15" w:rsidRPr="006B6B15" w:rsidRDefault="006B6B15" w:rsidP="006B6B15">
            <w:pPr>
              <w:pStyle w:val="a8"/>
              <w:shd w:val="clear" w:color="auto" w:fill="FFFFFF"/>
              <w:spacing w:before="0" w:beforeAutospacing="0" w:after="0" w:afterAutospacing="0"/>
              <w:jc w:val="both"/>
              <w:rPr>
                <w:color w:val="000000"/>
                <w:sz w:val="12"/>
                <w:szCs w:val="12"/>
              </w:rPr>
            </w:pPr>
            <w:r w:rsidRPr="006B6B15">
              <w:rPr>
                <w:color w:val="000000"/>
                <w:sz w:val="12"/>
                <w:szCs w:val="12"/>
              </w:rPr>
              <w:t>4) Макроэкономическая и политическая стабильность. Данный фактор снижает присущий экономической системе уровень неопределенности, что облегчает долгосрочное планирование и снижает риск инвестиций;</w:t>
            </w:r>
          </w:p>
          <w:p w:rsidR="006B6B15" w:rsidRPr="006B6B15" w:rsidRDefault="006B6B15" w:rsidP="006B6B15">
            <w:pPr>
              <w:pStyle w:val="a8"/>
              <w:shd w:val="clear" w:color="auto" w:fill="FFFFFF"/>
              <w:spacing w:before="0" w:beforeAutospacing="0" w:after="0" w:afterAutospacing="0"/>
              <w:jc w:val="both"/>
              <w:rPr>
                <w:color w:val="000000"/>
                <w:sz w:val="12"/>
                <w:szCs w:val="12"/>
              </w:rPr>
            </w:pPr>
            <w:r w:rsidRPr="006B6B15">
              <w:rPr>
                <w:color w:val="000000"/>
                <w:sz w:val="12"/>
                <w:szCs w:val="12"/>
              </w:rPr>
              <w:t xml:space="preserve">5) Оптимальное налоговое бремя. Чрезмерный налоговый пресс порождает уклонение от налогов и связанные с этим </w:t>
            </w:r>
            <w:proofErr w:type="spellStart"/>
            <w:r w:rsidRPr="006B6B15">
              <w:rPr>
                <w:color w:val="000000"/>
                <w:sz w:val="12"/>
                <w:szCs w:val="12"/>
              </w:rPr>
              <w:t>трансакционные</w:t>
            </w:r>
            <w:proofErr w:type="spellEnd"/>
            <w:r w:rsidRPr="006B6B15">
              <w:rPr>
                <w:color w:val="000000"/>
                <w:sz w:val="12"/>
                <w:szCs w:val="12"/>
              </w:rPr>
              <w:t xml:space="preserve"> издержки;</w:t>
            </w:r>
          </w:p>
          <w:p w:rsidR="006B6B15" w:rsidRPr="006B6B15" w:rsidRDefault="006B6B15" w:rsidP="006B6B15">
            <w:pPr>
              <w:pStyle w:val="a8"/>
              <w:shd w:val="clear" w:color="auto" w:fill="FFFFFF"/>
              <w:spacing w:before="0" w:beforeAutospacing="0" w:after="0" w:afterAutospacing="0"/>
              <w:jc w:val="both"/>
              <w:rPr>
                <w:color w:val="000000"/>
                <w:sz w:val="12"/>
                <w:szCs w:val="12"/>
              </w:rPr>
            </w:pPr>
            <w:r w:rsidRPr="006B6B15">
              <w:rPr>
                <w:color w:val="000000"/>
                <w:sz w:val="12"/>
                <w:szCs w:val="12"/>
              </w:rPr>
              <w:t>6) Развитость информационной инфраструктуры экономики. Этот параметр напрямую воздействует на издержки поиска информации;</w:t>
            </w:r>
          </w:p>
          <w:p w:rsidR="006B6B15" w:rsidRPr="006B6B15" w:rsidRDefault="006B6B15" w:rsidP="006B6B15">
            <w:pPr>
              <w:pStyle w:val="a8"/>
              <w:shd w:val="clear" w:color="auto" w:fill="FFFFFF"/>
              <w:spacing w:before="0" w:beforeAutospacing="0" w:after="0" w:afterAutospacing="0"/>
              <w:jc w:val="both"/>
              <w:rPr>
                <w:color w:val="000000"/>
                <w:sz w:val="12"/>
                <w:szCs w:val="12"/>
              </w:rPr>
            </w:pPr>
            <w:r w:rsidRPr="006B6B15">
              <w:rPr>
                <w:color w:val="000000"/>
                <w:sz w:val="12"/>
                <w:szCs w:val="12"/>
              </w:rPr>
              <w:t>7) Неформальные правила, обычаи и традиции.</w:t>
            </w:r>
          </w:p>
          <w:p w:rsidR="00E25269" w:rsidRPr="00E25269" w:rsidRDefault="00E25269" w:rsidP="00B345D7">
            <w:pPr>
              <w:shd w:val="clear" w:color="auto" w:fill="FFFFFF"/>
              <w:jc w:val="both"/>
              <w:rPr>
                <w:rFonts w:ascii="Times New Roman" w:hAnsi="Times New Roman" w:cs="Times New Roman"/>
                <w:b/>
                <w:color w:val="000000" w:themeColor="text1"/>
                <w:sz w:val="12"/>
                <w:szCs w:val="12"/>
                <w:u w:val="single"/>
              </w:rPr>
            </w:pPr>
          </w:p>
        </w:tc>
        <w:tc>
          <w:tcPr>
            <w:tcW w:w="2731" w:type="dxa"/>
          </w:tcPr>
          <w:p w:rsidR="00B34268" w:rsidRPr="00B34268" w:rsidRDefault="00B34268" w:rsidP="00B34268">
            <w:pPr>
              <w:jc w:val="both"/>
              <w:rPr>
                <w:rFonts w:ascii="Times New Roman" w:hAnsi="Times New Roman" w:cs="Times New Roman"/>
                <w:b/>
                <w:sz w:val="12"/>
                <w:szCs w:val="12"/>
                <w:u w:val="single"/>
              </w:rPr>
            </w:pPr>
            <w:r w:rsidRPr="00B34268">
              <w:rPr>
                <w:rFonts w:ascii="Times New Roman" w:hAnsi="Times New Roman" w:cs="Times New Roman"/>
                <w:b/>
                <w:sz w:val="12"/>
                <w:szCs w:val="12"/>
                <w:u w:val="single"/>
              </w:rPr>
              <w:t>9.Рынок несовершенной конкуренции. Его особенности и условия формирования</w:t>
            </w:r>
          </w:p>
          <w:p w:rsidR="005D2466" w:rsidRPr="005D2466" w:rsidRDefault="005D2466" w:rsidP="005D2466">
            <w:pPr>
              <w:pStyle w:val="a8"/>
              <w:spacing w:before="0" w:beforeAutospacing="0" w:after="0" w:afterAutospacing="0"/>
              <w:jc w:val="both"/>
              <w:rPr>
                <w:sz w:val="12"/>
                <w:szCs w:val="12"/>
              </w:rPr>
            </w:pPr>
            <w:r w:rsidRPr="005D2466">
              <w:rPr>
                <w:sz w:val="12"/>
                <w:szCs w:val="12"/>
              </w:rPr>
              <w:t>Самым общим показателем существования на рынке несовершенной конкуренции является несоблюдение хотя бы одного из признаков совершенной конкуренции. Исходя из этого,</w:t>
            </w:r>
            <w:r w:rsidRPr="005D2466">
              <w:rPr>
                <w:rStyle w:val="apple-converted-space"/>
                <w:sz w:val="12"/>
                <w:szCs w:val="12"/>
              </w:rPr>
              <w:t> </w:t>
            </w:r>
            <w:r w:rsidRPr="005D2466">
              <w:rPr>
                <w:rStyle w:val="a9"/>
                <w:b/>
                <w:bCs/>
                <w:sz w:val="12"/>
                <w:szCs w:val="12"/>
              </w:rPr>
              <w:t>признаками несовершенной конкуренции на рынке являются</w:t>
            </w:r>
            <w:r w:rsidRPr="005D2466">
              <w:rPr>
                <w:sz w:val="12"/>
                <w:szCs w:val="12"/>
              </w:rPr>
              <w:t>:</w:t>
            </w:r>
          </w:p>
          <w:p w:rsidR="005D2466" w:rsidRPr="005D2466" w:rsidRDefault="005D2466" w:rsidP="005D2466">
            <w:pPr>
              <w:jc w:val="both"/>
              <w:rPr>
                <w:rFonts w:ascii="Times New Roman" w:hAnsi="Times New Roman" w:cs="Times New Roman"/>
                <w:sz w:val="12"/>
                <w:szCs w:val="12"/>
              </w:rPr>
            </w:pPr>
            <w:r>
              <w:rPr>
                <w:rFonts w:ascii="Times New Roman" w:hAnsi="Times New Roman" w:cs="Times New Roman"/>
                <w:sz w:val="12"/>
                <w:szCs w:val="12"/>
              </w:rPr>
              <w:t>-</w:t>
            </w:r>
            <w:r w:rsidRPr="005D2466">
              <w:rPr>
                <w:rFonts w:ascii="Times New Roman" w:hAnsi="Times New Roman" w:cs="Times New Roman"/>
                <w:sz w:val="12"/>
                <w:szCs w:val="12"/>
              </w:rPr>
              <w:t>значительная доля продаж отдельных производителей</w:t>
            </w:r>
            <w:proofErr w:type="gramStart"/>
            <w:r w:rsidRPr="005D2466">
              <w:rPr>
                <w:rFonts w:ascii="Times New Roman" w:hAnsi="Times New Roman" w:cs="Times New Roman"/>
                <w:sz w:val="12"/>
                <w:szCs w:val="12"/>
              </w:rPr>
              <w:t xml:space="preserve"> ;</w:t>
            </w:r>
            <w:proofErr w:type="gramEnd"/>
          </w:p>
          <w:p w:rsidR="005D2466" w:rsidRPr="005D2466" w:rsidRDefault="005D2466" w:rsidP="005D2466">
            <w:pPr>
              <w:jc w:val="both"/>
              <w:rPr>
                <w:rFonts w:ascii="Times New Roman" w:hAnsi="Times New Roman" w:cs="Times New Roman"/>
                <w:sz w:val="12"/>
                <w:szCs w:val="12"/>
              </w:rPr>
            </w:pPr>
            <w:r>
              <w:rPr>
                <w:rFonts w:ascii="Times New Roman" w:hAnsi="Times New Roman" w:cs="Times New Roman"/>
                <w:sz w:val="12"/>
                <w:szCs w:val="12"/>
              </w:rPr>
              <w:t>-</w:t>
            </w:r>
            <w:r w:rsidRPr="005D2466">
              <w:rPr>
                <w:rFonts w:ascii="Times New Roman" w:hAnsi="Times New Roman" w:cs="Times New Roman"/>
                <w:sz w:val="12"/>
                <w:szCs w:val="12"/>
              </w:rPr>
              <w:t>неоднородность одноименных товаров;</w:t>
            </w:r>
          </w:p>
          <w:p w:rsidR="005D2466" w:rsidRPr="005D2466" w:rsidRDefault="005D2466" w:rsidP="005D2466">
            <w:pPr>
              <w:jc w:val="both"/>
              <w:rPr>
                <w:rFonts w:ascii="Times New Roman" w:hAnsi="Times New Roman" w:cs="Times New Roman"/>
                <w:sz w:val="12"/>
                <w:szCs w:val="12"/>
              </w:rPr>
            </w:pPr>
            <w:r>
              <w:rPr>
                <w:rFonts w:ascii="Times New Roman" w:hAnsi="Times New Roman" w:cs="Times New Roman"/>
                <w:sz w:val="12"/>
                <w:szCs w:val="12"/>
              </w:rPr>
              <w:t>-</w:t>
            </w:r>
            <w:r w:rsidRPr="005D2466">
              <w:rPr>
                <w:rFonts w:ascii="Times New Roman" w:hAnsi="Times New Roman" w:cs="Times New Roman"/>
                <w:sz w:val="12"/>
                <w:szCs w:val="12"/>
              </w:rPr>
              <w:t>наличие барьеров для входа в отрасль;</w:t>
            </w:r>
          </w:p>
          <w:p w:rsidR="005D2466" w:rsidRPr="005D2466" w:rsidRDefault="005D2466" w:rsidP="005D2466">
            <w:pPr>
              <w:jc w:val="both"/>
              <w:rPr>
                <w:rFonts w:ascii="Times New Roman" w:hAnsi="Times New Roman" w:cs="Times New Roman"/>
                <w:sz w:val="12"/>
                <w:szCs w:val="12"/>
              </w:rPr>
            </w:pPr>
            <w:r>
              <w:rPr>
                <w:rFonts w:ascii="Times New Roman" w:hAnsi="Times New Roman" w:cs="Times New Roman"/>
                <w:sz w:val="12"/>
                <w:szCs w:val="12"/>
              </w:rPr>
              <w:t>-</w:t>
            </w:r>
            <w:r w:rsidRPr="005D2466">
              <w:rPr>
                <w:rFonts w:ascii="Times New Roman" w:hAnsi="Times New Roman" w:cs="Times New Roman"/>
                <w:sz w:val="12"/>
                <w:szCs w:val="12"/>
              </w:rPr>
              <w:t>несовершенство информации.</w:t>
            </w:r>
          </w:p>
          <w:p w:rsidR="005D2466" w:rsidRPr="005D2466" w:rsidRDefault="005D2466" w:rsidP="005D2466">
            <w:pPr>
              <w:pStyle w:val="a8"/>
              <w:spacing w:before="0" w:beforeAutospacing="0" w:after="0" w:afterAutospacing="0"/>
              <w:jc w:val="both"/>
              <w:rPr>
                <w:sz w:val="12"/>
                <w:szCs w:val="12"/>
              </w:rPr>
            </w:pPr>
            <w:r w:rsidRPr="005D2466">
              <w:rPr>
                <w:sz w:val="12"/>
                <w:szCs w:val="12"/>
              </w:rPr>
              <w:t>Каждый из этих факторов в отдельности или все вместе способствуют нарушению механизма рыночного саморегулирования. Потери от несовершенной конкуренции – это неоправданный рост цен, увеличение издержек производства и обращения, замедление научно-технического прогресса, снижение конкурентоспособности на мировых рынках, снижение эффективности экономики.</w:t>
            </w:r>
          </w:p>
          <w:p w:rsidR="005D2466" w:rsidRPr="005D2466" w:rsidRDefault="005D2466" w:rsidP="005D2466">
            <w:pPr>
              <w:pStyle w:val="a8"/>
              <w:spacing w:before="0" w:beforeAutospacing="0" w:after="0" w:afterAutospacing="0"/>
              <w:jc w:val="both"/>
              <w:rPr>
                <w:sz w:val="12"/>
                <w:szCs w:val="12"/>
              </w:rPr>
            </w:pPr>
            <w:r w:rsidRPr="005D2466">
              <w:rPr>
                <w:sz w:val="12"/>
                <w:szCs w:val="12"/>
              </w:rPr>
              <w:t>Встречаются следующие виды рынков несовершенной конкуренции:</w:t>
            </w:r>
          </w:p>
          <w:p w:rsidR="005D2466" w:rsidRPr="005D2466" w:rsidRDefault="00D84E5E" w:rsidP="005D2466">
            <w:pPr>
              <w:jc w:val="both"/>
              <w:rPr>
                <w:rFonts w:ascii="Times New Roman" w:hAnsi="Times New Roman" w:cs="Times New Roman"/>
                <w:sz w:val="12"/>
                <w:szCs w:val="12"/>
              </w:rPr>
            </w:pPr>
            <w:hyperlink r:id="rId112" w:tooltip="Монополия" w:history="1">
              <w:r w:rsidR="005D2466" w:rsidRPr="005D2466">
                <w:rPr>
                  <w:rStyle w:val="a7"/>
                  <w:rFonts w:ascii="Times New Roman" w:hAnsi="Times New Roman" w:cs="Times New Roman"/>
                  <w:b/>
                  <w:bCs/>
                  <w:i/>
                  <w:iCs/>
                  <w:color w:val="auto"/>
                  <w:sz w:val="12"/>
                  <w:szCs w:val="12"/>
                  <w:u w:val="none"/>
                </w:rPr>
                <w:t>Чистая монополия</w:t>
              </w:r>
            </w:hyperlink>
            <w:r w:rsidR="005D2466" w:rsidRPr="005D2466">
              <w:rPr>
                <w:rFonts w:ascii="Times New Roman" w:hAnsi="Times New Roman" w:cs="Times New Roman"/>
                <w:sz w:val="12"/>
                <w:szCs w:val="12"/>
              </w:rPr>
              <w:t xml:space="preserve">. Рынок считается </w:t>
            </w:r>
            <w:proofErr w:type="gramStart"/>
            <w:r w:rsidR="005D2466" w:rsidRPr="005D2466">
              <w:rPr>
                <w:rFonts w:ascii="Times New Roman" w:hAnsi="Times New Roman" w:cs="Times New Roman"/>
                <w:sz w:val="12"/>
                <w:szCs w:val="12"/>
              </w:rPr>
              <w:t>абсолютно монопольным</w:t>
            </w:r>
            <w:proofErr w:type="gramEnd"/>
            <w:r w:rsidR="005D2466" w:rsidRPr="005D2466">
              <w:rPr>
                <w:rFonts w:ascii="Times New Roman" w:hAnsi="Times New Roman" w:cs="Times New Roman"/>
                <w:sz w:val="12"/>
                <w:szCs w:val="12"/>
              </w:rPr>
              <w:t>, если на нем функционирует единственный производитель товара, причем этому товару нет близких заменителей в других отраслях. В условиях чистой монополии границы отрасли и границы фирмы совпадают.</w:t>
            </w:r>
          </w:p>
          <w:p w:rsidR="005D2466" w:rsidRPr="005D2466" w:rsidRDefault="00D84E5E" w:rsidP="005D2466">
            <w:pPr>
              <w:jc w:val="both"/>
              <w:rPr>
                <w:rFonts w:ascii="Times New Roman" w:hAnsi="Times New Roman" w:cs="Times New Roman"/>
                <w:sz w:val="12"/>
                <w:szCs w:val="12"/>
              </w:rPr>
            </w:pPr>
            <w:hyperlink r:id="rId113" w:tooltip="Монополистическая конкуренция" w:history="1">
              <w:r w:rsidR="005D2466" w:rsidRPr="005D2466">
                <w:rPr>
                  <w:rStyle w:val="a7"/>
                  <w:rFonts w:ascii="Times New Roman" w:hAnsi="Times New Roman" w:cs="Times New Roman"/>
                  <w:b/>
                  <w:bCs/>
                  <w:i/>
                  <w:iCs/>
                  <w:color w:val="auto"/>
                  <w:sz w:val="12"/>
                  <w:szCs w:val="12"/>
                  <w:u w:val="none"/>
                </w:rPr>
                <w:t>Монополистическая конкуренция</w:t>
              </w:r>
            </w:hyperlink>
            <w:proofErr w:type="gramStart"/>
            <w:r w:rsidR="005D2466" w:rsidRPr="005D2466">
              <w:rPr>
                <w:rStyle w:val="apple-converted-space"/>
                <w:rFonts w:ascii="Times New Roman" w:hAnsi="Times New Roman" w:cs="Times New Roman"/>
                <w:b/>
                <w:bCs/>
                <w:i/>
                <w:iCs/>
                <w:sz w:val="12"/>
                <w:szCs w:val="12"/>
              </w:rPr>
              <w:t> </w:t>
            </w:r>
            <w:r w:rsidR="005D2466" w:rsidRPr="005D2466">
              <w:rPr>
                <w:rFonts w:ascii="Times New Roman" w:hAnsi="Times New Roman" w:cs="Times New Roman"/>
                <w:sz w:val="12"/>
                <w:szCs w:val="12"/>
              </w:rPr>
              <w:t>.</w:t>
            </w:r>
            <w:proofErr w:type="gramEnd"/>
            <w:r w:rsidR="005D2466" w:rsidRPr="005D2466">
              <w:rPr>
                <w:rFonts w:ascii="Times New Roman" w:hAnsi="Times New Roman" w:cs="Times New Roman"/>
                <w:sz w:val="12"/>
                <w:szCs w:val="12"/>
              </w:rPr>
              <w:t xml:space="preserve"> Данная рыночная структура имеет некоторое сходство с совершенной конкуренцией, за исключением того, что в отрасли производится похожая, но не идентичная продукция. Дифференциация товара дает фирмам элемент монопольной власти над рынком.</w:t>
            </w:r>
          </w:p>
          <w:p w:rsidR="005D2466" w:rsidRPr="005D2466" w:rsidRDefault="005D2466" w:rsidP="005D2466">
            <w:pPr>
              <w:jc w:val="both"/>
              <w:rPr>
                <w:rFonts w:ascii="Times New Roman" w:hAnsi="Times New Roman" w:cs="Times New Roman"/>
                <w:sz w:val="12"/>
                <w:szCs w:val="12"/>
              </w:rPr>
            </w:pPr>
            <w:r w:rsidRPr="005D2466">
              <w:rPr>
                <w:rStyle w:val="a9"/>
                <w:rFonts w:ascii="Times New Roman" w:hAnsi="Times New Roman" w:cs="Times New Roman"/>
                <w:b/>
                <w:bCs/>
                <w:sz w:val="12"/>
                <w:szCs w:val="12"/>
              </w:rPr>
              <w:t>Монопсония</w:t>
            </w:r>
            <w:r w:rsidRPr="005D2466">
              <w:rPr>
                <w:rFonts w:ascii="Times New Roman" w:hAnsi="Times New Roman" w:cs="Times New Roman"/>
                <w:sz w:val="12"/>
                <w:szCs w:val="12"/>
              </w:rPr>
              <w:t>. Ситуация на рынке, когда на нем имеется только один покупатель, поэтому он является создателем цены.</w:t>
            </w:r>
          </w:p>
          <w:p w:rsidR="005D2466" w:rsidRPr="005D2466" w:rsidRDefault="005D2466" w:rsidP="005D2466">
            <w:pPr>
              <w:jc w:val="both"/>
              <w:rPr>
                <w:rFonts w:ascii="Times New Roman" w:hAnsi="Times New Roman" w:cs="Times New Roman"/>
                <w:sz w:val="12"/>
                <w:szCs w:val="12"/>
              </w:rPr>
            </w:pPr>
            <w:r w:rsidRPr="005D2466">
              <w:rPr>
                <w:rStyle w:val="a9"/>
                <w:rFonts w:ascii="Times New Roman" w:hAnsi="Times New Roman" w:cs="Times New Roman"/>
                <w:b/>
                <w:bCs/>
                <w:sz w:val="12"/>
                <w:szCs w:val="12"/>
              </w:rPr>
              <w:t>Монополия, практикующая дискриминацию</w:t>
            </w:r>
            <w:r w:rsidRPr="005D2466">
              <w:rPr>
                <w:rFonts w:ascii="Times New Roman" w:hAnsi="Times New Roman" w:cs="Times New Roman"/>
                <w:sz w:val="12"/>
                <w:szCs w:val="12"/>
              </w:rPr>
              <w:t>. Форма несовершенной конкуренции, когда имеет место практика компаний, состоящая в назначении на один товар разных цен для различных покупателей.</w:t>
            </w:r>
          </w:p>
          <w:p w:rsidR="005D2466" w:rsidRPr="005D2466" w:rsidRDefault="005D2466" w:rsidP="005D2466">
            <w:pPr>
              <w:jc w:val="both"/>
              <w:rPr>
                <w:rFonts w:ascii="Times New Roman" w:hAnsi="Times New Roman" w:cs="Times New Roman"/>
                <w:sz w:val="12"/>
                <w:szCs w:val="12"/>
              </w:rPr>
            </w:pPr>
            <w:r w:rsidRPr="005D2466">
              <w:rPr>
                <w:rStyle w:val="a9"/>
                <w:rFonts w:ascii="Times New Roman" w:hAnsi="Times New Roman" w:cs="Times New Roman"/>
                <w:b/>
                <w:bCs/>
                <w:sz w:val="12"/>
                <w:szCs w:val="12"/>
              </w:rPr>
              <w:t>Двусторонняя монополия</w:t>
            </w:r>
            <w:r w:rsidRPr="005D2466">
              <w:rPr>
                <w:rFonts w:ascii="Times New Roman" w:hAnsi="Times New Roman" w:cs="Times New Roman"/>
                <w:sz w:val="12"/>
                <w:szCs w:val="12"/>
              </w:rPr>
              <w:t>. Рынок, на котором одному покупателю, не имеющему конкурентов, противостоит один продавец - монополист.</w:t>
            </w:r>
          </w:p>
          <w:p w:rsidR="005D2466" w:rsidRPr="005D2466" w:rsidRDefault="00D84E5E" w:rsidP="005D2466">
            <w:pPr>
              <w:jc w:val="both"/>
              <w:rPr>
                <w:rFonts w:ascii="Times New Roman" w:hAnsi="Times New Roman" w:cs="Times New Roman"/>
                <w:sz w:val="12"/>
                <w:szCs w:val="12"/>
              </w:rPr>
            </w:pPr>
            <w:hyperlink r:id="rId114" w:tooltip="Олигополия" w:history="1">
              <w:r w:rsidR="005D2466" w:rsidRPr="005D2466">
                <w:rPr>
                  <w:rStyle w:val="a7"/>
                  <w:rFonts w:ascii="Times New Roman" w:hAnsi="Times New Roman" w:cs="Times New Roman"/>
                  <w:b/>
                  <w:bCs/>
                  <w:i/>
                  <w:iCs/>
                  <w:color w:val="auto"/>
                  <w:sz w:val="12"/>
                  <w:szCs w:val="12"/>
                  <w:u w:val="none"/>
                </w:rPr>
                <w:t>Олигополия</w:t>
              </w:r>
            </w:hyperlink>
            <w:r w:rsidR="005D2466" w:rsidRPr="005D2466">
              <w:rPr>
                <w:rFonts w:ascii="Times New Roman" w:hAnsi="Times New Roman" w:cs="Times New Roman"/>
                <w:sz w:val="12"/>
                <w:szCs w:val="12"/>
              </w:rPr>
              <w:t>. Ситуация на рынке, при которой небольшое число крупных фирм производит основную часть продукции всей отрасли. На таком рынке фирмы осознают взаимозависимость своих продаж, объемов производства, инвестиций и рекламной деятельности.</w:t>
            </w:r>
          </w:p>
          <w:p w:rsidR="00AF4BAF" w:rsidRDefault="00AF4BAF" w:rsidP="00457E74">
            <w:pPr>
              <w:jc w:val="both"/>
              <w:rPr>
                <w:rFonts w:ascii="Times New Roman" w:hAnsi="Times New Roman" w:cs="Times New Roman"/>
                <w:sz w:val="12"/>
                <w:szCs w:val="12"/>
              </w:rPr>
            </w:pPr>
          </w:p>
        </w:tc>
      </w:tr>
      <w:tr w:rsidR="0007183D" w:rsidTr="009B775B">
        <w:tc>
          <w:tcPr>
            <w:tcW w:w="2728" w:type="dxa"/>
          </w:tcPr>
          <w:p w:rsidR="00B345D7" w:rsidRPr="00D654EC" w:rsidRDefault="00B345D7" w:rsidP="00B345D7">
            <w:pPr>
              <w:jc w:val="both"/>
              <w:rPr>
                <w:rFonts w:ascii="Times New Roman" w:hAnsi="Times New Roman" w:cs="Times New Roman"/>
                <w:b/>
                <w:sz w:val="12"/>
                <w:szCs w:val="12"/>
                <w:u w:val="single"/>
              </w:rPr>
            </w:pPr>
            <w:r w:rsidRPr="00D654EC">
              <w:rPr>
                <w:rFonts w:ascii="Times New Roman" w:hAnsi="Times New Roman" w:cs="Times New Roman"/>
                <w:b/>
                <w:sz w:val="12"/>
                <w:szCs w:val="12"/>
                <w:u w:val="single"/>
              </w:rPr>
              <w:lastRenderedPageBreak/>
              <w:t>10.Рынок труда и заработная плата. Особенности рынка труда в России</w:t>
            </w:r>
          </w:p>
          <w:p w:rsidR="00B345D7" w:rsidRPr="00B345D7" w:rsidRDefault="00B345D7" w:rsidP="00B345D7">
            <w:pPr>
              <w:pStyle w:val="a8"/>
              <w:shd w:val="clear" w:color="auto" w:fill="FFFFFF"/>
              <w:spacing w:before="0" w:beforeAutospacing="0" w:after="0" w:afterAutospacing="0"/>
              <w:jc w:val="both"/>
              <w:rPr>
                <w:color w:val="000000" w:themeColor="text1"/>
                <w:sz w:val="12"/>
                <w:szCs w:val="12"/>
                <w:shd w:val="clear" w:color="auto" w:fill="FFFFFF"/>
              </w:rPr>
            </w:pPr>
            <w:r w:rsidRPr="00B345D7">
              <w:rPr>
                <w:rStyle w:val="a6"/>
                <w:color w:val="000000" w:themeColor="text1"/>
                <w:sz w:val="12"/>
                <w:szCs w:val="12"/>
                <w:shd w:val="clear" w:color="auto" w:fill="FFFFFF"/>
              </w:rPr>
              <w:t>Рынок труда</w:t>
            </w:r>
            <w:r w:rsidRPr="00B345D7">
              <w:rPr>
                <w:color w:val="000000" w:themeColor="text1"/>
                <w:sz w:val="12"/>
                <w:szCs w:val="12"/>
                <w:shd w:val="clear" w:color="auto" w:fill="FFFFFF"/>
              </w:rPr>
              <w:t xml:space="preserve">— </w:t>
            </w:r>
            <w:proofErr w:type="gramStart"/>
            <w:r w:rsidRPr="00B345D7">
              <w:rPr>
                <w:color w:val="000000" w:themeColor="text1"/>
                <w:sz w:val="12"/>
                <w:szCs w:val="12"/>
                <w:shd w:val="clear" w:color="auto" w:fill="FFFFFF"/>
              </w:rPr>
              <w:t>эк</w:t>
            </w:r>
            <w:proofErr w:type="gramEnd"/>
            <w:r w:rsidRPr="00B345D7">
              <w:rPr>
                <w:color w:val="000000" w:themeColor="text1"/>
                <w:sz w:val="12"/>
                <w:szCs w:val="12"/>
                <w:shd w:val="clear" w:color="auto" w:fill="FFFFFF"/>
              </w:rPr>
              <w:t>ономическая среда, на которой в результате конкуренции между экономическими агентами через механизм</w:t>
            </w:r>
            <w:r w:rsidRPr="00B345D7">
              <w:rPr>
                <w:rStyle w:val="apple-converted-space"/>
                <w:color w:val="000000" w:themeColor="text1"/>
                <w:sz w:val="12"/>
                <w:szCs w:val="12"/>
                <w:shd w:val="clear" w:color="auto" w:fill="FFFFFF"/>
              </w:rPr>
              <w:t xml:space="preserve"> </w:t>
            </w:r>
            <w:hyperlink r:id="rId115" w:tooltip="Спрос и предложение" w:history="1">
              <w:r w:rsidRPr="00B345D7">
                <w:rPr>
                  <w:rStyle w:val="a7"/>
                  <w:color w:val="000000" w:themeColor="text1"/>
                  <w:sz w:val="12"/>
                  <w:szCs w:val="12"/>
                  <w:u w:val="none"/>
                  <w:shd w:val="clear" w:color="auto" w:fill="FFFFFF"/>
                </w:rPr>
                <w:t>спроса и предложения</w:t>
              </w:r>
            </w:hyperlink>
            <w:r w:rsidRPr="00B345D7">
              <w:rPr>
                <w:color w:val="000000" w:themeColor="text1"/>
                <w:sz w:val="12"/>
                <w:szCs w:val="12"/>
              </w:rPr>
              <w:t xml:space="preserve"> </w:t>
            </w:r>
            <w:r w:rsidRPr="00B345D7">
              <w:rPr>
                <w:color w:val="000000" w:themeColor="text1"/>
                <w:sz w:val="12"/>
                <w:szCs w:val="12"/>
                <w:shd w:val="clear" w:color="auto" w:fill="FFFFFF"/>
              </w:rPr>
              <w:t>устанавливается определенный объем</w:t>
            </w:r>
            <w:r w:rsidRPr="00B345D7">
              <w:rPr>
                <w:rStyle w:val="apple-converted-space"/>
                <w:color w:val="000000" w:themeColor="text1"/>
                <w:sz w:val="12"/>
                <w:szCs w:val="12"/>
                <w:shd w:val="clear" w:color="auto" w:fill="FFFFFF"/>
              </w:rPr>
              <w:t xml:space="preserve"> </w:t>
            </w:r>
            <w:hyperlink r:id="rId116" w:tooltip="Занятость" w:history="1">
              <w:r w:rsidRPr="00B345D7">
                <w:rPr>
                  <w:rStyle w:val="a7"/>
                  <w:color w:val="000000" w:themeColor="text1"/>
                  <w:sz w:val="12"/>
                  <w:szCs w:val="12"/>
                  <w:u w:val="none"/>
                  <w:shd w:val="clear" w:color="auto" w:fill="FFFFFF"/>
                </w:rPr>
                <w:t>занятости</w:t>
              </w:r>
            </w:hyperlink>
            <w:r w:rsidRPr="00B345D7">
              <w:rPr>
                <w:rStyle w:val="apple-converted-space"/>
                <w:color w:val="000000" w:themeColor="text1"/>
                <w:sz w:val="12"/>
                <w:szCs w:val="12"/>
                <w:shd w:val="clear" w:color="auto" w:fill="FFFFFF"/>
              </w:rPr>
              <w:t xml:space="preserve"> </w:t>
            </w:r>
            <w:r w:rsidRPr="00B345D7">
              <w:rPr>
                <w:color w:val="000000" w:themeColor="text1"/>
                <w:sz w:val="12"/>
                <w:szCs w:val="12"/>
                <w:shd w:val="clear" w:color="auto" w:fill="FFFFFF"/>
              </w:rPr>
              <w:t>и уровень</w:t>
            </w:r>
            <w:r w:rsidRPr="00B345D7">
              <w:rPr>
                <w:rStyle w:val="apple-converted-space"/>
                <w:color w:val="000000" w:themeColor="text1"/>
                <w:sz w:val="12"/>
                <w:szCs w:val="12"/>
                <w:shd w:val="clear" w:color="auto" w:fill="FFFFFF"/>
              </w:rPr>
              <w:t xml:space="preserve"> </w:t>
            </w:r>
            <w:hyperlink r:id="rId117" w:tooltip="Оплата труда" w:history="1">
              <w:r w:rsidRPr="00B345D7">
                <w:rPr>
                  <w:rStyle w:val="a7"/>
                  <w:color w:val="000000" w:themeColor="text1"/>
                  <w:sz w:val="12"/>
                  <w:szCs w:val="12"/>
                  <w:u w:val="none"/>
                  <w:shd w:val="clear" w:color="auto" w:fill="FFFFFF"/>
                </w:rPr>
                <w:t>оплаты труда</w:t>
              </w:r>
            </w:hyperlink>
            <w:r w:rsidRPr="00B345D7">
              <w:rPr>
                <w:color w:val="000000" w:themeColor="text1"/>
                <w:sz w:val="12"/>
                <w:szCs w:val="12"/>
                <w:shd w:val="clear" w:color="auto" w:fill="FFFFFF"/>
              </w:rPr>
              <w:t>.</w:t>
            </w:r>
          </w:p>
          <w:p w:rsidR="00B345D7" w:rsidRPr="00B345D7" w:rsidRDefault="00B345D7" w:rsidP="00B345D7">
            <w:pPr>
              <w:pStyle w:val="a8"/>
              <w:shd w:val="clear" w:color="auto" w:fill="FFFFFF"/>
              <w:spacing w:before="0" w:beforeAutospacing="0" w:after="0" w:afterAutospacing="0"/>
              <w:jc w:val="both"/>
              <w:rPr>
                <w:color w:val="000000" w:themeColor="text1"/>
                <w:sz w:val="12"/>
                <w:szCs w:val="12"/>
              </w:rPr>
            </w:pPr>
            <w:r w:rsidRPr="00B345D7">
              <w:rPr>
                <w:color w:val="000000" w:themeColor="text1"/>
                <w:sz w:val="12"/>
                <w:szCs w:val="12"/>
              </w:rPr>
              <w:t>Особенность рынка труда и его механизма: объектом купли-продажи на нем является право на использование</w:t>
            </w:r>
            <w:r w:rsidRPr="00B345D7">
              <w:rPr>
                <w:rStyle w:val="apple-converted-space"/>
                <w:color w:val="000000" w:themeColor="text1"/>
                <w:sz w:val="12"/>
                <w:szCs w:val="12"/>
              </w:rPr>
              <w:t xml:space="preserve"> </w:t>
            </w:r>
            <w:hyperlink r:id="rId118" w:tooltip="Рабочая сила" w:history="1">
              <w:r w:rsidRPr="00B345D7">
                <w:rPr>
                  <w:rStyle w:val="a7"/>
                  <w:color w:val="000000" w:themeColor="text1"/>
                  <w:sz w:val="12"/>
                  <w:szCs w:val="12"/>
                  <w:u w:val="none"/>
                </w:rPr>
                <w:t>рабочей силы</w:t>
              </w:r>
            </w:hyperlink>
            <w:r w:rsidRPr="00B345D7">
              <w:rPr>
                <w:color w:val="000000" w:themeColor="text1"/>
                <w:sz w:val="12"/>
                <w:szCs w:val="12"/>
              </w:rPr>
              <w:t>, знаний,</w:t>
            </w:r>
            <w:r w:rsidRPr="00B345D7">
              <w:rPr>
                <w:rStyle w:val="apple-converted-space"/>
                <w:color w:val="000000" w:themeColor="text1"/>
                <w:sz w:val="12"/>
                <w:szCs w:val="12"/>
              </w:rPr>
              <w:t xml:space="preserve"> </w:t>
            </w:r>
            <w:hyperlink r:id="rId119" w:tooltip="Квалификация (образование)" w:history="1">
              <w:r w:rsidRPr="00B345D7">
                <w:rPr>
                  <w:rStyle w:val="a7"/>
                  <w:color w:val="000000" w:themeColor="text1"/>
                  <w:sz w:val="12"/>
                  <w:szCs w:val="12"/>
                  <w:u w:val="none"/>
                </w:rPr>
                <w:t>квалификации</w:t>
              </w:r>
            </w:hyperlink>
            <w:r w:rsidRPr="00B345D7">
              <w:rPr>
                <w:rStyle w:val="apple-converted-space"/>
                <w:color w:val="000000" w:themeColor="text1"/>
                <w:sz w:val="12"/>
                <w:szCs w:val="12"/>
              </w:rPr>
              <w:t xml:space="preserve"> </w:t>
            </w:r>
            <w:r w:rsidRPr="00B345D7">
              <w:rPr>
                <w:color w:val="000000" w:themeColor="text1"/>
                <w:sz w:val="12"/>
                <w:szCs w:val="12"/>
              </w:rPr>
              <w:t>и способностей к трудовому процессу.</w:t>
            </w:r>
          </w:p>
          <w:p w:rsidR="00B345D7" w:rsidRPr="00B345D7" w:rsidRDefault="00B345D7" w:rsidP="00B345D7">
            <w:pPr>
              <w:pStyle w:val="a8"/>
              <w:shd w:val="clear" w:color="auto" w:fill="FFFFFF"/>
              <w:spacing w:before="0" w:beforeAutospacing="0" w:after="0" w:afterAutospacing="0"/>
              <w:jc w:val="both"/>
              <w:rPr>
                <w:color w:val="000000" w:themeColor="text1"/>
                <w:sz w:val="12"/>
                <w:szCs w:val="12"/>
              </w:rPr>
            </w:pPr>
            <w:r w:rsidRPr="00B345D7">
              <w:rPr>
                <w:color w:val="000000" w:themeColor="text1"/>
                <w:sz w:val="12"/>
                <w:szCs w:val="12"/>
              </w:rPr>
              <w:t>В широком смысле рынок труда — система социально-экономических и юридических отношений в обществе,</w:t>
            </w:r>
            <w:r w:rsidRPr="00B345D7">
              <w:rPr>
                <w:rStyle w:val="apple-converted-space"/>
                <w:color w:val="000000" w:themeColor="text1"/>
                <w:sz w:val="12"/>
                <w:szCs w:val="12"/>
              </w:rPr>
              <w:t xml:space="preserve"> </w:t>
            </w:r>
            <w:hyperlink r:id="rId120" w:tooltip="Социальный институт" w:history="1">
              <w:r w:rsidRPr="00B345D7">
                <w:rPr>
                  <w:rStyle w:val="a7"/>
                  <w:color w:val="000000" w:themeColor="text1"/>
                  <w:sz w:val="12"/>
                  <w:szCs w:val="12"/>
                  <w:u w:val="none"/>
                </w:rPr>
                <w:t>норм и институтов</w:t>
              </w:r>
            </w:hyperlink>
            <w:r w:rsidRPr="00B345D7">
              <w:rPr>
                <w:color w:val="000000" w:themeColor="text1"/>
                <w:sz w:val="12"/>
                <w:szCs w:val="12"/>
              </w:rPr>
              <w:t>, призванных обеспечить нормальный непрерывный процесс воспроизводства рабочей силы и эффективное использование</w:t>
            </w:r>
            <w:r w:rsidRPr="00B345D7">
              <w:rPr>
                <w:rStyle w:val="apple-converted-space"/>
                <w:color w:val="000000" w:themeColor="text1"/>
                <w:sz w:val="12"/>
                <w:szCs w:val="12"/>
              </w:rPr>
              <w:t xml:space="preserve"> </w:t>
            </w:r>
            <w:hyperlink r:id="rId121" w:tooltip="Труд" w:history="1">
              <w:r w:rsidRPr="00B345D7">
                <w:rPr>
                  <w:rStyle w:val="a7"/>
                  <w:color w:val="000000" w:themeColor="text1"/>
                  <w:sz w:val="12"/>
                  <w:szCs w:val="12"/>
                  <w:u w:val="none"/>
                </w:rPr>
                <w:t>труда</w:t>
              </w:r>
            </w:hyperlink>
            <w:r w:rsidRPr="00B345D7">
              <w:rPr>
                <w:color w:val="000000" w:themeColor="text1"/>
                <w:sz w:val="12"/>
                <w:szCs w:val="12"/>
              </w:rPr>
              <w:t>.</w:t>
            </w:r>
          </w:p>
          <w:p w:rsidR="00B345D7" w:rsidRPr="00B345D7" w:rsidRDefault="00B345D7" w:rsidP="00B345D7">
            <w:pPr>
              <w:pStyle w:val="a8"/>
              <w:shd w:val="clear" w:color="auto" w:fill="FFFFFF"/>
              <w:spacing w:before="0" w:beforeAutospacing="0" w:after="0" w:afterAutospacing="0"/>
              <w:jc w:val="both"/>
              <w:rPr>
                <w:color w:val="000000" w:themeColor="text1"/>
                <w:sz w:val="12"/>
                <w:szCs w:val="12"/>
              </w:rPr>
            </w:pPr>
            <w:r w:rsidRPr="00B345D7">
              <w:rPr>
                <w:color w:val="000000" w:themeColor="text1"/>
                <w:sz w:val="12"/>
                <w:szCs w:val="12"/>
              </w:rPr>
              <w:t>Отношения на рынке труда регулируются общественными</w:t>
            </w:r>
            <w:r w:rsidRPr="00B345D7">
              <w:rPr>
                <w:color w:val="000000" w:themeColor="text1"/>
                <w:sz w:val="12"/>
                <w:szCs w:val="12"/>
                <w:vertAlign w:val="superscript"/>
              </w:rPr>
              <w:t xml:space="preserve"> </w:t>
            </w:r>
            <w:r w:rsidRPr="00B345D7">
              <w:rPr>
                <w:color w:val="000000" w:themeColor="text1"/>
                <w:sz w:val="12"/>
                <w:szCs w:val="12"/>
              </w:rPr>
              <w:t>и государственными</w:t>
            </w:r>
            <w:r w:rsidRPr="00B345D7">
              <w:rPr>
                <w:rStyle w:val="apple-converted-space"/>
                <w:color w:val="000000" w:themeColor="text1"/>
                <w:sz w:val="12"/>
                <w:szCs w:val="12"/>
              </w:rPr>
              <w:t xml:space="preserve"> </w:t>
            </w:r>
            <w:hyperlink r:id="rId122" w:tooltip="Социальный институт" w:history="1">
              <w:r w:rsidRPr="00B345D7">
                <w:rPr>
                  <w:rStyle w:val="a7"/>
                  <w:color w:val="000000" w:themeColor="text1"/>
                  <w:sz w:val="12"/>
                  <w:szCs w:val="12"/>
                  <w:u w:val="none"/>
                </w:rPr>
                <w:t>институтами</w:t>
              </w:r>
            </w:hyperlink>
            <w:r w:rsidRPr="00B345D7">
              <w:rPr>
                <w:color w:val="000000" w:themeColor="text1"/>
                <w:sz w:val="12"/>
                <w:szCs w:val="12"/>
              </w:rPr>
              <w:t>.</w:t>
            </w:r>
          </w:p>
          <w:p w:rsidR="00B345D7" w:rsidRPr="00B345D7" w:rsidRDefault="00B345D7" w:rsidP="00B345D7">
            <w:pPr>
              <w:jc w:val="both"/>
              <w:rPr>
                <w:rFonts w:ascii="Times New Roman" w:hAnsi="Times New Roman" w:cs="Times New Roman"/>
                <w:noProof/>
                <w:sz w:val="12"/>
                <w:szCs w:val="12"/>
                <w:lang w:eastAsia="ru-RU"/>
              </w:rPr>
            </w:pPr>
            <w:r w:rsidRPr="00B345D7">
              <w:rPr>
                <w:rFonts w:ascii="Times New Roman" w:hAnsi="Times New Roman" w:cs="Times New Roman"/>
                <w:color w:val="2B2622"/>
                <w:sz w:val="12"/>
                <w:szCs w:val="12"/>
                <w:shd w:val="clear" w:color="auto" w:fill="EAE9E7"/>
              </w:rPr>
              <w:t xml:space="preserve">Рынок труда и заработная плата </w:t>
            </w:r>
            <w:proofErr w:type="gramStart"/>
            <w:r w:rsidRPr="00B345D7">
              <w:rPr>
                <w:rFonts w:ascii="Times New Roman" w:hAnsi="Times New Roman" w:cs="Times New Roman"/>
                <w:color w:val="2B2622"/>
                <w:sz w:val="12"/>
                <w:szCs w:val="12"/>
                <w:shd w:val="clear" w:color="auto" w:fill="EAE9E7"/>
              </w:rPr>
              <w:t>взаимосвязаны</w:t>
            </w:r>
            <w:proofErr w:type="gramEnd"/>
            <w:r w:rsidRPr="00B345D7">
              <w:rPr>
                <w:rFonts w:ascii="Times New Roman" w:hAnsi="Times New Roman" w:cs="Times New Roman"/>
                <w:color w:val="2B2622"/>
                <w:sz w:val="12"/>
                <w:szCs w:val="12"/>
                <w:shd w:val="clear" w:color="auto" w:fill="EAE9E7"/>
              </w:rPr>
              <w:t xml:space="preserve">. Заработная плата означает цену за труд или доход, который получает наёмный работник за работу в единицу времени. Заработная плата может быть нескольких видов. Во-первых, существует номинальная заработная плата – это та зарплата, которую работник получает за свой труд. Во-вторых, есть такое понятие как реальная зарплата, которая обратно пропорциональна уровню цен, то есть совокупность товаров и услуг, которые работник может приобрести на свою номинальную заработную плату. Бывает, что номинальная заработная плата увеличивается, а реальная, наоборот, падает из-за быстрого роста цен. Рынок труда и заработная плата часто рассматриваются вместе, потому что уровень зарплаты определяется именно на рынке. На рынке труда определяется стоимость рабочей силы, условия найма работников, условия труда, гарантия занятости и получения дополнительного образования и многое другое. Более того, рынок труда чётко отражает масштабы безработицы и мобильность рабочей силы.  Как и на любых других рынках, на рынке труда есть </w:t>
            </w:r>
            <w:proofErr w:type="gramStart"/>
            <w:r w:rsidRPr="00B345D7">
              <w:rPr>
                <w:rFonts w:ascii="Times New Roman" w:hAnsi="Times New Roman" w:cs="Times New Roman"/>
                <w:color w:val="2B2622"/>
                <w:sz w:val="12"/>
                <w:szCs w:val="12"/>
                <w:shd w:val="clear" w:color="auto" w:fill="EAE9E7"/>
              </w:rPr>
              <w:t>спрос</w:t>
            </w:r>
            <w:proofErr w:type="gramEnd"/>
            <w:r w:rsidRPr="00B345D7">
              <w:rPr>
                <w:rFonts w:ascii="Times New Roman" w:hAnsi="Times New Roman" w:cs="Times New Roman"/>
                <w:color w:val="2B2622"/>
                <w:sz w:val="12"/>
                <w:szCs w:val="12"/>
                <w:shd w:val="clear" w:color="auto" w:fill="EAE9E7"/>
              </w:rPr>
              <w:t xml:space="preserve"> и есть предложение. Спрос основывается на потребности работодателей закрыть вакантные должности в организации, а предложение, соответственно, определяется незанятой рабочей силой или изменением места работы. </w:t>
            </w:r>
          </w:p>
          <w:p w:rsidR="00B345D7" w:rsidRPr="00B345D7" w:rsidRDefault="00B345D7" w:rsidP="00B345D7">
            <w:pPr>
              <w:pStyle w:val="a8"/>
              <w:shd w:val="clear" w:color="auto" w:fill="FFFFFF"/>
              <w:spacing w:before="0" w:beforeAutospacing="0" w:after="0" w:afterAutospacing="0"/>
              <w:jc w:val="both"/>
              <w:rPr>
                <w:b/>
                <w:color w:val="000000" w:themeColor="text1"/>
                <w:sz w:val="12"/>
                <w:szCs w:val="12"/>
              </w:rPr>
            </w:pPr>
            <w:r w:rsidRPr="00B345D7">
              <w:rPr>
                <w:b/>
                <w:color w:val="000000" w:themeColor="text1"/>
                <w:sz w:val="12"/>
                <w:szCs w:val="12"/>
              </w:rPr>
              <w:t>Рынок труда в Росси:</w:t>
            </w:r>
          </w:p>
          <w:p w:rsidR="00B345D7" w:rsidRPr="00B345D7" w:rsidRDefault="00B345D7" w:rsidP="00B345D7">
            <w:pPr>
              <w:shd w:val="clear" w:color="auto" w:fill="FFFFFF"/>
              <w:jc w:val="both"/>
              <w:rPr>
                <w:rFonts w:ascii="Times New Roman" w:eastAsia="Times New Roman" w:hAnsi="Times New Roman" w:cs="Times New Roman"/>
                <w:color w:val="000000"/>
                <w:sz w:val="12"/>
                <w:szCs w:val="12"/>
                <w:lang w:eastAsia="ru-RU"/>
              </w:rPr>
            </w:pPr>
            <w:r w:rsidRPr="00B345D7">
              <w:rPr>
                <w:rFonts w:ascii="Times New Roman" w:eastAsia="Times New Roman" w:hAnsi="Times New Roman" w:cs="Times New Roman"/>
                <w:color w:val="000000"/>
                <w:sz w:val="12"/>
                <w:szCs w:val="12"/>
                <w:lang w:eastAsia="ru-RU"/>
              </w:rPr>
              <w:t>1)Рынок труда не сбалансирован: с одной стороны, существует достаточно большое число вакантных рабочих мест, с другой стороны, значительное число безработных, чья профессиональная или квалификационная подготовка не соответствует требованиям работодателей.</w:t>
            </w:r>
          </w:p>
          <w:p w:rsidR="00B345D7" w:rsidRPr="00B345D7" w:rsidRDefault="00B345D7" w:rsidP="00B345D7">
            <w:pPr>
              <w:shd w:val="clear" w:color="auto" w:fill="FFFFFF"/>
              <w:jc w:val="both"/>
              <w:rPr>
                <w:rFonts w:ascii="Times New Roman" w:eastAsia="Times New Roman" w:hAnsi="Times New Roman" w:cs="Times New Roman"/>
                <w:color w:val="000000"/>
                <w:sz w:val="12"/>
                <w:szCs w:val="12"/>
                <w:lang w:eastAsia="ru-RU"/>
              </w:rPr>
            </w:pPr>
            <w:r w:rsidRPr="00B345D7">
              <w:rPr>
                <w:rFonts w:ascii="Times New Roman" w:eastAsia="Times New Roman" w:hAnsi="Times New Roman" w:cs="Times New Roman"/>
                <w:color w:val="000000"/>
                <w:sz w:val="12"/>
                <w:szCs w:val="12"/>
                <w:lang w:eastAsia="ru-RU"/>
              </w:rPr>
              <w:t>2)По-прежнему существуют административные и правовые ограничения на миграцию рабочей силы («институт прописки», в настоящее время — регистрации по месту жительства).</w:t>
            </w:r>
          </w:p>
          <w:p w:rsidR="00B345D7" w:rsidRPr="00B345D7" w:rsidRDefault="00B345D7" w:rsidP="00B345D7">
            <w:pPr>
              <w:shd w:val="clear" w:color="auto" w:fill="FFFFFF"/>
              <w:jc w:val="both"/>
              <w:rPr>
                <w:rFonts w:ascii="Times New Roman" w:eastAsia="Times New Roman" w:hAnsi="Times New Roman" w:cs="Times New Roman"/>
                <w:color w:val="000000"/>
                <w:sz w:val="12"/>
                <w:szCs w:val="12"/>
                <w:lang w:eastAsia="ru-RU"/>
              </w:rPr>
            </w:pPr>
            <w:r w:rsidRPr="00B345D7">
              <w:rPr>
                <w:rFonts w:ascii="Times New Roman" w:eastAsia="Times New Roman" w:hAnsi="Times New Roman" w:cs="Times New Roman"/>
                <w:color w:val="000000"/>
                <w:sz w:val="12"/>
                <w:szCs w:val="12"/>
                <w:lang w:eastAsia="ru-RU"/>
              </w:rPr>
              <w:t>3)Отсутствует реальный рынок доступного жилья, что также сдерживает территориальное перераспределение трудовых ресурсов.</w:t>
            </w:r>
          </w:p>
          <w:p w:rsidR="00B345D7" w:rsidRPr="00B345D7" w:rsidRDefault="00B345D7" w:rsidP="00B345D7">
            <w:pPr>
              <w:shd w:val="clear" w:color="auto" w:fill="FFFFFF"/>
              <w:jc w:val="both"/>
              <w:rPr>
                <w:rFonts w:ascii="Times New Roman" w:eastAsia="Times New Roman" w:hAnsi="Times New Roman" w:cs="Times New Roman"/>
                <w:color w:val="000000"/>
                <w:sz w:val="12"/>
                <w:szCs w:val="12"/>
                <w:lang w:eastAsia="ru-RU"/>
              </w:rPr>
            </w:pPr>
            <w:r w:rsidRPr="00B345D7">
              <w:rPr>
                <w:rFonts w:ascii="Times New Roman" w:eastAsia="Times New Roman" w:hAnsi="Times New Roman" w:cs="Times New Roman"/>
                <w:color w:val="000000"/>
                <w:sz w:val="12"/>
                <w:szCs w:val="12"/>
                <w:lang w:eastAsia="ru-RU"/>
              </w:rPr>
              <w:t xml:space="preserve">4)Экономика все еще остается высоко </w:t>
            </w:r>
            <w:proofErr w:type="spellStart"/>
            <w:r w:rsidRPr="00B345D7">
              <w:rPr>
                <w:rFonts w:ascii="Times New Roman" w:eastAsia="Times New Roman" w:hAnsi="Times New Roman" w:cs="Times New Roman"/>
                <w:color w:val="000000"/>
                <w:sz w:val="12"/>
                <w:szCs w:val="12"/>
                <w:lang w:eastAsia="ru-RU"/>
              </w:rPr>
              <w:t>монополизованной</w:t>
            </w:r>
            <w:proofErr w:type="spellEnd"/>
            <w:r w:rsidRPr="00B345D7">
              <w:rPr>
                <w:rFonts w:ascii="Times New Roman" w:eastAsia="Times New Roman" w:hAnsi="Times New Roman" w:cs="Times New Roman"/>
                <w:color w:val="000000"/>
                <w:sz w:val="12"/>
                <w:szCs w:val="12"/>
                <w:lang w:eastAsia="ru-RU"/>
              </w:rPr>
              <w:t>, что позволяет работодателям диктовать условия занятости, а работники вынуждены их принимать.</w:t>
            </w:r>
          </w:p>
          <w:p w:rsidR="00B345D7" w:rsidRPr="00B345D7" w:rsidRDefault="00B345D7" w:rsidP="00B345D7">
            <w:pPr>
              <w:shd w:val="clear" w:color="auto" w:fill="FFFFFF"/>
              <w:jc w:val="both"/>
              <w:rPr>
                <w:rFonts w:ascii="Times New Roman" w:eastAsia="Times New Roman" w:hAnsi="Times New Roman" w:cs="Times New Roman"/>
                <w:color w:val="000000"/>
                <w:sz w:val="12"/>
                <w:szCs w:val="12"/>
                <w:lang w:eastAsia="ru-RU"/>
              </w:rPr>
            </w:pPr>
            <w:r w:rsidRPr="00B345D7">
              <w:rPr>
                <w:rFonts w:ascii="Times New Roman" w:eastAsia="Times New Roman" w:hAnsi="Times New Roman" w:cs="Times New Roman"/>
                <w:color w:val="000000"/>
                <w:sz w:val="12"/>
                <w:szCs w:val="12"/>
                <w:lang w:eastAsia="ru-RU"/>
              </w:rPr>
              <w:t>5)Низкий по отношению к развитым странам уровень производительности труда</w:t>
            </w:r>
          </w:p>
          <w:p w:rsidR="00AF4BAF" w:rsidRDefault="00AF4BAF" w:rsidP="00457E74">
            <w:pPr>
              <w:jc w:val="both"/>
              <w:rPr>
                <w:rFonts w:ascii="Times New Roman" w:hAnsi="Times New Roman" w:cs="Times New Roman"/>
                <w:sz w:val="12"/>
                <w:szCs w:val="12"/>
              </w:rPr>
            </w:pPr>
          </w:p>
        </w:tc>
        <w:tc>
          <w:tcPr>
            <w:tcW w:w="2683" w:type="dxa"/>
          </w:tcPr>
          <w:p w:rsidR="00872554" w:rsidRPr="0007183D" w:rsidRDefault="00872554" w:rsidP="00872554">
            <w:pPr>
              <w:jc w:val="both"/>
              <w:rPr>
                <w:rFonts w:ascii="Times New Roman" w:hAnsi="Times New Roman" w:cs="Times New Roman"/>
                <w:b/>
                <w:sz w:val="12"/>
                <w:szCs w:val="12"/>
                <w:u w:val="single"/>
              </w:rPr>
            </w:pPr>
            <w:r w:rsidRPr="0007183D">
              <w:rPr>
                <w:rFonts w:ascii="Times New Roman" w:hAnsi="Times New Roman" w:cs="Times New Roman"/>
                <w:b/>
                <w:sz w:val="12"/>
                <w:szCs w:val="12"/>
                <w:u w:val="single"/>
              </w:rPr>
              <w:t>11.Рынок капитальных ресурсов. Основной и оборотный капитал. Дисконтирование. Понятие износа и амортизации</w:t>
            </w:r>
          </w:p>
          <w:p w:rsidR="0007183D" w:rsidRPr="0007183D" w:rsidRDefault="0007183D" w:rsidP="0007183D">
            <w:pPr>
              <w:pStyle w:val="a8"/>
              <w:shd w:val="clear" w:color="auto" w:fill="FEFEFE"/>
              <w:spacing w:before="0" w:beforeAutospacing="0" w:after="0" w:afterAutospacing="0"/>
              <w:jc w:val="both"/>
              <w:textAlignment w:val="baseline"/>
              <w:rPr>
                <w:color w:val="333333"/>
                <w:sz w:val="12"/>
                <w:szCs w:val="12"/>
              </w:rPr>
            </w:pPr>
            <w:r w:rsidRPr="0007183D">
              <w:rPr>
                <w:color w:val="333333"/>
                <w:sz w:val="12"/>
                <w:szCs w:val="12"/>
              </w:rPr>
              <w:t>Рынок капитальных ресурсов (активов) – это составная часть рынка факторов производства. К нему относятся: все разновидности зданий и сооружений, техники и машин производственного назначения, оборудования и инструментов; земля; сырье и материалы; энергия и идеи; программное обеспечение для ЭВМ и разнообразная информация экономического содержания.</w:t>
            </w:r>
          </w:p>
          <w:p w:rsidR="0007183D" w:rsidRPr="0007183D" w:rsidRDefault="0007183D" w:rsidP="0007183D">
            <w:pPr>
              <w:pStyle w:val="a8"/>
              <w:shd w:val="clear" w:color="auto" w:fill="FEFEFE"/>
              <w:spacing w:before="0" w:beforeAutospacing="0" w:after="0" w:afterAutospacing="0"/>
              <w:jc w:val="both"/>
              <w:textAlignment w:val="baseline"/>
              <w:rPr>
                <w:color w:val="333333"/>
                <w:sz w:val="12"/>
                <w:szCs w:val="12"/>
              </w:rPr>
            </w:pPr>
            <w:r w:rsidRPr="0007183D">
              <w:rPr>
                <w:color w:val="333333"/>
                <w:sz w:val="12"/>
                <w:szCs w:val="12"/>
              </w:rPr>
              <w:t>Основной капитал включает основные средства, а также незавершенные долгосрочные инвестиции, нематериальные активы и новые долгосрочные финансовые инвестиции (вложения).</w:t>
            </w:r>
          </w:p>
          <w:p w:rsidR="0007183D" w:rsidRPr="0007183D" w:rsidRDefault="0007183D" w:rsidP="0007183D">
            <w:pPr>
              <w:pStyle w:val="a8"/>
              <w:shd w:val="clear" w:color="auto" w:fill="FEFEFE"/>
              <w:spacing w:before="0" w:beforeAutospacing="0" w:after="0" w:afterAutospacing="0"/>
              <w:jc w:val="both"/>
              <w:textAlignment w:val="baseline"/>
              <w:rPr>
                <w:color w:val="333333"/>
                <w:sz w:val="12"/>
                <w:szCs w:val="12"/>
              </w:rPr>
            </w:pPr>
            <w:r w:rsidRPr="0007183D">
              <w:rPr>
                <w:color w:val="333333"/>
                <w:sz w:val="12"/>
                <w:szCs w:val="12"/>
              </w:rPr>
              <w:t>Оборотный капитал (оборотные средства) – это часть капитала фирмы (предприятия), вложенного в его текущие активы. По материально-вещественному признаку в состав оборотного капитала включаются: предметы труда (сырье, материалы, топливо и т. д.), готовая продукция на складах, товары для перепродажи, денежные средства и средства в расчетах. Характерной особенностью оборотных средств является скорость их оборота. Функциональная роль оборотных сре</w:t>
            </w:r>
            <w:proofErr w:type="gramStart"/>
            <w:r w:rsidRPr="0007183D">
              <w:rPr>
                <w:color w:val="333333"/>
                <w:sz w:val="12"/>
                <w:szCs w:val="12"/>
              </w:rPr>
              <w:t>дств в пр</w:t>
            </w:r>
            <w:proofErr w:type="gramEnd"/>
            <w:r w:rsidRPr="0007183D">
              <w:rPr>
                <w:color w:val="333333"/>
                <w:sz w:val="12"/>
                <w:szCs w:val="12"/>
              </w:rPr>
              <w:t>оцессе производства в корне отличается от основного капитала. Оборотные средства обеспечивают непрерывность процесса производства.</w:t>
            </w:r>
          </w:p>
          <w:p w:rsidR="0007183D" w:rsidRPr="0007183D" w:rsidRDefault="0007183D" w:rsidP="0007183D">
            <w:pPr>
              <w:pStyle w:val="a8"/>
              <w:shd w:val="clear" w:color="auto" w:fill="FEFEFE"/>
              <w:spacing w:before="0" w:beforeAutospacing="0" w:after="0" w:afterAutospacing="0"/>
              <w:jc w:val="both"/>
              <w:textAlignment w:val="baseline"/>
              <w:rPr>
                <w:color w:val="333333"/>
                <w:sz w:val="12"/>
                <w:szCs w:val="12"/>
              </w:rPr>
            </w:pPr>
            <w:r>
              <w:rPr>
                <w:color w:val="333333"/>
                <w:sz w:val="12"/>
                <w:szCs w:val="12"/>
              </w:rPr>
              <w:t xml:space="preserve">Исчисление дохода, </w:t>
            </w:r>
            <w:r w:rsidRPr="0007183D">
              <w:rPr>
                <w:color w:val="333333"/>
                <w:sz w:val="12"/>
                <w:szCs w:val="12"/>
              </w:rPr>
              <w:t>или определение расчетной</w:t>
            </w:r>
            <w:r>
              <w:rPr>
                <w:color w:val="333333"/>
                <w:sz w:val="12"/>
                <w:szCs w:val="12"/>
              </w:rPr>
              <w:t xml:space="preserve"> </w:t>
            </w:r>
            <w:r w:rsidRPr="0007183D">
              <w:rPr>
                <w:color w:val="333333"/>
                <w:sz w:val="12"/>
                <w:szCs w:val="12"/>
              </w:rPr>
              <w:t xml:space="preserve"> </w:t>
            </w:r>
            <w:r>
              <w:rPr>
                <w:color w:val="333333"/>
                <w:sz w:val="12"/>
                <w:szCs w:val="12"/>
              </w:rPr>
              <w:t xml:space="preserve">величины чистой производительности </w:t>
            </w:r>
            <w:r w:rsidRPr="0007183D">
              <w:rPr>
                <w:color w:val="333333"/>
                <w:sz w:val="12"/>
                <w:szCs w:val="12"/>
              </w:rPr>
              <w:t xml:space="preserve"> капитала, называется дисконтированием.</w:t>
            </w:r>
          </w:p>
          <w:p w:rsidR="0007183D" w:rsidRPr="0007183D" w:rsidRDefault="0007183D" w:rsidP="0007183D">
            <w:pPr>
              <w:pStyle w:val="a8"/>
              <w:shd w:val="clear" w:color="auto" w:fill="FEFEFE"/>
              <w:spacing w:before="0" w:beforeAutospacing="0" w:after="0" w:afterAutospacing="0"/>
              <w:jc w:val="both"/>
              <w:textAlignment w:val="baseline"/>
              <w:rPr>
                <w:color w:val="333333"/>
                <w:sz w:val="12"/>
                <w:szCs w:val="12"/>
              </w:rPr>
            </w:pPr>
            <w:r w:rsidRPr="0007183D">
              <w:rPr>
                <w:color w:val="333333"/>
                <w:sz w:val="12"/>
                <w:szCs w:val="12"/>
              </w:rPr>
              <w:t xml:space="preserve">Дисконтирование является универсальной методикой приведения будущих денежных потоков к настоящему моменту, основанной на понятиях сложных процентов. Формула </w:t>
            </w:r>
            <w:proofErr w:type="spellStart"/>
            <w:r w:rsidRPr="0007183D">
              <w:rPr>
                <w:color w:val="333333"/>
                <w:sz w:val="12"/>
                <w:szCs w:val="12"/>
              </w:rPr>
              <w:t>дисконтирвоанной</w:t>
            </w:r>
            <w:proofErr w:type="spellEnd"/>
            <w:r w:rsidRPr="0007183D">
              <w:rPr>
                <w:color w:val="333333"/>
                <w:sz w:val="12"/>
                <w:szCs w:val="12"/>
              </w:rPr>
              <w:t xml:space="preserve"> текущей стоимости денежных потоков выглядит следующим образом</w:t>
            </w:r>
            <w:proofErr w:type="gramStart"/>
            <w:r w:rsidRPr="0007183D">
              <w:rPr>
                <w:color w:val="333333"/>
                <w:sz w:val="12"/>
                <w:szCs w:val="12"/>
              </w:rPr>
              <w:t>:</w:t>
            </w:r>
            <w:proofErr w:type="gramEnd"/>
          </w:p>
          <w:p w:rsidR="0007183D" w:rsidRDefault="0007183D" w:rsidP="0007183D">
            <w:pPr>
              <w:pStyle w:val="a8"/>
              <w:shd w:val="clear" w:color="auto" w:fill="FEFEFE"/>
              <w:spacing w:before="0" w:beforeAutospacing="0" w:after="0" w:afterAutospacing="0"/>
              <w:jc w:val="both"/>
              <w:textAlignment w:val="baseline"/>
              <w:rPr>
                <w:color w:val="333333"/>
                <w:sz w:val="12"/>
                <w:szCs w:val="12"/>
              </w:rPr>
            </w:pPr>
            <w:r w:rsidRPr="0007183D">
              <w:rPr>
                <w:noProof/>
                <w:color w:val="1A7BC6"/>
                <w:sz w:val="12"/>
                <w:szCs w:val="12"/>
                <w:bdr w:val="none" w:sz="0" w:space="0" w:color="auto" w:frame="1"/>
              </w:rPr>
              <w:drawing>
                <wp:inline distT="0" distB="0" distL="0" distR="0">
                  <wp:extent cx="1434612" cy="205154"/>
                  <wp:effectExtent l="19050" t="0" r="0" b="0"/>
                  <wp:docPr id="37" name="Рисунок 27" descr="http://finashka.com/wp-content/uploads/2011/02/Untitled6.png">
                    <a:hlinkClick xmlns:a="http://schemas.openxmlformats.org/drawingml/2006/main" r:id="rId1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finashka.com/wp-content/uploads/2011/02/Untitled6.png">
                            <a:hlinkClick r:id="rId123"/>
                          </pic:cNvPr>
                          <pic:cNvPicPr>
                            <a:picLocks noChangeAspect="1" noChangeArrowheads="1"/>
                          </pic:cNvPicPr>
                        </pic:nvPicPr>
                        <pic:blipFill>
                          <a:blip r:embed="rId124" cstate="print"/>
                          <a:srcRect/>
                          <a:stretch>
                            <a:fillRect/>
                          </a:stretch>
                        </pic:blipFill>
                        <pic:spPr bwMode="auto">
                          <a:xfrm>
                            <a:off x="0" y="0"/>
                            <a:ext cx="1435607" cy="205296"/>
                          </a:xfrm>
                          <a:prstGeom prst="rect">
                            <a:avLst/>
                          </a:prstGeom>
                          <a:noFill/>
                          <a:ln w="9525">
                            <a:noFill/>
                            <a:miter lim="800000"/>
                            <a:headEnd/>
                            <a:tailEnd/>
                          </a:ln>
                        </pic:spPr>
                      </pic:pic>
                    </a:graphicData>
                  </a:graphic>
                </wp:inline>
              </w:drawing>
            </w:r>
            <w:r w:rsidRPr="0007183D">
              <w:rPr>
                <w:color w:val="333333"/>
                <w:sz w:val="12"/>
                <w:szCs w:val="12"/>
              </w:rPr>
              <w:t xml:space="preserve">, </w:t>
            </w:r>
          </w:p>
          <w:p w:rsidR="0007183D" w:rsidRPr="0007183D" w:rsidRDefault="0007183D" w:rsidP="0007183D">
            <w:pPr>
              <w:pStyle w:val="a8"/>
              <w:shd w:val="clear" w:color="auto" w:fill="FEFEFE"/>
              <w:spacing w:before="0" w:beforeAutospacing="0" w:after="0" w:afterAutospacing="0"/>
              <w:jc w:val="both"/>
              <w:textAlignment w:val="baseline"/>
              <w:rPr>
                <w:color w:val="333333"/>
                <w:sz w:val="12"/>
                <w:szCs w:val="12"/>
              </w:rPr>
            </w:pPr>
            <w:r w:rsidRPr="0007183D">
              <w:rPr>
                <w:color w:val="333333"/>
                <w:sz w:val="12"/>
                <w:szCs w:val="12"/>
              </w:rPr>
              <w:t>где</w:t>
            </w:r>
            <w:r>
              <w:rPr>
                <w:color w:val="333333"/>
                <w:sz w:val="12"/>
                <w:szCs w:val="12"/>
              </w:rPr>
              <w:t xml:space="preserve"> </w:t>
            </w:r>
            <w:proofErr w:type="spellStart"/>
            <w:r w:rsidRPr="0007183D">
              <w:rPr>
                <w:color w:val="333333"/>
                <w:sz w:val="12"/>
                <w:szCs w:val="12"/>
              </w:rPr>
              <w:t>CF</w:t>
            </w:r>
            <w:r w:rsidRPr="0007183D">
              <w:rPr>
                <w:color w:val="333333"/>
                <w:sz w:val="12"/>
                <w:szCs w:val="12"/>
                <w:bdr w:val="none" w:sz="0" w:space="0" w:color="auto" w:frame="1"/>
              </w:rPr>
              <w:t>i</w:t>
            </w:r>
            <w:proofErr w:type="spellEnd"/>
            <w:r w:rsidRPr="0007183D">
              <w:rPr>
                <w:rStyle w:val="apple-converted-space"/>
                <w:color w:val="333333"/>
                <w:sz w:val="12"/>
                <w:szCs w:val="12"/>
              </w:rPr>
              <w:t> </w:t>
            </w:r>
            <w:r w:rsidRPr="0007183D">
              <w:rPr>
                <w:color w:val="333333"/>
                <w:sz w:val="12"/>
                <w:szCs w:val="12"/>
              </w:rPr>
              <w:t>— денежные потоки i-го периода;</w:t>
            </w:r>
          </w:p>
          <w:p w:rsidR="0007183D" w:rsidRPr="0007183D" w:rsidRDefault="0007183D" w:rsidP="0007183D">
            <w:pPr>
              <w:pStyle w:val="a8"/>
              <w:shd w:val="clear" w:color="auto" w:fill="FEFEFE"/>
              <w:spacing w:before="0" w:beforeAutospacing="0" w:after="0" w:afterAutospacing="0"/>
              <w:jc w:val="both"/>
              <w:textAlignment w:val="baseline"/>
              <w:rPr>
                <w:color w:val="333333"/>
                <w:sz w:val="12"/>
                <w:szCs w:val="12"/>
              </w:rPr>
            </w:pPr>
            <w:proofErr w:type="spellStart"/>
            <w:r w:rsidRPr="0007183D">
              <w:rPr>
                <w:color w:val="333333"/>
                <w:sz w:val="12"/>
                <w:szCs w:val="12"/>
              </w:rPr>
              <w:t>r</w:t>
            </w:r>
            <w:proofErr w:type="spellEnd"/>
            <w:r w:rsidRPr="0007183D">
              <w:rPr>
                <w:color w:val="333333"/>
                <w:sz w:val="12"/>
                <w:szCs w:val="12"/>
              </w:rPr>
              <w:t xml:space="preserve"> — ставка дисконтирования;</w:t>
            </w:r>
          </w:p>
          <w:p w:rsidR="0007183D" w:rsidRPr="0007183D" w:rsidRDefault="0007183D" w:rsidP="0007183D">
            <w:pPr>
              <w:pStyle w:val="a8"/>
              <w:shd w:val="clear" w:color="auto" w:fill="FEFEFE"/>
              <w:spacing w:before="0" w:beforeAutospacing="0" w:after="0" w:afterAutospacing="0"/>
              <w:jc w:val="both"/>
              <w:textAlignment w:val="baseline"/>
              <w:rPr>
                <w:color w:val="333333"/>
                <w:sz w:val="12"/>
                <w:szCs w:val="12"/>
              </w:rPr>
            </w:pPr>
            <w:r w:rsidRPr="0007183D">
              <w:rPr>
                <w:color w:val="333333"/>
                <w:sz w:val="12"/>
                <w:szCs w:val="12"/>
              </w:rPr>
              <w:t>N — число периодов.</w:t>
            </w:r>
          </w:p>
          <w:p w:rsidR="0007183D" w:rsidRPr="0007183D" w:rsidRDefault="0007183D" w:rsidP="0007183D">
            <w:pPr>
              <w:pStyle w:val="a8"/>
              <w:shd w:val="clear" w:color="auto" w:fill="FFFFFF"/>
              <w:spacing w:before="0" w:beforeAutospacing="0" w:after="0" w:afterAutospacing="0"/>
              <w:jc w:val="both"/>
              <w:rPr>
                <w:color w:val="000000"/>
                <w:sz w:val="12"/>
                <w:szCs w:val="12"/>
              </w:rPr>
            </w:pPr>
            <w:r>
              <w:rPr>
                <w:color w:val="000000"/>
                <w:sz w:val="12"/>
                <w:szCs w:val="12"/>
              </w:rPr>
              <w:t>О</w:t>
            </w:r>
            <w:r w:rsidRPr="0007183D">
              <w:rPr>
                <w:color w:val="000000"/>
                <w:sz w:val="12"/>
                <w:szCs w:val="12"/>
              </w:rPr>
              <w:t>дной из особенностей основных фондов предприятия является их многократное использование в процессе производства. Однако с течением времени основные средства утрачивают свои первоначальные характеристики вследствие эксплуатации и естественного изнашивания.</w:t>
            </w:r>
          </w:p>
          <w:p w:rsidR="0007183D" w:rsidRPr="0007183D" w:rsidRDefault="0007183D" w:rsidP="0007183D">
            <w:pPr>
              <w:pStyle w:val="a8"/>
              <w:shd w:val="clear" w:color="auto" w:fill="FFFFFF"/>
              <w:spacing w:before="0" w:beforeAutospacing="0" w:after="0" w:afterAutospacing="0"/>
              <w:jc w:val="both"/>
              <w:rPr>
                <w:color w:val="000000"/>
                <w:sz w:val="12"/>
                <w:szCs w:val="12"/>
              </w:rPr>
            </w:pPr>
            <w:r w:rsidRPr="0007183D">
              <w:rPr>
                <w:color w:val="000000"/>
                <w:sz w:val="12"/>
                <w:szCs w:val="12"/>
              </w:rPr>
              <w:t>Различают физический и моральный износ основных фондов.</w:t>
            </w:r>
          </w:p>
          <w:p w:rsidR="0007183D" w:rsidRPr="0007183D" w:rsidRDefault="0007183D" w:rsidP="0007183D">
            <w:pPr>
              <w:pStyle w:val="a8"/>
              <w:shd w:val="clear" w:color="auto" w:fill="FFFFFF"/>
              <w:spacing w:before="0" w:beforeAutospacing="0" w:after="0" w:afterAutospacing="0"/>
              <w:jc w:val="both"/>
              <w:rPr>
                <w:color w:val="000000"/>
                <w:sz w:val="12"/>
                <w:szCs w:val="12"/>
              </w:rPr>
            </w:pPr>
            <w:r w:rsidRPr="0007183D">
              <w:rPr>
                <w:color w:val="000000"/>
                <w:sz w:val="12"/>
                <w:szCs w:val="12"/>
              </w:rPr>
              <w:t>Под</w:t>
            </w:r>
            <w:r w:rsidRPr="0007183D">
              <w:rPr>
                <w:rStyle w:val="apple-converted-space"/>
                <w:color w:val="000000"/>
                <w:sz w:val="12"/>
                <w:szCs w:val="12"/>
              </w:rPr>
              <w:t> </w:t>
            </w:r>
            <w:r w:rsidRPr="0007183D">
              <w:rPr>
                <w:rStyle w:val="a9"/>
                <w:color w:val="000000"/>
                <w:sz w:val="12"/>
                <w:szCs w:val="12"/>
              </w:rPr>
              <w:t>физическим износом</w:t>
            </w:r>
            <w:r w:rsidRPr="0007183D">
              <w:rPr>
                <w:rStyle w:val="apple-converted-space"/>
                <w:color w:val="000000"/>
                <w:sz w:val="12"/>
                <w:szCs w:val="12"/>
              </w:rPr>
              <w:t> </w:t>
            </w:r>
            <w:r w:rsidRPr="0007183D">
              <w:rPr>
                <w:color w:val="000000"/>
                <w:sz w:val="12"/>
                <w:szCs w:val="12"/>
              </w:rPr>
              <w:t>понимается утрата средствами труда своих первоначальных производственно-технических каче</w:t>
            </w:r>
            <w:proofErr w:type="gramStart"/>
            <w:r w:rsidRPr="0007183D">
              <w:rPr>
                <w:color w:val="000000"/>
                <w:sz w:val="12"/>
                <w:szCs w:val="12"/>
              </w:rPr>
              <w:t>ств в пр</w:t>
            </w:r>
            <w:proofErr w:type="gramEnd"/>
            <w:r w:rsidRPr="0007183D">
              <w:rPr>
                <w:color w:val="000000"/>
                <w:sz w:val="12"/>
                <w:szCs w:val="12"/>
              </w:rPr>
              <w:t>оцессе их использования.</w:t>
            </w:r>
          </w:p>
          <w:p w:rsidR="00AF4BAF" w:rsidRPr="0007183D" w:rsidRDefault="0007183D" w:rsidP="0007183D">
            <w:pPr>
              <w:jc w:val="both"/>
              <w:rPr>
                <w:rFonts w:ascii="Times New Roman" w:hAnsi="Times New Roman" w:cs="Times New Roman"/>
                <w:color w:val="000000"/>
                <w:sz w:val="12"/>
                <w:szCs w:val="12"/>
                <w:shd w:val="clear" w:color="auto" w:fill="FFFFFF"/>
              </w:rPr>
            </w:pPr>
            <w:r w:rsidRPr="0007183D">
              <w:rPr>
                <w:rStyle w:val="a9"/>
                <w:rFonts w:ascii="Times New Roman" w:hAnsi="Times New Roman" w:cs="Times New Roman"/>
                <w:color w:val="000000"/>
                <w:sz w:val="12"/>
                <w:szCs w:val="12"/>
                <w:shd w:val="clear" w:color="auto" w:fill="FFFFFF"/>
              </w:rPr>
              <w:t>моральный изно</w:t>
            </w:r>
            <w:proofErr w:type="gramStart"/>
            <w:r w:rsidRPr="0007183D">
              <w:rPr>
                <w:rStyle w:val="a9"/>
                <w:rFonts w:ascii="Times New Roman" w:hAnsi="Times New Roman" w:cs="Times New Roman"/>
                <w:color w:val="000000"/>
                <w:sz w:val="12"/>
                <w:szCs w:val="12"/>
                <w:shd w:val="clear" w:color="auto" w:fill="FFFFFF"/>
              </w:rPr>
              <w:t>с</w:t>
            </w:r>
            <w:r>
              <w:rPr>
                <w:rFonts w:ascii="Times New Roman" w:hAnsi="Times New Roman" w:cs="Times New Roman"/>
                <w:color w:val="000000"/>
                <w:sz w:val="12"/>
                <w:szCs w:val="12"/>
                <w:shd w:val="clear" w:color="auto" w:fill="FFFFFF"/>
              </w:rPr>
              <w:t>(</w:t>
            </w:r>
            <w:proofErr w:type="gramEnd"/>
            <w:r>
              <w:rPr>
                <w:rFonts w:ascii="Times New Roman" w:hAnsi="Times New Roman" w:cs="Times New Roman"/>
                <w:color w:val="000000"/>
                <w:sz w:val="12"/>
                <w:szCs w:val="12"/>
                <w:shd w:val="clear" w:color="auto" w:fill="FFFFFF"/>
              </w:rPr>
              <w:t>обесценивание)</w:t>
            </w:r>
            <w:r w:rsidRPr="0007183D">
              <w:rPr>
                <w:rFonts w:ascii="Times New Roman" w:hAnsi="Times New Roman" w:cs="Times New Roman"/>
                <w:color w:val="000000"/>
                <w:sz w:val="12"/>
                <w:szCs w:val="12"/>
                <w:shd w:val="clear" w:color="auto" w:fill="FFFFFF"/>
              </w:rPr>
              <w:t xml:space="preserve"> проявляется в том, что происходит снижение эффективности использования основных средств в производстве из-за того, что средства труда обесцениваются, утрачивают стоимость до их физического износа, до окончания срока своей физической службы.</w:t>
            </w:r>
          </w:p>
          <w:p w:rsidR="0007183D" w:rsidRDefault="0007183D" w:rsidP="0007183D">
            <w:pPr>
              <w:jc w:val="both"/>
              <w:rPr>
                <w:rFonts w:ascii="Times New Roman" w:hAnsi="Times New Roman" w:cs="Times New Roman"/>
                <w:sz w:val="12"/>
                <w:szCs w:val="12"/>
              </w:rPr>
            </w:pPr>
            <w:r w:rsidRPr="0007183D">
              <w:rPr>
                <w:rFonts w:ascii="Times New Roman" w:hAnsi="Times New Roman" w:cs="Times New Roman"/>
                <w:color w:val="000000"/>
                <w:sz w:val="12"/>
                <w:szCs w:val="12"/>
                <w:shd w:val="clear" w:color="auto" w:fill="FFFFFF"/>
              </w:rPr>
              <w:t>Для экономического возмещения износа основных фондов их стоимость в виде амортизационных отчислений ежемесячно включается в затраты на производство продукции.</w:t>
            </w:r>
            <w:r w:rsidRPr="0007183D">
              <w:rPr>
                <w:rStyle w:val="apple-converted-space"/>
                <w:rFonts w:ascii="Times New Roman" w:hAnsi="Times New Roman" w:cs="Times New Roman"/>
                <w:color w:val="000000"/>
                <w:sz w:val="12"/>
                <w:szCs w:val="12"/>
                <w:shd w:val="clear" w:color="auto" w:fill="FFFFFF"/>
              </w:rPr>
              <w:t> </w:t>
            </w:r>
            <w:r w:rsidRPr="0007183D">
              <w:rPr>
                <w:rStyle w:val="a9"/>
                <w:rFonts w:ascii="Times New Roman" w:hAnsi="Times New Roman" w:cs="Times New Roman"/>
                <w:color w:val="000000"/>
                <w:sz w:val="12"/>
                <w:szCs w:val="12"/>
                <w:shd w:val="clear" w:color="auto" w:fill="FFFFFF"/>
              </w:rPr>
              <w:t>Амортизация</w:t>
            </w:r>
            <w:r w:rsidRPr="0007183D">
              <w:rPr>
                <w:rStyle w:val="apple-converted-space"/>
                <w:rFonts w:ascii="Times New Roman" w:hAnsi="Times New Roman" w:cs="Times New Roman"/>
                <w:color w:val="000000"/>
                <w:sz w:val="12"/>
                <w:szCs w:val="12"/>
                <w:shd w:val="clear" w:color="auto" w:fill="FFFFFF"/>
              </w:rPr>
              <w:t> </w:t>
            </w:r>
            <w:r w:rsidRPr="0007183D">
              <w:rPr>
                <w:rFonts w:ascii="Times New Roman" w:hAnsi="Times New Roman" w:cs="Times New Roman"/>
                <w:color w:val="000000"/>
                <w:sz w:val="12"/>
                <w:szCs w:val="12"/>
                <w:shd w:val="clear" w:color="auto" w:fill="FFFFFF"/>
              </w:rPr>
              <w:t>– это постепенный перенос стоимости основных производственных фондов на вновь созданную продукцию.</w:t>
            </w:r>
          </w:p>
        </w:tc>
        <w:tc>
          <w:tcPr>
            <w:tcW w:w="2686" w:type="dxa"/>
          </w:tcPr>
          <w:p w:rsidR="00100636" w:rsidRPr="00C175EA" w:rsidRDefault="00100636" w:rsidP="00100636">
            <w:pPr>
              <w:jc w:val="both"/>
              <w:rPr>
                <w:rFonts w:ascii="Times New Roman" w:hAnsi="Times New Roman" w:cs="Times New Roman"/>
                <w:b/>
                <w:sz w:val="10"/>
                <w:szCs w:val="10"/>
                <w:u w:val="single"/>
              </w:rPr>
            </w:pPr>
            <w:r w:rsidRPr="00C175EA">
              <w:rPr>
                <w:rFonts w:ascii="Times New Roman" w:hAnsi="Times New Roman" w:cs="Times New Roman"/>
                <w:b/>
                <w:sz w:val="10"/>
                <w:szCs w:val="10"/>
                <w:u w:val="single"/>
              </w:rPr>
              <w:t>12.Понятие инвестиций. Источники инвестиционных ресурсов фирмы</w:t>
            </w:r>
          </w:p>
          <w:p w:rsidR="00100636" w:rsidRPr="00C175EA" w:rsidRDefault="00100636" w:rsidP="00100636">
            <w:pPr>
              <w:pStyle w:val="a8"/>
              <w:shd w:val="clear" w:color="auto" w:fill="FFFFFF"/>
              <w:spacing w:before="0" w:beforeAutospacing="0" w:after="0" w:afterAutospacing="0"/>
              <w:jc w:val="both"/>
              <w:rPr>
                <w:color w:val="000000"/>
                <w:sz w:val="10"/>
                <w:szCs w:val="10"/>
              </w:rPr>
            </w:pPr>
            <w:r w:rsidRPr="00C175EA">
              <w:rPr>
                <w:b/>
                <w:bCs/>
                <w:color w:val="000000"/>
                <w:sz w:val="10"/>
                <w:szCs w:val="10"/>
              </w:rPr>
              <w:t>Инвестиции</w:t>
            </w:r>
            <w:r w:rsidRPr="00C175EA">
              <w:rPr>
                <w:color w:val="000000"/>
                <w:sz w:val="10"/>
                <w:szCs w:val="10"/>
              </w:rPr>
              <w:t xml:space="preserve">– </w:t>
            </w:r>
            <w:proofErr w:type="gramStart"/>
            <w:r w:rsidRPr="00C175EA">
              <w:rPr>
                <w:color w:val="000000"/>
                <w:sz w:val="10"/>
                <w:szCs w:val="10"/>
              </w:rPr>
              <w:t>вл</w:t>
            </w:r>
            <w:proofErr w:type="gramEnd"/>
            <w:r w:rsidRPr="00C175EA">
              <w:rPr>
                <w:color w:val="000000"/>
                <w:sz w:val="10"/>
                <w:szCs w:val="10"/>
              </w:rPr>
              <w:t>ожения финансовых средств в различные виды экономической деятельности с целью сохранения и увеличения капитала. Различают реальные (капитальные) и финансовые (портфельные) инвестиции.</w:t>
            </w:r>
            <w:r w:rsidR="00F17B63" w:rsidRPr="00C175EA">
              <w:rPr>
                <w:rStyle w:val="apple-converted-space"/>
                <w:color w:val="000000"/>
                <w:sz w:val="10"/>
                <w:szCs w:val="10"/>
              </w:rPr>
              <w:t xml:space="preserve"> </w:t>
            </w:r>
            <w:r w:rsidRPr="00C175EA">
              <w:rPr>
                <w:b/>
                <w:bCs/>
                <w:color w:val="000000"/>
                <w:sz w:val="10"/>
                <w:szCs w:val="10"/>
              </w:rPr>
              <w:t>Реальные инвестиции</w:t>
            </w:r>
            <w:r w:rsidR="00F17B63" w:rsidRPr="00C175EA">
              <w:rPr>
                <w:rStyle w:val="apple-converted-space"/>
                <w:color w:val="000000"/>
                <w:sz w:val="10"/>
                <w:szCs w:val="10"/>
              </w:rPr>
              <w:t xml:space="preserve"> </w:t>
            </w:r>
            <w:r w:rsidRPr="00C175EA">
              <w:rPr>
                <w:color w:val="000000"/>
                <w:sz w:val="10"/>
                <w:szCs w:val="10"/>
              </w:rPr>
              <w:t>– вложения сре</w:t>
            </w:r>
            <w:proofErr w:type="gramStart"/>
            <w:r w:rsidRPr="00C175EA">
              <w:rPr>
                <w:color w:val="000000"/>
                <w:sz w:val="10"/>
                <w:szCs w:val="10"/>
              </w:rPr>
              <w:t>дств в ф</w:t>
            </w:r>
            <w:proofErr w:type="gramEnd"/>
            <w:r w:rsidRPr="00C175EA">
              <w:rPr>
                <w:color w:val="000000"/>
                <w:sz w:val="10"/>
                <w:szCs w:val="10"/>
              </w:rPr>
              <w:t>изический капитал предприятий.</w:t>
            </w:r>
          </w:p>
          <w:p w:rsidR="00100636" w:rsidRPr="00C175EA" w:rsidRDefault="00100636" w:rsidP="00100636">
            <w:pPr>
              <w:pStyle w:val="a8"/>
              <w:shd w:val="clear" w:color="auto" w:fill="FFFFFF"/>
              <w:spacing w:before="0" w:beforeAutospacing="0" w:after="0" w:afterAutospacing="0"/>
              <w:jc w:val="both"/>
              <w:rPr>
                <w:color w:val="000000"/>
                <w:sz w:val="10"/>
                <w:szCs w:val="10"/>
              </w:rPr>
            </w:pPr>
            <w:r w:rsidRPr="00C175EA">
              <w:rPr>
                <w:b/>
                <w:bCs/>
                <w:color w:val="000000"/>
                <w:sz w:val="10"/>
                <w:szCs w:val="10"/>
              </w:rPr>
              <w:t>Финансовые инвестиции</w:t>
            </w:r>
            <w:r w:rsidRPr="00C175EA">
              <w:rPr>
                <w:rStyle w:val="apple-converted-space"/>
                <w:color w:val="000000"/>
                <w:sz w:val="10"/>
                <w:szCs w:val="10"/>
              </w:rPr>
              <w:t> </w:t>
            </w:r>
            <w:r w:rsidRPr="00C175EA">
              <w:rPr>
                <w:color w:val="000000"/>
                <w:sz w:val="10"/>
                <w:szCs w:val="10"/>
              </w:rPr>
              <w:t>– вложения в покупку акций, других ценных бумаг и использование иных финансовых инструментов с целью увеличения финансового капитала инвестора.</w:t>
            </w:r>
          </w:p>
          <w:p w:rsidR="00F17B63" w:rsidRPr="00C175EA" w:rsidRDefault="00D84E5E" w:rsidP="00F17B63">
            <w:pPr>
              <w:pStyle w:val="a8"/>
              <w:shd w:val="clear" w:color="auto" w:fill="FFFFFF"/>
              <w:spacing w:before="0" w:beforeAutospacing="0" w:after="0" w:afterAutospacing="0"/>
              <w:jc w:val="both"/>
              <w:rPr>
                <w:color w:val="000000" w:themeColor="text1"/>
                <w:sz w:val="10"/>
                <w:szCs w:val="10"/>
              </w:rPr>
            </w:pPr>
            <w:hyperlink r:id="rId125" w:tooltip="Источниками" w:history="1">
              <w:r w:rsidR="00F17B63" w:rsidRPr="00C175EA">
                <w:rPr>
                  <w:rStyle w:val="a7"/>
                  <w:b/>
                  <w:bCs/>
                  <w:color w:val="000000" w:themeColor="text1"/>
                  <w:sz w:val="10"/>
                  <w:szCs w:val="10"/>
                </w:rPr>
                <w:t>Источниками</w:t>
              </w:r>
            </w:hyperlink>
            <w:r w:rsidR="00F17B63" w:rsidRPr="00C175EA">
              <w:rPr>
                <w:rStyle w:val="apple-converted-space"/>
                <w:b/>
                <w:bCs/>
                <w:color w:val="000000" w:themeColor="text1"/>
                <w:sz w:val="10"/>
                <w:szCs w:val="10"/>
              </w:rPr>
              <w:t xml:space="preserve"> </w:t>
            </w:r>
            <w:r w:rsidR="00F17B63" w:rsidRPr="00C175EA">
              <w:rPr>
                <w:rStyle w:val="a6"/>
                <w:color w:val="000000" w:themeColor="text1"/>
                <w:sz w:val="10"/>
                <w:szCs w:val="10"/>
              </w:rPr>
              <w:t>формирования инвестиционных ресурсов</w:t>
            </w:r>
            <w:r w:rsidR="00F17B63" w:rsidRPr="00C175EA">
              <w:rPr>
                <w:rStyle w:val="apple-converted-space"/>
                <w:color w:val="000000" w:themeColor="text1"/>
                <w:sz w:val="10"/>
                <w:szCs w:val="10"/>
              </w:rPr>
              <w:t xml:space="preserve"> </w:t>
            </w:r>
            <w:r w:rsidR="00F17B63" w:rsidRPr="00C175EA">
              <w:rPr>
                <w:color w:val="000000" w:themeColor="text1"/>
                <w:sz w:val="10"/>
                <w:szCs w:val="10"/>
              </w:rPr>
              <w:t>в форме денежных средств выступают следующие активы:</w:t>
            </w:r>
          </w:p>
          <w:p w:rsidR="00F17B63" w:rsidRPr="00C175EA" w:rsidRDefault="00F17B63" w:rsidP="00F17B63">
            <w:pPr>
              <w:pStyle w:val="a8"/>
              <w:shd w:val="clear" w:color="auto" w:fill="FFFFFF"/>
              <w:spacing w:before="0" w:beforeAutospacing="0" w:after="0" w:afterAutospacing="0"/>
              <w:jc w:val="both"/>
              <w:rPr>
                <w:color w:val="000000" w:themeColor="text1"/>
                <w:sz w:val="10"/>
                <w:szCs w:val="10"/>
              </w:rPr>
            </w:pPr>
            <w:r w:rsidRPr="00C175EA">
              <w:rPr>
                <w:color w:val="000000" w:themeColor="text1"/>
                <w:sz w:val="10"/>
                <w:szCs w:val="10"/>
              </w:rPr>
              <w:t>1)собственные денежные средства и внутренние 2)резервы предприятия (резервами могут выступать страховые выплаты, амортизационные отчисления, различные накопления, прибыль)</w:t>
            </w:r>
          </w:p>
          <w:p w:rsidR="00F17B63" w:rsidRPr="00C175EA" w:rsidRDefault="00F17B63" w:rsidP="00F17B63">
            <w:pPr>
              <w:pStyle w:val="a8"/>
              <w:shd w:val="clear" w:color="auto" w:fill="FFFFFF"/>
              <w:spacing w:before="0" w:beforeAutospacing="0" w:after="0" w:afterAutospacing="0"/>
              <w:jc w:val="both"/>
              <w:rPr>
                <w:color w:val="000000" w:themeColor="text1"/>
                <w:sz w:val="10"/>
                <w:szCs w:val="10"/>
              </w:rPr>
            </w:pPr>
            <w:r w:rsidRPr="00C175EA">
              <w:rPr>
                <w:color w:val="000000" w:themeColor="text1"/>
                <w:sz w:val="10"/>
                <w:szCs w:val="10"/>
              </w:rPr>
              <w:t>3)заемные денежные средства (кредиты, займы и другие долговые инструменты)</w:t>
            </w:r>
          </w:p>
          <w:p w:rsidR="00F17B63" w:rsidRPr="00C175EA" w:rsidRDefault="00F17B63" w:rsidP="00F17B63">
            <w:pPr>
              <w:pStyle w:val="a8"/>
              <w:shd w:val="clear" w:color="auto" w:fill="FFFFFF"/>
              <w:spacing w:before="0" w:beforeAutospacing="0" w:after="0" w:afterAutospacing="0"/>
              <w:jc w:val="both"/>
              <w:rPr>
                <w:color w:val="000000" w:themeColor="text1"/>
                <w:sz w:val="10"/>
                <w:szCs w:val="10"/>
              </w:rPr>
            </w:pPr>
            <w:r w:rsidRPr="00C175EA">
              <w:rPr>
                <w:color w:val="000000" w:themeColor="text1"/>
                <w:sz w:val="10"/>
                <w:szCs w:val="10"/>
              </w:rPr>
              <w:t>4)привлеченные</w:t>
            </w:r>
            <w:r w:rsidRPr="00C175EA">
              <w:rPr>
                <w:rStyle w:val="apple-converted-space"/>
                <w:color w:val="000000" w:themeColor="text1"/>
                <w:sz w:val="10"/>
                <w:szCs w:val="10"/>
              </w:rPr>
              <w:t xml:space="preserve"> </w:t>
            </w:r>
            <w:hyperlink r:id="rId126" w:tooltip="инвестиции" w:history="1">
              <w:r w:rsidRPr="00C175EA">
                <w:rPr>
                  <w:rStyle w:val="a7"/>
                  <w:b/>
                  <w:bCs/>
                  <w:color w:val="000000" w:themeColor="text1"/>
                  <w:sz w:val="10"/>
                  <w:szCs w:val="10"/>
                </w:rPr>
                <w:t>инвестиции</w:t>
              </w:r>
            </w:hyperlink>
            <w:r w:rsidRPr="00C175EA">
              <w:rPr>
                <w:color w:val="000000" w:themeColor="text1"/>
                <w:sz w:val="10"/>
                <w:szCs w:val="10"/>
              </w:rPr>
              <w:t>, в том числе иностранные</w:t>
            </w:r>
          </w:p>
          <w:p w:rsidR="00F17B63" w:rsidRPr="00C175EA" w:rsidRDefault="00F17B63" w:rsidP="00F17B63">
            <w:pPr>
              <w:pStyle w:val="a8"/>
              <w:shd w:val="clear" w:color="auto" w:fill="FFFFFF"/>
              <w:spacing w:before="0" w:beforeAutospacing="0" w:after="0" w:afterAutospacing="0"/>
              <w:jc w:val="both"/>
              <w:rPr>
                <w:color w:val="000000" w:themeColor="text1"/>
                <w:sz w:val="10"/>
                <w:szCs w:val="10"/>
              </w:rPr>
            </w:pPr>
            <w:r w:rsidRPr="00C175EA">
              <w:rPr>
                <w:color w:val="000000" w:themeColor="text1"/>
                <w:sz w:val="10"/>
                <w:szCs w:val="10"/>
              </w:rPr>
              <w:t>5)средства, полученные из внебюджетных фондов.</w:t>
            </w:r>
          </w:p>
          <w:p w:rsidR="00F17B63" w:rsidRPr="00C175EA" w:rsidRDefault="00F17B63" w:rsidP="00F17B63">
            <w:pPr>
              <w:pStyle w:val="a8"/>
              <w:shd w:val="clear" w:color="auto" w:fill="FFFFFF"/>
              <w:spacing w:before="0" w:beforeAutospacing="0" w:after="0" w:afterAutospacing="0"/>
              <w:jc w:val="both"/>
              <w:rPr>
                <w:color w:val="000000" w:themeColor="text1"/>
                <w:sz w:val="10"/>
                <w:szCs w:val="10"/>
              </w:rPr>
            </w:pPr>
            <w:r w:rsidRPr="00C175EA">
              <w:rPr>
                <w:b/>
                <w:bCs/>
                <w:color w:val="000000" w:themeColor="text1"/>
                <w:sz w:val="10"/>
                <w:szCs w:val="10"/>
              </w:rPr>
              <w:t>Источники формирования инвестиционных ресурсов</w:t>
            </w:r>
            <w:r w:rsidRPr="00C175EA">
              <w:rPr>
                <w:rStyle w:val="apple-converted-space"/>
                <w:color w:val="000000" w:themeColor="text1"/>
                <w:sz w:val="10"/>
                <w:szCs w:val="10"/>
              </w:rPr>
              <w:t xml:space="preserve"> </w:t>
            </w:r>
            <w:r w:rsidRPr="00C175EA">
              <w:rPr>
                <w:color w:val="000000" w:themeColor="text1"/>
                <w:sz w:val="10"/>
                <w:szCs w:val="10"/>
              </w:rPr>
              <w:t>в форме реальных активов (трудовые, природные, материальны, технические и информационные ресурсы):</w:t>
            </w:r>
          </w:p>
          <w:p w:rsidR="00F17B63" w:rsidRPr="00C175EA" w:rsidRDefault="00F17B63" w:rsidP="00F17B63">
            <w:pPr>
              <w:pStyle w:val="a8"/>
              <w:shd w:val="clear" w:color="auto" w:fill="FFFFFF"/>
              <w:spacing w:before="0" w:beforeAutospacing="0" w:after="0" w:afterAutospacing="0"/>
              <w:jc w:val="both"/>
              <w:rPr>
                <w:color w:val="000000" w:themeColor="text1"/>
                <w:sz w:val="10"/>
                <w:szCs w:val="10"/>
              </w:rPr>
            </w:pPr>
            <w:r w:rsidRPr="00C175EA">
              <w:rPr>
                <w:color w:val="000000" w:themeColor="text1"/>
                <w:sz w:val="10"/>
                <w:szCs w:val="10"/>
              </w:rPr>
              <w:t>1)амортизационные отчисления</w:t>
            </w:r>
          </w:p>
          <w:p w:rsidR="00F17B63" w:rsidRPr="00C175EA" w:rsidRDefault="00F17B63" w:rsidP="00F17B63">
            <w:pPr>
              <w:pStyle w:val="a8"/>
              <w:shd w:val="clear" w:color="auto" w:fill="FFFFFF"/>
              <w:spacing w:before="0" w:beforeAutospacing="0" w:after="0" w:afterAutospacing="0"/>
              <w:jc w:val="both"/>
              <w:rPr>
                <w:color w:val="000000" w:themeColor="text1"/>
                <w:sz w:val="10"/>
                <w:szCs w:val="10"/>
              </w:rPr>
            </w:pPr>
            <w:r w:rsidRPr="00C175EA">
              <w:rPr>
                <w:color w:val="000000" w:themeColor="text1"/>
                <w:sz w:val="10"/>
                <w:szCs w:val="10"/>
              </w:rPr>
              <w:t>3)внутрихозяйственные резервы</w:t>
            </w:r>
          </w:p>
          <w:p w:rsidR="00F17B63" w:rsidRPr="00C175EA" w:rsidRDefault="00F17B63" w:rsidP="00F17B63">
            <w:pPr>
              <w:pStyle w:val="a8"/>
              <w:shd w:val="clear" w:color="auto" w:fill="FFFFFF"/>
              <w:spacing w:before="0" w:beforeAutospacing="0" w:after="0" w:afterAutospacing="0"/>
              <w:jc w:val="both"/>
              <w:rPr>
                <w:color w:val="000000" w:themeColor="text1"/>
                <w:sz w:val="10"/>
                <w:szCs w:val="10"/>
              </w:rPr>
            </w:pPr>
            <w:r w:rsidRPr="00C175EA">
              <w:rPr>
                <w:color w:val="000000" w:themeColor="text1"/>
                <w:sz w:val="10"/>
                <w:szCs w:val="10"/>
              </w:rPr>
              <w:t>3)нераспределенная прибыль</w:t>
            </w:r>
          </w:p>
          <w:p w:rsidR="00F17B63" w:rsidRPr="00C175EA" w:rsidRDefault="00F17B63" w:rsidP="00F17B63">
            <w:pPr>
              <w:pStyle w:val="a8"/>
              <w:shd w:val="clear" w:color="auto" w:fill="FFFFFF"/>
              <w:spacing w:before="0" w:beforeAutospacing="0" w:after="0" w:afterAutospacing="0"/>
              <w:jc w:val="both"/>
              <w:rPr>
                <w:color w:val="000000" w:themeColor="text1"/>
                <w:sz w:val="10"/>
                <w:szCs w:val="10"/>
              </w:rPr>
            </w:pPr>
            <w:r w:rsidRPr="00C175EA">
              <w:rPr>
                <w:color w:val="000000" w:themeColor="text1"/>
                <w:sz w:val="10"/>
                <w:szCs w:val="10"/>
              </w:rPr>
              <w:t>4)кредиты и займы, в том числе от международных и иностранных организаций</w:t>
            </w:r>
          </w:p>
          <w:p w:rsidR="00F17B63" w:rsidRPr="00C175EA" w:rsidRDefault="00F17B63" w:rsidP="00F17B63">
            <w:pPr>
              <w:pStyle w:val="a8"/>
              <w:shd w:val="clear" w:color="auto" w:fill="FFFFFF"/>
              <w:spacing w:before="0" w:beforeAutospacing="0" w:after="0" w:afterAutospacing="0"/>
              <w:jc w:val="both"/>
              <w:rPr>
                <w:color w:val="000000" w:themeColor="text1"/>
                <w:sz w:val="10"/>
                <w:szCs w:val="10"/>
              </w:rPr>
            </w:pPr>
            <w:r w:rsidRPr="00C175EA">
              <w:rPr>
                <w:color w:val="000000" w:themeColor="text1"/>
                <w:sz w:val="10"/>
                <w:szCs w:val="10"/>
              </w:rPr>
              <w:t>5)средства, полученные от государства в виде целевого финансирования.</w:t>
            </w:r>
          </w:p>
          <w:p w:rsidR="00300861" w:rsidRPr="00C175EA" w:rsidRDefault="00300861" w:rsidP="00300861">
            <w:pPr>
              <w:jc w:val="both"/>
              <w:rPr>
                <w:rFonts w:ascii="Times New Roman" w:hAnsi="Times New Roman" w:cs="Times New Roman"/>
                <w:b/>
                <w:sz w:val="10"/>
                <w:szCs w:val="10"/>
                <w:u w:val="single"/>
              </w:rPr>
            </w:pPr>
            <w:r w:rsidRPr="00C175EA">
              <w:rPr>
                <w:rFonts w:ascii="Times New Roman" w:hAnsi="Times New Roman" w:cs="Times New Roman"/>
                <w:b/>
                <w:sz w:val="10"/>
                <w:szCs w:val="10"/>
                <w:u w:val="single"/>
              </w:rPr>
              <w:t>14.Предпринимательство как фактор производства. Его эволюция и особенности развития в современной российской экономике</w:t>
            </w:r>
          </w:p>
          <w:p w:rsidR="00AF4BAF" w:rsidRPr="00C175EA" w:rsidRDefault="00FB6995" w:rsidP="00FB6995">
            <w:pPr>
              <w:jc w:val="both"/>
              <w:rPr>
                <w:rFonts w:ascii="Times New Roman" w:hAnsi="Times New Roman" w:cs="Times New Roman"/>
                <w:color w:val="000000" w:themeColor="text1"/>
                <w:sz w:val="10"/>
                <w:szCs w:val="10"/>
                <w:shd w:val="clear" w:color="auto" w:fill="FFFFFF"/>
              </w:rPr>
            </w:pPr>
            <w:proofErr w:type="spellStart"/>
            <w:r w:rsidRPr="00C175EA">
              <w:rPr>
                <w:rFonts w:ascii="Times New Roman" w:hAnsi="Times New Roman" w:cs="Times New Roman"/>
                <w:b/>
                <w:bCs/>
                <w:color w:val="000000" w:themeColor="text1"/>
                <w:sz w:val="10"/>
                <w:szCs w:val="10"/>
                <w:shd w:val="clear" w:color="auto" w:fill="FFFFFF"/>
              </w:rPr>
              <w:t>Предпринима́тельство</w:t>
            </w:r>
            <w:proofErr w:type="spellEnd"/>
            <w:r w:rsidRPr="00C175EA">
              <w:rPr>
                <w:rFonts w:ascii="Times New Roman" w:hAnsi="Times New Roman" w:cs="Times New Roman"/>
                <w:color w:val="000000" w:themeColor="text1"/>
                <w:sz w:val="10"/>
                <w:szCs w:val="10"/>
                <w:shd w:val="clear" w:color="auto" w:fill="FFFFFF"/>
              </w:rPr>
              <w:t xml:space="preserve">— </w:t>
            </w:r>
            <w:proofErr w:type="gramStart"/>
            <w:r w:rsidRPr="00C175EA">
              <w:rPr>
                <w:rFonts w:ascii="Times New Roman" w:hAnsi="Times New Roman" w:cs="Times New Roman"/>
                <w:color w:val="000000" w:themeColor="text1"/>
                <w:sz w:val="10"/>
                <w:szCs w:val="10"/>
                <w:shd w:val="clear" w:color="auto" w:fill="FFFFFF"/>
              </w:rPr>
              <w:t>эк</w:t>
            </w:r>
            <w:proofErr w:type="gramEnd"/>
            <w:r w:rsidRPr="00C175EA">
              <w:rPr>
                <w:rFonts w:ascii="Times New Roman" w:hAnsi="Times New Roman" w:cs="Times New Roman"/>
                <w:color w:val="000000" w:themeColor="text1"/>
                <w:sz w:val="10"/>
                <w:szCs w:val="10"/>
                <w:shd w:val="clear" w:color="auto" w:fill="FFFFFF"/>
              </w:rPr>
              <w:t>ономическая деятельность, направленная на систематическое получение</w:t>
            </w:r>
            <w:r w:rsidRPr="00C175EA">
              <w:rPr>
                <w:rStyle w:val="apple-converted-space"/>
                <w:rFonts w:ascii="Times New Roman" w:hAnsi="Times New Roman" w:cs="Times New Roman"/>
                <w:color w:val="000000" w:themeColor="text1"/>
                <w:sz w:val="10"/>
                <w:szCs w:val="10"/>
                <w:shd w:val="clear" w:color="auto" w:fill="FFFFFF"/>
              </w:rPr>
              <w:t xml:space="preserve"> </w:t>
            </w:r>
            <w:hyperlink r:id="rId127" w:tooltip="Прибыль" w:history="1">
              <w:r w:rsidRPr="00C175EA">
                <w:rPr>
                  <w:rStyle w:val="a7"/>
                  <w:rFonts w:ascii="Times New Roman" w:hAnsi="Times New Roman" w:cs="Times New Roman"/>
                  <w:color w:val="000000" w:themeColor="text1"/>
                  <w:sz w:val="10"/>
                  <w:szCs w:val="10"/>
                  <w:shd w:val="clear" w:color="auto" w:fill="FFFFFF"/>
                </w:rPr>
                <w:t>прибыли</w:t>
              </w:r>
            </w:hyperlink>
            <w:r w:rsidRPr="00C175EA">
              <w:rPr>
                <w:rStyle w:val="apple-converted-space"/>
                <w:rFonts w:ascii="Times New Roman" w:hAnsi="Times New Roman" w:cs="Times New Roman"/>
                <w:color w:val="000000" w:themeColor="text1"/>
                <w:sz w:val="10"/>
                <w:szCs w:val="10"/>
                <w:shd w:val="clear" w:color="auto" w:fill="FFFFFF"/>
              </w:rPr>
              <w:t xml:space="preserve"> </w:t>
            </w:r>
            <w:r w:rsidRPr="00C175EA">
              <w:rPr>
                <w:rFonts w:ascii="Times New Roman" w:hAnsi="Times New Roman" w:cs="Times New Roman"/>
                <w:color w:val="000000" w:themeColor="text1"/>
                <w:sz w:val="10"/>
                <w:szCs w:val="10"/>
                <w:shd w:val="clear" w:color="auto" w:fill="FFFFFF"/>
              </w:rPr>
              <w:t>от производства и/или продажи</w:t>
            </w:r>
            <w:r w:rsidRPr="00C175EA">
              <w:rPr>
                <w:rStyle w:val="apple-converted-space"/>
                <w:rFonts w:ascii="Times New Roman" w:hAnsi="Times New Roman" w:cs="Times New Roman"/>
                <w:color w:val="000000" w:themeColor="text1"/>
                <w:sz w:val="10"/>
                <w:szCs w:val="10"/>
                <w:shd w:val="clear" w:color="auto" w:fill="FFFFFF"/>
              </w:rPr>
              <w:t xml:space="preserve"> </w:t>
            </w:r>
            <w:hyperlink r:id="rId128" w:tooltip="Товар" w:history="1">
              <w:r w:rsidRPr="00C175EA">
                <w:rPr>
                  <w:rStyle w:val="a7"/>
                  <w:rFonts w:ascii="Times New Roman" w:hAnsi="Times New Roman" w:cs="Times New Roman"/>
                  <w:color w:val="000000" w:themeColor="text1"/>
                  <w:sz w:val="10"/>
                  <w:szCs w:val="10"/>
                  <w:shd w:val="clear" w:color="auto" w:fill="FFFFFF"/>
                </w:rPr>
                <w:t>товаров</w:t>
              </w:r>
            </w:hyperlink>
            <w:r w:rsidRPr="00C175EA">
              <w:rPr>
                <w:rFonts w:ascii="Times New Roman" w:hAnsi="Times New Roman" w:cs="Times New Roman"/>
                <w:color w:val="000000" w:themeColor="text1"/>
                <w:sz w:val="10"/>
                <w:szCs w:val="10"/>
                <w:shd w:val="clear" w:color="auto" w:fill="FFFFFF"/>
              </w:rPr>
              <w:t>, оказания</w:t>
            </w:r>
            <w:r w:rsidRPr="00C175EA">
              <w:rPr>
                <w:rStyle w:val="apple-converted-space"/>
                <w:rFonts w:ascii="Times New Roman" w:hAnsi="Times New Roman" w:cs="Times New Roman"/>
                <w:color w:val="000000" w:themeColor="text1"/>
                <w:sz w:val="10"/>
                <w:szCs w:val="10"/>
                <w:shd w:val="clear" w:color="auto" w:fill="FFFFFF"/>
              </w:rPr>
              <w:t xml:space="preserve"> </w:t>
            </w:r>
            <w:hyperlink r:id="rId129" w:tooltip="Услуга" w:history="1">
              <w:r w:rsidRPr="00C175EA">
                <w:rPr>
                  <w:rStyle w:val="a7"/>
                  <w:rFonts w:ascii="Times New Roman" w:hAnsi="Times New Roman" w:cs="Times New Roman"/>
                  <w:color w:val="000000" w:themeColor="text1"/>
                  <w:sz w:val="10"/>
                  <w:szCs w:val="10"/>
                  <w:shd w:val="clear" w:color="auto" w:fill="FFFFFF"/>
                </w:rPr>
                <w:t>услуг</w:t>
              </w:r>
            </w:hyperlink>
            <w:r w:rsidRPr="00C175EA">
              <w:rPr>
                <w:rFonts w:ascii="Times New Roman" w:hAnsi="Times New Roman" w:cs="Times New Roman"/>
                <w:color w:val="000000" w:themeColor="text1"/>
                <w:sz w:val="10"/>
                <w:szCs w:val="10"/>
                <w:shd w:val="clear" w:color="auto" w:fill="FFFFFF"/>
              </w:rPr>
              <w:t>. Для этой цели используется</w:t>
            </w:r>
            <w:r w:rsidRPr="00C175EA">
              <w:rPr>
                <w:rStyle w:val="apple-converted-space"/>
                <w:rFonts w:ascii="Times New Roman" w:hAnsi="Times New Roman" w:cs="Times New Roman"/>
                <w:color w:val="000000" w:themeColor="text1"/>
                <w:sz w:val="10"/>
                <w:szCs w:val="10"/>
                <w:shd w:val="clear" w:color="auto" w:fill="FFFFFF"/>
              </w:rPr>
              <w:t xml:space="preserve"> </w:t>
            </w:r>
            <w:hyperlink r:id="rId130" w:tooltip="Имущество" w:history="1">
              <w:r w:rsidRPr="00C175EA">
                <w:rPr>
                  <w:rStyle w:val="a7"/>
                  <w:rFonts w:ascii="Times New Roman" w:hAnsi="Times New Roman" w:cs="Times New Roman"/>
                  <w:color w:val="000000" w:themeColor="text1"/>
                  <w:sz w:val="10"/>
                  <w:szCs w:val="10"/>
                  <w:shd w:val="clear" w:color="auto" w:fill="FFFFFF"/>
                </w:rPr>
                <w:t>имущество</w:t>
              </w:r>
            </w:hyperlink>
            <w:r w:rsidRPr="00C175EA">
              <w:rPr>
                <w:rFonts w:ascii="Times New Roman" w:hAnsi="Times New Roman" w:cs="Times New Roman"/>
                <w:color w:val="000000" w:themeColor="text1"/>
                <w:sz w:val="10"/>
                <w:szCs w:val="10"/>
                <w:shd w:val="clear" w:color="auto" w:fill="FFFFFF"/>
              </w:rPr>
              <w:t xml:space="preserve">, </w:t>
            </w:r>
            <w:hyperlink r:id="rId131" w:tooltip="Нематериальные активы" w:history="1">
              <w:r w:rsidRPr="00C175EA">
                <w:rPr>
                  <w:rStyle w:val="a7"/>
                  <w:rFonts w:ascii="Times New Roman" w:hAnsi="Times New Roman" w:cs="Times New Roman"/>
                  <w:color w:val="000000" w:themeColor="text1"/>
                  <w:sz w:val="10"/>
                  <w:szCs w:val="10"/>
                  <w:shd w:val="clear" w:color="auto" w:fill="FFFFFF"/>
                </w:rPr>
                <w:t>нематериальные активы</w:t>
              </w:r>
            </w:hyperlink>
            <w:r w:rsidRPr="00C175EA">
              <w:rPr>
                <w:rFonts w:ascii="Times New Roman" w:hAnsi="Times New Roman" w:cs="Times New Roman"/>
                <w:color w:val="000000" w:themeColor="text1"/>
                <w:sz w:val="10"/>
                <w:szCs w:val="10"/>
                <w:shd w:val="clear" w:color="auto" w:fill="FFFFFF"/>
              </w:rPr>
              <w:t>,</w:t>
            </w:r>
            <w:r w:rsidRPr="00C175EA">
              <w:rPr>
                <w:rStyle w:val="apple-converted-space"/>
                <w:rFonts w:ascii="Times New Roman" w:hAnsi="Times New Roman" w:cs="Times New Roman"/>
                <w:color w:val="000000" w:themeColor="text1"/>
                <w:sz w:val="10"/>
                <w:szCs w:val="10"/>
                <w:shd w:val="clear" w:color="auto" w:fill="FFFFFF"/>
              </w:rPr>
              <w:t xml:space="preserve"> </w:t>
            </w:r>
            <w:hyperlink r:id="rId132" w:tooltip="Труд" w:history="1">
              <w:r w:rsidRPr="00C175EA">
                <w:rPr>
                  <w:rStyle w:val="a7"/>
                  <w:rFonts w:ascii="Times New Roman" w:hAnsi="Times New Roman" w:cs="Times New Roman"/>
                  <w:color w:val="000000" w:themeColor="text1"/>
                  <w:sz w:val="10"/>
                  <w:szCs w:val="10"/>
                  <w:shd w:val="clear" w:color="auto" w:fill="FFFFFF"/>
                </w:rPr>
                <w:t>труд</w:t>
              </w:r>
            </w:hyperlink>
            <w:r w:rsidRPr="00C175EA">
              <w:rPr>
                <w:rStyle w:val="apple-converted-space"/>
                <w:rFonts w:ascii="Times New Roman" w:hAnsi="Times New Roman" w:cs="Times New Roman"/>
                <w:color w:val="000000" w:themeColor="text1"/>
                <w:sz w:val="10"/>
                <w:szCs w:val="10"/>
                <w:shd w:val="clear" w:color="auto" w:fill="FFFFFF"/>
              </w:rPr>
              <w:t xml:space="preserve"> </w:t>
            </w:r>
            <w:r w:rsidRPr="00C175EA">
              <w:rPr>
                <w:rFonts w:ascii="Times New Roman" w:hAnsi="Times New Roman" w:cs="Times New Roman"/>
                <w:color w:val="000000" w:themeColor="text1"/>
                <w:sz w:val="10"/>
                <w:szCs w:val="10"/>
                <w:shd w:val="clear" w:color="auto" w:fill="FFFFFF"/>
              </w:rPr>
              <w:t>как самого предпринимателя, так и привлечённые со стороны. Нет гарантий, что затраченные средства окупятся, что произведённое будет продано с прибылью. С этим связан</w:t>
            </w:r>
            <w:r w:rsidRPr="00C175EA">
              <w:rPr>
                <w:rStyle w:val="apple-converted-space"/>
                <w:sz w:val="10"/>
                <w:szCs w:val="10"/>
              </w:rPr>
              <w:t xml:space="preserve"> </w:t>
            </w:r>
            <w:hyperlink r:id="rId133" w:tooltip="Риск" w:history="1">
              <w:r w:rsidRPr="00C175EA">
                <w:rPr>
                  <w:rStyle w:val="a7"/>
                  <w:rFonts w:ascii="Times New Roman" w:hAnsi="Times New Roman" w:cs="Times New Roman"/>
                  <w:color w:val="000000" w:themeColor="text1"/>
                  <w:sz w:val="10"/>
                  <w:szCs w:val="10"/>
                  <w:shd w:val="clear" w:color="auto" w:fill="FFFFFF"/>
                </w:rPr>
                <w:t>риск</w:t>
              </w:r>
            </w:hyperlink>
            <w:r w:rsidRPr="00C175EA">
              <w:rPr>
                <w:rStyle w:val="apple-converted-space"/>
                <w:rFonts w:ascii="Times New Roman" w:hAnsi="Times New Roman" w:cs="Times New Roman"/>
                <w:color w:val="000000" w:themeColor="text1"/>
                <w:sz w:val="10"/>
                <w:szCs w:val="10"/>
                <w:shd w:val="clear" w:color="auto" w:fill="FFFFFF"/>
              </w:rPr>
              <w:t xml:space="preserve"> </w:t>
            </w:r>
            <w:r w:rsidRPr="00C175EA">
              <w:rPr>
                <w:rFonts w:ascii="Times New Roman" w:hAnsi="Times New Roman" w:cs="Times New Roman"/>
                <w:color w:val="000000" w:themeColor="text1"/>
                <w:sz w:val="10"/>
                <w:szCs w:val="10"/>
                <w:shd w:val="clear" w:color="auto" w:fill="FFFFFF"/>
              </w:rPr>
              <w:t>потерь всего или части имущества</w:t>
            </w:r>
          </w:p>
          <w:p w:rsidR="00FB6995" w:rsidRPr="00C175EA" w:rsidRDefault="00FB6995" w:rsidP="00FB6995">
            <w:pPr>
              <w:shd w:val="clear" w:color="auto" w:fill="FFFFFF"/>
              <w:jc w:val="both"/>
              <w:rPr>
                <w:rFonts w:ascii="Times New Roman" w:eastAsia="Times New Roman" w:hAnsi="Times New Roman" w:cs="Times New Roman"/>
                <w:color w:val="000000"/>
                <w:sz w:val="10"/>
                <w:szCs w:val="10"/>
                <w:lang w:eastAsia="ru-RU"/>
              </w:rPr>
            </w:pPr>
            <w:r w:rsidRPr="00C175EA">
              <w:rPr>
                <w:rFonts w:ascii="Times New Roman" w:eastAsia="Times New Roman" w:hAnsi="Times New Roman" w:cs="Times New Roman"/>
                <w:b/>
                <w:color w:val="000000"/>
                <w:sz w:val="10"/>
                <w:szCs w:val="10"/>
                <w:u w:val="single"/>
                <w:lang w:eastAsia="ru-RU"/>
              </w:rPr>
              <w:t>этапы развития предпринимательства в России</w:t>
            </w:r>
            <w:r w:rsidRPr="00C175EA">
              <w:rPr>
                <w:rFonts w:ascii="Times New Roman" w:eastAsia="Times New Roman" w:hAnsi="Times New Roman" w:cs="Times New Roman"/>
                <w:color w:val="000000"/>
                <w:sz w:val="10"/>
                <w:szCs w:val="10"/>
                <w:lang w:eastAsia="ru-RU"/>
              </w:rPr>
              <w:t>:</w:t>
            </w:r>
          </w:p>
          <w:p w:rsidR="00FB6995" w:rsidRPr="00C175EA" w:rsidRDefault="00FB6995" w:rsidP="00FB6995">
            <w:pPr>
              <w:shd w:val="clear" w:color="auto" w:fill="FFFFFF"/>
              <w:jc w:val="both"/>
              <w:rPr>
                <w:rFonts w:ascii="Times New Roman" w:eastAsia="Times New Roman" w:hAnsi="Times New Roman" w:cs="Times New Roman"/>
                <w:color w:val="000000"/>
                <w:sz w:val="10"/>
                <w:szCs w:val="10"/>
                <w:lang w:eastAsia="ru-RU"/>
              </w:rPr>
            </w:pPr>
            <w:r w:rsidRPr="00C175EA">
              <w:rPr>
                <w:rFonts w:ascii="Times New Roman" w:eastAsia="Times New Roman" w:hAnsi="Times New Roman" w:cs="Times New Roman"/>
                <w:color w:val="000000"/>
                <w:sz w:val="10"/>
                <w:szCs w:val="10"/>
                <w:lang w:eastAsia="ru-RU"/>
              </w:rPr>
              <w:t>на</w:t>
            </w:r>
            <w:r w:rsidR="0026798A" w:rsidRPr="00C175EA">
              <w:rPr>
                <w:rFonts w:ascii="Times New Roman" w:eastAsia="Times New Roman" w:hAnsi="Times New Roman" w:cs="Times New Roman"/>
                <w:color w:val="000000"/>
                <w:sz w:val="10"/>
                <w:szCs w:val="10"/>
                <w:lang w:eastAsia="ru-RU"/>
              </w:rPr>
              <w:t xml:space="preserve"> </w:t>
            </w:r>
            <w:r w:rsidRPr="00C175EA">
              <w:rPr>
                <w:rFonts w:ascii="Times New Roman" w:eastAsia="Times New Roman" w:hAnsi="Times New Roman" w:cs="Times New Roman"/>
                <w:i/>
                <w:iCs/>
                <w:color w:val="000000"/>
                <w:sz w:val="10"/>
                <w:szCs w:val="10"/>
                <w:lang w:eastAsia="ru-RU"/>
              </w:rPr>
              <w:t>первом этапе</w:t>
            </w:r>
            <w:r w:rsidR="0026798A" w:rsidRPr="00C175EA">
              <w:rPr>
                <w:rFonts w:ascii="Times New Roman" w:eastAsia="Times New Roman" w:hAnsi="Times New Roman" w:cs="Times New Roman"/>
                <w:color w:val="000000"/>
                <w:sz w:val="10"/>
                <w:szCs w:val="10"/>
                <w:lang w:eastAsia="ru-RU"/>
              </w:rPr>
              <w:t xml:space="preserve"> </w:t>
            </w:r>
            <w:r w:rsidRPr="00C175EA">
              <w:rPr>
                <w:rFonts w:ascii="Times New Roman" w:eastAsia="Times New Roman" w:hAnsi="Times New Roman" w:cs="Times New Roman"/>
                <w:color w:val="000000"/>
                <w:sz w:val="10"/>
                <w:szCs w:val="10"/>
                <w:lang w:eastAsia="ru-RU"/>
              </w:rPr>
              <w:t>предпринимательство проявлялось преимущественно в сфере торговой деятельности. В XI–XII вв. начали создаваться первые купеческие компании. До монголо-татарского нашествия в стране процветали ремесла и торговля, что обеспечивало высокий международный авторитет;</w:t>
            </w:r>
          </w:p>
          <w:p w:rsidR="00FB6995" w:rsidRPr="00C175EA" w:rsidRDefault="00FB6995" w:rsidP="00FB6995">
            <w:pPr>
              <w:shd w:val="clear" w:color="auto" w:fill="FFFFFF"/>
              <w:jc w:val="both"/>
              <w:rPr>
                <w:rFonts w:ascii="Times New Roman" w:eastAsia="Times New Roman" w:hAnsi="Times New Roman" w:cs="Times New Roman"/>
                <w:color w:val="000000"/>
                <w:sz w:val="10"/>
                <w:szCs w:val="10"/>
                <w:lang w:eastAsia="ru-RU"/>
              </w:rPr>
            </w:pPr>
            <w:r w:rsidRPr="00C175EA">
              <w:rPr>
                <w:rFonts w:ascii="Times New Roman" w:eastAsia="Times New Roman" w:hAnsi="Times New Roman" w:cs="Times New Roman"/>
                <w:color w:val="000000"/>
                <w:sz w:val="10"/>
                <w:szCs w:val="10"/>
                <w:lang w:eastAsia="ru-RU"/>
              </w:rPr>
              <w:t>на </w:t>
            </w:r>
            <w:r w:rsidRPr="00C175EA">
              <w:rPr>
                <w:rFonts w:ascii="Times New Roman" w:eastAsia="Times New Roman" w:hAnsi="Times New Roman" w:cs="Times New Roman"/>
                <w:i/>
                <w:iCs/>
                <w:color w:val="000000"/>
                <w:sz w:val="10"/>
                <w:szCs w:val="10"/>
                <w:lang w:eastAsia="ru-RU"/>
              </w:rPr>
              <w:t>втором этапе</w:t>
            </w:r>
            <w:r w:rsidRPr="00C175EA">
              <w:rPr>
                <w:rFonts w:ascii="Times New Roman" w:eastAsia="Times New Roman" w:hAnsi="Times New Roman" w:cs="Times New Roman"/>
                <w:color w:val="000000"/>
                <w:sz w:val="10"/>
                <w:szCs w:val="10"/>
                <w:lang w:eastAsia="ru-RU"/>
              </w:rPr>
              <w:t xml:space="preserve"> (XV в.) предпринимательство перешло в новое качество – организацию производства, собственного дела в целях извлечения прибыли, идущей на дальнейшее развитие производства. </w:t>
            </w:r>
            <w:proofErr w:type="gramStart"/>
            <w:r w:rsidRPr="00C175EA">
              <w:rPr>
                <w:rFonts w:ascii="Times New Roman" w:eastAsia="Times New Roman" w:hAnsi="Times New Roman" w:cs="Times New Roman"/>
                <w:color w:val="000000"/>
                <w:sz w:val="10"/>
                <w:szCs w:val="10"/>
                <w:lang w:eastAsia="ru-RU"/>
              </w:rPr>
              <w:t>В данный период образовывались сообщества предпринимателей, состоящие из ремесленников, купцов, ростовщиков и др. В это время появляется термин «предпринимательство», который относился ко всем лицам, занятым деятельностью, направленной на развитие производства, торговли и получение дохода;</w:t>
            </w:r>
            <w:proofErr w:type="gramEnd"/>
          </w:p>
          <w:p w:rsidR="00FB6995" w:rsidRPr="00C175EA" w:rsidRDefault="00FB6995" w:rsidP="00FB6995">
            <w:pPr>
              <w:shd w:val="clear" w:color="auto" w:fill="FFFFFF"/>
              <w:jc w:val="both"/>
              <w:rPr>
                <w:rFonts w:ascii="Times New Roman" w:eastAsia="Times New Roman" w:hAnsi="Times New Roman" w:cs="Times New Roman"/>
                <w:i/>
                <w:iCs/>
                <w:color w:val="000000"/>
                <w:sz w:val="10"/>
                <w:szCs w:val="10"/>
                <w:lang w:eastAsia="ru-RU"/>
              </w:rPr>
            </w:pPr>
            <w:proofErr w:type="gramStart"/>
            <w:r w:rsidRPr="00C175EA">
              <w:rPr>
                <w:rFonts w:ascii="Times New Roman" w:eastAsia="Times New Roman" w:hAnsi="Times New Roman" w:cs="Times New Roman"/>
                <w:color w:val="000000"/>
                <w:sz w:val="10"/>
                <w:szCs w:val="10"/>
                <w:lang w:eastAsia="ru-RU"/>
              </w:rPr>
              <w:t>третий этап (вторая половина XIX в.) был связан с развитием капитализма в России и образованием предпринимательских союзов.</w:t>
            </w:r>
            <w:proofErr w:type="gramEnd"/>
            <w:r w:rsidRPr="00C175EA">
              <w:rPr>
                <w:rFonts w:ascii="Times New Roman" w:eastAsia="Times New Roman" w:hAnsi="Times New Roman" w:cs="Times New Roman"/>
                <w:color w:val="000000"/>
                <w:sz w:val="10"/>
                <w:szCs w:val="10"/>
                <w:lang w:eastAsia="ru-RU"/>
              </w:rPr>
              <w:t xml:space="preserve"> Однако капитализм в России не прошел стадии свободной конкуренции и не привел к созданию класса собственников-предпринимателей, поскольку начиная с октября 1917 г. была установлена государственная монополия и централизация экономики, лишившие производителей экономической самостоятельности и устранившие конкуренцию между ними </w:t>
            </w:r>
            <w:r w:rsidRPr="00C175EA">
              <w:rPr>
                <w:rFonts w:ascii="Times New Roman" w:eastAsia="Times New Roman" w:hAnsi="Times New Roman" w:cs="Times New Roman"/>
                <w:i/>
                <w:iCs/>
                <w:color w:val="000000"/>
                <w:sz w:val="10"/>
                <w:szCs w:val="10"/>
                <w:lang w:eastAsia="ru-RU"/>
              </w:rPr>
              <w:t>(4-й этап);</w:t>
            </w:r>
          </w:p>
          <w:p w:rsidR="00FB6995" w:rsidRPr="00C175EA" w:rsidRDefault="00FB6995" w:rsidP="00FB6995">
            <w:pPr>
              <w:shd w:val="clear" w:color="auto" w:fill="FFFFFF"/>
              <w:jc w:val="both"/>
              <w:rPr>
                <w:rFonts w:ascii="Times New Roman" w:eastAsia="Times New Roman" w:hAnsi="Times New Roman" w:cs="Times New Roman"/>
                <w:color w:val="000000"/>
                <w:sz w:val="10"/>
                <w:szCs w:val="10"/>
                <w:lang w:eastAsia="ru-RU"/>
              </w:rPr>
            </w:pPr>
            <w:r w:rsidRPr="00C175EA">
              <w:rPr>
                <w:rFonts w:ascii="Times New Roman" w:eastAsia="Times New Roman" w:hAnsi="Times New Roman" w:cs="Times New Roman"/>
                <w:color w:val="000000"/>
                <w:sz w:val="10"/>
                <w:szCs w:val="10"/>
                <w:lang w:eastAsia="ru-RU"/>
              </w:rPr>
              <w:t>пятый этап – это период нэпа, связанный со становлением предпринимательства в форме смешанных и частных концессий, акционерных обществ;</w:t>
            </w:r>
          </w:p>
          <w:p w:rsidR="00FB6995" w:rsidRPr="00C175EA" w:rsidRDefault="00FB6995" w:rsidP="00FB6995">
            <w:pPr>
              <w:shd w:val="clear" w:color="auto" w:fill="FFFFFF"/>
              <w:jc w:val="both"/>
              <w:rPr>
                <w:rFonts w:ascii="Times New Roman" w:eastAsia="Times New Roman" w:hAnsi="Times New Roman" w:cs="Times New Roman"/>
                <w:color w:val="000000"/>
                <w:sz w:val="10"/>
                <w:szCs w:val="10"/>
                <w:lang w:eastAsia="ru-RU"/>
              </w:rPr>
            </w:pPr>
            <w:r w:rsidRPr="00C175EA">
              <w:rPr>
                <w:rFonts w:ascii="Times New Roman" w:eastAsia="Times New Roman" w:hAnsi="Times New Roman" w:cs="Times New Roman"/>
                <w:color w:val="000000"/>
                <w:sz w:val="10"/>
                <w:szCs w:val="10"/>
                <w:lang w:eastAsia="ru-RU"/>
              </w:rPr>
              <w:t xml:space="preserve">шестой этап характеризовался перемещением предпринимательской деятельности из легального сектора </w:t>
            </w:r>
            <w:proofErr w:type="gramStart"/>
            <w:r w:rsidRPr="00C175EA">
              <w:rPr>
                <w:rFonts w:ascii="Times New Roman" w:eastAsia="Times New Roman" w:hAnsi="Times New Roman" w:cs="Times New Roman"/>
                <w:color w:val="000000"/>
                <w:sz w:val="10"/>
                <w:szCs w:val="10"/>
                <w:lang w:eastAsia="ru-RU"/>
              </w:rPr>
              <w:t>в</w:t>
            </w:r>
            <w:proofErr w:type="gramEnd"/>
            <w:r w:rsidRPr="00C175EA">
              <w:rPr>
                <w:rFonts w:ascii="Times New Roman" w:eastAsia="Times New Roman" w:hAnsi="Times New Roman" w:cs="Times New Roman"/>
                <w:color w:val="000000"/>
                <w:sz w:val="10"/>
                <w:szCs w:val="10"/>
                <w:lang w:eastAsia="ru-RU"/>
              </w:rPr>
              <w:t xml:space="preserve"> нелегальный.</w:t>
            </w:r>
          </w:p>
          <w:p w:rsidR="00FB6995" w:rsidRPr="00C175EA" w:rsidRDefault="00FB6995" w:rsidP="00FB6995">
            <w:pPr>
              <w:shd w:val="clear" w:color="auto" w:fill="FFFFFF"/>
              <w:jc w:val="both"/>
              <w:rPr>
                <w:rFonts w:ascii="Times New Roman" w:eastAsia="Times New Roman" w:hAnsi="Times New Roman" w:cs="Times New Roman"/>
                <w:color w:val="000000"/>
                <w:sz w:val="10"/>
                <w:szCs w:val="10"/>
                <w:lang w:eastAsia="ru-RU"/>
              </w:rPr>
            </w:pPr>
            <w:r w:rsidRPr="00C175EA">
              <w:rPr>
                <w:rFonts w:ascii="Times New Roman" w:eastAsia="Times New Roman" w:hAnsi="Times New Roman" w:cs="Times New Roman"/>
                <w:color w:val="000000"/>
                <w:sz w:val="10"/>
                <w:szCs w:val="10"/>
                <w:lang w:eastAsia="ru-RU"/>
              </w:rPr>
              <w:t>В 1980-е гг. была поставлена задача по формированию экономического мышления на базе социалистической предприимчивости. В рамках плановой модели экономики возрождались такие формы хозяйствования, как подряд, аренда, кооперация. Начиная с 1990-х гг. появилось многообразие форм собственности и организационно-правовых форм предприятий, произошло коренное изменение отношения к предпринимательству, которое считается составным и основным компонентом рыночной экономики.</w:t>
            </w:r>
          </w:p>
          <w:p w:rsidR="00FB6995" w:rsidRPr="0026798A" w:rsidRDefault="0026798A" w:rsidP="00FB6995">
            <w:pPr>
              <w:jc w:val="both"/>
              <w:rPr>
                <w:rFonts w:ascii="Times New Roman" w:hAnsi="Times New Roman" w:cs="Times New Roman"/>
                <w:color w:val="000000" w:themeColor="text1"/>
                <w:sz w:val="12"/>
                <w:szCs w:val="12"/>
              </w:rPr>
            </w:pPr>
            <w:r w:rsidRPr="00C175EA">
              <w:rPr>
                <w:rFonts w:ascii="Times New Roman" w:hAnsi="Times New Roman" w:cs="Times New Roman"/>
                <w:color w:val="000000"/>
                <w:sz w:val="10"/>
                <w:szCs w:val="10"/>
                <w:shd w:val="clear" w:color="auto" w:fill="E3E3D9"/>
              </w:rPr>
              <w:t>В России предпринимательство, особенно производственное, находится в начальной стадии. На сегодняшний день производ</w:t>
            </w:r>
            <w:r w:rsidRPr="00C175EA">
              <w:rPr>
                <w:rFonts w:ascii="Times New Roman" w:hAnsi="Times New Roman" w:cs="Times New Roman"/>
                <w:color w:val="000000"/>
                <w:sz w:val="10"/>
                <w:szCs w:val="10"/>
                <w:shd w:val="clear" w:color="auto" w:fill="E3E3D9"/>
              </w:rPr>
              <w:softHyphen/>
              <w:t>ственным предпринимательством занято приблизительно 4 %, финансовой деятельностью — 3 %, коммерческой — 93 %.</w:t>
            </w:r>
          </w:p>
        </w:tc>
        <w:tc>
          <w:tcPr>
            <w:tcW w:w="2731" w:type="dxa"/>
          </w:tcPr>
          <w:p w:rsidR="002758CD" w:rsidRPr="002758CD" w:rsidRDefault="002758CD" w:rsidP="002758CD">
            <w:pPr>
              <w:jc w:val="both"/>
              <w:rPr>
                <w:rFonts w:ascii="Times New Roman" w:hAnsi="Times New Roman" w:cs="Times New Roman"/>
                <w:b/>
                <w:sz w:val="12"/>
                <w:szCs w:val="12"/>
                <w:u w:val="single"/>
              </w:rPr>
            </w:pPr>
            <w:r w:rsidRPr="002758CD">
              <w:rPr>
                <w:rFonts w:ascii="Times New Roman" w:hAnsi="Times New Roman" w:cs="Times New Roman"/>
                <w:b/>
                <w:sz w:val="12"/>
                <w:szCs w:val="12"/>
                <w:u w:val="single"/>
              </w:rPr>
              <w:t>13.Рынок природных ресурсов. Земельная рента: сущность и виды</w:t>
            </w:r>
          </w:p>
          <w:p w:rsidR="00AF4BAF" w:rsidRPr="00D46EF8" w:rsidRDefault="00D46EF8" w:rsidP="00D46EF8">
            <w:pPr>
              <w:jc w:val="both"/>
              <w:rPr>
                <w:rFonts w:ascii="Times New Roman" w:hAnsi="Times New Roman" w:cs="Times New Roman"/>
                <w:color w:val="000000" w:themeColor="text1"/>
                <w:sz w:val="12"/>
                <w:szCs w:val="12"/>
                <w:shd w:val="clear" w:color="auto" w:fill="FFFFFF"/>
              </w:rPr>
            </w:pPr>
            <w:r w:rsidRPr="00D46EF8">
              <w:rPr>
                <w:rFonts w:ascii="Times New Roman" w:hAnsi="Times New Roman" w:cs="Times New Roman"/>
                <w:color w:val="000000" w:themeColor="text1"/>
                <w:sz w:val="12"/>
                <w:szCs w:val="12"/>
                <w:shd w:val="clear" w:color="auto" w:fill="FFFFFF"/>
              </w:rPr>
              <w:t>В</w:t>
            </w:r>
            <w:r w:rsidRPr="00D46EF8">
              <w:rPr>
                <w:rStyle w:val="apple-converted-space"/>
                <w:rFonts w:ascii="Times New Roman" w:hAnsi="Times New Roman" w:cs="Times New Roman"/>
                <w:b/>
                <w:bCs/>
                <w:color w:val="000000" w:themeColor="text1"/>
                <w:sz w:val="12"/>
                <w:szCs w:val="12"/>
                <w:shd w:val="clear" w:color="auto" w:fill="FFFFFF"/>
              </w:rPr>
              <w:t> </w:t>
            </w:r>
            <w:r w:rsidRPr="00D46EF8">
              <w:rPr>
                <w:rStyle w:val="a6"/>
                <w:rFonts w:ascii="Times New Roman" w:hAnsi="Times New Roman" w:cs="Times New Roman"/>
                <w:color w:val="000000" w:themeColor="text1"/>
                <w:sz w:val="12"/>
                <w:szCs w:val="12"/>
                <w:shd w:val="clear" w:color="auto" w:fill="FFFFFF"/>
              </w:rPr>
              <w:t>природные ресурсы</w:t>
            </w:r>
            <w:r w:rsidRPr="00D46EF8">
              <w:rPr>
                <w:rStyle w:val="apple-converted-space"/>
                <w:rFonts w:ascii="Times New Roman" w:hAnsi="Times New Roman" w:cs="Times New Roman"/>
                <w:color w:val="000000" w:themeColor="text1"/>
                <w:sz w:val="12"/>
                <w:szCs w:val="12"/>
                <w:shd w:val="clear" w:color="auto" w:fill="FFFFFF"/>
              </w:rPr>
              <w:t> </w:t>
            </w:r>
            <w:r w:rsidRPr="00D46EF8">
              <w:rPr>
                <w:rFonts w:ascii="Times New Roman" w:hAnsi="Times New Roman" w:cs="Times New Roman"/>
                <w:color w:val="000000" w:themeColor="text1"/>
                <w:sz w:val="12"/>
                <w:szCs w:val="12"/>
                <w:shd w:val="clear" w:color="auto" w:fill="FFFFFF"/>
              </w:rPr>
              <w:t>включают землю и недра (полезные ископаемые), растительный и животный мир, лесные и водные ресурсы, воздушный бассейн и климат, а также местоположение.</w:t>
            </w:r>
          </w:p>
          <w:p w:rsidR="00D46EF8" w:rsidRPr="00D46EF8" w:rsidRDefault="00D46EF8" w:rsidP="00D46EF8">
            <w:pPr>
              <w:jc w:val="both"/>
              <w:rPr>
                <w:rFonts w:ascii="Times New Roman" w:hAnsi="Times New Roman" w:cs="Times New Roman"/>
                <w:color w:val="000000" w:themeColor="text1"/>
                <w:sz w:val="12"/>
                <w:szCs w:val="12"/>
                <w:shd w:val="clear" w:color="auto" w:fill="FFFFFF"/>
              </w:rPr>
            </w:pPr>
            <w:r w:rsidRPr="00D46EF8">
              <w:rPr>
                <w:rFonts w:ascii="Times New Roman" w:hAnsi="Times New Roman" w:cs="Times New Roman"/>
                <w:color w:val="000000" w:themeColor="text1"/>
                <w:sz w:val="12"/>
                <w:szCs w:val="12"/>
                <w:shd w:val="clear" w:color="auto" w:fill="FFFFFF"/>
              </w:rPr>
              <w:t xml:space="preserve">«Классическая» торговля ресурсами представлена торговлей </w:t>
            </w:r>
            <w:proofErr w:type="spellStart"/>
            <w:r w:rsidRPr="00D46EF8">
              <w:rPr>
                <w:rFonts w:ascii="Times New Roman" w:hAnsi="Times New Roman" w:cs="Times New Roman"/>
                <w:color w:val="000000" w:themeColor="text1"/>
                <w:sz w:val="12"/>
                <w:szCs w:val="12"/>
                <w:shd w:val="clear" w:color="auto" w:fill="FFFFFF"/>
              </w:rPr>
              <w:t>невозобновляемыми</w:t>
            </w:r>
            <w:proofErr w:type="spellEnd"/>
            <w:r w:rsidRPr="00D46EF8">
              <w:rPr>
                <w:rFonts w:ascii="Times New Roman" w:hAnsi="Times New Roman" w:cs="Times New Roman"/>
                <w:color w:val="000000" w:themeColor="text1"/>
                <w:sz w:val="12"/>
                <w:szCs w:val="12"/>
                <w:shd w:val="clear" w:color="auto" w:fill="FFFFFF"/>
              </w:rPr>
              <w:t xml:space="preserve"> и прежде всего ископаемыми ресурсами. </w:t>
            </w:r>
            <w:proofErr w:type="gramStart"/>
            <w:r w:rsidRPr="00D46EF8">
              <w:rPr>
                <w:rFonts w:ascii="Times New Roman" w:hAnsi="Times New Roman" w:cs="Times New Roman"/>
                <w:color w:val="000000" w:themeColor="text1"/>
                <w:sz w:val="12"/>
                <w:szCs w:val="12"/>
                <w:shd w:val="clear" w:color="auto" w:fill="FFFFFF"/>
              </w:rPr>
              <w:t>Здесь существуют рынки энергоресурсов (нефть, газ, уголь и т.д.), рынки металлов (черных, цветных, драгоценных).</w:t>
            </w:r>
            <w:proofErr w:type="gramEnd"/>
            <w:r w:rsidRPr="00D46EF8">
              <w:rPr>
                <w:rFonts w:ascii="Times New Roman" w:hAnsi="Times New Roman" w:cs="Times New Roman"/>
                <w:color w:val="000000" w:themeColor="text1"/>
                <w:sz w:val="12"/>
                <w:szCs w:val="12"/>
                <w:shd w:val="clear" w:color="auto" w:fill="FFFFFF"/>
              </w:rPr>
              <w:t xml:space="preserve"> Чаще всего эти рынки охвачены биржевой торговлей, которая носит глобальный характер. Биржевая торговля природными ресурсами сильно подвержена колебаниям цен. Яркое свидетельство тому — сильные колебания мировых цен на нефть в последние десятилетия.</w:t>
            </w:r>
          </w:p>
          <w:p w:rsidR="00D46EF8" w:rsidRPr="00D46EF8" w:rsidRDefault="00D46EF8" w:rsidP="00D46EF8">
            <w:pPr>
              <w:pStyle w:val="a8"/>
              <w:shd w:val="clear" w:color="auto" w:fill="FFFFFF"/>
              <w:spacing w:before="0" w:beforeAutospacing="0" w:after="0" w:afterAutospacing="0"/>
              <w:jc w:val="both"/>
              <w:rPr>
                <w:color w:val="000000" w:themeColor="text1"/>
                <w:sz w:val="12"/>
                <w:szCs w:val="12"/>
              </w:rPr>
            </w:pPr>
            <w:proofErr w:type="spellStart"/>
            <w:r w:rsidRPr="00D46EF8">
              <w:rPr>
                <w:b/>
                <w:bCs/>
                <w:color w:val="000000" w:themeColor="text1"/>
                <w:sz w:val="12"/>
                <w:szCs w:val="12"/>
              </w:rPr>
              <w:t>Земе́льная</w:t>
            </w:r>
            <w:proofErr w:type="spellEnd"/>
            <w:r w:rsidRPr="00D46EF8">
              <w:rPr>
                <w:b/>
                <w:bCs/>
                <w:color w:val="000000" w:themeColor="text1"/>
                <w:sz w:val="12"/>
                <w:szCs w:val="12"/>
              </w:rPr>
              <w:t xml:space="preserve"> </w:t>
            </w:r>
            <w:proofErr w:type="spellStart"/>
            <w:r w:rsidRPr="00D46EF8">
              <w:rPr>
                <w:b/>
                <w:bCs/>
                <w:color w:val="000000" w:themeColor="text1"/>
                <w:sz w:val="12"/>
                <w:szCs w:val="12"/>
              </w:rPr>
              <w:t>ре́нта</w:t>
            </w:r>
            <w:proofErr w:type="spellEnd"/>
            <w:r w:rsidRPr="00D46EF8">
              <w:rPr>
                <w:color w:val="000000" w:themeColor="text1"/>
                <w:sz w:val="12"/>
                <w:szCs w:val="12"/>
              </w:rPr>
              <w:t xml:space="preserve">— </w:t>
            </w:r>
            <w:proofErr w:type="gramStart"/>
            <w:r w:rsidRPr="00D46EF8">
              <w:rPr>
                <w:color w:val="000000" w:themeColor="text1"/>
                <w:sz w:val="12"/>
                <w:szCs w:val="12"/>
              </w:rPr>
              <w:t>эт</w:t>
            </w:r>
            <w:proofErr w:type="gramEnd"/>
            <w:r w:rsidRPr="00D46EF8">
              <w:rPr>
                <w:color w:val="000000" w:themeColor="text1"/>
                <w:sz w:val="12"/>
                <w:szCs w:val="12"/>
              </w:rPr>
              <w:t>о</w:t>
            </w:r>
            <w:r>
              <w:rPr>
                <w:rStyle w:val="apple-converted-space"/>
                <w:color w:val="000000" w:themeColor="text1"/>
                <w:sz w:val="12"/>
                <w:szCs w:val="12"/>
              </w:rPr>
              <w:t xml:space="preserve"> </w:t>
            </w:r>
            <w:hyperlink r:id="rId134" w:tooltip="Цена" w:history="1">
              <w:r w:rsidRPr="00D46EF8">
                <w:rPr>
                  <w:rStyle w:val="a7"/>
                  <w:color w:val="000000" w:themeColor="text1"/>
                  <w:sz w:val="12"/>
                  <w:szCs w:val="12"/>
                  <w:u w:val="none"/>
                </w:rPr>
                <w:t>цена</w:t>
              </w:r>
            </w:hyperlink>
            <w:r w:rsidRPr="00D46EF8">
              <w:rPr>
                <w:color w:val="000000" w:themeColor="text1"/>
                <w:sz w:val="12"/>
                <w:szCs w:val="12"/>
              </w:rPr>
              <w:t>, уплачиваемая за использование ограниченного количества</w:t>
            </w:r>
            <w:r w:rsidRPr="00D46EF8">
              <w:rPr>
                <w:rStyle w:val="apple-converted-space"/>
                <w:color w:val="000000" w:themeColor="text1"/>
                <w:sz w:val="12"/>
                <w:szCs w:val="12"/>
              </w:rPr>
              <w:t> </w:t>
            </w:r>
            <w:hyperlink r:id="rId135" w:tooltip="Земля" w:history="1">
              <w:r w:rsidRPr="00D46EF8">
                <w:rPr>
                  <w:rStyle w:val="a7"/>
                  <w:color w:val="000000" w:themeColor="text1"/>
                  <w:sz w:val="12"/>
                  <w:szCs w:val="12"/>
                  <w:u w:val="none"/>
                </w:rPr>
                <w:t>земли</w:t>
              </w:r>
            </w:hyperlink>
            <w:r w:rsidRPr="00D46EF8">
              <w:rPr>
                <w:rStyle w:val="apple-converted-space"/>
                <w:color w:val="000000" w:themeColor="text1"/>
                <w:sz w:val="12"/>
                <w:szCs w:val="12"/>
              </w:rPr>
              <w:t> </w:t>
            </w:r>
            <w:r w:rsidRPr="00D46EF8">
              <w:rPr>
                <w:color w:val="000000" w:themeColor="text1"/>
                <w:sz w:val="12"/>
                <w:szCs w:val="12"/>
              </w:rPr>
              <w:t>и других</w:t>
            </w:r>
            <w:r>
              <w:rPr>
                <w:rStyle w:val="apple-converted-space"/>
                <w:color w:val="000000" w:themeColor="text1"/>
                <w:sz w:val="12"/>
                <w:szCs w:val="12"/>
              </w:rPr>
              <w:t xml:space="preserve"> </w:t>
            </w:r>
            <w:hyperlink r:id="rId136" w:tooltip="Природные ресурсы" w:history="1">
              <w:r w:rsidRPr="00D46EF8">
                <w:rPr>
                  <w:rStyle w:val="a7"/>
                  <w:color w:val="000000" w:themeColor="text1"/>
                  <w:sz w:val="12"/>
                  <w:szCs w:val="12"/>
                  <w:u w:val="none"/>
                </w:rPr>
                <w:t>природных ресурсов</w:t>
              </w:r>
            </w:hyperlink>
            <w:r w:rsidRPr="00D46EF8">
              <w:rPr>
                <w:color w:val="000000" w:themeColor="text1"/>
                <w:sz w:val="12"/>
                <w:szCs w:val="12"/>
              </w:rPr>
              <w:t>.</w:t>
            </w:r>
          </w:p>
          <w:p w:rsidR="00D46EF8" w:rsidRPr="00D46EF8" w:rsidRDefault="00D46EF8" w:rsidP="00D46EF8">
            <w:pPr>
              <w:pStyle w:val="a8"/>
              <w:shd w:val="clear" w:color="auto" w:fill="FFFFFF"/>
              <w:spacing w:before="0" w:beforeAutospacing="0" w:after="0" w:afterAutospacing="0"/>
              <w:jc w:val="both"/>
              <w:rPr>
                <w:color w:val="000000" w:themeColor="text1"/>
                <w:sz w:val="12"/>
                <w:szCs w:val="12"/>
              </w:rPr>
            </w:pPr>
            <w:r w:rsidRPr="00D46EF8">
              <w:rPr>
                <w:color w:val="000000" w:themeColor="text1"/>
                <w:sz w:val="12"/>
                <w:szCs w:val="12"/>
              </w:rPr>
              <w:t>Земельная рента - доход, получаемый владельцем земли от арендаторов земельных участков. Земельная рента выступает в форме абсолютной ренты, дифференциальной ренты и монопольной ренты.</w:t>
            </w:r>
            <w:r w:rsidRPr="00D46EF8">
              <w:rPr>
                <w:color w:val="000000" w:themeColor="text1"/>
                <w:sz w:val="12"/>
                <w:szCs w:val="12"/>
              </w:rPr>
              <w:br/>
            </w:r>
            <w:r w:rsidRPr="00D46EF8">
              <w:rPr>
                <w:b/>
                <w:bCs/>
                <w:color w:val="000000" w:themeColor="text1"/>
                <w:sz w:val="12"/>
                <w:szCs w:val="12"/>
              </w:rPr>
              <w:t>Абсолютная земельная рента</w:t>
            </w:r>
            <w:r w:rsidRPr="00D46EF8">
              <w:rPr>
                <w:rStyle w:val="apple-converted-space"/>
                <w:color w:val="000000" w:themeColor="text1"/>
                <w:sz w:val="12"/>
                <w:szCs w:val="12"/>
              </w:rPr>
              <w:t> </w:t>
            </w:r>
            <w:r w:rsidRPr="00D46EF8">
              <w:rPr>
                <w:color w:val="000000" w:themeColor="text1"/>
                <w:sz w:val="12"/>
                <w:szCs w:val="12"/>
              </w:rPr>
              <w:t>— один из видов дохода от собственности на землю, плата собственнику за разрешение применять капитал к земле; уплачивается арендатором абсолютно со всех участков земли независимо от плодородия (отсюда название этого вида ренты).</w:t>
            </w:r>
          </w:p>
          <w:p w:rsidR="00D46EF8" w:rsidRPr="00D46EF8" w:rsidRDefault="00D46EF8" w:rsidP="00D46EF8">
            <w:pPr>
              <w:pStyle w:val="a8"/>
              <w:shd w:val="clear" w:color="auto" w:fill="FFFFFF"/>
              <w:spacing w:before="0" w:beforeAutospacing="0" w:after="0" w:afterAutospacing="0"/>
              <w:jc w:val="both"/>
              <w:rPr>
                <w:color w:val="000000" w:themeColor="text1"/>
                <w:sz w:val="12"/>
                <w:szCs w:val="12"/>
              </w:rPr>
            </w:pPr>
            <w:r w:rsidRPr="00D46EF8">
              <w:rPr>
                <w:b/>
                <w:bCs/>
                <w:color w:val="000000" w:themeColor="text1"/>
                <w:sz w:val="12"/>
                <w:szCs w:val="12"/>
              </w:rPr>
              <w:t>Дифференциальная рента</w:t>
            </w:r>
            <w:r w:rsidRPr="00D46EF8">
              <w:rPr>
                <w:rStyle w:val="apple-converted-space"/>
                <w:color w:val="000000" w:themeColor="text1"/>
                <w:sz w:val="12"/>
                <w:szCs w:val="12"/>
              </w:rPr>
              <w:t> </w:t>
            </w:r>
            <w:r w:rsidRPr="00D46EF8">
              <w:rPr>
                <w:color w:val="000000" w:themeColor="text1"/>
                <w:sz w:val="12"/>
                <w:szCs w:val="12"/>
              </w:rPr>
              <w:t xml:space="preserve">— дополнительный доход, получаемый за счет использования большей плодородности земли и более высокой производительности труда. Дифференциальная рента существует в двух формах: дифференциальная рента I и дифференциальная рента II. </w:t>
            </w:r>
            <w:proofErr w:type="gramStart"/>
            <w:r w:rsidRPr="00D46EF8">
              <w:rPr>
                <w:color w:val="000000" w:themeColor="text1"/>
                <w:sz w:val="12"/>
                <w:szCs w:val="12"/>
              </w:rPr>
              <w:t>Источниками дифференциальной ренты I являются более производительный труд на относительно лучших и средних по плодородию землях, а также различия в местоположении участков земли по отношению к рынкам сбыта, транспортным путям и т. д. Дифференциальная рента II связана с дополнительными вложениями капитала в один и тот же участок, обеспечивающими получение добавочной прибыли.</w:t>
            </w:r>
            <w:proofErr w:type="gramEnd"/>
            <w:r w:rsidRPr="00D46EF8">
              <w:rPr>
                <w:color w:val="000000" w:themeColor="text1"/>
                <w:sz w:val="12"/>
                <w:szCs w:val="12"/>
              </w:rPr>
              <w:t xml:space="preserve"> </w:t>
            </w:r>
            <w:proofErr w:type="gramStart"/>
            <w:r w:rsidRPr="00D46EF8">
              <w:rPr>
                <w:color w:val="000000" w:themeColor="text1"/>
                <w:sz w:val="12"/>
                <w:szCs w:val="12"/>
              </w:rPr>
              <w:t>Дифференциальная рента возникла как результат ограниченности земли: цена производства сельскохозяйственного продукта определяется условиями производства не на средних и лучших участках, а на худших, т. к. продукт только лучших и средних участков недостаточен для покрытия общественного спроса.</w:t>
            </w:r>
            <w:proofErr w:type="gramEnd"/>
            <w:r w:rsidRPr="00D46EF8">
              <w:rPr>
                <w:color w:val="000000" w:themeColor="text1"/>
                <w:sz w:val="12"/>
                <w:szCs w:val="12"/>
              </w:rPr>
              <w:t xml:space="preserve"> В результате образуется дополнительная прибавочная стоимость, представляющая собой разность между ценой производства на худших участках (общественная цена производства) и индивидуальной ценой производства на средних и лучших участках.</w:t>
            </w:r>
          </w:p>
          <w:p w:rsidR="00D46EF8" w:rsidRPr="00D46EF8" w:rsidRDefault="00D46EF8" w:rsidP="00D46EF8">
            <w:pPr>
              <w:pStyle w:val="a8"/>
              <w:shd w:val="clear" w:color="auto" w:fill="FFFFFF"/>
              <w:spacing w:before="0" w:beforeAutospacing="0" w:after="0" w:afterAutospacing="0"/>
              <w:jc w:val="both"/>
              <w:rPr>
                <w:color w:val="000000" w:themeColor="text1"/>
                <w:sz w:val="12"/>
                <w:szCs w:val="12"/>
              </w:rPr>
            </w:pPr>
            <w:r w:rsidRPr="00D46EF8">
              <w:rPr>
                <w:b/>
                <w:bCs/>
                <w:color w:val="000000" w:themeColor="text1"/>
                <w:sz w:val="12"/>
                <w:szCs w:val="12"/>
              </w:rPr>
              <w:t>Монопольная рента</w:t>
            </w:r>
            <w:r w:rsidRPr="00D46EF8">
              <w:rPr>
                <w:rStyle w:val="apple-converted-space"/>
                <w:color w:val="000000" w:themeColor="text1"/>
                <w:sz w:val="12"/>
                <w:szCs w:val="12"/>
              </w:rPr>
              <w:t> </w:t>
            </w:r>
            <w:r w:rsidRPr="00D46EF8">
              <w:rPr>
                <w:color w:val="000000" w:themeColor="text1"/>
                <w:sz w:val="12"/>
                <w:szCs w:val="12"/>
              </w:rPr>
              <w:t>— особая форма земельной ренты, образуется при продаже определенных видов сельскохозяйственных продуктов по монопольной цене, превышающей их стоимость.</w:t>
            </w:r>
          </w:p>
          <w:p w:rsidR="00D46EF8" w:rsidRDefault="00D46EF8" w:rsidP="00457E74">
            <w:pPr>
              <w:jc w:val="both"/>
              <w:rPr>
                <w:rFonts w:ascii="Times New Roman" w:hAnsi="Times New Roman" w:cs="Times New Roman"/>
                <w:sz w:val="12"/>
                <w:szCs w:val="12"/>
              </w:rPr>
            </w:pPr>
          </w:p>
        </w:tc>
      </w:tr>
    </w:tbl>
    <w:p w:rsidR="00561D63" w:rsidRDefault="00561D63" w:rsidP="0007183D">
      <w:pPr>
        <w:pStyle w:val="a8"/>
        <w:shd w:val="clear" w:color="auto" w:fill="FEFEFE"/>
        <w:spacing w:before="0" w:beforeAutospacing="0" w:after="0" w:afterAutospacing="0"/>
        <w:jc w:val="both"/>
        <w:textAlignment w:val="baseline"/>
        <w:rPr>
          <w:noProof/>
          <w:sz w:val="12"/>
          <w:szCs w:val="12"/>
        </w:rPr>
      </w:pPr>
    </w:p>
    <w:p w:rsidR="00CF4984" w:rsidRDefault="00CF4984">
      <w:pPr>
        <w:rPr>
          <w:noProof/>
          <w:sz w:val="12"/>
          <w:szCs w:val="12"/>
        </w:rPr>
      </w:pPr>
      <w:r>
        <w:rPr>
          <w:noProof/>
          <w:sz w:val="12"/>
          <w:szCs w:val="12"/>
        </w:rPr>
        <w:br w:type="page"/>
      </w:r>
    </w:p>
    <w:tbl>
      <w:tblPr>
        <w:tblStyle w:val="a3"/>
        <w:tblW w:w="0" w:type="auto"/>
        <w:tblCellMar>
          <w:left w:w="28" w:type="dxa"/>
          <w:right w:w="28" w:type="dxa"/>
        </w:tblCellMar>
        <w:tblLook w:val="04A0"/>
      </w:tblPr>
      <w:tblGrid>
        <w:gridCol w:w="2704"/>
        <w:gridCol w:w="2697"/>
        <w:gridCol w:w="2703"/>
        <w:gridCol w:w="2724"/>
      </w:tblGrid>
      <w:tr w:rsidR="00796F1F" w:rsidTr="004C6A5B">
        <w:tc>
          <w:tcPr>
            <w:tcW w:w="2704" w:type="dxa"/>
          </w:tcPr>
          <w:p w:rsidR="00EE4CE2" w:rsidRPr="00431189" w:rsidRDefault="00EE4CE2" w:rsidP="00EE4CE2">
            <w:pPr>
              <w:pStyle w:val="a8"/>
              <w:spacing w:before="0" w:beforeAutospacing="0" w:after="0" w:afterAutospacing="0"/>
              <w:jc w:val="both"/>
              <w:textAlignment w:val="baseline"/>
              <w:rPr>
                <w:b/>
                <w:noProof/>
                <w:sz w:val="11"/>
                <w:szCs w:val="11"/>
                <w:u w:val="single"/>
              </w:rPr>
            </w:pPr>
            <w:r w:rsidRPr="00431189">
              <w:rPr>
                <w:b/>
                <w:noProof/>
                <w:sz w:val="11"/>
                <w:szCs w:val="11"/>
                <w:u w:val="single"/>
              </w:rPr>
              <w:lastRenderedPageBreak/>
              <w:t>Макроэкономика</w:t>
            </w:r>
          </w:p>
          <w:p w:rsidR="00EE4CE2" w:rsidRPr="00431189" w:rsidRDefault="00EE4CE2" w:rsidP="00EE4CE2">
            <w:pPr>
              <w:pStyle w:val="a8"/>
              <w:spacing w:before="0" w:beforeAutospacing="0" w:after="0" w:afterAutospacing="0"/>
              <w:jc w:val="both"/>
              <w:textAlignment w:val="baseline"/>
              <w:rPr>
                <w:noProof/>
                <w:sz w:val="11"/>
                <w:szCs w:val="11"/>
              </w:rPr>
            </w:pPr>
            <w:r w:rsidRPr="00431189">
              <w:rPr>
                <w:noProof/>
                <w:sz w:val="11"/>
                <w:szCs w:val="11"/>
              </w:rPr>
              <w:t>1.Рынок труда и заработная плата. Особенности рынка труда в России</w:t>
            </w:r>
          </w:p>
          <w:p w:rsidR="00EE4CE2" w:rsidRPr="00431189" w:rsidRDefault="00EE4CE2" w:rsidP="00EE4CE2">
            <w:pPr>
              <w:pStyle w:val="a8"/>
              <w:spacing w:before="0" w:beforeAutospacing="0" w:after="0" w:afterAutospacing="0"/>
              <w:jc w:val="both"/>
              <w:textAlignment w:val="baseline"/>
              <w:rPr>
                <w:noProof/>
                <w:sz w:val="11"/>
                <w:szCs w:val="11"/>
              </w:rPr>
            </w:pPr>
            <w:r w:rsidRPr="00431189">
              <w:rPr>
                <w:noProof/>
                <w:sz w:val="11"/>
                <w:szCs w:val="11"/>
              </w:rPr>
              <w:t>2.Понятие о проценте как доходе фактора капитала. Теория происхождения процента</w:t>
            </w:r>
          </w:p>
          <w:p w:rsidR="00EE4CE2" w:rsidRPr="00431189" w:rsidRDefault="00EE4CE2" w:rsidP="00EE4CE2">
            <w:pPr>
              <w:pStyle w:val="a8"/>
              <w:spacing w:before="0" w:beforeAutospacing="0" w:after="0" w:afterAutospacing="0"/>
              <w:jc w:val="both"/>
              <w:textAlignment w:val="baseline"/>
              <w:rPr>
                <w:noProof/>
                <w:sz w:val="11"/>
                <w:szCs w:val="11"/>
              </w:rPr>
            </w:pPr>
            <w:r w:rsidRPr="00431189">
              <w:rPr>
                <w:noProof/>
                <w:sz w:val="11"/>
                <w:szCs w:val="11"/>
              </w:rPr>
              <w:t>3.Роль конкуренции в рыночной экономике. Особенности рынка совернной конкуренции. Варианты поведения конкурента в долгосрочном и краткосрочном периодах</w:t>
            </w:r>
          </w:p>
          <w:p w:rsidR="00EE4CE2" w:rsidRPr="00431189" w:rsidRDefault="00EE4CE2" w:rsidP="00EE4CE2">
            <w:pPr>
              <w:pStyle w:val="a8"/>
              <w:spacing w:before="0" w:beforeAutospacing="0" w:after="0" w:afterAutospacing="0"/>
              <w:jc w:val="both"/>
              <w:textAlignment w:val="baseline"/>
              <w:rPr>
                <w:noProof/>
                <w:sz w:val="11"/>
                <w:szCs w:val="11"/>
              </w:rPr>
            </w:pPr>
            <w:r w:rsidRPr="00431189">
              <w:rPr>
                <w:noProof/>
                <w:sz w:val="11"/>
                <w:szCs w:val="11"/>
              </w:rPr>
              <w:t xml:space="preserve">4.Совокупный спрос и совокупное предложение. Макроэкономическое равновемиев модели </w:t>
            </w:r>
            <w:r w:rsidRPr="00431189">
              <w:rPr>
                <w:noProof/>
                <w:sz w:val="11"/>
                <w:szCs w:val="11"/>
                <w:lang w:val="en-US"/>
              </w:rPr>
              <w:t>AS</w:t>
            </w:r>
            <w:r w:rsidRPr="00431189">
              <w:rPr>
                <w:noProof/>
                <w:sz w:val="11"/>
                <w:szCs w:val="11"/>
              </w:rPr>
              <w:t>-</w:t>
            </w:r>
            <w:r w:rsidRPr="00431189">
              <w:rPr>
                <w:noProof/>
                <w:sz w:val="11"/>
                <w:szCs w:val="11"/>
                <w:lang w:val="en-US"/>
              </w:rPr>
              <w:t>AD</w:t>
            </w:r>
          </w:p>
          <w:p w:rsidR="00EE4CE2" w:rsidRPr="00431189" w:rsidRDefault="00EE4CE2" w:rsidP="00EE4CE2">
            <w:pPr>
              <w:pStyle w:val="a8"/>
              <w:spacing w:before="0" w:beforeAutospacing="0" w:after="0" w:afterAutospacing="0"/>
              <w:jc w:val="both"/>
              <w:textAlignment w:val="baseline"/>
              <w:rPr>
                <w:noProof/>
                <w:sz w:val="11"/>
                <w:szCs w:val="11"/>
              </w:rPr>
            </w:pPr>
            <w:r w:rsidRPr="00431189">
              <w:rPr>
                <w:noProof/>
                <w:sz w:val="11"/>
                <w:szCs w:val="11"/>
              </w:rPr>
              <w:t xml:space="preserve">5.Потребление, сбережение, инвестиции. Модель </w:t>
            </w:r>
            <w:r w:rsidRPr="00431189">
              <w:rPr>
                <w:noProof/>
                <w:sz w:val="11"/>
                <w:szCs w:val="11"/>
                <w:lang w:val="en-US"/>
              </w:rPr>
              <w:t>S</w:t>
            </w:r>
            <w:r w:rsidRPr="00431189">
              <w:rPr>
                <w:noProof/>
                <w:sz w:val="11"/>
                <w:szCs w:val="11"/>
              </w:rPr>
              <w:t>-</w:t>
            </w:r>
            <w:r w:rsidRPr="00431189">
              <w:rPr>
                <w:noProof/>
                <w:sz w:val="11"/>
                <w:szCs w:val="11"/>
                <w:lang w:val="en-US"/>
              </w:rPr>
              <w:t>I</w:t>
            </w:r>
            <w:r w:rsidRPr="00431189">
              <w:rPr>
                <w:noProof/>
                <w:sz w:val="11"/>
                <w:szCs w:val="11"/>
              </w:rPr>
              <w:t xml:space="preserve"> (сбережения и инвестиции). Прадокс бережливости</w:t>
            </w:r>
          </w:p>
          <w:p w:rsidR="00EE4CE2" w:rsidRPr="00431189" w:rsidRDefault="00EE4CE2" w:rsidP="00EE4CE2">
            <w:pPr>
              <w:pStyle w:val="a8"/>
              <w:spacing w:before="0" w:beforeAutospacing="0" w:after="0" w:afterAutospacing="0"/>
              <w:jc w:val="both"/>
              <w:textAlignment w:val="baseline"/>
              <w:rPr>
                <w:noProof/>
                <w:sz w:val="11"/>
                <w:szCs w:val="11"/>
              </w:rPr>
            </w:pPr>
            <w:r w:rsidRPr="00431189">
              <w:rPr>
                <w:noProof/>
                <w:sz w:val="11"/>
                <w:szCs w:val="11"/>
              </w:rPr>
              <w:t>6.Налоги: сущность, виды, функции. Фискальная политика государства</w:t>
            </w:r>
          </w:p>
          <w:p w:rsidR="00EE4CE2" w:rsidRPr="00431189" w:rsidRDefault="00EE4CE2" w:rsidP="00EE4CE2">
            <w:pPr>
              <w:pStyle w:val="a8"/>
              <w:spacing w:before="0" w:beforeAutospacing="0" w:after="0" w:afterAutospacing="0"/>
              <w:jc w:val="both"/>
              <w:textAlignment w:val="baseline"/>
              <w:rPr>
                <w:noProof/>
                <w:sz w:val="11"/>
                <w:szCs w:val="11"/>
              </w:rPr>
            </w:pPr>
            <w:r w:rsidRPr="00431189">
              <w:rPr>
                <w:noProof/>
                <w:sz w:val="11"/>
                <w:szCs w:val="11"/>
              </w:rPr>
              <w:t>7.Инфляция: виды, причины, социально-экономические последствия. Антиинфляционная политика</w:t>
            </w:r>
          </w:p>
          <w:p w:rsidR="00EE4CE2" w:rsidRPr="00431189" w:rsidRDefault="00EE4CE2" w:rsidP="00EE4CE2">
            <w:pPr>
              <w:pStyle w:val="a8"/>
              <w:spacing w:before="0" w:beforeAutospacing="0" w:after="0" w:afterAutospacing="0"/>
              <w:jc w:val="both"/>
              <w:textAlignment w:val="baseline"/>
              <w:rPr>
                <w:noProof/>
                <w:sz w:val="11"/>
                <w:szCs w:val="11"/>
              </w:rPr>
            </w:pPr>
            <w:r w:rsidRPr="00431189">
              <w:rPr>
                <w:noProof/>
                <w:sz w:val="11"/>
                <w:szCs w:val="11"/>
              </w:rPr>
              <w:t>8.Экономическая теория в системе наук. Особенности экономической теории: предмет, цели, задачи, методы. Эконом. з-ны и категории</w:t>
            </w:r>
          </w:p>
          <w:p w:rsidR="00EE4CE2" w:rsidRPr="00431189" w:rsidRDefault="00EE4CE2" w:rsidP="00EE4CE2">
            <w:pPr>
              <w:pStyle w:val="a8"/>
              <w:spacing w:before="0" w:beforeAutospacing="0" w:after="0" w:afterAutospacing="0"/>
              <w:jc w:val="both"/>
              <w:textAlignment w:val="baseline"/>
              <w:rPr>
                <w:noProof/>
                <w:sz w:val="11"/>
                <w:szCs w:val="11"/>
              </w:rPr>
            </w:pPr>
            <w:r w:rsidRPr="00431189">
              <w:rPr>
                <w:noProof/>
                <w:sz w:val="11"/>
                <w:szCs w:val="11"/>
              </w:rPr>
              <w:t>9.Модель совокупных расходов и доходов или Кейсианский крест. Метод изъятий (утечек) и инъекций. Понятие мультипликатора</w:t>
            </w:r>
          </w:p>
          <w:p w:rsidR="00EE4CE2" w:rsidRPr="00431189" w:rsidRDefault="00EE4CE2" w:rsidP="00EE4CE2">
            <w:pPr>
              <w:pStyle w:val="a8"/>
              <w:spacing w:before="0" w:beforeAutospacing="0" w:after="0" w:afterAutospacing="0"/>
              <w:jc w:val="both"/>
              <w:textAlignment w:val="baseline"/>
              <w:rPr>
                <w:noProof/>
                <w:sz w:val="11"/>
                <w:szCs w:val="11"/>
              </w:rPr>
            </w:pPr>
            <w:r w:rsidRPr="00431189">
              <w:rPr>
                <w:noProof/>
                <w:sz w:val="11"/>
                <w:szCs w:val="11"/>
              </w:rPr>
              <w:t>10.Рынок капитальных ресурсов. Основной и оборотный капитал. Дисконтирование</w:t>
            </w:r>
          </w:p>
          <w:p w:rsidR="00EE4CE2" w:rsidRPr="00431189" w:rsidRDefault="00EE4CE2" w:rsidP="00EE4CE2">
            <w:pPr>
              <w:pStyle w:val="a8"/>
              <w:spacing w:before="0" w:beforeAutospacing="0" w:after="0" w:afterAutospacing="0"/>
              <w:jc w:val="both"/>
              <w:textAlignment w:val="baseline"/>
              <w:rPr>
                <w:noProof/>
                <w:sz w:val="11"/>
                <w:szCs w:val="11"/>
              </w:rPr>
            </w:pPr>
            <w:r w:rsidRPr="00431189">
              <w:rPr>
                <w:noProof/>
                <w:sz w:val="11"/>
                <w:szCs w:val="11"/>
              </w:rPr>
              <w:t>11.Экономическая роль государства: цели направления и инструменты регулированич</w:t>
            </w:r>
          </w:p>
          <w:p w:rsidR="00EE4CE2" w:rsidRPr="00431189" w:rsidRDefault="00EE4CE2" w:rsidP="00EE4CE2">
            <w:pPr>
              <w:pStyle w:val="a8"/>
              <w:spacing w:before="0" w:beforeAutospacing="0" w:after="0" w:afterAutospacing="0"/>
              <w:jc w:val="both"/>
              <w:textAlignment w:val="baseline"/>
              <w:rPr>
                <w:noProof/>
                <w:sz w:val="11"/>
                <w:szCs w:val="11"/>
              </w:rPr>
            </w:pPr>
            <w:r w:rsidRPr="00431189">
              <w:rPr>
                <w:noProof/>
                <w:sz w:val="11"/>
                <w:szCs w:val="11"/>
              </w:rPr>
              <w:t>12.Рыночная система экономики: сущность, структура, преимущества и недостатки. ЕЕ особенности в современной России.</w:t>
            </w:r>
          </w:p>
          <w:p w:rsidR="00EE4CE2" w:rsidRPr="00431189" w:rsidRDefault="00EE4CE2" w:rsidP="00EE4CE2">
            <w:pPr>
              <w:pStyle w:val="a8"/>
              <w:spacing w:before="0" w:beforeAutospacing="0" w:after="0" w:afterAutospacing="0"/>
              <w:jc w:val="both"/>
              <w:textAlignment w:val="baseline"/>
              <w:rPr>
                <w:noProof/>
                <w:sz w:val="11"/>
                <w:szCs w:val="11"/>
              </w:rPr>
            </w:pPr>
            <w:r w:rsidRPr="00431189">
              <w:rPr>
                <w:noProof/>
                <w:sz w:val="11"/>
                <w:szCs w:val="11"/>
              </w:rPr>
              <w:t>13.Безработица и ее формы. Безработица в современной России</w:t>
            </w:r>
          </w:p>
          <w:p w:rsidR="00EE4CE2" w:rsidRPr="00431189" w:rsidRDefault="00EE4CE2" w:rsidP="00EE4CE2">
            <w:pPr>
              <w:pStyle w:val="a8"/>
              <w:spacing w:before="0" w:beforeAutospacing="0" w:after="0" w:afterAutospacing="0"/>
              <w:jc w:val="both"/>
              <w:textAlignment w:val="baseline"/>
              <w:rPr>
                <w:noProof/>
                <w:sz w:val="11"/>
                <w:szCs w:val="11"/>
              </w:rPr>
            </w:pPr>
            <w:r w:rsidRPr="00431189">
              <w:rPr>
                <w:noProof/>
                <w:sz w:val="11"/>
                <w:szCs w:val="11"/>
              </w:rPr>
              <w:t>14.Деньги: сущность, эволюция и функции. Особенности структуры денежной массы в России</w:t>
            </w:r>
          </w:p>
          <w:p w:rsidR="00EE4CE2" w:rsidRPr="00431189" w:rsidRDefault="00EE4CE2" w:rsidP="00EE4CE2">
            <w:pPr>
              <w:pStyle w:val="a8"/>
              <w:spacing w:before="0" w:beforeAutospacing="0" w:after="0" w:afterAutospacing="0"/>
              <w:jc w:val="both"/>
              <w:textAlignment w:val="baseline"/>
              <w:rPr>
                <w:noProof/>
                <w:sz w:val="11"/>
                <w:szCs w:val="11"/>
              </w:rPr>
            </w:pPr>
            <w:r w:rsidRPr="00431189">
              <w:rPr>
                <w:noProof/>
                <w:sz w:val="11"/>
                <w:szCs w:val="11"/>
              </w:rPr>
              <w:t>15.Кредитно-денежная с-ма гос-ва: теоретические модели и практика кредитно-денежной политики</w:t>
            </w:r>
          </w:p>
          <w:p w:rsidR="00EE4CE2" w:rsidRPr="00431189" w:rsidRDefault="00E849C1" w:rsidP="00E252B9">
            <w:pPr>
              <w:jc w:val="both"/>
              <w:rPr>
                <w:rFonts w:ascii="Times New Roman" w:hAnsi="Times New Roman" w:cs="Times New Roman"/>
                <w:noProof/>
                <w:sz w:val="11"/>
                <w:szCs w:val="11"/>
              </w:rPr>
            </w:pPr>
            <w:r w:rsidRPr="00431189">
              <w:rPr>
                <w:rFonts w:ascii="Times New Roman" w:hAnsi="Times New Roman" w:cs="Times New Roman"/>
                <w:noProof/>
                <w:sz w:val="11"/>
                <w:szCs w:val="11"/>
              </w:rPr>
              <w:t>16.Экономические циклы и кризисы: сущность, виды, причины</w:t>
            </w:r>
          </w:p>
          <w:p w:rsidR="00E849C1" w:rsidRPr="00431189" w:rsidRDefault="00E849C1" w:rsidP="00E252B9">
            <w:pPr>
              <w:jc w:val="both"/>
              <w:rPr>
                <w:rFonts w:ascii="Times New Roman" w:hAnsi="Times New Roman" w:cs="Times New Roman"/>
                <w:noProof/>
                <w:sz w:val="11"/>
                <w:szCs w:val="11"/>
              </w:rPr>
            </w:pPr>
            <w:r w:rsidRPr="00431189">
              <w:rPr>
                <w:rFonts w:ascii="Times New Roman" w:hAnsi="Times New Roman" w:cs="Times New Roman"/>
                <w:noProof/>
                <w:sz w:val="11"/>
                <w:szCs w:val="11"/>
              </w:rPr>
              <w:t>17.</w:t>
            </w:r>
            <w:r w:rsidR="00AA6833" w:rsidRPr="00431189">
              <w:rPr>
                <w:rFonts w:ascii="Times New Roman" w:hAnsi="Times New Roman" w:cs="Times New Roman"/>
                <w:noProof/>
                <w:sz w:val="11"/>
                <w:szCs w:val="11"/>
              </w:rPr>
              <w:t>Государственный бюджет: доходы и расходы. Проблема дефицита государственного бюджета. Государственный долг</w:t>
            </w:r>
          </w:p>
          <w:p w:rsidR="003671F9" w:rsidRPr="00431189" w:rsidRDefault="003671F9" w:rsidP="00E252B9">
            <w:pPr>
              <w:jc w:val="both"/>
              <w:rPr>
                <w:rFonts w:ascii="Times New Roman" w:hAnsi="Times New Roman" w:cs="Times New Roman"/>
                <w:noProof/>
                <w:sz w:val="11"/>
                <w:szCs w:val="11"/>
              </w:rPr>
            </w:pPr>
            <w:r w:rsidRPr="00431189">
              <w:rPr>
                <w:rFonts w:ascii="Times New Roman" w:hAnsi="Times New Roman" w:cs="Times New Roman"/>
                <w:noProof/>
                <w:sz w:val="11"/>
                <w:szCs w:val="11"/>
              </w:rPr>
              <w:t>18.Глобализация мировой экономики: факторы, напрвления</w:t>
            </w:r>
          </w:p>
          <w:p w:rsidR="00900601" w:rsidRPr="00431189" w:rsidRDefault="00900601" w:rsidP="00E252B9">
            <w:pPr>
              <w:jc w:val="both"/>
              <w:rPr>
                <w:rFonts w:ascii="Times New Roman" w:hAnsi="Times New Roman" w:cs="Times New Roman"/>
                <w:noProof/>
                <w:sz w:val="11"/>
                <w:szCs w:val="11"/>
              </w:rPr>
            </w:pPr>
            <w:r w:rsidRPr="00431189">
              <w:rPr>
                <w:rFonts w:ascii="Times New Roman" w:hAnsi="Times New Roman" w:cs="Times New Roman"/>
                <w:noProof/>
                <w:sz w:val="11"/>
                <w:szCs w:val="11"/>
              </w:rPr>
              <w:t>19.Сущность, факторы и теории экономического роста. Проблема границ экономического роста. Концепция устойчивого экономического развития</w:t>
            </w:r>
          </w:p>
          <w:p w:rsidR="00900601" w:rsidRPr="00431189" w:rsidRDefault="00107C5B" w:rsidP="00E252B9">
            <w:pPr>
              <w:jc w:val="both"/>
              <w:rPr>
                <w:rFonts w:ascii="Times New Roman" w:hAnsi="Times New Roman" w:cs="Times New Roman"/>
                <w:noProof/>
                <w:sz w:val="11"/>
                <w:szCs w:val="11"/>
              </w:rPr>
            </w:pPr>
            <w:r w:rsidRPr="00431189">
              <w:rPr>
                <w:rFonts w:ascii="Times New Roman" w:hAnsi="Times New Roman" w:cs="Times New Roman"/>
                <w:noProof/>
                <w:sz w:val="11"/>
                <w:szCs w:val="11"/>
              </w:rPr>
              <w:t>20. Предложение денег и спрос на деньги. Общий спрос на деньги. Формирование уровня процента</w:t>
            </w:r>
          </w:p>
          <w:p w:rsidR="00107C5B" w:rsidRPr="00431189" w:rsidRDefault="00107C5B" w:rsidP="00E252B9">
            <w:pPr>
              <w:jc w:val="both"/>
              <w:rPr>
                <w:rFonts w:ascii="Times New Roman" w:hAnsi="Times New Roman" w:cs="Times New Roman"/>
                <w:noProof/>
                <w:sz w:val="11"/>
                <w:szCs w:val="11"/>
              </w:rPr>
            </w:pPr>
            <w:r w:rsidRPr="00431189">
              <w:rPr>
                <w:rFonts w:ascii="Times New Roman" w:hAnsi="Times New Roman" w:cs="Times New Roman"/>
                <w:noProof/>
                <w:sz w:val="11"/>
                <w:szCs w:val="11"/>
              </w:rPr>
              <w:t>21.Основные классификации типов экономических систем. Общие черты развитых экономик. Смешанная экономика</w:t>
            </w:r>
          </w:p>
          <w:p w:rsidR="00107C5B" w:rsidRPr="00431189" w:rsidRDefault="00107C5B" w:rsidP="00E252B9">
            <w:pPr>
              <w:jc w:val="both"/>
              <w:rPr>
                <w:rFonts w:ascii="Times New Roman" w:hAnsi="Times New Roman" w:cs="Times New Roman"/>
                <w:noProof/>
                <w:sz w:val="11"/>
                <w:szCs w:val="11"/>
              </w:rPr>
            </w:pPr>
            <w:r w:rsidRPr="00431189">
              <w:rPr>
                <w:rFonts w:ascii="Times New Roman" w:hAnsi="Times New Roman" w:cs="Times New Roman"/>
                <w:noProof/>
                <w:sz w:val="11"/>
                <w:szCs w:val="11"/>
              </w:rPr>
              <w:t>22.Олигополия и монополия. Особенности олигополистического рынка в России. Принципы антимонопольной политики</w:t>
            </w:r>
          </w:p>
          <w:p w:rsidR="00107C5B" w:rsidRPr="00431189" w:rsidRDefault="00107C5B" w:rsidP="00E252B9">
            <w:pPr>
              <w:jc w:val="both"/>
              <w:rPr>
                <w:rFonts w:ascii="Times New Roman" w:hAnsi="Times New Roman" w:cs="Times New Roman"/>
                <w:noProof/>
                <w:sz w:val="11"/>
                <w:szCs w:val="11"/>
              </w:rPr>
            </w:pPr>
            <w:r w:rsidRPr="00431189">
              <w:rPr>
                <w:rFonts w:ascii="Times New Roman" w:hAnsi="Times New Roman" w:cs="Times New Roman"/>
                <w:noProof/>
                <w:sz w:val="11"/>
                <w:szCs w:val="11"/>
              </w:rPr>
              <w:t>23. ВВп как показатель результатов хозяйственной деятельности</w:t>
            </w:r>
            <w:r w:rsidR="00002D60" w:rsidRPr="00431189">
              <w:rPr>
                <w:rFonts w:ascii="Times New Roman" w:hAnsi="Times New Roman" w:cs="Times New Roman"/>
                <w:noProof/>
                <w:sz w:val="11"/>
                <w:szCs w:val="11"/>
              </w:rPr>
              <w:t xml:space="preserve"> макроэкономической системы. Созданный, распределенный  потребленный ВВп</w:t>
            </w:r>
          </w:p>
          <w:p w:rsidR="00002D60" w:rsidRPr="00431189" w:rsidRDefault="00002D60" w:rsidP="00E252B9">
            <w:pPr>
              <w:jc w:val="both"/>
              <w:rPr>
                <w:rFonts w:ascii="Times New Roman" w:hAnsi="Times New Roman" w:cs="Times New Roman"/>
                <w:noProof/>
                <w:sz w:val="11"/>
                <w:szCs w:val="11"/>
              </w:rPr>
            </w:pPr>
            <w:r w:rsidRPr="00431189">
              <w:rPr>
                <w:rFonts w:ascii="Times New Roman" w:hAnsi="Times New Roman" w:cs="Times New Roman"/>
                <w:noProof/>
                <w:sz w:val="11"/>
                <w:szCs w:val="11"/>
              </w:rPr>
              <w:t>24.Доходы населения, их распределение. Социальная политика го-ва и ее роль в развитии экономики</w:t>
            </w:r>
          </w:p>
          <w:p w:rsidR="00002D60" w:rsidRPr="00431189" w:rsidRDefault="00002D60" w:rsidP="00E252B9">
            <w:pPr>
              <w:jc w:val="both"/>
              <w:rPr>
                <w:rFonts w:ascii="Times New Roman" w:hAnsi="Times New Roman" w:cs="Times New Roman"/>
                <w:noProof/>
                <w:sz w:val="11"/>
                <w:szCs w:val="11"/>
              </w:rPr>
            </w:pPr>
            <w:r w:rsidRPr="00431189">
              <w:rPr>
                <w:rFonts w:ascii="Times New Roman" w:hAnsi="Times New Roman" w:cs="Times New Roman"/>
                <w:noProof/>
                <w:sz w:val="11"/>
                <w:szCs w:val="11"/>
              </w:rPr>
              <w:t>25.Спрос, предложение и рыночное равновесие. Факторы, влияющие на рыночное равновесие. Эластичность спроса и предложения</w:t>
            </w:r>
          </w:p>
          <w:p w:rsidR="00002D60" w:rsidRPr="00431189" w:rsidRDefault="00002D60" w:rsidP="00E252B9">
            <w:pPr>
              <w:jc w:val="both"/>
              <w:rPr>
                <w:rFonts w:ascii="Times New Roman" w:hAnsi="Times New Roman" w:cs="Times New Roman"/>
                <w:noProof/>
                <w:sz w:val="11"/>
                <w:szCs w:val="11"/>
              </w:rPr>
            </w:pPr>
            <w:r w:rsidRPr="00431189">
              <w:rPr>
                <w:rFonts w:ascii="Times New Roman" w:hAnsi="Times New Roman" w:cs="Times New Roman"/>
                <w:noProof/>
                <w:sz w:val="11"/>
                <w:szCs w:val="11"/>
              </w:rPr>
              <w:t>26.Рынок природных ресурсов. Земельная рента: сущность и виды</w:t>
            </w:r>
          </w:p>
          <w:p w:rsidR="00002D60" w:rsidRPr="00431189" w:rsidRDefault="00002D60" w:rsidP="00E252B9">
            <w:pPr>
              <w:jc w:val="both"/>
              <w:rPr>
                <w:rFonts w:ascii="Times New Roman" w:hAnsi="Times New Roman" w:cs="Times New Roman"/>
                <w:noProof/>
                <w:sz w:val="11"/>
                <w:szCs w:val="11"/>
              </w:rPr>
            </w:pPr>
            <w:r w:rsidRPr="00431189">
              <w:rPr>
                <w:rFonts w:ascii="Times New Roman" w:hAnsi="Times New Roman" w:cs="Times New Roman"/>
                <w:noProof/>
                <w:sz w:val="11"/>
                <w:szCs w:val="11"/>
              </w:rPr>
              <w:t>27.Ценные бумаги и их виды. Рынок ценных бумаг. Фондовая бирж и ее функции в экономике</w:t>
            </w:r>
          </w:p>
          <w:p w:rsidR="00002D60" w:rsidRPr="00431189" w:rsidRDefault="00002D60" w:rsidP="00E252B9">
            <w:pPr>
              <w:jc w:val="both"/>
              <w:rPr>
                <w:rFonts w:ascii="Times New Roman" w:hAnsi="Times New Roman" w:cs="Times New Roman"/>
                <w:noProof/>
                <w:sz w:val="11"/>
                <w:szCs w:val="11"/>
              </w:rPr>
            </w:pPr>
            <w:r w:rsidRPr="00431189">
              <w:rPr>
                <w:rFonts w:ascii="Times New Roman" w:hAnsi="Times New Roman" w:cs="Times New Roman"/>
                <w:noProof/>
                <w:sz w:val="11"/>
                <w:szCs w:val="11"/>
              </w:rPr>
              <w:t>28.</w:t>
            </w:r>
            <w:r w:rsidR="00E60361" w:rsidRPr="00431189">
              <w:rPr>
                <w:rFonts w:ascii="Times New Roman" w:hAnsi="Times New Roman" w:cs="Times New Roman"/>
                <w:noProof/>
                <w:sz w:val="11"/>
                <w:szCs w:val="11"/>
              </w:rPr>
              <w:t>Издержки производства: сущность, классификация. Экономические и бухгалтерские издержки</w:t>
            </w:r>
          </w:p>
          <w:p w:rsidR="00E60361" w:rsidRPr="00431189" w:rsidRDefault="00E60361" w:rsidP="00E252B9">
            <w:pPr>
              <w:jc w:val="both"/>
              <w:rPr>
                <w:rFonts w:ascii="Times New Roman" w:hAnsi="Times New Roman" w:cs="Times New Roman"/>
                <w:noProof/>
                <w:sz w:val="11"/>
                <w:szCs w:val="11"/>
              </w:rPr>
            </w:pPr>
            <w:r w:rsidRPr="00431189">
              <w:rPr>
                <w:rFonts w:ascii="Times New Roman" w:hAnsi="Times New Roman" w:cs="Times New Roman"/>
                <w:noProof/>
                <w:sz w:val="11"/>
                <w:szCs w:val="11"/>
              </w:rPr>
              <w:t>29.Прибыль: определение, классификация. Валовый доход предприятия. Нормальная прибыль как специальный случай внутренних издержек</w:t>
            </w:r>
          </w:p>
          <w:p w:rsidR="00E60361" w:rsidRPr="00431189" w:rsidRDefault="00E60361" w:rsidP="00E252B9">
            <w:pPr>
              <w:jc w:val="both"/>
              <w:rPr>
                <w:rFonts w:ascii="Times New Roman" w:hAnsi="Times New Roman" w:cs="Times New Roman"/>
                <w:noProof/>
                <w:sz w:val="11"/>
                <w:szCs w:val="11"/>
              </w:rPr>
            </w:pPr>
            <w:r w:rsidRPr="00431189">
              <w:rPr>
                <w:rFonts w:ascii="Times New Roman" w:hAnsi="Times New Roman" w:cs="Times New Roman"/>
                <w:noProof/>
                <w:sz w:val="11"/>
                <w:szCs w:val="11"/>
              </w:rPr>
              <w:t>30.Субъекты экономики. Факторы производства. Кругооборот продукта и капитала</w:t>
            </w:r>
          </w:p>
          <w:p w:rsidR="003671F9" w:rsidRDefault="003671F9" w:rsidP="00E252B9">
            <w:pPr>
              <w:jc w:val="both"/>
              <w:rPr>
                <w:rFonts w:ascii="Times New Roman" w:hAnsi="Times New Roman" w:cs="Times New Roman"/>
                <w:noProof/>
                <w:sz w:val="12"/>
                <w:szCs w:val="12"/>
              </w:rPr>
            </w:pPr>
          </w:p>
        </w:tc>
        <w:tc>
          <w:tcPr>
            <w:tcW w:w="2697" w:type="dxa"/>
          </w:tcPr>
          <w:p w:rsidR="0032328C" w:rsidRPr="0032328C" w:rsidRDefault="0032328C" w:rsidP="0032328C">
            <w:pPr>
              <w:pStyle w:val="a8"/>
              <w:spacing w:before="0" w:beforeAutospacing="0" w:after="0" w:afterAutospacing="0"/>
              <w:jc w:val="both"/>
              <w:textAlignment w:val="baseline"/>
              <w:rPr>
                <w:b/>
                <w:noProof/>
                <w:sz w:val="12"/>
                <w:szCs w:val="12"/>
                <w:u w:val="single"/>
              </w:rPr>
            </w:pPr>
            <w:r w:rsidRPr="0032328C">
              <w:rPr>
                <w:b/>
                <w:noProof/>
                <w:sz w:val="12"/>
                <w:szCs w:val="12"/>
                <w:u w:val="single"/>
              </w:rPr>
              <w:t>1.Рынок труда и заработная плата. Особенности рынка труда в России</w:t>
            </w:r>
          </w:p>
          <w:p w:rsidR="004A57D8" w:rsidRPr="00B345D7" w:rsidRDefault="004A57D8" w:rsidP="004A57D8">
            <w:pPr>
              <w:pStyle w:val="a8"/>
              <w:shd w:val="clear" w:color="auto" w:fill="FFFFFF"/>
              <w:spacing w:before="0" w:beforeAutospacing="0" w:after="0" w:afterAutospacing="0"/>
              <w:jc w:val="both"/>
              <w:rPr>
                <w:color w:val="000000" w:themeColor="text1"/>
                <w:sz w:val="12"/>
                <w:szCs w:val="12"/>
                <w:shd w:val="clear" w:color="auto" w:fill="FFFFFF"/>
              </w:rPr>
            </w:pPr>
            <w:r w:rsidRPr="00B345D7">
              <w:rPr>
                <w:rStyle w:val="a6"/>
                <w:color w:val="000000" w:themeColor="text1"/>
                <w:sz w:val="12"/>
                <w:szCs w:val="12"/>
                <w:shd w:val="clear" w:color="auto" w:fill="FFFFFF"/>
              </w:rPr>
              <w:t>Рынок труда</w:t>
            </w:r>
            <w:r w:rsidRPr="00B345D7">
              <w:rPr>
                <w:color w:val="000000" w:themeColor="text1"/>
                <w:sz w:val="12"/>
                <w:szCs w:val="12"/>
                <w:shd w:val="clear" w:color="auto" w:fill="FFFFFF"/>
              </w:rPr>
              <w:t xml:space="preserve">— </w:t>
            </w:r>
            <w:proofErr w:type="gramStart"/>
            <w:r w:rsidRPr="00B345D7">
              <w:rPr>
                <w:color w:val="000000" w:themeColor="text1"/>
                <w:sz w:val="12"/>
                <w:szCs w:val="12"/>
                <w:shd w:val="clear" w:color="auto" w:fill="FFFFFF"/>
              </w:rPr>
              <w:t>эк</w:t>
            </w:r>
            <w:proofErr w:type="gramEnd"/>
            <w:r w:rsidRPr="00B345D7">
              <w:rPr>
                <w:color w:val="000000" w:themeColor="text1"/>
                <w:sz w:val="12"/>
                <w:szCs w:val="12"/>
                <w:shd w:val="clear" w:color="auto" w:fill="FFFFFF"/>
              </w:rPr>
              <w:t>ономическая среда, на которой в результате конкуренции между экономическими агентами через механизм</w:t>
            </w:r>
            <w:r w:rsidRPr="00B345D7">
              <w:rPr>
                <w:rStyle w:val="apple-converted-space"/>
                <w:color w:val="000000" w:themeColor="text1"/>
                <w:sz w:val="12"/>
                <w:szCs w:val="12"/>
                <w:shd w:val="clear" w:color="auto" w:fill="FFFFFF"/>
              </w:rPr>
              <w:t xml:space="preserve"> </w:t>
            </w:r>
            <w:hyperlink r:id="rId137" w:tooltip="Спрос и предложение" w:history="1">
              <w:r w:rsidRPr="00B345D7">
                <w:rPr>
                  <w:rStyle w:val="a7"/>
                  <w:color w:val="000000" w:themeColor="text1"/>
                  <w:sz w:val="12"/>
                  <w:szCs w:val="12"/>
                  <w:u w:val="none"/>
                  <w:shd w:val="clear" w:color="auto" w:fill="FFFFFF"/>
                </w:rPr>
                <w:t>спроса и предложения</w:t>
              </w:r>
            </w:hyperlink>
            <w:r w:rsidRPr="00B345D7">
              <w:rPr>
                <w:color w:val="000000" w:themeColor="text1"/>
                <w:sz w:val="12"/>
                <w:szCs w:val="12"/>
              </w:rPr>
              <w:t xml:space="preserve"> </w:t>
            </w:r>
            <w:r w:rsidRPr="00B345D7">
              <w:rPr>
                <w:color w:val="000000" w:themeColor="text1"/>
                <w:sz w:val="12"/>
                <w:szCs w:val="12"/>
                <w:shd w:val="clear" w:color="auto" w:fill="FFFFFF"/>
              </w:rPr>
              <w:t>устанавливается определенный объем</w:t>
            </w:r>
            <w:r w:rsidRPr="00B345D7">
              <w:rPr>
                <w:rStyle w:val="apple-converted-space"/>
                <w:color w:val="000000" w:themeColor="text1"/>
                <w:sz w:val="12"/>
                <w:szCs w:val="12"/>
                <w:shd w:val="clear" w:color="auto" w:fill="FFFFFF"/>
              </w:rPr>
              <w:t xml:space="preserve"> </w:t>
            </w:r>
            <w:hyperlink r:id="rId138" w:tooltip="Занятость" w:history="1">
              <w:r w:rsidRPr="00B345D7">
                <w:rPr>
                  <w:rStyle w:val="a7"/>
                  <w:color w:val="000000" w:themeColor="text1"/>
                  <w:sz w:val="12"/>
                  <w:szCs w:val="12"/>
                  <w:u w:val="none"/>
                  <w:shd w:val="clear" w:color="auto" w:fill="FFFFFF"/>
                </w:rPr>
                <w:t>занятости</w:t>
              </w:r>
            </w:hyperlink>
            <w:r w:rsidRPr="00B345D7">
              <w:rPr>
                <w:rStyle w:val="apple-converted-space"/>
                <w:color w:val="000000" w:themeColor="text1"/>
                <w:sz w:val="12"/>
                <w:szCs w:val="12"/>
                <w:shd w:val="clear" w:color="auto" w:fill="FFFFFF"/>
              </w:rPr>
              <w:t xml:space="preserve"> </w:t>
            </w:r>
            <w:r w:rsidRPr="00B345D7">
              <w:rPr>
                <w:color w:val="000000" w:themeColor="text1"/>
                <w:sz w:val="12"/>
                <w:szCs w:val="12"/>
                <w:shd w:val="clear" w:color="auto" w:fill="FFFFFF"/>
              </w:rPr>
              <w:t>и уровень</w:t>
            </w:r>
            <w:r w:rsidRPr="00B345D7">
              <w:rPr>
                <w:rStyle w:val="apple-converted-space"/>
                <w:color w:val="000000" w:themeColor="text1"/>
                <w:sz w:val="12"/>
                <w:szCs w:val="12"/>
                <w:shd w:val="clear" w:color="auto" w:fill="FFFFFF"/>
              </w:rPr>
              <w:t xml:space="preserve"> </w:t>
            </w:r>
            <w:hyperlink r:id="rId139" w:tooltip="Оплата труда" w:history="1">
              <w:r w:rsidRPr="00B345D7">
                <w:rPr>
                  <w:rStyle w:val="a7"/>
                  <w:color w:val="000000" w:themeColor="text1"/>
                  <w:sz w:val="12"/>
                  <w:szCs w:val="12"/>
                  <w:u w:val="none"/>
                  <w:shd w:val="clear" w:color="auto" w:fill="FFFFFF"/>
                </w:rPr>
                <w:t>оплаты труда</w:t>
              </w:r>
            </w:hyperlink>
            <w:r w:rsidRPr="00B345D7">
              <w:rPr>
                <w:color w:val="000000" w:themeColor="text1"/>
                <w:sz w:val="12"/>
                <w:szCs w:val="12"/>
                <w:shd w:val="clear" w:color="auto" w:fill="FFFFFF"/>
              </w:rPr>
              <w:t>.</w:t>
            </w:r>
          </w:p>
          <w:p w:rsidR="004A57D8" w:rsidRPr="00B345D7" w:rsidRDefault="004A57D8" w:rsidP="004A57D8">
            <w:pPr>
              <w:pStyle w:val="a8"/>
              <w:shd w:val="clear" w:color="auto" w:fill="FFFFFF"/>
              <w:spacing w:before="0" w:beforeAutospacing="0" w:after="0" w:afterAutospacing="0"/>
              <w:jc w:val="both"/>
              <w:rPr>
                <w:color w:val="000000" w:themeColor="text1"/>
                <w:sz w:val="12"/>
                <w:szCs w:val="12"/>
              </w:rPr>
            </w:pPr>
            <w:r w:rsidRPr="00B345D7">
              <w:rPr>
                <w:color w:val="000000" w:themeColor="text1"/>
                <w:sz w:val="12"/>
                <w:szCs w:val="12"/>
              </w:rPr>
              <w:t>Особенность рынка труда и его механизма: объектом купли-продажи на нем является право на использование</w:t>
            </w:r>
            <w:r w:rsidRPr="00B345D7">
              <w:rPr>
                <w:rStyle w:val="apple-converted-space"/>
                <w:color w:val="000000" w:themeColor="text1"/>
                <w:sz w:val="12"/>
                <w:szCs w:val="12"/>
              </w:rPr>
              <w:t xml:space="preserve"> </w:t>
            </w:r>
            <w:hyperlink r:id="rId140" w:tooltip="Рабочая сила" w:history="1">
              <w:r w:rsidRPr="00B345D7">
                <w:rPr>
                  <w:rStyle w:val="a7"/>
                  <w:color w:val="000000" w:themeColor="text1"/>
                  <w:sz w:val="12"/>
                  <w:szCs w:val="12"/>
                  <w:u w:val="none"/>
                </w:rPr>
                <w:t>рабочей силы</w:t>
              </w:r>
            </w:hyperlink>
            <w:r w:rsidRPr="00B345D7">
              <w:rPr>
                <w:color w:val="000000" w:themeColor="text1"/>
                <w:sz w:val="12"/>
                <w:szCs w:val="12"/>
              </w:rPr>
              <w:t>, знаний,</w:t>
            </w:r>
            <w:r w:rsidRPr="00B345D7">
              <w:rPr>
                <w:rStyle w:val="apple-converted-space"/>
                <w:color w:val="000000" w:themeColor="text1"/>
                <w:sz w:val="12"/>
                <w:szCs w:val="12"/>
              </w:rPr>
              <w:t xml:space="preserve"> </w:t>
            </w:r>
            <w:hyperlink r:id="rId141" w:tooltip="Квалификация (образование)" w:history="1">
              <w:r w:rsidRPr="00B345D7">
                <w:rPr>
                  <w:rStyle w:val="a7"/>
                  <w:color w:val="000000" w:themeColor="text1"/>
                  <w:sz w:val="12"/>
                  <w:szCs w:val="12"/>
                  <w:u w:val="none"/>
                </w:rPr>
                <w:t>квалификации</w:t>
              </w:r>
            </w:hyperlink>
            <w:r w:rsidRPr="00B345D7">
              <w:rPr>
                <w:rStyle w:val="apple-converted-space"/>
                <w:color w:val="000000" w:themeColor="text1"/>
                <w:sz w:val="12"/>
                <w:szCs w:val="12"/>
              </w:rPr>
              <w:t xml:space="preserve"> </w:t>
            </w:r>
            <w:r w:rsidRPr="00B345D7">
              <w:rPr>
                <w:color w:val="000000" w:themeColor="text1"/>
                <w:sz w:val="12"/>
                <w:szCs w:val="12"/>
              </w:rPr>
              <w:t>и способностей к трудовому процессу.</w:t>
            </w:r>
          </w:p>
          <w:p w:rsidR="004A57D8" w:rsidRPr="00B345D7" w:rsidRDefault="004A57D8" w:rsidP="004A57D8">
            <w:pPr>
              <w:pStyle w:val="a8"/>
              <w:shd w:val="clear" w:color="auto" w:fill="FFFFFF"/>
              <w:spacing w:before="0" w:beforeAutospacing="0" w:after="0" w:afterAutospacing="0"/>
              <w:jc w:val="both"/>
              <w:rPr>
                <w:color w:val="000000" w:themeColor="text1"/>
                <w:sz w:val="12"/>
                <w:szCs w:val="12"/>
              </w:rPr>
            </w:pPr>
            <w:r w:rsidRPr="00B345D7">
              <w:rPr>
                <w:color w:val="000000" w:themeColor="text1"/>
                <w:sz w:val="12"/>
                <w:szCs w:val="12"/>
              </w:rPr>
              <w:t>В широком смысле рынок труда — система социально-экономических и юридических отношений в обществе,</w:t>
            </w:r>
            <w:r w:rsidRPr="00B345D7">
              <w:rPr>
                <w:rStyle w:val="apple-converted-space"/>
                <w:color w:val="000000" w:themeColor="text1"/>
                <w:sz w:val="12"/>
                <w:szCs w:val="12"/>
              </w:rPr>
              <w:t xml:space="preserve"> </w:t>
            </w:r>
            <w:hyperlink r:id="rId142" w:tooltip="Социальный институт" w:history="1">
              <w:r w:rsidRPr="00B345D7">
                <w:rPr>
                  <w:rStyle w:val="a7"/>
                  <w:color w:val="000000" w:themeColor="text1"/>
                  <w:sz w:val="12"/>
                  <w:szCs w:val="12"/>
                  <w:u w:val="none"/>
                </w:rPr>
                <w:t>норм и институтов</w:t>
              </w:r>
            </w:hyperlink>
            <w:r w:rsidRPr="00B345D7">
              <w:rPr>
                <w:color w:val="000000" w:themeColor="text1"/>
                <w:sz w:val="12"/>
                <w:szCs w:val="12"/>
              </w:rPr>
              <w:t>, призванных обеспечить нормальный непрерывный процесс воспроизводства рабочей силы и эффективное использование</w:t>
            </w:r>
            <w:r w:rsidRPr="00B345D7">
              <w:rPr>
                <w:rStyle w:val="apple-converted-space"/>
                <w:color w:val="000000" w:themeColor="text1"/>
                <w:sz w:val="12"/>
                <w:szCs w:val="12"/>
              </w:rPr>
              <w:t xml:space="preserve"> </w:t>
            </w:r>
            <w:hyperlink r:id="rId143" w:tooltip="Труд" w:history="1">
              <w:r w:rsidRPr="00B345D7">
                <w:rPr>
                  <w:rStyle w:val="a7"/>
                  <w:color w:val="000000" w:themeColor="text1"/>
                  <w:sz w:val="12"/>
                  <w:szCs w:val="12"/>
                  <w:u w:val="none"/>
                </w:rPr>
                <w:t>труда</w:t>
              </w:r>
            </w:hyperlink>
            <w:r w:rsidRPr="00B345D7">
              <w:rPr>
                <w:color w:val="000000" w:themeColor="text1"/>
                <w:sz w:val="12"/>
                <w:szCs w:val="12"/>
              </w:rPr>
              <w:t>.</w:t>
            </w:r>
          </w:p>
          <w:p w:rsidR="004A57D8" w:rsidRPr="00B345D7" w:rsidRDefault="004A57D8" w:rsidP="004A57D8">
            <w:pPr>
              <w:pStyle w:val="a8"/>
              <w:shd w:val="clear" w:color="auto" w:fill="FFFFFF"/>
              <w:spacing w:before="0" w:beforeAutospacing="0" w:after="0" w:afterAutospacing="0"/>
              <w:jc w:val="both"/>
              <w:rPr>
                <w:color w:val="000000" w:themeColor="text1"/>
                <w:sz w:val="12"/>
                <w:szCs w:val="12"/>
              </w:rPr>
            </w:pPr>
            <w:r w:rsidRPr="00B345D7">
              <w:rPr>
                <w:color w:val="000000" w:themeColor="text1"/>
                <w:sz w:val="12"/>
                <w:szCs w:val="12"/>
              </w:rPr>
              <w:t>Отношения на рынке труда регулируются общественными</w:t>
            </w:r>
            <w:r w:rsidRPr="00B345D7">
              <w:rPr>
                <w:color w:val="000000" w:themeColor="text1"/>
                <w:sz w:val="12"/>
                <w:szCs w:val="12"/>
                <w:vertAlign w:val="superscript"/>
              </w:rPr>
              <w:t xml:space="preserve"> </w:t>
            </w:r>
            <w:r w:rsidRPr="00B345D7">
              <w:rPr>
                <w:color w:val="000000" w:themeColor="text1"/>
                <w:sz w:val="12"/>
                <w:szCs w:val="12"/>
              </w:rPr>
              <w:t>и государственными</w:t>
            </w:r>
            <w:r w:rsidRPr="00B345D7">
              <w:rPr>
                <w:rStyle w:val="apple-converted-space"/>
                <w:color w:val="000000" w:themeColor="text1"/>
                <w:sz w:val="12"/>
                <w:szCs w:val="12"/>
              </w:rPr>
              <w:t xml:space="preserve"> </w:t>
            </w:r>
            <w:hyperlink r:id="rId144" w:tooltip="Социальный институт" w:history="1">
              <w:r w:rsidRPr="00B345D7">
                <w:rPr>
                  <w:rStyle w:val="a7"/>
                  <w:color w:val="000000" w:themeColor="text1"/>
                  <w:sz w:val="12"/>
                  <w:szCs w:val="12"/>
                  <w:u w:val="none"/>
                </w:rPr>
                <w:t>институтами</w:t>
              </w:r>
            </w:hyperlink>
            <w:r w:rsidRPr="00B345D7">
              <w:rPr>
                <w:color w:val="000000" w:themeColor="text1"/>
                <w:sz w:val="12"/>
                <w:szCs w:val="12"/>
              </w:rPr>
              <w:t>.</w:t>
            </w:r>
          </w:p>
          <w:p w:rsidR="004A57D8" w:rsidRPr="00B345D7" w:rsidRDefault="004A57D8" w:rsidP="004A57D8">
            <w:pPr>
              <w:jc w:val="both"/>
              <w:rPr>
                <w:rFonts w:ascii="Times New Roman" w:hAnsi="Times New Roman" w:cs="Times New Roman"/>
                <w:noProof/>
                <w:sz w:val="12"/>
                <w:szCs w:val="12"/>
                <w:lang w:eastAsia="ru-RU"/>
              </w:rPr>
            </w:pPr>
            <w:r w:rsidRPr="00B345D7">
              <w:rPr>
                <w:rFonts w:ascii="Times New Roman" w:hAnsi="Times New Roman" w:cs="Times New Roman"/>
                <w:color w:val="2B2622"/>
                <w:sz w:val="12"/>
                <w:szCs w:val="12"/>
                <w:shd w:val="clear" w:color="auto" w:fill="EAE9E7"/>
              </w:rPr>
              <w:t xml:space="preserve">Рынок труда и заработная плата </w:t>
            </w:r>
            <w:proofErr w:type="gramStart"/>
            <w:r w:rsidRPr="00B345D7">
              <w:rPr>
                <w:rFonts w:ascii="Times New Roman" w:hAnsi="Times New Roman" w:cs="Times New Roman"/>
                <w:color w:val="2B2622"/>
                <w:sz w:val="12"/>
                <w:szCs w:val="12"/>
                <w:shd w:val="clear" w:color="auto" w:fill="EAE9E7"/>
              </w:rPr>
              <w:t>взаимосвязаны</w:t>
            </w:r>
            <w:proofErr w:type="gramEnd"/>
            <w:r w:rsidRPr="00B345D7">
              <w:rPr>
                <w:rFonts w:ascii="Times New Roman" w:hAnsi="Times New Roman" w:cs="Times New Roman"/>
                <w:color w:val="2B2622"/>
                <w:sz w:val="12"/>
                <w:szCs w:val="12"/>
                <w:shd w:val="clear" w:color="auto" w:fill="EAE9E7"/>
              </w:rPr>
              <w:t xml:space="preserve">. Заработная плата означает цену за труд или доход, который получает наёмный работник за работу в единицу времени. Заработная плата может быть нескольких видов. Во-первых, существует номинальная заработная плата – это та зарплата, которую работник получает за свой труд. Во-вторых, есть такое понятие как реальная зарплата, которая обратно пропорциональна уровню цен, то есть совокупность товаров и услуг, которые работник может приобрести на свою номинальную заработную плату. Бывает, что номинальная заработная плата увеличивается, а реальная, наоборот, падает из-за быстрого роста цен. Рынок труда и заработная плата часто рассматриваются вместе, потому что уровень зарплаты определяется именно на рынке. На рынке труда определяется стоимость рабочей силы, условия найма работников, условия труда, гарантия занятости и получения дополнительного образования и многое другое. Более того, рынок труда чётко отражает масштабы безработицы и мобильность рабочей силы.  Как и на любых других рынках, на рынке труда есть </w:t>
            </w:r>
            <w:proofErr w:type="gramStart"/>
            <w:r w:rsidRPr="00B345D7">
              <w:rPr>
                <w:rFonts w:ascii="Times New Roman" w:hAnsi="Times New Roman" w:cs="Times New Roman"/>
                <w:color w:val="2B2622"/>
                <w:sz w:val="12"/>
                <w:szCs w:val="12"/>
                <w:shd w:val="clear" w:color="auto" w:fill="EAE9E7"/>
              </w:rPr>
              <w:t>спрос</w:t>
            </w:r>
            <w:proofErr w:type="gramEnd"/>
            <w:r w:rsidRPr="00B345D7">
              <w:rPr>
                <w:rFonts w:ascii="Times New Roman" w:hAnsi="Times New Roman" w:cs="Times New Roman"/>
                <w:color w:val="2B2622"/>
                <w:sz w:val="12"/>
                <w:szCs w:val="12"/>
                <w:shd w:val="clear" w:color="auto" w:fill="EAE9E7"/>
              </w:rPr>
              <w:t xml:space="preserve"> и есть предложение. Спрос основывается на потребности работодателей закрыть вакантные должности в организации, а предложение, соответственно, определяется незанятой рабочей силой или изменением места работы. </w:t>
            </w:r>
          </w:p>
          <w:p w:rsidR="004A57D8" w:rsidRPr="00B345D7" w:rsidRDefault="004A57D8" w:rsidP="004A57D8">
            <w:pPr>
              <w:pStyle w:val="a8"/>
              <w:shd w:val="clear" w:color="auto" w:fill="FFFFFF"/>
              <w:spacing w:before="0" w:beforeAutospacing="0" w:after="0" w:afterAutospacing="0"/>
              <w:jc w:val="both"/>
              <w:rPr>
                <w:b/>
                <w:color w:val="000000" w:themeColor="text1"/>
                <w:sz w:val="12"/>
                <w:szCs w:val="12"/>
              </w:rPr>
            </w:pPr>
            <w:r w:rsidRPr="00B345D7">
              <w:rPr>
                <w:b/>
                <w:color w:val="000000" w:themeColor="text1"/>
                <w:sz w:val="12"/>
                <w:szCs w:val="12"/>
              </w:rPr>
              <w:t>Рынок труда в Росси:</w:t>
            </w:r>
          </w:p>
          <w:p w:rsidR="004A57D8" w:rsidRPr="00B345D7" w:rsidRDefault="004A57D8" w:rsidP="004A57D8">
            <w:pPr>
              <w:shd w:val="clear" w:color="auto" w:fill="FFFFFF"/>
              <w:jc w:val="both"/>
              <w:rPr>
                <w:rFonts w:ascii="Times New Roman" w:eastAsia="Times New Roman" w:hAnsi="Times New Roman" w:cs="Times New Roman"/>
                <w:color w:val="000000"/>
                <w:sz w:val="12"/>
                <w:szCs w:val="12"/>
                <w:lang w:eastAsia="ru-RU"/>
              </w:rPr>
            </w:pPr>
            <w:r w:rsidRPr="00B345D7">
              <w:rPr>
                <w:rFonts w:ascii="Times New Roman" w:eastAsia="Times New Roman" w:hAnsi="Times New Roman" w:cs="Times New Roman"/>
                <w:color w:val="000000"/>
                <w:sz w:val="12"/>
                <w:szCs w:val="12"/>
                <w:lang w:eastAsia="ru-RU"/>
              </w:rPr>
              <w:t>1)Рынок труда не сбалансирован: с одной стороны, существует достаточно большое число вакантных рабочих мест, с другой стороны, значительное число безработных, чья профессиональная или квалификационная подготовка не соответствует требованиям работодателей.</w:t>
            </w:r>
          </w:p>
          <w:p w:rsidR="004A57D8" w:rsidRPr="00B345D7" w:rsidRDefault="004A57D8" w:rsidP="004A57D8">
            <w:pPr>
              <w:shd w:val="clear" w:color="auto" w:fill="FFFFFF"/>
              <w:jc w:val="both"/>
              <w:rPr>
                <w:rFonts w:ascii="Times New Roman" w:eastAsia="Times New Roman" w:hAnsi="Times New Roman" w:cs="Times New Roman"/>
                <w:color w:val="000000"/>
                <w:sz w:val="12"/>
                <w:szCs w:val="12"/>
                <w:lang w:eastAsia="ru-RU"/>
              </w:rPr>
            </w:pPr>
            <w:r w:rsidRPr="00B345D7">
              <w:rPr>
                <w:rFonts w:ascii="Times New Roman" w:eastAsia="Times New Roman" w:hAnsi="Times New Roman" w:cs="Times New Roman"/>
                <w:color w:val="000000"/>
                <w:sz w:val="12"/>
                <w:szCs w:val="12"/>
                <w:lang w:eastAsia="ru-RU"/>
              </w:rPr>
              <w:t>2)По-прежнему существуют административные и правовые ограничения на миграцию рабочей силы («институт прописки», в настоящее время — регистрации по месту жительства).</w:t>
            </w:r>
          </w:p>
          <w:p w:rsidR="004A57D8" w:rsidRPr="00B345D7" w:rsidRDefault="004A57D8" w:rsidP="004A57D8">
            <w:pPr>
              <w:shd w:val="clear" w:color="auto" w:fill="FFFFFF"/>
              <w:jc w:val="both"/>
              <w:rPr>
                <w:rFonts w:ascii="Times New Roman" w:eastAsia="Times New Roman" w:hAnsi="Times New Roman" w:cs="Times New Roman"/>
                <w:color w:val="000000"/>
                <w:sz w:val="12"/>
                <w:szCs w:val="12"/>
                <w:lang w:eastAsia="ru-RU"/>
              </w:rPr>
            </w:pPr>
            <w:r w:rsidRPr="00B345D7">
              <w:rPr>
                <w:rFonts w:ascii="Times New Roman" w:eastAsia="Times New Roman" w:hAnsi="Times New Roman" w:cs="Times New Roman"/>
                <w:color w:val="000000"/>
                <w:sz w:val="12"/>
                <w:szCs w:val="12"/>
                <w:lang w:eastAsia="ru-RU"/>
              </w:rPr>
              <w:t>3)Отсутствует реальный рынок доступного жилья, что также сдерживает территориальное перераспределение трудовых ресурсов.</w:t>
            </w:r>
          </w:p>
          <w:p w:rsidR="004A57D8" w:rsidRPr="00B345D7" w:rsidRDefault="004A57D8" w:rsidP="004A57D8">
            <w:pPr>
              <w:shd w:val="clear" w:color="auto" w:fill="FFFFFF"/>
              <w:jc w:val="both"/>
              <w:rPr>
                <w:rFonts w:ascii="Times New Roman" w:eastAsia="Times New Roman" w:hAnsi="Times New Roman" w:cs="Times New Roman"/>
                <w:color w:val="000000"/>
                <w:sz w:val="12"/>
                <w:szCs w:val="12"/>
                <w:lang w:eastAsia="ru-RU"/>
              </w:rPr>
            </w:pPr>
            <w:r w:rsidRPr="00B345D7">
              <w:rPr>
                <w:rFonts w:ascii="Times New Roman" w:eastAsia="Times New Roman" w:hAnsi="Times New Roman" w:cs="Times New Roman"/>
                <w:color w:val="000000"/>
                <w:sz w:val="12"/>
                <w:szCs w:val="12"/>
                <w:lang w:eastAsia="ru-RU"/>
              </w:rPr>
              <w:t xml:space="preserve">4)Экономика все еще остается высоко </w:t>
            </w:r>
            <w:proofErr w:type="spellStart"/>
            <w:r w:rsidRPr="00B345D7">
              <w:rPr>
                <w:rFonts w:ascii="Times New Roman" w:eastAsia="Times New Roman" w:hAnsi="Times New Roman" w:cs="Times New Roman"/>
                <w:color w:val="000000"/>
                <w:sz w:val="12"/>
                <w:szCs w:val="12"/>
                <w:lang w:eastAsia="ru-RU"/>
              </w:rPr>
              <w:t>монополизованной</w:t>
            </w:r>
            <w:proofErr w:type="spellEnd"/>
            <w:r w:rsidRPr="00B345D7">
              <w:rPr>
                <w:rFonts w:ascii="Times New Roman" w:eastAsia="Times New Roman" w:hAnsi="Times New Roman" w:cs="Times New Roman"/>
                <w:color w:val="000000"/>
                <w:sz w:val="12"/>
                <w:szCs w:val="12"/>
                <w:lang w:eastAsia="ru-RU"/>
              </w:rPr>
              <w:t>, что позволяет работодателям диктовать условия занятости, а работники вынуждены их принимать.</w:t>
            </w:r>
          </w:p>
          <w:p w:rsidR="004A57D8" w:rsidRPr="00B345D7" w:rsidRDefault="004A57D8" w:rsidP="004A57D8">
            <w:pPr>
              <w:shd w:val="clear" w:color="auto" w:fill="FFFFFF"/>
              <w:jc w:val="both"/>
              <w:rPr>
                <w:rFonts w:ascii="Times New Roman" w:eastAsia="Times New Roman" w:hAnsi="Times New Roman" w:cs="Times New Roman"/>
                <w:color w:val="000000"/>
                <w:sz w:val="12"/>
                <w:szCs w:val="12"/>
                <w:lang w:eastAsia="ru-RU"/>
              </w:rPr>
            </w:pPr>
            <w:r w:rsidRPr="00B345D7">
              <w:rPr>
                <w:rFonts w:ascii="Times New Roman" w:eastAsia="Times New Roman" w:hAnsi="Times New Roman" w:cs="Times New Roman"/>
                <w:color w:val="000000"/>
                <w:sz w:val="12"/>
                <w:szCs w:val="12"/>
                <w:lang w:eastAsia="ru-RU"/>
              </w:rPr>
              <w:t>5)Низкий по отношению к развитым странам уровень производительности труда</w:t>
            </w:r>
          </w:p>
          <w:p w:rsidR="00EE4CE2" w:rsidRDefault="00EE4CE2"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p w:rsidR="00B74514" w:rsidRDefault="00B74514" w:rsidP="00E252B9">
            <w:pPr>
              <w:jc w:val="both"/>
              <w:rPr>
                <w:rFonts w:ascii="Times New Roman" w:hAnsi="Times New Roman" w:cs="Times New Roman"/>
                <w:noProof/>
                <w:sz w:val="12"/>
                <w:szCs w:val="12"/>
              </w:rPr>
            </w:pPr>
          </w:p>
        </w:tc>
        <w:tc>
          <w:tcPr>
            <w:tcW w:w="2703" w:type="dxa"/>
          </w:tcPr>
          <w:p w:rsidR="001F223A" w:rsidRPr="001F223A" w:rsidRDefault="001F223A" w:rsidP="001F223A">
            <w:pPr>
              <w:pStyle w:val="a8"/>
              <w:spacing w:before="0" w:beforeAutospacing="0" w:after="0" w:afterAutospacing="0"/>
              <w:jc w:val="both"/>
              <w:textAlignment w:val="baseline"/>
              <w:rPr>
                <w:b/>
                <w:noProof/>
                <w:sz w:val="12"/>
                <w:szCs w:val="12"/>
                <w:u w:val="single"/>
              </w:rPr>
            </w:pPr>
            <w:r w:rsidRPr="001F223A">
              <w:rPr>
                <w:b/>
                <w:noProof/>
                <w:sz w:val="12"/>
                <w:szCs w:val="12"/>
                <w:u w:val="single"/>
              </w:rPr>
              <w:t>2.Понятие о проценте как доходе фактора капитала. Теория происхождения процента</w:t>
            </w:r>
          </w:p>
          <w:p w:rsidR="00EE4CE2" w:rsidRDefault="001F223A" w:rsidP="00E252B9">
            <w:pPr>
              <w:jc w:val="both"/>
              <w:rPr>
                <w:rFonts w:ascii="Times New Roman" w:hAnsi="Times New Roman" w:cs="Times New Roman"/>
                <w:color w:val="000000"/>
                <w:sz w:val="12"/>
                <w:szCs w:val="12"/>
                <w:shd w:val="clear" w:color="auto" w:fill="FFFFFF"/>
              </w:rPr>
            </w:pPr>
            <w:r w:rsidRPr="001F223A">
              <w:rPr>
                <w:rFonts w:ascii="Times New Roman" w:hAnsi="Times New Roman" w:cs="Times New Roman"/>
                <w:i/>
                <w:iCs/>
                <w:color w:val="000000"/>
                <w:sz w:val="12"/>
                <w:szCs w:val="12"/>
                <w:shd w:val="clear" w:color="auto" w:fill="FFFFFF"/>
              </w:rPr>
              <w:t>процент</w:t>
            </w:r>
            <w:r w:rsidRPr="001F223A">
              <w:rPr>
                <w:rStyle w:val="apple-converted-space"/>
                <w:rFonts w:ascii="Times New Roman" w:hAnsi="Times New Roman" w:cs="Times New Roman"/>
                <w:color w:val="000000"/>
                <w:sz w:val="12"/>
                <w:szCs w:val="12"/>
                <w:shd w:val="clear" w:color="auto" w:fill="FFFFFF"/>
              </w:rPr>
              <w:t xml:space="preserve"> </w:t>
            </w:r>
            <w:r w:rsidRPr="001F223A">
              <w:rPr>
                <w:rFonts w:ascii="Times New Roman" w:hAnsi="Times New Roman" w:cs="Times New Roman"/>
                <w:i/>
                <w:iCs/>
                <w:color w:val="000000"/>
                <w:sz w:val="12"/>
                <w:szCs w:val="12"/>
                <w:shd w:val="clear" w:color="auto" w:fill="FFFFFF"/>
              </w:rPr>
              <w:t>является доходом, который получается в результате использования фактора капитал</w:t>
            </w:r>
            <w:r w:rsidRPr="001F223A">
              <w:rPr>
                <w:rFonts w:ascii="Times New Roman" w:hAnsi="Times New Roman" w:cs="Times New Roman"/>
                <w:color w:val="000000"/>
                <w:sz w:val="12"/>
                <w:szCs w:val="12"/>
                <w:shd w:val="clear" w:color="auto" w:fill="FFFFFF"/>
              </w:rPr>
              <w:t>. Легко понять, что процент как плата за кредит (т. е. процент в узком смысле) является частным случаем дохода</w:t>
            </w:r>
            <w:r w:rsidRPr="001F223A">
              <w:rPr>
                <w:rStyle w:val="apple-converted-space"/>
                <w:rFonts w:ascii="Times New Roman" w:hAnsi="Times New Roman" w:cs="Times New Roman"/>
                <w:color w:val="000000"/>
                <w:sz w:val="12"/>
                <w:szCs w:val="12"/>
                <w:shd w:val="clear" w:color="auto" w:fill="FFFFFF"/>
              </w:rPr>
              <w:t xml:space="preserve"> </w:t>
            </w:r>
            <w:r w:rsidRPr="001F223A">
              <w:rPr>
                <w:rFonts w:ascii="Times New Roman" w:hAnsi="Times New Roman" w:cs="Times New Roman"/>
                <w:b/>
                <w:bCs/>
                <w:color w:val="000000"/>
                <w:sz w:val="12"/>
                <w:szCs w:val="12"/>
                <w:u w:val="single"/>
                <w:shd w:val="clear" w:color="auto" w:fill="FFFFFF"/>
              </w:rPr>
              <w:t>фактора капитал</w:t>
            </w:r>
            <w:r w:rsidRPr="001F223A">
              <w:rPr>
                <w:rFonts w:ascii="Times New Roman" w:hAnsi="Times New Roman" w:cs="Times New Roman"/>
                <w:color w:val="000000"/>
                <w:sz w:val="12"/>
                <w:szCs w:val="12"/>
                <w:shd w:val="clear" w:color="auto" w:fill="FFFFFF"/>
              </w:rPr>
              <w:t>, когда последний предоставляется одним лицом другому в денежной форме.</w:t>
            </w:r>
          </w:p>
          <w:p w:rsidR="00A36055" w:rsidRDefault="001F223A" w:rsidP="00A36055">
            <w:pPr>
              <w:jc w:val="both"/>
              <w:rPr>
                <w:rFonts w:ascii="Times New Roman" w:hAnsi="Times New Roman" w:cs="Times New Roman"/>
                <w:color w:val="000000"/>
                <w:sz w:val="12"/>
                <w:szCs w:val="12"/>
                <w:shd w:val="clear" w:color="auto" w:fill="FFFFFF"/>
              </w:rPr>
            </w:pPr>
            <w:r w:rsidRPr="001F223A">
              <w:rPr>
                <w:rFonts w:ascii="Times New Roman" w:hAnsi="Times New Roman" w:cs="Times New Roman"/>
                <w:color w:val="000000"/>
                <w:sz w:val="12"/>
                <w:szCs w:val="12"/>
                <w:shd w:val="clear" w:color="auto" w:fill="FFFFFF"/>
              </w:rPr>
              <w:t xml:space="preserve">Существует несколько теоретических подходов, объясняющих причины образования процента. </w:t>
            </w:r>
            <w:proofErr w:type="gramStart"/>
            <w:r w:rsidRPr="001F223A">
              <w:rPr>
                <w:rFonts w:ascii="Times New Roman" w:hAnsi="Times New Roman" w:cs="Times New Roman"/>
                <w:color w:val="000000"/>
                <w:sz w:val="12"/>
                <w:szCs w:val="12"/>
                <w:shd w:val="clear" w:color="auto" w:fill="FFFFFF"/>
              </w:rPr>
              <w:t>К</w:t>
            </w:r>
            <w:proofErr w:type="gramEnd"/>
            <w:r w:rsidRPr="001F223A">
              <w:rPr>
                <w:rFonts w:ascii="Times New Roman" w:hAnsi="Times New Roman" w:cs="Times New Roman"/>
                <w:color w:val="000000"/>
                <w:sz w:val="12"/>
                <w:szCs w:val="12"/>
                <w:shd w:val="clear" w:color="auto" w:fill="FFFFFF"/>
              </w:rPr>
              <w:t xml:space="preserve"> </w:t>
            </w:r>
            <w:proofErr w:type="gramStart"/>
            <w:r w:rsidRPr="001F223A">
              <w:rPr>
                <w:rFonts w:ascii="Times New Roman" w:hAnsi="Times New Roman" w:cs="Times New Roman"/>
                <w:color w:val="000000"/>
                <w:sz w:val="12"/>
                <w:szCs w:val="12"/>
                <w:shd w:val="clear" w:color="auto" w:fill="FFFFFF"/>
              </w:rPr>
              <w:t>основным</w:t>
            </w:r>
            <w:proofErr w:type="gramEnd"/>
            <w:r w:rsidRPr="001F223A">
              <w:rPr>
                <w:rFonts w:ascii="Times New Roman" w:hAnsi="Times New Roman" w:cs="Times New Roman"/>
                <w:color w:val="000000"/>
                <w:sz w:val="12"/>
                <w:szCs w:val="12"/>
                <w:shd w:val="clear" w:color="auto" w:fill="FFFFFF"/>
              </w:rPr>
              <w:t xml:space="preserve"> из них относятся следующие:</w:t>
            </w:r>
            <w:r w:rsidRPr="001F223A">
              <w:rPr>
                <w:rFonts w:ascii="Times New Roman" w:hAnsi="Times New Roman" w:cs="Times New Roman"/>
                <w:color w:val="000000"/>
                <w:sz w:val="12"/>
                <w:szCs w:val="12"/>
              </w:rPr>
              <w:br/>
            </w:r>
            <w:r w:rsidRPr="001F223A">
              <w:rPr>
                <w:rFonts w:ascii="Times New Roman" w:hAnsi="Times New Roman" w:cs="Times New Roman"/>
                <w:color w:val="000000"/>
                <w:sz w:val="12"/>
                <w:szCs w:val="12"/>
                <w:shd w:val="clear" w:color="auto" w:fill="FFFFFF"/>
              </w:rPr>
              <w:t>1) марксистский подход к категории процента на базе теории прибавочной стоимости;</w:t>
            </w:r>
          </w:p>
          <w:p w:rsidR="00A36055" w:rsidRPr="00A36055" w:rsidRDefault="00A36055" w:rsidP="00A36055">
            <w:pPr>
              <w:jc w:val="both"/>
              <w:rPr>
                <w:rFonts w:ascii="Times New Roman" w:hAnsi="Times New Roman" w:cs="Times New Roman"/>
                <w:color w:val="000000"/>
                <w:sz w:val="12"/>
                <w:szCs w:val="12"/>
                <w:shd w:val="clear" w:color="auto" w:fill="FFFFFF"/>
              </w:rPr>
            </w:pPr>
            <w:r w:rsidRPr="00A36055">
              <w:rPr>
                <w:rFonts w:ascii="Times New Roman" w:hAnsi="Times New Roman" w:cs="Times New Roman"/>
                <w:color w:val="000000"/>
                <w:sz w:val="12"/>
                <w:szCs w:val="12"/>
                <w:shd w:val="clear" w:color="auto" w:fill="FFFFFF"/>
              </w:rPr>
              <w:t>возрастание стоимости капитала происходит исключительно благодаря эксплуатац</w:t>
            </w:r>
            <w:r>
              <w:rPr>
                <w:rFonts w:ascii="Times New Roman" w:hAnsi="Times New Roman" w:cs="Times New Roman"/>
                <w:color w:val="000000"/>
                <w:sz w:val="12"/>
                <w:szCs w:val="12"/>
                <w:shd w:val="clear" w:color="auto" w:fill="FFFFFF"/>
              </w:rPr>
              <w:t>ии человека человеком</w:t>
            </w:r>
            <w:r w:rsidRPr="00A36055">
              <w:rPr>
                <w:rFonts w:ascii="Times New Roman" w:hAnsi="Times New Roman" w:cs="Times New Roman"/>
                <w:color w:val="000000"/>
                <w:sz w:val="12"/>
                <w:szCs w:val="12"/>
                <w:shd w:val="clear" w:color="auto" w:fill="FFFFFF"/>
              </w:rPr>
              <w:t>. Именно этот прирост стоимости капитала или</w:t>
            </w:r>
            <w:r w:rsidRPr="00A36055">
              <w:rPr>
                <w:rStyle w:val="apple-converted-space"/>
                <w:rFonts w:ascii="Times New Roman" w:hAnsi="Times New Roman" w:cs="Times New Roman"/>
                <w:color w:val="000000"/>
                <w:sz w:val="12"/>
                <w:szCs w:val="12"/>
                <w:shd w:val="clear" w:color="auto" w:fill="FFFFFF"/>
              </w:rPr>
              <w:t> </w:t>
            </w:r>
            <w:r w:rsidRPr="00A36055">
              <w:rPr>
                <w:rFonts w:ascii="Times New Roman" w:hAnsi="Times New Roman" w:cs="Times New Roman"/>
                <w:i/>
                <w:iCs/>
                <w:color w:val="000000"/>
                <w:sz w:val="12"/>
                <w:szCs w:val="12"/>
                <w:shd w:val="clear" w:color="auto" w:fill="FFFFFF"/>
              </w:rPr>
              <w:t>прибавочная стоимость</w:t>
            </w:r>
            <w:r w:rsidRPr="00A36055">
              <w:rPr>
                <w:rFonts w:ascii="Times New Roman" w:hAnsi="Times New Roman" w:cs="Times New Roman"/>
                <w:color w:val="000000"/>
                <w:sz w:val="12"/>
                <w:szCs w:val="12"/>
                <w:shd w:val="clear" w:color="auto" w:fill="FFFFFF"/>
              </w:rPr>
              <w:t>, представляющая собой неоплаченный труд наемных работников, и составляет источник образования процента.</w:t>
            </w:r>
            <w:r w:rsidRPr="00A36055">
              <w:rPr>
                <w:rStyle w:val="apple-converted-space"/>
                <w:rFonts w:ascii="Times New Roman" w:hAnsi="Times New Roman" w:cs="Times New Roman"/>
                <w:color w:val="000000"/>
                <w:sz w:val="12"/>
                <w:szCs w:val="12"/>
                <w:shd w:val="clear" w:color="auto" w:fill="FFFFFF"/>
              </w:rPr>
              <w:t> </w:t>
            </w:r>
            <w:r w:rsidRPr="00A36055">
              <w:rPr>
                <w:rFonts w:ascii="Times New Roman" w:hAnsi="Times New Roman" w:cs="Times New Roman"/>
                <w:color w:val="000000"/>
                <w:sz w:val="12"/>
                <w:szCs w:val="12"/>
              </w:rPr>
              <w:br/>
            </w:r>
            <w:r w:rsidRPr="00A36055">
              <w:rPr>
                <w:rFonts w:ascii="Times New Roman" w:hAnsi="Times New Roman" w:cs="Times New Roman"/>
                <w:color w:val="000000"/>
                <w:sz w:val="12"/>
                <w:szCs w:val="12"/>
                <w:shd w:val="clear" w:color="auto" w:fill="FFFFFF"/>
              </w:rPr>
              <w:t>Однако в виде процента выплачивается не вся прибавочная стоимость, а лишь ее часть. Обычно предприниматель берет капитал в ссуду для осуществления производственной деятельности. Полученная им в ходе производства прибыль делится на две части. Одна часть в форме предпринимательского дохода достается предпринимателю. Другая часть в виде процента должна быть отдана кредитору как плата за пользование предоставленным капиталом. При этом ставка процента определяется соотношением спроса на заемный капитал и его предложения.</w:t>
            </w:r>
            <w:r w:rsidRPr="00A36055">
              <w:rPr>
                <w:rStyle w:val="apple-converted-space"/>
                <w:rFonts w:ascii="Times New Roman" w:hAnsi="Times New Roman" w:cs="Times New Roman"/>
                <w:color w:val="000000"/>
                <w:sz w:val="12"/>
                <w:szCs w:val="12"/>
                <w:shd w:val="clear" w:color="auto" w:fill="FFFFFF"/>
              </w:rPr>
              <w:t> </w:t>
            </w:r>
          </w:p>
          <w:p w:rsidR="00A36055" w:rsidRDefault="001F223A" w:rsidP="00A36055">
            <w:pPr>
              <w:jc w:val="both"/>
              <w:rPr>
                <w:rFonts w:ascii="Times New Roman" w:hAnsi="Times New Roman" w:cs="Times New Roman"/>
                <w:color w:val="000000"/>
                <w:sz w:val="12"/>
                <w:szCs w:val="12"/>
                <w:shd w:val="clear" w:color="auto" w:fill="FFFFFF"/>
              </w:rPr>
            </w:pPr>
            <w:r w:rsidRPr="001F223A">
              <w:rPr>
                <w:rFonts w:ascii="Times New Roman" w:hAnsi="Times New Roman" w:cs="Times New Roman"/>
                <w:color w:val="000000"/>
                <w:sz w:val="12"/>
                <w:szCs w:val="12"/>
                <w:shd w:val="clear" w:color="auto" w:fill="FFFFFF"/>
              </w:rPr>
              <w:t>2) трактовка процента в рамках теории чистой производительности капитала;</w:t>
            </w:r>
          </w:p>
          <w:p w:rsidR="002F5084" w:rsidRPr="002F5084" w:rsidRDefault="002F5084" w:rsidP="00A36055">
            <w:pPr>
              <w:jc w:val="both"/>
              <w:rPr>
                <w:rFonts w:ascii="Times New Roman" w:hAnsi="Times New Roman" w:cs="Times New Roman"/>
                <w:color w:val="000000"/>
                <w:sz w:val="12"/>
                <w:szCs w:val="12"/>
                <w:shd w:val="clear" w:color="auto" w:fill="FFFFFF"/>
              </w:rPr>
            </w:pPr>
            <w:r w:rsidRPr="002F5084">
              <w:rPr>
                <w:rFonts w:ascii="Times New Roman" w:hAnsi="Times New Roman" w:cs="Times New Roman"/>
                <w:color w:val="000000"/>
                <w:sz w:val="12"/>
                <w:szCs w:val="12"/>
                <w:shd w:val="clear" w:color="auto" w:fill="FFFFFF"/>
              </w:rPr>
              <w:t>процент возникает в результате обмена суммы текущих благ на большую сумму будущих благ. В результате производительного использования капитала повышается эффективность производства, что приводит к расширению выпуска конечного продукта. Этот прирост выпуска и является процентом.</w:t>
            </w:r>
          </w:p>
          <w:p w:rsidR="002F5084" w:rsidRPr="002F5084" w:rsidRDefault="002F5084" w:rsidP="00A36055">
            <w:pPr>
              <w:jc w:val="both"/>
              <w:rPr>
                <w:rFonts w:ascii="Times New Roman" w:hAnsi="Times New Roman" w:cs="Times New Roman"/>
                <w:color w:val="000000"/>
                <w:sz w:val="12"/>
                <w:szCs w:val="12"/>
                <w:shd w:val="clear" w:color="auto" w:fill="FFFFFF"/>
              </w:rPr>
            </w:pPr>
            <w:r w:rsidRPr="002F5084">
              <w:rPr>
                <w:rFonts w:ascii="Times New Roman" w:hAnsi="Times New Roman" w:cs="Times New Roman"/>
                <w:color w:val="000000"/>
                <w:sz w:val="12"/>
                <w:szCs w:val="12"/>
                <w:shd w:val="clear" w:color="auto" w:fill="FFFFFF"/>
              </w:rPr>
              <w:t>Действительно в отличие от труда и</w:t>
            </w:r>
            <w:r>
              <w:rPr>
                <w:rStyle w:val="apple-converted-space"/>
                <w:rFonts w:ascii="Times New Roman" w:hAnsi="Times New Roman" w:cs="Times New Roman"/>
                <w:color w:val="000000"/>
                <w:sz w:val="12"/>
                <w:szCs w:val="12"/>
                <w:shd w:val="clear" w:color="auto" w:fill="FFFFFF"/>
              </w:rPr>
              <w:t xml:space="preserve"> </w:t>
            </w:r>
            <w:r w:rsidRPr="002F5084">
              <w:rPr>
                <w:rFonts w:ascii="Times New Roman" w:hAnsi="Times New Roman" w:cs="Times New Roman"/>
                <w:b/>
                <w:bCs/>
                <w:color w:val="000000"/>
                <w:sz w:val="12"/>
                <w:szCs w:val="12"/>
                <w:u w:val="single"/>
                <w:shd w:val="clear" w:color="auto" w:fill="FFFFFF"/>
              </w:rPr>
              <w:t>земли</w:t>
            </w:r>
            <w:r w:rsidRPr="002F5084">
              <w:rPr>
                <w:rFonts w:ascii="Times New Roman" w:hAnsi="Times New Roman" w:cs="Times New Roman"/>
                <w:color w:val="000000"/>
                <w:sz w:val="12"/>
                <w:szCs w:val="12"/>
                <w:shd w:val="clear" w:color="auto" w:fill="FFFFFF"/>
              </w:rPr>
              <w:t>,</w:t>
            </w:r>
            <w:r>
              <w:rPr>
                <w:rStyle w:val="apple-converted-space"/>
                <w:rFonts w:ascii="Times New Roman" w:hAnsi="Times New Roman" w:cs="Times New Roman"/>
                <w:color w:val="000000"/>
                <w:sz w:val="12"/>
                <w:szCs w:val="12"/>
                <w:shd w:val="clear" w:color="auto" w:fill="FFFFFF"/>
              </w:rPr>
              <w:t xml:space="preserve"> </w:t>
            </w:r>
            <w:r w:rsidRPr="002F5084">
              <w:rPr>
                <w:rFonts w:ascii="Times New Roman" w:hAnsi="Times New Roman" w:cs="Times New Roman"/>
                <w:b/>
                <w:bCs/>
                <w:color w:val="000000"/>
                <w:sz w:val="12"/>
                <w:szCs w:val="12"/>
                <w:u w:val="single"/>
                <w:shd w:val="clear" w:color="auto" w:fill="FFFFFF"/>
              </w:rPr>
              <w:t>капитал</w:t>
            </w:r>
            <w:r>
              <w:rPr>
                <w:rStyle w:val="apple-converted-space"/>
                <w:rFonts w:ascii="Times New Roman" w:hAnsi="Times New Roman" w:cs="Times New Roman"/>
                <w:color w:val="000000"/>
                <w:sz w:val="12"/>
                <w:szCs w:val="12"/>
                <w:shd w:val="clear" w:color="auto" w:fill="FFFFFF"/>
              </w:rPr>
              <w:t xml:space="preserve"> </w:t>
            </w:r>
            <w:r w:rsidRPr="002F5084">
              <w:rPr>
                <w:rFonts w:ascii="Times New Roman" w:hAnsi="Times New Roman" w:cs="Times New Roman"/>
                <w:color w:val="000000"/>
                <w:sz w:val="12"/>
                <w:szCs w:val="12"/>
                <w:shd w:val="clear" w:color="auto" w:fill="FFFFFF"/>
              </w:rPr>
              <w:t>не является</w:t>
            </w:r>
            <w:r w:rsidRPr="002F5084">
              <w:rPr>
                <w:rStyle w:val="apple-converted-space"/>
                <w:rFonts w:ascii="Times New Roman" w:hAnsi="Times New Roman" w:cs="Times New Roman"/>
                <w:color w:val="000000"/>
                <w:sz w:val="12"/>
                <w:szCs w:val="12"/>
                <w:shd w:val="clear" w:color="auto" w:fill="FFFFFF"/>
              </w:rPr>
              <w:t> </w:t>
            </w:r>
            <w:r w:rsidRPr="002F5084">
              <w:rPr>
                <w:rFonts w:ascii="Times New Roman" w:hAnsi="Times New Roman" w:cs="Times New Roman"/>
                <w:i/>
                <w:iCs/>
                <w:color w:val="000000"/>
                <w:sz w:val="12"/>
                <w:szCs w:val="12"/>
                <w:shd w:val="clear" w:color="auto" w:fill="FFFFFF"/>
              </w:rPr>
              <w:t>первичным</w:t>
            </w:r>
            <w:r w:rsidRPr="002F5084">
              <w:rPr>
                <w:rStyle w:val="apple-converted-space"/>
                <w:rFonts w:ascii="Times New Roman" w:hAnsi="Times New Roman" w:cs="Times New Roman"/>
                <w:color w:val="000000"/>
                <w:sz w:val="12"/>
                <w:szCs w:val="12"/>
                <w:shd w:val="clear" w:color="auto" w:fill="FFFFFF"/>
              </w:rPr>
              <w:t> </w:t>
            </w:r>
            <w:r w:rsidRPr="002F5084">
              <w:rPr>
                <w:rFonts w:ascii="Times New Roman" w:hAnsi="Times New Roman" w:cs="Times New Roman"/>
                <w:color w:val="000000"/>
                <w:sz w:val="12"/>
                <w:szCs w:val="12"/>
                <w:shd w:val="clear" w:color="auto" w:fill="FFFFFF"/>
              </w:rPr>
              <w:t>фактором производства. Он создается трудом человека из вещества природы, т. е. возникает как плод труда и земли, и уже потом сам начинает участвовать в процессе производства.</w:t>
            </w:r>
          </w:p>
          <w:p w:rsidR="001F223A" w:rsidRDefault="001F223A" w:rsidP="00A36055">
            <w:pPr>
              <w:jc w:val="both"/>
              <w:rPr>
                <w:rFonts w:ascii="Times New Roman" w:hAnsi="Times New Roman" w:cs="Times New Roman"/>
                <w:color w:val="000000"/>
                <w:sz w:val="12"/>
                <w:szCs w:val="12"/>
                <w:shd w:val="clear" w:color="auto" w:fill="FFFFFF"/>
              </w:rPr>
            </w:pPr>
            <w:r w:rsidRPr="001F223A">
              <w:rPr>
                <w:rFonts w:ascii="Times New Roman" w:hAnsi="Times New Roman" w:cs="Times New Roman"/>
                <w:color w:val="000000"/>
                <w:sz w:val="12"/>
                <w:szCs w:val="12"/>
                <w:shd w:val="clear" w:color="auto" w:fill="FFFFFF"/>
              </w:rPr>
              <w:t>3) психологический подход к понятию процента как части теории предельной полезности.</w:t>
            </w:r>
          </w:p>
          <w:p w:rsidR="00AF0317" w:rsidRDefault="00AF0317" w:rsidP="00A36055">
            <w:pPr>
              <w:jc w:val="both"/>
              <w:rPr>
                <w:rStyle w:val="apple-converted-space"/>
                <w:rFonts w:ascii="Times New Roman" w:hAnsi="Times New Roman" w:cs="Times New Roman"/>
                <w:color w:val="000000"/>
                <w:sz w:val="12"/>
                <w:szCs w:val="12"/>
                <w:shd w:val="clear" w:color="auto" w:fill="FFFFFF"/>
              </w:rPr>
            </w:pPr>
            <w:proofErr w:type="gramStart"/>
            <w:r w:rsidRPr="00AF0317">
              <w:rPr>
                <w:rFonts w:ascii="Times New Roman" w:hAnsi="Times New Roman" w:cs="Times New Roman"/>
                <w:color w:val="000000"/>
                <w:sz w:val="12"/>
                <w:szCs w:val="12"/>
                <w:shd w:val="clear" w:color="auto" w:fill="FFFFFF"/>
              </w:rPr>
              <w:t>п</w:t>
            </w:r>
            <w:proofErr w:type="gramEnd"/>
            <w:r w:rsidRPr="00AF0317">
              <w:rPr>
                <w:rFonts w:ascii="Times New Roman" w:hAnsi="Times New Roman" w:cs="Times New Roman"/>
                <w:color w:val="000000"/>
                <w:sz w:val="12"/>
                <w:szCs w:val="12"/>
                <w:shd w:val="clear" w:color="auto" w:fill="FFFFFF"/>
              </w:rPr>
              <w:t xml:space="preserve">роцент возникает в результате психологического предпочтения времени. Человек так устроен, что для него ценность сегодняшних благ всегда гораздо выше, чем ценность аналогичных благ в будущем. Это связано с возможностью удовлетворения сиюминутной потребности или желания человека, а также с получением дополнительного дохода в результате разумного распоряжения имеющимися ресурсами. Именно эта возможность побуждает людей брать деньги в долг и платить за нее определенную цену в виде процента. Таким образом, процент </w:t>
            </w:r>
            <w:r w:rsidRPr="00AF0317">
              <w:rPr>
                <w:rFonts w:ascii="Times New Roman" w:hAnsi="Times New Roman" w:cs="Times New Roman"/>
                <w:color w:val="000000"/>
                <w:sz w:val="12"/>
                <w:szCs w:val="12"/>
                <w:shd w:val="clear" w:color="auto" w:fill="FFFFFF"/>
              </w:rPr>
              <w:sym w:font="Symbol" w:char="F0BE"/>
            </w:r>
            <w:r w:rsidRPr="00AF0317">
              <w:rPr>
                <w:rFonts w:ascii="Times New Roman" w:hAnsi="Times New Roman" w:cs="Times New Roman"/>
                <w:color w:val="000000"/>
                <w:sz w:val="12"/>
                <w:szCs w:val="12"/>
                <w:shd w:val="clear" w:color="auto" w:fill="FFFFFF"/>
              </w:rPr>
              <w:t xml:space="preserve"> есть компенсация за отказ от текущего потребления. Отношение суммы денег, которая будет возвращена к денежной сумме, полученной в заем, образует ставку процента.</w:t>
            </w:r>
            <w:r w:rsidRPr="00AF0317">
              <w:rPr>
                <w:rStyle w:val="apple-converted-space"/>
                <w:rFonts w:ascii="Times New Roman" w:hAnsi="Times New Roman" w:cs="Times New Roman"/>
                <w:color w:val="000000"/>
                <w:sz w:val="12"/>
                <w:szCs w:val="12"/>
                <w:shd w:val="clear" w:color="auto" w:fill="FFFFFF"/>
              </w:rPr>
              <w:t> </w:t>
            </w:r>
          </w:p>
          <w:p w:rsidR="00445274" w:rsidRPr="00E252B9" w:rsidRDefault="00445274" w:rsidP="00445274">
            <w:pPr>
              <w:jc w:val="both"/>
              <w:rPr>
                <w:rFonts w:ascii="Times New Roman" w:eastAsia="Times New Roman" w:hAnsi="Times New Roman" w:cs="Times New Roman"/>
                <w:noProof/>
                <w:sz w:val="12"/>
                <w:szCs w:val="12"/>
                <w:lang w:eastAsia="ru-RU"/>
              </w:rPr>
            </w:pPr>
          </w:p>
          <w:p w:rsidR="00445274" w:rsidRPr="00AF0317" w:rsidRDefault="00445274" w:rsidP="00A36055">
            <w:pPr>
              <w:jc w:val="both"/>
              <w:rPr>
                <w:rFonts w:ascii="Times New Roman" w:hAnsi="Times New Roman" w:cs="Times New Roman"/>
                <w:noProof/>
                <w:sz w:val="12"/>
                <w:szCs w:val="12"/>
              </w:rPr>
            </w:pPr>
          </w:p>
        </w:tc>
        <w:tc>
          <w:tcPr>
            <w:tcW w:w="2724" w:type="dxa"/>
          </w:tcPr>
          <w:p w:rsidR="00E71EDF" w:rsidRPr="00E71EDF" w:rsidRDefault="00E71EDF" w:rsidP="00E71EDF">
            <w:pPr>
              <w:pStyle w:val="a8"/>
              <w:spacing w:before="0" w:beforeAutospacing="0" w:after="0" w:afterAutospacing="0"/>
              <w:jc w:val="both"/>
              <w:textAlignment w:val="baseline"/>
              <w:rPr>
                <w:b/>
                <w:noProof/>
                <w:sz w:val="12"/>
                <w:szCs w:val="12"/>
                <w:u w:val="single"/>
              </w:rPr>
            </w:pPr>
            <w:r w:rsidRPr="00E71EDF">
              <w:rPr>
                <w:b/>
                <w:noProof/>
                <w:sz w:val="12"/>
                <w:szCs w:val="12"/>
                <w:u w:val="single"/>
              </w:rPr>
              <w:t>3.Роль конкуренции в рыночной эко</w:t>
            </w:r>
            <w:r w:rsidR="00D37633">
              <w:rPr>
                <w:b/>
                <w:noProof/>
                <w:sz w:val="12"/>
                <w:szCs w:val="12"/>
                <w:u w:val="single"/>
              </w:rPr>
              <w:t>номике. Особенности рынка соверше</w:t>
            </w:r>
            <w:r w:rsidRPr="00E71EDF">
              <w:rPr>
                <w:b/>
                <w:noProof/>
                <w:sz w:val="12"/>
                <w:szCs w:val="12"/>
                <w:u w:val="single"/>
              </w:rPr>
              <w:t>ной конкуренции. Варианты поведения конкурента в долгосрочном и краткосрочном периодах</w:t>
            </w:r>
          </w:p>
          <w:p w:rsidR="001858C0" w:rsidRPr="001858C0" w:rsidRDefault="001858C0" w:rsidP="001858C0">
            <w:pPr>
              <w:pStyle w:val="style1"/>
              <w:spacing w:before="0" w:beforeAutospacing="0" w:after="0" w:afterAutospacing="0"/>
              <w:jc w:val="both"/>
              <w:rPr>
                <w:color w:val="000000" w:themeColor="text1"/>
                <w:sz w:val="12"/>
                <w:szCs w:val="12"/>
              </w:rPr>
            </w:pPr>
            <w:r w:rsidRPr="001858C0">
              <w:rPr>
                <w:iCs/>
                <w:color w:val="000000" w:themeColor="text1"/>
                <w:sz w:val="12"/>
                <w:szCs w:val="12"/>
              </w:rPr>
              <w:t>Одним из важнейших признаков рынка является конкуренция как форма взаимного соперничества субъектов рынка и механизм регулирования общественного производства.</w:t>
            </w:r>
          </w:p>
          <w:p w:rsidR="001858C0" w:rsidRPr="001858C0" w:rsidRDefault="001858C0" w:rsidP="001858C0">
            <w:pPr>
              <w:pStyle w:val="style1"/>
              <w:spacing w:before="0" w:beforeAutospacing="0" w:after="0" w:afterAutospacing="0"/>
              <w:jc w:val="both"/>
              <w:rPr>
                <w:color w:val="000000" w:themeColor="text1"/>
                <w:sz w:val="12"/>
                <w:szCs w:val="12"/>
              </w:rPr>
            </w:pPr>
            <w:r w:rsidRPr="001858C0">
              <w:rPr>
                <w:rStyle w:val="a6"/>
                <w:iCs/>
                <w:color w:val="000000" w:themeColor="text1"/>
                <w:sz w:val="12"/>
                <w:szCs w:val="12"/>
              </w:rPr>
              <w:t>Конкуренция</w:t>
            </w:r>
            <w:r w:rsidRPr="001858C0">
              <w:rPr>
                <w:rStyle w:val="apple-converted-space"/>
                <w:color w:val="000000" w:themeColor="text1"/>
                <w:sz w:val="12"/>
                <w:szCs w:val="12"/>
              </w:rPr>
              <w:t> </w:t>
            </w:r>
            <w:r w:rsidRPr="001858C0">
              <w:rPr>
                <w:color w:val="000000" w:themeColor="text1"/>
                <w:sz w:val="12"/>
                <w:szCs w:val="12"/>
              </w:rPr>
              <w:t>- общественная форма столкновения субъектов рыночного хозяйства в процессе реализации их индивидуальных экономических интересов.</w:t>
            </w:r>
          </w:p>
          <w:p w:rsidR="00EE4CE2" w:rsidRDefault="001858C0" w:rsidP="00E252B9">
            <w:pPr>
              <w:jc w:val="both"/>
              <w:rPr>
                <w:rFonts w:ascii="Times New Roman" w:hAnsi="Times New Roman" w:cs="Times New Roman"/>
                <w:color w:val="000000"/>
                <w:sz w:val="12"/>
                <w:szCs w:val="12"/>
                <w:shd w:val="clear" w:color="auto" w:fill="FFFFFF"/>
              </w:rPr>
            </w:pPr>
            <w:r w:rsidRPr="001858C0">
              <w:rPr>
                <w:rFonts w:ascii="Times New Roman" w:hAnsi="Times New Roman" w:cs="Times New Roman"/>
                <w:color w:val="000000"/>
                <w:sz w:val="12"/>
                <w:szCs w:val="12"/>
                <w:shd w:val="clear" w:color="auto" w:fill="FFFFFF"/>
              </w:rPr>
              <w:t>Конкуренция выступает мощным фактором концентрации производства</w:t>
            </w:r>
          </w:p>
          <w:p w:rsidR="001858C0" w:rsidRDefault="001858C0" w:rsidP="001858C0">
            <w:pPr>
              <w:pStyle w:val="a8"/>
              <w:shd w:val="clear" w:color="auto" w:fill="FFFFFF"/>
              <w:spacing w:before="0" w:beforeAutospacing="0" w:after="0" w:afterAutospacing="0"/>
              <w:jc w:val="both"/>
              <w:rPr>
                <w:color w:val="000000" w:themeColor="text1"/>
                <w:sz w:val="12"/>
                <w:szCs w:val="12"/>
                <w:shd w:val="clear" w:color="auto" w:fill="FFFFFF"/>
              </w:rPr>
            </w:pPr>
            <w:r w:rsidRPr="002836BA">
              <w:rPr>
                <w:b/>
                <w:bCs/>
                <w:color w:val="000000" w:themeColor="text1"/>
                <w:sz w:val="12"/>
                <w:szCs w:val="12"/>
                <w:shd w:val="clear" w:color="auto" w:fill="FFFFFF"/>
              </w:rPr>
              <w:t>Совершенная</w:t>
            </w:r>
            <w:r w:rsidRPr="002836BA">
              <w:rPr>
                <w:color w:val="000000" w:themeColor="text1"/>
                <w:sz w:val="12"/>
                <w:szCs w:val="12"/>
                <w:shd w:val="clear" w:color="auto" w:fill="FFFFFF"/>
              </w:rPr>
              <w:t>,</w:t>
            </w:r>
            <w:r>
              <w:rPr>
                <w:color w:val="000000" w:themeColor="text1"/>
                <w:sz w:val="12"/>
                <w:szCs w:val="12"/>
                <w:shd w:val="clear" w:color="auto" w:fill="FFFFFF"/>
              </w:rPr>
              <w:t xml:space="preserve"> </w:t>
            </w:r>
            <w:r w:rsidRPr="002836BA">
              <w:rPr>
                <w:b/>
                <w:bCs/>
                <w:color w:val="000000" w:themeColor="text1"/>
                <w:sz w:val="12"/>
                <w:szCs w:val="12"/>
                <w:shd w:val="clear" w:color="auto" w:fill="FFFFFF"/>
              </w:rPr>
              <w:t>свободная</w:t>
            </w:r>
            <w:r w:rsidRPr="002836BA">
              <w:rPr>
                <w:rStyle w:val="apple-converted-space"/>
                <w:color w:val="000000" w:themeColor="text1"/>
                <w:sz w:val="12"/>
                <w:szCs w:val="12"/>
                <w:shd w:val="clear" w:color="auto" w:fill="FFFFFF"/>
              </w:rPr>
              <w:t xml:space="preserve"> </w:t>
            </w:r>
            <w:r w:rsidRPr="002836BA">
              <w:rPr>
                <w:color w:val="000000" w:themeColor="text1"/>
                <w:sz w:val="12"/>
                <w:szCs w:val="12"/>
                <w:shd w:val="clear" w:color="auto" w:fill="FFFFFF"/>
              </w:rPr>
              <w:t>или</w:t>
            </w:r>
            <w:r w:rsidRPr="002836BA">
              <w:rPr>
                <w:rStyle w:val="apple-converted-space"/>
                <w:color w:val="000000" w:themeColor="text1"/>
                <w:sz w:val="12"/>
                <w:szCs w:val="12"/>
                <w:shd w:val="clear" w:color="auto" w:fill="FFFFFF"/>
              </w:rPr>
              <w:t xml:space="preserve"> </w:t>
            </w:r>
            <w:r w:rsidRPr="002836BA">
              <w:rPr>
                <w:b/>
                <w:bCs/>
                <w:color w:val="000000" w:themeColor="text1"/>
                <w:sz w:val="12"/>
                <w:szCs w:val="12"/>
                <w:shd w:val="clear" w:color="auto" w:fill="FFFFFF"/>
              </w:rPr>
              <w:t>чистая</w:t>
            </w:r>
            <w:r w:rsidRPr="002836BA">
              <w:rPr>
                <w:rStyle w:val="apple-converted-space"/>
                <w:b/>
                <w:bCs/>
                <w:color w:val="000000" w:themeColor="text1"/>
                <w:sz w:val="12"/>
                <w:szCs w:val="12"/>
                <w:shd w:val="clear" w:color="auto" w:fill="FFFFFF"/>
              </w:rPr>
              <w:t xml:space="preserve"> </w:t>
            </w:r>
            <w:hyperlink r:id="rId145" w:tooltip="Конкуренция (экономика)" w:history="1">
              <w:r w:rsidRPr="002836BA">
                <w:rPr>
                  <w:rStyle w:val="a7"/>
                  <w:b/>
                  <w:bCs/>
                  <w:color w:val="000000" w:themeColor="text1"/>
                  <w:sz w:val="12"/>
                  <w:szCs w:val="12"/>
                  <w:u w:val="none"/>
                  <w:shd w:val="clear" w:color="auto" w:fill="FFFFFF"/>
                </w:rPr>
                <w:t>конкуренция</w:t>
              </w:r>
            </w:hyperlink>
            <w:r w:rsidRPr="002836BA">
              <w:rPr>
                <w:color w:val="000000" w:themeColor="text1"/>
                <w:sz w:val="12"/>
                <w:szCs w:val="12"/>
                <w:shd w:val="clear" w:color="auto" w:fill="FFFFFF"/>
              </w:rPr>
              <w:t xml:space="preserve"> — экономическая модель, идеализированное состояние</w:t>
            </w:r>
            <w:r w:rsidRPr="002836BA">
              <w:rPr>
                <w:rStyle w:val="apple-converted-space"/>
                <w:color w:val="000000" w:themeColor="text1"/>
                <w:sz w:val="12"/>
                <w:szCs w:val="12"/>
                <w:shd w:val="clear" w:color="auto" w:fill="FFFFFF"/>
              </w:rPr>
              <w:t xml:space="preserve"> </w:t>
            </w:r>
            <w:hyperlink r:id="rId146" w:tooltip="Рынок" w:history="1">
              <w:r w:rsidRPr="002836BA">
                <w:rPr>
                  <w:rStyle w:val="a7"/>
                  <w:color w:val="000000" w:themeColor="text1"/>
                  <w:sz w:val="12"/>
                  <w:szCs w:val="12"/>
                  <w:u w:val="none"/>
                  <w:shd w:val="clear" w:color="auto" w:fill="FFFFFF"/>
                </w:rPr>
                <w:t>рынка</w:t>
              </w:r>
            </w:hyperlink>
            <w:r w:rsidRPr="002836BA">
              <w:rPr>
                <w:color w:val="000000" w:themeColor="text1"/>
                <w:sz w:val="12"/>
                <w:szCs w:val="12"/>
                <w:shd w:val="clear" w:color="auto" w:fill="FFFFFF"/>
              </w:rPr>
              <w:t xml:space="preserve">, когда отдельные покупатели и продавцы не могут влиять на цену, но формируют её своим вкладом </w:t>
            </w:r>
            <w:hyperlink r:id="rId147" w:tooltip="Спрос" w:history="1">
              <w:r w:rsidRPr="002836BA">
                <w:rPr>
                  <w:rStyle w:val="a7"/>
                  <w:color w:val="000000" w:themeColor="text1"/>
                  <w:sz w:val="12"/>
                  <w:szCs w:val="12"/>
                  <w:u w:val="none"/>
                  <w:shd w:val="clear" w:color="auto" w:fill="FFFFFF"/>
                </w:rPr>
                <w:t>спроса</w:t>
              </w:r>
            </w:hyperlink>
            <w:r w:rsidRPr="002836BA">
              <w:rPr>
                <w:rStyle w:val="apple-converted-space"/>
                <w:color w:val="000000" w:themeColor="text1"/>
                <w:sz w:val="12"/>
                <w:szCs w:val="12"/>
                <w:shd w:val="clear" w:color="auto" w:fill="FFFFFF"/>
              </w:rPr>
              <w:t xml:space="preserve"> </w:t>
            </w:r>
            <w:r w:rsidRPr="002836BA">
              <w:rPr>
                <w:color w:val="000000" w:themeColor="text1"/>
                <w:sz w:val="12"/>
                <w:szCs w:val="12"/>
                <w:shd w:val="clear" w:color="auto" w:fill="FFFFFF"/>
              </w:rPr>
              <w:t>и</w:t>
            </w:r>
            <w:r w:rsidRPr="002836BA">
              <w:rPr>
                <w:rStyle w:val="apple-converted-space"/>
                <w:color w:val="000000" w:themeColor="text1"/>
                <w:sz w:val="12"/>
                <w:szCs w:val="12"/>
              </w:rPr>
              <w:t xml:space="preserve"> </w:t>
            </w:r>
            <w:hyperlink r:id="rId148" w:tooltip="Предложение (экономика)" w:history="1">
              <w:r w:rsidRPr="002836BA">
                <w:rPr>
                  <w:rStyle w:val="a7"/>
                  <w:color w:val="000000" w:themeColor="text1"/>
                  <w:sz w:val="12"/>
                  <w:szCs w:val="12"/>
                  <w:u w:val="none"/>
                  <w:shd w:val="clear" w:color="auto" w:fill="FFFFFF"/>
                </w:rPr>
                <w:t>предложения</w:t>
              </w:r>
            </w:hyperlink>
            <w:r w:rsidRPr="002836BA">
              <w:rPr>
                <w:color w:val="000000" w:themeColor="text1"/>
                <w:sz w:val="12"/>
                <w:szCs w:val="12"/>
                <w:shd w:val="clear" w:color="auto" w:fill="FFFFFF"/>
              </w:rPr>
              <w:t>. Другими словами это такой тип рыночной структуры, где рыночное поведение продавцов и покупателей заключается в приспособлении к равновесному состоянию рыночных условий.</w:t>
            </w:r>
          </w:p>
          <w:p w:rsidR="001858C0" w:rsidRPr="00B34268" w:rsidRDefault="001858C0" w:rsidP="001858C0">
            <w:pPr>
              <w:pStyle w:val="a8"/>
              <w:shd w:val="clear" w:color="auto" w:fill="FFFFFF"/>
              <w:spacing w:before="0" w:beforeAutospacing="0" w:after="0" w:afterAutospacing="0"/>
              <w:jc w:val="both"/>
              <w:rPr>
                <w:color w:val="000000"/>
                <w:sz w:val="12"/>
                <w:szCs w:val="12"/>
              </w:rPr>
            </w:pPr>
            <w:r w:rsidRPr="00B34268">
              <w:rPr>
                <w:rStyle w:val="a6"/>
                <w:color w:val="000000"/>
                <w:sz w:val="12"/>
                <w:szCs w:val="12"/>
              </w:rPr>
              <w:t>Продукция фирм однородна</w:t>
            </w:r>
            <w:r w:rsidRPr="00B34268">
              <w:rPr>
                <w:color w:val="000000"/>
                <w:sz w:val="12"/>
                <w:szCs w:val="12"/>
              </w:rPr>
              <w:t>, так что потребителям безразлично, у какого производителя ее покупать. Это означает, что любое сколь угодно малое повышение цены одним производителем сверх рыночного уровня ведет к сокращению спроса на его продукцию до нуля. Таким образом, разница в ценах может быть единственной причиной предпочтения той или иной фирмы.</w:t>
            </w:r>
            <w:r>
              <w:rPr>
                <w:rStyle w:val="apple-converted-space"/>
                <w:color w:val="000000"/>
                <w:sz w:val="12"/>
                <w:szCs w:val="12"/>
              </w:rPr>
              <w:t xml:space="preserve"> </w:t>
            </w:r>
            <w:r w:rsidRPr="00B34268">
              <w:rPr>
                <w:rStyle w:val="a6"/>
                <w:color w:val="000000"/>
                <w:sz w:val="12"/>
                <w:szCs w:val="12"/>
              </w:rPr>
              <w:t>Неценовая конкуренция отсутствует</w:t>
            </w:r>
            <w:r w:rsidRPr="00B34268">
              <w:rPr>
                <w:color w:val="000000"/>
                <w:sz w:val="12"/>
                <w:szCs w:val="12"/>
              </w:rPr>
              <w:t>.</w:t>
            </w:r>
          </w:p>
          <w:p w:rsidR="001858C0" w:rsidRPr="00B34268" w:rsidRDefault="001858C0" w:rsidP="001858C0">
            <w:pPr>
              <w:pStyle w:val="a8"/>
              <w:shd w:val="clear" w:color="auto" w:fill="FFFFFF"/>
              <w:spacing w:before="0" w:beforeAutospacing="0" w:after="0" w:afterAutospacing="0"/>
              <w:jc w:val="both"/>
              <w:rPr>
                <w:color w:val="000000"/>
                <w:sz w:val="12"/>
                <w:szCs w:val="12"/>
              </w:rPr>
            </w:pPr>
            <w:r w:rsidRPr="00B34268">
              <w:rPr>
                <w:rStyle w:val="a6"/>
                <w:color w:val="000000"/>
                <w:sz w:val="12"/>
                <w:szCs w:val="12"/>
              </w:rPr>
              <w:t>Количество экономических субъектов на рынке неограниченно велико</w:t>
            </w:r>
            <w:r w:rsidRPr="00B34268">
              <w:rPr>
                <w:color w:val="000000"/>
                <w:sz w:val="12"/>
                <w:szCs w:val="12"/>
              </w:rPr>
              <w:t>, а их удельный вес столь мал, что решения отдельной фирмы (отдельного потребителя) об изменении объема ее продаж (покупок)</w:t>
            </w:r>
            <w:r>
              <w:rPr>
                <w:rStyle w:val="apple-converted-space"/>
                <w:color w:val="000000"/>
                <w:sz w:val="12"/>
                <w:szCs w:val="12"/>
              </w:rPr>
              <w:t xml:space="preserve"> </w:t>
            </w:r>
            <w:r w:rsidRPr="00B34268">
              <w:rPr>
                <w:rStyle w:val="a6"/>
                <w:color w:val="000000"/>
                <w:sz w:val="12"/>
                <w:szCs w:val="12"/>
              </w:rPr>
              <w:t>не влияют на рыночную цену</w:t>
            </w:r>
            <w:r>
              <w:rPr>
                <w:rStyle w:val="apple-converted-space"/>
                <w:color w:val="000000"/>
                <w:sz w:val="12"/>
                <w:szCs w:val="12"/>
              </w:rPr>
              <w:t xml:space="preserve"> </w:t>
            </w:r>
            <w:r w:rsidRPr="00B34268">
              <w:rPr>
                <w:color w:val="000000"/>
                <w:sz w:val="12"/>
                <w:szCs w:val="12"/>
              </w:rPr>
              <w:t>продукта. При этом, естественно, предполагается отсутствие сговора между продавцами или покупателями для получения монопольной власти на рынке. Рыночная цена является результатом совместных действий всех покупателей и продавцов.</w:t>
            </w:r>
          </w:p>
          <w:p w:rsidR="001858C0" w:rsidRPr="00B34268" w:rsidRDefault="001858C0" w:rsidP="001858C0">
            <w:pPr>
              <w:pStyle w:val="a8"/>
              <w:shd w:val="clear" w:color="auto" w:fill="FFFFFF"/>
              <w:spacing w:before="0" w:beforeAutospacing="0" w:after="0" w:afterAutospacing="0"/>
              <w:jc w:val="both"/>
              <w:rPr>
                <w:color w:val="000000"/>
                <w:sz w:val="12"/>
                <w:szCs w:val="12"/>
              </w:rPr>
            </w:pPr>
            <w:r w:rsidRPr="00B34268">
              <w:rPr>
                <w:rStyle w:val="a6"/>
                <w:color w:val="000000"/>
                <w:sz w:val="12"/>
                <w:szCs w:val="12"/>
              </w:rPr>
              <w:t>Свобода входа и выхода на рынке</w:t>
            </w:r>
            <w:r w:rsidRPr="00B34268">
              <w:rPr>
                <w:color w:val="000000"/>
                <w:sz w:val="12"/>
                <w:szCs w:val="12"/>
              </w:rPr>
              <w:t>. Отсутствуют какие-либо ограничения и барьеры — нет патентов или лицензий, ограничивающих деятельность в данной отрасли, не требуются значительные первоначальные капиталовложения, положительный эффект масштаба производства крайне незначителен и не препятствует входу в отрасль новых фирм, отсутствует государственное вмешательство в механизм спроса и предложения (субсидии, налоговые льготы, квотирование, социальные программы и т.п.). Свобода входа и выхода предполагает</w:t>
            </w:r>
            <w:r w:rsidRPr="00B34268">
              <w:rPr>
                <w:rStyle w:val="apple-converted-space"/>
                <w:color w:val="000000"/>
                <w:sz w:val="12"/>
                <w:szCs w:val="12"/>
              </w:rPr>
              <w:t> </w:t>
            </w:r>
            <w:r w:rsidRPr="00B34268">
              <w:rPr>
                <w:rStyle w:val="a6"/>
                <w:color w:val="000000"/>
                <w:sz w:val="12"/>
                <w:szCs w:val="12"/>
              </w:rPr>
              <w:t>абсолютную мобильность всех ресурсов</w:t>
            </w:r>
            <w:r w:rsidRPr="00B34268">
              <w:rPr>
                <w:color w:val="000000"/>
                <w:sz w:val="12"/>
                <w:szCs w:val="12"/>
              </w:rPr>
              <w:t>, свободу их перемещения территориально и из одного вида деятельности в другой.</w:t>
            </w:r>
          </w:p>
          <w:p w:rsidR="001858C0" w:rsidRPr="00B34268" w:rsidRDefault="001858C0" w:rsidP="001858C0">
            <w:pPr>
              <w:pStyle w:val="a8"/>
              <w:shd w:val="clear" w:color="auto" w:fill="FFFFFF"/>
              <w:spacing w:before="0" w:beforeAutospacing="0" w:after="0" w:afterAutospacing="0"/>
              <w:jc w:val="both"/>
              <w:rPr>
                <w:color w:val="000000"/>
                <w:sz w:val="12"/>
                <w:szCs w:val="12"/>
              </w:rPr>
            </w:pPr>
            <w:r w:rsidRPr="00B34268">
              <w:rPr>
                <w:rStyle w:val="a6"/>
                <w:color w:val="000000"/>
                <w:sz w:val="12"/>
                <w:szCs w:val="12"/>
              </w:rPr>
              <w:t>Совершенное знание</w:t>
            </w:r>
            <w:r>
              <w:rPr>
                <w:rStyle w:val="apple-converted-space"/>
                <w:color w:val="000000"/>
                <w:sz w:val="12"/>
                <w:szCs w:val="12"/>
              </w:rPr>
              <w:t xml:space="preserve"> </w:t>
            </w:r>
            <w:r w:rsidRPr="00B34268">
              <w:rPr>
                <w:color w:val="000000"/>
                <w:sz w:val="12"/>
                <w:szCs w:val="12"/>
              </w:rPr>
              <w:t>всех субъектов рынка. Все решения принимаются в определенности. Это означает, что все фирмы знают свои функции доходов и издержек, цены всех ресурсов и все возможные технологии, а все потребители имеют полную информацию о ценах всех фирм. При этом предполагается, что информация распространяется мгновенно и бесплатно.</w:t>
            </w:r>
          </w:p>
          <w:p w:rsidR="001858C0" w:rsidRPr="001858C0" w:rsidRDefault="001858C0" w:rsidP="00E252B9">
            <w:pPr>
              <w:jc w:val="both"/>
              <w:rPr>
                <w:rFonts w:ascii="Times New Roman" w:hAnsi="Times New Roman" w:cs="Times New Roman"/>
                <w:noProof/>
                <w:sz w:val="12"/>
                <w:szCs w:val="12"/>
              </w:rPr>
            </w:pPr>
          </w:p>
        </w:tc>
      </w:tr>
      <w:tr w:rsidR="00796F1F" w:rsidTr="004C6A5B">
        <w:tc>
          <w:tcPr>
            <w:tcW w:w="2704" w:type="dxa"/>
          </w:tcPr>
          <w:p w:rsidR="00B74514" w:rsidRPr="00B74514" w:rsidRDefault="00B74514" w:rsidP="00B74514">
            <w:pPr>
              <w:pStyle w:val="a8"/>
              <w:spacing w:before="0" w:beforeAutospacing="0" w:after="0" w:afterAutospacing="0"/>
              <w:jc w:val="both"/>
              <w:textAlignment w:val="baseline"/>
              <w:rPr>
                <w:b/>
                <w:noProof/>
                <w:sz w:val="10"/>
                <w:szCs w:val="10"/>
                <w:u w:val="single"/>
              </w:rPr>
            </w:pPr>
            <w:r w:rsidRPr="00B74514">
              <w:rPr>
                <w:b/>
                <w:noProof/>
                <w:sz w:val="10"/>
                <w:szCs w:val="10"/>
                <w:u w:val="single"/>
              </w:rPr>
              <w:lastRenderedPageBreak/>
              <w:t xml:space="preserve">4.Совокупный спрос и совокупное предложение. Макроэкономическое равновемиев модели </w:t>
            </w:r>
            <w:r w:rsidRPr="00B74514">
              <w:rPr>
                <w:b/>
                <w:noProof/>
                <w:sz w:val="10"/>
                <w:szCs w:val="10"/>
                <w:u w:val="single"/>
                <w:lang w:val="en-US"/>
              </w:rPr>
              <w:t>AS</w:t>
            </w:r>
            <w:r w:rsidRPr="00B74514">
              <w:rPr>
                <w:b/>
                <w:noProof/>
                <w:sz w:val="10"/>
                <w:szCs w:val="10"/>
                <w:u w:val="single"/>
              </w:rPr>
              <w:t>-</w:t>
            </w:r>
            <w:r w:rsidRPr="00B74514">
              <w:rPr>
                <w:b/>
                <w:noProof/>
                <w:sz w:val="10"/>
                <w:szCs w:val="10"/>
                <w:u w:val="single"/>
                <w:lang w:val="en-US"/>
              </w:rPr>
              <w:t>AD</w:t>
            </w:r>
          </w:p>
          <w:p w:rsidR="00B74514" w:rsidRPr="00E028F2" w:rsidRDefault="00B74514" w:rsidP="00B74514">
            <w:pPr>
              <w:pStyle w:val="a8"/>
              <w:widowControl w:val="0"/>
              <w:shd w:val="clear" w:color="auto" w:fill="FFFFFF"/>
              <w:spacing w:before="0" w:beforeAutospacing="0" w:after="0" w:afterAutospacing="0"/>
              <w:jc w:val="both"/>
              <w:rPr>
                <w:color w:val="000000" w:themeColor="text1"/>
                <w:sz w:val="10"/>
                <w:szCs w:val="10"/>
              </w:rPr>
            </w:pPr>
            <w:r w:rsidRPr="00E028F2">
              <w:rPr>
                <w:rStyle w:val="a6"/>
                <w:color w:val="000000" w:themeColor="text1"/>
                <w:sz w:val="10"/>
                <w:szCs w:val="10"/>
              </w:rPr>
              <w:t>Совокупный спрос</w:t>
            </w:r>
            <w:r w:rsidRPr="00E028F2">
              <w:rPr>
                <w:color w:val="000000" w:themeColor="text1"/>
                <w:sz w:val="10"/>
                <w:szCs w:val="10"/>
              </w:rPr>
              <w:t xml:space="preserve">— </w:t>
            </w:r>
            <w:proofErr w:type="gramStart"/>
            <w:r w:rsidRPr="00E028F2">
              <w:rPr>
                <w:color w:val="000000" w:themeColor="text1"/>
                <w:sz w:val="10"/>
                <w:szCs w:val="10"/>
              </w:rPr>
              <w:t>эт</w:t>
            </w:r>
            <w:proofErr w:type="gramEnd"/>
            <w:r w:rsidRPr="00E028F2">
              <w:rPr>
                <w:color w:val="000000" w:themeColor="text1"/>
                <w:sz w:val="10"/>
                <w:szCs w:val="10"/>
              </w:rPr>
              <w:t>о объем</w:t>
            </w:r>
            <w:r w:rsidRPr="00E028F2">
              <w:rPr>
                <w:rStyle w:val="apple-converted-space"/>
                <w:color w:val="000000" w:themeColor="text1"/>
                <w:sz w:val="10"/>
                <w:szCs w:val="10"/>
              </w:rPr>
              <w:t xml:space="preserve"> </w:t>
            </w:r>
            <w:hyperlink r:id="rId149" w:tooltip="Товары" w:history="1">
              <w:r w:rsidRPr="00E028F2">
                <w:rPr>
                  <w:rStyle w:val="a7"/>
                  <w:color w:val="000000" w:themeColor="text1"/>
                  <w:sz w:val="10"/>
                  <w:szCs w:val="10"/>
                  <w:u w:val="none"/>
                </w:rPr>
                <w:t>товаров</w:t>
              </w:r>
            </w:hyperlink>
            <w:r w:rsidRPr="00E028F2">
              <w:rPr>
                <w:rStyle w:val="apple-converted-space"/>
                <w:color w:val="000000" w:themeColor="text1"/>
                <w:sz w:val="10"/>
                <w:szCs w:val="10"/>
              </w:rPr>
              <w:t xml:space="preserve"> </w:t>
            </w:r>
            <w:r w:rsidRPr="00E028F2">
              <w:rPr>
                <w:color w:val="000000" w:themeColor="text1"/>
                <w:sz w:val="10"/>
                <w:szCs w:val="10"/>
              </w:rPr>
              <w:t>и</w:t>
            </w:r>
            <w:r w:rsidRPr="00E028F2">
              <w:rPr>
                <w:rStyle w:val="apple-converted-space"/>
                <w:color w:val="000000" w:themeColor="text1"/>
                <w:sz w:val="10"/>
                <w:szCs w:val="10"/>
              </w:rPr>
              <w:t xml:space="preserve"> </w:t>
            </w:r>
            <w:hyperlink r:id="rId150" w:tooltip="Услуги" w:history="1">
              <w:r w:rsidRPr="00E028F2">
                <w:rPr>
                  <w:rStyle w:val="a7"/>
                  <w:color w:val="000000" w:themeColor="text1"/>
                  <w:sz w:val="10"/>
                  <w:szCs w:val="10"/>
                  <w:u w:val="none"/>
                </w:rPr>
                <w:t>услуг</w:t>
              </w:r>
            </w:hyperlink>
            <w:r w:rsidRPr="00E028F2">
              <w:rPr>
                <w:rStyle w:val="apple-converted-space"/>
                <w:color w:val="000000" w:themeColor="text1"/>
                <w:sz w:val="10"/>
                <w:szCs w:val="10"/>
              </w:rPr>
              <w:t xml:space="preserve"> </w:t>
            </w:r>
            <w:r w:rsidRPr="00E028F2">
              <w:rPr>
                <w:color w:val="000000" w:themeColor="text1"/>
                <w:sz w:val="10"/>
                <w:szCs w:val="10"/>
              </w:rPr>
              <w:t>(объем</w:t>
            </w:r>
            <w:r w:rsidRPr="00E028F2">
              <w:rPr>
                <w:rStyle w:val="apple-converted-space"/>
                <w:color w:val="000000" w:themeColor="text1"/>
                <w:sz w:val="10"/>
                <w:szCs w:val="10"/>
              </w:rPr>
              <w:t> </w:t>
            </w:r>
            <w:hyperlink r:id="rId151" w:tooltip="Национальный продукт" w:history="1">
              <w:r w:rsidRPr="00E028F2">
                <w:rPr>
                  <w:rStyle w:val="a7"/>
                  <w:color w:val="000000" w:themeColor="text1"/>
                  <w:sz w:val="10"/>
                  <w:szCs w:val="10"/>
                  <w:u w:val="none"/>
                </w:rPr>
                <w:t>национального продукта</w:t>
              </w:r>
            </w:hyperlink>
            <w:r w:rsidRPr="00E028F2">
              <w:rPr>
                <w:color w:val="000000" w:themeColor="text1"/>
                <w:sz w:val="10"/>
                <w:szCs w:val="10"/>
              </w:rPr>
              <w:t>, совокупность конечных товаров), который потребители, предприятия и правительство готовы купить (на которые предъявляется спрос на рынках страны) при данному уровне цен (в данный момент времени, при данных условиях).</w:t>
            </w:r>
          </w:p>
          <w:p w:rsidR="00B74514" w:rsidRPr="00E028F2" w:rsidRDefault="00B74514" w:rsidP="00B74514">
            <w:pPr>
              <w:pStyle w:val="a8"/>
              <w:widowControl w:val="0"/>
              <w:shd w:val="clear" w:color="auto" w:fill="FFFFFF"/>
              <w:spacing w:before="0" w:beforeAutospacing="0" w:after="0" w:afterAutospacing="0"/>
              <w:jc w:val="both"/>
              <w:rPr>
                <w:color w:val="000000" w:themeColor="text1"/>
                <w:sz w:val="10"/>
                <w:szCs w:val="10"/>
              </w:rPr>
            </w:pPr>
            <w:r w:rsidRPr="00E028F2">
              <w:rPr>
                <w:color w:val="000000" w:themeColor="text1"/>
                <w:sz w:val="10"/>
                <w:szCs w:val="10"/>
              </w:rPr>
              <w:t>Совокупный спрос (</w:t>
            </w:r>
            <w:r w:rsidRPr="00E028F2">
              <w:rPr>
                <w:noProof/>
                <w:color w:val="000000" w:themeColor="text1"/>
                <w:sz w:val="10"/>
                <w:szCs w:val="10"/>
                <w:lang w:val="en-US"/>
              </w:rPr>
              <w:t>AD</w:t>
            </w:r>
            <w:r w:rsidRPr="00E028F2">
              <w:rPr>
                <w:color w:val="000000" w:themeColor="text1"/>
                <w:sz w:val="10"/>
                <w:szCs w:val="10"/>
              </w:rPr>
              <w:t>) — это сумма планируемых расходов на приобретение конечной продукции; это реальный объем производства, который потребители (включая фирмы и правительство) готовы купить при данном уровне цен. Основной фактор, влияющий на</w:t>
            </w:r>
            <w:r w:rsidRPr="00E028F2">
              <w:rPr>
                <w:rStyle w:val="apple-converted-space"/>
                <w:color w:val="000000" w:themeColor="text1"/>
                <w:sz w:val="10"/>
                <w:szCs w:val="10"/>
              </w:rPr>
              <w:t> </w:t>
            </w:r>
            <w:r w:rsidRPr="00E028F2">
              <w:rPr>
                <w:noProof/>
                <w:color w:val="000000" w:themeColor="text1"/>
                <w:sz w:val="10"/>
                <w:szCs w:val="10"/>
                <w:lang w:val="en-US"/>
              </w:rPr>
              <w:t>AD</w:t>
            </w:r>
            <w:r w:rsidRPr="00E028F2">
              <w:rPr>
                <w:rStyle w:val="apple-converted-space"/>
                <w:color w:val="000000" w:themeColor="text1"/>
                <w:sz w:val="10"/>
                <w:szCs w:val="10"/>
              </w:rPr>
              <w:t> </w:t>
            </w:r>
            <w:r w:rsidRPr="00E028F2">
              <w:rPr>
                <w:color w:val="000000" w:themeColor="text1"/>
                <w:sz w:val="10"/>
                <w:szCs w:val="10"/>
              </w:rPr>
              <w:t>— общий уровень цен. Их взаимосвязь отражается кривой</w:t>
            </w:r>
            <w:r w:rsidRPr="00E028F2">
              <w:rPr>
                <w:rStyle w:val="apple-converted-space"/>
                <w:color w:val="000000" w:themeColor="text1"/>
                <w:sz w:val="10"/>
                <w:szCs w:val="10"/>
              </w:rPr>
              <w:t> </w:t>
            </w:r>
            <w:r w:rsidRPr="00E028F2">
              <w:rPr>
                <w:noProof/>
                <w:color w:val="000000" w:themeColor="text1"/>
                <w:sz w:val="10"/>
                <w:szCs w:val="10"/>
                <w:lang w:val="en-US"/>
              </w:rPr>
              <w:t>AD</w:t>
            </w:r>
            <w:r w:rsidRPr="00E028F2">
              <w:rPr>
                <w:color w:val="000000" w:themeColor="text1"/>
                <w:sz w:val="10"/>
                <w:szCs w:val="10"/>
              </w:rPr>
              <w:t>, которая показывает изменение суммарного уровня всех расходов в экономике в зависимости от изменения уровня цен. Зависимость между реальным объемом производства и общим уровнем цен является отрицательной или обратной. Почему? Чтобы ответить на этот вопрос необходимо выделить основные составляющие</w:t>
            </w:r>
            <w:r w:rsidRPr="00E028F2">
              <w:rPr>
                <w:rStyle w:val="apple-converted-space"/>
                <w:color w:val="000000" w:themeColor="text1"/>
                <w:sz w:val="10"/>
                <w:szCs w:val="10"/>
              </w:rPr>
              <w:t> </w:t>
            </w:r>
            <w:r w:rsidRPr="00E028F2">
              <w:rPr>
                <w:noProof/>
                <w:color w:val="000000" w:themeColor="text1"/>
                <w:sz w:val="10"/>
                <w:szCs w:val="10"/>
                <w:lang w:val="en-US"/>
              </w:rPr>
              <w:t>AD</w:t>
            </w:r>
            <w:r w:rsidRPr="00E028F2">
              <w:rPr>
                <w:color w:val="000000" w:themeColor="text1"/>
                <w:sz w:val="10"/>
                <w:szCs w:val="10"/>
              </w:rPr>
              <w:t>: потребительский спрос</w:t>
            </w:r>
            <w:r w:rsidRPr="00E028F2">
              <w:rPr>
                <w:rStyle w:val="apple-converted-space"/>
                <w:color w:val="000000" w:themeColor="text1"/>
                <w:sz w:val="10"/>
                <w:szCs w:val="10"/>
              </w:rPr>
              <w:t> </w:t>
            </w:r>
            <w:r w:rsidRPr="00E028F2">
              <w:rPr>
                <w:noProof/>
                <w:color w:val="000000" w:themeColor="text1"/>
                <w:sz w:val="10"/>
                <w:szCs w:val="10"/>
                <w:lang w:val="en-US"/>
              </w:rPr>
              <w:t>C</w:t>
            </w:r>
            <w:r w:rsidRPr="00E028F2">
              <w:rPr>
                <w:color w:val="000000" w:themeColor="text1"/>
                <w:sz w:val="10"/>
                <w:szCs w:val="10"/>
              </w:rPr>
              <w:t>, инвестиционный спрос</w:t>
            </w:r>
            <w:r w:rsidRPr="00E028F2">
              <w:rPr>
                <w:rStyle w:val="apple-converted-space"/>
                <w:color w:val="000000" w:themeColor="text1"/>
                <w:sz w:val="10"/>
                <w:szCs w:val="10"/>
              </w:rPr>
              <w:t> </w:t>
            </w:r>
            <w:r w:rsidRPr="00E028F2">
              <w:rPr>
                <w:noProof/>
                <w:color w:val="000000" w:themeColor="text1"/>
                <w:sz w:val="10"/>
                <w:szCs w:val="10"/>
                <w:lang w:val="en-US"/>
              </w:rPr>
              <w:t>I</w:t>
            </w:r>
            <w:r w:rsidRPr="00E028F2">
              <w:rPr>
                <w:color w:val="000000" w:themeColor="text1"/>
                <w:sz w:val="10"/>
                <w:szCs w:val="10"/>
              </w:rPr>
              <w:t>, спрос со стороны государства</w:t>
            </w:r>
            <w:r w:rsidRPr="00E028F2">
              <w:rPr>
                <w:rStyle w:val="apple-converted-space"/>
                <w:color w:val="000000" w:themeColor="text1"/>
                <w:sz w:val="10"/>
                <w:szCs w:val="10"/>
              </w:rPr>
              <w:t> </w:t>
            </w:r>
            <w:r w:rsidRPr="00E028F2">
              <w:rPr>
                <w:noProof/>
                <w:color w:val="000000" w:themeColor="text1"/>
                <w:sz w:val="10"/>
                <w:szCs w:val="10"/>
                <w:lang w:val="en-US"/>
              </w:rPr>
              <w:t>G</w:t>
            </w:r>
            <w:r w:rsidRPr="00E028F2">
              <w:rPr>
                <w:rStyle w:val="apple-converted-space"/>
                <w:color w:val="000000" w:themeColor="text1"/>
                <w:sz w:val="10"/>
                <w:szCs w:val="10"/>
              </w:rPr>
              <w:t> </w:t>
            </w:r>
            <w:r w:rsidRPr="00E028F2">
              <w:rPr>
                <w:color w:val="000000" w:themeColor="text1"/>
                <w:sz w:val="10"/>
                <w:szCs w:val="10"/>
              </w:rPr>
              <w:t>и чистый экспорт</w:t>
            </w:r>
            <w:r w:rsidRPr="00E028F2">
              <w:rPr>
                <w:rStyle w:val="apple-converted-space"/>
                <w:color w:val="000000" w:themeColor="text1"/>
                <w:sz w:val="10"/>
                <w:szCs w:val="10"/>
              </w:rPr>
              <w:t> </w:t>
            </w:r>
            <w:r w:rsidRPr="00E028F2">
              <w:rPr>
                <w:noProof/>
                <w:color w:val="000000" w:themeColor="text1"/>
                <w:sz w:val="10"/>
                <w:szCs w:val="10"/>
                <w:lang w:val="en-US"/>
              </w:rPr>
              <w:t>X</w:t>
            </w:r>
            <w:r w:rsidRPr="00E028F2">
              <w:rPr>
                <w:color w:val="000000" w:themeColor="text1"/>
                <w:sz w:val="10"/>
                <w:szCs w:val="10"/>
              </w:rPr>
              <w:t>, и проанализировать воздействие изменения цен на эти составляющие.</w:t>
            </w:r>
          </w:p>
          <w:p w:rsidR="00B74514" w:rsidRPr="00E028F2" w:rsidRDefault="00B74514" w:rsidP="00B74514">
            <w:pPr>
              <w:pStyle w:val="a8"/>
              <w:widowControl w:val="0"/>
              <w:shd w:val="clear" w:color="auto" w:fill="FFFFFF"/>
              <w:spacing w:before="0" w:beforeAutospacing="0" w:after="0" w:afterAutospacing="0"/>
              <w:jc w:val="both"/>
              <w:rPr>
                <w:color w:val="000000" w:themeColor="text1"/>
                <w:sz w:val="10"/>
                <w:szCs w:val="10"/>
              </w:rPr>
            </w:pPr>
            <w:r w:rsidRPr="00E028F2">
              <w:rPr>
                <w:color w:val="000000" w:themeColor="text1"/>
                <w:sz w:val="10"/>
                <w:szCs w:val="10"/>
              </w:rPr>
              <w:t xml:space="preserve">Совокупный </w:t>
            </w:r>
          </w:p>
          <w:p w:rsidR="00B74514" w:rsidRPr="00E028F2" w:rsidRDefault="00B74514" w:rsidP="00B74514">
            <w:pPr>
              <w:pStyle w:val="a8"/>
              <w:widowControl w:val="0"/>
              <w:shd w:val="clear" w:color="auto" w:fill="FFFFFF"/>
              <w:spacing w:before="0" w:beforeAutospacing="0" w:after="0" w:afterAutospacing="0"/>
              <w:jc w:val="both"/>
              <w:rPr>
                <w:rStyle w:val="apple-converted-space"/>
                <w:color w:val="000000" w:themeColor="text1"/>
                <w:sz w:val="10"/>
                <w:szCs w:val="10"/>
              </w:rPr>
            </w:pPr>
            <w:r w:rsidRPr="00E028F2">
              <w:rPr>
                <w:color w:val="000000" w:themeColor="text1"/>
                <w:sz w:val="10"/>
                <w:szCs w:val="10"/>
              </w:rPr>
              <w:t>спрос</w:t>
            </w:r>
            <w:r w:rsidRPr="00E028F2">
              <w:rPr>
                <w:rStyle w:val="apple-converted-space"/>
                <w:color w:val="000000" w:themeColor="text1"/>
                <w:sz w:val="10"/>
                <w:szCs w:val="10"/>
                <w:lang w:val="en-US"/>
              </w:rPr>
              <w:t> AD</w:t>
            </w:r>
            <w:r w:rsidRPr="00E028F2">
              <w:rPr>
                <w:rStyle w:val="apple-converted-space"/>
                <w:color w:val="000000" w:themeColor="text1"/>
                <w:sz w:val="10"/>
                <w:szCs w:val="10"/>
              </w:rPr>
              <w:t xml:space="preserve"> = </w:t>
            </w:r>
            <w:r w:rsidRPr="00E028F2">
              <w:rPr>
                <w:rStyle w:val="apple-converted-space"/>
                <w:color w:val="000000" w:themeColor="text1"/>
                <w:sz w:val="10"/>
                <w:szCs w:val="10"/>
                <w:lang w:val="en-US"/>
              </w:rPr>
              <w:t>C</w:t>
            </w:r>
            <w:r w:rsidRPr="00E028F2">
              <w:rPr>
                <w:rStyle w:val="apple-converted-space"/>
                <w:color w:val="000000" w:themeColor="text1"/>
                <w:sz w:val="10"/>
                <w:szCs w:val="10"/>
              </w:rPr>
              <w:t xml:space="preserve"> + </w:t>
            </w:r>
            <w:r w:rsidRPr="00E028F2">
              <w:rPr>
                <w:rStyle w:val="apple-converted-space"/>
                <w:color w:val="000000" w:themeColor="text1"/>
                <w:sz w:val="10"/>
                <w:szCs w:val="10"/>
                <w:lang w:val="en-US"/>
              </w:rPr>
              <w:t>I</w:t>
            </w:r>
            <w:r w:rsidRPr="00E028F2">
              <w:rPr>
                <w:rStyle w:val="apple-converted-space"/>
                <w:color w:val="000000" w:themeColor="text1"/>
                <w:sz w:val="10"/>
                <w:szCs w:val="10"/>
              </w:rPr>
              <w:t xml:space="preserve"> + </w:t>
            </w:r>
            <w:r w:rsidRPr="00E028F2">
              <w:rPr>
                <w:rStyle w:val="apple-converted-space"/>
                <w:color w:val="000000" w:themeColor="text1"/>
                <w:sz w:val="10"/>
                <w:szCs w:val="10"/>
                <w:lang w:val="en-US"/>
              </w:rPr>
              <w:t>G</w:t>
            </w:r>
            <w:r w:rsidRPr="00E028F2">
              <w:rPr>
                <w:rStyle w:val="apple-converted-space"/>
                <w:color w:val="000000" w:themeColor="text1"/>
                <w:sz w:val="10"/>
                <w:szCs w:val="10"/>
              </w:rPr>
              <w:t xml:space="preserve"> +</w:t>
            </w:r>
            <w:r w:rsidRPr="00E028F2">
              <w:rPr>
                <w:rStyle w:val="apple-converted-space"/>
                <w:color w:val="000000" w:themeColor="text1"/>
                <w:sz w:val="10"/>
                <w:szCs w:val="10"/>
                <w:lang w:val="en-US"/>
              </w:rPr>
              <w:t>e</w:t>
            </w:r>
          </w:p>
          <w:p w:rsidR="00B74514" w:rsidRPr="00E028F2" w:rsidRDefault="00B74514" w:rsidP="00B74514">
            <w:pPr>
              <w:pStyle w:val="a8"/>
              <w:widowControl w:val="0"/>
              <w:shd w:val="clear" w:color="auto" w:fill="FFFFFF"/>
              <w:spacing w:before="0" w:beforeAutospacing="0" w:after="0" w:afterAutospacing="0"/>
              <w:jc w:val="both"/>
              <w:rPr>
                <w:color w:val="000000" w:themeColor="text1"/>
                <w:sz w:val="10"/>
                <w:szCs w:val="10"/>
              </w:rPr>
            </w:pPr>
            <w:r w:rsidRPr="00E028F2">
              <w:rPr>
                <w:noProof/>
                <w:color w:val="000000" w:themeColor="text1"/>
                <w:sz w:val="10"/>
                <w:szCs w:val="10"/>
                <w:lang w:val="en-US"/>
              </w:rPr>
              <w:t>C</w:t>
            </w:r>
            <w:r w:rsidRPr="00E028F2">
              <w:rPr>
                <w:rStyle w:val="apple-converted-space"/>
                <w:color w:val="000000" w:themeColor="text1"/>
                <w:sz w:val="10"/>
                <w:szCs w:val="10"/>
              </w:rPr>
              <w:t> </w:t>
            </w:r>
            <w:r w:rsidRPr="00E028F2">
              <w:rPr>
                <w:color w:val="000000" w:themeColor="text1"/>
                <w:sz w:val="10"/>
                <w:szCs w:val="10"/>
              </w:rPr>
              <w:t>— Спрос населения страны на потребительские товары</w:t>
            </w:r>
          </w:p>
          <w:p w:rsidR="00B74514" w:rsidRPr="00E028F2" w:rsidRDefault="00B74514" w:rsidP="00B74514">
            <w:pPr>
              <w:pStyle w:val="a8"/>
              <w:widowControl w:val="0"/>
              <w:shd w:val="clear" w:color="auto" w:fill="FFFFFF"/>
              <w:spacing w:before="0" w:beforeAutospacing="0" w:after="0" w:afterAutospacing="0"/>
              <w:jc w:val="both"/>
              <w:rPr>
                <w:color w:val="000000" w:themeColor="text1"/>
                <w:sz w:val="10"/>
                <w:szCs w:val="10"/>
              </w:rPr>
            </w:pPr>
            <w:r w:rsidRPr="00E028F2">
              <w:rPr>
                <w:noProof/>
                <w:color w:val="000000" w:themeColor="text1"/>
                <w:sz w:val="10"/>
                <w:szCs w:val="10"/>
                <w:lang w:val="en-US"/>
              </w:rPr>
              <w:t>I</w:t>
            </w:r>
            <w:r w:rsidRPr="00E028F2">
              <w:rPr>
                <w:rStyle w:val="apple-converted-space"/>
                <w:color w:val="000000" w:themeColor="text1"/>
                <w:sz w:val="10"/>
                <w:szCs w:val="10"/>
              </w:rPr>
              <w:t> </w:t>
            </w:r>
            <w:r w:rsidRPr="00E028F2">
              <w:rPr>
                <w:color w:val="000000" w:themeColor="text1"/>
                <w:sz w:val="10"/>
                <w:szCs w:val="10"/>
              </w:rPr>
              <w:t>— Спрос предприятий на инвестиции</w:t>
            </w:r>
          </w:p>
          <w:p w:rsidR="00B74514" w:rsidRPr="00E028F2" w:rsidRDefault="00B74514" w:rsidP="00B74514">
            <w:pPr>
              <w:pStyle w:val="a8"/>
              <w:widowControl w:val="0"/>
              <w:shd w:val="clear" w:color="auto" w:fill="FFFFFF"/>
              <w:spacing w:before="0" w:beforeAutospacing="0" w:after="0" w:afterAutospacing="0"/>
              <w:jc w:val="both"/>
              <w:rPr>
                <w:color w:val="000000" w:themeColor="text1"/>
                <w:sz w:val="10"/>
                <w:szCs w:val="10"/>
              </w:rPr>
            </w:pPr>
            <w:r w:rsidRPr="00E028F2">
              <w:rPr>
                <w:noProof/>
                <w:color w:val="000000" w:themeColor="text1"/>
                <w:sz w:val="10"/>
                <w:szCs w:val="10"/>
                <w:lang w:val="en-US"/>
              </w:rPr>
              <w:t>G</w:t>
            </w:r>
            <w:r w:rsidRPr="00E028F2">
              <w:rPr>
                <w:rStyle w:val="apple-converted-space"/>
                <w:color w:val="000000" w:themeColor="text1"/>
                <w:sz w:val="10"/>
                <w:szCs w:val="10"/>
              </w:rPr>
              <w:t> </w:t>
            </w:r>
            <w:r w:rsidRPr="00E028F2">
              <w:rPr>
                <w:color w:val="000000" w:themeColor="text1"/>
                <w:sz w:val="10"/>
                <w:szCs w:val="10"/>
              </w:rPr>
              <w:t>— Государственные закупки (госзаказы)</w:t>
            </w:r>
          </w:p>
          <w:p w:rsidR="00B74514" w:rsidRPr="00E028F2" w:rsidRDefault="00B74514" w:rsidP="00B74514">
            <w:pPr>
              <w:pStyle w:val="a8"/>
              <w:widowControl w:val="0"/>
              <w:shd w:val="clear" w:color="auto" w:fill="FFFFFF"/>
              <w:spacing w:before="0" w:beforeAutospacing="0" w:after="0" w:afterAutospacing="0"/>
              <w:jc w:val="both"/>
              <w:rPr>
                <w:color w:val="000000" w:themeColor="text1"/>
                <w:sz w:val="10"/>
                <w:szCs w:val="10"/>
              </w:rPr>
            </w:pPr>
            <w:r w:rsidRPr="00E028F2">
              <w:rPr>
                <w:noProof/>
                <w:color w:val="000000" w:themeColor="text1"/>
                <w:sz w:val="10"/>
                <w:szCs w:val="10"/>
                <w:lang w:val="en-US"/>
              </w:rPr>
              <w:t>e</w:t>
            </w:r>
            <w:r w:rsidRPr="00E028F2">
              <w:rPr>
                <w:rStyle w:val="apple-converted-space"/>
                <w:color w:val="000000" w:themeColor="text1"/>
                <w:sz w:val="10"/>
                <w:szCs w:val="10"/>
              </w:rPr>
              <w:t> </w:t>
            </w:r>
            <w:r w:rsidRPr="00E028F2">
              <w:rPr>
                <w:color w:val="000000" w:themeColor="text1"/>
                <w:sz w:val="10"/>
                <w:szCs w:val="10"/>
              </w:rPr>
              <w:t>— Экспортируемый спрос (иностранные покупатели товаров на экспорт)</w:t>
            </w:r>
          </w:p>
          <w:p w:rsidR="00B74514" w:rsidRPr="00E028F2" w:rsidRDefault="00B74514" w:rsidP="00B74514">
            <w:pPr>
              <w:shd w:val="clear" w:color="auto" w:fill="FFFFFF"/>
              <w:spacing w:before="66" w:line="141" w:lineRule="atLeast"/>
              <w:rPr>
                <w:rFonts w:ascii="Tahoma" w:eastAsia="Times New Roman" w:hAnsi="Tahoma" w:cs="Tahoma"/>
                <w:color w:val="000000" w:themeColor="text1"/>
                <w:sz w:val="10"/>
                <w:szCs w:val="10"/>
                <w:lang w:eastAsia="ru-RU"/>
              </w:rPr>
            </w:pPr>
            <w:r w:rsidRPr="00E028F2">
              <w:rPr>
                <w:rFonts w:ascii="Tahoma" w:eastAsia="Times New Roman" w:hAnsi="Tahoma" w:cs="Tahoma"/>
                <w:noProof/>
                <w:color w:val="000000" w:themeColor="text1"/>
                <w:sz w:val="10"/>
                <w:szCs w:val="10"/>
                <w:lang w:eastAsia="ru-RU"/>
              </w:rPr>
              <w:drawing>
                <wp:inline distT="0" distB="0" distL="0" distR="0">
                  <wp:extent cx="998483" cy="746235"/>
                  <wp:effectExtent l="19050" t="0" r="0" b="0"/>
                  <wp:docPr id="7" name="Рисунок 39" descr="http://www.grandars.ru/images/1/review/id/389/c6506bd51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grandars.ru/images/1/review/id/389/c6506bd51e.jpg"/>
                          <pic:cNvPicPr>
                            <a:picLocks noChangeAspect="1" noChangeArrowheads="1"/>
                          </pic:cNvPicPr>
                        </pic:nvPicPr>
                        <pic:blipFill>
                          <a:blip r:embed="rId152" cstate="print"/>
                          <a:srcRect/>
                          <a:stretch>
                            <a:fillRect/>
                          </a:stretch>
                        </pic:blipFill>
                        <pic:spPr bwMode="auto">
                          <a:xfrm>
                            <a:off x="0" y="0"/>
                            <a:ext cx="999296" cy="746843"/>
                          </a:xfrm>
                          <a:prstGeom prst="rect">
                            <a:avLst/>
                          </a:prstGeom>
                          <a:noFill/>
                          <a:ln w="9525">
                            <a:noFill/>
                            <a:miter lim="800000"/>
                            <a:headEnd/>
                            <a:tailEnd/>
                          </a:ln>
                        </pic:spPr>
                      </pic:pic>
                    </a:graphicData>
                  </a:graphic>
                </wp:inline>
              </w:drawing>
            </w:r>
          </w:p>
          <w:p w:rsidR="00B74514" w:rsidRPr="00E028F2" w:rsidRDefault="00B74514" w:rsidP="00B74514">
            <w:pPr>
              <w:pStyle w:val="a8"/>
              <w:shd w:val="clear" w:color="auto" w:fill="FFFFFF"/>
              <w:spacing w:before="0" w:beforeAutospacing="0" w:after="0" w:afterAutospacing="0"/>
              <w:jc w:val="both"/>
              <w:rPr>
                <w:color w:val="000000" w:themeColor="text1"/>
                <w:sz w:val="10"/>
                <w:szCs w:val="10"/>
              </w:rPr>
            </w:pPr>
            <w:r w:rsidRPr="00E028F2">
              <w:rPr>
                <w:color w:val="000000" w:themeColor="text1"/>
                <w:sz w:val="10"/>
                <w:szCs w:val="10"/>
              </w:rPr>
              <w:t>Совокупное предложение — реальный объем</w:t>
            </w:r>
            <w:r w:rsidRPr="00E028F2">
              <w:rPr>
                <w:rStyle w:val="apple-converted-space"/>
                <w:color w:val="000000" w:themeColor="text1"/>
                <w:sz w:val="10"/>
                <w:szCs w:val="10"/>
              </w:rPr>
              <w:t> </w:t>
            </w:r>
            <w:hyperlink r:id="rId153" w:tooltip="Национальный продукт" w:history="1">
              <w:r w:rsidRPr="00E028F2">
                <w:rPr>
                  <w:rStyle w:val="a7"/>
                  <w:color w:val="000000" w:themeColor="text1"/>
                  <w:sz w:val="10"/>
                  <w:szCs w:val="10"/>
                  <w:u w:val="none"/>
                </w:rPr>
                <w:t>национального продукта</w:t>
              </w:r>
            </w:hyperlink>
            <w:r w:rsidRPr="00E028F2">
              <w:rPr>
                <w:color w:val="000000" w:themeColor="text1"/>
                <w:sz w:val="10"/>
                <w:szCs w:val="10"/>
              </w:rPr>
              <w:t>, который может быть произведен при различном (определенном) уровне цен.</w:t>
            </w:r>
          </w:p>
          <w:p w:rsidR="00B74514" w:rsidRPr="00E028F2" w:rsidRDefault="00B74514" w:rsidP="00B74514">
            <w:pPr>
              <w:pStyle w:val="a8"/>
              <w:shd w:val="clear" w:color="auto" w:fill="FFFFFF"/>
              <w:spacing w:before="0" w:beforeAutospacing="0" w:after="0" w:afterAutospacing="0"/>
              <w:jc w:val="both"/>
              <w:rPr>
                <w:color w:val="000000" w:themeColor="text1"/>
                <w:sz w:val="10"/>
                <w:szCs w:val="10"/>
              </w:rPr>
            </w:pPr>
            <w:r w:rsidRPr="00E028F2">
              <w:rPr>
                <w:noProof/>
                <w:color w:val="000000" w:themeColor="text1"/>
                <w:sz w:val="10"/>
                <w:szCs w:val="10"/>
              </w:rPr>
              <w:drawing>
                <wp:inline distT="0" distB="0" distL="0" distR="0">
                  <wp:extent cx="921626" cy="583324"/>
                  <wp:effectExtent l="19050" t="0" r="0" b="0"/>
                  <wp:docPr id="8" name="Рисунок 41" descr="http://www.grandars.ru/images/1/review/id/389/c875ba13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grandars.ru/images/1/review/id/389/c875ba1319.jpg"/>
                          <pic:cNvPicPr>
                            <a:picLocks noChangeAspect="1" noChangeArrowheads="1"/>
                          </pic:cNvPicPr>
                        </pic:nvPicPr>
                        <pic:blipFill>
                          <a:blip r:embed="rId154" cstate="print"/>
                          <a:srcRect/>
                          <a:stretch>
                            <a:fillRect/>
                          </a:stretch>
                        </pic:blipFill>
                        <pic:spPr bwMode="auto">
                          <a:xfrm>
                            <a:off x="0" y="0"/>
                            <a:ext cx="922430" cy="583833"/>
                          </a:xfrm>
                          <a:prstGeom prst="rect">
                            <a:avLst/>
                          </a:prstGeom>
                          <a:noFill/>
                          <a:ln w="9525">
                            <a:noFill/>
                            <a:miter lim="800000"/>
                            <a:headEnd/>
                            <a:tailEnd/>
                          </a:ln>
                        </pic:spPr>
                      </pic:pic>
                    </a:graphicData>
                  </a:graphic>
                </wp:inline>
              </w:drawing>
            </w:r>
          </w:p>
          <w:p w:rsidR="00B74514" w:rsidRPr="00E028F2" w:rsidRDefault="00B74514" w:rsidP="00B74514">
            <w:pPr>
              <w:pStyle w:val="a8"/>
              <w:shd w:val="clear" w:color="auto" w:fill="FFFFFF"/>
              <w:spacing w:before="0" w:beforeAutospacing="0" w:after="0" w:afterAutospacing="0"/>
              <w:jc w:val="both"/>
              <w:rPr>
                <w:color w:val="000000" w:themeColor="text1"/>
                <w:sz w:val="10"/>
                <w:szCs w:val="10"/>
              </w:rPr>
            </w:pPr>
            <w:r w:rsidRPr="00E028F2">
              <w:rPr>
                <w:color w:val="000000" w:themeColor="text1"/>
                <w:sz w:val="10"/>
                <w:szCs w:val="10"/>
              </w:rPr>
              <w:t xml:space="preserve">Закон совокупного предложения — при более высоком уровне цен у производителей </w:t>
            </w:r>
            <w:proofErr w:type="gramStart"/>
            <w:r w:rsidRPr="00E028F2">
              <w:rPr>
                <w:color w:val="000000" w:themeColor="text1"/>
                <w:sz w:val="10"/>
                <w:szCs w:val="10"/>
              </w:rPr>
              <w:t>возникают стимулы увеличения объема производства и соответственно увеличивается</w:t>
            </w:r>
            <w:proofErr w:type="gramEnd"/>
            <w:r w:rsidRPr="00E028F2">
              <w:rPr>
                <w:color w:val="000000" w:themeColor="text1"/>
                <w:sz w:val="10"/>
                <w:szCs w:val="10"/>
              </w:rPr>
              <w:t xml:space="preserve"> предложение изготовляемых товаров.</w:t>
            </w:r>
          </w:p>
          <w:p w:rsidR="00B74514" w:rsidRPr="00B74514" w:rsidRDefault="00B74514" w:rsidP="00B74514">
            <w:pPr>
              <w:jc w:val="both"/>
              <w:rPr>
                <w:rFonts w:ascii="Times New Roman" w:hAnsi="Times New Roman" w:cs="Times New Roman"/>
                <w:color w:val="000000"/>
                <w:sz w:val="10"/>
                <w:szCs w:val="10"/>
                <w:shd w:val="clear" w:color="auto" w:fill="FFFFFF"/>
              </w:rPr>
            </w:pPr>
            <w:r w:rsidRPr="00E028F2">
              <w:rPr>
                <w:rFonts w:ascii="Times New Roman" w:hAnsi="Times New Roman" w:cs="Times New Roman"/>
                <w:color w:val="000000" w:themeColor="text1"/>
                <w:sz w:val="10"/>
                <w:szCs w:val="10"/>
                <w:shd w:val="clear" w:color="auto" w:fill="FFFFFF"/>
              </w:rPr>
              <w:t>Макроэкономическое равновесие — это сбалансированность и пропорциональность основных параметров</w:t>
            </w:r>
            <w:r w:rsidRPr="00B74514">
              <w:rPr>
                <w:rFonts w:ascii="Times New Roman" w:hAnsi="Times New Roman" w:cs="Times New Roman"/>
                <w:color w:val="000000"/>
                <w:sz w:val="10"/>
                <w:szCs w:val="10"/>
                <w:shd w:val="clear" w:color="auto" w:fill="FFFFFF"/>
              </w:rPr>
              <w:t xml:space="preserve"> экономики, т.е. ситуация, когда у субъектов хозяйственной деятельности нет стимулов для изменения существующего положения вещей. Это означает, что между производством и потреблением, ресурсами и их использованием, факторами производства и его результатами, материально-вещественными и финансовыми потоками, предложением и спросом достигается пропорциональность. В рыночной экономике равновесие — это соответствие между производством благ и платежеспособным спросом на них, т.е. такая идеальная ситуация, когда продукта производится ровно столько, сколько могут купить по данной цене. Макроэкономическое равновесие классифицируется по нескольким видам. Во-первых, выделяют общее и частичное равновесие. Под общим равновесием понимается взаимосвязанное равновесие всех национальных рынков, т.е. равновесие каждого рынка в отдельности и максимально возможное совпадение и реализация планов хозяйствующих субъектов. При достижении состояния общего экономического равновесия, хозяйствующие субъекты удовлетворены полностью и не меняют уровень спроса или предложения для улучшения своего экономического положения. Частичное равновесие — это равновесие на отдельных рынках, входящих в систему национальной экономики.</w:t>
            </w:r>
          </w:p>
          <w:p w:rsidR="00B74514" w:rsidRPr="00B74514" w:rsidRDefault="00B74514" w:rsidP="00B74514">
            <w:pPr>
              <w:jc w:val="both"/>
              <w:rPr>
                <w:rStyle w:val="apple-converted-space"/>
                <w:rFonts w:ascii="Times New Roman" w:hAnsi="Times New Roman" w:cs="Times New Roman"/>
                <w:color w:val="000000"/>
                <w:sz w:val="10"/>
                <w:szCs w:val="10"/>
                <w:shd w:val="clear" w:color="auto" w:fill="FFFFFF"/>
              </w:rPr>
            </w:pPr>
            <w:r w:rsidRPr="00B74514">
              <w:rPr>
                <w:rFonts w:ascii="Times New Roman" w:hAnsi="Times New Roman" w:cs="Times New Roman"/>
                <w:color w:val="000000"/>
                <w:sz w:val="10"/>
                <w:szCs w:val="10"/>
                <w:shd w:val="clear" w:color="auto" w:fill="FFFFFF"/>
              </w:rPr>
              <w:t xml:space="preserve">Выделяют также и полное экономическое равновесие, представляющее собой оптимальную сбалансированность экономической системы. В реальной действительности оно недостижимо, но выступает как идеальная цель хозяйственной деятельности. Во-вторых, равновесие может быть краткосрочным (текущим) и долгосрочным. В-третьих, равновесие может быть идеальным (теоретически желаемым) и реальным. Предпосылки достижения идеального равновесия — это наличие совершенной конкуренции и отсутствие побочных эффектов. Оно может быть достигнуто при условии, что все участники хозяйственной деятельности находят на рынке предметы потребления, все предприниматели — факторы производства, весь годовой продукт полностью реализован. На практике эти условия нарушаются. В действительности стоит задача достижения реального равновесия, существующего при несовершенной конкуренции и наличии внешних эффектов и устанавливающегося при неполной </w:t>
            </w:r>
            <w:proofErr w:type="spellStart"/>
            <w:r w:rsidRPr="00B74514">
              <w:rPr>
                <w:rFonts w:ascii="Times New Roman" w:hAnsi="Times New Roman" w:cs="Times New Roman"/>
                <w:color w:val="000000"/>
                <w:sz w:val="10"/>
                <w:szCs w:val="10"/>
                <w:shd w:val="clear" w:color="auto" w:fill="FFFFFF"/>
              </w:rPr>
              <w:t>реализованности</w:t>
            </w:r>
            <w:proofErr w:type="spellEnd"/>
            <w:r w:rsidRPr="00B74514">
              <w:rPr>
                <w:rFonts w:ascii="Times New Roman" w:hAnsi="Times New Roman" w:cs="Times New Roman"/>
                <w:color w:val="000000"/>
                <w:sz w:val="10"/>
                <w:szCs w:val="10"/>
                <w:shd w:val="clear" w:color="auto" w:fill="FFFFFF"/>
              </w:rPr>
              <w:t xml:space="preserve"> целей участников экономической деятельности.</w:t>
            </w:r>
            <w:r w:rsidRPr="00B74514">
              <w:rPr>
                <w:rStyle w:val="apple-converted-space"/>
                <w:rFonts w:ascii="Times New Roman" w:hAnsi="Times New Roman" w:cs="Times New Roman"/>
                <w:color w:val="000000"/>
                <w:sz w:val="10"/>
                <w:szCs w:val="10"/>
                <w:shd w:val="clear" w:color="auto" w:fill="FFFFFF"/>
              </w:rPr>
              <w:t> </w:t>
            </w:r>
          </w:p>
          <w:p w:rsidR="00B74514" w:rsidRPr="00B74514" w:rsidRDefault="00B74514" w:rsidP="00B74514">
            <w:pPr>
              <w:jc w:val="both"/>
              <w:rPr>
                <w:rFonts w:ascii="Times New Roman" w:hAnsi="Times New Roman" w:cs="Times New Roman"/>
                <w:color w:val="000000"/>
                <w:sz w:val="10"/>
                <w:szCs w:val="10"/>
                <w:shd w:val="clear" w:color="auto" w:fill="FFFFFF"/>
              </w:rPr>
            </w:pPr>
            <w:r w:rsidRPr="00B74514">
              <w:rPr>
                <w:rFonts w:ascii="Times New Roman" w:hAnsi="Times New Roman" w:cs="Times New Roman"/>
                <w:color w:val="000000"/>
                <w:sz w:val="10"/>
                <w:szCs w:val="10"/>
                <w:shd w:val="clear" w:color="auto" w:fill="FFFFFF"/>
              </w:rPr>
              <w:t xml:space="preserve">Равновесие может также быть устойчивым и неустойчивым. Равновесие называется устойчивым, если в ответ на внешний импульс, вызывающий отклонение от равновесия, экономика самостоятельно возвращается в устойчивое состояние. Если после внешнего воздействия экономика не может </w:t>
            </w:r>
            <w:proofErr w:type="spellStart"/>
            <w:r w:rsidRPr="00B74514">
              <w:rPr>
                <w:rFonts w:ascii="Times New Roman" w:hAnsi="Times New Roman" w:cs="Times New Roman"/>
                <w:color w:val="000000"/>
                <w:sz w:val="10"/>
                <w:szCs w:val="10"/>
                <w:shd w:val="clear" w:color="auto" w:fill="FFFFFF"/>
              </w:rPr>
              <w:t>саморегулироваться</w:t>
            </w:r>
            <w:proofErr w:type="spellEnd"/>
            <w:r w:rsidRPr="00B74514">
              <w:rPr>
                <w:rFonts w:ascii="Times New Roman" w:hAnsi="Times New Roman" w:cs="Times New Roman"/>
                <w:color w:val="000000"/>
                <w:sz w:val="10"/>
                <w:szCs w:val="10"/>
                <w:shd w:val="clear" w:color="auto" w:fill="FFFFFF"/>
              </w:rPr>
              <w:t>, то равновесие называют неустойчивым. Исследование устойчивости и условий достижения общего экономического равновесия необходимо для выявления и преодоления отклонений, т.е. для проведения эффективной экономической политики страны.</w:t>
            </w:r>
          </w:p>
          <w:p w:rsidR="00EE4CE2" w:rsidRDefault="00EE4CE2" w:rsidP="00B74514">
            <w:pPr>
              <w:jc w:val="both"/>
              <w:rPr>
                <w:rFonts w:ascii="Times New Roman" w:hAnsi="Times New Roman" w:cs="Times New Roman"/>
                <w:noProof/>
                <w:sz w:val="12"/>
                <w:szCs w:val="12"/>
              </w:rPr>
            </w:pPr>
          </w:p>
          <w:p w:rsidR="00796F1F" w:rsidRDefault="00796F1F" w:rsidP="00B74514">
            <w:pPr>
              <w:jc w:val="both"/>
              <w:rPr>
                <w:rFonts w:ascii="Times New Roman" w:hAnsi="Times New Roman" w:cs="Times New Roman"/>
                <w:noProof/>
                <w:sz w:val="12"/>
                <w:szCs w:val="12"/>
              </w:rPr>
            </w:pPr>
          </w:p>
          <w:p w:rsidR="00796F1F" w:rsidRDefault="00796F1F" w:rsidP="00B74514">
            <w:pPr>
              <w:jc w:val="both"/>
              <w:rPr>
                <w:rFonts w:ascii="Times New Roman" w:hAnsi="Times New Roman" w:cs="Times New Roman"/>
                <w:noProof/>
                <w:sz w:val="12"/>
                <w:szCs w:val="12"/>
              </w:rPr>
            </w:pPr>
          </w:p>
          <w:p w:rsidR="00796F1F" w:rsidRDefault="00796F1F" w:rsidP="00B74514">
            <w:pPr>
              <w:jc w:val="both"/>
              <w:rPr>
                <w:rFonts w:ascii="Times New Roman" w:hAnsi="Times New Roman" w:cs="Times New Roman"/>
                <w:noProof/>
                <w:sz w:val="12"/>
                <w:szCs w:val="12"/>
              </w:rPr>
            </w:pPr>
          </w:p>
          <w:p w:rsidR="00796F1F" w:rsidRDefault="00796F1F" w:rsidP="00B74514">
            <w:pPr>
              <w:jc w:val="both"/>
              <w:rPr>
                <w:rFonts w:ascii="Times New Roman" w:hAnsi="Times New Roman" w:cs="Times New Roman"/>
                <w:noProof/>
                <w:sz w:val="12"/>
                <w:szCs w:val="12"/>
              </w:rPr>
            </w:pPr>
          </w:p>
          <w:p w:rsidR="00796F1F" w:rsidRDefault="00796F1F" w:rsidP="00B74514">
            <w:pPr>
              <w:jc w:val="both"/>
              <w:rPr>
                <w:rFonts w:ascii="Times New Roman" w:hAnsi="Times New Roman" w:cs="Times New Roman"/>
                <w:noProof/>
                <w:sz w:val="12"/>
                <w:szCs w:val="12"/>
              </w:rPr>
            </w:pPr>
          </w:p>
          <w:p w:rsidR="00796F1F" w:rsidRDefault="00796F1F" w:rsidP="00B74514">
            <w:pPr>
              <w:jc w:val="both"/>
              <w:rPr>
                <w:rFonts w:ascii="Times New Roman" w:hAnsi="Times New Roman" w:cs="Times New Roman"/>
                <w:noProof/>
                <w:sz w:val="12"/>
                <w:szCs w:val="12"/>
              </w:rPr>
            </w:pPr>
          </w:p>
          <w:p w:rsidR="00796F1F" w:rsidRDefault="00796F1F" w:rsidP="00B74514">
            <w:pPr>
              <w:jc w:val="both"/>
              <w:rPr>
                <w:rFonts w:ascii="Times New Roman" w:hAnsi="Times New Roman" w:cs="Times New Roman"/>
                <w:noProof/>
                <w:sz w:val="12"/>
                <w:szCs w:val="12"/>
              </w:rPr>
            </w:pPr>
          </w:p>
          <w:p w:rsidR="00796F1F" w:rsidRDefault="00796F1F" w:rsidP="00B74514">
            <w:pPr>
              <w:jc w:val="both"/>
              <w:rPr>
                <w:rFonts w:ascii="Times New Roman" w:hAnsi="Times New Roman" w:cs="Times New Roman"/>
                <w:noProof/>
                <w:sz w:val="12"/>
                <w:szCs w:val="12"/>
              </w:rPr>
            </w:pPr>
          </w:p>
          <w:p w:rsidR="00796F1F" w:rsidRDefault="00796F1F" w:rsidP="00B74514">
            <w:pPr>
              <w:jc w:val="both"/>
              <w:rPr>
                <w:rFonts w:ascii="Times New Roman" w:hAnsi="Times New Roman" w:cs="Times New Roman"/>
                <w:noProof/>
                <w:sz w:val="12"/>
                <w:szCs w:val="12"/>
              </w:rPr>
            </w:pPr>
          </w:p>
          <w:p w:rsidR="00796F1F" w:rsidRDefault="00796F1F" w:rsidP="00B74514">
            <w:pPr>
              <w:jc w:val="both"/>
              <w:rPr>
                <w:rFonts w:ascii="Times New Roman" w:hAnsi="Times New Roman" w:cs="Times New Roman"/>
                <w:noProof/>
                <w:sz w:val="12"/>
                <w:szCs w:val="12"/>
              </w:rPr>
            </w:pPr>
          </w:p>
          <w:p w:rsidR="00796F1F" w:rsidRDefault="00796F1F" w:rsidP="00B74514">
            <w:pPr>
              <w:jc w:val="both"/>
              <w:rPr>
                <w:rFonts w:ascii="Times New Roman" w:hAnsi="Times New Roman" w:cs="Times New Roman"/>
                <w:noProof/>
                <w:sz w:val="12"/>
                <w:szCs w:val="12"/>
              </w:rPr>
            </w:pPr>
          </w:p>
          <w:p w:rsidR="00796F1F" w:rsidRDefault="00796F1F" w:rsidP="00B74514">
            <w:pPr>
              <w:jc w:val="both"/>
              <w:rPr>
                <w:rFonts w:ascii="Times New Roman" w:hAnsi="Times New Roman" w:cs="Times New Roman"/>
                <w:noProof/>
                <w:sz w:val="12"/>
                <w:szCs w:val="12"/>
              </w:rPr>
            </w:pPr>
          </w:p>
          <w:p w:rsidR="00796F1F" w:rsidRDefault="00796F1F" w:rsidP="00B74514">
            <w:pPr>
              <w:jc w:val="both"/>
              <w:rPr>
                <w:rFonts w:ascii="Times New Roman" w:hAnsi="Times New Roman" w:cs="Times New Roman"/>
                <w:noProof/>
                <w:sz w:val="12"/>
                <w:szCs w:val="12"/>
              </w:rPr>
            </w:pPr>
          </w:p>
          <w:p w:rsidR="00796F1F" w:rsidRDefault="00796F1F" w:rsidP="00B74514">
            <w:pPr>
              <w:jc w:val="both"/>
              <w:rPr>
                <w:rFonts w:ascii="Times New Roman" w:hAnsi="Times New Roman" w:cs="Times New Roman"/>
                <w:noProof/>
                <w:sz w:val="12"/>
                <w:szCs w:val="12"/>
              </w:rPr>
            </w:pPr>
          </w:p>
          <w:p w:rsidR="00796F1F" w:rsidRDefault="00796F1F" w:rsidP="00B74514">
            <w:pPr>
              <w:jc w:val="both"/>
              <w:rPr>
                <w:rFonts w:ascii="Times New Roman" w:hAnsi="Times New Roman" w:cs="Times New Roman"/>
                <w:noProof/>
                <w:sz w:val="12"/>
                <w:szCs w:val="12"/>
              </w:rPr>
            </w:pPr>
          </w:p>
          <w:p w:rsidR="00796F1F" w:rsidRDefault="00796F1F" w:rsidP="00B74514">
            <w:pPr>
              <w:jc w:val="both"/>
              <w:rPr>
                <w:rFonts w:ascii="Times New Roman" w:hAnsi="Times New Roman" w:cs="Times New Roman"/>
                <w:noProof/>
                <w:sz w:val="12"/>
                <w:szCs w:val="12"/>
              </w:rPr>
            </w:pPr>
          </w:p>
          <w:p w:rsidR="00796F1F" w:rsidRDefault="00796F1F" w:rsidP="00B74514">
            <w:pPr>
              <w:jc w:val="both"/>
              <w:rPr>
                <w:rFonts w:ascii="Times New Roman" w:hAnsi="Times New Roman" w:cs="Times New Roman"/>
                <w:noProof/>
                <w:sz w:val="12"/>
                <w:szCs w:val="12"/>
              </w:rPr>
            </w:pPr>
          </w:p>
          <w:p w:rsidR="00796F1F" w:rsidRDefault="00796F1F" w:rsidP="00B74514">
            <w:pPr>
              <w:jc w:val="both"/>
              <w:rPr>
                <w:rFonts w:ascii="Times New Roman" w:hAnsi="Times New Roman" w:cs="Times New Roman"/>
                <w:noProof/>
                <w:sz w:val="12"/>
                <w:szCs w:val="12"/>
              </w:rPr>
            </w:pPr>
          </w:p>
          <w:p w:rsidR="00796F1F" w:rsidRDefault="00796F1F" w:rsidP="00B74514">
            <w:pPr>
              <w:jc w:val="both"/>
              <w:rPr>
                <w:rFonts w:ascii="Times New Roman" w:hAnsi="Times New Roman" w:cs="Times New Roman"/>
                <w:noProof/>
                <w:sz w:val="12"/>
                <w:szCs w:val="12"/>
              </w:rPr>
            </w:pPr>
          </w:p>
          <w:p w:rsidR="00796F1F" w:rsidRDefault="00796F1F" w:rsidP="00B74514">
            <w:pPr>
              <w:jc w:val="both"/>
              <w:rPr>
                <w:rFonts w:ascii="Times New Roman" w:hAnsi="Times New Roman" w:cs="Times New Roman"/>
                <w:noProof/>
                <w:sz w:val="12"/>
                <w:szCs w:val="12"/>
              </w:rPr>
            </w:pPr>
          </w:p>
          <w:p w:rsidR="00796F1F" w:rsidRDefault="00796F1F" w:rsidP="00B74514">
            <w:pPr>
              <w:jc w:val="both"/>
              <w:rPr>
                <w:rFonts w:ascii="Times New Roman" w:hAnsi="Times New Roman" w:cs="Times New Roman"/>
                <w:noProof/>
                <w:sz w:val="12"/>
                <w:szCs w:val="12"/>
              </w:rPr>
            </w:pPr>
          </w:p>
        </w:tc>
        <w:tc>
          <w:tcPr>
            <w:tcW w:w="2697" w:type="dxa"/>
          </w:tcPr>
          <w:p w:rsidR="00341323" w:rsidRPr="00445274" w:rsidRDefault="00341323" w:rsidP="00341323">
            <w:pPr>
              <w:pStyle w:val="a8"/>
              <w:spacing w:before="0" w:beforeAutospacing="0" w:after="0" w:afterAutospacing="0"/>
              <w:jc w:val="both"/>
              <w:textAlignment w:val="baseline"/>
              <w:rPr>
                <w:b/>
                <w:noProof/>
                <w:sz w:val="12"/>
                <w:szCs w:val="12"/>
                <w:u w:val="single"/>
              </w:rPr>
            </w:pPr>
            <w:r w:rsidRPr="00445274">
              <w:rPr>
                <w:b/>
                <w:noProof/>
                <w:sz w:val="12"/>
                <w:szCs w:val="12"/>
                <w:u w:val="single"/>
              </w:rPr>
              <w:t xml:space="preserve">5.Потребление, сбережение, инвестиции. Модель </w:t>
            </w:r>
            <w:r w:rsidRPr="00445274">
              <w:rPr>
                <w:b/>
                <w:noProof/>
                <w:sz w:val="12"/>
                <w:szCs w:val="12"/>
                <w:u w:val="single"/>
                <w:lang w:val="en-US"/>
              </w:rPr>
              <w:t>S</w:t>
            </w:r>
            <w:r w:rsidRPr="00445274">
              <w:rPr>
                <w:b/>
                <w:noProof/>
                <w:sz w:val="12"/>
                <w:szCs w:val="12"/>
                <w:u w:val="single"/>
              </w:rPr>
              <w:t>-</w:t>
            </w:r>
            <w:r w:rsidRPr="00445274">
              <w:rPr>
                <w:b/>
                <w:noProof/>
                <w:sz w:val="12"/>
                <w:szCs w:val="12"/>
                <w:u w:val="single"/>
                <w:lang w:val="en-US"/>
              </w:rPr>
              <w:t>I</w:t>
            </w:r>
            <w:r w:rsidRPr="00445274">
              <w:rPr>
                <w:b/>
                <w:noProof/>
                <w:sz w:val="12"/>
                <w:szCs w:val="12"/>
                <w:u w:val="single"/>
              </w:rPr>
              <w:t xml:space="preserve"> (сбережения и инвестиции). Прадокс бережливости</w:t>
            </w:r>
          </w:p>
          <w:p w:rsidR="00341323" w:rsidRPr="00FE669C" w:rsidRDefault="00341323" w:rsidP="00341323">
            <w:pPr>
              <w:pStyle w:val="a8"/>
              <w:shd w:val="clear" w:color="auto" w:fill="FFFFFF"/>
              <w:spacing w:before="0" w:beforeAutospacing="0" w:after="0" w:afterAutospacing="0"/>
              <w:jc w:val="both"/>
              <w:rPr>
                <w:color w:val="000000"/>
                <w:sz w:val="11"/>
                <w:szCs w:val="11"/>
              </w:rPr>
            </w:pPr>
            <w:r w:rsidRPr="00FE669C">
              <w:rPr>
                <w:color w:val="000000"/>
                <w:sz w:val="11"/>
                <w:szCs w:val="11"/>
              </w:rPr>
              <w:t>Потребление (С) - это общее количество товаров, купленных и потребленных в течение определенного периода.</w:t>
            </w:r>
          </w:p>
          <w:p w:rsidR="00341323" w:rsidRPr="00FE669C" w:rsidRDefault="00341323" w:rsidP="00341323">
            <w:pPr>
              <w:pStyle w:val="a8"/>
              <w:shd w:val="clear" w:color="auto" w:fill="FFFFFF"/>
              <w:spacing w:before="0" w:beforeAutospacing="0" w:after="0" w:afterAutospacing="0"/>
              <w:jc w:val="both"/>
              <w:rPr>
                <w:color w:val="000000"/>
                <w:sz w:val="11"/>
                <w:szCs w:val="11"/>
              </w:rPr>
            </w:pPr>
            <w:r w:rsidRPr="00FE669C">
              <w:rPr>
                <w:color w:val="000000"/>
                <w:sz w:val="11"/>
                <w:szCs w:val="11"/>
              </w:rPr>
              <w:t>Потребление зависит от двух факторов: субъективного и объективного. К субъективному фактору относится психологическая склонность людей к потреблению, а к объективным факторам - уровень дохода, наличные средства, цены, норма процента, запасы богатства и др.</w:t>
            </w:r>
          </w:p>
          <w:p w:rsidR="00341323" w:rsidRPr="00FE669C" w:rsidRDefault="00341323" w:rsidP="00341323">
            <w:pPr>
              <w:pStyle w:val="a8"/>
              <w:shd w:val="clear" w:color="auto" w:fill="FFFFFF"/>
              <w:spacing w:before="0" w:beforeAutospacing="0" w:after="0" w:afterAutospacing="0"/>
              <w:jc w:val="both"/>
              <w:rPr>
                <w:color w:val="000000"/>
                <w:sz w:val="11"/>
                <w:szCs w:val="11"/>
              </w:rPr>
            </w:pPr>
            <w:r w:rsidRPr="00FE669C">
              <w:rPr>
                <w:color w:val="000000"/>
                <w:sz w:val="11"/>
                <w:szCs w:val="11"/>
              </w:rPr>
              <w:t>Потребление движется в том же направлении, что и доход, а также зависит от предельной склонности населения к потреблению.</w:t>
            </w:r>
          </w:p>
          <w:p w:rsidR="00341323" w:rsidRPr="00FE669C" w:rsidRDefault="00341323" w:rsidP="00341323">
            <w:pPr>
              <w:pStyle w:val="a8"/>
              <w:shd w:val="clear" w:color="auto" w:fill="FFFFFF"/>
              <w:spacing w:before="0" w:beforeAutospacing="0" w:after="0" w:afterAutospacing="0"/>
              <w:jc w:val="both"/>
              <w:rPr>
                <w:color w:val="000000"/>
                <w:sz w:val="11"/>
                <w:szCs w:val="11"/>
              </w:rPr>
            </w:pPr>
            <w:r w:rsidRPr="00FE669C">
              <w:rPr>
                <w:color w:val="000000"/>
                <w:sz w:val="11"/>
                <w:szCs w:val="11"/>
              </w:rPr>
              <w:t>Сбережение - это та часть дохода, которая не потребляется.</w:t>
            </w:r>
          </w:p>
          <w:p w:rsidR="00341323" w:rsidRPr="00FE669C" w:rsidRDefault="00341323" w:rsidP="00341323">
            <w:pPr>
              <w:pStyle w:val="a8"/>
              <w:shd w:val="clear" w:color="auto" w:fill="FFFFFF"/>
              <w:spacing w:before="0" w:beforeAutospacing="0" w:after="0" w:afterAutospacing="0"/>
              <w:jc w:val="both"/>
              <w:rPr>
                <w:color w:val="000000"/>
                <w:sz w:val="11"/>
                <w:szCs w:val="11"/>
              </w:rPr>
            </w:pPr>
            <w:r w:rsidRPr="00FE669C">
              <w:rPr>
                <w:color w:val="000000"/>
                <w:sz w:val="11"/>
                <w:szCs w:val="11"/>
              </w:rPr>
              <w:t>Склонность к сбережению - это психологический фактор, означающий желание человека сберегать.</w:t>
            </w:r>
          </w:p>
          <w:p w:rsidR="00341323" w:rsidRPr="00FE669C" w:rsidRDefault="00341323" w:rsidP="00341323">
            <w:pPr>
              <w:pStyle w:val="a8"/>
              <w:shd w:val="clear" w:color="auto" w:fill="FFFFFF"/>
              <w:spacing w:before="0" w:beforeAutospacing="0" w:after="0" w:afterAutospacing="0"/>
              <w:jc w:val="both"/>
              <w:rPr>
                <w:color w:val="000000"/>
                <w:sz w:val="11"/>
                <w:szCs w:val="11"/>
              </w:rPr>
            </w:pPr>
            <w:proofErr w:type="spellStart"/>
            <w:proofErr w:type="gramStart"/>
            <w:r w:rsidRPr="00FE669C">
              <w:rPr>
                <w:color w:val="000000"/>
                <w:sz w:val="11"/>
                <w:szCs w:val="11"/>
              </w:rPr>
              <w:t>Инвестиции-это</w:t>
            </w:r>
            <w:proofErr w:type="spellEnd"/>
            <w:proofErr w:type="gramEnd"/>
            <w:r w:rsidRPr="00FE669C">
              <w:rPr>
                <w:color w:val="000000"/>
                <w:sz w:val="11"/>
                <w:szCs w:val="11"/>
              </w:rPr>
              <w:t xml:space="preserve"> использование сбережений для создания новых производственных мощностей и других физических активов.</w:t>
            </w:r>
          </w:p>
          <w:p w:rsidR="00341323" w:rsidRPr="00FE669C" w:rsidRDefault="00341323" w:rsidP="00341323">
            <w:pPr>
              <w:pStyle w:val="a8"/>
              <w:shd w:val="clear" w:color="auto" w:fill="FFFFFF"/>
              <w:spacing w:before="0" w:beforeAutospacing="0" w:after="0" w:afterAutospacing="0"/>
              <w:jc w:val="both"/>
              <w:rPr>
                <w:color w:val="000000"/>
                <w:sz w:val="11"/>
                <w:szCs w:val="11"/>
              </w:rPr>
            </w:pPr>
            <w:r w:rsidRPr="00FE669C">
              <w:rPr>
                <w:color w:val="000000"/>
                <w:sz w:val="11"/>
                <w:szCs w:val="11"/>
              </w:rPr>
              <w:t>Инвестиционный спрос зависит от субъективного фактора - решения предпринимателей инвестировать; и объективных факторов - нормы процента, прибылей, запасов капитала и др.</w:t>
            </w:r>
          </w:p>
          <w:p w:rsidR="00341323" w:rsidRPr="00FE669C" w:rsidRDefault="00341323" w:rsidP="00341323">
            <w:pPr>
              <w:pStyle w:val="a8"/>
              <w:shd w:val="clear" w:color="auto" w:fill="FFFFFF"/>
              <w:spacing w:before="0" w:beforeAutospacing="0" w:after="0" w:afterAutospacing="0"/>
              <w:jc w:val="both"/>
              <w:rPr>
                <w:color w:val="000000"/>
                <w:sz w:val="11"/>
                <w:szCs w:val="11"/>
              </w:rPr>
            </w:pPr>
            <w:r w:rsidRPr="00FE669C">
              <w:rPr>
                <w:color w:val="000000"/>
                <w:sz w:val="11"/>
                <w:szCs w:val="11"/>
              </w:rPr>
              <w:t>По составу различают валовые и чистые инвестиции.</w:t>
            </w:r>
          </w:p>
          <w:p w:rsidR="00341323" w:rsidRPr="00FE669C" w:rsidRDefault="00341323" w:rsidP="00341323">
            <w:pPr>
              <w:pStyle w:val="a8"/>
              <w:shd w:val="clear" w:color="auto" w:fill="FFFFFF"/>
              <w:spacing w:before="0" w:beforeAutospacing="0" w:after="0" w:afterAutospacing="0"/>
              <w:jc w:val="both"/>
              <w:rPr>
                <w:color w:val="000000"/>
                <w:sz w:val="11"/>
                <w:szCs w:val="11"/>
              </w:rPr>
            </w:pPr>
            <w:r w:rsidRPr="00FE669C">
              <w:rPr>
                <w:color w:val="000000"/>
                <w:sz w:val="11"/>
                <w:szCs w:val="11"/>
              </w:rPr>
              <w:t>Валовые инвестиции представляют собой всю сумму капиталовложений, равную полному спросу на средства производства за определенный период времени.</w:t>
            </w:r>
          </w:p>
          <w:p w:rsidR="00341323" w:rsidRPr="00FE669C" w:rsidRDefault="00341323" w:rsidP="00341323">
            <w:pPr>
              <w:pStyle w:val="a8"/>
              <w:shd w:val="clear" w:color="auto" w:fill="FFFFFF"/>
              <w:spacing w:before="0" w:beforeAutospacing="0" w:after="0" w:afterAutospacing="0"/>
              <w:jc w:val="both"/>
              <w:rPr>
                <w:color w:val="000000"/>
                <w:sz w:val="11"/>
                <w:szCs w:val="11"/>
              </w:rPr>
            </w:pPr>
            <w:r w:rsidRPr="00FE669C">
              <w:rPr>
                <w:color w:val="000000"/>
                <w:sz w:val="11"/>
                <w:szCs w:val="11"/>
              </w:rPr>
              <w:t>Чистые инвестиции - это сумма капиталовложений, равная объему валовых инвестиций за вычетом амортизации (суммы капиталовложений, необходимых для замены физически изношенного или морально устаревшего оборудования).</w:t>
            </w:r>
          </w:p>
          <w:p w:rsidR="00341323" w:rsidRPr="00FE669C" w:rsidRDefault="00341323" w:rsidP="00341323">
            <w:pPr>
              <w:pStyle w:val="a8"/>
              <w:shd w:val="clear" w:color="auto" w:fill="FFFFFF"/>
              <w:spacing w:before="0" w:beforeAutospacing="0" w:after="0" w:afterAutospacing="0"/>
              <w:jc w:val="both"/>
              <w:rPr>
                <w:color w:val="000000"/>
                <w:sz w:val="11"/>
                <w:szCs w:val="11"/>
              </w:rPr>
            </w:pPr>
            <w:r w:rsidRPr="00FE669C">
              <w:rPr>
                <w:color w:val="000000"/>
                <w:sz w:val="11"/>
                <w:szCs w:val="11"/>
              </w:rPr>
              <w:t>Основу инвестиций составляют сбережения, поэтому важно найти то соотношение сбережений и инвестиций, которое обеспечит стране стабильное экономическое развитие.</w:t>
            </w:r>
          </w:p>
          <w:p w:rsidR="00341323" w:rsidRPr="00FE669C" w:rsidRDefault="00341323" w:rsidP="00341323">
            <w:pPr>
              <w:pStyle w:val="a8"/>
              <w:spacing w:before="0" w:beforeAutospacing="0" w:after="0" w:afterAutospacing="0"/>
              <w:ind w:firstLine="57"/>
              <w:jc w:val="both"/>
              <w:rPr>
                <w:color w:val="000000"/>
                <w:sz w:val="11"/>
                <w:szCs w:val="11"/>
              </w:rPr>
            </w:pPr>
            <w:r w:rsidRPr="00FE669C">
              <w:rPr>
                <w:color w:val="000000"/>
                <w:sz w:val="11"/>
                <w:szCs w:val="11"/>
              </w:rPr>
              <w:t>Взаимодействие инвестиций (I) и сбережений (S) графически можно изобразить следующим образом (рис. 23).</w:t>
            </w:r>
          </w:p>
          <w:p w:rsidR="00341323" w:rsidRPr="00FE669C" w:rsidRDefault="00341323" w:rsidP="00341323">
            <w:pPr>
              <w:pStyle w:val="a8"/>
              <w:spacing w:before="0" w:beforeAutospacing="0" w:after="0" w:afterAutospacing="0"/>
              <w:ind w:firstLine="57"/>
              <w:jc w:val="both"/>
              <w:rPr>
                <w:color w:val="000000"/>
                <w:sz w:val="11"/>
                <w:szCs w:val="11"/>
              </w:rPr>
            </w:pPr>
          </w:p>
          <w:p w:rsidR="00341323" w:rsidRPr="00FE669C" w:rsidRDefault="00341323" w:rsidP="00341323">
            <w:pPr>
              <w:pStyle w:val="a8"/>
              <w:spacing w:before="0" w:beforeAutospacing="0" w:after="0" w:afterAutospacing="0"/>
              <w:ind w:firstLine="57"/>
              <w:jc w:val="both"/>
              <w:rPr>
                <w:color w:val="000000"/>
                <w:sz w:val="11"/>
                <w:szCs w:val="11"/>
              </w:rPr>
            </w:pPr>
          </w:p>
          <w:p w:rsidR="00341323" w:rsidRPr="00FE669C" w:rsidRDefault="00341323" w:rsidP="00341323">
            <w:pPr>
              <w:pStyle w:val="a8"/>
              <w:spacing w:before="0" w:beforeAutospacing="0" w:after="0" w:afterAutospacing="0"/>
              <w:ind w:firstLine="57"/>
              <w:jc w:val="both"/>
              <w:rPr>
                <w:color w:val="000000"/>
                <w:sz w:val="11"/>
                <w:szCs w:val="11"/>
              </w:rPr>
            </w:pPr>
          </w:p>
          <w:p w:rsidR="00341323" w:rsidRPr="00FE669C" w:rsidRDefault="00341323" w:rsidP="00341323">
            <w:pPr>
              <w:pStyle w:val="a8"/>
              <w:spacing w:before="0" w:beforeAutospacing="0" w:after="0" w:afterAutospacing="0"/>
              <w:ind w:firstLine="57"/>
              <w:jc w:val="both"/>
              <w:rPr>
                <w:color w:val="000000"/>
                <w:sz w:val="11"/>
                <w:szCs w:val="11"/>
              </w:rPr>
            </w:pPr>
          </w:p>
          <w:p w:rsidR="00341323" w:rsidRPr="00FE669C" w:rsidRDefault="00341323" w:rsidP="00341323">
            <w:pPr>
              <w:pStyle w:val="a8"/>
              <w:spacing w:before="0" w:beforeAutospacing="0" w:after="0" w:afterAutospacing="0"/>
              <w:ind w:firstLine="57"/>
              <w:jc w:val="both"/>
              <w:rPr>
                <w:color w:val="000000"/>
                <w:sz w:val="11"/>
                <w:szCs w:val="11"/>
              </w:rPr>
            </w:pPr>
          </w:p>
          <w:p w:rsidR="00341323" w:rsidRPr="00FE669C" w:rsidRDefault="00341323" w:rsidP="00341323">
            <w:pPr>
              <w:pStyle w:val="a8"/>
              <w:spacing w:before="0" w:beforeAutospacing="0" w:after="0" w:afterAutospacing="0"/>
              <w:ind w:firstLine="57"/>
              <w:jc w:val="both"/>
              <w:rPr>
                <w:color w:val="000000"/>
                <w:sz w:val="11"/>
                <w:szCs w:val="11"/>
              </w:rPr>
            </w:pPr>
          </w:p>
          <w:p w:rsidR="00341323" w:rsidRPr="00FE669C" w:rsidRDefault="00341323" w:rsidP="00341323">
            <w:pPr>
              <w:pStyle w:val="a8"/>
              <w:spacing w:before="0" w:beforeAutospacing="0" w:after="0" w:afterAutospacing="0"/>
              <w:ind w:firstLine="57"/>
              <w:jc w:val="both"/>
              <w:rPr>
                <w:color w:val="000000"/>
                <w:sz w:val="11"/>
                <w:szCs w:val="11"/>
              </w:rPr>
            </w:pPr>
          </w:p>
          <w:p w:rsidR="00341323" w:rsidRPr="00FE669C" w:rsidRDefault="00341323" w:rsidP="00341323">
            <w:pPr>
              <w:pStyle w:val="a8"/>
              <w:spacing w:before="0" w:beforeAutospacing="0" w:after="0" w:afterAutospacing="0"/>
              <w:ind w:firstLine="57"/>
              <w:jc w:val="both"/>
              <w:rPr>
                <w:color w:val="000000"/>
                <w:sz w:val="11"/>
                <w:szCs w:val="11"/>
              </w:rPr>
            </w:pPr>
          </w:p>
          <w:p w:rsidR="00341323" w:rsidRPr="00FE669C" w:rsidRDefault="00341323" w:rsidP="00341323">
            <w:pPr>
              <w:pStyle w:val="a8"/>
              <w:spacing w:before="0" w:beforeAutospacing="0" w:after="0" w:afterAutospacing="0"/>
              <w:ind w:firstLine="57"/>
              <w:jc w:val="both"/>
              <w:rPr>
                <w:color w:val="000000"/>
                <w:sz w:val="11"/>
                <w:szCs w:val="11"/>
              </w:rPr>
            </w:pPr>
          </w:p>
          <w:p w:rsidR="00341323" w:rsidRPr="00FE669C" w:rsidRDefault="00341323" w:rsidP="00341323">
            <w:pPr>
              <w:pStyle w:val="a8"/>
              <w:spacing w:before="0" w:beforeAutospacing="0" w:after="0" w:afterAutospacing="0"/>
              <w:ind w:firstLine="57"/>
              <w:jc w:val="both"/>
              <w:rPr>
                <w:color w:val="000000"/>
                <w:sz w:val="11"/>
                <w:szCs w:val="11"/>
              </w:rPr>
            </w:pPr>
            <w:r w:rsidRPr="00FE669C">
              <w:rPr>
                <w:noProof/>
                <w:color w:val="000000"/>
                <w:sz w:val="11"/>
                <w:szCs w:val="11"/>
              </w:rPr>
              <w:drawing>
                <wp:anchor distT="0" distB="0" distL="0" distR="0" simplePos="0" relativeHeight="251659264" behindDoc="0" locked="0" layoutInCell="1" allowOverlap="0">
                  <wp:simplePos x="0" y="0"/>
                  <wp:positionH relativeFrom="column">
                    <wp:align>left</wp:align>
                  </wp:positionH>
                  <wp:positionV relativeFrom="line">
                    <wp:posOffset>-782955</wp:posOffset>
                  </wp:positionV>
                  <wp:extent cx="876300" cy="732155"/>
                  <wp:effectExtent l="19050" t="0" r="0" b="0"/>
                  <wp:wrapSquare wrapText="bothSides"/>
                  <wp:docPr id="12" name="Рисунок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155" cstate="print"/>
                          <a:srcRect/>
                          <a:stretch>
                            <a:fillRect/>
                          </a:stretch>
                        </pic:blipFill>
                        <pic:spPr bwMode="auto">
                          <a:xfrm>
                            <a:off x="0" y="0"/>
                            <a:ext cx="876300" cy="732155"/>
                          </a:xfrm>
                          <a:prstGeom prst="rect">
                            <a:avLst/>
                          </a:prstGeom>
                          <a:noFill/>
                          <a:ln w="9525">
                            <a:noFill/>
                            <a:miter lim="800000"/>
                            <a:headEnd/>
                            <a:tailEnd/>
                          </a:ln>
                        </pic:spPr>
                      </pic:pic>
                    </a:graphicData>
                  </a:graphic>
                </wp:anchor>
              </w:drawing>
            </w:r>
            <w:r w:rsidRPr="00FE669C">
              <w:rPr>
                <w:color w:val="000000"/>
                <w:sz w:val="11"/>
                <w:szCs w:val="11"/>
              </w:rPr>
              <w:t>Комментируя данное графическое изображение равновесного состояния, следует отметить:</w:t>
            </w:r>
          </w:p>
          <w:p w:rsidR="00341323" w:rsidRPr="00FE669C" w:rsidRDefault="00341323" w:rsidP="00341323">
            <w:pPr>
              <w:pStyle w:val="a8"/>
              <w:spacing w:before="0" w:beforeAutospacing="0" w:after="0" w:afterAutospacing="0"/>
              <w:ind w:firstLine="57"/>
              <w:jc w:val="both"/>
              <w:rPr>
                <w:color w:val="000000"/>
                <w:sz w:val="11"/>
                <w:szCs w:val="11"/>
              </w:rPr>
            </w:pPr>
            <w:r w:rsidRPr="00FE669C">
              <w:rPr>
                <w:color w:val="000000"/>
                <w:sz w:val="11"/>
                <w:szCs w:val="11"/>
              </w:rPr>
              <w:t>1) объемы инвестиций не зависят от изменения объемов производства благ в национальной экономике;</w:t>
            </w:r>
          </w:p>
          <w:p w:rsidR="00341323" w:rsidRPr="00FE669C" w:rsidRDefault="00341323" w:rsidP="00341323">
            <w:pPr>
              <w:pStyle w:val="a8"/>
              <w:spacing w:before="0" w:beforeAutospacing="0" w:after="0" w:afterAutospacing="0"/>
              <w:ind w:firstLine="57"/>
              <w:jc w:val="both"/>
              <w:rPr>
                <w:color w:val="000000"/>
                <w:sz w:val="11"/>
                <w:szCs w:val="11"/>
              </w:rPr>
            </w:pPr>
            <w:r w:rsidRPr="00FE669C">
              <w:rPr>
                <w:color w:val="000000"/>
                <w:sz w:val="11"/>
                <w:szCs w:val="11"/>
              </w:rPr>
              <w:t>2)пересечение кривых, обозначающих сбережения и планируемые инвестиции, отражает состояние равновесия (Е);</w:t>
            </w:r>
          </w:p>
          <w:p w:rsidR="00341323" w:rsidRPr="00FE669C" w:rsidRDefault="00341323" w:rsidP="00341323">
            <w:pPr>
              <w:pStyle w:val="a8"/>
              <w:spacing w:before="0" w:beforeAutospacing="0" w:after="0" w:afterAutospacing="0"/>
              <w:ind w:firstLine="57"/>
              <w:jc w:val="both"/>
              <w:rPr>
                <w:color w:val="000000"/>
                <w:sz w:val="11"/>
                <w:szCs w:val="11"/>
              </w:rPr>
            </w:pPr>
            <w:r w:rsidRPr="00FE669C">
              <w:rPr>
                <w:color w:val="000000"/>
                <w:sz w:val="11"/>
                <w:szCs w:val="11"/>
              </w:rPr>
              <w:t>3)пространство, которое образуется</w:t>
            </w:r>
            <w:r w:rsidRPr="00FE669C">
              <w:rPr>
                <w:rStyle w:val="apple-converted-space"/>
                <w:color w:val="000000"/>
                <w:sz w:val="11"/>
                <w:szCs w:val="11"/>
              </w:rPr>
              <w:t xml:space="preserve"> </w:t>
            </w:r>
            <w:r w:rsidRPr="00FE669C">
              <w:rPr>
                <w:i/>
                <w:iCs/>
                <w:color w:val="000000"/>
                <w:sz w:val="11"/>
                <w:szCs w:val="11"/>
              </w:rPr>
              <w:t>слева</w:t>
            </w:r>
            <w:r w:rsidRPr="00FE669C">
              <w:rPr>
                <w:rStyle w:val="apple-converted-space"/>
                <w:i/>
                <w:iCs/>
                <w:color w:val="000000"/>
                <w:sz w:val="11"/>
                <w:szCs w:val="11"/>
              </w:rPr>
              <w:t xml:space="preserve"> </w:t>
            </w:r>
            <w:r w:rsidRPr="00FE669C">
              <w:rPr>
                <w:b/>
                <w:bCs/>
                <w:i/>
                <w:iCs/>
                <w:color w:val="000000"/>
                <w:sz w:val="11"/>
                <w:szCs w:val="11"/>
              </w:rPr>
              <w:t>от</w:t>
            </w:r>
            <w:r w:rsidRPr="00FE669C">
              <w:rPr>
                <w:rStyle w:val="apple-converted-space"/>
                <w:i/>
                <w:iCs/>
                <w:color w:val="000000"/>
                <w:sz w:val="11"/>
                <w:szCs w:val="11"/>
              </w:rPr>
              <w:t xml:space="preserve"> </w:t>
            </w:r>
            <w:r w:rsidRPr="00FE669C">
              <w:rPr>
                <w:i/>
                <w:iCs/>
                <w:color w:val="000000"/>
                <w:sz w:val="11"/>
                <w:szCs w:val="11"/>
              </w:rPr>
              <w:t>точки</w:t>
            </w:r>
            <w:proofErr w:type="gramStart"/>
            <w:r w:rsidRPr="00FE669C">
              <w:rPr>
                <w:i/>
                <w:iCs/>
                <w:color w:val="000000"/>
                <w:sz w:val="11"/>
                <w:szCs w:val="11"/>
              </w:rPr>
              <w:t xml:space="preserve"> Е</w:t>
            </w:r>
            <w:proofErr w:type="gramEnd"/>
            <w:r w:rsidRPr="00FE669C">
              <w:rPr>
                <w:i/>
                <w:iCs/>
                <w:color w:val="000000"/>
                <w:sz w:val="11"/>
                <w:szCs w:val="11"/>
              </w:rPr>
              <w:t>,</w:t>
            </w:r>
            <w:r w:rsidRPr="00FE669C">
              <w:rPr>
                <w:rStyle w:val="apple-converted-space"/>
                <w:color w:val="000000"/>
                <w:sz w:val="11"/>
                <w:szCs w:val="11"/>
              </w:rPr>
              <w:t xml:space="preserve"> </w:t>
            </w:r>
            <w:r w:rsidRPr="00FE669C">
              <w:rPr>
                <w:color w:val="000000"/>
                <w:sz w:val="11"/>
                <w:szCs w:val="11"/>
              </w:rPr>
              <w:t>означает, что фирмы обладают планами инвестирования, которые превышают сбережения домашних хозяйств. Результат такого положения состоит в том, что товарные запасы фирм распродаются, фирмам необходимо прилагать усилия по увеличению объемов производства без реального инвестирования. Пространство</w:t>
            </w:r>
            <w:r w:rsidRPr="00FE669C">
              <w:rPr>
                <w:rStyle w:val="apple-converted-space"/>
                <w:color w:val="000000"/>
                <w:sz w:val="11"/>
                <w:szCs w:val="11"/>
              </w:rPr>
              <w:t xml:space="preserve"> </w:t>
            </w:r>
            <w:r w:rsidRPr="00FE669C">
              <w:rPr>
                <w:i/>
                <w:iCs/>
                <w:color w:val="000000"/>
                <w:sz w:val="11"/>
                <w:szCs w:val="11"/>
              </w:rPr>
              <w:t>справа</w:t>
            </w:r>
            <w:r w:rsidRPr="00FE669C">
              <w:rPr>
                <w:rStyle w:val="apple-converted-space"/>
                <w:i/>
                <w:iCs/>
                <w:color w:val="000000"/>
                <w:sz w:val="11"/>
                <w:szCs w:val="11"/>
              </w:rPr>
              <w:t xml:space="preserve"> </w:t>
            </w:r>
            <w:r w:rsidRPr="00FE669C">
              <w:rPr>
                <w:b/>
                <w:bCs/>
                <w:i/>
                <w:iCs/>
                <w:color w:val="000000"/>
                <w:sz w:val="11"/>
                <w:szCs w:val="11"/>
              </w:rPr>
              <w:t>от</w:t>
            </w:r>
            <w:r w:rsidRPr="00FE669C">
              <w:rPr>
                <w:rStyle w:val="apple-converted-space"/>
                <w:i/>
                <w:iCs/>
                <w:color w:val="000000"/>
                <w:sz w:val="11"/>
                <w:szCs w:val="11"/>
              </w:rPr>
              <w:t xml:space="preserve"> </w:t>
            </w:r>
            <w:r w:rsidRPr="00FE669C">
              <w:rPr>
                <w:i/>
                <w:iCs/>
                <w:color w:val="000000"/>
                <w:sz w:val="11"/>
                <w:szCs w:val="11"/>
              </w:rPr>
              <w:t>точки</w:t>
            </w:r>
            <w:proofErr w:type="gramStart"/>
            <w:r w:rsidRPr="00FE669C">
              <w:rPr>
                <w:i/>
                <w:iCs/>
                <w:color w:val="000000"/>
                <w:sz w:val="11"/>
                <w:szCs w:val="11"/>
              </w:rPr>
              <w:t xml:space="preserve"> Е</w:t>
            </w:r>
            <w:proofErr w:type="gramEnd"/>
            <w:r w:rsidRPr="00FE669C">
              <w:rPr>
                <w:rStyle w:val="apple-converted-space"/>
                <w:color w:val="000000"/>
                <w:sz w:val="11"/>
                <w:szCs w:val="11"/>
              </w:rPr>
              <w:t xml:space="preserve"> </w:t>
            </w:r>
            <w:r w:rsidRPr="00FE669C">
              <w:rPr>
                <w:color w:val="000000"/>
                <w:sz w:val="11"/>
                <w:szCs w:val="11"/>
              </w:rPr>
              <w:t>обозначает положение, при котором объемы сбережения превышают требуемые для фирм масштабы инвестирования. Текущее потребление домашних хозяйств уменьшается. Из-за роста сбережений совокупный спрос оказывается меньше совокупного предложения. Товары оседают на складах, производство редуцирует (сокращается).</w:t>
            </w:r>
          </w:p>
          <w:p w:rsidR="006C644B" w:rsidRPr="00FE669C" w:rsidRDefault="006C644B" w:rsidP="006C644B">
            <w:pPr>
              <w:pStyle w:val="a8"/>
              <w:shd w:val="clear" w:color="auto" w:fill="FFFFFF"/>
              <w:spacing w:before="0" w:beforeAutospacing="0" w:after="0" w:afterAutospacing="0"/>
              <w:jc w:val="both"/>
              <w:rPr>
                <w:sz w:val="11"/>
                <w:szCs w:val="11"/>
              </w:rPr>
            </w:pPr>
            <w:r w:rsidRPr="00FE669C">
              <w:rPr>
                <w:rStyle w:val="a6"/>
                <w:sz w:val="11"/>
                <w:szCs w:val="11"/>
              </w:rPr>
              <w:t>парадокс бережливости</w:t>
            </w:r>
            <w:r w:rsidRPr="00FE669C">
              <w:rPr>
                <w:sz w:val="11"/>
                <w:szCs w:val="11"/>
              </w:rPr>
              <w:t xml:space="preserve"> заключается в том, что попытки общества больше сберегать при определенных условиях фактически приводят не к большему, а к тому же или меньшему объему сбережений.</w:t>
            </w:r>
          </w:p>
          <w:p w:rsidR="00EE4CE2" w:rsidRDefault="006C644B" w:rsidP="006C644B">
            <w:pPr>
              <w:jc w:val="both"/>
              <w:rPr>
                <w:rFonts w:ascii="Times New Roman" w:hAnsi="Times New Roman" w:cs="Times New Roman"/>
                <w:noProof/>
                <w:sz w:val="12"/>
                <w:szCs w:val="12"/>
              </w:rPr>
            </w:pPr>
            <w:r w:rsidRPr="00FE669C">
              <w:rPr>
                <w:rFonts w:ascii="Times New Roman" w:hAnsi="Times New Roman" w:cs="Times New Roman"/>
                <w:sz w:val="11"/>
                <w:szCs w:val="11"/>
              </w:rPr>
              <w:t>С точки зрения отдельного лица сбережения увеличивают его личное богатство, т.е. это безусловное благо для него. Но с точки зрения общества рост сбережений может оказаться злом из-за нежелательного воздействия на общий объем производства и занятость. Ведь тот, кто сберегает, сокращает свое потребление, тем самым сокращает доход кого-то другого. Падение дохода убивает часть</w:t>
            </w:r>
            <w:r w:rsidRPr="00FE669C">
              <w:rPr>
                <w:rStyle w:val="apple-converted-space"/>
                <w:rFonts w:ascii="Times New Roman" w:hAnsi="Times New Roman" w:cs="Times New Roman"/>
                <w:sz w:val="11"/>
                <w:szCs w:val="11"/>
              </w:rPr>
              <w:t> </w:t>
            </w:r>
            <w:hyperlink r:id="rId156" w:tooltip="Инвестиции" w:history="1">
              <w:r w:rsidRPr="00FE669C">
                <w:rPr>
                  <w:rStyle w:val="a7"/>
                  <w:rFonts w:ascii="Times New Roman" w:hAnsi="Times New Roman" w:cs="Times New Roman"/>
                  <w:color w:val="auto"/>
                  <w:sz w:val="11"/>
                  <w:szCs w:val="11"/>
                  <w:u w:val="none"/>
                </w:rPr>
                <w:t>инвестиций</w:t>
              </w:r>
            </w:hyperlink>
            <w:r w:rsidRPr="00FE669C">
              <w:rPr>
                <w:rFonts w:ascii="Times New Roman" w:hAnsi="Times New Roman" w:cs="Times New Roman"/>
                <w:sz w:val="11"/>
                <w:szCs w:val="11"/>
              </w:rPr>
              <w:t>, поскольку препятствует росту производства и</w:t>
            </w:r>
            <w:r w:rsidRPr="00FE669C">
              <w:rPr>
                <w:rStyle w:val="apple-converted-space"/>
                <w:sz w:val="11"/>
                <w:szCs w:val="11"/>
              </w:rPr>
              <w:t xml:space="preserve"> </w:t>
            </w:r>
            <w:hyperlink r:id="rId157" w:tooltip="Закон предложения" w:history="1">
              <w:r w:rsidRPr="00FE669C">
                <w:rPr>
                  <w:rStyle w:val="a7"/>
                  <w:rFonts w:ascii="Times New Roman" w:hAnsi="Times New Roman" w:cs="Times New Roman"/>
                  <w:color w:val="auto"/>
                  <w:sz w:val="11"/>
                  <w:szCs w:val="11"/>
                  <w:u w:val="none"/>
                </w:rPr>
                <w:t>предложения</w:t>
              </w:r>
            </w:hyperlink>
            <w:r w:rsidRPr="00FE669C">
              <w:rPr>
                <w:rFonts w:ascii="Times New Roman" w:hAnsi="Times New Roman" w:cs="Times New Roman"/>
                <w:sz w:val="11"/>
                <w:szCs w:val="11"/>
              </w:rPr>
              <w:t>.</w:t>
            </w:r>
          </w:p>
        </w:tc>
        <w:tc>
          <w:tcPr>
            <w:tcW w:w="2703" w:type="dxa"/>
          </w:tcPr>
          <w:p w:rsidR="00FE669C" w:rsidRPr="00FE669C" w:rsidRDefault="00FE669C" w:rsidP="00FE669C">
            <w:pPr>
              <w:pStyle w:val="a8"/>
              <w:spacing w:before="0" w:beforeAutospacing="0" w:after="0" w:afterAutospacing="0"/>
              <w:jc w:val="both"/>
              <w:textAlignment w:val="baseline"/>
              <w:rPr>
                <w:b/>
                <w:noProof/>
                <w:sz w:val="12"/>
                <w:szCs w:val="12"/>
                <w:u w:val="single"/>
              </w:rPr>
            </w:pPr>
            <w:r w:rsidRPr="00FE669C">
              <w:rPr>
                <w:b/>
                <w:noProof/>
                <w:sz w:val="12"/>
                <w:szCs w:val="12"/>
                <w:u w:val="single"/>
              </w:rPr>
              <w:t>6.Налоги: сущность, виды, функции. Фискальная политика государства</w:t>
            </w:r>
          </w:p>
          <w:p w:rsidR="00FE669C" w:rsidRPr="00115F3A" w:rsidRDefault="00FE669C" w:rsidP="00FE669C">
            <w:pPr>
              <w:pStyle w:val="aa"/>
              <w:ind w:left="0"/>
              <w:jc w:val="both"/>
              <w:rPr>
                <w:rFonts w:ascii="Times New Roman" w:hAnsi="Times New Roman" w:cs="Times New Roman"/>
                <w:color w:val="000000" w:themeColor="text1"/>
                <w:sz w:val="12"/>
                <w:szCs w:val="12"/>
              </w:rPr>
            </w:pPr>
            <w:proofErr w:type="spellStart"/>
            <w:r w:rsidRPr="00115F3A">
              <w:rPr>
                <w:rFonts w:ascii="Times New Roman" w:hAnsi="Times New Roman" w:cs="Times New Roman"/>
                <w:bCs/>
                <w:color w:val="000000" w:themeColor="text1"/>
                <w:sz w:val="12"/>
                <w:szCs w:val="12"/>
                <w:shd w:val="clear" w:color="auto" w:fill="FFFFFF"/>
              </w:rPr>
              <w:t>Нало́г</w:t>
            </w:r>
            <w:proofErr w:type="spellEnd"/>
            <w:r w:rsidRPr="00115F3A">
              <w:rPr>
                <w:rFonts w:ascii="Times New Roman" w:hAnsi="Times New Roman" w:cs="Times New Roman"/>
                <w:color w:val="000000" w:themeColor="text1"/>
                <w:sz w:val="12"/>
                <w:szCs w:val="12"/>
                <w:shd w:val="clear" w:color="auto" w:fill="FFFFFF"/>
              </w:rPr>
              <w:t xml:space="preserve">— </w:t>
            </w:r>
            <w:proofErr w:type="gramStart"/>
            <w:r w:rsidRPr="00115F3A">
              <w:rPr>
                <w:rFonts w:ascii="Times New Roman" w:hAnsi="Times New Roman" w:cs="Times New Roman"/>
                <w:color w:val="000000" w:themeColor="text1"/>
                <w:sz w:val="12"/>
                <w:szCs w:val="12"/>
                <w:shd w:val="clear" w:color="auto" w:fill="FFFFFF"/>
              </w:rPr>
              <w:t>об</w:t>
            </w:r>
            <w:proofErr w:type="gramEnd"/>
            <w:r w:rsidRPr="00115F3A">
              <w:rPr>
                <w:rFonts w:ascii="Times New Roman" w:hAnsi="Times New Roman" w:cs="Times New Roman"/>
                <w:color w:val="000000" w:themeColor="text1"/>
                <w:sz w:val="12"/>
                <w:szCs w:val="12"/>
                <w:shd w:val="clear" w:color="auto" w:fill="FFFFFF"/>
              </w:rPr>
              <w:t>язательный, индивидуально безвозмездный</w:t>
            </w:r>
            <w:r w:rsidRPr="00115F3A">
              <w:rPr>
                <w:rStyle w:val="apple-converted-space"/>
                <w:rFonts w:ascii="Times New Roman" w:hAnsi="Times New Roman" w:cs="Times New Roman"/>
                <w:color w:val="000000" w:themeColor="text1"/>
                <w:sz w:val="12"/>
                <w:szCs w:val="12"/>
                <w:shd w:val="clear" w:color="auto" w:fill="FFFFFF"/>
              </w:rPr>
              <w:t xml:space="preserve"> </w:t>
            </w:r>
            <w:hyperlink r:id="rId158" w:tooltip="Платёж" w:history="1">
              <w:r w:rsidRPr="00115F3A">
                <w:rPr>
                  <w:rStyle w:val="a7"/>
                  <w:rFonts w:ascii="Times New Roman" w:hAnsi="Times New Roman" w:cs="Times New Roman"/>
                  <w:color w:val="000000" w:themeColor="text1"/>
                  <w:sz w:val="12"/>
                  <w:szCs w:val="12"/>
                  <w:u w:val="none"/>
                  <w:shd w:val="clear" w:color="auto" w:fill="FFFFFF"/>
                </w:rPr>
                <w:t>платёж</w:t>
              </w:r>
            </w:hyperlink>
            <w:r w:rsidRPr="00115F3A">
              <w:rPr>
                <w:rFonts w:ascii="Times New Roman" w:hAnsi="Times New Roman" w:cs="Times New Roman"/>
                <w:color w:val="000000" w:themeColor="text1"/>
                <w:sz w:val="12"/>
                <w:szCs w:val="12"/>
                <w:shd w:val="clear" w:color="auto" w:fill="FFFFFF"/>
              </w:rPr>
              <w:t>, взимаемый органами государственной власти различных уровней с</w:t>
            </w:r>
            <w:r w:rsidRPr="00115F3A">
              <w:rPr>
                <w:rStyle w:val="apple-converted-space"/>
                <w:rFonts w:ascii="Times New Roman" w:hAnsi="Times New Roman" w:cs="Times New Roman"/>
                <w:color w:val="000000" w:themeColor="text1"/>
                <w:sz w:val="12"/>
                <w:szCs w:val="12"/>
                <w:shd w:val="clear" w:color="auto" w:fill="FFFFFF"/>
              </w:rPr>
              <w:t xml:space="preserve"> </w:t>
            </w:r>
            <w:hyperlink r:id="rId159" w:tooltip="Юридическое лицо" w:history="1">
              <w:r w:rsidRPr="00115F3A">
                <w:rPr>
                  <w:rStyle w:val="a7"/>
                  <w:rFonts w:ascii="Times New Roman" w:hAnsi="Times New Roman" w:cs="Times New Roman"/>
                  <w:color w:val="000000" w:themeColor="text1"/>
                  <w:sz w:val="12"/>
                  <w:szCs w:val="12"/>
                  <w:u w:val="none"/>
                  <w:shd w:val="clear" w:color="auto" w:fill="FFFFFF"/>
                </w:rPr>
                <w:t>организаций</w:t>
              </w:r>
            </w:hyperlink>
            <w:r w:rsidRPr="00115F3A">
              <w:rPr>
                <w:rStyle w:val="apple-converted-space"/>
                <w:rFonts w:ascii="Times New Roman" w:hAnsi="Times New Roman" w:cs="Times New Roman"/>
                <w:color w:val="000000" w:themeColor="text1"/>
                <w:sz w:val="12"/>
                <w:szCs w:val="12"/>
                <w:shd w:val="clear" w:color="auto" w:fill="FFFFFF"/>
              </w:rPr>
              <w:t xml:space="preserve"> </w:t>
            </w:r>
            <w:r w:rsidRPr="00115F3A">
              <w:rPr>
                <w:rFonts w:ascii="Times New Roman" w:hAnsi="Times New Roman" w:cs="Times New Roman"/>
                <w:color w:val="000000" w:themeColor="text1"/>
                <w:sz w:val="12"/>
                <w:szCs w:val="12"/>
                <w:shd w:val="clear" w:color="auto" w:fill="FFFFFF"/>
              </w:rPr>
              <w:t>и</w:t>
            </w:r>
            <w:r w:rsidRPr="00115F3A">
              <w:rPr>
                <w:rStyle w:val="apple-converted-space"/>
                <w:rFonts w:ascii="Times New Roman" w:hAnsi="Times New Roman" w:cs="Times New Roman"/>
                <w:color w:val="000000" w:themeColor="text1"/>
                <w:sz w:val="12"/>
                <w:szCs w:val="12"/>
                <w:shd w:val="clear" w:color="auto" w:fill="FFFFFF"/>
              </w:rPr>
              <w:t xml:space="preserve"> </w:t>
            </w:r>
            <w:hyperlink r:id="rId160" w:tooltip="Физическое лицо" w:history="1">
              <w:r w:rsidRPr="00115F3A">
                <w:rPr>
                  <w:rStyle w:val="a7"/>
                  <w:rFonts w:ascii="Times New Roman" w:hAnsi="Times New Roman" w:cs="Times New Roman"/>
                  <w:color w:val="000000" w:themeColor="text1"/>
                  <w:sz w:val="12"/>
                  <w:szCs w:val="12"/>
                  <w:u w:val="none"/>
                  <w:shd w:val="clear" w:color="auto" w:fill="FFFFFF"/>
                </w:rPr>
                <w:t>физических лиц</w:t>
              </w:r>
            </w:hyperlink>
            <w:r w:rsidRPr="00115F3A">
              <w:rPr>
                <w:rStyle w:val="apple-converted-space"/>
                <w:rFonts w:ascii="Times New Roman" w:hAnsi="Times New Roman" w:cs="Times New Roman"/>
                <w:color w:val="000000" w:themeColor="text1"/>
                <w:sz w:val="12"/>
                <w:szCs w:val="12"/>
                <w:shd w:val="clear" w:color="auto" w:fill="FFFFFF"/>
              </w:rPr>
              <w:t xml:space="preserve"> </w:t>
            </w:r>
            <w:r w:rsidRPr="00115F3A">
              <w:rPr>
                <w:rFonts w:ascii="Times New Roman" w:hAnsi="Times New Roman" w:cs="Times New Roman"/>
                <w:color w:val="000000" w:themeColor="text1"/>
                <w:sz w:val="12"/>
                <w:szCs w:val="12"/>
                <w:shd w:val="clear" w:color="auto" w:fill="FFFFFF"/>
              </w:rPr>
              <w:t>в целях финансового обеспечения деятельности</w:t>
            </w:r>
            <w:r w:rsidRPr="00115F3A">
              <w:rPr>
                <w:rStyle w:val="apple-converted-space"/>
                <w:rFonts w:ascii="Times New Roman" w:hAnsi="Times New Roman" w:cs="Times New Roman"/>
                <w:color w:val="000000" w:themeColor="text1"/>
                <w:sz w:val="12"/>
                <w:szCs w:val="12"/>
                <w:shd w:val="clear" w:color="auto" w:fill="FFFFFF"/>
              </w:rPr>
              <w:t xml:space="preserve"> </w:t>
            </w:r>
            <w:hyperlink r:id="rId161" w:tooltip="Государство" w:history="1">
              <w:r w:rsidRPr="00115F3A">
                <w:rPr>
                  <w:rStyle w:val="a7"/>
                  <w:rFonts w:ascii="Times New Roman" w:hAnsi="Times New Roman" w:cs="Times New Roman"/>
                  <w:color w:val="000000" w:themeColor="text1"/>
                  <w:sz w:val="12"/>
                  <w:szCs w:val="12"/>
                  <w:u w:val="none"/>
                  <w:shd w:val="clear" w:color="auto" w:fill="FFFFFF"/>
                </w:rPr>
                <w:t>государства</w:t>
              </w:r>
            </w:hyperlink>
            <w:r w:rsidRPr="00115F3A">
              <w:rPr>
                <w:rStyle w:val="apple-converted-space"/>
                <w:rFonts w:ascii="Times New Roman" w:hAnsi="Times New Roman" w:cs="Times New Roman"/>
                <w:color w:val="000000" w:themeColor="text1"/>
                <w:sz w:val="12"/>
                <w:szCs w:val="12"/>
                <w:shd w:val="clear" w:color="auto" w:fill="FFFFFF"/>
              </w:rPr>
              <w:t xml:space="preserve"> </w:t>
            </w:r>
            <w:r w:rsidRPr="00115F3A">
              <w:rPr>
                <w:rFonts w:ascii="Times New Roman" w:hAnsi="Times New Roman" w:cs="Times New Roman"/>
                <w:color w:val="000000" w:themeColor="text1"/>
                <w:sz w:val="12"/>
                <w:szCs w:val="12"/>
                <w:shd w:val="clear" w:color="auto" w:fill="FFFFFF"/>
              </w:rPr>
              <w:t>и (или)</w:t>
            </w:r>
            <w:r w:rsidRPr="00115F3A">
              <w:rPr>
                <w:rStyle w:val="apple-converted-space"/>
                <w:rFonts w:ascii="Times New Roman" w:hAnsi="Times New Roman" w:cs="Times New Roman"/>
                <w:color w:val="000000" w:themeColor="text1"/>
                <w:sz w:val="12"/>
                <w:szCs w:val="12"/>
                <w:shd w:val="clear" w:color="auto" w:fill="FFFFFF"/>
              </w:rPr>
              <w:t xml:space="preserve"> </w:t>
            </w:r>
            <w:hyperlink r:id="rId162" w:tooltip="Муниципальное образование" w:history="1">
              <w:r w:rsidRPr="00115F3A">
                <w:rPr>
                  <w:rStyle w:val="a7"/>
                  <w:rFonts w:ascii="Times New Roman" w:hAnsi="Times New Roman" w:cs="Times New Roman"/>
                  <w:color w:val="000000" w:themeColor="text1"/>
                  <w:sz w:val="12"/>
                  <w:szCs w:val="12"/>
                  <w:u w:val="none"/>
                  <w:shd w:val="clear" w:color="auto" w:fill="FFFFFF"/>
                </w:rPr>
                <w:t>муниципальных образований</w:t>
              </w:r>
            </w:hyperlink>
          </w:p>
          <w:p w:rsidR="002E39A1" w:rsidRPr="00115F3A" w:rsidRDefault="002E39A1" w:rsidP="002E39A1">
            <w:pPr>
              <w:pStyle w:val="a8"/>
              <w:shd w:val="clear" w:color="auto" w:fill="FFFFFF"/>
              <w:spacing w:before="0" w:beforeAutospacing="0" w:after="0" w:afterAutospacing="0"/>
              <w:jc w:val="both"/>
              <w:rPr>
                <w:color w:val="000000" w:themeColor="text1"/>
                <w:sz w:val="12"/>
                <w:szCs w:val="12"/>
              </w:rPr>
            </w:pPr>
            <w:r w:rsidRPr="00115F3A">
              <w:rPr>
                <w:color w:val="000000" w:themeColor="text1"/>
                <w:sz w:val="12"/>
                <w:szCs w:val="12"/>
              </w:rPr>
              <w:t>Обладая законным правом принуждения, государство имеет возможность получать в свое распоряжение значительные денежные средства, собираемые в виде налогов.</w:t>
            </w:r>
          </w:p>
          <w:p w:rsidR="002E39A1" w:rsidRPr="00115F3A" w:rsidRDefault="002E39A1" w:rsidP="002E39A1">
            <w:pPr>
              <w:pStyle w:val="a8"/>
              <w:shd w:val="clear" w:color="auto" w:fill="FFFFFF"/>
              <w:spacing w:before="0" w:beforeAutospacing="0" w:after="0" w:afterAutospacing="0"/>
              <w:jc w:val="both"/>
              <w:rPr>
                <w:color w:val="000000" w:themeColor="text1"/>
                <w:sz w:val="12"/>
                <w:szCs w:val="12"/>
              </w:rPr>
            </w:pPr>
            <w:r w:rsidRPr="00115F3A">
              <w:rPr>
                <w:color w:val="000000" w:themeColor="text1"/>
                <w:sz w:val="12"/>
                <w:szCs w:val="12"/>
              </w:rPr>
              <w:t>Налоги можно определить как</w:t>
            </w:r>
            <w:r w:rsidRPr="00115F3A">
              <w:rPr>
                <w:rStyle w:val="apple-converted-space"/>
                <w:color w:val="000000" w:themeColor="text1"/>
                <w:sz w:val="12"/>
                <w:szCs w:val="12"/>
              </w:rPr>
              <w:t xml:space="preserve"> </w:t>
            </w:r>
            <w:r w:rsidRPr="00115F3A">
              <w:rPr>
                <w:rStyle w:val="a6"/>
                <w:color w:val="000000" w:themeColor="text1"/>
                <w:sz w:val="12"/>
                <w:szCs w:val="12"/>
              </w:rPr>
              <w:t>доходы государства, собираемые на регулярной основе</w:t>
            </w:r>
            <w:r w:rsidRPr="00115F3A">
              <w:rPr>
                <w:rStyle w:val="apple-converted-space"/>
                <w:color w:val="000000" w:themeColor="text1"/>
                <w:sz w:val="12"/>
                <w:szCs w:val="12"/>
              </w:rPr>
              <w:t xml:space="preserve"> </w:t>
            </w:r>
            <w:r w:rsidRPr="00115F3A">
              <w:rPr>
                <w:color w:val="000000" w:themeColor="text1"/>
                <w:sz w:val="12"/>
                <w:szCs w:val="12"/>
              </w:rPr>
              <w:t>с помощью принадлежащего ему права принуждения. Также, налоги можно определить как</w:t>
            </w:r>
            <w:r w:rsidRPr="00115F3A">
              <w:rPr>
                <w:rStyle w:val="apple-converted-space"/>
                <w:b/>
                <w:bCs/>
                <w:color w:val="000000" w:themeColor="text1"/>
                <w:sz w:val="12"/>
                <w:szCs w:val="12"/>
              </w:rPr>
              <w:t xml:space="preserve"> </w:t>
            </w:r>
            <w:r w:rsidRPr="00115F3A">
              <w:rPr>
                <w:rStyle w:val="a6"/>
                <w:color w:val="000000" w:themeColor="text1"/>
                <w:sz w:val="12"/>
                <w:szCs w:val="12"/>
              </w:rPr>
              <w:t>обязательные, безвозмездные, невозвратные платежи, взыскиваемые государственными учреждениями</w:t>
            </w:r>
            <w:r w:rsidRPr="00115F3A">
              <w:rPr>
                <w:rStyle w:val="apple-converted-space"/>
                <w:color w:val="000000" w:themeColor="text1"/>
                <w:sz w:val="12"/>
                <w:szCs w:val="12"/>
              </w:rPr>
              <w:t> </w:t>
            </w:r>
            <w:r w:rsidRPr="00115F3A">
              <w:rPr>
                <w:color w:val="000000" w:themeColor="text1"/>
                <w:sz w:val="12"/>
                <w:szCs w:val="12"/>
              </w:rPr>
              <w:t>с целью удовлетворения потребностей государства в финансовых ресурсах.</w:t>
            </w:r>
          </w:p>
          <w:p w:rsidR="00115F3A" w:rsidRPr="00115F3A" w:rsidRDefault="00115F3A" w:rsidP="00115F3A">
            <w:pPr>
              <w:pStyle w:val="aa"/>
              <w:ind w:left="0"/>
              <w:jc w:val="both"/>
              <w:rPr>
                <w:rFonts w:ascii="Times New Roman" w:hAnsi="Times New Roman" w:cs="Times New Roman"/>
                <w:color w:val="000000" w:themeColor="text1"/>
                <w:sz w:val="12"/>
                <w:szCs w:val="12"/>
              </w:rPr>
            </w:pPr>
            <w:r w:rsidRPr="00115F3A">
              <w:rPr>
                <w:rStyle w:val="review-h5"/>
                <w:rFonts w:ascii="Times New Roman" w:hAnsi="Times New Roman" w:cs="Times New Roman"/>
                <w:color w:val="000000" w:themeColor="text1"/>
                <w:sz w:val="12"/>
                <w:szCs w:val="12"/>
                <w:shd w:val="clear" w:color="auto" w:fill="FFFFFF"/>
              </w:rPr>
              <w:t>В современных условиях налоги выполняют 4 основные функции:</w:t>
            </w:r>
          </w:p>
          <w:p w:rsidR="00115F3A" w:rsidRPr="00115F3A" w:rsidRDefault="00115F3A" w:rsidP="00115F3A">
            <w:pPr>
              <w:shd w:val="clear" w:color="auto" w:fill="FFFFFF"/>
              <w:jc w:val="both"/>
              <w:rPr>
                <w:rFonts w:ascii="Times New Roman" w:hAnsi="Times New Roman" w:cs="Times New Roman"/>
                <w:color w:val="000000" w:themeColor="text1"/>
                <w:sz w:val="12"/>
                <w:szCs w:val="12"/>
              </w:rPr>
            </w:pPr>
            <w:r w:rsidRPr="00115F3A">
              <w:rPr>
                <w:rStyle w:val="a6"/>
                <w:rFonts w:ascii="Times New Roman" w:hAnsi="Times New Roman" w:cs="Times New Roman"/>
                <w:color w:val="000000" w:themeColor="text1"/>
                <w:sz w:val="12"/>
                <w:szCs w:val="12"/>
              </w:rPr>
              <w:t>1)фискальная</w:t>
            </w:r>
            <w:r>
              <w:rPr>
                <w:rStyle w:val="apple-converted-space"/>
                <w:rFonts w:ascii="Times New Roman" w:hAnsi="Times New Roman" w:cs="Times New Roman"/>
                <w:color w:val="000000" w:themeColor="text1"/>
                <w:sz w:val="12"/>
                <w:szCs w:val="12"/>
              </w:rPr>
              <w:t xml:space="preserve"> </w:t>
            </w:r>
            <w:r w:rsidRPr="00115F3A">
              <w:rPr>
                <w:rFonts w:ascii="Times New Roman" w:hAnsi="Times New Roman" w:cs="Times New Roman"/>
                <w:color w:val="000000" w:themeColor="text1"/>
                <w:sz w:val="12"/>
                <w:szCs w:val="12"/>
              </w:rPr>
              <w:t>функция, которая заключается в обеспечении государства</w:t>
            </w:r>
            <w:r>
              <w:rPr>
                <w:rStyle w:val="apple-converted-space"/>
                <w:rFonts w:ascii="Times New Roman" w:hAnsi="Times New Roman" w:cs="Times New Roman"/>
                <w:color w:val="000000" w:themeColor="text1"/>
                <w:sz w:val="12"/>
                <w:szCs w:val="12"/>
              </w:rPr>
              <w:t xml:space="preserve"> </w:t>
            </w:r>
            <w:hyperlink r:id="rId163" w:tooltip="Финансовые ресурсы" w:history="1">
              <w:r w:rsidRPr="00115F3A">
                <w:rPr>
                  <w:rStyle w:val="a7"/>
                  <w:rFonts w:ascii="Times New Roman" w:hAnsi="Times New Roman" w:cs="Times New Roman"/>
                  <w:color w:val="000000" w:themeColor="text1"/>
                  <w:sz w:val="12"/>
                  <w:szCs w:val="12"/>
                  <w:u w:val="none"/>
                </w:rPr>
                <w:t>финансовыми ресурсами</w:t>
              </w:r>
            </w:hyperlink>
            <w:r w:rsidRPr="00115F3A">
              <w:rPr>
                <w:rFonts w:ascii="Times New Roman" w:hAnsi="Times New Roman" w:cs="Times New Roman"/>
                <w:color w:val="000000" w:themeColor="text1"/>
                <w:sz w:val="12"/>
                <w:szCs w:val="12"/>
              </w:rPr>
              <w:t>, необходимыми для осуществления его деятельности (</w:t>
            </w:r>
            <w:r w:rsidRPr="00115F3A">
              <w:rPr>
                <w:rStyle w:val="a6"/>
                <w:rFonts w:ascii="Times New Roman" w:hAnsi="Times New Roman" w:cs="Times New Roman"/>
                <w:color w:val="000000" w:themeColor="text1"/>
                <w:sz w:val="12"/>
                <w:szCs w:val="12"/>
              </w:rPr>
              <w:t>источник доходов государства)</w:t>
            </w:r>
            <w:r w:rsidRPr="00115F3A">
              <w:rPr>
                <w:rFonts w:ascii="Times New Roman" w:hAnsi="Times New Roman" w:cs="Times New Roman"/>
                <w:color w:val="000000" w:themeColor="text1"/>
                <w:sz w:val="12"/>
                <w:szCs w:val="12"/>
              </w:rPr>
              <w:t>;</w:t>
            </w:r>
          </w:p>
          <w:p w:rsidR="00115F3A" w:rsidRPr="00115F3A" w:rsidRDefault="00115F3A" w:rsidP="00115F3A">
            <w:pPr>
              <w:shd w:val="clear" w:color="auto" w:fill="FFFFFF"/>
              <w:jc w:val="both"/>
              <w:rPr>
                <w:rFonts w:ascii="Times New Roman" w:hAnsi="Times New Roman" w:cs="Times New Roman"/>
                <w:color w:val="000000" w:themeColor="text1"/>
                <w:sz w:val="12"/>
                <w:szCs w:val="12"/>
              </w:rPr>
            </w:pPr>
            <w:r w:rsidRPr="00115F3A">
              <w:rPr>
                <w:rStyle w:val="a6"/>
                <w:rFonts w:ascii="Times New Roman" w:hAnsi="Times New Roman" w:cs="Times New Roman"/>
                <w:color w:val="000000" w:themeColor="text1"/>
                <w:sz w:val="12"/>
                <w:szCs w:val="12"/>
              </w:rPr>
              <w:t>2)регулирующая</w:t>
            </w:r>
            <w:r>
              <w:rPr>
                <w:rStyle w:val="apple-converted-space"/>
                <w:rFonts w:ascii="Times New Roman" w:hAnsi="Times New Roman" w:cs="Times New Roman"/>
                <w:color w:val="000000" w:themeColor="text1"/>
                <w:sz w:val="12"/>
                <w:szCs w:val="12"/>
              </w:rPr>
              <w:t xml:space="preserve"> </w:t>
            </w:r>
            <w:r w:rsidRPr="00115F3A">
              <w:rPr>
                <w:rFonts w:ascii="Times New Roman" w:hAnsi="Times New Roman" w:cs="Times New Roman"/>
                <w:color w:val="000000" w:themeColor="text1"/>
                <w:sz w:val="12"/>
                <w:szCs w:val="12"/>
              </w:rPr>
              <w:t>функция, благодаря которой налоги либо стимулируют, либо сдерживают ту или иную</w:t>
            </w:r>
            <w:r>
              <w:rPr>
                <w:rStyle w:val="apple-converted-space"/>
                <w:rFonts w:ascii="Times New Roman" w:hAnsi="Times New Roman" w:cs="Times New Roman"/>
                <w:color w:val="000000" w:themeColor="text1"/>
                <w:sz w:val="12"/>
                <w:szCs w:val="12"/>
              </w:rPr>
              <w:t xml:space="preserve"> </w:t>
            </w:r>
            <w:hyperlink r:id="rId164" w:tooltip="Хозяйственная деятельность" w:history="1">
              <w:r w:rsidRPr="00115F3A">
                <w:rPr>
                  <w:rStyle w:val="a7"/>
                  <w:rFonts w:ascii="Times New Roman" w:hAnsi="Times New Roman" w:cs="Times New Roman"/>
                  <w:color w:val="000000" w:themeColor="text1"/>
                  <w:sz w:val="12"/>
                  <w:szCs w:val="12"/>
                  <w:u w:val="none"/>
                </w:rPr>
                <w:t>хозяйственную деятельность</w:t>
              </w:r>
            </w:hyperlink>
            <w:r w:rsidRPr="00115F3A">
              <w:rPr>
                <w:rStyle w:val="apple-converted-space"/>
                <w:rFonts w:ascii="Times New Roman" w:hAnsi="Times New Roman" w:cs="Times New Roman"/>
                <w:color w:val="000000" w:themeColor="text1"/>
                <w:sz w:val="12"/>
                <w:szCs w:val="12"/>
              </w:rPr>
              <w:t> </w:t>
            </w:r>
            <w:r w:rsidRPr="00115F3A">
              <w:rPr>
                <w:rFonts w:ascii="Times New Roman" w:hAnsi="Times New Roman" w:cs="Times New Roman"/>
                <w:color w:val="000000" w:themeColor="text1"/>
                <w:sz w:val="12"/>
                <w:szCs w:val="12"/>
              </w:rPr>
              <w:t>(</w:t>
            </w:r>
            <w:r w:rsidRPr="00115F3A">
              <w:rPr>
                <w:rStyle w:val="a6"/>
                <w:rFonts w:ascii="Times New Roman" w:hAnsi="Times New Roman" w:cs="Times New Roman"/>
                <w:color w:val="000000" w:themeColor="text1"/>
                <w:sz w:val="12"/>
                <w:szCs w:val="12"/>
              </w:rPr>
              <w:t>регулятор экономической системы</w:t>
            </w:r>
            <w:r w:rsidRPr="00115F3A">
              <w:rPr>
                <w:rFonts w:ascii="Times New Roman" w:hAnsi="Times New Roman" w:cs="Times New Roman"/>
                <w:color w:val="000000" w:themeColor="text1"/>
                <w:sz w:val="12"/>
                <w:szCs w:val="12"/>
              </w:rPr>
              <w:t>).</w:t>
            </w:r>
          </w:p>
          <w:p w:rsidR="00115F3A" w:rsidRPr="00115F3A" w:rsidRDefault="00115F3A" w:rsidP="00115F3A">
            <w:pPr>
              <w:shd w:val="clear" w:color="auto" w:fill="FFFFFF"/>
              <w:jc w:val="both"/>
              <w:rPr>
                <w:rFonts w:ascii="Times New Roman" w:eastAsia="Times New Roman" w:hAnsi="Times New Roman" w:cs="Times New Roman"/>
                <w:color w:val="000000" w:themeColor="text1"/>
                <w:sz w:val="12"/>
                <w:szCs w:val="12"/>
                <w:lang w:eastAsia="ru-RU"/>
              </w:rPr>
            </w:pPr>
            <w:r w:rsidRPr="00115F3A">
              <w:rPr>
                <w:rFonts w:ascii="Times New Roman" w:eastAsia="Times New Roman" w:hAnsi="Times New Roman" w:cs="Times New Roman"/>
                <w:i/>
                <w:iCs/>
                <w:color w:val="000000" w:themeColor="text1"/>
                <w:sz w:val="12"/>
                <w:szCs w:val="12"/>
                <w:lang w:eastAsia="ru-RU"/>
              </w:rPr>
              <w:t>3)Распределительная (социальная) функция</w:t>
            </w:r>
            <w:r>
              <w:rPr>
                <w:rFonts w:ascii="Times New Roman" w:eastAsia="Times New Roman" w:hAnsi="Times New Roman" w:cs="Times New Roman"/>
                <w:color w:val="000000" w:themeColor="text1"/>
                <w:sz w:val="12"/>
                <w:szCs w:val="12"/>
                <w:lang w:eastAsia="ru-RU"/>
              </w:rPr>
              <w:t xml:space="preserve"> налогообложения </w:t>
            </w:r>
            <w:r w:rsidRPr="00115F3A">
              <w:rPr>
                <w:rFonts w:ascii="Times New Roman" w:eastAsia="Times New Roman" w:hAnsi="Times New Roman" w:cs="Times New Roman"/>
                <w:color w:val="000000" w:themeColor="text1"/>
                <w:sz w:val="12"/>
                <w:szCs w:val="12"/>
                <w:lang w:eastAsia="ru-RU"/>
              </w:rPr>
              <w:t>— состоит в перераспределении общественных доходов (происходит передача сре</w:t>
            </w:r>
            <w:proofErr w:type="gramStart"/>
            <w:r w:rsidRPr="00115F3A">
              <w:rPr>
                <w:rFonts w:ascii="Times New Roman" w:eastAsia="Times New Roman" w:hAnsi="Times New Roman" w:cs="Times New Roman"/>
                <w:color w:val="000000" w:themeColor="text1"/>
                <w:sz w:val="12"/>
                <w:szCs w:val="12"/>
                <w:lang w:eastAsia="ru-RU"/>
              </w:rPr>
              <w:t>дств в п</w:t>
            </w:r>
            <w:proofErr w:type="gramEnd"/>
            <w:r w:rsidRPr="00115F3A">
              <w:rPr>
                <w:rFonts w:ascii="Times New Roman" w:eastAsia="Times New Roman" w:hAnsi="Times New Roman" w:cs="Times New Roman"/>
                <w:color w:val="000000" w:themeColor="text1"/>
                <w:sz w:val="12"/>
                <w:szCs w:val="12"/>
                <w:lang w:eastAsia="ru-RU"/>
              </w:rPr>
              <w:t>ользу более слабых и незащищённых категорий граждан за счёт возложения налогового бремени на более сильные категории населения).</w:t>
            </w:r>
          </w:p>
          <w:p w:rsidR="00115F3A" w:rsidRPr="00115F3A" w:rsidRDefault="00115F3A" w:rsidP="00115F3A">
            <w:pPr>
              <w:shd w:val="clear" w:color="auto" w:fill="FFFFFF"/>
              <w:jc w:val="both"/>
              <w:rPr>
                <w:rFonts w:ascii="Times New Roman" w:eastAsia="Times New Roman" w:hAnsi="Times New Roman" w:cs="Times New Roman"/>
                <w:color w:val="000000" w:themeColor="text1"/>
                <w:sz w:val="12"/>
                <w:szCs w:val="12"/>
                <w:lang w:eastAsia="ru-RU"/>
              </w:rPr>
            </w:pPr>
            <w:r w:rsidRPr="00115F3A">
              <w:rPr>
                <w:rFonts w:ascii="Times New Roman" w:eastAsia="Times New Roman" w:hAnsi="Times New Roman" w:cs="Times New Roman"/>
                <w:i/>
                <w:iCs/>
                <w:color w:val="000000" w:themeColor="text1"/>
                <w:sz w:val="12"/>
                <w:szCs w:val="12"/>
                <w:lang w:eastAsia="ru-RU"/>
              </w:rPr>
              <w:t>4)Контрольная функция</w:t>
            </w:r>
            <w:r>
              <w:rPr>
                <w:rFonts w:ascii="Times New Roman" w:eastAsia="Times New Roman" w:hAnsi="Times New Roman" w:cs="Times New Roman"/>
                <w:color w:val="000000" w:themeColor="text1"/>
                <w:sz w:val="12"/>
                <w:szCs w:val="12"/>
                <w:lang w:eastAsia="ru-RU"/>
              </w:rPr>
              <w:t xml:space="preserve"> налогообложения </w:t>
            </w:r>
            <w:r w:rsidRPr="00115F3A">
              <w:rPr>
                <w:rFonts w:ascii="Times New Roman" w:eastAsia="Times New Roman" w:hAnsi="Times New Roman" w:cs="Times New Roman"/>
                <w:color w:val="000000" w:themeColor="text1"/>
                <w:sz w:val="12"/>
                <w:szCs w:val="12"/>
                <w:lang w:eastAsia="ru-RU"/>
              </w:rPr>
              <w:t>— позволяет государству отслеживать своевременность и полноту поступлений в бюджет денежных средств и сопоставлять их величину финансовых ресурсов.</w:t>
            </w:r>
          </w:p>
          <w:p w:rsidR="004F3226" w:rsidRPr="004F3226" w:rsidRDefault="004F3226" w:rsidP="004F3226">
            <w:pPr>
              <w:pStyle w:val="a8"/>
              <w:shd w:val="clear" w:color="auto" w:fill="FFFFFF"/>
              <w:spacing w:before="0" w:beforeAutospacing="0" w:after="0" w:afterAutospacing="0"/>
              <w:jc w:val="both"/>
              <w:rPr>
                <w:noProof/>
                <w:color w:val="000000" w:themeColor="text1"/>
                <w:sz w:val="12"/>
                <w:szCs w:val="12"/>
              </w:rPr>
            </w:pPr>
            <w:proofErr w:type="spellStart"/>
            <w:r w:rsidRPr="004F3226">
              <w:rPr>
                <w:b/>
                <w:bCs/>
                <w:color w:val="000000" w:themeColor="text1"/>
                <w:sz w:val="12"/>
                <w:szCs w:val="12"/>
                <w:shd w:val="clear" w:color="auto" w:fill="FFFFFF"/>
              </w:rPr>
              <w:t>Фиска́льная</w:t>
            </w:r>
            <w:proofErr w:type="spellEnd"/>
            <w:r w:rsidRPr="004F3226">
              <w:rPr>
                <w:b/>
                <w:bCs/>
                <w:color w:val="000000" w:themeColor="text1"/>
                <w:sz w:val="12"/>
                <w:szCs w:val="12"/>
                <w:shd w:val="clear" w:color="auto" w:fill="FFFFFF"/>
              </w:rPr>
              <w:t xml:space="preserve"> (</w:t>
            </w:r>
            <w:proofErr w:type="spellStart"/>
            <w:r w:rsidRPr="004F3226">
              <w:rPr>
                <w:b/>
                <w:bCs/>
                <w:color w:val="000000" w:themeColor="text1"/>
                <w:sz w:val="12"/>
                <w:szCs w:val="12"/>
                <w:shd w:val="clear" w:color="auto" w:fill="FFFFFF"/>
              </w:rPr>
              <w:t>налогово-бюдже́тная</w:t>
            </w:r>
            <w:proofErr w:type="spellEnd"/>
            <w:r w:rsidRPr="004F3226">
              <w:rPr>
                <w:b/>
                <w:bCs/>
                <w:color w:val="000000" w:themeColor="text1"/>
                <w:sz w:val="12"/>
                <w:szCs w:val="12"/>
                <w:shd w:val="clear" w:color="auto" w:fill="FFFFFF"/>
              </w:rPr>
              <w:t xml:space="preserve">) </w:t>
            </w:r>
            <w:proofErr w:type="spellStart"/>
            <w:r w:rsidRPr="004F3226">
              <w:rPr>
                <w:b/>
                <w:bCs/>
                <w:color w:val="000000" w:themeColor="text1"/>
                <w:sz w:val="12"/>
                <w:szCs w:val="12"/>
                <w:shd w:val="clear" w:color="auto" w:fill="FFFFFF"/>
              </w:rPr>
              <w:t>поли́тика</w:t>
            </w:r>
            <w:proofErr w:type="spellEnd"/>
            <w:r w:rsidRPr="004F3226">
              <w:rPr>
                <w:color w:val="000000" w:themeColor="text1"/>
                <w:sz w:val="12"/>
                <w:szCs w:val="12"/>
                <w:shd w:val="clear" w:color="auto" w:fill="FFFFFF"/>
              </w:rPr>
              <w:t xml:space="preserve">— </w:t>
            </w:r>
            <w:proofErr w:type="gramStart"/>
            <w:r w:rsidRPr="004F3226">
              <w:rPr>
                <w:color w:val="000000" w:themeColor="text1"/>
                <w:sz w:val="12"/>
                <w:szCs w:val="12"/>
                <w:shd w:val="clear" w:color="auto" w:fill="FFFFFF"/>
              </w:rPr>
              <w:t>ко</w:t>
            </w:r>
            <w:proofErr w:type="gramEnd"/>
            <w:r w:rsidRPr="004F3226">
              <w:rPr>
                <w:color w:val="000000" w:themeColor="text1"/>
                <w:sz w:val="12"/>
                <w:szCs w:val="12"/>
                <w:shd w:val="clear" w:color="auto" w:fill="FFFFFF"/>
              </w:rPr>
              <w:t>рзина; касса, казна, финансы) —</w:t>
            </w:r>
            <w:r w:rsidRPr="004F3226">
              <w:rPr>
                <w:rStyle w:val="apple-converted-space"/>
                <w:color w:val="000000" w:themeColor="text1"/>
                <w:sz w:val="12"/>
                <w:szCs w:val="12"/>
                <w:shd w:val="clear" w:color="auto" w:fill="FFFFFF"/>
              </w:rPr>
              <w:t xml:space="preserve"> </w:t>
            </w:r>
            <w:hyperlink r:id="rId165" w:tooltip="Правительство" w:history="1">
              <w:r w:rsidRPr="004F3226">
                <w:rPr>
                  <w:rStyle w:val="a7"/>
                  <w:color w:val="000000" w:themeColor="text1"/>
                  <w:sz w:val="12"/>
                  <w:szCs w:val="12"/>
                  <w:u w:val="none"/>
                  <w:shd w:val="clear" w:color="auto" w:fill="FFFFFF"/>
                </w:rPr>
                <w:t>правительственная</w:t>
              </w:r>
            </w:hyperlink>
            <w:r w:rsidRPr="004F3226">
              <w:rPr>
                <w:color w:val="000000" w:themeColor="text1"/>
                <w:sz w:val="12"/>
                <w:szCs w:val="12"/>
              </w:rPr>
              <w:t xml:space="preserve"> </w:t>
            </w:r>
            <w:hyperlink r:id="rId166" w:tooltip="Политика" w:history="1">
              <w:r w:rsidRPr="004F3226">
                <w:rPr>
                  <w:rStyle w:val="a7"/>
                  <w:color w:val="000000" w:themeColor="text1"/>
                  <w:sz w:val="12"/>
                  <w:szCs w:val="12"/>
                  <w:u w:val="none"/>
                  <w:shd w:val="clear" w:color="auto" w:fill="FFFFFF"/>
                </w:rPr>
                <w:t>политика</w:t>
              </w:r>
            </w:hyperlink>
            <w:r w:rsidRPr="004F3226">
              <w:rPr>
                <w:color w:val="000000" w:themeColor="text1"/>
                <w:sz w:val="12"/>
                <w:szCs w:val="12"/>
                <w:shd w:val="clear" w:color="auto" w:fill="FFFFFF"/>
              </w:rPr>
              <w:t xml:space="preserve">, один из основных методов вмешательства </w:t>
            </w:r>
            <w:hyperlink r:id="rId167" w:tooltip="Государство" w:history="1">
              <w:r w:rsidRPr="004F3226">
                <w:rPr>
                  <w:rStyle w:val="a7"/>
                  <w:color w:val="000000" w:themeColor="text1"/>
                  <w:sz w:val="12"/>
                  <w:szCs w:val="12"/>
                  <w:u w:val="none"/>
                  <w:shd w:val="clear" w:color="auto" w:fill="FFFFFF"/>
                </w:rPr>
                <w:t>государства</w:t>
              </w:r>
            </w:hyperlink>
            <w:r w:rsidRPr="004F3226">
              <w:rPr>
                <w:rStyle w:val="apple-converted-space"/>
                <w:color w:val="000000" w:themeColor="text1"/>
                <w:sz w:val="12"/>
                <w:szCs w:val="12"/>
                <w:shd w:val="clear" w:color="auto" w:fill="FFFFFF"/>
              </w:rPr>
              <w:t xml:space="preserve"> </w:t>
            </w:r>
            <w:r w:rsidRPr="004F3226">
              <w:rPr>
                <w:color w:val="000000" w:themeColor="text1"/>
                <w:sz w:val="12"/>
                <w:szCs w:val="12"/>
                <w:shd w:val="clear" w:color="auto" w:fill="FFFFFF"/>
              </w:rPr>
              <w:t>в</w:t>
            </w:r>
            <w:r w:rsidRPr="004F3226">
              <w:rPr>
                <w:rStyle w:val="apple-converted-space"/>
                <w:color w:val="000000" w:themeColor="text1"/>
                <w:sz w:val="12"/>
                <w:szCs w:val="12"/>
                <w:shd w:val="clear" w:color="auto" w:fill="FFFFFF"/>
              </w:rPr>
              <w:t xml:space="preserve"> </w:t>
            </w:r>
            <w:hyperlink r:id="rId168" w:tooltip="Экономика" w:history="1">
              <w:r w:rsidRPr="004F3226">
                <w:rPr>
                  <w:rStyle w:val="a7"/>
                  <w:color w:val="000000" w:themeColor="text1"/>
                  <w:sz w:val="12"/>
                  <w:szCs w:val="12"/>
                  <w:u w:val="none"/>
                  <w:shd w:val="clear" w:color="auto" w:fill="FFFFFF"/>
                </w:rPr>
                <w:t>экономику</w:t>
              </w:r>
            </w:hyperlink>
            <w:r w:rsidRPr="004F3226">
              <w:rPr>
                <w:rStyle w:val="apple-converted-space"/>
                <w:color w:val="000000" w:themeColor="text1"/>
                <w:sz w:val="12"/>
                <w:szCs w:val="12"/>
                <w:shd w:val="clear" w:color="auto" w:fill="FFFFFF"/>
              </w:rPr>
              <w:t xml:space="preserve"> </w:t>
            </w:r>
            <w:r w:rsidRPr="004F3226">
              <w:rPr>
                <w:color w:val="000000" w:themeColor="text1"/>
                <w:sz w:val="12"/>
                <w:szCs w:val="12"/>
                <w:shd w:val="clear" w:color="auto" w:fill="FFFFFF"/>
              </w:rPr>
              <w:t xml:space="preserve">с целью уменьшения колебаний </w:t>
            </w:r>
            <w:proofErr w:type="spellStart"/>
            <w:r w:rsidRPr="004F3226">
              <w:rPr>
                <w:color w:val="000000" w:themeColor="text1"/>
                <w:sz w:val="12"/>
                <w:szCs w:val="12"/>
                <w:shd w:val="clear" w:color="auto" w:fill="FFFFFF"/>
              </w:rPr>
              <w:t>бизнес-циклов</w:t>
            </w:r>
            <w:proofErr w:type="spellEnd"/>
            <w:r w:rsidRPr="004F3226">
              <w:rPr>
                <w:color w:val="000000" w:themeColor="text1"/>
                <w:sz w:val="12"/>
                <w:szCs w:val="12"/>
                <w:shd w:val="clear" w:color="auto" w:fill="FFFFFF"/>
              </w:rPr>
              <w:t xml:space="preserve"> и обеспечения стабильной экономической системы в краткосрочной перспективе. Основными инструментами фискальной политики являются доходы и расходы</w:t>
            </w:r>
            <w:r w:rsidRPr="004F3226">
              <w:rPr>
                <w:rStyle w:val="apple-converted-space"/>
                <w:color w:val="000000" w:themeColor="text1"/>
                <w:sz w:val="12"/>
                <w:szCs w:val="12"/>
                <w:shd w:val="clear" w:color="auto" w:fill="FFFFFF"/>
              </w:rPr>
              <w:t xml:space="preserve"> </w:t>
            </w:r>
            <w:hyperlink r:id="rId169" w:tooltip="Государственный бюджет" w:history="1">
              <w:r w:rsidRPr="004F3226">
                <w:rPr>
                  <w:rStyle w:val="a7"/>
                  <w:color w:val="000000" w:themeColor="text1"/>
                  <w:sz w:val="12"/>
                  <w:szCs w:val="12"/>
                  <w:u w:val="none"/>
                  <w:shd w:val="clear" w:color="auto" w:fill="FFFFFF"/>
                </w:rPr>
                <w:t>государственного бюджета</w:t>
              </w:r>
            </w:hyperlink>
            <w:r w:rsidRPr="004F3226">
              <w:rPr>
                <w:color w:val="000000" w:themeColor="text1"/>
                <w:sz w:val="12"/>
                <w:szCs w:val="12"/>
                <w:shd w:val="clear" w:color="auto" w:fill="FFFFFF"/>
              </w:rPr>
              <w:t>, то есть:</w:t>
            </w:r>
            <w:r w:rsidRPr="004F3226">
              <w:rPr>
                <w:rStyle w:val="apple-converted-space"/>
                <w:color w:val="000000" w:themeColor="text1"/>
                <w:sz w:val="12"/>
                <w:szCs w:val="12"/>
                <w:shd w:val="clear" w:color="auto" w:fill="FFFFFF"/>
              </w:rPr>
              <w:t xml:space="preserve"> </w:t>
            </w:r>
            <w:hyperlink r:id="rId170" w:tooltip="Налог" w:history="1">
              <w:r w:rsidRPr="004F3226">
                <w:rPr>
                  <w:rStyle w:val="a7"/>
                  <w:color w:val="000000" w:themeColor="text1"/>
                  <w:sz w:val="12"/>
                  <w:szCs w:val="12"/>
                  <w:u w:val="none"/>
                  <w:shd w:val="clear" w:color="auto" w:fill="FFFFFF"/>
                </w:rPr>
                <w:t>налоги</w:t>
              </w:r>
            </w:hyperlink>
            <w:r w:rsidRPr="004F3226">
              <w:rPr>
                <w:color w:val="000000" w:themeColor="text1"/>
                <w:sz w:val="12"/>
                <w:szCs w:val="12"/>
                <w:shd w:val="clear" w:color="auto" w:fill="FFFFFF"/>
              </w:rPr>
              <w:t>,</w:t>
            </w:r>
            <w:r w:rsidRPr="004F3226">
              <w:rPr>
                <w:rStyle w:val="apple-converted-space"/>
                <w:color w:val="000000" w:themeColor="text1"/>
                <w:sz w:val="12"/>
                <w:szCs w:val="12"/>
                <w:shd w:val="clear" w:color="auto" w:fill="FFFFFF"/>
              </w:rPr>
              <w:t xml:space="preserve"> </w:t>
            </w:r>
            <w:hyperlink r:id="rId171" w:tooltip="Трансферт" w:history="1">
              <w:r w:rsidRPr="004F3226">
                <w:rPr>
                  <w:rStyle w:val="a7"/>
                  <w:color w:val="000000" w:themeColor="text1"/>
                  <w:sz w:val="12"/>
                  <w:szCs w:val="12"/>
                  <w:u w:val="none"/>
                  <w:shd w:val="clear" w:color="auto" w:fill="FFFFFF"/>
                </w:rPr>
                <w:t>трансферты</w:t>
              </w:r>
            </w:hyperlink>
            <w:r w:rsidRPr="004F3226">
              <w:rPr>
                <w:rStyle w:val="apple-converted-space"/>
                <w:color w:val="000000" w:themeColor="text1"/>
                <w:sz w:val="12"/>
                <w:szCs w:val="12"/>
                <w:shd w:val="clear" w:color="auto" w:fill="FFFFFF"/>
              </w:rPr>
              <w:t xml:space="preserve"> </w:t>
            </w:r>
            <w:r w:rsidRPr="004F3226">
              <w:rPr>
                <w:color w:val="000000" w:themeColor="text1"/>
                <w:sz w:val="12"/>
                <w:szCs w:val="12"/>
                <w:shd w:val="clear" w:color="auto" w:fill="FFFFFF"/>
              </w:rPr>
              <w:t>и государственные закупки товаров и услуг.</w:t>
            </w:r>
          </w:p>
          <w:p w:rsidR="004F3226" w:rsidRPr="004F3226" w:rsidRDefault="004F3226" w:rsidP="004F3226">
            <w:pPr>
              <w:jc w:val="both"/>
              <w:rPr>
                <w:rFonts w:ascii="Times New Roman" w:hAnsi="Times New Roman" w:cs="Times New Roman"/>
                <w:noProof/>
                <w:color w:val="000000" w:themeColor="text1"/>
                <w:sz w:val="12"/>
                <w:szCs w:val="12"/>
              </w:rPr>
            </w:pPr>
            <w:r w:rsidRPr="004F3226">
              <w:rPr>
                <w:rFonts w:ascii="Times New Roman" w:hAnsi="Times New Roman" w:cs="Times New Roman"/>
                <w:color w:val="000000" w:themeColor="text1"/>
                <w:sz w:val="12"/>
                <w:szCs w:val="12"/>
                <w:shd w:val="clear" w:color="auto" w:fill="FFFFFF"/>
              </w:rPr>
              <w:t>Будучи инструментом правительства, фискальная политика имеет несколько целей. Первая цель — стабилизация уровня совокупного спроса и, соответственно</w:t>
            </w:r>
            <w:r w:rsidRPr="004F3226">
              <w:rPr>
                <w:rStyle w:val="apple-converted-space"/>
                <w:rFonts w:ascii="Times New Roman" w:hAnsi="Times New Roman" w:cs="Times New Roman"/>
                <w:color w:val="000000" w:themeColor="text1"/>
                <w:sz w:val="12"/>
                <w:szCs w:val="12"/>
                <w:shd w:val="clear" w:color="auto" w:fill="FFFFFF"/>
              </w:rPr>
              <w:t xml:space="preserve"> </w:t>
            </w:r>
            <w:hyperlink r:id="rId172" w:tooltip="ВВП" w:history="1">
              <w:r w:rsidRPr="004F3226">
                <w:rPr>
                  <w:rStyle w:val="a7"/>
                  <w:rFonts w:ascii="Times New Roman" w:hAnsi="Times New Roman" w:cs="Times New Roman"/>
                  <w:color w:val="000000" w:themeColor="text1"/>
                  <w:sz w:val="12"/>
                  <w:szCs w:val="12"/>
                  <w:u w:val="none"/>
                  <w:shd w:val="clear" w:color="auto" w:fill="FFFFFF"/>
                </w:rPr>
                <w:t>валового внутреннего продукта</w:t>
              </w:r>
            </w:hyperlink>
            <w:r w:rsidRPr="004F3226">
              <w:rPr>
                <w:rFonts w:ascii="Times New Roman" w:hAnsi="Times New Roman" w:cs="Times New Roman"/>
                <w:color w:val="000000" w:themeColor="text1"/>
                <w:sz w:val="12"/>
                <w:szCs w:val="12"/>
                <w:shd w:val="clear" w:color="auto" w:fill="FFFFFF"/>
              </w:rPr>
              <w:t>. Затем, государству необходимо поддерживать</w:t>
            </w:r>
            <w:r w:rsidRPr="004F3226">
              <w:rPr>
                <w:rStyle w:val="apple-converted-space"/>
                <w:rFonts w:ascii="Times New Roman" w:hAnsi="Times New Roman" w:cs="Times New Roman"/>
                <w:color w:val="000000" w:themeColor="text1"/>
                <w:sz w:val="12"/>
                <w:szCs w:val="12"/>
                <w:shd w:val="clear" w:color="auto" w:fill="FFFFFF"/>
              </w:rPr>
              <w:t xml:space="preserve"> </w:t>
            </w:r>
            <w:hyperlink r:id="rId173" w:tooltip="Макроэкономическое равновесие" w:history="1">
              <w:r w:rsidRPr="004F3226">
                <w:rPr>
                  <w:rStyle w:val="a7"/>
                  <w:rFonts w:ascii="Times New Roman" w:hAnsi="Times New Roman" w:cs="Times New Roman"/>
                  <w:color w:val="000000" w:themeColor="text1"/>
                  <w:sz w:val="12"/>
                  <w:szCs w:val="12"/>
                  <w:u w:val="none"/>
                  <w:shd w:val="clear" w:color="auto" w:fill="FFFFFF"/>
                </w:rPr>
                <w:t>макроэкономическое равновесие</w:t>
              </w:r>
            </w:hyperlink>
            <w:r w:rsidRPr="004F3226">
              <w:rPr>
                <w:rFonts w:ascii="Times New Roman" w:hAnsi="Times New Roman" w:cs="Times New Roman"/>
                <w:color w:val="000000" w:themeColor="text1"/>
                <w:sz w:val="12"/>
                <w:szCs w:val="12"/>
                <w:shd w:val="clear" w:color="auto" w:fill="FFFFFF"/>
              </w:rPr>
              <w:t>, что может быть успешным только в том случае, когда все ресурсы в экономике эффективно использованы. В итоге, вместе со сглаживанием параметров государственного бюджета, стабилизируется и общий уровень цен. Под влияние фискальной политики попадает как</w:t>
            </w:r>
            <w:r w:rsidRPr="004F3226">
              <w:rPr>
                <w:rStyle w:val="apple-converted-space"/>
                <w:rFonts w:ascii="Times New Roman" w:hAnsi="Times New Roman" w:cs="Times New Roman"/>
                <w:color w:val="000000" w:themeColor="text1"/>
                <w:sz w:val="12"/>
                <w:szCs w:val="12"/>
                <w:shd w:val="clear" w:color="auto" w:fill="FFFFFF"/>
              </w:rPr>
              <w:t xml:space="preserve"> </w:t>
            </w:r>
            <w:hyperlink r:id="rId174" w:tooltip="Совокупный спрос" w:history="1">
              <w:r w:rsidRPr="004F3226">
                <w:rPr>
                  <w:rStyle w:val="a7"/>
                  <w:rFonts w:ascii="Times New Roman" w:hAnsi="Times New Roman" w:cs="Times New Roman"/>
                  <w:color w:val="000000" w:themeColor="text1"/>
                  <w:sz w:val="12"/>
                  <w:szCs w:val="12"/>
                  <w:u w:val="none"/>
                  <w:shd w:val="clear" w:color="auto" w:fill="FFFFFF"/>
                </w:rPr>
                <w:t>совокупный спрос</w:t>
              </w:r>
            </w:hyperlink>
            <w:r w:rsidRPr="004F3226">
              <w:rPr>
                <w:rFonts w:ascii="Times New Roman" w:hAnsi="Times New Roman" w:cs="Times New Roman"/>
                <w:color w:val="000000" w:themeColor="text1"/>
                <w:sz w:val="12"/>
                <w:szCs w:val="12"/>
                <w:shd w:val="clear" w:color="auto" w:fill="FFFFFF"/>
              </w:rPr>
              <w:t>, так и</w:t>
            </w:r>
            <w:r w:rsidRPr="004F3226">
              <w:rPr>
                <w:rStyle w:val="apple-converted-space"/>
                <w:rFonts w:ascii="Times New Roman" w:hAnsi="Times New Roman" w:cs="Times New Roman"/>
                <w:color w:val="000000" w:themeColor="text1"/>
                <w:sz w:val="12"/>
                <w:szCs w:val="12"/>
                <w:shd w:val="clear" w:color="auto" w:fill="FFFFFF"/>
              </w:rPr>
              <w:t xml:space="preserve"> </w:t>
            </w:r>
            <w:hyperlink r:id="rId175" w:tooltip="Совокупное предложение" w:history="1">
              <w:r w:rsidRPr="004F3226">
                <w:rPr>
                  <w:rStyle w:val="a7"/>
                  <w:rFonts w:ascii="Times New Roman" w:hAnsi="Times New Roman" w:cs="Times New Roman"/>
                  <w:color w:val="000000" w:themeColor="text1"/>
                  <w:sz w:val="12"/>
                  <w:szCs w:val="12"/>
                  <w:u w:val="none"/>
                  <w:shd w:val="clear" w:color="auto" w:fill="FFFFFF"/>
                </w:rPr>
                <w:t>совокупное предложение</w:t>
              </w:r>
            </w:hyperlink>
          </w:p>
          <w:p w:rsidR="00EE4CE2" w:rsidRDefault="00EE4CE2" w:rsidP="00E252B9">
            <w:pPr>
              <w:jc w:val="both"/>
              <w:rPr>
                <w:rFonts w:ascii="Times New Roman" w:hAnsi="Times New Roman" w:cs="Times New Roman"/>
                <w:noProof/>
                <w:sz w:val="12"/>
                <w:szCs w:val="12"/>
              </w:rPr>
            </w:pPr>
          </w:p>
        </w:tc>
        <w:tc>
          <w:tcPr>
            <w:tcW w:w="2724" w:type="dxa"/>
          </w:tcPr>
          <w:p w:rsidR="00F936DD" w:rsidRPr="00F936DD" w:rsidRDefault="00961438" w:rsidP="00F936DD">
            <w:pPr>
              <w:pStyle w:val="a8"/>
              <w:spacing w:before="0" w:beforeAutospacing="0" w:after="0" w:afterAutospacing="0"/>
              <w:jc w:val="both"/>
              <w:textAlignment w:val="baseline"/>
              <w:rPr>
                <w:b/>
                <w:noProof/>
                <w:sz w:val="12"/>
                <w:szCs w:val="12"/>
                <w:u w:val="single"/>
              </w:rPr>
            </w:pPr>
            <w:r>
              <w:rPr>
                <w:b/>
                <w:noProof/>
                <w:sz w:val="12"/>
                <w:szCs w:val="12"/>
                <w:u w:val="single"/>
              </w:rPr>
              <w:t xml:space="preserve">7.Инфляция: </w:t>
            </w:r>
            <w:r w:rsidR="00F936DD" w:rsidRPr="00F936DD">
              <w:rPr>
                <w:b/>
                <w:noProof/>
                <w:sz w:val="12"/>
                <w:szCs w:val="12"/>
                <w:u w:val="single"/>
              </w:rPr>
              <w:t>виды, п</w:t>
            </w:r>
            <w:r>
              <w:rPr>
                <w:b/>
                <w:noProof/>
                <w:sz w:val="12"/>
                <w:szCs w:val="12"/>
                <w:u w:val="single"/>
              </w:rPr>
              <w:t xml:space="preserve">ричины, социально-экономические </w:t>
            </w:r>
            <w:r w:rsidR="00F936DD" w:rsidRPr="00F936DD">
              <w:rPr>
                <w:b/>
                <w:noProof/>
                <w:sz w:val="12"/>
                <w:szCs w:val="12"/>
                <w:u w:val="single"/>
              </w:rPr>
              <w:t>последствия. Антиинфляционная политика</w:t>
            </w:r>
          </w:p>
          <w:p w:rsidR="00961438" w:rsidRPr="00EC201A" w:rsidRDefault="00961438" w:rsidP="00961438">
            <w:pPr>
              <w:jc w:val="both"/>
              <w:rPr>
                <w:rFonts w:ascii="Times New Roman" w:hAnsi="Times New Roman" w:cs="Times New Roman"/>
                <w:color w:val="000000"/>
                <w:sz w:val="11"/>
                <w:szCs w:val="11"/>
                <w:shd w:val="clear" w:color="auto" w:fill="FFFFFF"/>
              </w:rPr>
            </w:pPr>
            <w:proofErr w:type="spellStart"/>
            <w:r w:rsidRPr="00EC201A">
              <w:rPr>
                <w:rFonts w:ascii="Times New Roman" w:hAnsi="Times New Roman" w:cs="Times New Roman"/>
                <w:b/>
                <w:bCs/>
                <w:color w:val="000000" w:themeColor="text1"/>
                <w:sz w:val="11"/>
                <w:szCs w:val="11"/>
                <w:shd w:val="clear" w:color="auto" w:fill="FFFFFF"/>
              </w:rPr>
              <w:t>Инфля́ция</w:t>
            </w:r>
            <w:proofErr w:type="spellEnd"/>
            <w:r w:rsidRPr="00EC201A">
              <w:rPr>
                <w:rFonts w:ascii="Times New Roman" w:hAnsi="Times New Roman" w:cs="Times New Roman"/>
                <w:color w:val="000000" w:themeColor="text1"/>
                <w:sz w:val="11"/>
                <w:szCs w:val="11"/>
                <w:shd w:val="clear" w:color="auto" w:fill="FFFFFF"/>
              </w:rPr>
              <w:t xml:space="preserve">— </w:t>
            </w:r>
            <w:proofErr w:type="gramStart"/>
            <w:r w:rsidRPr="00EC201A">
              <w:rPr>
                <w:rFonts w:ascii="Times New Roman" w:hAnsi="Times New Roman" w:cs="Times New Roman"/>
                <w:color w:val="000000" w:themeColor="text1"/>
                <w:sz w:val="11"/>
                <w:szCs w:val="11"/>
                <w:shd w:val="clear" w:color="auto" w:fill="FFFFFF"/>
              </w:rPr>
              <w:t>по</w:t>
            </w:r>
            <w:proofErr w:type="gramEnd"/>
            <w:r w:rsidRPr="00EC201A">
              <w:rPr>
                <w:rFonts w:ascii="Times New Roman" w:hAnsi="Times New Roman" w:cs="Times New Roman"/>
                <w:color w:val="000000" w:themeColor="text1"/>
                <w:sz w:val="11"/>
                <w:szCs w:val="11"/>
                <w:shd w:val="clear" w:color="auto" w:fill="FFFFFF"/>
              </w:rPr>
              <w:t>вышение общего уровня</w:t>
            </w:r>
            <w:r w:rsidRPr="00EC201A">
              <w:rPr>
                <w:rStyle w:val="apple-converted-space"/>
                <w:rFonts w:ascii="Times New Roman" w:hAnsi="Times New Roman" w:cs="Times New Roman"/>
                <w:color w:val="000000" w:themeColor="text1"/>
                <w:sz w:val="11"/>
                <w:szCs w:val="11"/>
                <w:shd w:val="clear" w:color="auto" w:fill="FFFFFF"/>
              </w:rPr>
              <w:t xml:space="preserve"> </w:t>
            </w:r>
            <w:hyperlink r:id="rId176" w:tooltip="Цена" w:history="1">
              <w:r w:rsidRPr="00EC201A">
                <w:rPr>
                  <w:rStyle w:val="a7"/>
                  <w:rFonts w:ascii="Times New Roman" w:hAnsi="Times New Roman" w:cs="Times New Roman"/>
                  <w:color w:val="000000" w:themeColor="text1"/>
                  <w:sz w:val="11"/>
                  <w:szCs w:val="11"/>
                  <w:shd w:val="clear" w:color="auto" w:fill="FFFFFF"/>
                </w:rPr>
                <w:t>цен</w:t>
              </w:r>
            </w:hyperlink>
            <w:r w:rsidRPr="00EC201A">
              <w:rPr>
                <w:rStyle w:val="apple-converted-space"/>
                <w:rFonts w:ascii="Times New Roman" w:hAnsi="Times New Roman" w:cs="Times New Roman"/>
                <w:color w:val="000000" w:themeColor="text1"/>
                <w:sz w:val="11"/>
                <w:szCs w:val="11"/>
                <w:shd w:val="clear" w:color="auto" w:fill="FFFFFF"/>
              </w:rPr>
              <w:t xml:space="preserve"> </w:t>
            </w:r>
            <w:r w:rsidRPr="00EC201A">
              <w:rPr>
                <w:rFonts w:ascii="Times New Roman" w:hAnsi="Times New Roman" w:cs="Times New Roman"/>
                <w:color w:val="000000" w:themeColor="text1"/>
                <w:sz w:val="11"/>
                <w:szCs w:val="11"/>
                <w:shd w:val="clear" w:color="auto" w:fill="FFFFFF"/>
              </w:rPr>
              <w:t>на</w:t>
            </w:r>
            <w:r w:rsidRPr="00EC201A">
              <w:rPr>
                <w:rStyle w:val="apple-converted-space"/>
                <w:rFonts w:ascii="Times New Roman" w:hAnsi="Times New Roman" w:cs="Times New Roman"/>
                <w:color w:val="000000" w:themeColor="text1"/>
                <w:sz w:val="11"/>
                <w:szCs w:val="11"/>
                <w:shd w:val="clear" w:color="auto" w:fill="FFFFFF"/>
              </w:rPr>
              <w:t xml:space="preserve"> </w:t>
            </w:r>
            <w:hyperlink r:id="rId177" w:tooltip="Товар" w:history="1">
              <w:r w:rsidRPr="00EC201A">
                <w:rPr>
                  <w:rStyle w:val="a7"/>
                  <w:rFonts w:ascii="Times New Roman" w:hAnsi="Times New Roman" w:cs="Times New Roman"/>
                  <w:color w:val="000000" w:themeColor="text1"/>
                  <w:sz w:val="11"/>
                  <w:szCs w:val="11"/>
                  <w:shd w:val="clear" w:color="auto" w:fill="FFFFFF"/>
                </w:rPr>
                <w:t>товары</w:t>
              </w:r>
            </w:hyperlink>
            <w:r w:rsidRPr="00EC201A">
              <w:rPr>
                <w:rStyle w:val="apple-converted-space"/>
                <w:rFonts w:ascii="Times New Roman" w:hAnsi="Times New Roman" w:cs="Times New Roman"/>
                <w:color w:val="000000" w:themeColor="text1"/>
                <w:sz w:val="11"/>
                <w:szCs w:val="11"/>
                <w:shd w:val="clear" w:color="auto" w:fill="FFFFFF"/>
              </w:rPr>
              <w:t xml:space="preserve"> </w:t>
            </w:r>
            <w:r w:rsidRPr="00EC201A">
              <w:rPr>
                <w:rFonts w:ascii="Times New Roman" w:hAnsi="Times New Roman" w:cs="Times New Roman"/>
                <w:color w:val="000000" w:themeColor="text1"/>
                <w:sz w:val="11"/>
                <w:szCs w:val="11"/>
                <w:shd w:val="clear" w:color="auto" w:fill="FFFFFF"/>
              </w:rPr>
              <w:t>и</w:t>
            </w:r>
            <w:r w:rsidRPr="00EC201A">
              <w:rPr>
                <w:rStyle w:val="apple-converted-space"/>
                <w:rFonts w:ascii="Times New Roman" w:hAnsi="Times New Roman" w:cs="Times New Roman"/>
                <w:color w:val="000000" w:themeColor="text1"/>
                <w:sz w:val="11"/>
                <w:szCs w:val="11"/>
                <w:shd w:val="clear" w:color="auto" w:fill="FFFFFF"/>
              </w:rPr>
              <w:t xml:space="preserve"> </w:t>
            </w:r>
            <w:hyperlink r:id="rId178" w:tooltip="Услуга" w:history="1">
              <w:r w:rsidRPr="00EC201A">
                <w:rPr>
                  <w:rStyle w:val="a7"/>
                  <w:rFonts w:ascii="Times New Roman" w:hAnsi="Times New Roman" w:cs="Times New Roman"/>
                  <w:color w:val="000000" w:themeColor="text1"/>
                  <w:sz w:val="11"/>
                  <w:szCs w:val="11"/>
                  <w:shd w:val="clear" w:color="auto" w:fill="FFFFFF"/>
                </w:rPr>
                <w:t>услуги</w:t>
              </w:r>
            </w:hyperlink>
            <w:r w:rsidRPr="00EC201A">
              <w:rPr>
                <w:rFonts w:ascii="Times New Roman" w:hAnsi="Times New Roman" w:cs="Times New Roman"/>
                <w:color w:val="000000"/>
                <w:sz w:val="11"/>
                <w:szCs w:val="11"/>
                <w:shd w:val="clear" w:color="auto" w:fill="FFFFFF"/>
              </w:rPr>
              <w:t>.</w:t>
            </w:r>
          </w:p>
          <w:p w:rsidR="00961438" w:rsidRPr="00EC201A" w:rsidRDefault="00961438" w:rsidP="00961438">
            <w:pPr>
              <w:jc w:val="both"/>
              <w:rPr>
                <w:rFonts w:ascii="Times New Roman" w:hAnsi="Times New Roman" w:cs="Times New Roman"/>
                <w:color w:val="000000"/>
                <w:sz w:val="11"/>
                <w:szCs w:val="11"/>
                <w:shd w:val="clear" w:color="auto" w:fill="FFFFFF"/>
              </w:rPr>
            </w:pPr>
            <w:r w:rsidRPr="00EC201A">
              <w:rPr>
                <w:rFonts w:ascii="Times New Roman" w:hAnsi="Times New Roman" w:cs="Times New Roman"/>
                <w:color w:val="000000"/>
                <w:sz w:val="11"/>
                <w:szCs w:val="11"/>
                <w:shd w:val="clear" w:color="auto" w:fill="FFFFFF"/>
              </w:rPr>
              <w:t>Инфляция — это обесценение денег, снижение их покупательной способности.</w:t>
            </w:r>
          </w:p>
          <w:p w:rsidR="00961438" w:rsidRPr="00EC201A" w:rsidRDefault="00961438" w:rsidP="00961438">
            <w:pPr>
              <w:jc w:val="both"/>
              <w:rPr>
                <w:rFonts w:ascii="Times New Roman" w:hAnsi="Times New Roman" w:cs="Times New Roman"/>
                <w:color w:val="000000"/>
                <w:sz w:val="11"/>
                <w:szCs w:val="11"/>
                <w:shd w:val="clear" w:color="auto" w:fill="FFFFFF"/>
              </w:rPr>
            </w:pPr>
            <w:r w:rsidRPr="00EC201A">
              <w:rPr>
                <w:rFonts w:ascii="Times New Roman" w:hAnsi="Times New Roman" w:cs="Times New Roman"/>
                <w:color w:val="000000"/>
                <w:sz w:val="11"/>
                <w:szCs w:val="11"/>
                <w:shd w:val="clear" w:color="auto" w:fill="FFFFFF"/>
              </w:rPr>
              <w:t>Инфляция проявляется не только в повышении цен. Наряду с открытой, ценовой имеет место скрытая, или подавленная, инфляция, проявляющаяся, прежде всего, в дефиците товаров и услуг при неизменных ценах или невыплате заработной платы в срок, что означает ее последующую выплату обесцененными деньгами.</w:t>
            </w:r>
          </w:p>
          <w:p w:rsidR="00961438" w:rsidRPr="00EC201A" w:rsidRDefault="00961438" w:rsidP="00961438">
            <w:pPr>
              <w:jc w:val="both"/>
              <w:rPr>
                <w:rStyle w:val="review-h5"/>
                <w:b/>
                <w:bCs/>
                <w:color w:val="000000" w:themeColor="text1"/>
                <w:sz w:val="11"/>
                <w:szCs w:val="11"/>
                <w:shd w:val="clear" w:color="auto" w:fill="FFFFFF"/>
              </w:rPr>
            </w:pPr>
            <w:r w:rsidRPr="00EC201A">
              <w:rPr>
                <w:rStyle w:val="review-h5"/>
                <w:color w:val="000000" w:themeColor="text1"/>
                <w:sz w:val="11"/>
                <w:szCs w:val="11"/>
                <w:shd w:val="clear" w:color="auto" w:fill="FFFFFF"/>
              </w:rPr>
              <w:t>В зависимости от темпов (скорости протекания) выделяют следующие виды инфляции:</w:t>
            </w:r>
          </w:p>
          <w:p w:rsidR="00961438" w:rsidRPr="00EC201A" w:rsidRDefault="00961438" w:rsidP="00961438">
            <w:pPr>
              <w:jc w:val="both"/>
              <w:rPr>
                <w:rFonts w:ascii="Times New Roman" w:hAnsi="Times New Roman" w:cs="Times New Roman"/>
                <w:color w:val="000000" w:themeColor="text1"/>
                <w:sz w:val="11"/>
                <w:szCs w:val="11"/>
              </w:rPr>
            </w:pPr>
            <w:proofErr w:type="gramStart"/>
            <w:r w:rsidRPr="00EC201A">
              <w:rPr>
                <w:rStyle w:val="a6"/>
                <w:rFonts w:ascii="Times New Roman" w:hAnsi="Times New Roman" w:cs="Times New Roman"/>
                <w:color w:val="000000" w:themeColor="text1"/>
                <w:sz w:val="11"/>
                <w:szCs w:val="11"/>
              </w:rPr>
              <w:t>Ползучая</w:t>
            </w:r>
            <w:proofErr w:type="gramEnd"/>
            <w:r w:rsidRPr="00EC201A">
              <w:rPr>
                <w:rStyle w:val="apple-converted-space"/>
                <w:rFonts w:ascii="Times New Roman" w:hAnsi="Times New Roman" w:cs="Times New Roman"/>
                <w:color w:val="000000" w:themeColor="text1"/>
                <w:sz w:val="11"/>
                <w:szCs w:val="11"/>
              </w:rPr>
              <w:t> </w:t>
            </w:r>
            <w:r w:rsidRPr="00EC201A">
              <w:rPr>
                <w:rFonts w:ascii="Times New Roman" w:hAnsi="Times New Roman" w:cs="Times New Roman"/>
                <w:color w:val="000000" w:themeColor="text1"/>
                <w:sz w:val="11"/>
                <w:szCs w:val="11"/>
              </w:rPr>
              <w:t>(умеренная) — рост цен не более 10% в год. Сохраняется стоимость денег, контракты подписываются в номинальных ценах.</w:t>
            </w:r>
            <w:r w:rsidRPr="00EC201A">
              <w:rPr>
                <w:rFonts w:ascii="Times New Roman" w:hAnsi="Times New Roman" w:cs="Times New Roman"/>
                <w:color w:val="000000" w:themeColor="text1"/>
                <w:sz w:val="11"/>
                <w:szCs w:val="11"/>
              </w:rPr>
              <w:br/>
              <w:t xml:space="preserve">Экономическая теория такую инфляцию рассматривает как наилучшую, поскольку она идет за счет </w:t>
            </w:r>
            <w:proofErr w:type="spellStart"/>
            <w:r w:rsidRPr="00EC201A">
              <w:rPr>
                <w:rFonts w:ascii="Times New Roman" w:hAnsi="Times New Roman" w:cs="Times New Roman"/>
                <w:color w:val="000000" w:themeColor="text1"/>
                <w:sz w:val="11"/>
                <w:szCs w:val="11"/>
              </w:rPr>
              <w:t>обновляемости</w:t>
            </w:r>
            <w:proofErr w:type="spellEnd"/>
            <w:r w:rsidRPr="00EC201A">
              <w:rPr>
                <w:rFonts w:ascii="Times New Roman" w:hAnsi="Times New Roman" w:cs="Times New Roman"/>
                <w:color w:val="000000" w:themeColor="text1"/>
                <w:sz w:val="11"/>
                <w:szCs w:val="11"/>
              </w:rPr>
              <w:t xml:space="preserve"> ассортимента, она дает возможность корректировать цены, сменяющиеся </w:t>
            </w:r>
            <w:proofErr w:type="spellStart"/>
            <w:r w:rsidRPr="00EC201A">
              <w:rPr>
                <w:rFonts w:ascii="Times New Roman" w:hAnsi="Times New Roman" w:cs="Times New Roman"/>
                <w:color w:val="000000" w:themeColor="text1"/>
                <w:sz w:val="11"/>
                <w:szCs w:val="11"/>
              </w:rPr>
              <w:t>условями</w:t>
            </w:r>
            <w:proofErr w:type="spellEnd"/>
            <w:r w:rsidRPr="00EC201A">
              <w:rPr>
                <w:rFonts w:ascii="Times New Roman" w:hAnsi="Times New Roman" w:cs="Times New Roman"/>
                <w:color w:val="000000" w:themeColor="text1"/>
                <w:sz w:val="11"/>
                <w:szCs w:val="11"/>
              </w:rPr>
              <w:t xml:space="preserve"> спроса и предложения. Эта инфляция управляемая, поскольку ее можно регулировать</w:t>
            </w:r>
          </w:p>
          <w:p w:rsidR="00961438" w:rsidRPr="00EC201A" w:rsidRDefault="00961438" w:rsidP="00961438">
            <w:pPr>
              <w:jc w:val="both"/>
              <w:rPr>
                <w:rFonts w:ascii="Times New Roman" w:hAnsi="Times New Roman" w:cs="Times New Roman"/>
                <w:color w:val="000000" w:themeColor="text1"/>
                <w:sz w:val="11"/>
                <w:szCs w:val="11"/>
              </w:rPr>
            </w:pPr>
            <w:proofErr w:type="gramStart"/>
            <w:r w:rsidRPr="00EC201A">
              <w:rPr>
                <w:rStyle w:val="a6"/>
                <w:rFonts w:ascii="Times New Roman" w:hAnsi="Times New Roman" w:cs="Times New Roman"/>
                <w:color w:val="000000" w:themeColor="text1"/>
                <w:sz w:val="11"/>
                <w:szCs w:val="11"/>
              </w:rPr>
              <w:t>Галопирующая</w:t>
            </w:r>
            <w:proofErr w:type="gramEnd"/>
            <w:r w:rsidRPr="00EC201A">
              <w:rPr>
                <w:rStyle w:val="apple-converted-space"/>
                <w:rFonts w:ascii="Times New Roman" w:hAnsi="Times New Roman" w:cs="Times New Roman"/>
                <w:color w:val="000000" w:themeColor="text1"/>
                <w:sz w:val="11"/>
                <w:szCs w:val="11"/>
              </w:rPr>
              <w:t> </w:t>
            </w:r>
            <w:r w:rsidRPr="00EC201A">
              <w:rPr>
                <w:rFonts w:ascii="Times New Roman" w:hAnsi="Times New Roman" w:cs="Times New Roman"/>
                <w:color w:val="000000" w:themeColor="text1"/>
                <w:sz w:val="11"/>
                <w:szCs w:val="11"/>
              </w:rPr>
              <w:t>(скачкообразная) — рост цен от 10-20 до 50-200% в год. В контрактах начинают учитывать рост цен, население вкладывает деньги в материальные ценности. Инфляция трудно управляемая, часто проводятся</w:t>
            </w:r>
            <w:r w:rsidRPr="00EC201A">
              <w:rPr>
                <w:rStyle w:val="apple-converted-space"/>
                <w:rFonts w:ascii="Times New Roman" w:hAnsi="Times New Roman" w:cs="Times New Roman"/>
                <w:color w:val="000000" w:themeColor="text1"/>
                <w:sz w:val="11"/>
                <w:szCs w:val="11"/>
              </w:rPr>
              <w:t> </w:t>
            </w:r>
            <w:hyperlink r:id="rId179" w:tooltip="Денежная реформа" w:history="1">
              <w:r w:rsidRPr="00EC201A">
                <w:rPr>
                  <w:rStyle w:val="a7"/>
                  <w:rFonts w:ascii="Times New Roman" w:hAnsi="Times New Roman" w:cs="Times New Roman"/>
                  <w:color w:val="000000" w:themeColor="text1"/>
                  <w:sz w:val="11"/>
                  <w:szCs w:val="11"/>
                </w:rPr>
                <w:t>денежные реформы</w:t>
              </w:r>
            </w:hyperlink>
            <w:r w:rsidRPr="00EC201A">
              <w:rPr>
                <w:rFonts w:ascii="Times New Roman" w:hAnsi="Times New Roman" w:cs="Times New Roman"/>
                <w:color w:val="000000" w:themeColor="text1"/>
                <w:sz w:val="11"/>
                <w:szCs w:val="11"/>
              </w:rPr>
              <w:t>. Данные изменения свидетельствуют о больной экономике, ведущей к стагнации, то есть к экономическому кризису.</w:t>
            </w:r>
          </w:p>
          <w:p w:rsidR="00961438" w:rsidRPr="00EC201A" w:rsidRDefault="00961438" w:rsidP="00961438">
            <w:pPr>
              <w:jc w:val="both"/>
              <w:rPr>
                <w:rFonts w:ascii="Times New Roman" w:hAnsi="Times New Roman" w:cs="Times New Roman"/>
                <w:color w:val="000000" w:themeColor="text1"/>
                <w:sz w:val="11"/>
                <w:szCs w:val="11"/>
              </w:rPr>
            </w:pPr>
            <w:r w:rsidRPr="00EC201A">
              <w:rPr>
                <w:rStyle w:val="a6"/>
                <w:rFonts w:ascii="Times New Roman" w:hAnsi="Times New Roman" w:cs="Times New Roman"/>
                <w:color w:val="000000" w:themeColor="text1"/>
                <w:sz w:val="11"/>
                <w:szCs w:val="11"/>
              </w:rPr>
              <w:t>Гиперинфляция</w:t>
            </w:r>
            <w:r w:rsidRPr="00EC201A">
              <w:rPr>
                <w:rStyle w:val="apple-converted-space"/>
                <w:rFonts w:ascii="Times New Roman" w:hAnsi="Times New Roman" w:cs="Times New Roman"/>
                <w:color w:val="000000" w:themeColor="text1"/>
                <w:sz w:val="11"/>
                <w:szCs w:val="11"/>
              </w:rPr>
              <w:t> </w:t>
            </w:r>
            <w:r w:rsidRPr="00EC201A">
              <w:rPr>
                <w:rFonts w:ascii="Times New Roman" w:hAnsi="Times New Roman" w:cs="Times New Roman"/>
                <w:color w:val="000000" w:themeColor="text1"/>
                <w:sz w:val="11"/>
                <w:szCs w:val="11"/>
              </w:rPr>
              <w:t xml:space="preserve">— рост цен более 50% в месяц. Годовая норма более 100%. Благосостояние даже обеспеченных слоев общества и нормальные экономические отношения разрушаются. </w:t>
            </w:r>
            <w:proofErr w:type="gramStart"/>
            <w:r w:rsidRPr="00EC201A">
              <w:rPr>
                <w:rFonts w:ascii="Times New Roman" w:hAnsi="Times New Roman" w:cs="Times New Roman"/>
                <w:color w:val="000000" w:themeColor="text1"/>
                <w:sz w:val="11"/>
                <w:szCs w:val="11"/>
              </w:rPr>
              <w:t>Неуправляемая</w:t>
            </w:r>
            <w:proofErr w:type="gramEnd"/>
            <w:r w:rsidRPr="00EC201A">
              <w:rPr>
                <w:rFonts w:ascii="Times New Roman" w:hAnsi="Times New Roman" w:cs="Times New Roman"/>
                <w:color w:val="000000" w:themeColor="text1"/>
                <w:sz w:val="11"/>
                <w:szCs w:val="11"/>
              </w:rPr>
              <w:t xml:space="preserve"> и требует чрезвычайных мер. В результате гиперинфляции производство и обмен останавливаются, снижается реальный объем национального производства, растет</w:t>
            </w:r>
            <w:r w:rsidRPr="00EC201A">
              <w:rPr>
                <w:rStyle w:val="apple-converted-space"/>
                <w:rFonts w:ascii="Times New Roman" w:hAnsi="Times New Roman" w:cs="Times New Roman"/>
                <w:color w:val="000000" w:themeColor="text1"/>
                <w:sz w:val="11"/>
                <w:szCs w:val="11"/>
              </w:rPr>
              <w:t> </w:t>
            </w:r>
            <w:hyperlink r:id="rId180" w:tooltip="Безработица" w:history="1">
              <w:r w:rsidRPr="00EC201A">
                <w:rPr>
                  <w:rStyle w:val="a7"/>
                  <w:rFonts w:ascii="Times New Roman" w:hAnsi="Times New Roman" w:cs="Times New Roman"/>
                  <w:color w:val="000000" w:themeColor="text1"/>
                  <w:sz w:val="11"/>
                  <w:szCs w:val="11"/>
                </w:rPr>
                <w:t>безработица</w:t>
              </w:r>
            </w:hyperlink>
            <w:r w:rsidRPr="00EC201A">
              <w:rPr>
                <w:rFonts w:ascii="Times New Roman" w:hAnsi="Times New Roman" w:cs="Times New Roman"/>
                <w:color w:val="000000" w:themeColor="text1"/>
                <w:sz w:val="11"/>
                <w:szCs w:val="11"/>
              </w:rPr>
              <w:t xml:space="preserve">, закрываются </w:t>
            </w:r>
            <w:proofErr w:type="gramStart"/>
            <w:r w:rsidRPr="00EC201A">
              <w:rPr>
                <w:rFonts w:ascii="Times New Roman" w:hAnsi="Times New Roman" w:cs="Times New Roman"/>
                <w:color w:val="000000" w:themeColor="text1"/>
                <w:sz w:val="11"/>
                <w:szCs w:val="11"/>
              </w:rPr>
              <w:t>предприятия</w:t>
            </w:r>
            <w:proofErr w:type="gramEnd"/>
            <w:r w:rsidRPr="00EC201A">
              <w:rPr>
                <w:rFonts w:ascii="Times New Roman" w:hAnsi="Times New Roman" w:cs="Times New Roman"/>
                <w:color w:val="000000" w:themeColor="text1"/>
                <w:sz w:val="11"/>
                <w:szCs w:val="11"/>
              </w:rPr>
              <w:t xml:space="preserve"> и происходит</w:t>
            </w:r>
            <w:r w:rsidRPr="00EC201A">
              <w:rPr>
                <w:rStyle w:val="apple-converted-space"/>
                <w:rFonts w:ascii="Times New Roman" w:hAnsi="Times New Roman" w:cs="Times New Roman"/>
                <w:color w:val="000000" w:themeColor="text1"/>
                <w:sz w:val="11"/>
                <w:szCs w:val="11"/>
              </w:rPr>
              <w:t> </w:t>
            </w:r>
            <w:hyperlink r:id="rId181" w:tooltip="Банкротство" w:history="1">
              <w:r w:rsidRPr="00EC201A">
                <w:rPr>
                  <w:rStyle w:val="a7"/>
                  <w:rFonts w:ascii="Times New Roman" w:hAnsi="Times New Roman" w:cs="Times New Roman"/>
                  <w:color w:val="000000" w:themeColor="text1"/>
                  <w:sz w:val="11"/>
                  <w:szCs w:val="11"/>
                </w:rPr>
                <w:t>банкротство</w:t>
              </w:r>
            </w:hyperlink>
            <w:r w:rsidRPr="00EC201A">
              <w:rPr>
                <w:rFonts w:ascii="Times New Roman" w:hAnsi="Times New Roman" w:cs="Times New Roman"/>
                <w:color w:val="000000" w:themeColor="text1"/>
                <w:sz w:val="11"/>
                <w:szCs w:val="11"/>
              </w:rPr>
              <w:t>.</w:t>
            </w:r>
          </w:p>
          <w:p w:rsidR="00961438" w:rsidRPr="00EC201A" w:rsidRDefault="00961438" w:rsidP="00961438">
            <w:pPr>
              <w:jc w:val="both"/>
              <w:rPr>
                <w:rStyle w:val="review-h5"/>
                <w:b/>
                <w:bCs/>
                <w:color w:val="000000" w:themeColor="text1"/>
                <w:sz w:val="11"/>
                <w:szCs w:val="11"/>
                <w:shd w:val="clear" w:color="auto" w:fill="FFFFFF"/>
              </w:rPr>
            </w:pPr>
            <w:r w:rsidRPr="00EC201A">
              <w:rPr>
                <w:rStyle w:val="review-h5"/>
                <w:color w:val="000000" w:themeColor="text1"/>
                <w:sz w:val="11"/>
                <w:szCs w:val="11"/>
                <w:shd w:val="clear" w:color="auto" w:fill="FFFFFF"/>
              </w:rPr>
              <w:t>В зависимости от характера проявления различают следующие виды инфляции:</w:t>
            </w:r>
          </w:p>
          <w:p w:rsidR="00961438" w:rsidRPr="00EC201A" w:rsidRDefault="00961438" w:rsidP="00961438">
            <w:pPr>
              <w:jc w:val="both"/>
              <w:rPr>
                <w:rFonts w:ascii="Times New Roman" w:hAnsi="Times New Roman" w:cs="Times New Roman"/>
                <w:color w:val="000000" w:themeColor="text1"/>
                <w:sz w:val="11"/>
                <w:szCs w:val="11"/>
              </w:rPr>
            </w:pPr>
            <w:proofErr w:type="gramStart"/>
            <w:r w:rsidRPr="00EC201A">
              <w:rPr>
                <w:rFonts w:ascii="Times New Roman" w:hAnsi="Times New Roman" w:cs="Times New Roman"/>
                <w:color w:val="000000" w:themeColor="text1"/>
                <w:sz w:val="11"/>
                <w:szCs w:val="11"/>
              </w:rPr>
              <w:t>Открытая</w:t>
            </w:r>
            <w:proofErr w:type="gramEnd"/>
            <w:r w:rsidRPr="00EC201A">
              <w:rPr>
                <w:rFonts w:ascii="Times New Roman" w:hAnsi="Times New Roman" w:cs="Times New Roman"/>
                <w:color w:val="000000" w:themeColor="text1"/>
                <w:sz w:val="11"/>
                <w:szCs w:val="11"/>
              </w:rPr>
              <w:t xml:space="preserve"> — положительный рост уровня цен в условиях свободных, нерегулируемых государством цен.</w:t>
            </w:r>
          </w:p>
          <w:p w:rsidR="00961438" w:rsidRPr="00EC201A" w:rsidRDefault="00961438" w:rsidP="00961438">
            <w:pPr>
              <w:jc w:val="both"/>
              <w:rPr>
                <w:rFonts w:ascii="Times New Roman" w:hAnsi="Times New Roman" w:cs="Times New Roman"/>
                <w:color w:val="000000" w:themeColor="text1"/>
                <w:sz w:val="11"/>
                <w:szCs w:val="11"/>
              </w:rPr>
            </w:pPr>
            <w:proofErr w:type="gramStart"/>
            <w:r w:rsidRPr="00EC201A">
              <w:rPr>
                <w:rFonts w:ascii="Times New Roman" w:hAnsi="Times New Roman" w:cs="Times New Roman"/>
                <w:color w:val="000000" w:themeColor="text1"/>
                <w:sz w:val="11"/>
                <w:szCs w:val="11"/>
              </w:rPr>
              <w:t>Подавленная</w:t>
            </w:r>
            <w:proofErr w:type="gramEnd"/>
            <w:r w:rsidRPr="00EC201A">
              <w:rPr>
                <w:rFonts w:ascii="Times New Roman" w:hAnsi="Times New Roman" w:cs="Times New Roman"/>
                <w:color w:val="000000" w:themeColor="text1"/>
                <w:sz w:val="11"/>
                <w:szCs w:val="11"/>
              </w:rPr>
              <w:t xml:space="preserve"> (закрытая) — усиление товарного дефицита, в условиях жесткого государственного контроля за ценами.</w:t>
            </w:r>
          </w:p>
          <w:p w:rsidR="00961438" w:rsidRPr="00EC201A" w:rsidRDefault="00961438" w:rsidP="00961438">
            <w:pPr>
              <w:jc w:val="both"/>
              <w:rPr>
                <w:rStyle w:val="review-h5"/>
                <w:b/>
                <w:bCs/>
                <w:color w:val="000000" w:themeColor="text1"/>
                <w:sz w:val="11"/>
                <w:szCs w:val="11"/>
                <w:shd w:val="clear" w:color="auto" w:fill="FFFFFF"/>
              </w:rPr>
            </w:pPr>
            <w:r w:rsidRPr="00EC201A">
              <w:rPr>
                <w:rStyle w:val="review-h5"/>
                <w:color w:val="000000" w:themeColor="text1"/>
                <w:sz w:val="11"/>
                <w:szCs w:val="11"/>
                <w:shd w:val="clear" w:color="auto" w:fill="FFFFFF"/>
              </w:rPr>
              <w:t>В зависимости от причин вызывающих инфляцию выделяют:</w:t>
            </w:r>
          </w:p>
          <w:p w:rsidR="00961438" w:rsidRPr="00EC201A" w:rsidRDefault="00961438" w:rsidP="00961438">
            <w:pPr>
              <w:jc w:val="both"/>
              <w:rPr>
                <w:rFonts w:ascii="Times New Roman" w:hAnsi="Times New Roman" w:cs="Times New Roman"/>
                <w:color w:val="000000" w:themeColor="text1"/>
                <w:sz w:val="11"/>
                <w:szCs w:val="11"/>
              </w:rPr>
            </w:pPr>
            <w:r w:rsidRPr="00EC201A">
              <w:rPr>
                <w:rFonts w:ascii="Times New Roman" w:hAnsi="Times New Roman" w:cs="Times New Roman"/>
                <w:color w:val="000000" w:themeColor="text1"/>
                <w:sz w:val="11"/>
                <w:szCs w:val="11"/>
              </w:rPr>
              <w:t>Инфляцию спроса</w:t>
            </w:r>
          </w:p>
          <w:p w:rsidR="00961438" w:rsidRPr="00EC201A" w:rsidRDefault="00961438" w:rsidP="00961438">
            <w:pPr>
              <w:jc w:val="both"/>
              <w:rPr>
                <w:rFonts w:ascii="Times New Roman" w:hAnsi="Times New Roman" w:cs="Times New Roman"/>
                <w:color w:val="000000" w:themeColor="text1"/>
                <w:sz w:val="11"/>
                <w:szCs w:val="11"/>
              </w:rPr>
            </w:pPr>
            <w:r w:rsidRPr="00EC201A">
              <w:rPr>
                <w:rFonts w:ascii="Times New Roman" w:hAnsi="Times New Roman" w:cs="Times New Roman"/>
                <w:color w:val="000000" w:themeColor="text1"/>
                <w:sz w:val="11"/>
                <w:szCs w:val="11"/>
              </w:rPr>
              <w:t>Инфляцию издержек</w:t>
            </w:r>
          </w:p>
          <w:p w:rsidR="00961438" w:rsidRPr="00EC201A" w:rsidRDefault="00961438" w:rsidP="00961438">
            <w:pPr>
              <w:jc w:val="both"/>
              <w:rPr>
                <w:rFonts w:ascii="Times New Roman" w:hAnsi="Times New Roman" w:cs="Times New Roman"/>
                <w:color w:val="000000" w:themeColor="text1"/>
                <w:sz w:val="11"/>
                <w:szCs w:val="11"/>
              </w:rPr>
            </w:pPr>
            <w:r w:rsidRPr="00EC201A">
              <w:rPr>
                <w:rFonts w:ascii="Times New Roman" w:hAnsi="Times New Roman" w:cs="Times New Roman"/>
                <w:color w:val="000000" w:themeColor="text1"/>
                <w:sz w:val="11"/>
                <w:szCs w:val="11"/>
              </w:rPr>
              <w:t>Структурную и институциональную инфляцию</w:t>
            </w:r>
          </w:p>
          <w:p w:rsidR="00961438" w:rsidRPr="00EC201A" w:rsidRDefault="00961438" w:rsidP="00961438">
            <w:pPr>
              <w:shd w:val="clear" w:color="auto" w:fill="FFFFFF"/>
              <w:jc w:val="both"/>
              <w:outlineLvl w:val="3"/>
              <w:rPr>
                <w:rFonts w:ascii="Times New Roman" w:eastAsia="Times New Roman" w:hAnsi="Times New Roman" w:cs="Times New Roman"/>
                <w:b/>
                <w:bCs/>
                <w:color w:val="000000" w:themeColor="text1"/>
                <w:sz w:val="11"/>
                <w:szCs w:val="11"/>
                <w:lang w:eastAsia="ru-RU"/>
              </w:rPr>
            </w:pPr>
            <w:r w:rsidRPr="00817E66">
              <w:rPr>
                <w:rFonts w:ascii="Times New Roman" w:eastAsia="Times New Roman" w:hAnsi="Times New Roman" w:cs="Times New Roman"/>
                <w:b/>
                <w:bCs/>
                <w:color w:val="000000" w:themeColor="text1"/>
                <w:sz w:val="11"/>
                <w:szCs w:val="11"/>
                <w:lang w:eastAsia="ru-RU"/>
              </w:rPr>
              <w:t>Инфляция вызывается монетарными и структурными причинами:</w:t>
            </w:r>
          </w:p>
          <w:p w:rsidR="00961438" w:rsidRPr="00EC201A" w:rsidRDefault="00961438" w:rsidP="00961438">
            <w:pPr>
              <w:shd w:val="clear" w:color="auto" w:fill="FFFFFF"/>
              <w:jc w:val="both"/>
              <w:outlineLvl w:val="3"/>
              <w:rPr>
                <w:rFonts w:ascii="Times New Roman" w:eastAsia="Times New Roman" w:hAnsi="Times New Roman" w:cs="Times New Roman"/>
                <w:color w:val="000000" w:themeColor="text1"/>
                <w:sz w:val="11"/>
                <w:szCs w:val="11"/>
                <w:lang w:eastAsia="ru-RU"/>
              </w:rPr>
            </w:pPr>
            <w:proofErr w:type="gramStart"/>
            <w:r w:rsidRPr="00EC201A">
              <w:rPr>
                <w:rFonts w:ascii="Times New Roman" w:eastAsia="Times New Roman" w:hAnsi="Times New Roman" w:cs="Times New Roman"/>
                <w:b/>
                <w:bCs/>
                <w:color w:val="000000" w:themeColor="text1"/>
                <w:sz w:val="11"/>
                <w:szCs w:val="11"/>
                <w:lang w:eastAsia="ru-RU"/>
              </w:rPr>
              <w:t>монетарные</w:t>
            </w:r>
            <w:r w:rsidRPr="00817E66">
              <w:rPr>
                <w:rFonts w:ascii="Times New Roman" w:eastAsia="Times New Roman" w:hAnsi="Times New Roman" w:cs="Times New Roman"/>
                <w:color w:val="000000" w:themeColor="text1"/>
                <w:sz w:val="11"/>
                <w:szCs w:val="11"/>
                <w:lang w:eastAsia="ru-RU"/>
              </w:rPr>
              <w:t>: несоответствие денежного спроса и товарной массы, когда спрос на товары и услуги превышает размер товарооборота; превышение доходов над потребительскими расходами; дефицит государственного бюджета; чрезмерное инвестирование — объем инвестиций превышает возможность экономики; опережающий рост заработной платы по сравнению с ростом производства и повышением производительности труда;</w:t>
            </w:r>
            <w:proofErr w:type="gramEnd"/>
          </w:p>
          <w:p w:rsidR="00961438" w:rsidRPr="00EC201A" w:rsidRDefault="00961438" w:rsidP="00961438">
            <w:pPr>
              <w:shd w:val="clear" w:color="auto" w:fill="FFFFFF"/>
              <w:jc w:val="both"/>
              <w:outlineLvl w:val="3"/>
              <w:rPr>
                <w:rFonts w:ascii="Times New Roman" w:eastAsia="Times New Roman" w:hAnsi="Times New Roman" w:cs="Times New Roman"/>
                <w:color w:val="000000" w:themeColor="text1"/>
                <w:sz w:val="11"/>
                <w:szCs w:val="11"/>
                <w:lang w:eastAsia="ru-RU"/>
              </w:rPr>
            </w:pPr>
            <w:r w:rsidRPr="00EC201A">
              <w:rPr>
                <w:rFonts w:ascii="Times New Roman" w:eastAsia="Times New Roman" w:hAnsi="Times New Roman" w:cs="Times New Roman"/>
                <w:b/>
                <w:bCs/>
                <w:color w:val="000000" w:themeColor="text1"/>
                <w:sz w:val="11"/>
                <w:szCs w:val="11"/>
                <w:lang w:eastAsia="ru-RU"/>
              </w:rPr>
              <w:t>структурные</w:t>
            </w:r>
            <w:r w:rsidRPr="00EC201A">
              <w:rPr>
                <w:rFonts w:ascii="Times New Roman" w:eastAsia="Times New Roman" w:hAnsi="Times New Roman" w:cs="Times New Roman"/>
                <w:color w:val="000000" w:themeColor="text1"/>
                <w:sz w:val="11"/>
                <w:szCs w:val="11"/>
                <w:lang w:eastAsia="ru-RU"/>
              </w:rPr>
              <w:t> </w:t>
            </w:r>
            <w:r w:rsidRPr="00817E66">
              <w:rPr>
                <w:rFonts w:ascii="Times New Roman" w:eastAsia="Times New Roman" w:hAnsi="Times New Roman" w:cs="Times New Roman"/>
                <w:color w:val="000000" w:themeColor="text1"/>
                <w:sz w:val="11"/>
                <w:szCs w:val="11"/>
                <w:lang w:eastAsia="ru-RU"/>
              </w:rPr>
              <w:t>причины: деформация народно-хозяйственной структуры, выражающаяся в отставании развития отраслей потребительского сектора; снижение эффективности капиталовложения и сдерживание роста потребления; несовершенство системы управления экономикой;</w:t>
            </w:r>
          </w:p>
          <w:p w:rsidR="00961438" w:rsidRPr="00817E66" w:rsidRDefault="00961438" w:rsidP="00961438">
            <w:pPr>
              <w:shd w:val="clear" w:color="auto" w:fill="FFFFFF"/>
              <w:jc w:val="both"/>
              <w:outlineLvl w:val="3"/>
              <w:rPr>
                <w:rFonts w:ascii="Times New Roman" w:eastAsia="Times New Roman" w:hAnsi="Times New Roman" w:cs="Times New Roman"/>
                <w:color w:val="000000" w:themeColor="text1"/>
                <w:sz w:val="11"/>
                <w:szCs w:val="11"/>
                <w:lang w:eastAsia="ru-RU"/>
              </w:rPr>
            </w:pPr>
            <w:r w:rsidRPr="00EC201A">
              <w:rPr>
                <w:rFonts w:ascii="Times New Roman" w:eastAsia="Times New Roman" w:hAnsi="Times New Roman" w:cs="Times New Roman"/>
                <w:b/>
                <w:bCs/>
                <w:color w:val="000000" w:themeColor="text1"/>
                <w:sz w:val="11"/>
                <w:szCs w:val="11"/>
                <w:lang w:eastAsia="ru-RU"/>
              </w:rPr>
              <w:t>внешние</w:t>
            </w:r>
            <w:r w:rsidRPr="00EC201A">
              <w:rPr>
                <w:rFonts w:ascii="Times New Roman" w:eastAsia="Times New Roman" w:hAnsi="Times New Roman" w:cs="Times New Roman"/>
                <w:color w:val="000000" w:themeColor="text1"/>
                <w:sz w:val="11"/>
                <w:szCs w:val="11"/>
                <w:lang w:eastAsia="ru-RU"/>
              </w:rPr>
              <w:t> </w:t>
            </w:r>
            <w:r w:rsidRPr="00817E66">
              <w:rPr>
                <w:rFonts w:ascii="Times New Roman" w:eastAsia="Times New Roman" w:hAnsi="Times New Roman" w:cs="Times New Roman"/>
                <w:color w:val="000000" w:themeColor="text1"/>
                <w:sz w:val="11"/>
                <w:szCs w:val="11"/>
                <w:lang w:eastAsia="ru-RU"/>
              </w:rPr>
              <w:t>причины — сокращение поступлений от внешней торговли, отрицательное сальдо внешнеторгового платежного баланса.</w:t>
            </w:r>
          </w:p>
          <w:p w:rsidR="00961438" w:rsidRDefault="00961438" w:rsidP="00961438">
            <w:pPr>
              <w:jc w:val="both"/>
              <w:rPr>
                <w:rStyle w:val="review-h5"/>
                <w:b/>
                <w:bCs/>
                <w:color w:val="000000" w:themeColor="text1"/>
                <w:sz w:val="11"/>
                <w:szCs w:val="11"/>
                <w:shd w:val="clear" w:color="auto" w:fill="FFFFFF"/>
              </w:rPr>
            </w:pPr>
            <w:r>
              <w:rPr>
                <w:rStyle w:val="review-h5"/>
                <w:color w:val="000000" w:themeColor="text1"/>
                <w:sz w:val="11"/>
                <w:szCs w:val="11"/>
                <w:shd w:val="clear" w:color="auto" w:fill="FFFFFF"/>
              </w:rPr>
              <w:t>последствия</w:t>
            </w:r>
            <w:r w:rsidRPr="0068025A">
              <w:rPr>
                <w:rStyle w:val="review-h5"/>
                <w:color w:val="000000" w:themeColor="text1"/>
                <w:sz w:val="11"/>
                <w:szCs w:val="11"/>
                <w:shd w:val="clear" w:color="auto" w:fill="FFFFFF"/>
              </w:rPr>
              <w:t>:</w:t>
            </w:r>
          </w:p>
          <w:p w:rsidR="00961438" w:rsidRDefault="00961438" w:rsidP="00961438">
            <w:pPr>
              <w:jc w:val="both"/>
              <w:rPr>
                <w:rFonts w:ascii="Times New Roman" w:hAnsi="Times New Roman" w:cs="Times New Roman"/>
                <w:color w:val="000000" w:themeColor="text1"/>
                <w:sz w:val="11"/>
                <w:szCs w:val="11"/>
              </w:rPr>
            </w:pPr>
            <w:r>
              <w:rPr>
                <w:rStyle w:val="review-h5"/>
                <w:color w:val="000000" w:themeColor="text1"/>
                <w:sz w:val="11"/>
                <w:szCs w:val="11"/>
                <w:shd w:val="clear" w:color="auto" w:fill="FFFFFF"/>
              </w:rPr>
              <w:t>1)</w:t>
            </w:r>
            <w:r w:rsidRPr="0068025A">
              <w:rPr>
                <w:rFonts w:ascii="Times New Roman" w:hAnsi="Times New Roman" w:cs="Times New Roman"/>
                <w:color w:val="000000" w:themeColor="text1"/>
                <w:sz w:val="11"/>
                <w:szCs w:val="11"/>
              </w:rPr>
              <w:t>расхождение в оценках между</w:t>
            </w:r>
            <w:r w:rsidRPr="0068025A">
              <w:rPr>
                <w:rStyle w:val="apple-converted-space"/>
                <w:rFonts w:ascii="Times New Roman" w:hAnsi="Times New Roman" w:cs="Times New Roman"/>
                <w:color w:val="000000" w:themeColor="text1"/>
                <w:sz w:val="11"/>
                <w:szCs w:val="11"/>
              </w:rPr>
              <w:t> </w:t>
            </w:r>
            <w:hyperlink r:id="rId182" w:tooltip="Денежный поток" w:history="1">
              <w:r w:rsidRPr="0068025A">
                <w:rPr>
                  <w:rStyle w:val="a7"/>
                  <w:rFonts w:ascii="Times New Roman" w:hAnsi="Times New Roman" w:cs="Times New Roman"/>
                  <w:color w:val="000000" w:themeColor="text1"/>
                  <w:sz w:val="11"/>
                  <w:szCs w:val="11"/>
                </w:rPr>
                <w:t>денежными потоками</w:t>
              </w:r>
            </w:hyperlink>
            <w:r w:rsidRPr="0068025A">
              <w:rPr>
                <w:rStyle w:val="apple-converted-space"/>
                <w:rFonts w:ascii="Times New Roman" w:hAnsi="Times New Roman" w:cs="Times New Roman"/>
                <w:color w:val="000000" w:themeColor="text1"/>
                <w:sz w:val="11"/>
                <w:szCs w:val="11"/>
              </w:rPr>
              <w:t> </w:t>
            </w:r>
            <w:r w:rsidRPr="0068025A">
              <w:rPr>
                <w:rFonts w:ascii="Times New Roman" w:hAnsi="Times New Roman" w:cs="Times New Roman"/>
                <w:color w:val="000000" w:themeColor="text1"/>
                <w:sz w:val="11"/>
                <w:szCs w:val="11"/>
              </w:rPr>
              <w:t>и денежными запасами. Все денежные запасы (вклады, кредиты, остатки на счетах и др.) обесцениваются. Обесцениваются также и</w:t>
            </w:r>
            <w:r w:rsidRPr="0068025A">
              <w:rPr>
                <w:rStyle w:val="apple-converted-space"/>
                <w:rFonts w:ascii="Times New Roman" w:hAnsi="Times New Roman" w:cs="Times New Roman"/>
                <w:color w:val="000000" w:themeColor="text1"/>
                <w:sz w:val="11"/>
                <w:szCs w:val="11"/>
              </w:rPr>
              <w:t> </w:t>
            </w:r>
            <w:hyperlink r:id="rId183" w:tooltip="Ценная бумага" w:history="1">
              <w:r w:rsidRPr="0068025A">
                <w:rPr>
                  <w:rStyle w:val="a7"/>
                  <w:rFonts w:ascii="Times New Roman" w:hAnsi="Times New Roman" w:cs="Times New Roman"/>
                  <w:color w:val="000000" w:themeColor="text1"/>
                  <w:sz w:val="11"/>
                  <w:szCs w:val="11"/>
                </w:rPr>
                <w:t>ценные бумаги</w:t>
              </w:r>
            </w:hyperlink>
            <w:r w:rsidRPr="0068025A">
              <w:rPr>
                <w:rFonts w:ascii="Times New Roman" w:hAnsi="Times New Roman" w:cs="Times New Roman"/>
                <w:color w:val="000000" w:themeColor="text1"/>
                <w:sz w:val="11"/>
                <w:szCs w:val="11"/>
              </w:rPr>
              <w:t>. Резко обостряются проблемы</w:t>
            </w:r>
            <w:r>
              <w:rPr>
                <w:rFonts w:ascii="Times New Roman" w:hAnsi="Times New Roman" w:cs="Times New Roman"/>
                <w:color w:val="000000" w:themeColor="text1"/>
                <w:sz w:val="11"/>
                <w:szCs w:val="11"/>
              </w:rPr>
              <w:t xml:space="preserve"> </w:t>
            </w:r>
            <w:hyperlink r:id="rId184" w:tooltip="Эмиссия денег" w:history="1">
              <w:r w:rsidRPr="0068025A">
                <w:rPr>
                  <w:rStyle w:val="a7"/>
                  <w:rFonts w:ascii="Times New Roman" w:hAnsi="Times New Roman" w:cs="Times New Roman"/>
                  <w:color w:val="000000" w:themeColor="text1"/>
                  <w:sz w:val="11"/>
                  <w:szCs w:val="11"/>
                </w:rPr>
                <w:t>эмиссии денег</w:t>
              </w:r>
            </w:hyperlink>
            <w:r w:rsidRPr="0068025A">
              <w:rPr>
                <w:rFonts w:ascii="Times New Roman" w:hAnsi="Times New Roman" w:cs="Times New Roman"/>
                <w:color w:val="000000" w:themeColor="text1"/>
                <w:sz w:val="11"/>
                <w:szCs w:val="11"/>
              </w:rPr>
              <w:t>;</w:t>
            </w:r>
          </w:p>
          <w:p w:rsidR="00961438" w:rsidRDefault="00961438" w:rsidP="00961438">
            <w:pPr>
              <w:jc w:val="both"/>
              <w:rPr>
                <w:rFonts w:ascii="Times New Roman" w:hAnsi="Times New Roman" w:cs="Times New Roman"/>
                <w:color w:val="000000" w:themeColor="text1"/>
                <w:sz w:val="11"/>
                <w:szCs w:val="11"/>
              </w:rPr>
            </w:pPr>
            <w:proofErr w:type="gramStart"/>
            <w:r>
              <w:rPr>
                <w:rFonts w:ascii="Times New Roman" w:hAnsi="Times New Roman" w:cs="Times New Roman"/>
                <w:color w:val="000000" w:themeColor="text1"/>
                <w:sz w:val="11"/>
                <w:szCs w:val="11"/>
              </w:rPr>
              <w:t>2)</w:t>
            </w:r>
            <w:r w:rsidRPr="0068025A">
              <w:rPr>
                <w:rFonts w:ascii="Times New Roman" w:hAnsi="Times New Roman" w:cs="Times New Roman"/>
                <w:color w:val="000000" w:themeColor="text1"/>
                <w:sz w:val="11"/>
                <w:szCs w:val="11"/>
              </w:rPr>
              <w:t>стихийное, неконтролируемое перераспределение доходов:</w:t>
            </w:r>
            <w:r w:rsidRPr="0068025A">
              <w:rPr>
                <w:rStyle w:val="apple-converted-space"/>
                <w:rFonts w:ascii="Times New Roman" w:hAnsi="Times New Roman" w:cs="Times New Roman"/>
                <w:color w:val="000000" w:themeColor="text1"/>
                <w:sz w:val="11"/>
                <w:szCs w:val="11"/>
              </w:rPr>
              <w:t> </w:t>
            </w:r>
            <w:r w:rsidRPr="0068025A">
              <w:rPr>
                <w:rStyle w:val="a6"/>
                <w:rFonts w:ascii="Times New Roman" w:hAnsi="Times New Roman" w:cs="Times New Roman"/>
                <w:color w:val="000000" w:themeColor="text1"/>
                <w:sz w:val="11"/>
                <w:szCs w:val="11"/>
              </w:rPr>
              <w:t>при инфляции проигрывают кредиторы, продавцы, экспортеры, работники бюджетных предприятий, а выигрывают должники, покупатели, импортеры, работники реального сектора</w:t>
            </w:r>
            <w:r w:rsidRPr="0068025A">
              <w:rPr>
                <w:rFonts w:ascii="Times New Roman" w:hAnsi="Times New Roman" w:cs="Times New Roman"/>
                <w:color w:val="000000" w:themeColor="text1"/>
                <w:sz w:val="11"/>
                <w:szCs w:val="11"/>
              </w:rPr>
              <w:t>.</w:t>
            </w:r>
            <w:proofErr w:type="gramEnd"/>
            <w:r w:rsidRPr="0068025A">
              <w:rPr>
                <w:rFonts w:ascii="Times New Roman" w:hAnsi="Times New Roman" w:cs="Times New Roman"/>
                <w:color w:val="000000" w:themeColor="text1"/>
                <w:sz w:val="11"/>
                <w:szCs w:val="11"/>
              </w:rPr>
              <w:t xml:space="preserve"> Благодаря инфляции возникают «мнимые» доходы, которые могут и не поступать </w:t>
            </w:r>
            <w:proofErr w:type="spellStart"/>
            <w:r w:rsidRPr="0068025A">
              <w:rPr>
                <w:rFonts w:ascii="Times New Roman" w:hAnsi="Times New Roman" w:cs="Times New Roman"/>
                <w:color w:val="000000" w:themeColor="text1"/>
                <w:sz w:val="11"/>
                <w:szCs w:val="11"/>
              </w:rPr>
              <w:t>в</w:t>
            </w:r>
            <w:hyperlink r:id="rId185" w:tooltip="Финансовая система" w:history="1">
              <w:r w:rsidRPr="0068025A">
                <w:rPr>
                  <w:rStyle w:val="a7"/>
                  <w:rFonts w:ascii="Times New Roman" w:hAnsi="Times New Roman" w:cs="Times New Roman"/>
                  <w:color w:val="000000" w:themeColor="text1"/>
                  <w:sz w:val="11"/>
                  <w:szCs w:val="11"/>
                </w:rPr>
                <w:t>финансовую</w:t>
              </w:r>
              <w:proofErr w:type="spellEnd"/>
              <w:r w:rsidRPr="0068025A">
                <w:rPr>
                  <w:rStyle w:val="a7"/>
                  <w:rFonts w:ascii="Times New Roman" w:hAnsi="Times New Roman" w:cs="Times New Roman"/>
                  <w:color w:val="000000" w:themeColor="text1"/>
                  <w:sz w:val="11"/>
                  <w:szCs w:val="11"/>
                </w:rPr>
                <w:t xml:space="preserve"> систему</w:t>
              </w:r>
            </w:hyperlink>
            <w:r w:rsidRPr="0068025A">
              <w:rPr>
                <w:rFonts w:ascii="Times New Roman" w:hAnsi="Times New Roman" w:cs="Times New Roman"/>
                <w:color w:val="000000" w:themeColor="text1"/>
                <w:sz w:val="11"/>
                <w:szCs w:val="11"/>
              </w:rPr>
              <w:t>;</w:t>
            </w:r>
          </w:p>
          <w:p w:rsidR="00961438" w:rsidRDefault="00961438" w:rsidP="00961438">
            <w:pPr>
              <w:jc w:val="both"/>
              <w:rPr>
                <w:rFonts w:ascii="Times New Roman" w:hAnsi="Times New Roman" w:cs="Times New Roman"/>
                <w:color w:val="000000" w:themeColor="text1"/>
                <w:sz w:val="11"/>
                <w:szCs w:val="11"/>
              </w:rPr>
            </w:pPr>
            <w:r>
              <w:rPr>
                <w:rFonts w:ascii="Times New Roman" w:hAnsi="Times New Roman" w:cs="Times New Roman"/>
                <w:color w:val="000000" w:themeColor="text1"/>
                <w:sz w:val="11"/>
                <w:szCs w:val="11"/>
              </w:rPr>
              <w:t>3)</w:t>
            </w:r>
            <w:r w:rsidRPr="0068025A">
              <w:rPr>
                <w:rFonts w:ascii="Times New Roman" w:hAnsi="Times New Roman" w:cs="Times New Roman"/>
                <w:color w:val="000000" w:themeColor="text1"/>
                <w:sz w:val="11"/>
                <w:szCs w:val="11"/>
              </w:rPr>
              <w:t>искажает все основные</w:t>
            </w:r>
            <w:r w:rsidRPr="0068025A">
              <w:rPr>
                <w:rStyle w:val="apple-converted-space"/>
                <w:rFonts w:ascii="Times New Roman" w:hAnsi="Times New Roman" w:cs="Times New Roman"/>
                <w:color w:val="000000" w:themeColor="text1"/>
                <w:sz w:val="11"/>
                <w:szCs w:val="11"/>
              </w:rPr>
              <w:t> </w:t>
            </w:r>
            <w:hyperlink r:id="rId186" w:tooltip="Экономические показатели" w:history="1">
              <w:r w:rsidRPr="0068025A">
                <w:rPr>
                  <w:rStyle w:val="a7"/>
                  <w:rFonts w:ascii="Times New Roman" w:hAnsi="Times New Roman" w:cs="Times New Roman"/>
                  <w:color w:val="000000" w:themeColor="text1"/>
                  <w:sz w:val="11"/>
                  <w:szCs w:val="11"/>
                </w:rPr>
                <w:t>экономические показатели</w:t>
              </w:r>
            </w:hyperlink>
            <w:r w:rsidRPr="0068025A">
              <w:rPr>
                <w:rFonts w:ascii="Times New Roman" w:hAnsi="Times New Roman" w:cs="Times New Roman"/>
                <w:color w:val="000000" w:themeColor="text1"/>
                <w:sz w:val="11"/>
                <w:szCs w:val="11"/>
              </w:rPr>
              <w:t>:</w:t>
            </w:r>
            <w:r w:rsidRPr="0068025A">
              <w:rPr>
                <w:rStyle w:val="apple-converted-space"/>
                <w:rFonts w:ascii="Times New Roman" w:hAnsi="Times New Roman" w:cs="Times New Roman"/>
                <w:color w:val="000000" w:themeColor="text1"/>
                <w:sz w:val="11"/>
                <w:szCs w:val="11"/>
              </w:rPr>
              <w:t> </w:t>
            </w:r>
            <w:hyperlink r:id="rId187" w:tooltip="ВВП" w:history="1">
              <w:r w:rsidRPr="0068025A">
                <w:rPr>
                  <w:rStyle w:val="a7"/>
                  <w:rFonts w:ascii="Times New Roman" w:hAnsi="Times New Roman" w:cs="Times New Roman"/>
                  <w:color w:val="000000" w:themeColor="text1"/>
                  <w:sz w:val="11"/>
                  <w:szCs w:val="11"/>
                </w:rPr>
                <w:t>ВВП</w:t>
              </w:r>
            </w:hyperlink>
            <w:r w:rsidRPr="0068025A">
              <w:rPr>
                <w:rFonts w:ascii="Times New Roman" w:hAnsi="Times New Roman" w:cs="Times New Roman"/>
                <w:color w:val="000000" w:themeColor="text1"/>
                <w:sz w:val="11"/>
                <w:szCs w:val="11"/>
              </w:rPr>
              <w:t>,</w:t>
            </w:r>
            <w:r w:rsidRPr="0068025A">
              <w:rPr>
                <w:rStyle w:val="apple-converted-space"/>
                <w:rFonts w:ascii="Times New Roman" w:hAnsi="Times New Roman" w:cs="Times New Roman"/>
                <w:color w:val="000000" w:themeColor="text1"/>
                <w:sz w:val="11"/>
                <w:szCs w:val="11"/>
              </w:rPr>
              <w:t> </w:t>
            </w:r>
            <w:hyperlink r:id="rId188" w:tooltip="Рентабельность" w:history="1">
              <w:r w:rsidRPr="0068025A">
                <w:rPr>
                  <w:rStyle w:val="a7"/>
                  <w:rFonts w:ascii="Times New Roman" w:hAnsi="Times New Roman" w:cs="Times New Roman"/>
                  <w:color w:val="000000" w:themeColor="text1"/>
                  <w:sz w:val="11"/>
                  <w:szCs w:val="11"/>
                </w:rPr>
                <w:t>рентабельность</w:t>
              </w:r>
            </w:hyperlink>
            <w:r w:rsidRPr="0068025A">
              <w:rPr>
                <w:rFonts w:ascii="Times New Roman" w:hAnsi="Times New Roman" w:cs="Times New Roman"/>
                <w:color w:val="000000" w:themeColor="text1"/>
                <w:sz w:val="11"/>
                <w:szCs w:val="11"/>
              </w:rPr>
              <w:t>,</w:t>
            </w:r>
            <w:r w:rsidRPr="0068025A">
              <w:rPr>
                <w:rStyle w:val="apple-converted-space"/>
                <w:rFonts w:ascii="Times New Roman" w:hAnsi="Times New Roman" w:cs="Times New Roman"/>
                <w:color w:val="000000" w:themeColor="text1"/>
                <w:sz w:val="11"/>
                <w:szCs w:val="11"/>
              </w:rPr>
              <w:t> </w:t>
            </w:r>
            <w:hyperlink r:id="rId189" w:tooltip="Процент" w:history="1">
              <w:r w:rsidRPr="0068025A">
                <w:rPr>
                  <w:rStyle w:val="a7"/>
                  <w:rFonts w:ascii="Times New Roman" w:hAnsi="Times New Roman" w:cs="Times New Roman"/>
                  <w:color w:val="000000" w:themeColor="text1"/>
                  <w:sz w:val="11"/>
                  <w:szCs w:val="11"/>
                </w:rPr>
                <w:t>процент</w:t>
              </w:r>
            </w:hyperlink>
            <w:r w:rsidRPr="0068025A">
              <w:rPr>
                <w:rStyle w:val="apple-converted-space"/>
                <w:rFonts w:ascii="Times New Roman" w:hAnsi="Times New Roman" w:cs="Times New Roman"/>
                <w:color w:val="000000" w:themeColor="text1"/>
                <w:sz w:val="11"/>
                <w:szCs w:val="11"/>
              </w:rPr>
              <w:t> </w:t>
            </w:r>
            <w:r w:rsidRPr="0068025A">
              <w:rPr>
                <w:rFonts w:ascii="Times New Roman" w:hAnsi="Times New Roman" w:cs="Times New Roman"/>
                <w:color w:val="000000" w:themeColor="text1"/>
                <w:sz w:val="11"/>
                <w:szCs w:val="11"/>
              </w:rPr>
              <w:t>и т. п.;</w:t>
            </w:r>
          </w:p>
          <w:p w:rsidR="00961438" w:rsidRPr="0068025A" w:rsidRDefault="00961438" w:rsidP="00961438">
            <w:pPr>
              <w:jc w:val="both"/>
              <w:rPr>
                <w:rFonts w:ascii="Times New Roman" w:hAnsi="Times New Roman" w:cs="Times New Roman"/>
                <w:color w:val="000000" w:themeColor="text1"/>
                <w:sz w:val="11"/>
                <w:szCs w:val="11"/>
              </w:rPr>
            </w:pPr>
            <w:r>
              <w:rPr>
                <w:rFonts w:ascii="Times New Roman" w:hAnsi="Times New Roman" w:cs="Times New Roman"/>
                <w:color w:val="000000" w:themeColor="text1"/>
                <w:sz w:val="11"/>
                <w:szCs w:val="11"/>
              </w:rPr>
              <w:t>4)</w:t>
            </w:r>
            <w:r w:rsidRPr="0068025A">
              <w:rPr>
                <w:rFonts w:ascii="Times New Roman" w:hAnsi="Times New Roman" w:cs="Times New Roman"/>
                <w:color w:val="000000" w:themeColor="text1"/>
                <w:sz w:val="11"/>
                <w:szCs w:val="11"/>
              </w:rPr>
              <w:t>рост цен сопровождается падением</w:t>
            </w:r>
            <w:r w:rsidRPr="0068025A">
              <w:rPr>
                <w:rStyle w:val="apple-converted-space"/>
                <w:rFonts w:ascii="Times New Roman" w:hAnsi="Times New Roman" w:cs="Times New Roman"/>
                <w:color w:val="000000" w:themeColor="text1"/>
                <w:sz w:val="11"/>
                <w:szCs w:val="11"/>
              </w:rPr>
              <w:t> </w:t>
            </w:r>
            <w:hyperlink r:id="rId190" w:tooltip="Валютный курс" w:history="1">
              <w:r w:rsidRPr="0068025A">
                <w:rPr>
                  <w:rStyle w:val="a7"/>
                  <w:rFonts w:ascii="Times New Roman" w:hAnsi="Times New Roman" w:cs="Times New Roman"/>
                  <w:color w:val="000000" w:themeColor="text1"/>
                  <w:sz w:val="11"/>
                  <w:szCs w:val="11"/>
                </w:rPr>
                <w:t>валютного курса</w:t>
              </w:r>
            </w:hyperlink>
            <w:r w:rsidRPr="0068025A">
              <w:rPr>
                <w:rStyle w:val="apple-converted-space"/>
                <w:rFonts w:ascii="Times New Roman" w:hAnsi="Times New Roman" w:cs="Times New Roman"/>
                <w:color w:val="000000" w:themeColor="text1"/>
                <w:sz w:val="11"/>
                <w:szCs w:val="11"/>
              </w:rPr>
              <w:t> </w:t>
            </w:r>
            <w:r w:rsidRPr="0068025A">
              <w:rPr>
                <w:rFonts w:ascii="Times New Roman" w:hAnsi="Times New Roman" w:cs="Times New Roman"/>
                <w:color w:val="000000" w:themeColor="text1"/>
                <w:sz w:val="11"/>
                <w:szCs w:val="11"/>
              </w:rPr>
              <w:t>национальной денежной единицы.</w:t>
            </w:r>
          </w:p>
          <w:p w:rsidR="00EE4CE2" w:rsidRDefault="00EE4CE2" w:rsidP="00E252B9">
            <w:pPr>
              <w:jc w:val="both"/>
              <w:rPr>
                <w:rFonts w:ascii="Times New Roman" w:hAnsi="Times New Roman" w:cs="Times New Roman"/>
                <w:noProof/>
                <w:sz w:val="12"/>
                <w:szCs w:val="12"/>
              </w:rPr>
            </w:pPr>
          </w:p>
        </w:tc>
      </w:tr>
      <w:tr w:rsidR="00796F1F" w:rsidTr="004C6A5B">
        <w:tc>
          <w:tcPr>
            <w:tcW w:w="2704" w:type="dxa"/>
          </w:tcPr>
          <w:p w:rsidR="00796F1F" w:rsidRPr="00796F1F" w:rsidRDefault="00796F1F" w:rsidP="00796F1F">
            <w:pPr>
              <w:pStyle w:val="a8"/>
              <w:spacing w:before="0" w:beforeAutospacing="0" w:after="0" w:afterAutospacing="0"/>
              <w:jc w:val="both"/>
              <w:textAlignment w:val="baseline"/>
              <w:rPr>
                <w:b/>
                <w:noProof/>
                <w:sz w:val="12"/>
                <w:szCs w:val="12"/>
                <w:u w:val="single"/>
              </w:rPr>
            </w:pPr>
            <w:r w:rsidRPr="00796F1F">
              <w:rPr>
                <w:b/>
                <w:noProof/>
                <w:sz w:val="12"/>
                <w:szCs w:val="12"/>
                <w:u w:val="single"/>
              </w:rPr>
              <w:lastRenderedPageBreak/>
              <w:t>8.Экономическая теория в системе наук. Особенности экономической теории: предмет, цели, задачи, методы. Эконом. з-ны и категории</w:t>
            </w:r>
          </w:p>
          <w:p w:rsidR="00EE4CE2" w:rsidRPr="00796F1F" w:rsidRDefault="00796F1F" w:rsidP="00796F1F">
            <w:pPr>
              <w:jc w:val="both"/>
              <w:rPr>
                <w:rFonts w:ascii="Times New Roman" w:hAnsi="Times New Roman" w:cs="Times New Roman"/>
                <w:color w:val="000000" w:themeColor="text1"/>
                <w:sz w:val="12"/>
                <w:szCs w:val="12"/>
                <w:shd w:val="clear" w:color="auto" w:fill="FFFFFF"/>
              </w:rPr>
            </w:pPr>
            <w:r w:rsidRPr="00796F1F">
              <w:rPr>
                <w:rStyle w:val="a6"/>
                <w:rFonts w:ascii="Times New Roman" w:hAnsi="Times New Roman" w:cs="Times New Roman"/>
                <w:color w:val="000000" w:themeColor="text1"/>
                <w:sz w:val="12"/>
                <w:szCs w:val="12"/>
                <w:shd w:val="clear" w:color="auto" w:fill="FFFFFF"/>
              </w:rPr>
              <w:t>Экономическая теория (Экономика)</w:t>
            </w:r>
            <w:r w:rsidRPr="00796F1F">
              <w:rPr>
                <w:rStyle w:val="apple-converted-space"/>
                <w:rFonts w:ascii="Times New Roman" w:hAnsi="Times New Roman" w:cs="Times New Roman"/>
                <w:color w:val="000000" w:themeColor="text1"/>
                <w:sz w:val="12"/>
                <w:szCs w:val="12"/>
                <w:shd w:val="clear" w:color="auto" w:fill="FFFFFF"/>
              </w:rPr>
              <w:t> </w:t>
            </w:r>
            <w:r w:rsidRPr="00796F1F">
              <w:rPr>
                <w:rFonts w:ascii="Times New Roman" w:hAnsi="Times New Roman" w:cs="Times New Roman"/>
                <w:color w:val="000000" w:themeColor="text1"/>
                <w:sz w:val="12"/>
                <w:szCs w:val="12"/>
                <w:shd w:val="clear" w:color="auto" w:fill="FFFFFF"/>
              </w:rPr>
              <w:t>— это наука о выборе наиболее эффективных способов удовлетворения безграничных потребностей людей путем рационального использования ограниченных ресурсов.</w:t>
            </w:r>
          </w:p>
          <w:p w:rsidR="00796F1F" w:rsidRPr="00796F1F" w:rsidRDefault="00796F1F" w:rsidP="00796F1F">
            <w:pPr>
              <w:jc w:val="both"/>
              <w:rPr>
                <w:rFonts w:ascii="Times New Roman" w:hAnsi="Times New Roman" w:cs="Times New Roman"/>
                <w:color w:val="000000" w:themeColor="text1"/>
                <w:sz w:val="12"/>
                <w:szCs w:val="12"/>
                <w:shd w:val="clear" w:color="auto" w:fill="FFFFFF"/>
              </w:rPr>
            </w:pPr>
            <w:r w:rsidRPr="00796F1F">
              <w:rPr>
                <w:rStyle w:val="a6"/>
                <w:rFonts w:ascii="Times New Roman" w:hAnsi="Times New Roman" w:cs="Times New Roman"/>
                <w:color w:val="000000" w:themeColor="text1"/>
                <w:sz w:val="12"/>
                <w:szCs w:val="12"/>
                <w:shd w:val="clear" w:color="auto" w:fill="FFFFFF"/>
              </w:rPr>
              <w:t>предметом экономической теории</w:t>
            </w:r>
            <w:r>
              <w:rPr>
                <w:rStyle w:val="apple-converted-space"/>
                <w:rFonts w:ascii="Times New Roman" w:hAnsi="Times New Roman" w:cs="Times New Roman"/>
                <w:color w:val="000000" w:themeColor="text1"/>
                <w:sz w:val="12"/>
                <w:szCs w:val="12"/>
                <w:shd w:val="clear" w:color="auto" w:fill="FFFFFF"/>
              </w:rPr>
              <w:t xml:space="preserve"> </w:t>
            </w:r>
            <w:r w:rsidRPr="00796F1F">
              <w:rPr>
                <w:rFonts w:ascii="Times New Roman" w:hAnsi="Times New Roman" w:cs="Times New Roman"/>
                <w:color w:val="000000" w:themeColor="text1"/>
                <w:sz w:val="12"/>
                <w:szCs w:val="12"/>
                <w:shd w:val="clear" w:color="auto" w:fill="FFFFFF"/>
              </w:rPr>
              <w:t>является противоречие между</w:t>
            </w:r>
            <w:r>
              <w:rPr>
                <w:rStyle w:val="apple-converted-space"/>
                <w:rFonts w:ascii="Times New Roman" w:hAnsi="Times New Roman" w:cs="Times New Roman"/>
                <w:color w:val="000000" w:themeColor="text1"/>
                <w:sz w:val="12"/>
                <w:szCs w:val="12"/>
                <w:shd w:val="clear" w:color="auto" w:fill="FFFFFF"/>
              </w:rPr>
              <w:t xml:space="preserve"> </w:t>
            </w:r>
            <w:hyperlink r:id="rId191" w:tooltip="Проблема ограниченности ресурсов" w:history="1">
              <w:r w:rsidRPr="00796F1F">
                <w:rPr>
                  <w:rStyle w:val="a7"/>
                  <w:rFonts w:ascii="Times New Roman" w:hAnsi="Times New Roman" w:cs="Times New Roman"/>
                  <w:color w:val="000000" w:themeColor="text1"/>
                  <w:sz w:val="12"/>
                  <w:szCs w:val="12"/>
                  <w:u w:val="none"/>
                  <w:shd w:val="clear" w:color="auto" w:fill="FFFFFF"/>
                </w:rPr>
                <w:t>ограниченным характером ресурсов</w:t>
              </w:r>
            </w:hyperlink>
            <w:r>
              <w:rPr>
                <w:rStyle w:val="apple-converted-space"/>
                <w:rFonts w:ascii="Times New Roman" w:hAnsi="Times New Roman" w:cs="Times New Roman"/>
                <w:color w:val="000000" w:themeColor="text1"/>
                <w:sz w:val="12"/>
                <w:szCs w:val="12"/>
                <w:shd w:val="clear" w:color="auto" w:fill="FFFFFF"/>
              </w:rPr>
              <w:t xml:space="preserve"> </w:t>
            </w:r>
            <w:r w:rsidRPr="00796F1F">
              <w:rPr>
                <w:rFonts w:ascii="Times New Roman" w:hAnsi="Times New Roman" w:cs="Times New Roman"/>
                <w:color w:val="000000" w:themeColor="text1"/>
                <w:sz w:val="12"/>
                <w:szCs w:val="12"/>
                <w:shd w:val="clear" w:color="auto" w:fill="FFFFFF"/>
              </w:rPr>
              <w:t>и неограниченностью человеческих потребностей.</w:t>
            </w:r>
          </w:p>
          <w:p w:rsidR="00796F1F" w:rsidRDefault="00796F1F" w:rsidP="00796F1F">
            <w:pPr>
              <w:jc w:val="both"/>
              <w:rPr>
                <w:rFonts w:ascii="Times New Roman" w:eastAsia="Times New Roman" w:hAnsi="Times New Roman" w:cs="Times New Roman"/>
                <w:color w:val="000000" w:themeColor="text1"/>
                <w:sz w:val="12"/>
                <w:szCs w:val="12"/>
                <w:lang w:eastAsia="ru-RU"/>
              </w:rPr>
            </w:pPr>
            <w:r w:rsidRPr="00796F1F">
              <w:rPr>
                <w:rFonts w:ascii="Times New Roman" w:eastAsia="Times New Roman" w:hAnsi="Times New Roman" w:cs="Times New Roman"/>
                <w:color w:val="000000" w:themeColor="text1"/>
                <w:sz w:val="12"/>
                <w:szCs w:val="12"/>
                <w:lang w:eastAsia="ru-RU"/>
              </w:rPr>
              <w:t>Основные</w:t>
            </w:r>
            <w:r>
              <w:rPr>
                <w:rFonts w:ascii="Times New Roman" w:eastAsia="Times New Roman" w:hAnsi="Times New Roman" w:cs="Times New Roman"/>
                <w:color w:val="000000" w:themeColor="text1"/>
                <w:sz w:val="12"/>
                <w:szCs w:val="12"/>
                <w:lang w:eastAsia="ru-RU"/>
              </w:rPr>
              <w:t xml:space="preserve"> </w:t>
            </w:r>
            <w:r w:rsidRPr="00796F1F">
              <w:rPr>
                <w:rFonts w:ascii="Times New Roman" w:eastAsia="Times New Roman" w:hAnsi="Times New Roman" w:cs="Times New Roman"/>
                <w:b/>
                <w:bCs/>
                <w:color w:val="000000" w:themeColor="text1"/>
                <w:sz w:val="12"/>
                <w:szCs w:val="12"/>
                <w:lang w:eastAsia="ru-RU"/>
              </w:rPr>
              <w:t>цели экономической теории</w:t>
            </w:r>
            <w:r w:rsidRPr="00796F1F">
              <w:rPr>
                <w:rFonts w:ascii="Times New Roman" w:eastAsia="Times New Roman" w:hAnsi="Times New Roman" w:cs="Times New Roman"/>
                <w:color w:val="000000" w:themeColor="text1"/>
                <w:sz w:val="12"/>
                <w:szCs w:val="12"/>
                <w:lang w:eastAsia="ru-RU"/>
              </w:rPr>
              <w:t>:</w:t>
            </w:r>
          </w:p>
          <w:p w:rsidR="00796F1F" w:rsidRDefault="00796F1F" w:rsidP="00796F1F">
            <w:pPr>
              <w:jc w:val="both"/>
              <w:rPr>
                <w:rFonts w:ascii="Times New Roman" w:eastAsia="Times New Roman" w:hAnsi="Times New Roman" w:cs="Times New Roman"/>
                <w:color w:val="000000" w:themeColor="text1"/>
                <w:sz w:val="12"/>
                <w:szCs w:val="12"/>
                <w:lang w:eastAsia="ru-RU"/>
              </w:rPr>
            </w:pPr>
            <w:r>
              <w:rPr>
                <w:rFonts w:ascii="Times New Roman" w:eastAsia="Times New Roman" w:hAnsi="Times New Roman" w:cs="Times New Roman"/>
                <w:color w:val="000000" w:themeColor="text1"/>
                <w:sz w:val="12"/>
                <w:szCs w:val="12"/>
                <w:lang w:eastAsia="ru-RU"/>
              </w:rPr>
              <w:t>1)</w:t>
            </w:r>
            <w:r w:rsidRPr="00796F1F">
              <w:rPr>
                <w:rFonts w:ascii="Times New Roman" w:eastAsia="Times New Roman" w:hAnsi="Times New Roman" w:cs="Times New Roman"/>
                <w:color w:val="000000" w:themeColor="text1"/>
                <w:sz w:val="12"/>
                <w:szCs w:val="12"/>
                <w:lang w:eastAsia="ru-RU"/>
              </w:rPr>
              <w:t>удовлетворение потребностей при ограниченных ресурсах;</w:t>
            </w:r>
          </w:p>
          <w:p w:rsidR="00796F1F" w:rsidRPr="00796F1F" w:rsidRDefault="00796F1F" w:rsidP="00796F1F">
            <w:pPr>
              <w:jc w:val="both"/>
              <w:rPr>
                <w:rFonts w:ascii="Times New Roman" w:eastAsia="Times New Roman" w:hAnsi="Times New Roman" w:cs="Times New Roman"/>
                <w:color w:val="000000" w:themeColor="text1"/>
                <w:sz w:val="12"/>
                <w:szCs w:val="12"/>
                <w:lang w:eastAsia="ru-RU"/>
              </w:rPr>
            </w:pPr>
            <w:r>
              <w:rPr>
                <w:rFonts w:ascii="Times New Roman" w:eastAsia="Times New Roman" w:hAnsi="Times New Roman" w:cs="Times New Roman"/>
                <w:color w:val="000000" w:themeColor="text1"/>
                <w:sz w:val="12"/>
                <w:szCs w:val="12"/>
                <w:lang w:eastAsia="ru-RU"/>
              </w:rPr>
              <w:t>2)</w:t>
            </w:r>
            <w:r w:rsidRPr="00796F1F">
              <w:rPr>
                <w:rFonts w:ascii="Times New Roman" w:eastAsia="Times New Roman" w:hAnsi="Times New Roman" w:cs="Times New Roman"/>
                <w:color w:val="000000" w:themeColor="text1"/>
                <w:sz w:val="12"/>
                <w:szCs w:val="12"/>
                <w:lang w:eastAsia="ru-RU"/>
              </w:rPr>
              <w:t>найти эффективные способы использования ресурсов для достижения определенных целей;</w:t>
            </w:r>
          </w:p>
          <w:p w:rsidR="00343BC5" w:rsidRPr="00343BC5" w:rsidRDefault="00343BC5" w:rsidP="00343BC5">
            <w:pPr>
              <w:pStyle w:val="a8"/>
              <w:shd w:val="clear" w:color="auto" w:fill="FFFFFF"/>
              <w:spacing w:before="0" w:beforeAutospacing="0" w:after="0" w:afterAutospacing="0"/>
              <w:jc w:val="both"/>
              <w:rPr>
                <w:color w:val="000000" w:themeColor="text1"/>
                <w:sz w:val="12"/>
                <w:szCs w:val="12"/>
              </w:rPr>
            </w:pPr>
            <w:r w:rsidRPr="00343BC5">
              <w:rPr>
                <w:b/>
                <w:bCs/>
                <w:color w:val="000000" w:themeColor="text1"/>
                <w:sz w:val="12"/>
                <w:szCs w:val="12"/>
              </w:rPr>
              <w:t>Методы экономической теории</w:t>
            </w:r>
            <w:r w:rsidRPr="00343BC5">
              <w:rPr>
                <w:color w:val="000000" w:themeColor="text1"/>
                <w:sz w:val="12"/>
                <w:szCs w:val="12"/>
              </w:rPr>
              <w:t>:</w:t>
            </w:r>
          </w:p>
          <w:p w:rsidR="00343BC5" w:rsidRPr="00343BC5" w:rsidRDefault="00343BC5" w:rsidP="00BB6249">
            <w:pPr>
              <w:numPr>
                <w:ilvl w:val="0"/>
                <w:numId w:val="2"/>
              </w:numPr>
              <w:shd w:val="clear" w:color="auto" w:fill="FFFFFF"/>
              <w:ind w:left="0"/>
              <w:jc w:val="both"/>
              <w:rPr>
                <w:rFonts w:ascii="Times New Roman" w:hAnsi="Times New Roman" w:cs="Times New Roman"/>
                <w:color w:val="000000" w:themeColor="text1"/>
                <w:sz w:val="12"/>
                <w:szCs w:val="12"/>
              </w:rPr>
            </w:pPr>
            <w:r>
              <w:rPr>
                <w:rFonts w:ascii="Times New Roman" w:hAnsi="Times New Roman" w:cs="Times New Roman"/>
                <w:i/>
                <w:iCs/>
                <w:color w:val="000000" w:themeColor="text1"/>
                <w:sz w:val="12"/>
                <w:szCs w:val="12"/>
              </w:rPr>
              <w:t>1)</w:t>
            </w:r>
            <w:r w:rsidRPr="00343BC5">
              <w:rPr>
                <w:rFonts w:ascii="Times New Roman" w:hAnsi="Times New Roman" w:cs="Times New Roman"/>
                <w:i/>
                <w:iCs/>
                <w:color w:val="000000" w:themeColor="text1"/>
                <w:sz w:val="12"/>
                <w:szCs w:val="12"/>
              </w:rPr>
              <w:t>Метод</w:t>
            </w:r>
            <w:r>
              <w:rPr>
                <w:rStyle w:val="apple-converted-space"/>
                <w:rFonts w:ascii="Times New Roman" w:hAnsi="Times New Roman" w:cs="Times New Roman"/>
                <w:i/>
                <w:iCs/>
                <w:color w:val="000000" w:themeColor="text1"/>
                <w:sz w:val="12"/>
                <w:szCs w:val="12"/>
              </w:rPr>
              <w:t xml:space="preserve"> </w:t>
            </w:r>
            <w:hyperlink r:id="rId192" w:tooltip="Анализ" w:history="1">
              <w:r w:rsidRPr="00343BC5">
                <w:rPr>
                  <w:rStyle w:val="a7"/>
                  <w:rFonts w:ascii="Times New Roman" w:hAnsi="Times New Roman" w:cs="Times New Roman"/>
                  <w:i/>
                  <w:iCs/>
                  <w:color w:val="000000" w:themeColor="text1"/>
                  <w:sz w:val="12"/>
                  <w:szCs w:val="12"/>
                  <w:u w:val="none"/>
                </w:rPr>
                <w:t>анализа</w:t>
              </w:r>
            </w:hyperlink>
            <w:r>
              <w:rPr>
                <w:rStyle w:val="apple-converted-space"/>
                <w:rFonts w:ascii="Times New Roman" w:hAnsi="Times New Roman" w:cs="Times New Roman"/>
                <w:i/>
                <w:iCs/>
                <w:color w:val="000000" w:themeColor="text1"/>
                <w:sz w:val="12"/>
                <w:szCs w:val="12"/>
              </w:rPr>
              <w:t xml:space="preserve"> </w:t>
            </w:r>
            <w:r w:rsidRPr="00343BC5">
              <w:rPr>
                <w:rFonts w:ascii="Times New Roman" w:hAnsi="Times New Roman" w:cs="Times New Roman"/>
                <w:i/>
                <w:iCs/>
                <w:color w:val="000000" w:themeColor="text1"/>
                <w:sz w:val="12"/>
                <w:szCs w:val="12"/>
              </w:rPr>
              <w:t>и</w:t>
            </w:r>
            <w:r>
              <w:rPr>
                <w:rStyle w:val="apple-converted-space"/>
                <w:rFonts w:ascii="Times New Roman" w:hAnsi="Times New Roman" w:cs="Times New Roman"/>
                <w:i/>
                <w:iCs/>
                <w:color w:val="000000" w:themeColor="text1"/>
                <w:sz w:val="12"/>
                <w:szCs w:val="12"/>
              </w:rPr>
              <w:t xml:space="preserve"> </w:t>
            </w:r>
            <w:hyperlink r:id="rId193" w:tooltip="Синтез" w:history="1">
              <w:r w:rsidRPr="00343BC5">
                <w:rPr>
                  <w:rStyle w:val="a7"/>
                  <w:rFonts w:ascii="Times New Roman" w:hAnsi="Times New Roman" w:cs="Times New Roman"/>
                  <w:i/>
                  <w:iCs/>
                  <w:color w:val="000000" w:themeColor="text1"/>
                  <w:sz w:val="12"/>
                  <w:szCs w:val="12"/>
                  <w:u w:val="none"/>
                </w:rPr>
                <w:t>синтеза</w:t>
              </w:r>
            </w:hyperlink>
            <w:r>
              <w:rPr>
                <w:rFonts w:ascii="Times New Roman" w:hAnsi="Times New Roman" w:cs="Times New Roman"/>
                <w:color w:val="000000" w:themeColor="text1"/>
                <w:sz w:val="12"/>
                <w:szCs w:val="12"/>
              </w:rPr>
              <w:t xml:space="preserve"> </w:t>
            </w:r>
            <w:r w:rsidRPr="00343BC5">
              <w:rPr>
                <w:rFonts w:ascii="Times New Roman" w:hAnsi="Times New Roman" w:cs="Times New Roman"/>
                <w:color w:val="000000" w:themeColor="text1"/>
                <w:sz w:val="12"/>
                <w:szCs w:val="12"/>
              </w:rPr>
              <w:t>— анализ предполагает разделение рассматриваемого объекта или явления на отдельные части и определение свойств отдельного элемента. С помощью синтеза получают полную картину явления в целом.</w:t>
            </w:r>
          </w:p>
          <w:p w:rsidR="00343BC5" w:rsidRPr="00343BC5" w:rsidRDefault="00343BC5" w:rsidP="00BB6249">
            <w:pPr>
              <w:numPr>
                <w:ilvl w:val="0"/>
                <w:numId w:val="2"/>
              </w:numPr>
              <w:shd w:val="clear" w:color="auto" w:fill="FFFFFF"/>
              <w:ind w:left="0"/>
              <w:jc w:val="both"/>
              <w:rPr>
                <w:rFonts w:ascii="Times New Roman" w:hAnsi="Times New Roman" w:cs="Times New Roman"/>
                <w:color w:val="000000" w:themeColor="text1"/>
                <w:sz w:val="12"/>
                <w:szCs w:val="12"/>
              </w:rPr>
            </w:pPr>
            <w:r>
              <w:rPr>
                <w:rFonts w:ascii="Times New Roman" w:hAnsi="Times New Roman" w:cs="Times New Roman"/>
                <w:i/>
                <w:iCs/>
                <w:color w:val="000000" w:themeColor="text1"/>
                <w:sz w:val="12"/>
                <w:szCs w:val="12"/>
              </w:rPr>
              <w:t>2)</w:t>
            </w:r>
            <w:r w:rsidRPr="00343BC5">
              <w:rPr>
                <w:rFonts w:ascii="Times New Roman" w:hAnsi="Times New Roman" w:cs="Times New Roman"/>
                <w:i/>
                <w:iCs/>
                <w:color w:val="000000" w:themeColor="text1"/>
                <w:sz w:val="12"/>
                <w:szCs w:val="12"/>
              </w:rPr>
              <w:t>Метод</w:t>
            </w:r>
            <w:r>
              <w:rPr>
                <w:rStyle w:val="apple-converted-space"/>
                <w:rFonts w:ascii="Times New Roman" w:hAnsi="Times New Roman" w:cs="Times New Roman"/>
                <w:i/>
                <w:iCs/>
                <w:color w:val="000000" w:themeColor="text1"/>
                <w:sz w:val="12"/>
                <w:szCs w:val="12"/>
              </w:rPr>
              <w:t xml:space="preserve"> </w:t>
            </w:r>
            <w:hyperlink r:id="rId194" w:tooltip="Индукция" w:history="1">
              <w:r w:rsidRPr="00343BC5">
                <w:rPr>
                  <w:rStyle w:val="a7"/>
                  <w:rFonts w:ascii="Times New Roman" w:hAnsi="Times New Roman" w:cs="Times New Roman"/>
                  <w:i/>
                  <w:iCs/>
                  <w:color w:val="000000" w:themeColor="text1"/>
                  <w:sz w:val="12"/>
                  <w:szCs w:val="12"/>
                  <w:u w:val="none"/>
                </w:rPr>
                <w:t>индукции</w:t>
              </w:r>
            </w:hyperlink>
            <w:r>
              <w:rPr>
                <w:rStyle w:val="apple-converted-space"/>
                <w:rFonts w:ascii="Times New Roman" w:hAnsi="Times New Roman" w:cs="Times New Roman"/>
                <w:i/>
                <w:iCs/>
                <w:color w:val="000000" w:themeColor="text1"/>
                <w:sz w:val="12"/>
                <w:szCs w:val="12"/>
              </w:rPr>
              <w:t xml:space="preserve"> </w:t>
            </w:r>
            <w:r w:rsidRPr="00343BC5">
              <w:rPr>
                <w:rFonts w:ascii="Times New Roman" w:hAnsi="Times New Roman" w:cs="Times New Roman"/>
                <w:i/>
                <w:iCs/>
                <w:color w:val="000000" w:themeColor="text1"/>
                <w:sz w:val="12"/>
                <w:szCs w:val="12"/>
              </w:rPr>
              <w:t>и</w:t>
            </w:r>
            <w:r>
              <w:rPr>
                <w:rFonts w:ascii="Times New Roman" w:hAnsi="Times New Roman" w:cs="Times New Roman"/>
                <w:i/>
                <w:iCs/>
                <w:color w:val="000000" w:themeColor="text1"/>
                <w:sz w:val="12"/>
                <w:szCs w:val="12"/>
              </w:rPr>
              <w:t xml:space="preserve"> </w:t>
            </w:r>
            <w:hyperlink r:id="rId195" w:tooltip="Дедукция" w:history="1">
              <w:r w:rsidRPr="00343BC5">
                <w:rPr>
                  <w:rStyle w:val="a7"/>
                  <w:rFonts w:ascii="Times New Roman" w:hAnsi="Times New Roman" w:cs="Times New Roman"/>
                  <w:i/>
                  <w:iCs/>
                  <w:color w:val="000000" w:themeColor="text1"/>
                  <w:sz w:val="12"/>
                  <w:szCs w:val="12"/>
                  <w:u w:val="none"/>
                </w:rPr>
                <w:t>дедукции</w:t>
              </w:r>
            </w:hyperlink>
            <w:r>
              <w:rPr>
                <w:rFonts w:ascii="Times New Roman" w:hAnsi="Times New Roman" w:cs="Times New Roman"/>
                <w:color w:val="000000" w:themeColor="text1"/>
                <w:sz w:val="12"/>
                <w:szCs w:val="12"/>
              </w:rPr>
              <w:t xml:space="preserve"> </w:t>
            </w:r>
            <w:r w:rsidRPr="00343BC5">
              <w:rPr>
                <w:rFonts w:ascii="Times New Roman" w:hAnsi="Times New Roman" w:cs="Times New Roman"/>
                <w:color w:val="000000" w:themeColor="text1"/>
                <w:sz w:val="12"/>
                <w:szCs w:val="12"/>
              </w:rPr>
              <w:t>— при методе индукции происходит исследование отдельных фактов, принципов и формирование общих теоретических концепций на основе получения результатов (от частного к общему). Метод дедукции предполагает исследование от общих принципов, законов, когда положения теории распределяются на отдельные явления.</w:t>
            </w:r>
          </w:p>
          <w:p w:rsidR="00343BC5" w:rsidRPr="00343BC5" w:rsidRDefault="00343BC5" w:rsidP="00BB6249">
            <w:pPr>
              <w:numPr>
                <w:ilvl w:val="0"/>
                <w:numId w:val="2"/>
              </w:numPr>
              <w:shd w:val="clear" w:color="auto" w:fill="FFFFFF"/>
              <w:ind w:left="0"/>
              <w:jc w:val="both"/>
              <w:rPr>
                <w:rFonts w:ascii="Times New Roman" w:hAnsi="Times New Roman" w:cs="Times New Roman"/>
                <w:color w:val="000000" w:themeColor="text1"/>
                <w:sz w:val="12"/>
                <w:szCs w:val="12"/>
              </w:rPr>
            </w:pPr>
            <w:r>
              <w:rPr>
                <w:rFonts w:ascii="Times New Roman" w:hAnsi="Times New Roman" w:cs="Times New Roman"/>
                <w:i/>
                <w:iCs/>
                <w:color w:val="000000" w:themeColor="text1"/>
                <w:sz w:val="12"/>
                <w:szCs w:val="12"/>
              </w:rPr>
              <w:t>3)</w:t>
            </w:r>
            <w:r w:rsidRPr="00343BC5">
              <w:rPr>
                <w:rFonts w:ascii="Times New Roman" w:hAnsi="Times New Roman" w:cs="Times New Roman"/>
                <w:i/>
                <w:iCs/>
                <w:color w:val="000000" w:themeColor="text1"/>
                <w:sz w:val="12"/>
                <w:szCs w:val="12"/>
              </w:rPr>
              <w:t>Метод системного подхода</w:t>
            </w:r>
            <w:r w:rsidRPr="00343BC5">
              <w:rPr>
                <w:rFonts w:ascii="Times New Roman" w:hAnsi="Times New Roman" w:cs="Times New Roman"/>
                <w:color w:val="000000" w:themeColor="text1"/>
                <w:sz w:val="12"/>
                <w:szCs w:val="12"/>
              </w:rPr>
              <w:t xml:space="preserve">— </w:t>
            </w:r>
            <w:proofErr w:type="gramStart"/>
            <w:r w:rsidRPr="00343BC5">
              <w:rPr>
                <w:rFonts w:ascii="Times New Roman" w:hAnsi="Times New Roman" w:cs="Times New Roman"/>
                <w:color w:val="000000" w:themeColor="text1"/>
                <w:sz w:val="12"/>
                <w:szCs w:val="12"/>
              </w:rPr>
              <w:t>ра</w:t>
            </w:r>
            <w:proofErr w:type="gramEnd"/>
            <w:r w:rsidRPr="00343BC5">
              <w:rPr>
                <w:rFonts w:ascii="Times New Roman" w:hAnsi="Times New Roman" w:cs="Times New Roman"/>
                <w:color w:val="000000" w:themeColor="text1"/>
                <w:sz w:val="12"/>
                <w:szCs w:val="12"/>
              </w:rPr>
              <w:t>ссматривает отдельное явление или процесс как систему, состоящую из определённого количества взаимосвязанных между собой элементов, которые взаимодействуют и оказывают влияние на эффективность всей системы в целом.</w:t>
            </w:r>
          </w:p>
          <w:p w:rsidR="00343BC5" w:rsidRPr="00343BC5" w:rsidRDefault="00343BC5" w:rsidP="00BB6249">
            <w:pPr>
              <w:numPr>
                <w:ilvl w:val="0"/>
                <w:numId w:val="2"/>
              </w:numPr>
              <w:shd w:val="clear" w:color="auto" w:fill="FFFFFF"/>
              <w:ind w:left="0"/>
              <w:jc w:val="both"/>
              <w:rPr>
                <w:rFonts w:ascii="Times New Roman" w:hAnsi="Times New Roman" w:cs="Times New Roman"/>
                <w:color w:val="000000" w:themeColor="text1"/>
                <w:sz w:val="12"/>
                <w:szCs w:val="12"/>
              </w:rPr>
            </w:pPr>
            <w:r>
              <w:rPr>
                <w:rFonts w:ascii="Times New Roman" w:hAnsi="Times New Roman" w:cs="Times New Roman"/>
                <w:i/>
                <w:iCs/>
                <w:color w:val="000000" w:themeColor="text1"/>
                <w:sz w:val="12"/>
                <w:szCs w:val="12"/>
              </w:rPr>
              <w:t>4)</w:t>
            </w:r>
            <w:r w:rsidRPr="00343BC5">
              <w:rPr>
                <w:rFonts w:ascii="Times New Roman" w:hAnsi="Times New Roman" w:cs="Times New Roman"/>
                <w:i/>
                <w:iCs/>
                <w:color w:val="000000" w:themeColor="text1"/>
                <w:sz w:val="12"/>
                <w:szCs w:val="12"/>
              </w:rPr>
              <w:t>Метод</w:t>
            </w:r>
            <w:r>
              <w:rPr>
                <w:rStyle w:val="apple-converted-space"/>
                <w:rFonts w:ascii="Times New Roman" w:hAnsi="Times New Roman" w:cs="Times New Roman"/>
                <w:i/>
                <w:iCs/>
                <w:color w:val="000000" w:themeColor="text1"/>
                <w:sz w:val="12"/>
                <w:szCs w:val="12"/>
              </w:rPr>
              <w:t xml:space="preserve"> </w:t>
            </w:r>
            <w:hyperlink r:id="rId196" w:tooltip="Математическое моделирование" w:history="1">
              <w:r w:rsidRPr="00343BC5">
                <w:rPr>
                  <w:rStyle w:val="a7"/>
                  <w:rFonts w:ascii="Times New Roman" w:hAnsi="Times New Roman" w:cs="Times New Roman"/>
                  <w:i/>
                  <w:iCs/>
                  <w:color w:val="000000" w:themeColor="text1"/>
                  <w:sz w:val="12"/>
                  <w:szCs w:val="12"/>
                  <w:u w:val="none"/>
                </w:rPr>
                <w:t>математического моделирования</w:t>
              </w:r>
            </w:hyperlink>
            <w:r w:rsidRPr="00343BC5">
              <w:rPr>
                <w:rFonts w:ascii="Times New Roman" w:hAnsi="Times New Roman" w:cs="Times New Roman"/>
                <w:color w:val="000000" w:themeColor="text1"/>
                <w:sz w:val="12"/>
                <w:szCs w:val="12"/>
              </w:rPr>
              <w:t>— предполагает построение графических, формализованных моделей, которые в упрощённом виде характеризуют отдельные экономические явления или процессы.</w:t>
            </w:r>
          </w:p>
          <w:p w:rsidR="00343BC5" w:rsidRPr="00343BC5" w:rsidRDefault="00343BC5" w:rsidP="00BB6249">
            <w:pPr>
              <w:numPr>
                <w:ilvl w:val="0"/>
                <w:numId w:val="2"/>
              </w:numPr>
              <w:shd w:val="clear" w:color="auto" w:fill="FFFFFF"/>
              <w:ind w:left="0"/>
              <w:jc w:val="both"/>
              <w:rPr>
                <w:rFonts w:ascii="Times New Roman" w:hAnsi="Times New Roman" w:cs="Times New Roman"/>
                <w:color w:val="000000" w:themeColor="text1"/>
                <w:sz w:val="12"/>
                <w:szCs w:val="12"/>
              </w:rPr>
            </w:pPr>
            <w:r>
              <w:rPr>
                <w:rFonts w:ascii="Times New Roman" w:hAnsi="Times New Roman" w:cs="Times New Roman"/>
                <w:i/>
                <w:iCs/>
                <w:color w:val="000000" w:themeColor="text1"/>
                <w:sz w:val="12"/>
                <w:szCs w:val="12"/>
              </w:rPr>
              <w:t>5)</w:t>
            </w:r>
            <w:r w:rsidRPr="00343BC5">
              <w:rPr>
                <w:rFonts w:ascii="Times New Roman" w:hAnsi="Times New Roman" w:cs="Times New Roman"/>
                <w:i/>
                <w:iCs/>
                <w:color w:val="000000" w:themeColor="text1"/>
                <w:sz w:val="12"/>
                <w:szCs w:val="12"/>
              </w:rPr>
              <w:t>Метод научной</w:t>
            </w:r>
            <w:r>
              <w:rPr>
                <w:rStyle w:val="apple-converted-space"/>
                <w:rFonts w:ascii="Times New Roman" w:hAnsi="Times New Roman" w:cs="Times New Roman"/>
                <w:i/>
                <w:iCs/>
                <w:color w:val="000000" w:themeColor="text1"/>
                <w:sz w:val="12"/>
                <w:szCs w:val="12"/>
              </w:rPr>
              <w:t xml:space="preserve"> </w:t>
            </w:r>
            <w:hyperlink r:id="rId197" w:tooltip="Абстракция" w:history="1">
              <w:r w:rsidRPr="00343BC5">
                <w:rPr>
                  <w:rStyle w:val="a7"/>
                  <w:rFonts w:ascii="Times New Roman" w:hAnsi="Times New Roman" w:cs="Times New Roman"/>
                  <w:i/>
                  <w:iCs/>
                  <w:color w:val="000000" w:themeColor="text1"/>
                  <w:sz w:val="12"/>
                  <w:szCs w:val="12"/>
                  <w:u w:val="none"/>
                </w:rPr>
                <w:t>абстракции</w:t>
              </w:r>
            </w:hyperlink>
            <w:r w:rsidRPr="00343BC5">
              <w:rPr>
                <w:rFonts w:ascii="Times New Roman" w:hAnsi="Times New Roman" w:cs="Times New Roman"/>
                <w:color w:val="000000" w:themeColor="text1"/>
                <w:sz w:val="12"/>
                <w:szCs w:val="12"/>
              </w:rPr>
              <w:t>— позволяет исключать из рассмотрения отдельные несущественные взаимоотношения между субъектами экономики и концентрировать внимание на рассмотрении нескольких субъектов.</w:t>
            </w:r>
          </w:p>
          <w:p w:rsidR="00796F1F" w:rsidRPr="00CB3CBD" w:rsidRDefault="00CB3CBD" w:rsidP="00CB3CBD">
            <w:pPr>
              <w:jc w:val="both"/>
              <w:rPr>
                <w:rFonts w:ascii="Times New Roman" w:hAnsi="Times New Roman" w:cs="Times New Roman"/>
                <w:color w:val="000000"/>
                <w:sz w:val="12"/>
                <w:szCs w:val="12"/>
                <w:shd w:val="clear" w:color="auto" w:fill="E3E3D9"/>
              </w:rPr>
            </w:pPr>
            <w:r w:rsidRPr="00CB3CBD">
              <w:rPr>
                <w:rStyle w:val="a6"/>
                <w:rFonts w:ascii="Times New Roman" w:hAnsi="Times New Roman" w:cs="Times New Roman"/>
                <w:color w:val="000000"/>
                <w:sz w:val="12"/>
                <w:szCs w:val="12"/>
                <w:shd w:val="clear" w:color="auto" w:fill="E3E3D9"/>
              </w:rPr>
              <w:t>Экономические законы</w:t>
            </w:r>
            <w:r w:rsidRPr="00CB3CBD">
              <w:rPr>
                <w:rStyle w:val="apple-converted-space"/>
                <w:rFonts w:ascii="Times New Roman" w:hAnsi="Times New Roman" w:cs="Times New Roman"/>
                <w:color w:val="000000"/>
                <w:sz w:val="12"/>
                <w:szCs w:val="12"/>
                <w:shd w:val="clear" w:color="auto" w:fill="E3E3D9"/>
              </w:rPr>
              <w:t> </w:t>
            </w:r>
            <w:r w:rsidRPr="00CB3CBD">
              <w:rPr>
                <w:rFonts w:ascii="Times New Roman" w:hAnsi="Times New Roman" w:cs="Times New Roman"/>
                <w:color w:val="000000"/>
                <w:sz w:val="12"/>
                <w:szCs w:val="12"/>
                <w:shd w:val="clear" w:color="auto" w:fill="E3E3D9"/>
              </w:rPr>
              <w:t>— наиболее существенные, устойчивые и постоянно повторяющиеся объективные причин</w:t>
            </w:r>
            <w:r w:rsidRPr="00CB3CBD">
              <w:rPr>
                <w:rFonts w:ascii="Times New Roman" w:hAnsi="Times New Roman" w:cs="Times New Roman"/>
                <w:color w:val="000000"/>
                <w:sz w:val="12"/>
                <w:szCs w:val="12"/>
                <w:shd w:val="clear" w:color="auto" w:fill="E3E3D9"/>
              </w:rPr>
              <w:softHyphen/>
              <w:t>но-следственные связи и взаимозависимости экономических явлений. Каждый закон отражает определенное явление в хозяйственной жизни общества.</w:t>
            </w:r>
          </w:p>
          <w:p w:rsidR="00CB3CBD" w:rsidRPr="00796F1F" w:rsidRDefault="00CB3CBD" w:rsidP="00CB3CBD">
            <w:pPr>
              <w:jc w:val="both"/>
              <w:rPr>
                <w:rFonts w:ascii="Times New Roman" w:hAnsi="Times New Roman" w:cs="Times New Roman"/>
                <w:noProof/>
                <w:sz w:val="12"/>
                <w:szCs w:val="12"/>
              </w:rPr>
            </w:pPr>
            <w:r w:rsidRPr="00CB3CBD">
              <w:rPr>
                <w:rStyle w:val="a6"/>
                <w:rFonts w:ascii="Times New Roman" w:hAnsi="Times New Roman" w:cs="Times New Roman"/>
                <w:color w:val="000000"/>
                <w:sz w:val="12"/>
                <w:szCs w:val="12"/>
                <w:shd w:val="clear" w:color="auto" w:fill="E3E3D9"/>
              </w:rPr>
              <w:t>Экономическая категория</w:t>
            </w:r>
            <w:r w:rsidRPr="00CB3CBD">
              <w:rPr>
                <w:rStyle w:val="apple-converted-space"/>
                <w:rFonts w:ascii="Times New Roman" w:hAnsi="Times New Roman" w:cs="Times New Roman"/>
                <w:color w:val="000000"/>
                <w:sz w:val="12"/>
                <w:szCs w:val="12"/>
                <w:shd w:val="clear" w:color="auto" w:fill="E3E3D9"/>
              </w:rPr>
              <w:t> </w:t>
            </w:r>
            <w:r w:rsidRPr="00CB3CBD">
              <w:rPr>
                <w:rFonts w:ascii="Times New Roman" w:hAnsi="Times New Roman" w:cs="Times New Roman"/>
                <w:color w:val="000000"/>
                <w:sz w:val="12"/>
                <w:szCs w:val="12"/>
                <w:shd w:val="clear" w:color="auto" w:fill="E3E3D9"/>
              </w:rPr>
              <w:t>— логическое понятие, представляющее теоретическое выражение реальных условий экономической жизни общества. Экономиче</w:t>
            </w:r>
            <w:r w:rsidRPr="00CB3CBD">
              <w:rPr>
                <w:rFonts w:ascii="Times New Roman" w:hAnsi="Times New Roman" w:cs="Times New Roman"/>
                <w:color w:val="000000"/>
                <w:sz w:val="12"/>
                <w:szCs w:val="12"/>
                <w:shd w:val="clear" w:color="auto" w:fill="E3E3D9"/>
              </w:rPr>
              <w:softHyphen/>
              <w:t>ская категория — абстрактное понятие о каком-то явлении или предмете, это наиболее общие и существенные стороны экономи</w:t>
            </w:r>
            <w:r w:rsidRPr="00CB3CBD">
              <w:rPr>
                <w:rFonts w:ascii="Times New Roman" w:hAnsi="Times New Roman" w:cs="Times New Roman"/>
                <w:color w:val="000000"/>
                <w:sz w:val="12"/>
                <w:szCs w:val="12"/>
                <w:shd w:val="clear" w:color="auto" w:fill="E3E3D9"/>
              </w:rPr>
              <w:softHyphen/>
              <w:t>ческой жизни общества — спрос, предложение, производство, цена, полезность, издержки, прибыль и многие другие.</w:t>
            </w:r>
          </w:p>
        </w:tc>
        <w:tc>
          <w:tcPr>
            <w:tcW w:w="2697" w:type="dxa"/>
          </w:tcPr>
          <w:p w:rsidR="00C604C1" w:rsidRPr="00C604C1" w:rsidRDefault="00C604C1" w:rsidP="00C604C1">
            <w:pPr>
              <w:pStyle w:val="a8"/>
              <w:spacing w:before="0" w:beforeAutospacing="0" w:after="0" w:afterAutospacing="0"/>
              <w:jc w:val="both"/>
              <w:textAlignment w:val="baseline"/>
              <w:rPr>
                <w:b/>
                <w:noProof/>
                <w:sz w:val="12"/>
                <w:szCs w:val="12"/>
                <w:u w:val="single"/>
              </w:rPr>
            </w:pPr>
            <w:r w:rsidRPr="00C604C1">
              <w:rPr>
                <w:b/>
                <w:noProof/>
                <w:sz w:val="12"/>
                <w:szCs w:val="12"/>
                <w:u w:val="single"/>
              </w:rPr>
              <w:t>9.Модель совокупных расходов и доходов или Кейсианский крест. Метод изъятий (утечек) и инъекций. Понятие мультипликатора</w:t>
            </w:r>
          </w:p>
          <w:p w:rsidR="004C6A5B" w:rsidRPr="004C6A5B" w:rsidRDefault="004C6A5B" w:rsidP="004C6A5B">
            <w:pPr>
              <w:pStyle w:val="a8"/>
              <w:shd w:val="clear" w:color="auto" w:fill="FFFFFF"/>
              <w:spacing w:before="0" w:beforeAutospacing="0" w:after="0" w:afterAutospacing="0"/>
              <w:ind w:firstLine="57"/>
              <w:jc w:val="both"/>
              <w:rPr>
                <w:color w:val="000000"/>
                <w:sz w:val="12"/>
                <w:szCs w:val="12"/>
              </w:rPr>
            </w:pPr>
            <w:proofErr w:type="spellStart"/>
            <w:r w:rsidRPr="004C6A5B">
              <w:rPr>
                <w:rStyle w:val="a6"/>
                <w:color w:val="000000"/>
                <w:sz w:val="12"/>
                <w:szCs w:val="12"/>
              </w:rPr>
              <w:t>Кейнсианский</w:t>
            </w:r>
            <w:proofErr w:type="spellEnd"/>
            <w:r w:rsidRPr="004C6A5B">
              <w:rPr>
                <w:rStyle w:val="a6"/>
                <w:color w:val="000000"/>
                <w:sz w:val="12"/>
                <w:szCs w:val="12"/>
              </w:rPr>
              <w:t xml:space="preserve"> крест</w:t>
            </w:r>
            <w:r w:rsidRPr="004C6A5B">
              <w:rPr>
                <w:color w:val="000000"/>
                <w:sz w:val="12"/>
                <w:szCs w:val="12"/>
              </w:rPr>
              <w:t xml:space="preserve"> – это макроэкономическая модель</w:t>
            </w:r>
            <w:proofErr w:type="gramStart"/>
            <w:r w:rsidRPr="004C6A5B">
              <w:rPr>
                <w:color w:val="000000"/>
                <w:sz w:val="12"/>
                <w:szCs w:val="12"/>
              </w:rPr>
              <w:t xml:space="preserve"> ,</w:t>
            </w:r>
            <w:proofErr w:type="gramEnd"/>
            <w:r w:rsidRPr="004C6A5B">
              <w:rPr>
                <w:color w:val="000000"/>
                <w:sz w:val="12"/>
                <w:szCs w:val="12"/>
              </w:rPr>
              <w:t xml:space="preserve"> показывающая положительную взаимозависимость между совокупными расходами и общим уровнем цен в стране.</w:t>
            </w:r>
          </w:p>
          <w:p w:rsidR="00EE4CE2" w:rsidRDefault="007B3E32" w:rsidP="007B3E32">
            <w:pPr>
              <w:pStyle w:val="a8"/>
              <w:shd w:val="clear" w:color="auto" w:fill="FFFFFF"/>
              <w:spacing w:before="0" w:beforeAutospacing="0" w:after="0" w:afterAutospacing="0"/>
              <w:ind w:firstLine="57"/>
              <w:jc w:val="both"/>
              <w:rPr>
                <w:noProof/>
                <w:sz w:val="12"/>
                <w:szCs w:val="12"/>
              </w:rPr>
            </w:pPr>
            <w:r w:rsidRPr="007B3E32">
              <w:rPr>
                <w:noProof/>
                <w:sz w:val="12"/>
                <w:szCs w:val="12"/>
              </w:rPr>
              <w:drawing>
                <wp:inline distT="0" distB="0" distL="0" distR="0">
                  <wp:extent cx="1476453" cy="870559"/>
                  <wp:effectExtent l="19050" t="0" r="9447" b="0"/>
                  <wp:docPr id="19"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8" cstate="print"/>
                          <a:srcRect/>
                          <a:stretch>
                            <a:fillRect/>
                          </a:stretch>
                        </pic:blipFill>
                        <pic:spPr bwMode="auto">
                          <a:xfrm>
                            <a:off x="0" y="0"/>
                            <a:ext cx="1478495" cy="871763"/>
                          </a:xfrm>
                          <a:prstGeom prst="rect">
                            <a:avLst/>
                          </a:prstGeom>
                          <a:noFill/>
                          <a:ln w="9525">
                            <a:noFill/>
                            <a:miter lim="800000"/>
                            <a:headEnd/>
                            <a:tailEnd/>
                          </a:ln>
                        </pic:spPr>
                      </pic:pic>
                    </a:graphicData>
                  </a:graphic>
                </wp:inline>
              </w:drawing>
            </w:r>
          </w:p>
          <w:p w:rsidR="007B3E32" w:rsidRPr="007B3E32" w:rsidRDefault="007B3E32" w:rsidP="007B3E32">
            <w:pPr>
              <w:ind w:firstLine="57"/>
              <w:jc w:val="both"/>
              <w:rPr>
                <w:rFonts w:ascii="Times New Roman" w:hAnsi="Times New Roman" w:cs="Times New Roman"/>
                <w:sz w:val="12"/>
                <w:szCs w:val="12"/>
              </w:rPr>
            </w:pPr>
            <w:r w:rsidRPr="007B3E32">
              <w:rPr>
                <w:rFonts w:ascii="Times New Roman" w:hAnsi="Times New Roman" w:cs="Times New Roman"/>
                <w:sz w:val="12"/>
                <w:szCs w:val="12"/>
              </w:rPr>
              <w:t xml:space="preserve">линия планируемых расходов пересечет линию, на которой реальные и планируемые расходы равны друг другу (то есть линию </w:t>
            </w:r>
            <w:r w:rsidRPr="007B3E32">
              <w:rPr>
                <w:rFonts w:ascii="Times New Roman" w:hAnsi="Times New Roman" w:cs="Times New Roman"/>
                <w:i/>
                <w:sz w:val="12"/>
                <w:szCs w:val="12"/>
              </w:rPr>
              <w:t>Y</w:t>
            </w:r>
            <w:r w:rsidRPr="007B3E32">
              <w:rPr>
                <w:rFonts w:ascii="Times New Roman" w:hAnsi="Times New Roman" w:cs="Times New Roman"/>
                <w:sz w:val="12"/>
                <w:szCs w:val="12"/>
              </w:rPr>
              <w:t xml:space="preserve"> = </w:t>
            </w:r>
            <w:r w:rsidRPr="007B3E32">
              <w:rPr>
                <w:rFonts w:ascii="Times New Roman" w:hAnsi="Times New Roman" w:cs="Times New Roman"/>
                <w:i/>
                <w:sz w:val="12"/>
                <w:szCs w:val="12"/>
              </w:rPr>
              <w:t>Е)</w:t>
            </w:r>
            <w:r w:rsidRPr="007B3E32">
              <w:rPr>
                <w:rFonts w:ascii="Times New Roman" w:hAnsi="Times New Roman" w:cs="Times New Roman"/>
                <w:sz w:val="12"/>
                <w:szCs w:val="12"/>
              </w:rPr>
              <w:t xml:space="preserve"> в какой-то одной точке </w:t>
            </w:r>
            <w:r w:rsidRPr="007B3E32">
              <w:rPr>
                <w:rFonts w:ascii="Times New Roman" w:hAnsi="Times New Roman" w:cs="Times New Roman"/>
                <w:i/>
                <w:sz w:val="12"/>
                <w:szCs w:val="12"/>
              </w:rPr>
              <w:t>А</w:t>
            </w:r>
            <w:r w:rsidRPr="007B3E32">
              <w:rPr>
                <w:rFonts w:ascii="Times New Roman" w:hAnsi="Times New Roman" w:cs="Times New Roman"/>
                <w:sz w:val="12"/>
                <w:szCs w:val="12"/>
              </w:rPr>
              <w:t>. Приведенный чертеж получил название</w:t>
            </w:r>
            <w:r w:rsidRPr="007B3E32">
              <w:rPr>
                <w:rFonts w:ascii="Times New Roman" w:hAnsi="Times New Roman" w:cs="Times New Roman"/>
                <w:b/>
                <w:sz w:val="12"/>
                <w:szCs w:val="12"/>
              </w:rPr>
              <w:t xml:space="preserve"> креста </w:t>
            </w:r>
            <w:proofErr w:type="spellStart"/>
            <w:r w:rsidRPr="007B3E32">
              <w:rPr>
                <w:rFonts w:ascii="Times New Roman" w:hAnsi="Times New Roman" w:cs="Times New Roman"/>
                <w:b/>
                <w:sz w:val="12"/>
                <w:szCs w:val="12"/>
              </w:rPr>
              <w:t>Кейнса</w:t>
            </w:r>
            <w:proofErr w:type="spellEnd"/>
            <w:r w:rsidRPr="007B3E32">
              <w:rPr>
                <w:rFonts w:ascii="Times New Roman" w:hAnsi="Times New Roman" w:cs="Times New Roman"/>
                <w:b/>
                <w:sz w:val="12"/>
                <w:szCs w:val="12"/>
              </w:rPr>
              <w:t>.</w:t>
            </w:r>
            <w:r w:rsidRPr="007B3E32">
              <w:rPr>
                <w:rFonts w:ascii="Times New Roman" w:hAnsi="Times New Roman" w:cs="Times New Roman"/>
                <w:sz w:val="12"/>
                <w:szCs w:val="12"/>
              </w:rPr>
              <w:t xml:space="preserve"> На линии </w:t>
            </w:r>
            <w:r w:rsidRPr="007B3E32">
              <w:rPr>
                <w:rFonts w:ascii="Times New Roman" w:hAnsi="Times New Roman" w:cs="Times New Roman"/>
                <w:i/>
                <w:sz w:val="12"/>
                <w:szCs w:val="12"/>
              </w:rPr>
              <w:t>Y</w:t>
            </w:r>
            <w:proofErr w:type="gramStart"/>
            <w:r w:rsidRPr="007B3E32">
              <w:rPr>
                <w:rFonts w:ascii="Times New Roman" w:hAnsi="Times New Roman" w:cs="Times New Roman"/>
                <w:i/>
                <w:sz w:val="12"/>
                <w:szCs w:val="12"/>
              </w:rPr>
              <w:t xml:space="preserve"> = Е</w:t>
            </w:r>
            <w:proofErr w:type="gramEnd"/>
            <w:r w:rsidRPr="007B3E32">
              <w:rPr>
                <w:rFonts w:ascii="Times New Roman" w:hAnsi="Times New Roman" w:cs="Times New Roman"/>
                <w:sz w:val="12"/>
                <w:szCs w:val="12"/>
              </w:rPr>
              <w:t xml:space="preserve"> всегда соблюдается равенство фактических инвестиций и сбережений. В точке</w:t>
            </w:r>
            <w:proofErr w:type="gramStart"/>
            <w:r w:rsidRPr="007B3E32">
              <w:rPr>
                <w:rFonts w:ascii="Times New Roman" w:hAnsi="Times New Roman" w:cs="Times New Roman"/>
                <w:sz w:val="12"/>
                <w:szCs w:val="12"/>
              </w:rPr>
              <w:t xml:space="preserve"> </w:t>
            </w:r>
            <w:r w:rsidRPr="007B3E32">
              <w:rPr>
                <w:rFonts w:ascii="Times New Roman" w:hAnsi="Times New Roman" w:cs="Times New Roman"/>
                <w:i/>
                <w:sz w:val="12"/>
                <w:szCs w:val="12"/>
              </w:rPr>
              <w:t>А</w:t>
            </w:r>
            <w:proofErr w:type="gramEnd"/>
            <w:r w:rsidRPr="007B3E32">
              <w:rPr>
                <w:rFonts w:ascii="Times New Roman" w:hAnsi="Times New Roman" w:cs="Times New Roman"/>
                <w:i/>
                <w:sz w:val="12"/>
                <w:szCs w:val="12"/>
              </w:rPr>
              <w:t>,</w:t>
            </w:r>
            <w:r w:rsidRPr="007B3E32">
              <w:rPr>
                <w:rFonts w:ascii="Times New Roman" w:hAnsi="Times New Roman" w:cs="Times New Roman"/>
                <w:sz w:val="12"/>
                <w:szCs w:val="12"/>
              </w:rPr>
              <w:t xml:space="preserve"> где доход равен планируемым расходам, достигается равенство планируемых и фактических инвестиций и сбережений, то есть устанавливается </w:t>
            </w:r>
            <w:r w:rsidRPr="007B3E32">
              <w:rPr>
                <w:rFonts w:ascii="Times New Roman" w:hAnsi="Times New Roman" w:cs="Times New Roman"/>
                <w:b/>
                <w:sz w:val="12"/>
                <w:szCs w:val="12"/>
              </w:rPr>
              <w:t>макроэкономическое равновесие.</w:t>
            </w:r>
          </w:p>
          <w:p w:rsidR="007B3E32" w:rsidRPr="007B3E32" w:rsidRDefault="007B3E32" w:rsidP="007B3E32">
            <w:pPr>
              <w:ind w:firstLine="57"/>
              <w:jc w:val="both"/>
              <w:rPr>
                <w:rFonts w:ascii="Times New Roman" w:hAnsi="Times New Roman" w:cs="Times New Roman"/>
                <w:sz w:val="12"/>
                <w:szCs w:val="12"/>
              </w:rPr>
            </w:pPr>
            <w:r w:rsidRPr="007B3E32">
              <w:rPr>
                <w:rFonts w:ascii="Times New Roman" w:hAnsi="Times New Roman" w:cs="Times New Roman"/>
                <w:sz w:val="12"/>
                <w:szCs w:val="12"/>
              </w:rPr>
              <w:t xml:space="preserve">Если фактический объем производства </w:t>
            </w:r>
            <w:r w:rsidRPr="007B3E32">
              <w:rPr>
                <w:rFonts w:ascii="Times New Roman" w:hAnsi="Times New Roman" w:cs="Times New Roman"/>
                <w:sz w:val="12"/>
                <w:szCs w:val="12"/>
                <w:lang w:val="en-US"/>
              </w:rPr>
              <w:t>Y</w:t>
            </w:r>
            <w:r w:rsidRPr="007B3E32">
              <w:rPr>
                <w:rFonts w:ascii="Times New Roman" w:hAnsi="Times New Roman" w:cs="Times New Roman"/>
                <w:i/>
                <w:smallCaps/>
                <w:sz w:val="12"/>
                <w:szCs w:val="12"/>
                <w:vertAlign w:val="subscript"/>
              </w:rPr>
              <w:t>1</w:t>
            </w:r>
            <w:r w:rsidRPr="007B3E32">
              <w:rPr>
                <w:rFonts w:ascii="Times New Roman" w:hAnsi="Times New Roman" w:cs="Times New Roman"/>
                <w:smallCaps/>
                <w:sz w:val="12"/>
                <w:szCs w:val="12"/>
              </w:rPr>
              <w:t xml:space="preserve"> </w:t>
            </w:r>
            <w:r w:rsidRPr="007B3E32">
              <w:rPr>
                <w:rFonts w:ascii="Times New Roman" w:hAnsi="Times New Roman" w:cs="Times New Roman"/>
                <w:sz w:val="12"/>
                <w:szCs w:val="12"/>
              </w:rPr>
              <w:t xml:space="preserve">превышает равновесный </w:t>
            </w:r>
            <w:r w:rsidRPr="007B3E32">
              <w:rPr>
                <w:rFonts w:ascii="Times New Roman" w:hAnsi="Times New Roman" w:cs="Times New Roman"/>
                <w:i/>
                <w:sz w:val="12"/>
                <w:szCs w:val="12"/>
                <w:lang w:val="en-US"/>
              </w:rPr>
              <w:t>Y</w:t>
            </w:r>
            <w:r w:rsidRPr="007B3E32">
              <w:rPr>
                <w:rFonts w:ascii="Times New Roman" w:hAnsi="Times New Roman" w:cs="Times New Roman"/>
                <w:i/>
                <w:sz w:val="12"/>
                <w:szCs w:val="12"/>
                <w:vertAlign w:val="subscript"/>
              </w:rPr>
              <w:t>0</w:t>
            </w:r>
            <w:r w:rsidRPr="007B3E32">
              <w:rPr>
                <w:rFonts w:ascii="Times New Roman" w:hAnsi="Times New Roman" w:cs="Times New Roman"/>
                <w:i/>
                <w:sz w:val="12"/>
                <w:szCs w:val="12"/>
              </w:rPr>
              <w:t xml:space="preserve">, </w:t>
            </w:r>
            <w:r w:rsidRPr="007B3E32">
              <w:rPr>
                <w:rFonts w:ascii="Times New Roman" w:hAnsi="Times New Roman" w:cs="Times New Roman"/>
                <w:sz w:val="12"/>
                <w:szCs w:val="12"/>
              </w:rPr>
              <w:t xml:space="preserve">то это означает, что покупатели приобретают товаров меньше, чем фирмы производят, то есть </w:t>
            </w:r>
            <w:r w:rsidRPr="007B3E32">
              <w:rPr>
                <w:rFonts w:ascii="Times New Roman" w:hAnsi="Times New Roman" w:cs="Times New Roman"/>
                <w:i/>
                <w:sz w:val="12"/>
                <w:szCs w:val="12"/>
                <w:lang w:val="en-US"/>
              </w:rPr>
              <w:t>AD</w:t>
            </w:r>
            <w:r w:rsidRPr="007B3E32">
              <w:rPr>
                <w:rFonts w:ascii="Times New Roman" w:hAnsi="Times New Roman" w:cs="Times New Roman"/>
                <w:i/>
                <w:sz w:val="12"/>
                <w:szCs w:val="12"/>
              </w:rPr>
              <w:t>&lt;</w:t>
            </w:r>
            <w:r w:rsidRPr="007B3E32">
              <w:rPr>
                <w:rFonts w:ascii="Times New Roman" w:hAnsi="Times New Roman" w:cs="Times New Roman"/>
                <w:i/>
                <w:sz w:val="12"/>
                <w:szCs w:val="12"/>
                <w:lang w:val="en-US"/>
              </w:rPr>
              <w:t>AS</w:t>
            </w:r>
            <w:r w:rsidRPr="007B3E32">
              <w:rPr>
                <w:rFonts w:ascii="Times New Roman" w:hAnsi="Times New Roman" w:cs="Times New Roman"/>
                <w:i/>
                <w:sz w:val="12"/>
                <w:szCs w:val="12"/>
              </w:rPr>
              <w:t>.</w:t>
            </w:r>
            <w:r w:rsidRPr="007B3E32">
              <w:rPr>
                <w:rFonts w:ascii="Times New Roman" w:hAnsi="Times New Roman" w:cs="Times New Roman"/>
                <w:sz w:val="12"/>
                <w:szCs w:val="12"/>
              </w:rPr>
              <w:t xml:space="preserve"> Нереализованная продукция принимает форму ТМЗ, </w:t>
            </w:r>
            <w:proofErr w:type="gramStart"/>
            <w:r w:rsidRPr="007B3E32">
              <w:rPr>
                <w:rFonts w:ascii="Times New Roman" w:hAnsi="Times New Roman" w:cs="Times New Roman"/>
                <w:sz w:val="12"/>
                <w:szCs w:val="12"/>
              </w:rPr>
              <w:t>которые</w:t>
            </w:r>
            <w:proofErr w:type="gramEnd"/>
            <w:r w:rsidRPr="007B3E32">
              <w:rPr>
                <w:rFonts w:ascii="Times New Roman" w:hAnsi="Times New Roman" w:cs="Times New Roman"/>
                <w:sz w:val="12"/>
                <w:szCs w:val="12"/>
              </w:rPr>
              <w:t xml:space="preserve"> возрастают. Рост запасов вынуждает фирмы снижать производство и занятость, что в итоге снижает ВНП. Постепенно У</w:t>
            </w:r>
            <w:proofErr w:type="gramStart"/>
            <w:r w:rsidRPr="007B3E32">
              <w:rPr>
                <w:rFonts w:ascii="Times New Roman" w:hAnsi="Times New Roman" w:cs="Times New Roman"/>
                <w:sz w:val="12"/>
                <w:szCs w:val="12"/>
                <w:vertAlign w:val="subscript"/>
              </w:rPr>
              <w:t>1</w:t>
            </w:r>
            <w:proofErr w:type="gramEnd"/>
            <w:r w:rsidRPr="007B3E32">
              <w:rPr>
                <w:rFonts w:ascii="Times New Roman" w:hAnsi="Times New Roman" w:cs="Times New Roman"/>
                <w:i/>
                <w:smallCaps/>
                <w:sz w:val="12"/>
                <w:szCs w:val="12"/>
              </w:rPr>
              <w:t xml:space="preserve"> </w:t>
            </w:r>
            <w:r w:rsidRPr="007B3E32">
              <w:rPr>
                <w:rFonts w:ascii="Times New Roman" w:hAnsi="Times New Roman" w:cs="Times New Roman"/>
                <w:sz w:val="12"/>
                <w:szCs w:val="12"/>
              </w:rPr>
              <w:t xml:space="preserve">снижается до </w:t>
            </w:r>
            <w:r w:rsidRPr="007B3E32">
              <w:rPr>
                <w:rFonts w:ascii="Times New Roman" w:hAnsi="Times New Roman" w:cs="Times New Roman"/>
                <w:i/>
                <w:sz w:val="12"/>
                <w:szCs w:val="12"/>
                <w:lang w:val="en-US"/>
              </w:rPr>
              <w:t>Y</w:t>
            </w:r>
            <w:r w:rsidRPr="007B3E32">
              <w:rPr>
                <w:rFonts w:ascii="Times New Roman" w:hAnsi="Times New Roman" w:cs="Times New Roman"/>
                <w:i/>
                <w:sz w:val="12"/>
                <w:szCs w:val="12"/>
                <w:vertAlign w:val="subscript"/>
              </w:rPr>
              <w:t>0</w:t>
            </w:r>
            <w:r w:rsidRPr="007B3E32">
              <w:rPr>
                <w:rFonts w:ascii="Times New Roman" w:hAnsi="Times New Roman" w:cs="Times New Roman"/>
                <w:i/>
                <w:sz w:val="12"/>
                <w:szCs w:val="12"/>
              </w:rPr>
              <w:t>,</w:t>
            </w:r>
            <w:r w:rsidRPr="007B3E32">
              <w:rPr>
                <w:rFonts w:ascii="Times New Roman" w:hAnsi="Times New Roman" w:cs="Times New Roman"/>
                <w:sz w:val="12"/>
                <w:szCs w:val="12"/>
              </w:rPr>
              <w:t xml:space="preserve"> то есть доход и планируемые расходы выравниваются. Соответственно достигается равновесие совокупного спроса и совокупного предложения (т.е. </w:t>
            </w:r>
            <w:r w:rsidRPr="007B3E32">
              <w:rPr>
                <w:rFonts w:ascii="Times New Roman" w:hAnsi="Times New Roman" w:cs="Times New Roman"/>
                <w:i/>
                <w:sz w:val="12"/>
                <w:szCs w:val="12"/>
                <w:lang w:val="en-US"/>
              </w:rPr>
              <w:t>AD</w:t>
            </w:r>
            <w:r w:rsidRPr="007B3E32">
              <w:rPr>
                <w:rFonts w:ascii="Times New Roman" w:hAnsi="Times New Roman" w:cs="Times New Roman"/>
                <w:sz w:val="12"/>
                <w:szCs w:val="12"/>
              </w:rPr>
              <w:t xml:space="preserve"> = </w:t>
            </w:r>
            <w:r w:rsidRPr="007B3E32">
              <w:rPr>
                <w:rFonts w:ascii="Times New Roman" w:hAnsi="Times New Roman" w:cs="Times New Roman"/>
                <w:i/>
                <w:sz w:val="12"/>
                <w:szCs w:val="12"/>
                <w:lang w:val="en-US"/>
              </w:rPr>
              <w:t>AS</w:t>
            </w:r>
            <w:r w:rsidRPr="007B3E32">
              <w:rPr>
                <w:rFonts w:ascii="Times New Roman" w:hAnsi="Times New Roman" w:cs="Times New Roman"/>
                <w:i/>
                <w:sz w:val="12"/>
                <w:szCs w:val="12"/>
              </w:rPr>
              <w:t>).</w:t>
            </w:r>
          </w:p>
          <w:p w:rsidR="007B3E32" w:rsidRPr="007B3E32" w:rsidRDefault="007B3E32" w:rsidP="007B3E32">
            <w:pPr>
              <w:ind w:firstLine="57"/>
              <w:jc w:val="both"/>
              <w:rPr>
                <w:rFonts w:ascii="Times New Roman" w:hAnsi="Times New Roman" w:cs="Times New Roman"/>
                <w:sz w:val="12"/>
                <w:szCs w:val="12"/>
              </w:rPr>
            </w:pPr>
            <w:r w:rsidRPr="007B3E32">
              <w:rPr>
                <w:rFonts w:ascii="Times New Roman" w:hAnsi="Times New Roman" w:cs="Times New Roman"/>
                <w:sz w:val="12"/>
                <w:szCs w:val="12"/>
              </w:rPr>
              <w:t>Наоборот, если фактический выпуск У</w:t>
            </w:r>
            <w:proofErr w:type="gramStart"/>
            <w:r w:rsidRPr="007B3E32">
              <w:rPr>
                <w:rFonts w:ascii="Times New Roman" w:hAnsi="Times New Roman" w:cs="Times New Roman"/>
                <w:sz w:val="12"/>
                <w:szCs w:val="12"/>
                <w:vertAlign w:val="subscript"/>
              </w:rPr>
              <w:t>1</w:t>
            </w:r>
            <w:proofErr w:type="gramEnd"/>
            <w:r w:rsidRPr="007B3E32">
              <w:rPr>
                <w:rFonts w:ascii="Times New Roman" w:hAnsi="Times New Roman" w:cs="Times New Roman"/>
                <w:sz w:val="12"/>
                <w:szCs w:val="12"/>
              </w:rPr>
              <w:t xml:space="preserve"> меньше равновесного </w:t>
            </w:r>
            <w:r w:rsidRPr="007B3E32">
              <w:rPr>
                <w:rFonts w:ascii="Times New Roman" w:hAnsi="Times New Roman" w:cs="Times New Roman"/>
                <w:i/>
                <w:sz w:val="12"/>
                <w:szCs w:val="12"/>
                <w:lang w:val="en-US"/>
              </w:rPr>
              <w:t>Y</w:t>
            </w:r>
            <w:r w:rsidRPr="007B3E32">
              <w:rPr>
                <w:rFonts w:ascii="Times New Roman" w:hAnsi="Times New Roman" w:cs="Times New Roman"/>
                <w:i/>
                <w:sz w:val="12"/>
                <w:szCs w:val="12"/>
                <w:vertAlign w:val="subscript"/>
              </w:rPr>
              <w:t>0</w:t>
            </w:r>
            <w:r w:rsidRPr="007B3E32">
              <w:rPr>
                <w:rFonts w:ascii="Times New Roman" w:hAnsi="Times New Roman" w:cs="Times New Roman"/>
                <w:i/>
                <w:sz w:val="12"/>
                <w:szCs w:val="12"/>
              </w:rPr>
              <w:t>,</w:t>
            </w:r>
            <w:r w:rsidRPr="007B3E32">
              <w:rPr>
                <w:rFonts w:ascii="Times New Roman" w:hAnsi="Times New Roman" w:cs="Times New Roman"/>
                <w:sz w:val="12"/>
                <w:szCs w:val="12"/>
              </w:rPr>
              <w:t xml:space="preserve"> то это означает, что фирмы производят меньше, чем покупатели готовы приобрести, то есть </w:t>
            </w:r>
            <w:r w:rsidRPr="007B3E32">
              <w:rPr>
                <w:rFonts w:ascii="Times New Roman" w:hAnsi="Times New Roman" w:cs="Times New Roman"/>
                <w:i/>
                <w:sz w:val="12"/>
                <w:szCs w:val="12"/>
                <w:lang w:val="en-US"/>
              </w:rPr>
              <w:t>AD</w:t>
            </w:r>
            <w:r w:rsidRPr="007B3E32">
              <w:rPr>
                <w:rFonts w:ascii="Times New Roman" w:hAnsi="Times New Roman" w:cs="Times New Roman"/>
                <w:i/>
                <w:sz w:val="12"/>
                <w:szCs w:val="12"/>
              </w:rPr>
              <w:t>&gt;</w:t>
            </w:r>
            <w:r w:rsidRPr="007B3E32">
              <w:rPr>
                <w:rFonts w:ascii="Times New Roman" w:hAnsi="Times New Roman" w:cs="Times New Roman"/>
                <w:i/>
                <w:sz w:val="12"/>
                <w:szCs w:val="12"/>
                <w:lang w:val="en-US"/>
              </w:rPr>
              <w:t>AS</w:t>
            </w:r>
            <w:r w:rsidRPr="007B3E32">
              <w:rPr>
                <w:rFonts w:ascii="Times New Roman" w:hAnsi="Times New Roman" w:cs="Times New Roman"/>
                <w:i/>
                <w:sz w:val="12"/>
                <w:szCs w:val="12"/>
              </w:rPr>
              <w:t>.</w:t>
            </w:r>
            <w:r w:rsidRPr="007B3E32">
              <w:rPr>
                <w:rFonts w:ascii="Times New Roman" w:hAnsi="Times New Roman" w:cs="Times New Roman"/>
                <w:sz w:val="12"/>
                <w:szCs w:val="12"/>
              </w:rPr>
              <w:t xml:space="preserve"> Повышенный спрос удовлетворяется за счет незапланированного сокращения запасов фирм, что создает стимулы к увеличению занятости и выпуска. В итоге ВНП постепенно возрастает от </w:t>
            </w:r>
            <w:r w:rsidRPr="007B3E32">
              <w:rPr>
                <w:rFonts w:ascii="Times New Roman" w:hAnsi="Times New Roman" w:cs="Times New Roman"/>
                <w:i/>
                <w:sz w:val="12"/>
                <w:szCs w:val="12"/>
                <w:lang w:val="en-US"/>
              </w:rPr>
              <w:t>Y</w:t>
            </w:r>
            <w:r w:rsidRPr="007B3E32">
              <w:rPr>
                <w:rFonts w:ascii="Times New Roman" w:hAnsi="Times New Roman" w:cs="Times New Roman"/>
                <w:i/>
                <w:sz w:val="12"/>
                <w:szCs w:val="12"/>
                <w:vertAlign w:val="subscript"/>
              </w:rPr>
              <w:t>2</w:t>
            </w:r>
            <w:r w:rsidRPr="007B3E32">
              <w:rPr>
                <w:rFonts w:ascii="Times New Roman" w:hAnsi="Times New Roman" w:cs="Times New Roman"/>
                <w:sz w:val="12"/>
                <w:szCs w:val="12"/>
              </w:rPr>
              <w:t xml:space="preserve"> до </w:t>
            </w:r>
            <w:r w:rsidRPr="007B3E32">
              <w:rPr>
                <w:rFonts w:ascii="Times New Roman" w:hAnsi="Times New Roman" w:cs="Times New Roman"/>
                <w:i/>
                <w:sz w:val="12"/>
                <w:szCs w:val="12"/>
                <w:lang w:val="en-US"/>
              </w:rPr>
              <w:t>Y</w:t>
            </w:r>
            <w:r w:rsidRPr="007B3E32">
              <w:rPr>
                <w:rFonts w:ascii="Times New Roman" w:hAnsi="Times New Roman" w:cs="Times New Roman"/>
                <w:i/>
                <w:sz w:val="12"/>
                <w:szCs w:val="12"/>
                <w:vertAlign w:val="subscript"/>
              </w:rPr>
              <w:t>0</w:t>
            </w:r>
            <w:r w:rsidRPr="007B3E32">
              <w:rPr>
                <w:rFonts w:ascii="Times New Roman" w:hAnsi="Times New Roman" w:cs="Times New Roman"/>
                <w:smallCaps/>
                <w:sz w:val="12"/>
                <w:szCs w:val="12"/>
              </w:rPr>
              <w:t xml:space="preserve"> </w:t>
            </w:r>
            <w:r w:rsidRPr="007B3E32">
              <w:rPr>
                <w:rFonts w:ascii="Times New Roman" w:hAnsi="Times New Roman" w:cs="Times New Roman"/>
                <w:sz w:val="12"/>
                <w:szCs w:val="12"/>
              </w:rPr>
              <w:t xml:space="preserve">и вновь достигается равновесие </w:t>
            </w:r>
            <w:r w:rsidRPr="007B3E32">
              <w:rPr>
                <w:rFonts w:ascii="Times New Roman" w:hAnsi="Times New Roman" w:cs="Times New Roman"/>
                <w:i/>
                <w:sz w:val="12"/>
                <w:szCs w:val="12"/>
                <w:lang w:val="en-US"/>
              </w:rPr>
              <w:t>AD</w:t>
            </w:r>
            <w:r w:rsidRPr="007B3E32">
              <w:rPr>
                <w:rFonts w:ascii="Times New Roman" w:hAnsi="Times New Roman" w:cs="Times New Roman"/>
                <w:sz w:val="12"/>
                <w:szCs w:val="12"/>
              </w:rPr>
              <w:t xml:space="preserve"> = </w:t>
            </w:r>
            <w:r w:rsidRPr="007B3E32">
              <w:rPr>
                <w:rFonts w:ascii="Times New Roman" w:hAnsi="Times New Roman" w:cs="Times New Roman"/>
                <w:i/>
                <w:sz w:val="12"/>
                <w:szCs w:val="12"/>
                <w:lang w:val="en-US"/>
              </w:rPr>
              <w:t>AS</w:t>
            </w:r>
            <w:r w:rsidRPr="007B3E32">
              <w:rPr>
                <w:rFonts w:ascii="Times New Roman" w:hAnsi="Times New Roman" w:cs="Times New Roman"/>
                <w:i/>
                <w:sz w:val="12"/>
                <w:szCs w:val="12"/>
              </w:rPr>
              <w:t>.</w:t>
            </w:r>
          </w:p>
          <w:p w:rsidR="007B3E32" w:rsidRPr="007B3E32" w:rsidRDefault="007B3E32" w:rsidP="007B3E32">
            <w:pPr>
              <w:ind w:firstLine="57"/>
              <w:jc w:val="both"/>
              <w:rPr>
                <w:rFonts w:ascii="Times New Roman" w:hAnsi="Times New Roman" w:cs="Times New Roman"/>
                <w:sz w:val="12"/>
                <w:szCs w:val="12"/>
              </w:rPr>
            </w:pPr>
            <w:r w:rsidRPr="007B3E32">
              <w:rPr>
                <w:rFonts w:ascii="Times New Roman" w:hAnsi="Times New Roman" w:cs="Times New Roman"/>
                <w:sz w:val="12"/>
                <w:szCs w:val="12"/>
              </w:rPr>
              <w:t xml:space="preserve">Равновесный уровень выпуска </w:t>
            </w:r>
            <w:r w:rsidRPr="007B3E32">
              <w:rPr>
                <w:rFonts w:ascii="Times New Roman" w:hAnsi="Times New Roman" w:cs="Times New Roman"/>
                <w:i/>
                <w:sz w:val="12"/>
                <w:szCs w:val="12"/>
                <w:lang w:val="en-US"/>
              </w:rPr>
              <w:t>Y</w:t>
            </w:r>
            <w:r w:rsidRPr="007B3E32">
              <w:rPr>
                <w:rFonts w:ascii="Times New Roman" w:hAnsi="Times New Roman" w:cs="Times New Roman"/>
                <w:i/>
                <w:sz w:val="12"/>
                <w:szCs w:val="12"/>
                <w:vertAlign w:val="subscript"/>
              </w:rPr>
              <w:t>0</w:t>
            </w:r>
            <w:r w:rsidRPr="007B3E32">
              <w:rPr>
                <w:rFonts w:ascii="Times New Roman" w:hAnsi="Times New Roman" w:cs="Times New Roman"/>
                <w:sz w:val="12"/>
                <w:szCs w:val="12"/>
              </w:rPr>
              <w:t xml:space="preserve"> может колебаться в соответствии с изменением величины любого компонента совокупных расходов:</w:t>
            </w:r>
          </w:p>
          <w:p w:rsidR="007B3E32" w:rsidRPr="007B3E32" w:rsidRDefault="007B3E32" w:rsidP="007B3E32">
            <w:pPr>
              <w:ind w:firstLine="57"/>
              <w:jc w:val="both"/>
              <w:rPr>
                <w:rFonts w:ascii="Times New Roman" w:hAnsi="Times New Roman" w:cs="Times New Roman"/>
                <w:sz w:val="12"/>
                <w:szCs w:val="12"/>
              </w:rPr>
            </w:pPr>
            <w:r w:rsidRPr="007B3E32">
              <w:rPr>
                <w:rFonts w:ascii="Times New Roman" w:hAnsi="Times New Roman" w:cs="Times New Roman"/>
                <w:sz w:val="12"/>
                <w:szCs w:val="12"/>
              </w:rPr>
              <w:t>потребления, инвестиций, государственных расходов или чистого экспорта. Увеличение любого из этих компонентов сдвигает кривую планируемых расходов вверх и способствует росту равновесного уровня выпуска. Снижение любого из компонентов совокупного спроса сопровождается спадом занятости и равновесного выпуска.</w:t>
            </w:r>
          </w:p>
          <w:p w:rsidR="007B3E32" w:rsidRPr="007B3E32" w:rsidRDefault="007B3E32" w:rsidP="007B3E32">
            <w:pPr>
              <w:ind w:firstLine="57"/>
              <w:jc w:val="both"/>
              <w:rPr>
                <w:rFonts w:ascii="Times New Roman" w:hAnsi="Times New Roman" w:cs="Times New Roman"/>
                <w:sz w:val="12"/>
                <w:szCs w:val="12"/>
              </w:rPr>
            </w:pPr>
            <w:r w:rsidRPr="007B3E32">
              <w:rPr>
                <w:rFonts w:ascii="Times New Roman" w:hAnsi="Times New Roman" w:cs="Times New Roman"/>
                <w:sz w:val="12"/>
                <w:szCs w:val="12"/>
              </w:rPr>
              <w:t xml:space="preserve">Приращение любого компонента автономных расходов </w:t>
            </w:r>
          </w:p>
          <w:p w:rsidR="007B3E32" w:rsidRPr="007B3E32" w:rsidRDefault="007B3E32" w:rsidP="007B3E32">
            <w:pPr>
              <w:ind w:firstLine="57"/>
              <w:jc w:val="both"/>
              <w:rPr>
                <w:rFonts w:ascii="Times New Roman" w:hAnsi="Times New Roman" w:cs="Times New Roman"/>
                <w:sz w:val="12"/>
                <w:szCs w:val="12"/>
              </w:rPr>
            </w:pPr>
            <w:r w:rsidRPr="007B3E32">
              <w:rPr>
                <w:rFonts w:ascii="Times New Roman" w:hAnsi="Times New Roman" w:cs="Times New Roman"/>
                <w:i/>
                <w:sz w:val="12"/>
                <w:szCs w:val="12"/>
              </w:rPr>
              <w:sym w:font="Symbol" w:char="F044"/>
            </w:r>
            <w:r w:rsidRPr="007B3E32">
              <w:rPr>
                <w:rFonts w:ascii="Times New Roman" w:hAnsi="Times New Roman" w:cs="Times New Roman"/>
                <w:i/>
                <w:sz w:val="12"/>
                <w:szCs w:val="12"/>
              </w:rPr>
              <w:t xml:space="preserve">А = </w:t>
            </w:r>
            <w:r w:rsidRPr="007B3E32">
              <w:rPr>
                <w:rFonts w:ascii="Times New Roman" w:hAnsi="Times New Roman" w:cs="Times New Roman"/>
                <w:i/>
                <w:sz w:val="12"/>
                <w:szCs w:val="12"/>
              </w:rPr>
              <w:sym w:font="Symbol" w:char="F044"/>
            </w:r>
            <w:r w:rsidRPr="007B3E32">
              <w:rPr>
                <w:rFonts w:ascii="Times New Roman" w:hAnsi="Times New Roman" w:cs="Times New Roman"/>
                <w:i/>
                <w:sz w:val="12"/>
                <w:szCs w:val="12"/>
              </w:rPr>
              <w:t xml:space="preserve"> (</w:t>
            </w:r>
            <w:proofErr w:type="spellStart"/>
            <w:r w:rsidRPr="007B3E32">
              <w:rPr>
                <w:rFonts w:ascii="Times New Roman" w:hAnsi="Times New Roman" w:cs="Times New Roman"/>
                <w:i/>
                <w:sz w:val="12"/>
                <w:szCs w:val="12"/>
              </w:rPr>
              <w:t>Co</w:t>
            </w:r>
            <w:proofErr w:type="spellEnd"/>
            <w:r w:rsidRPr="007B3E32">
              <w:rPr>
                <w:rFonts w:ascii="Times New Roman" w:hAnsi="Times New Roman" w:cs="Times New Roman"/>
                <w:sz w:val="12"/>
                <w:szCs w:val="12"/>
              </w:rPr>
              <w:t xml:space="preserve"> +</w:t>
            </w:r>
            <w:r w:rsidRPr="007B3E32">
              <w:rPr>
                <w:rFonts w:ascii="Times New Roman" w:hAnsi="Times New Roman" w:cs="Times New Roman"/>
                <w:sz w:val="12"/>
                <w:szCs w:val="12"/>
                <w:lang w:val="en-US"/>
              </w:rPr>
              <w:t>I</w:t>
            </w:r>
            <w:r w:rsidRPr="007B3E32">
              <w:rPr>
                <w:rFonts w:ascii="Times New Roman" w:hAnsi="Times New Roman" w:cs="Times New Roman"/>
                <w:sz w:val="12"/>
                <w:szCs w:val="12"/>
              </w:rPr>
              <w:t xml:space="preserve"> + </w:t>
            </w:r>
            <w:r w:rsidRPr="007B3E32">
              <w:rPr>
                <w:rFonts w:ascii="Times New Roman" w:hAnsi="Times New Roman" w:cs="Times New Roman"/>
                <w:i/>
                <w:sz w:val="12"/>
                <w:szCs w:val="12"/>
                <w:lang w:val="en-US"/>
              </w:rPr>
              <w:t>G</w:t>
            </w:r>
            <w:r w:rsidRPr="007B3E32">
              <w:rPr>
                <w:rFonts w:ascii="Times New Roman" w:hAnsi="Times New Roman" w:cs="Times New Roman"/>
                <w:i/>
                <w:sz w:val="12"/>
                <w:szCs w:val="12"/>
              </w:rPr>
              <w:t xml:space="preserve"> +</w:t>
            </w:r>
            <w:r w:rsidRPr="007B3E32">
              <w:rPr>
                <w:rFonts w:ascii="Times New Roman" w:hAnsi="Times New Roman" w:cs="Times New Roman"/>
                <w:sz w:val="12"/>
                <w:szCs w:val="12"/>
              </w:rPr>
              <w:t xml:space="preserve"> </w:t>
            </w:r>
            <w:proofErr w:type="spellStart"/>
            <w:r w:rsidRPr="007B3E32">
              <w:rPr>
                <w:rFonts w:ascii="Times New Roman" w:hAnsi="Times New Roman" w:cs="Times New Roman"/>
                <w:sz w:val="12"/>
                <w:szCs w:val="12"/>
              </w:rPr>
              <w:t>Xn</w:t>
            </w:r>
            <w:proofErr w:type="spellEnd"/>
            <w:r w:rsidRPr="007B3E32">
              <w:rPr>
                <w:rFonts w:ascii="Times New Roman" w:hAnsi="Times New Roman" w:cs="Times New Roman"/>
                <w:sz w:val="12"/>
                <w:szCs w:val="12"/>
              </w:rPr>
              <w:t>)</w:t>
            </w:r>
          </w:p>
          <w:p w:rsidR="007B3E32" w:rsidRPr="007B3E32" w:rsidRDefault="007B3E32" w:rsidP="007B3E32">
            <w:pPr>
              <w:ind w:firstLine="57"/>
              <w:jc w:val="both"/>
              <w:rPr>
                <w:rFonts w:ascii="Times New Roman" w:hAnsi="Times New Roman" w:cs="Times New Roman"/>
                <w:sz w:val="12"/>
                <w:szCs w:val="12"/>
              </w:rPr>
            </w:pPr>
            <w:r w:rsidRPr="007B3E32">
              <w:rPr>
                <w:rFonts w:ascii="Times New Roman" w:hAnsi="Times New Roman" w:cs="Times New Roman"/>
                <w:sz w:val="12"/>
                <w:szCs w:val="12"/>
              </w:rPr>
              <w:t xml:space="preserve">вызывает несколько большее приращение совокупного дохода </w:t>
            </w:r>
            <w:r w:rsidRPr="007B3E32">
              <w:rPr>
                <w:rFonts w:ascii="Times New Roman" w:hAnsi="Times New Roman" w:cs="Times New Roman"/>
                <w:i/>
                <w:sz w:val="12"/>
                <w:szCs w:val="12"/>
              </w:rPr>
              <w:sym w:font="Symbol" w:char="F044"/>
            </w:r>
            <w:r w:rsidRPr="007B3E32">
              <w:rPr>
                <w:rFonts w:ascii="Times New Roman" w:hAnsi="Times New Roman" w:cs="Times New Roman"/>
                <w:i/>
                <w:sz w:val="12"/>
                <w:szCs w:val="12"/>
              </w:rPr>
              <w:t>Y</w:t>
            </w:r>
            <w:r w:rsidRPr="007B3E32">
              <w:rPr>
                <w:rFonts w:ascii="Times New Roman" w:hAnsi="Times New Roman" w:cs="Times New Roman"/>
                <w:sz w:val="12"/>
                <w:szCs w:val="12"/>
              </w:rPr>
              <w:t xml:space="preserve"> благодаря </w:t>
            </w:r>
            <w:r w:rsidRPr="007B3E32">
              <w:rPr>
                <w:rFonts w:ascii="Times New Roman" w:hAnsi="Times New Roman" w:cs="Times New Roman"/>
                <w:b/>
                <w:sz w:val="12"/>
                <w:szCs w:val="12"/>
              </w:rPr>
              <w:t>эффекту мультипликатора.</w:t>
            </w:r>
          </w:p>
          <w:p w:rsidR="00C56CF0" w:rsidRDefault="00C56CF0" w:rsidP="00C56CF0">
            <w:pPr>
              <w:ind w:firstLine="57"/>
              <w:jc w:val="both"/>
              <w:rPr>
                <w:rFonts w:ascii="Times New Roman" w:hAnsi="Times New Roman" w:cs="Times New Roman"/>
                <w:sz w:val="12"/>
                <w:szCs w:val="12"/>
              </w:rPr>
            </w:pPr>
            <w:r w:rsidRPr="00EE4600">
              <w:rPr>
                <w:rFonts w:ascii="Times New Roman" w:hAnsi="Times New Roman" w:cs="Times New Roman"/>
                <w:b/>
                <w:sz w:val="12"/>
                <w:szCs w:val="12"/>
              </w:rPr>
              <w:t>Мультипликатор автономных расходов -</w:t>
            </w:r>
            <w:r w:rsidRPr="00EE4600">
              <w:rPr>
                <w:rFonts w:ascii="Times New Roman" w:hAnsi="Times New Roman" w:cs="Times New Roman"/>
                <w:sz w:val="12"/>
                <w:szCs w:val="12"/>
              </w:rPr>
              <w:t xml:space="preserve"> отношение изменения равновесного ВНП к изменению любого компонента автономных расходов.</w:t>
            </w:r>
          </w:p>
          <w:p w:rsidR="00CE41D7" w:rsidRPr="00EE4600" w:rsidRDefault="00CE41D7" w:rsidP="00C56CF0">
            <w:pPr>
              <w:ind w:firstLine="57"/>
              <w:jc w:val="both"/>
              <w:rPr>
                <w:rFonts w:ascii="Times New Roman" w:hAnsi="Times New Roman" w:cs="Times New Roman"/>
                <w:sz w:val="12"/>
                <w:szCs w:val="12"/>
              </w:rPr>
            </w:pPr>
            <w:r>
              <w:rPr>
                <w:rFonts w:ascii="Times New Roman" w:hAnsi="Times New Roman" w:cs="Times New Roman"/>
                <w:noProof/>
                <w:sz w:val="12"/>
                <w:szCs w:val="12"/>
                <w:lang w:eastAsia="ru-RU"/>
              </w:rPr>
              <w:drawing>
                <wp:inline distT="0" distB="0" distL="0" distR="0">
                  <wp:extent cx="607251" cy="256394"/>
                  <wp:effectExtent l="19050" t="0" r="2349"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9" cstate="print"/>
                          <a:srcRect/>
                          <a:stretch>
                            <a:fillRect/>
                          </a:stretch>
                        </pic:blipFill>
                        <pic:spPr bwMode="auto">
                          <a:xfrm>
                            <a:off x="0" y="0"/>
                            <a:ext cx="607598" cy="256540"/>
                          </a:xfrm>
                          <a:prstGeom prst="rect">
                            <a:avLst/>
                          </a:prstGeom>
                          <a:noFill/>
                          <a:ln w="9525">
                            <a:noFill/>
                            <a:miter lim="800000"/>
                            <a:headEnd/>
                            <a:tailEnd/>
                          </a:ln>
                        </pic:spPr>
                      </pic:pic>
                    </a:graphicData>
                  </a:graphic>
                </wp:inline>
              </w:drawing>
            </w:r>
          </w:p>
          <w:p w:rsidR="00C56CF0" w:rsidRPr="00EE4600" w:rsidRDefault="00C56CF0" w:rsidP="00C56CF0">
            <w:pPr>
              <w:ind w:firstLine="57"/>
              <w:jc w:val="both"/>
              <w:rPr>
                <w:rFonts w:ascii="Times New Roman" w:hAnsi="Times New Roman" w:cs="Times New Roman"/>
                <w:sz w:val="12"/>
                <w:szCs w:val="12"/>
              </w:rPr>
            </w:pPr>
            <w:r w:rsidRPr="00EE4600">
              <w:rPr>
                <w:rFonts w:ascii="Times New Roman" w:hAnsi="Times New Roman" w:cs="Times New Roman"/>
                <w:i/>
                <w:sz w:val="12"/>
                <w:szCs w:val="12"/>
              </w:rPr>
              <w:t>т -</w:t>
            </w:r>
            <w:r w:rsidRPr="00EE4600">
              <w:rPr>
                <w:rFonts w:ascii="Times New Roman" w:hAnsi="Times New Roman" w:cs="Times New Roman"/>
                <w:sz w:val="12"/>
                <w:szCs w:val="12"/>
              </w:rPr>
              <w:t xml:space="preserve"> мультипликатор автономных расходов;</w:t>
            </w:r>
          </w:p>
          <w:p w:rsidR="00C56CF0" w:rsidRPr="00EE4600" w:rsidRDefault="00C56CF0" w:rsidP="00C56CF0">
            <w:pPr>
              <w:ind w:firstLine="57"/>
              <w:jc w:val="both"/>
              <w:rPr>
                <w:rFonts w:ascii="Times New Roman" w:hAnsi="Times New Roman" w:cs="Times New Roman"/>
                <w:sz w:val="12"/>
                <w:szCs w:val="12"/>
              </w:rPr>
            </w:pPr>
            <w:r w:rsidRPr="00EE4600">
              <w:rPr>
                <w:rFonts w:ascii="Times New Roman" w:hAnsi="Times New Roman" w:cs="Times New Roman"/>
                <w:i/>
                <w:sz w:val="12"/>
                <w:szCs w:val="12"/>
              </w:rPr>
              <w:sym w:font="Symbol" w:char="F044"/>
            </w:r>
            <w:r w:rsidRPr="00EE4600">
              <w:rPr>
                <w:rFonts w:ascii="Times New Roman" w:hAnsi="Times New Roman" w:cs="Times New Roman"/>
                <w:i/>
                <w:sz w:val="12"/>
                <w:szCs w:val="12"/>
              </w:rPr>
              <w:t>Y-</w:t>
            </w:r>
            <w:r w:rsidRPr="00EE4600">
              <w:rPr>
                <w:rFonts w:ascii="Times New Roman" w:hAnsi="Times New Roman" w:cs="Times New Roman"/>
                <w:sz w:val="12"/>
                <w:szCs w:val="12"/>
              </w:rPr>
              <w:t xml:space="preserve"> изменение равновесного ВНП;</w:t>
            </w:r>
          </w:p>
          <w:p w:rsidR="00C56CF0" w:rsidRPr="00EE4600" w:rsidRDefault="00C56CF0" w:rsidP="00C56CF0">
            <w:pPr>
              <w:ind w:firstLine="57"/>
              <w:jc w:val="both"/>
              <w:rPr>
                <w:rFonts w:ascii="Times New Roman" w:hAnsi="Times New Roman" w:cs="Times New Roman"/>
                <w:sz w:val="12"/>
                <w:szCs w:val="12"/>
              </w:rPr>
            </w:pPr>
            <w:r w:rsidRPr="00EE4600">
              <w:rPr>
                <w:rFonts w:ascii="Times New Roman" w:hAnsi="Times New Roman" w:cs="Times New Roman"/>
                <w:i/>
                <w:sz w:val="12"/>
                <w:szCs w:val="12"/>
              </w:rPr>
              <w:sym w:font="Symbol" w:char="F044"/>
            </w:r>
            <w:r w:rsidRPr="00EE4600">
              <w:rPr>
                <w:rFonts w:ascii="Times New Roman" w:hAnsi="Times New Roman" w:cs="Times New Roman"/>
                <w:i/>
                <w:sz w:val="12"/>
                <w:szCs w:val="12"/>
              </w:rPr>
              <w:t>А -</w:t>
            </w:r>
            <w:r w:rsidRPr="00EE4600">
              <w:rPr>
                <w:rFonts w:ascii="Times New Roman" w:hAnsi="Times New Roman" w:cs="Times New Roman"/>
                <w:sz w:val="12"/>
                <w:szCs w:val="12"/>
              </w:rPr>
              <w:t xml:space="preserve"> изменение автономных расходов, независимых от динамики </w:t>
            </w:r>
            <w:r w:rsidRPr="00EE4600">
              <w:rPr>
                <w:rFonts w:ascii="Times New Roman" w:hAnsi="Times New Roman" w:cs="Times New Roman"/>
                <w:i/>
                <w:sz w:val="12"/>
                <w:szCs w:val="12"/>
              </w:rPr>
              <w:t>Y.</w:t>
            </w:r>
          </w:p>
          <w:p w:rsidR="00C56CF0" w:rsidRPr="00EE4600" w:rsidRDefault="00C56CF0" w:rsidP="00C56CF0">
            <w:pPr>
              <w:pStyle w:val="a8"/>
              <w:shd w:val="clear" w:color="auto" w:fill="FFFFFF"/>
              <w:spacing w:before="0" w:beforeAutospacing="0" w:after="0" w:afterAutospacing="0"/>
              <w:ind w:firstLine="57"/>
              <w:jc w:val="both"/>
              <w:rPr>
                <w:color w:val="000000" w:themeColor="text1"/>
                <w:sz w:val="12"/>
                <w:szCs w:val="12"/>
              </w:rPr>
            </w:pPr>
            <w:r w:rsidRPr="00EE4600">
              <w:rPr>
                <w:sz w:val="12"/>
                <w:szCs w:val="12"/>
              </w:rPr>
              <w:t>Мультипликатор показывает, во сколько раз суммарный прирост (сокращение) совокупного дохода превосходит первоначальный прирост (сокращение) автономных расходов.</w:t>
            </w:r>
          </w:p>
          <w:p w:rsidR="007B3E32" w:rsidRDefault="007B3E32"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Default="00183D55" w:rsidP="007B3E32">
            <w:pPr>
              <w:pStyle w:val="a8"/>
              <w:shd w:val="clear" w:color="auto" w:fill="FFFFFF"/>
              <w:spacing w:before="0" w:beforeAutospacing="0" w:after="0" w:afterAutospacing="0"/>
              <w:ind w:firstLine="57"/>
              <w:jc w:val="both"/>
              <w:rPr>
                <w:noProof/>
                <w:sz w:val="12"/>
                <w:szCs w:val="12"/>
              </w:rPr>
            </w:pPr>
          </w:p>
          <w:p w:rsidR="00183D55" w:rsidRPr="004C6A5B" w:rsidRDefault="00183D55" w:rsidP="007B3E32">
            <w:pPr>
              <w:pStyle w:val="a8"/>
              <w:shd w:val="clear" w:color="auto" w:fill="FFFFFF"/>
              <w:spacing w:before="0" w:beforeAutospacing="0" w:after="0" w:afterAutospacing="0"/>
              <w:ind w:firstLine="57"/>
              <w:jc w:val="both"/>
              <w:rPr>
                <w:noProof/>
                <w:sz w:val="12"/>
                <w:szCs w:val="12"/>
              </w:rPr>
            </w:pPr>
          </w:p>
          <w:p w:rsidR="007B3E32" w:rsidRDefault="007B3E32" w:rsidP="007B3E32">
            <w:pPr>
              <w:pStyle w:val="a8"/>
              <w:shd w:val="clear" w:color="auto" w:fill="FFFFFF"/>
              <w:spacing w:before="0" w:beforeAutospacing="0" w:after="0" w:afterAutospacing="0"/>
              <w:ind w:firstLine="57"/>
              <w:jc w:val="both"/>
              <w:rPr>
                <w:noProof/>
                <w:sz w:val="12"/>
                <w:szCs w:val="12"/>
              </w:rPr>
            </w:pPr>
          </w:p>
        </w:tc>
        <w:tc>
          <w:tcPr>
            <w:tcW w:w="2703" w:type="dxa"/>
          </w:tcPr>
          <w:p w:rsidR="00861DE7" w:rsidRPr="002F42D2" w:rsidRDefault="00861DE7" w:rsidP="00861DE7">
            <w:pPr>
              <w:pStyle w:val="a8"/>
              <w:spacing w:before="0" w:beforeAutospacing="0" w:after="0" w:afterAutospacing="0"/>
              <w:jc w:val="both"/>
              <w:textAlignment w:val="baseline"/>
              <w:rPr>
                <w:b/>
                <w:noProof/>
                <w:sz w:val="12"/>
                <w:szCs w:val="12"/>
                <w:u w:val="single"/>
              </w:rPr>
            </w:pPr>
            <w:r w:rsidRPr="002F42D2">
              <w:rPr>
                <w:b/>
                <w:noProof/>
                <w:sz w:val="12"/>
                <w:szCs w:val="12"/>
                <w:u w:val="single"/>
              </w:rPr>
              <w:t>10.Рынок капитальных ресурсов. Основной и оборотный капитал. Дисконтирование</w:t>
            </w:r>
          </w:p>
          <w:p w:rsidR="002F42D2" w:rsidRPr="00BB782E" w:rsidRDefault="002F42D2" w:rsidP="002F42D2">
            <w:pPr>
              <w:pStyle w:val="a8"/>
              <w:shd w:val="clear" w:color="auto" w:fill="FEFEFE"/>
              <w:spacing w:before="0" w:beforeAutospacing="0" w:after="0" w:afterAutospacing="0"/>
              <w:jc w:val="both"/>
              <w:textAlignment w:val="baseline"/>
              <w:rPr>
                <w:sz w:val="12"/>
                <w:szCs w:val="12"/>
              </w:rPr>
            </w:pPr>
            <w:r w:rsidRPr="00BB782E">
              <w:rPr>
                <w:sz w:val="12"/>
                <w:szCs w:val="12"/>
              </w:rPr>
              <w:t>Рынок капитальных ресурсов (активов) – это составная часть рынка факторов производства. К нему относятся: все разновидности зданий и сооружений, техники и машин производственного назначения, оборудования и инструментов; земля; сырье и материалы; энергия и идеи; программное обеспечение для ЭВМ и разнообразная информация экономического содержания.</w:t>
            </w:r>
          </w:p>
          <w:p w:rsidR="002F42D2" w:rsidRPr="00BB782E" w:rsidRDefault="002F42D2" w:rsidP="002F42D2">
            <w:pPr>
              <w:pStyle w:val="a8"/>
              <w:shd w:val="clear" w:color="auto" w:fill="FEFEFE"/>
              <w:spacing w:before="0" w:beforeAutospacing="0" w:after="0" w:afterAutospacing="0"/>
              <w:jc w:val="both"/>
              <w:textAlignment w:val="baseline"/>
              <w:rPr>
                <w:sz w:val="12"/>
                <w:szCs w:val="12"/>
              </w:rPr>
            </w:pPr>
            <w:r w:rsidRPr="00BB782E">
              <w:rPr>
                <w:sz w:val="12"/>
                <w:szCs w:val="12"/>
              </w:rPr>
              <w:t>Основной капитал включает основные средства, а также незавершенные долгосрочные инвестиции, нематериальные активы и новые долгосрочные финансовые инвестиции (вложения).</w:t>
            </w:r>
          </w:p>
          <w:p w:rsidR="002F42D2" w:rsidRPr="00BB782E" w:rsidRDefault="002F42D2" w:rsidP="002F42D2">
            <w:pPr>
              <w:pStyle w:val="a8"/>
              <w:shd w:val="clear" w:color="auto" w:fill="FEFEFE"/>
              <w:spacing w:before="0" w:beforeAutospacing="0" w:after="0" w:afterAutospacing="0"/>
              <w:jc w:val="both"/>
              <w:textAlignment w:val="baseline"/>
              <w:rPr>
                <w:sz w:val="12"/>
                <w:szCs w:val="12"/>
              </w:rPr>
            </w:pPr>
            <w:r w:rsidRPr="00BB782E">
              <w:rPr>
                <w:sz w:val="12"/>
                <w:szCs w:val="12"/>
              </w:rPr>
              <w:t>Оборотный капитал (оборотные средства) – это часть капитала фирмы (предприятия), вложенного в его текущие активы. По материально-вещественному признаку в состав оборотного капитала включаются: предметы труда (сырье, материалы, топливо и т. д.), готовая продукция на складах, товары для перепродажи, денежные средства и средства в расчетах. Характерной особенностью оборотных средств является скорость их оборота. Функциональная роль оборотных сре</w:t>
            </w:r>
            <w:proofErr w:type="gramStart"/>
            <w:r w:rsidRPr="00BB782E">
              <w:rPr>
                <w:sz w:val="12"/>
                <w:szCs w:val="12"/>
              </w:rPr>
              <w:t>дств в пр</w:t>
            </w:r>
            <w:proofErr w:type="gramEnd"/>
            <w:r w:rsidRPr="00BB782E">
              <w:rPr>
                <w:sz w:val="12"/>
                <w:szCs w:val="12"/>
              </w:rPr>
              <w:t>оцессе производства в корне отличается от основного капитала. Оборотные средства обеспечивают непрерывность процесса производства.</w:t>
            </w:r>
          </w:p>
          <w:p w:rsidR="002F42D2" w:rsidRPr="00BB782E" w:rsidRDefault="002F42D2" w:rsidP="002F42D2">
            <w:pPr>
              <w:pStyle w:val="a8"/>
              <w:shd w:val="clear" w:color="auto" w:fill="FEFEFE"/>
              <w:spacing w:before="0" w:beforeAutospacing="0" w:after="0" w:afterAutospacing="0"/>
              <w:jc w:val="both"/>
              <w:textAlignment w:val="baseline"/>
              <w:rPr>
                <w:sz w:val="12"/>
                <w:szCs w:val="12"/>
              </w:rPr>
            </w:pPr>
            <w:r w:rsidRPr="00BB782E">
              <w:rPr>
                <w:sz w:val="12"/>
                <w:szCs w:val="12"/>
              </w:rPr>
              <w:t>Исчисление дохода, или определение расчетной  величины чистой производительности  капитала, называется дисконтированием.</w:t>
            </w:r>
          </w:p>
          <w:p w:rsidR="002F42D2" w:rsidRPr="00BB782E" w:rsidRDefault="002F42D2" w:rsidP="002F42D2">
            <w:pPr>
              <w:pStyle w:val="a8"/>
              <w:shd w:val="clear" w:color="auto" w:fill="FEFEFE"/>
              <w:spacing w:before="0" w:beforeAutospacing="0" w:after="0" w:afterAutospacing="0"/>
              <w:jc w:val="both"/>
              <w:textAlignment w:val="baseline"/>
              <w:rPr>
                <w:sz w:val="12"/>
                <w:szCs w:val="12"/>
              </w:rPr>
            </w:pPr>
            <w:r w:rsidRPr="00BB782E">
              <w:rPr>
                <w:sz w:val="12"/>
                <w:szCs w:val="12"/>
              </w:rPr>
              <w:t xml:space="preserve">Дисконтирование является универсальной методикой приведения будущих денежных потоков к настоящему моменту, основанной на понятиях сложных процентов. Формула </w:t>
            </w:r>
            <w:proofErr w:type="spellStart"/>
            <w:r w:rsidRPr="00BB782E">
              <w:rPr>
                <w:sz w:val="12"/>
                <w:szCs w:val="12"/>
              </w:rPr>
              <w:t>дисконтирвоанной</w:t>
            </w:r>
            <w:proofErr w:type="spellEnd"/>
            <w:r w:rsidRPr="00BB782E">
              <w:rPr>
                <w:sz w:val="12"/>
                <w:szCs w:val="12"/>
              </w:rPr>
              <w:t xml:space="preserve"> текущей стоимости денежных потоков выглядит следующим образом</w:t>
            </w:r>
            <w:proofErr w:type="gramStart"/>
            <w:r w:rsidRPr="00BB782E">
              <w:rPr>
                <w:sz w:val="12"/>
                <w:szCs w:val="12"/>
              </w:rPr>
              <w:t>:</w:t>
            </w:r>
            <w:proofErr w:type="gramEnd"/>
          </w:p>
          <w:p w:rsidR="002F42D2" w:rsidRPr="00BB782E" w:rsidRDefault="002F42D2" w:rsidP="002F42D2">
            <w:pPr>
              <w:pStyle w:val="a8"/>
              <w:shd w:val="clear" w:color="auto" w:fill="FEFEFE"/>
              <w:spacing w:before="0" w:beforeAutospacing="0" w:after="0" w:afterAutospacing="0"/>
              <w:jc w:val="both"/>
              <w:textAlignment w:val="baseline"/>
              <w:rPr>
                <w:sz w:val="12"/>
                <w:szCs w:val="12"/>
              </w:rPr>
            </w:pPr>
            <w:r w:rsidRPr="00BB782E">
              <w:rPr>
                <w:noProof/>
                <w:sz w:val="12"/>
                <w:szCs w:val="12"/>
                <w:bdr w:val="none" w:sz="0" w:space="0" w:color="auto" w:frame="1"/>
              </w:rPr>
              <w:drawing>
                <wp:inline distT="0" distB="0" distL="0" distR="0">
                  <wp:extent cx="1434612" cy="205154"/>
                  <wp:effectExtent l="19050" t="0" r="0" b="0"/>
                  <wp:docPr id="2" name="Рисунок 27" descr="http://finashka.com/wp-content/uploads/2011/02/Untitled6.png">
                    <a:hlinkClick xmlns:a="http://schemas.openxmlformats.org/drawingml/2006/main" r:id="rId1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finashka.com/wp-content/uploads/2011/02/Untitled6.png">
                            <a:hlinkClick r:id="rId123"/>
                          </pic:cNvPr>
                          <pic:cNvPicPr>
                            <a:picLocks noChangeAspect="1" noChangeArrowheads="1"/>
                          </pic:cNvPicPr>
                        </pic:nvPicPr>
                        <pic:blipFill>
                          <a:blip r:embed="rId124" cstate="print"/>
                          <a:srcRect/>
                          <a:stretch>
                            <a:fillRect/>
                          </a:stretch>
                        </pic:blipFill>
                        <pic:spPr bwMode="auto">
                          <a:xfrm>
                            <a:off x="0" y="0"/>
                            <a:ext cx="1435607" cy="205296"/>
                          </a:xfrm>
                          <a:prstGeom prst="rect">
                            <a:avLst/>
                          </a:prstGeom>
                          <a:noFill/>
                          <a:ln w="9525">
                            <a:noFill/>
                            <a:miter lim="800000"/>
                            <a:headEnd/>
                            <a:tailEnd/>
                          </a:ln>
                        </pic:spPr>
                      </pic:pic>
                    </a:graphicData>
                  </a:graphic>
                </wp:inline>
              </w:drawing>
            </w:r>
            <w:r w:rsidRPr="00BB782E">
              <w:rPr>
                <w:sz w:val="12"/>
                <w:szCs w:val="12"/>
              </w:rPr>
              <w:t xml:space="preserve">, </w:t>
            </w:r>
          </w:p>
          <w:p w:rsidR="002F42D2" w:rsidRPr="00BB782E" w:rsidRDefault="002F42D2" w:rsidP="002F42D2">
            <w:pPr>
              <w:pStyle w:val="a8"/>
              <w:shd w:val="clear" w:color="auto" w:fill="FEFEFE"/>
              <w:spacing w:before="0" w:beforeAutospacing="0" w:after="0" w:afterAutospacing="0"/>
              <w:jc w:val="both"/>
              <w:textAlignment w:val="baseline"/>
              <w:rPr>
                <w:sz w:val="12"/>
                <w:szCs w:val="12"/>
              </w:rPr>
            </w:pPr>
            <w:r w:rsidRPr="00BB782E">
              <w:rPr>
                <w:sz w:val="12"/>
                <w:szCs w:val="12"/>
              </w:rPr>
              <w:t xml:space="preserve">где </w:t>
            </w:r>
            <w:proofErr w:type="spellStart"/>
            <w:r w:rsidRPr="00BB782E">
              <w:rPr>
                <w:sz w:val="12"/>
                <w:szCs w:val="12"/>
              </w:rPr>
              <w:t>CF</w:t>
            </w:r>
            <w:r w:rsidRPr="00BB782E">
              <w:rPr>
                <w:sz w:val="12"/>
                <w:szCs w:val="12"/>
                <w:bdr w:val="none" w:sz="0" w:space="0" w:color="auto" w:frame="1"/>
              </w:rPr>
              <w:t>i</w:t>
            </w:r>
            <w:proofErr w:type="spellEnd"/>
            <w:r w:rsidRPr="00BB782E">
              <w:rPr>
                <w:rStyle w:val="apple-converted-space"/>
                <w:sz w:val="12"/>
                <w:szCs w:val="12"/>
              </w:rPr>
              <w:t> </w:t>
            </w:r>
            <w:r w:rsidRPr="00BB782E">
              <w:rPr>
                <w:sz w:val="12"/>
                <w:szCs w:val="12"/>
              </w:rPr>
              <w:t>— денежные потоки i-го периода;</w:t>
            </w:r>
          </w:p>
          <w:p w:rsidR="002F42D2" w:rsidRPr="00BB782E" w:rsidRDefault="002F42D2" w:rsidP="002F42D2">
            <w:pPr>
              <w:pStyle w:val="a8"/>
              <w:shd w:val="clear" w:color="auto" w:fill="FEFEFE"/>
              <w:spacing w:before="0" w:beforeAutospacing="0" w:after="0" w:afterAutospacing="0"/>
              <w:jc w:val="both"/>
              <w:textAlignment w:val="baseline"/>
              <w:rPr>
                <w:sz w:val="12"/>
                <w:szCs w:val="12"/>
              </w:rPr>
            </w:pPr>
            <w:proofErr w:type="spellStart"/>
            <w:r w:rsidRPr="00BB782E">
              <w:rPr>
                <w:sz w:val="12"/>
                <w:szCs w:val="12"/>
              </w:rPr>
              <w:t>r</w:t>
            </w:r>
            <w:proofErr w:type="spellEnd"/>
            <w:r w:rsidRPr="00BB782E">
              <w:rPr>
                <w:sz w:val="12"/>
                <w:szCs w:val="12"/>
              </w:rPr>
              <w:t xml:space="preserve"> — ставка дисконтирования;</w:t>
            </w:r>
          </w:p>
          <w:p w:rsidR="002F42D2" w:rsidRPr="00BB782E" w:rsidRDefault="002F42D2" w:rsidP="002F42D2">
            <w:pPr>
              <w:pStyle w:val="a8"/>
              <w:shd w:val="clear" w:color="auto" w:fill="FEFEFE"/>
              <w:spacing w:before="0" w:beforeAutospacing="0" w:after="0" w:afterAutospacing="0"/>
              <w:jc w:val="both"/>
              <w:textAlignment w:val="baseline"/>
              <w:rPr>
                <w:sz w:val="12"/>
                <w:szCs w:val="12"/>
              </w:rPr>
            </w:pPr>
            <w:r w:rsidRPr="00BB782E">
              <w:rPr>
                <w:sz w:val="12"/>
                <w:szCs w:val="12"/>
              </w:rPr>
              <w:t>N — число периодов.</w:t>
            </w:r>
          </w:p>
          <w:p w:rsidR="002F42D2" w:rsidRPr="00BB782E" w:rsidRDefault="002F42D2" w:rsidP="002F42D2">
            <w:pPr>
              <w:pStyle w:val="a8"/>
              <w:shd w:val="clear" w:color="auto" w:fill="FFFFFF"/>
              <w:spacing w:before="0" w:beforeAutospacing="0" w:after="0" w:afterAutospacing="0"/>
              <w:jc w:val="both"/>
              <w:rPr>
                <w:sz w:val="12"/>
                <w:szCs w:val="12"/>
              </w:rPr>
            </w:pPr>
            <w:r w:rsidRPr="00BB782E">
              <w:rPr>
                <w:sz w:val="12"/>
                <w:szCs w:val="12"/>
              </w:rPr>
              <w:t>Одной из особенностей основных фондов предприятия является их многократное использование в процессе производства. Однако с течением времени основные средства утрачивают свои первоначальные характеристики вследствие эксплуатации и естественного изнашивания.</w:t>
            </w:r>
          </w:p>
          <w:p w:rsidR="002F42D2" w:rsidRPr="00BB782E" w:rsidRDefault="002F42D2" w:rsidP="002F42D2">
            <w:pPr>
              <w:pStyle w:val="a8"/>
              <w:shd w:val="clear" w:color="auto" w:fill="FFFFFF"/>
              <w:spacing w:before="0" w:beforeAutospacing="0" w:after="0" w:afterAutospacing="0"/>
              <w:jc w:val="both"/>
              <w:rPr>
                <w:sz w:val="12"/>
                <w:szCs w:val="12"/>
              </w:rPr>
            </w:pPr>
            <w:r w:rsidRPr="00BB782E">
              <w:rPr>
                <w:sz w:val="12"/>
                <w:szCs w:val="12"/>
              </w:rPr>
              <w:t>Различают физический и моральный износ основных фондов.</w:t>
            </w:r>
          </w:p>
          <w:p w:rsidR="002F42D2" w:rsidRPr="00BB782E" w:rsidRDefault="002F42D2" w:rsidP="002F42D2">
            <w:pPr>
              <w:pStyle w:val="a8"/>
              <w:shd w:val="clear" w:color="auto" w:fill="FFFFFF"/>
              <w:spacing w:before="0" w:beforeAutospacing="0" w:after="0" w:afterAutospacing="0"/>
              <w:jc w:val="both"/>
              <w:rPr>
                <w:sz w:val="12"/>
                <w:szCs w:val="12"/>
              </w:rPr>
            </w:pPr>
            <w:r w:rsidRPr="00BB782E">
              <w:rPr>
                <w:sz w:val="12"/>
                <w:szCs w:val="12"/>
              </w:rPr>
              <w:t>Под</w:t>
            </w:r>
            <w:r w:rsidRPr="00BB782E">
              <w:rPr>
                <w:rStyle w:val="apple-converted-space"/>
                <w:sz w:val="12"/>
                <w:szCs w:val="12"/>
              </w:rPr>
              <w:t> </w:t>
            </w:r>
            <w:r w:rsidRPr="00BB782E">
              <w:rPr>
                <w:rStyle w:val="a9"/>
                <w:sz w:val="12"/>
                <w:szCs w:val="12"/>
              </w:rPr>
              <w:t>физическим износом</w:t>
            </w:r>
            <w:r w:rsidRPr="00BB782E">
              <w:rPr>
                <w:rStyle w:val="apple-converted-space"/>
                <w:sz w:val="12"/>
                <w:szCs w:val="12"/>
              </w:rPr>
              <w:t> </w:t>
            </w:r>
            <w:r w:rsidRPr="00BB782E">
              <w:rPr>
                <w:sz w:val="12"/>
                <w:szCs w:val="12"/>
              </w:rPr>
              <w:t>понимается утрата средствами труда своих первоначальных производственно-технических каче</w:t>
            </w:r>
            <w:proofErr w:type="gramStart"/>
            <w:r w:rsidRPr="00BB782E">
              <w:rPr>
                <w:sz w:val="12"/>
                <w:szCs w:val="12"/>
              </w:rPr>
              <w:t>ств в пр</w:t>
            </w:r>
            <w:proofErr w:type="gramEnd"/>
            <w:r w:rsidRPr="00BB782E">
              <w:rPr>
                <w:sz w:val="12"/>
                <w:szCs w:val="12"/>
              </w:rPr>
              <w:t>оцессе их использования.</w:t>
            </w:r>
          </w:p>
          <w:p w:rsidR="002F42D2" w:rsidRPr="00BB782E" w:rsidRDefault="002F42D2" w:rsidP="002F42D2">
            <w:pPr>
              <w:jc w:val="both"/>
              <w:rPr>
                <w:rFonts w:ascii="Times New Roman" w:hAnsi="Times New Roman" w:cs="Times New Roman"/>
                <w:sz w:val="12"/>
                <w:szCs w:val="12"/>
                <w:shd w:val="clear" w:color="auto" w:fill="FFFFFF"/>
              </w:rPr>
            </w:pPr>
            <w:r w:rsidRPr="00BB782E">
              <w:rPr>
                <w:rStyle w:val="a9"/>
                <w:rFonts w:ascii="Times New Roman" w:hAnsi="Times New Roman" w:cs="Times New Roman"/>
                <w:sz w:val="12"/>
                <w:szCs w:val="12"/>
                <w:shd w:val="clear" w:color="auto" w:fill="FFFFFF"/>
              </w:rPr>
              <w:t>моральный изно</w:t>
            </w:r>
            <w:proofErr w:type="gramStart"/>
            <w:r w:rsidRPr="00BB782E">
              <w:rPr>
                <w:rStyle w:val="a9"/>
                <w:rFonts w:ascii="Times New Roman" w:hAnsi="Times New Roman" w:cs="Times New Roman"/>
                <w:sz w:val="12"/>
                <w:szCs w:val="12"/>
                <w:shd w:val="clear" w:color="auto" w:fill="FFFFFF"/>
              </w:rPr>
              <w:t>с</w:t>
            </w:r>
            <w:r w:rsidRPr="00BB782E">
              <w:rPr>
                <w:rFonts w:ascii="Times New Roman" w:hAnsi="Times New Roman" w:cs="Times New Roman"/>
                <w:sz w:val="12"/>
                <w:szCs w:val="12"/>
                <w:shd w:val="clear" w:color="auto" w:fill="FFFFFF"/>
              </w:rPr>
              <w:t>(</w:t>
            </w:r>
            <w:proofErr w:type="gramEnd"/>
            <w:r w:rsidRPr="00BB782E">
              <w:rPr>
                <w:rFonts w:ascii="Times New Roman" w:hAnsi="Times New Roman" w:cs="Times New Roman"/>
                <w:sz w:val="12"/>
                <w:szCs w:val="12"/>
                <w:shd w:val="clear" w:color="auto" w:fill="FFFFFF"/>
              </w:rPr>
              <w:t>обесценивание) проявляется в том, что происходит снижение эффективности использования основных средств в производстве из-за того, что средства труда обесцениваются, утрачивают стоимость до их физического износа, до окончания срока своей физической службы.</w:t>
            </w:r>
          </w:p>
          <w:p w:rsidR="00EE4CE2" w:rsidRDefault="002F42D2" w:rsidP="002F42D2">
            <w:pPr>
              <w:jc w:val="both"/>
              <w:rPr>
                <w:rFonts w:ascii="Times New Roman" w:hAnsi="Times New Roman" w:cs="Times New Roman"/>
                <w:noProof/>
                <w:sz w:val="12"/>
                <w:szCs w:val="12"/>
              </w:rPr>
            </w:pPr>
            <w:r w:rsidRPr="00BB782E">
              <w:rPr>
                <w:rFonts w:ascii="Times New Roman" w:hAnsi="Times New Roman" w:cs="Times New Roman"/>
                <w:sz w:val="12"/>
                <w:szCs w:val="12"/>
                <w:shd w:val="clear" w:color="auto" w:fill="FFFFFF"/>
              </w:rPr>
              <w:t>Для экономического возмещения износа основных фондов их стоимость в виде амортизационных отчислений ежемесячно включается в затраты на производство продукции.</w:t>
            </w:r>
            <w:r w:rsidRPr="00BB782E">
              <w:rPr>
                <w:rStyle w:val="apple-converted-space"/>
                <w:rFonts w:ascii="Times New Roman" w:hAnsi="Times New Roman" w:cs="Times New Roman"/>
                <w:sz w:val="12"/>
                <w:szCs w:val="12"/>
                <w:shd w:val="clear" w:color="auto" w:fill="FFFFFF"/>
              </w:rPr>
              <w:t> </w:t>
            </w:r>
            <w:r w:rsidRPr="00BB782E">
              <w:rPr>
                <w:rStyle w:val="a9"/>
                <w:rFonts w:ascii="Times New Roman" w:hAnsi="Times New Roman" w:cs="Times New Roman"/>
                <w:sz w:val="12"/>
                <w:szCs w:val="12"/>
                <w:shd w:val="clear" w:color="auto" w:fill="FFFFFF"/>
              </w:rPr>
              <w:t>Амортизация</w:t>
            </w:r>
            <w:r w:rsidRPr="00BB782E">
              <w:rPr>
                <w:rStyle w:val="apple-converted-space"/>
                <w:rFonts w:ascii="Times New Roman" w:hAnsi="Times New Roman" w:cs="Times New Roman"/>
                <w:sz w:val="12"/>
                <w:szCs w:val="12"/>
                <w:shd w:val="clear" w:color="auto" w:fill="FFFFFF"/>
              </w:rPr>
              <w:t> </w:t>
            </w:r>
            <w:r w:rsidRPr="00BB782E">
              <w:rPr>
                <w:rFonts w:ascii="Times New Roman" w:hAnsi="Times New Roman" w:cs="Times New Roman"/>
                <w:sz w:val="12"/>
                <w:szCs w:val="12"/>
                <w:shd w:val="clear" w:color="auto" w:fill="FFFFFF"/>
              </w:rPr>
              <w:t>– это постепенный перенос стоимости основных производственных фондов на вновь созданную продукцию.</w:t>
            </w:r>
          </w:p>
        </w:tc>
        <w:tc>
          <w:tcPr>
            <w:tcW w:w="2724" w:type="dxa"/>
          </w:tcPr>
          <w:p w:rsidR="00BB782E" w:rsidRPr="00BB782E" w:rsidRDefault="00BB782E" w:rsidP="00BB782E">
            <w:pPr>
              <w:pStyle w:val="a8"/>
              <w:spacing w:before="0" w:beforeAutospacing="0" w:after="0" w:afterAutospacing="0"/>
              <w:jc w:val="both"/>
              <w:textAlignment w:val="baseline"/>
              <w:rPr>
                <w:b/>
                <w:noProof/>
                <w:sz w:val="12"/>
                <w:szCs w:val="12"/>
                <w:u w:val="single"/>
              </w:rPr>
            </w:pPr>
            <w:r w:rsidRPr="00BB782E">
              <w:rPr>
                <w:b/>
                <w:noProof/>
                <w:sz w:val="12"/>
                <w:szCs w:val="12"/>
                <w:u w:val="single"/>
              </w:rPr>
              <w:t>11.Экономическая роль государства: цели направл</w:t>
            </w:r>
            <w:r>
              <w:rPr>
                <w:b/>
                <w:noProof/>
                <w:sz w:val="12"/>
                <w:szCs w:val="12"/>
                <w:u w:val="single"/>
              </w:rPr>
              <w:t>ения и инструменты регулирования</w:t>
            </w:r>
          </w:p>
          <w:p w:rsidR="0016283E" w:rsidRPr="00F85825" w:rsidRDefault="0016283E" w:rsidP="0016283E">
            <w:pPr>
              <w:jc w:val="both"/>
              <w:rPr>
                <w:rFonts w:ascii="Times New Roman" w:eastAsia="Calibri" w:hAnsi="Times New Roman" w:cs="Times New Roman"/>
                <w:b/>
                <w:sz w:val="11"/>
                <w:szCs w:val="11"/>
              </w:rPr>
            </w:pPr>
            <w:proofErr w:type="spellStart"/>
            <w:r w:rsidRPr="00F85825">
              <w:rPr>
                <w:rFonts w:ascii="Times New Roman" w:eastAsia="Calibri" w:hAnsi="Times New Roman" w:cs="Times New Roman"/>
                <w:sz w:val="11"/>
                <w:szCs w:val="11"/>
              </w:rPr>
              <w:t>Экон-ая</w:t>
            </w:r>
            <w:proofErr w:type="spellEnd"/>
            <w:r w:rsidRPr="00F85825">
              <w:rPr>
                <w:rFonts w:ascii="Times New Roman" w:eastAsia="Calibri" w:hAnsi="Times New Roman" w:cs="Times New Roman"/>
                <w:sz w:val="11"/>
                <w:szCs w:val="11"/>
              </w:rPr>
              <w:t xml:space="preserve"> роль </w:t>
            </w:r>
            <w:proofErr w:type="spellStart"/>
            <w:r w:rsidRPr="00F85825">
              <w:rPr>
                <w:rFonts w:ascii="Times New Roman" w:eastAsia="Calibri" w:hAnsi="Times New Roman" w:cs="Times New Roman"/>
                <w:sz w:val="11"/>
                <w:szCs w:val="11"/>
              </w:rPr>
              <w:t>гос-ва</w:t>
            </w:r>
            <w:proofErr w:type="spellEnd"/>
            <w:r w:rsidRPr="00F85825">
              <w:rPr>
                <w:rFonts w:ascii="Times New Roman" w:eastAsia="Calibri" w:hAnsi="Times New Roman" w:cs="Times New Roman"/>
                <w:sz w:val="11"/>
                <w:szCs w:val="11"/>
              </w:rPr>
              <w:t xml:space="preserve">  заключается в проведении такой фискальной и денежно-кредитной политики, которая смягчила бы периодично возникающие спады и подъёмы производства — </w:t>
            </w:r>
            <w:proofErr w:type="spellStart"/>
            <w:r w:rsidRPr="00F85825">
              <w:rPr>
                <w:rFonts w:ascii="Times New Roman" w:eastAsia="Calibri" w:hAnsi="Times New Roman" w:cs="Times New Roman"/>
                <w:sz w:val="11"/>
                <w:szCs w:val="11"/>
              </w:rPr>
              <w:t>экон-ие</w:t>
            </w:r>
            <w:proofErr w:type="spellEnd"/>
            <w:r w:rsidRPr="00F85825">
              <w:rPr>
                <w:rFonts w:ascii="Times New Roman" w:eastAsia="Calibri" w:hAnsi="Times New Roman" w:cs="Times New Roman"/>
                <w:sz w:val="11"/>
                <w:szCs w:val="11"/>
              </w:rPr>
              <w:t xml:space="preserve"> циклы. Для устранения недостатков, которые присущи рыночному механизму государство должно </w:t>
            </w:r>
            <w:proofErr w:type="gramStart"/>
            <w:r w:rsidRPr="00F85825">
              <w:rPr>
                <w:rFonts w:ascii="Times New Roman" w:eastAsia="Calibri" w:hAnsi="Times New Roman" w:cs="Times New Roman"/>
                <w:sz w:val="11"/>
                <w:szCs w:val="11"/>
              </w:rPr>
              <w:t>выполнять</w:t>
            </w:r>
            <w:proofErr w:type="gramEnd"/>
            <w:r w:rsidRPr="00F85825">
              <w:rPr>
                <w:rFonts w:ascii="Times New Roman" w:eastAsia="Calibri" w:hAnsi="Times New Roman" w:cs="Times New Roman"/>
                <w:sz w:val="11"/>
                <w:szCs w:val="11"/>
              </w:rPr>
              <w:t xml:space="preserve"> </w:t>
            </w:r>
            <w:proofErr w:type="spellStart"/>
            <w:r w:rsidRPr="00F85825">
              <w:rPr>
                <w:rFonts w:ascii="Times New Roman" w:eastAsia="Calibri" w:hAnsi="Times New Roman" w:cs="Times New Roman"/>
                <w:sz w:val="11"/>
                <w:szCs w:val="11"/>
              </w:rPr>
              <w:t>функ-ии</w:t>
            </w:r>
            <w:proofErr w:type="spellEnd"/>
            <w:r w:rsidRPr="00F85825">
              <w:rPr>
                <w:rFonts w:ascii="Times New Roman" w:eastAsia="Calibri" w:hAnsi="Times New Roman" w:cs="Times New Roman"/>
                <w:sz w:val="11"/>
                <w:szCs w:val="11"/>
              </w:rPr>
              <w:t xml:space="preserve">: 1. Обеспечивать правовую основу и </w:t>
            </w:r>
            <w:proofErr w:type="spellStart"/>
            <w:r w:rsidRPr="00F85825">
              <w:rPr>
                <w:rFonts w:ascii="Times New Roman" w:eastAsia="Calibri" w:hAnsi="Times New Roman" w:cs="Times New Roman"/>
                <w:sz w:val="11"/>
                <w:szCs w:val="11"/>
              </w:rPr>
              <w:t>соц-ный</w:t>
            </w:r>
            <w:proofErr w:type="spellEnd"/>
            <w:r w:rsidRPr="00F85825">
              <w:rPr>
                <w:rFonts w:ascii="Times New Roman" w:eastAsia="Calibri" w:hAnsi="Times New Roman" w:cs="Times New Roman"/>
                <w:sz w:val="11"/>
                <w:szCs w:val="11"/>
              </w:rPr>
              <w:t xml:space="preserve"> климат функционирования рыночной экономики.2. Поддерживать конкуренцию, при которой решения многих продавцов и покупателей о предложении и спросе определяют рыночные цены;3. Перераспределять доходы и материальные блага.4. Регулировать распределение ресурсов для обеспечения товарами;5. Стабилизировать экономику — обеспечить полную занятость ресурсов, и стабильный уровень цен. Регулирование экономики - система мер законодательного, </w:t>
            </w:r>
            <w:proofErr w:type="spellStart"/>
            <w:r w:rsidRPr="00F85825">
              <w:rPr>
                <w:rFonts w:ascii="Times New Roman" w:eastAsia="Calibri" w:hAnsi="Times New Roman" w:cs="Times New Roman"/>
                <w:sz w:val="11"/>
                <w:szCs w:val="11"/>
              </w:rPr>
              <w:t>исполнит</w:t>
            </w:r>
            <w:proofErr w:type="gramStart"/>
            <w:r w:rsidRPr="00F85825">
              <w:rPr>
                <w:rFonts w:ascii="Times New Roman" w:eastAsia="Calibri" w:hAnsi="Times New Roman" w:cs="Times New Roman"/>
                <w:sz w:val="11"/>
                <w:szCs w:val="11"/>
              </w:rPr>
              <w:t>.и</w:t>
            </w:r>
            <w:proofErr w:type="spellEnd"/>
            <w:proofErr w:type="gramEnd"/>
            <w:r w:rsidRPr="00F85825">
              <w:rPr>
                <w:rFonts w:ascii="Times New Roman" w:eastAsia="Calibri" w:hAnsi="Times New Roman" w:cs="Times New Roman"/>
                <w:sz w:val="11"/>
                <w:szCs w:val="11"/>
              </w:rPr>
              <w:t xml:space="preserve">  </w:t>
            </w:r>
            <w:proofErr w:type="spellStart"/>
            <w:r w:rsidRPr="00F85825">
              <w:rPr>
                <w:rFonts w:ascii="Times New Roman" w:eastAsia="Calibri" w:hAnsi="Times New Roman" w:cs="Times New Roman"/>
                <w:sz w:val="11"/>
                <w:szCs w:val="11"/>
              </w:rPr>
              <w:t>контр.характера</w:t>
            </w:r>
            <w:proofErr w:type="spellEnd"/>
            <w:r w:rsidRPr="00F85825">
              <w:rPr>
                <w:rFonts w:ascii="Times New Roman" w:eastAsia="Calibri" w:hAnsi="Times New Roman" w:cs="Times New Roman"/>
                <w:sz w:val="11"/>
                <w:szCs w:val="11"/>
              </w:rPr>
              <w:t xml:space="preserve">, осуществляемых </w:t>
            </w:r>
            <w:proofErr w:type="spellStart"/>
            <w:r w:rsidRPr="00F85825">
              <w:rPr>
                <w:rFonts w:ascii="Times New Roman" w:eastAsia="Calibri" w:hAnsi="Times New Roman" w:cs="Times New Roman"/>
                <w:sz w:val="11"/>
                <w:szCs w:val="11"/>
              </w:rPr>
              <w:t>гос.учреж-ями</w:t>
            </w:r>
            <w:proofErr w:type="spellEnd"/>
            <w:r w:rsidRPr="00F85825">
              <w:rPr>
                <w:rFonts w:ascii="Times New Roman" w:eastAsia="Calibri" w:hAnsi="Times New Roman" w:cs="Times New Roman"/>
                <w:sz w:val="11"/>
                <w:szCs w:val="11"/>
              </w:rPr>
              <w:t xml:space="preserve"> и </w:t>
            </w:r>
            <w:proofErr w:type="spellStart"/>
            <w:r w:rsidRPr="00F85825">
              <w:rPr>
                <w:rFonts w:ascii="Times New Roman" w:eastAsia="Calibri" w:hAnsi="Times New Roman" w:cs="Times New Roman"/>
                <w:sz w:val="11"/>
                <w:szCs w:val="11"/>
              </w:rPr>
              <w:t>общ.организациями</w:t>
            </w:r>
            <w:proofErr w:type="spellEnd"/>
            <w:r w:rsidRPr="00F85825">
              <w:rPr>
                <w:rFonts w:ascii="Times New Roman" w:eastAsia="Calibri" w:hAnsi="Times New Roman" w:cs="Times New Roman"/>
                <w:sz w:val="11"/>
                <w:szCs w:val="11"/>
              </w:rPr>
              <w:t xml:space="preserve">. Цель </w:t>
            </w:r>
            <w:proofErr w:type="spellStart"/>
            <w:r w:rsidRPr="00F85825">
              <w:rPr>
                <w:rFonts w:ascii="Times New Roman" w:eastAsia="Calibri" w:hAnsi="Times New Roman" w:cs="Times New Roman"/>
                <w:sz w:val="11"/>
                <w:szCs w:val="11"/>
              </w:rPr>
              <w:t>гос-го</w:t>
            </w:r>
            <w:proofErr w:type="spellEnd"/>
            <w:r w:rsidRPr="00F85825">
              <w:rPr>
                <w:rFonts w:ascii="Times New Roman" w:eastAsia="Calibri" w:hAnsi="Times New Roman" w:cs="Times New Roman"/>
                <w:sz w:val="11"/>
                <w:szCs w:val="11"/>
              </w:rPr>
              <w:t xml:space="preserve"> регулирования - выравнивание </w:t>
            </w:r>
            <w:proofErr w:type="spellStart"/>
            <w:r w:rsidRPr="00F85825">
              <w:rPr>
                <w:rFonts w:ascii="Times New Roman" w:eastAsia="Calibri" w:hAnsi="Times New Roman" w:cs="Times New Roman"/>
                <w:sz w:val="11"/>
                <w:szCs w:val="11"/>
              </w:rPr>
              <w:t>экон-го</w:t>
            </w:r>
            <w:proofErr w:type="spellEnd"/>
            <w:r w:rsidRPr="00F85825">
              <w:rPr>
                <w:rFonts w:ascii="Times New Roman" w:eastAsia="Calibri" w:hAnsi="Times New Roman" w:cs="Times New Roman"/>
                <w:sz w:val="11"/>
                <w:szCs w:val="11"/>
              </w:rPr>
              <w:t xml:space="preserve"> цикла. Средства (инструменты)  </w:t>
            </w:r>
            <w:proofErr w:type="spellStart"/>
            <w:proofErr w:type="gramStart"/>
            <w:r w:rsidRPr="00F85825">
              <w:rPr>
                <w:rFonts w:ascii="Times New Roman" w:eastAsia="Calibri" w:hAnsi="Times New Roman" w:cs="Times New Roman"/>
                <w:sz w:val="11"/>
                <w:szCs w:val="11"/>
              </w:rPr>
              <w:t>гос</w:t>
            </w:r>
            <w:proofErr w:type="spellEnd"/>
            <w:r w:rsidRPr="00F85825">
              <w:rPr>
                <w:rFonts w:ascii="Times New Roman" w:eastAsia="Calibri" w:hAnsi="Times New Roman" w:cs="Times New Roman"/>
                <w:sz w:val="11"/>
                <w:szCs w:val="11"/>
              </w:rPr>
              <w:t xml:space="preserve"> регулирования</w:t>
            </w:r>
            <w:proofErr w:type="gramEnd"/>
            <w:r w:rsidRPr="00F85825">
              <w:rPr>
                <w:rFonts w:ascii="Times New Roman" w:eastAsia="Calibri" w:hAnsi="Times New Roman" w:cs="Times New Roman"/>
                <w:sz w:val="11"/>
                <w:szCs w:val="11"/>
              </w:rPr>
              <w:t xml:space="preserve"> подразделяются на административные и </w:t>
            </w:r>
            <w:proofErr w:type="spellStart"/>
            <w:r w:rsidRPr="00F85825">
              <w:rPr>
                <w:rFonts w:ascii="Times New Roman" w:eastAsia="Calibri" w:hAnsi="Times New Roman" w:cs="Times New Roman"/>
                <w:sz w:val="11"/>
                <w:szCs w:val="11"/>
              </w:rPr>
              <w:t>экон-ие</w:t>
            </w:r>
            <w:proofErr w:type="spellEnd"/>
            <w:r w:rsidRPr="00F85825">
              <w:rPr>
                <w:rFonts w:ascii="Times New Roman" w:eastAsia="Calibri" w:hAnsi="Times New Roman" w:cs="Times New Roman"/>
                <w:sz w:val="11"/>
                <w:szCs w:val="11"/>
              </w:rPr>
              <w:t xml:space="preserve">. Административные методы </w:t>
            </w:r>
            <w:proofErr w:type="spellStart"/>
            <w:proofErr w:type="gramStart"/>
            <w:r w:rsidRPr="00F85825">
              <w:rPr>
                <w:rFonts w:ascii="Times New Roman" w:eastAsia="Calibri" w:hAnsi="Times New Roman" w:cs="Times New Roman"/>
                <w:sz w:val="11"/>
                <w:szCs w:val="11"/>
              </w:rPr>
              <w:t>гос</w:t>
            </w:r>
            <w:proofErr w:type="spellEnd"/>
            <w:r w:rsidRPr="00F85825">
              <w:rPr>
                <w:rFonts w:ascii="Times New Roman" w:eastAsia="Calibri" w:hAnsi="Times New Roman" w:cs="Times New Roman"/>
                <w:sz w:val="11"/>
                <w:szCs w:val="11"/>
              </w:rPr>
              <w:t xml:space="preserve"> регулирования</w:t>
            </w:r>
            <w:proofErr w:type="gramEnd"/>
            <w:r w:rsidRPr="00F85825">
              <w:rPr>
                <w:rFonts w:ascii="Times New Roman" w:eastAsia="Calibri" w:hAnsi="Times New Roman" w:cs="Times New Roman"/>
                <w:sz w:val="11"/>
                <w:szCs w:val="11"/>
              </w:rPr>
              <w:t xml:space="preserve"> находят эффективное применение в таких основных направлениях: Прямой контроль государства над монопольными рынками; Обеспечение </w:t>
            </w:r>
            <w:proofErr w:type="spellStart"/>
            <w:r w:rsidRPr="00F85825">
              <w:rPr>
                <w:rFonts w:ascii="Times New Roman" w:eastAsia="Calibri" w:hAnsi="Times New Roman" w:cs="Times New Roman"/>
                <w:sz w:val="11"/>
                <w:szCs w:val="11"/>
              </w:rPr>
              <w:t>экон-ой</w:t>
            </w:r>
            <w:proofErr w:type="spellEnd"/>
            <w:r w:rsidRPr="00F85825">
              <w:rPr>
                <w:rFonts w:ascii="Times New Roman" w:eastAsia="Calibri" w:hAnsi="Times New Roman" w:cs="Times New Roman"/>
                <w:sz w:val="11"/>
                <w:szCs w:val="11"/>
              </w:rPr>
              <w:t xml:space="preserve"> безопасности производства; Разработка стандартов, необходимых для осуществления всех видов производственной и </w:t>
            </w:r>
            <w:proofErr w:type="spellStart"/>
            <w:r w:rsidRPr="00F85825">
              <w:rPr>
                <w:rFonts w:ascii="Times New Roman" w:eastAsia="Calibri" w:hAnsi="Times New Roman" w:cs="Times New Roman"/>
                <w:sz w:val="11"/>
                <w:szCs w:val="11"/>
              </w:rPr>
              <w:t>экон-ой</w:t>
            </w:r>
            <w:proofErr w:type="spellEnd"/>
            <w:r w:rsidRPr="00F85825">
              <w:rPr>
                <w:rFonts w:ascii="Times New Roman" w:eastAsia="Calibri" w:hAnsi="Times New Roman" w:cs="Times New Roman"/>
                <w:sz w:val="11"/>
                <w:szCs w:val="11"/>
              </w:rPr>
              <w:t xml:space="preserve"> </w:t>
            </w:r>
            <w:proofErr w:type="spellStart"/>
            <w:r w:rsidRPr="00F85825">
              <w:rPr>
                <w:rFonts w:ascii="Times New Roman" w:eastAsia="Calibri" w:hAnsi="Times New Roman" w:cs="Times New Roman"/>
                <w:sz w:val="11"/>
                <w:szCs w:val="11"/>
              </w:rPr>
              <w:t>деят-ти</w:t>
            </w:r>
            <w:proofErr w:type="spellEnd"/>
            <w:r w:rsidRPr="00F85825">
              <w:rPr>
                <w:rFonts w:ascii="Times New Roman" w:eastAsia="Calibri" w:hAnsi="Times New Roman" w:cs="Times New Roman"/>
                <w:sz w:val="11"/>
                <w:szCs w:val="11"/>
              </w:rPr>
              <w:t xml:space="preserve"> и </w:t>
            </w:r>
            <w:proofErr w:type="gramStart"/>
            <w:r w:rsidRPr="00F85825">
              <w:rPr>
                <w:rFonts w:ascii="Times New Roman" w:eastAsia="Calibri" w:hAnsi="Times New Roman" w:cs="Times New Roman"/>
                <w:sz w:val="11"/>
                <w:szCs w:val="11"/>
              </w:rPr>
              <w:t>контроля за</w:t>
            </w:r>
            <w:proofErr w:type="gramEnd"/>
            <w:r w:rsidRPr="00F85825">
              <w:rPr>
                <w:rFonts w:ascii="Times New Roman" w:eastAsia="Calibri" w:hAnsi="Times New Roman" w:cs="Times New Roman"/>
                <w:sz w:val="11"/>
                <w:szCs w:val="11"/>
              </w:rPr>
              <w:t xml:space="preserve"> их выполнением. К </w:t>
            </w:r>
            <w:proofErr w:type="spellStart"/>
            <w:r w:rsidRPr="00F85825">
              <w:rPr>
                <w:rFonts w:ascii="Times New Roman" w:eastAsia="Calibri" w:hAnsi="Times New Roman" w:cs="Times New Roman"/>
                <w:sz w:val="11"/>
                <w:szCs w:val="11"/>
              </w:rPr>
              <w:t>экон-им</w:t>
            </w:r>
            <w:proofErr w:type="spellEnd"/>
            <w:r w:rsidRPr="00F85825">
              <w:rPr>
                <w:rFonts w:ascii="Times New Roman" w:eastAsia="Calibri" w:hAnsi="Times New Roman" w:cs="Times New Roman"/>
                <w:sz w:val="11"/>
                <w:szCs w:val="11"/>
              </w:rPr>
              <w:t xml:space="preserve"> задачам </w:t>
            </w:r>
            <w:proofErr w:type="spellStart"/>
            <w:r w:rsidRPr="00F85825">
              <w:rPr>
                <w:rFonts w:ascii="Times New Roman" w:eastAsia="Calibri" w:hAnsi="Times New Roman" w:cs="Times New Roman"/>
                <w:sz w:val="11"/>
                <w:szCs w:val="11"/>
              </w:rPr>
              <w:t>гос-ва</w:t>
            </w:r>
            <w:proofErr w:type="spellEnd"/>
            <w:r w:rsidRPr="00F85825">
              <w:rPr>
                <w:rFonts w:ascii="Times New Roman" w:eastAsia="Calibri" w:hAnsi="Times New Roman" w:cs="Times New Roman"/>
                <w:sz w:val="11"/>
                <w:szCs w:val="11"/>
              </w:rPr>
              <w:t>, можно отнести:1. Обеспечение развития базовых отраслей: энергетики, металлургической, промышленности, стимулирование новых отраслей.2. Стратегическое прогнозирование развития науки и техники.3. Координация усилий общества по охране и оздоровлению окружающей среды.</w:t>
            </w:r>
          </w:p>
          <w:p w:rsidR="00615B57" w:rsidRDefault="00615B57" w:rsidP="00BF0155">
            <w:pPr>
              <w:jc w:val="both"/>
              <w:rPr>
                <w:rFonts w:ascii="Times New Roman" w:hAnsi="Times New Roman" w:cs="Times New Roman"/>
                <w:noProof/>
                <w:sz w:val="12"/>
                <w:szCs w:val="12"/>
              </w:rPr>
            </w:pPr>
          </w:p>
        </w:tc>
      </w:tr>
      <w:tr w:rsidR="00796F1F" w:rsidTr="004C6A5B">
        <w:tc>
          <w:tcPr>
            <w:tcW w:w="2704" w:type="dxa"/>
          </w:tcPr>
          <w:p w:rsidR="00183D55" w:rsidRPr="00CC5724" w:rsidRDefault="00183D55" w:rsidP="00183D55">
            <w:pPr>
              <w:pStyle w:val="a8"/>
              <w:spacing w:before="0" w:beforeAutospacing="0" w:after="0" w:afterAutospacing="0"/>
              <w:jc w:val="both"/>
              <w:textAlignment w:val="baseline"/>
              <w:rPr>
                <w:b/>
                <w:noProof/>
                <w:color w:val="000000" w:themeColor="text1"/>
                <w:sz w:val="12"/>
                <w:szCs w:val="12"/>
                <w:u w:val="single"/>
              </w:rPr>
            </w:pPr>
            <w:r w:rsidRPr="00CC5724">
              <w:rPr>
                <w:b/>
                <w:noProof/>
                <w:color w:val="000000" w:themeColor="text1"/>
                <w:sz w:val="12"/>
                <w:szCs w:val="12"/>
                <w:u w:val="single"/>
              </w:rPr>
              <w:lastRenderedPageBreak/>
              <w:t>12.Рыночная система экономики: сущность, структура, преимущества и недостатки. ЕЕ особенности в современной России.</w:t>
            </w:r>
          </w:p>
          <w:p w:rsidR="00CC5724" w:rsidRPr="00CC5724" w:rsidRDefault="00CC5724" w:rsidP="00CC5724">
            <w:pPr>
              <w:pStyle w:val="a8"/>
              <w:shd w:val="clear" w:color="auto" w:fill="FFFFFF"/>
              <w:spacing w:before="0" w:beforeAutospacing="0" w:after="0" w:afterAutospacing="0"/>
              <w:ind w:firstLine="57"/>
              <w:jc w:val="both"/>
              <w:rPr>
                <w:color w:val="000000" w:themeColor="text1"/>
                <w:sz w:val="12"/>
                <w:szCs w:val="12"/>
                <w:shd w:val="clear" w:color="auto" w:fill="FFFFFF"/>
              </w:rPr>
            </w:pPr>
            <w:r w:rsidRPr="00CC5724">
              <w:rPr>
                <w:b/>
                <w:bCs/>
                <w:color w:val="000000" w:themeColor="text1"/>
                <w:sz w:val="12"/>
                <w:szCs w:val="12"/>
                <w:shd w:val="clear" w:color="auto" w:fill="FFFFFF"/>
              </w:rPr>
              <w:t>Рыночная экономика</w:t>
            </w:r>
            <w:r w:rsidRPr="00CC5724">
              <w:rPr>
                <w:rStyle w:val="apple-converted-space"/>
                <w:color w:val="000000" w:themeColor="text1"/>
                <w:sz w:val="12"/>
                <w:szCs w:val="12"/>
                <w:shd w:val="clear" w:color="auto" w:fill="FFFFFF"/>
              </w:rPr>
              <w:t> </w:t>
            </w:r>
            <w:r w:rsidRPr="00CC5724">
              <w:rPr>
                <w:color w:val="000000" w:themeColor="text1"/>
                <w:sz w:val="12"/>
                <w:szCs w:val="12"/>
                <w:shd w:val="clear" w:color="auto" w:fill="FFFFFF"/>
              </w:rPr>
              <w:t>- это система хозяйственных отношений, в основе которой лежат отношения купли-продажи и/или обмена. Это система, в которой государство не играет решающей роли и при которой решения принимаются каждым экономическим субъектом самостоятельно. Рыночная экономика характеризуется частной собственностью на ресурсы, использованием системы рынков и цен для координации экономической деятельности и управления ею.</w:t>
            </w:r>
          </w:p>
          <w:p w:rsidR="00CC5724" w:rsidRPr="00CC5724" w:rsidRDefault="00CC5724" w:rsidP="00CC5724">
            <w:pPr>
              <w:pStyle w:val="a8"/>
              <w:shd w:val="clear" w:color="auto" w:fill="FFFFFF"/>
              <w:spacing w:before="0" w:beforeAutospacing="0" w:after="0" w:afterAutospacing="0"/>
              <w:ind w:firstLine="57"/>
              <w:jc w:val="both"/>
              <w:rPr>
                <w:color w:val="000000" w:themeColor="text1"/>
                <w:sz w:val="12"/>
                <w:szCs w:val="12"/>
              </w:rPr>
            </w:pPr>
            <w:r w:rsidRPr="00CC5724">
              <w:rPr>
                <w:color w:val="000000" w:themeColor="text1"/>
                <w:sz w:val="12"/>
                <w:szCs w:val="12"/>
              </w:rPr>
              <w:t>Ключевым для определения рыночной системы является понятие рынка – системы экономических отношений между людьми, включающей в себя процессы производства, распределения, обмена и потребления.</w:t>
            </w:r>
          </w:p>
          <w:p w:rsidR="00CC5724" w:rsidRPr="00CC5724" w:rsidRDefault="00CC5724" w:rsidP="00CC5724">
            <w:pPr>
              <w:pStyle w:val="a8"/>
              <w:shd w:val="clear" w:color="auto" w:fill="FFFFFF"/>
              <w:spacing w:before="0" w:beforeAutospacing="0" w:after="0" w:afterAutospacing="0"/>
              <w:ind w:firstLine="57"/>
              <w:jc w:val="both"/>
              <w:rPr>
                <w:color w:val="000000" w:themeColor="text1"/>
                <w:sz w:val="12"/>
                <w:szCs w:val="12"/>
              </w:rPr>
            </w:pPr>
            <w:r w:rsidRPr="00CC5724">
              <w:rPr>
                <w:color w:val="000000" w:themeColor="text1"/>
                <w:sz w:val="12"/>
                <w:szCs w:val="12"/>
              </w:rPr>
              <w:t>Под воздействием таких факторов, как потребности людей, наличие частной собственности, разделение и специализация труда, продукт труда становится</w:t>
            </w:r>
            <w:r w:rsidRPr="00CC5724">
              <w:rPr>
                <w:rStyle w:val="apple-converted-space"/>
                <w:color w:val="000000" w:themeColor="text1"/>
                <w:sz w:val="12"/>
                <w:szCs w:val="12"/>
              </w:rPr>
              <w:t xml:space="preserve"> </w:t>
            </w:r>
            <w:hyperlink r:id="rId200" w:tooltip="Товар" w:history="1">
              <w:r w:rsidRPr="00CC5724">
                <w:rPr>
                  <w:rStyle w:val="a7"/>
                  <w:color w:val="000000" w:themeColor="text1"/>
                  <w:sz w:val="12"/>
                  <w:szCs w:val="12"/>
                </w:rPr>
                <w:t>товаром</w:t>
              </w:r>
            </w:hyperlink>
            <w:r w:rsidRPr="00CC5724">
              <w:rPr>
                <w:color w:val="000000" w:themeColor="text1"/>
                <w:sz w:val="12"/>
                <w:szCs w:val="12"/>
              </w:rPr>
              <w:t xml:space="preserve">, который можно получить посредством равноценного обмена на другие продукты или их заменители (чаще всего это </w:t>
            </w:r>
            <w:hyperlink r:id="rId201" w:tooltip="Деньги" w:history="1">
              <w:r w:rsidRPr="00CC5724">
                <w:rPr>
                  <w:rStyle w:val="a7"/>
                  <w:color w:val="000000" w:themeColor="text1"/>
                  <w:sz w:val="12"/>
                  <w:szCs w:val="12"/>
                </w:rPr>
                <w:t>деньги</w:t>
              </w:r>
            </w:hyperlink>
            <w:r w:rsidRPr="00CC5724">
              <w:rPr>
                <w:color w:val="000000" w:themeColor="text1"/>
                <w:sz w:val="12"/>
                <w:szCs w:val="12"/>
              </w:rPr>
              <w:t>).</w:t>
            </w:r>
          </w:p>
          <w:p w:rsidR="00CC5724" w:rsidRPr="00CC5724" w:rsidRDefault="00CC5724" w:rsidP="00CC5724">
            <w:pPr>
              <w:pStyle w:val="a8"/>
              <w:shd w:val="clear" w:color="auto" w:fill="FFFFFF"/>
              <w:spacing w:before="0" w:beforeAutospacing="0" w:after="0" w:afterAutospacing="0"/>
              <w:ind w:firstLine="57"/>
              <w:jc w:val="both"/>
              <w:rPr>
                <w:color w:val="000000" w:themeColor="text1"/>
                <w:sz w:val="12"/>
                <w:szCs w:val="12"/>
              </w:rPr>
            </w:pPr>
            <w:r w:rsidRPr="00CC5724">
              <w:rPr>
                <w:color w:val="000000" w:themeColor="text1"/>
                <w:sz w:val="12"/>
                <w:szCs w:val="12"/>
              </w:rPr>
              <w:t>Рыночный механизм включает в себя следующие элементы:</w:t>
            </w:r>
          </w:p>
          <w:p w:rsidR="00CC5724" w:rsidRPr="00CC5724" w:rsidRDefault="00CC5724" w:rsidP="00CC5724">
            <w:pPr>
              <w:pStyle w:val="a8"/>
              <w:shd w:val="clear" w:color="auto" w:fill="FFFFFF"/>
              <w:spacing w:before="0" w:beforeAutospacing="0" w:after="0" w:afterAutospacing="0"/>
              <w:ind w:firstLine="57"/>
              <w:jc w:val="both"/>
              <w:rPr>
                <w:rStyle w:val="apple-converted-space"/>
                <w:color w:val="000000" w:themeColor="text1"/>
                <w:sz w:val="12"/>
                <w:szCs w:val="12"/>
              </w:rPr>
            </w:pPr>
            <w:r w:rsidRPr="00CC5724">
              <w:rPr>
                <w:color w:val="000000" w:themeColor="text1"/>
                <w:sz w:val="12"/>
                <w:szCs w:val="12"/>
              </w:rPr>
              <w:t>• субъекты (продавцы, покупатели, посредники, государственные учреждения и т.д.);</w:t>
            </w:r>
            <w:r w:rsidRPr="00CC5724">
              <w:rPr>
                <w:rStyle w:val="apple-converted-space"/>
                <w:color w:val="000000" w:themeColor="text1"/>
                <w:sz w:val="12"/>
                <w:szCs w:val="12"/>
              </w:rPr>
              <w:t> </w:t>
            </w:r>
          </w:p>
          <w:p w:rsidR="00CC5724" w:rsidRPr="00CC5724" w:rsidRDefault="00CC5724" w:rsidP="00CC5724">
            <w:pPr>
              <w:pStyle w:val="a8"/>
              <w:shd w:val="clear" w:color="auto" w:fill="FFFFFF"/>
              <w:spacing w:before="0" w:beforeAutospacing="0" w:after="0" w:afterAutospacing="0"/>
              <w:ind w:firstLine="57"/>
              <w:jc w:val="both"/>
              <w:rPr>
                <w:rStyle w:val="apple-converted-space"/>
                <w:color w:val="000000" w:themeColor="text1"/>
                <w:sz w:val="12"/>
                <w:szCs w:val="12"/>
              </w:rPr>
            </w:pPr>
            <w:r w:rsidRPr="00CC5724">
              <w:rPr>
                <w:color w:val="000000" w:themeColor="text1"/>
                <w:sz w:val="12"/>
                <w:szCs w:val="12"/>
              </w:rPr>
              <w:t xml:space="preserve"> объекты (различные виды товаров);</w:t>
            </w:r>
            <w:r w:rsidRPr="00CC5724">
              <w:rPr>
                <w:rStyle w:val="apple-converted-space"/>
                <w:color w:val="000000" w:themeColor="text1"/>
                <w:sz w:val="12"/>
                <w:szCs w:val="12"/>
              </w:rPr>
              <w:t> </w:t>
            </w:r>
          </w:p>
          <w:p w:rsidR="00CC5724" w:rsidRPr="00CC5724" w:rsidRDefault="00CC5724" w:rsidP="00CC5724">
            <w:pPr>
              <w:pStyle w:val="a8"/>
              <w:shd w:val="clear" w:color="auto" w:fill="FFFFFF"/>
              <w:spacing w:before="0" w:beforeAutospacing="0" w:after="0" w:afterAutospacing="0"/>
              <w:ind w:firstLine="57"/>
              <w:jc w:val="both"/>
              <w:rPr>
                <w:color w:val="000000" w:themeColor="text1"/>
                <w:sz w:val="12"/>
                <w:szCs w:val="12"/>
              </w:rPr>
            </w:pPr>
            <w:r w:rsidRPr="00CC5724">
              <w:rPr>
                <w:color w:val="000000" w:themeColor="text1"/>
                <w:sz w:val="12"/>
                <w:szCs w:val="12"/>
              </w:rPr>
              <w:t>• экономические связи между субъектами, которые могут проявляться в кооперации или конкуренции;</w:t>
            </w:r>
          </w:p>
          <w:p w:rsidR="00CC5724" w:rsidRPr="00CC5724" w:rsidRDefault="00CC5724" w:rsidP="00CC5724">
            <w:pPr>
              <w:pStyle w:val="a8"/>
              <w:shd w:val="clear" w:color="auto" w:fill="FFFFFF"/>
              <w:spacing w:before="0" w:beforeAutospacing="0" w:after="0" w:afterAutospacing="0"/>
              <w:ind w:firstLine="57"/>
              <w:jc w:val="both"/>
              <w:rPr>
                <w:color w:val="000000" w:themeColor="text1"/>
                <w:sz w:val="12"/>
                <w:szCs w:val="12"/>
              </w:rPr>
            </w:pPr>
            <w:r w:rsidRPr="00CC5724">
              <w:rPr>
                <w:color w:val="000000" w:themeColor="text1"/>
                <w:sz w:val="12"/>
                <w:szCs w:val="12"/>
              </w:rPr>
              <w:t>• информации о принимаемых решениях для установления экономических связей;</w:t>
            </w:r>
          </w:p>
          <w:p w:rsidR="00CC5724" w:rsidRPr="00CC5724" w:rsidRDefault="00CC5724" w:rsidP="00CC5724">
            <w:pPr>
              <w:pStyle w:val="a8"/>
              <w:shd w:val="clear" w:color="auto" w:fill="FFFFFF"/>
              <w:spacing w:before="0" w:beforeAutospacing="0" w:after="0" w:afterAutospacing="0"/>
              <w:ind w:firstLine="57"/>
              <w:jc w:val="both"/>
              <w:rPr>
                <w:color w:val="000000" w:themeColor="text1"/>
                <w:sz w:val="12"/>
                <w:szCs w:val="12"/>
              </w:rPr>
            </w:pPr>
            <w:r w:rsidRPr="00CC5724">
              <w:rPr>
                <w:color w:val="000000" w:themeColor="text1"/>
                <w:sz w:val="12"/>
                <w:szCs w:val="12"/>
              </w:rPr>
              <w:t>• механизм ценообразования.</w:t>
            </w:r>
          </w:p>
          <w:p w:rsidR="00CC5724" w:rsidRPr="00CC5724" w:rsidRDefault="00CC5724" w:rsidP="00CC5724">
            <w:pPr>
              <w:pStyle w:val="a8"/>
              <w:shd w:val="clear" w:color="auto" w:fill="FFFFFF"/>
              <w:spacing w:before="0" w:beforeAutospacing="0" w:after="0" w:afterAutospacing="0"/>
              <w:ind w:firstLine="57"/>
              <w:jc w:val="both"/>
              <w:rPr>
                <w:b/>
                <w:color w:val="000000" w:themeColor="text1"/>
                <w:sz w:val="12"/>
                <w:szCs w:val="12"/>
                <w:u w:val="single"/>
              </w:rPr>
            </w:pPr>
            <w:r w:rsidRPr="00CC5724">
              <w:rPr>
                <w:b/>
                <w:color w:val="000000" w:themeColor="text1"/>
                <w:sz w:val="12"/>
                <w:szCs w:val="12"/>
                <w:u w:val="single"/>
              </w:rPr>
              <w:t>Преимущества:</w:t>
            </w:r>
          </w:p>
          <w:p w:rsidR="00CC5724" w:rsidRPr="00CC5724" w:rsidRDefault="00CC5724" w:rsidP="00CC5724">
            <w:pPr>
              <w:pStyle w:val="a8"/>
              <w:shd w:val="clear" w:color="auto" w:fill="FFFFFF"/>
              <w:spacing w:before="0" w:beforeAutospacing="0" w:after="0" w:afterAutospacing="0"/>
              <w:ind w:firstLine="57"/>
              <w:jc w:val="both"/>
              <w:rPr>
                <w:color w:val="000000" w:themeColor="text1"/>
                <w:sz w:val="12"/>
                <w:szCs w:val="12"/>
              </w:rPr>
            </w:pPr>
            <w:r w:rsidRPr="00CC5724">
              <w:rPr>
                <w:color w:val="000000" w:themeColor="text1"/>
                <w:sz w:val="12"/>
                <w:szCs w:val="12"/>
              </w:rPr>
              <w:t>Поскольку рыночная система подразумевает самостоятельность субъектов в</w:t>
            </w:r>
            <w:r w:rsidRPr="00CC5724">
              <w:rPr>
                <w:rStyle w:val="apple-converted-space"/>
                <w:color w:val="000000" w:themeColor="text1"/>
                <w:sz w:val="12"/>
                <w:szCs w:val="12"/>
              </w:rPr>
              <w:t xml:space="preserve"> </w:t>
            </w:r>
            <w:hyperlink r:id="rId202" w:tooltip="Принятие решения" w:history="1">
              <w:r w:rsidRPr="00CC5724">
                <w:rPr>
                  <w:rStyle w:val="a7"/>
                  <w:color w:val="000000" w:themeColor="text1"/>
                  <w:sz w:val="12"/>
                  <w:szCs w:val="12"/>
                </w:rPr>
                <w:t>принятии решений</w:t>
              </w:r>
            </w:hyperlink>
            <w:r w:rsidRPr="00CC5724">
              <w:rPr>
                <w:color w:val="000000" w:themeColor="text1"/>
                <w:sz w:val="12"/>
                <w:szCs w:val="12"/>
              </w:rPr>
              <w:t>, то она дает и широкие возможности для реализации в сфере товарного производства, создает условия для эффективной деятельности, поощряющей разного рода инициативы. Можно выделить несколько явлений, развитию которых способствует рыночная экономика:</w:t>
            </w:r>
            <w:r w:rsidRPr="00CC5724">
              <w:rPr>
                <w:rStyle w:val="apple-converted-space"/>
                <w:color w:val="000000" w:themeColor="text1"/>
                <w:sz w:val="12"/>
                <w:szCs w:val="12"/>
              </w:rPr>
              <w:t> </w:t>
            </w:r>
          </w:p>
          <w:p w:rsidR="00CC5724" w:rsidRPr="00CC5724" w:rsidRDefault="00CC5724" w:rsidP="00CC5724">
            <w:pPr>
              <w:pStyle w:val="a8"/>
              <w:shd w:val="clear" w:color="auto" w:fill="FFFFFF"/>
              <w:spacing w:before="0" w:beforeAutospacing="0" w:after="0" w:afterAutospacing="0"/>
              <w:ind w:firstLine="57"/>
              <w:jc w:val="both"/>
              <w:rPr>
                <w:color w:val="000000" w:themeColor="text1"/>
                <w:sz w:val="12"/>
                <w:szCs w:val="12"/>
              </w:rPr>
            </w:pPr>
            <w:r w:rsidRPr="00CC5724">
              <w:rPr>
                <w:color w:val="000000" w:themeColor="text1"/>
                <w:sz w:val="12"/>
                <w:szCs w:val="12"/>
              </w:rPr>
              <w:t>• Эффективное использование ресурсов.</w:t>
            </w:r>
            <w:r w:rsidRPr="00CC5724">
              <w:rPr>
                <w:color w:val="000000" w:themeColor="text1"/>
                <w:sz w:val="12"/>
                <w:szCs w:val="12"/>
              </w:rPr>
              <w:br/>
              <w:t>• Нацеленность предприятий на потребности рынка: быстрая реакция на изменения, готовность перестраивать производство, повышать качество товаров и</w:t>
            </w:r>
            <w:r w:rsidRPr="00CC5724">
              <w:rPr>
                <w:rStyle w:val="apple-converted-space"/>
                <w:color w:val="000000" w:themeColor="text1"/>
                <w:sz w:val="12"/>
                <w:szCs w:val="12"/>
              </w:rPr>
              <w:t xml:space="preserve"> </w:t>
            </w:r>
            <w:hyperlink r:id="rId203" w:tooltip="Услуга" w:history="1">
              <w:r w:rsidRPr="00CC5724">
                <w:rPr>
                  <w:rStyle w:val="a7"/>
                  <w:color w:val="000000" w:themeColor="text1"/>
                  <w:sz w:val="12"/>
                  <w:szCs w:val="12"/>
                </w:rPr>
                <w:t>услуг</w:t>
              </w:r>
            </w:hyperlink>
            <w:r w:rsidRPr="00CC5724">
              <w:rPr>
                <w:rStyle w:val="apple-converted-space"/>
                <w:color w:val="000000" w:themeColor="text1"/>
                <w:sz w:val="12"/>
                <w:szCs w:val="12"/>
              </w:rPr>
              <w:t xml:space="preserve"> </w:t>
            </w:r>
            <w:r w:rsidRPr="00CC5724">
              <w:rPr>
                <w:color w:val="000000" w:themeColor="text1"/>
                <w:sz w:val="12"/>
                <w:szCs w:val="12"/>
              </w:rPr>
              <w:t>и тем самым полнее удовлетворять существующий спрос.</w:t>
            </w:r>
            <w:r w:rsidRPr="00CC5724">
              <w:rPr>
                <w:color w:val="000000" w:themeColor="text1"/>
                <w:sz w:val="12"/>
                <w:szCs w:val="12"/>
              </w:rPr>
              <w:br/>
              <w:t>• Использование инноваций в производстве товаров, внедрение современных методов организации и управления.</w:t>
            </w:r>
            <w:r w:rsidRPr="00CC5724">
              <w:rPr>
                <w:color w:val="000000" w:themeColor="text1"/>
                <w:sz w:val="12"/>
                <w:szCs w:val="12"/>
              </w:rPr>
              <w:br/>
              <w:t>• Свобода выбора и действий потребителей, производителей.</w:t>
            </w:r>
          </w:p>
          <w:p w:rsidR="00CC5724" w:rsidRPr="00CC5724" w:rsidRDefault="00CC5724" w:rsidP="00CC5724">
            <w:pPr>
              <w:pStyle w:val="a8"/>
              <w:shd w:val="clear" w:color="auto" w:fill="FFFFFF"/>
              <w:spacing w:before="0" w:beforeAutospacing="0" w:after="0" w:afterAutospacing="0"/>
              <w:ind w:firstLine="57"/>
              <w:jc w:val="both"/>
              <w:rPr>
                <w:b/>
                <w:color w:val="000000" w:themeColor="text1"/>
                <w:sz w:val="12"/>
                <w:szCs w:val="12"/>
                <w:u w:val="single"/>
              </w:rPr>
            </w:pPr>
            <w:r w:rsidRPr="00CC5724">
              <w:rPr>
                <w:b/>
                <w:color w:val="000000" w:themeColor="text1"/>
                <w:sz w:val="12"/>
                <w:szCs w:val="12"/>
                <w:u w:val="single"/>
              </w:rPr>
              <w:t>Недостатки:</w:t>
            </w:r>
          </w:p>
          <w:p w:rsidR="00CC5724" w:rsidRPr="001612BD" w:rsidRDefault="00CC5724" w:rsidP="00CC5724">
            <w:pPr>
              <w:shd w:val="clear" w:color="auto" w:fill="FFFFFF"/>
              <w:ind w:firstLine="57"/>
              <w:jc w:val="both"/>
              <w:rPr>
                <w:rFonts w:ascii="Times New Roman" w:eastAsia="Times New Roman" w:hAnsi="Times New Roman" w:cs="Times New Roman"/>
                <w:color w:val="000000" w:themeColor="text1"/>
                <w:sz w:val="12"/>
                <w:szCs w:val="12"/>
                <w:lang w:eastAsia="ru-RU"/>
              </w:rPr>
            </w:pPr>
            <w:r w:rsidRPr="001612BD">
              <w:rPr>
                <w:rFonts w:ascii="Times New Roman" w:eastAsia="Times New Roman" w:hAnsi="Times New Roman" w:cs="Times New Roman"/>
                <w:color w:val="000000" w:themeColor="text1"/>
                <w:sz w:val="12"/>
                <w:szCs w:val="12"/>
                <w:lang w:eastAsia="ru-RU"/>
              </w:rPr>
              <w:t>Вместе с тем, рыночная система достаточно жестка: она провоцирует сильное расслоение общества, не допуская всеобщего равенства в области доходов и богатства. Кроме того, она:</w:t>
            </w:r>
          </w:p>
          <w:p w:rsidR="00CC5724" w:rsidRPr="001612BD" w:rsidRDefault="00CC5724" w:rsidP="00CC5724">
            <w:pPr>
              <w:shd w:val="clear" w:color="auto" w:fill="FFFFFF"/>
              <w:ind w:left="57"/>
              <w:jc w:val="both"/>
              <w:rPr>
                <w:rFonts w:ascii="Times New Roman" w:eastAsia="Times New Roman" w:hAnsi="Times New Roman" w:cs="Times New Roman"/>
                <w:color w:val="000000" w:themeColor="text1"/>
                <w:sz w:val="12"/>
                <w:szCs w:val="12"/>
                <w:lang w:eastAsia="ru-RU"/>
              </w:rPr>
            </w:pPr>
            <w:r w:rsidRPr="00CC5724">
              <w:rPr>
                <w:rFonts w:ascii="Times New Roman" w:eastAsia="Times New Roman" w:hAnsi="Times New Roman" w:cs="Times New Roman"/>
                <w:color w:val="000000" w:themeColor="text1"/>
                <w:sz w:val="12"/>
                <w:szCs w:val="12"/>
                <w:lang w:eastAsia="ru-RU"/>
              </w:rPr>
              <w:t>-</w:t>
            </w:r>
            <w:r w:rsidRPr="001612BD">
              <w:rPr>
                <w:rFonts w:ascii="Times New Roman" w:eastAsia="Times New Roman" w:hAnsi="Times New Roman" w:cs="Times New Roman"/>
                <w:color w:val="000000" w:themeColor="text1"/>
                <w:sz w:val="12"/>
                <w:szCs w:val="12"/>
                <w:lang w:eastAsia="ru-RU"/>
              </w:rPr>
              <w:t>Не имеет механизма защиты окружающей среды и бережного использования невосстановимых ресурсов.</w:t>
            </w:r>
          </w:p>
          <w:p w:rsidR="00CC5724" w:rsidRPr="001612BD" w:rsidRDefault="00CC5724" w:rsidP="00CC5724">
            <w:pPr>
              <w:shd w:val="clear" w:color="auto" w:fill="FFFFFF"/>
              <w:ind w:left="57"/>
              <w:jc w:val="both"/>
              <w:rPr>
                <w:rFonts w:ascii="Times New Roman" w:eastAsia="Times New Roman" w:hAnsi="Times New Roman" w:cs="Times New Roman"/>
                <w:color w:val="000000" w:themeColor="text1"/>
                <w:sz w:val="12"/>
                <w:szCs w:val="12"/>
                <w:lang w:eastAsia="ru-RU"/>
              </w:rPr>
            </w:pPr>
            <w:r w:rsidRPr="00CC5724">
              <w:rPr>
                <w:rFonts w:ascii="Times New Roman" w:eastAsia="Times New Roman" w:hAnsi="Times New Roman" w:cs="Times New Roman"/>
                <w:color w:val="000000" w:themeColor="text1"/>
                <w:sz w:val="12"/>
                <w:szCs w:val="12"/>
                <w:lang w:eastAsia="ru-RU"/>
              </w:rPr>
              <w:t>-</w:t>
            </w:r>
            <w:r w:rsidRPr="001612BD">
              <w:rPr>
                <w:rFonts w:ascii="Times New Roman" w:eastAsia="Times New Roman" w:hAnsi="Times New Roman" w:cs="Times New Roman"/>
                <w:color w:val="000000" w:themeColor="text1"/>
                <w:sz w:val="12"/>
                <w:szCs w:val="12"/>
                <w:lang w:eastAsia="ru-RU"/>
              </w:rPr>
              <w:t>Не способствует развитию науки, системы образования.</w:t>
            </w:r>
          </w:p>
          <w:p w:rsidR="00CC5724" w:rsidRPr="001612BD" w:rsidRDefault="00CC5724" w:rsidP="00CC5724">
            <w:pPr>
              <w:shd w:val="clear" w:color="auto" w:fill="FFFFFF"/>
              <w:ind w:left="57"/>
              <w:jc w:val="both"/>
              <w:rPr>
                <w:rFonts w:ascii="Times New Roman" w:eastAsia="Times New Roman" w:hAnsi="Times New Roman" w:cs="Times New Roman"/>
                <w:color w:val="000000" w:themeColor="text1"/>
                <w:sz w:val="12"/>
                <w:szCs w:val="12"/>
                <w:lang w:eastAsia="ru-RU"/>
              </w:rPr>
            </w:pPr>
            <w:r w:rsidRPr="00CC5724">
              <w:rPr>
                <w:rFonts w:ascii="Times New Roman" w:eastAsia="Times New Roman" w:hAnsi="Times New Roman" w:cs="Times New Roman"/>
                <w:color w:val="000000" w:themeColor="text1"/>
                <w:sz w:val="12"/>
                <w:szCs w:val="12"/>
                <w:lang w:eastAsia="ru-RU"/>
              </w:rPr>
              <w:t>-</w:t>
            </w:r>
            <w:r w:rsidRPr="001612BD">
              <w:rPr>
                <w:rFonts w:ascii="Times New Roman" w:eastAsia="Times New Roman" w:hAnsi="Times New Roman" w:cs="Times New Roman"/>
                <w:color w:val="000000" w:themeColor="text1"/>
                <w:sz w:val="12"/>
                <w:szCs w:val="12"/>
                <w:lang w:eastAsia="ru-RU"/>
              </w:rPr>
              <w:t>Не развивает производство товаров и услуг коллективного пользования.</w:t>
            </w:r>
          </w:p>
          <w:p w:rsidR="00CC5724" w:rsidRPr="001612BD" w:rsidRDefault="00CC5724" w:rsidP="00CC5724">
            <w:pPr>
              <w:shd w:val="clear" w:color="auto" w:fill="FFFFFF"/>
              <w:ind w:left="57"/>
              <w:jc w:val="both"/>
              <w:rPr>
                <w:rFonts w:ascii="Times New Roman" w:eastAsia="Times New Roman" w:hAnsi="Times New Roman" w:cs="Times New Roman"/>
                <w:color w:val="000000" w:themeColor="text1"/>
                <w:sz w:val="12"/>
                <w:szCs w:val="12"/>
                <w:lang w:eastAsia="ru-RU"/>
              </w:rPr>
            </w:pPr>
            <w:r w:rsidRPr="00CC5724">
              <w:rPr>
                <w:rFonts w:ascii="Times New Roman" w:eastAsia="Times New Roman" w:hAnsi="Times New Roman" w:cs="Times New Roman"/>
                <w:color w:val="000000" w:themeColor="text1"/>
                <w:sz w:val="12"/>
                <w:szCs w:val="12"/>
                <w:lang w:eastAsia="ru-RU"/>
              </w:rPr>
              <w:t>-</w:t>
            </w:r>
            <w:r w:rsidRPr="001612BD">
              <w:rPr>
                <w:rFonts w:ascii="Times New Roman" w:eastAsia="Times New Roman" w:hAnsi="Times New Roman" w:cs="Times New Roman"/>
                <w:color w:val="000000" w:themeColor="text1"/>
                <w:sz w:val="12"/>
                <w:szCs w:val="12"/>
                <w:lang w:eastAsia="ru-RU"/>
              </w:rPr>
              <w:t>Не гарантирует прав на труд, отдых, доход.</w:t>
            </w:r>
          </w:p>
          <w:p w:rsidR="00CC5724" w:rsidRPr="001612BD" w:rsidRDefault="00CC5724" w:rsidP="00CC5724">
            <w:pPr>
              <w:shd w:val="clear" w:color="auto" w:fill="FFFFFF"/>
              <w:ind w:left="57"/>
              <w:jc w:val="both"/>
              <w:rPr>
                <w:rFonts w:ascii="Times New Roman" w:eastAsia="Times New Roman" w:hAnsi="Times New Roman" w:cs="Times New Roman"/>
                <w:color w:val="000000" w:themeColor="text1"/>
                <w:sz w:val="12"/>
                <w:szCs w:val="12"/>
                <w:lang w:eastAsia="ru-RU"/>
              </w:rPr>
            </w:pPr>
            <w:r w:rsidRPr="00CC5724">
              <w:rPr>
                <w:rFonts w:ascii="Times New Roman" w:eastAsia="Times New Roman" w:hAnsi="Times New Roman" w:cs="Times New Roman"/>
                <w:color w:val="000000" w:themeColor="text1"/>
                <w:sz w:val="12"/>
                <w:szCs w:val="12"/>
                <w:lang w:eastAsia="ru-RU"/>
              </w:rPr>
              <w:t>-</w:t>
            </w:r>
            <w:r w:rsidRPr="001612BD">
              <w:rPr>
                <w:rFonts w:ascii="Times New Roman" w:eastAsia="Times New Roman" w:hAnsi="Times New Roman" w:cs="Times New Roman"/>
                <w:color w:val="000000" w:themeColor="text1"/>
                <w:sz w:val="12"/>
                <w:szCs w:val="12"/>
                <w:lang w:eastAsia="ru-RU"/>
              </w:rPr>
              <w:t>Часто развитие нестабильно, что чревато инфляцией.</w:t>
            </w:r>
          </w:p>
          <w:p w:rsidR="00CC5724" w:rsidRPr="001612BD" w:rsidRDefault="00CC5724" w:rsidP="00CC5724">
            <w:pPr>
              <w:shd w:val="clear" w:color="auto" w:fill="FFFFFF"/>
              <w:ind w:left="57"/>
              <w:jc w:val="both"/>
              <w:rPr>
                <w:rFonts w:ascii="Times New Roman" w:eastAsia="Times New Roman" w:hAnsi="Times New Roman" w:cs="Times New Roman"/>
                <w:color w:val="000000" w:themeColor="text1"/>
                <w:sz w:val="12"/>
                <w:szCs w:val="12"/>
                <w:lang w:eastAsia="ru-RU"/>
              </w:rPr>
            </w:pPr>
            <w:r w:rsidRPr="00CC5724">
              <w:rPr>
                <w:rFonts w:ascii="Times New Roman" w:eastAsia="Times New Roman" w:hAnsi="Times New Roman" w:cs="Times New Roman"/>
                <w:color w:val="000000" w:themeColor="text1"/>
                <w:sz w:val="12"/>
                <w:szCs w:val="12"/>
                <w:lang w:eastAsia="ru-RU"/>
              </w:rPr>
              <w:t>-</w:t>
            </w:r>
            <w:r w:rsidRPr="001612BD">
              <w:rPr>
                <w:rFonts w:ascii="Times New Roman" w:eastAsia="Times New Roman" w:hAnsi="Times New Roman" w:cs="Times New Roman"/>
                <w:color w:val="000000" w:themeColor="text1"/>
                <w:sz w:val="12"/>
                <w:szCs w:val="12"/>
                <w:lang w:eastAsia="ru-RU"/>
              </w:rPr>
              <w:t>Способствует возникновению социальной нестабильности.</w:t>
            </w:r>
          </w:p>
          <w:p w:rsidR="00CC5724" w:rsidRPr="00CC5724" w:rsidRDefault="00CC5724" w:rsidP="00CC5724">
            <w:pPr>
              <w:pStyle w:val="a8"/>
              <w:shd w:val="clear" w:color="auto" w:fill="FFFFFF"/>
              <w:spacing w:before="0" w:beforeAutospacing="0" w:after="0" w:afterAutospacing="0"/>
              <w:ind w:firstLine="57"/>
              <w:jc w:val="both"/>
              <w:rPr>
                <w:b/>
                <w:noProof/>
                <w:color w:val="000000" w:themeColor="text1"/>
                <w:sz w:val="12"/>
                <w:szCs w:val="12"/>
                <w:u w:val="single"/>
              </w:rPr>
            </w:pPr>
            <w:r w:rsidRPr="00CC5724">
              <w:rPr>
                <w:b/>
                <w:noProof/>
                <w:color w:val="000000" w:themeColor="text1"/>
                <w:sz w:val="12"/>
                <w:szCs w:val="12"/>
                <w:u w:val="single"/>
              </w:rPr>
              <w:t>ЕЕ особенности в современной России</w:t>
            </w:r>
          </w:p>
          <w:p w:rsidR="00CC5724" w:rsidRPr="001612BD" w:rsidRDefault="00CC5724" w:rsidP="00CC5724">
            <w:pPr>
              <w:shd w:val="clear" w:color="auto" w:fill="FFFFFF"/>
              <w:ind w:left="57"/>
              <w:jc w:val="both"/>
              <w:rPr>
                <w:rFonts w:ascii="Times New Roman" w:eastAsia="Times New Roman" w:hAnsi="Times New Roman" w:cs="Times New Roman"/>
                <w:color w:val="000000" w:themeColor="text1"/>
                <w:sz w:val="12"/>
                <w:szCs w:val="12"/>
                <w:lang w:eastAsia="ru-RU"/>
              </w:rPr>
            </w:pPr>
            <w:r w:rsidRPr="00CC5724">
              <w:rPr>
                <w:rFonts w:ascii="Times New Roman" w:eastAsia="Times New Roman" w:hAnsi="Times New Roman" w:cs="Times New Roman"/>
                <w:color w:val="000000" w:themeColor="text1"/>
                <w:sz w:val="12"/>
                <w:szCs w:val="12"/>
                <w:lang w:eastAsia="ru-RU"/>
              </w:rPr>
              <w:t>-</w:t>
            </w:r>
            <w:r w:rsidRPr="001612BD">
              <w:rPr>
                <w:rFonts w:ascii="Times New Roman" w:eastAsia="Times New Roman" w:hAnsi="Times New Roman" w:cs="Times New Roman"/>
                <w:color w:val="000000" w:themeColor="text1"/>
                <w:sz w:val="12"/>
                <w:szCs w:val="12"/>
                <w:lang w:eastAsia="ru-RU"/>
              </w:rPr>
              <w:t>Государство выступает в роли регулятора экономики и крупнейшего собственника.</w:t>
            </w:r>
          </w:p>
          <w:p w:rsidR="00CC5724" w:rsidRPr="001612BD" w:rsidRDefault="00CC5724" w:rsidP="00CC5724">
            <w:pPr>
              <w:shd w:val="clear" w:color="auto" w:fill="FFFFFF"/>
              <w:ind w:left="57"/>
              <w:jc w:val="both"/>
              <w:rPr>
                <w:rFonts w:ascii="Times New Roman" w:eastAsia="Times New Roman" w:hAnsi="Times New Roman" w:cs="Times New Roman"/>
                <w:color w:val="000000" w:themeColor="text1"/>
                <w:sz w:val="12"/>
                <w:szCs w:val="12"/>
                <w:lang w:eastAsia="ru-RU"/>
              </w:rPr>
            </w:pPr>
            <w:r w:rsidRPr="00CC5724">
              <w:rPr>
                <w:rFonts w:ascii="Times New Roman" w:eastAsia="Times New Roman" w:hAnsi="Times New Roman" w:cs="Times New Roman"/>
                <w:color w:val="000000" w:themeColor="text1"/>
                <w:sz w:val="12"/>
                <w:szCs w:val="12"/>
                <w:lang w:eastAsia="ru-RU"/>
              </w:rPr>
              <w:t>-</w:t>
            </w:r>
            <w:r w:rsidRPr="001612BD">
              <w:rPr>
                <w:rFonts w:ascii="Times New Roman" w:eastAsia="Times New Roman" w:hAnsi="Times New Roman" w:cs="Times New Roman"/>
                <w:color w:val="000000" w:themeColor="text1"/>
                <w:sz w:val="12"/>
                <w:szCs w:val="12"/>
                <w:lang w:eastAsia="ru-RU"/>
              </w:rPr>
              <w:t>Неразвитость частной собственности.</w:t>
            </w:r>
          </w:p>
          <w:p w:rsidR="00CC5724" w:rsidRPr="001612BD" w:rsidRDefault="00CC5724" w:rsidP="00CC5724">
            <w:pPr>
              <w:shd w:val="clear" w:color="auto" w:fill="FFFFFF"/>
              <w:ind w:left="57"/>
              <w:jc w:val="both"/>
              <w:rPr>
                <w:rFonts w:ascii="Times New Roman" w:eastAsia="Times New Roman" w:hAnsi="Times New Roman" w:cs="Times New Roman"/>
                <w:color w:val="000000" w:themeColor="text1"/>
                <w:sz w:val="12"/>
                <w:szCs w:val="12"/>
                <w:lang w:eastAsia="ru-RU"/>
              </w:rPr>
            </w:pPr>
            <w:r w:rsidRPr="00CC5724">
              <w:rPr>
                <w:rFonts w:ascii="Times New Roman" w:eastAsia="Times New Roman" w:hAnsi="Times New Roman" w:cs="Times New Roman"/>
                <w:color w:val="000000" w:themeColor="text1"/>
                <w:sz w:val="12"/>
                <w:szCs w:val="12"/>
                <w:lang w:eastAsia="ru-RU"/>
              </w:rPr>
              <w:t>-</w:t>
            </w:r>
            <w:r w:rsidRPr="001612BD">
              <w:rPr>
                <w:rFonts w:ascii="Times New Roman" w:eastAsia="Times New Roman" w:hAnsi="Times New Roman" w:cs="Times New Roman"/>
                <w:color w:val="000000" w:themeColor="text1"/>
                <w:sz w:val="12"/>
                <w:szCs w:val="12"/>
                <w:lang w:eastAsia="ru-RU"/>
              </w:rPr>
              <w:t>Тесная связь власти и собственности.</w:t>
            </w:r>
          </w:p>
          <w:p w:rsidR="00CC5724" w:rsidRPr="001612BD" w:rsidRDefault="00CC5724" w:rsidP="00CC5724">
            <w:pPr>
              <w:shd w:val="clear" w:color="auto" w:fill="FFFFFF"/>
              <w:ind w:left="57"/>
              <w:jc w:val="both"/>
              <w:rPr>
                <w:rFonts w:ascii="Times New Roman" w:eastAsia="Times New Roman" w:hAnsi="Times New Roman" w:cs="Times New Roman"/>
                <w:color w:val="000000" w:themeColor="text1"/>
                <w:sz w:val="12"/>
                <w:szCs w:val="12"/>
                <w:lang w:eastAsia="ru-RU"/>
              </w:rPr>
            </w:pPr>
            <w:r w:rsidRPr="00CC5724">
              <w:rPr>
                <w:rFonts w:ascii="Times New Roman" w:eastAsia="Times New Roman" w:hAnsi="Times New Roman" w:cs="Times New Roman"/>
                <w:color w:val="000000" w:themeColor="text1"/>
                <w:sz w:val="12"/>
                <w:szCs w:val="12"/>
                <w:lang w:eastAsia="ru-RU"/>
              </w:rPr>
              <w:t>-</w:t>
            </w:r>
            <w:r w:rsidRPr="001612BD">
              <w:rPr>
                <w:rFonts w:ascii="Times New Roman" w:eastAsia="Times New Roman" w:hAnsi="Times New Roman" w:cs="Times New Roman"/>
                <w:color w:val="000000" w:themeColor="text1"/>
                <w:sz w:val="12"/>
                <w:szCs w:val="12"/>
                <w:lang w:eastAsia="ru-RU"/>
              </w:rPr>
              <w:t>Отсутствие гражданского общества.</w:t>
            </w:r>
          </w:p>
          <w:p w:rsidR="00CC5724" w:rsidRPr="001612BD" w:rsidRDefault="00CC5724" w:rsidP="00CC5724">
            <w:pPr>
              <w:shd w:val="clear" w:color="auto" w:fill="FFFFFF"/>
              <w:ind w:left="57"/>
              <w:jc w:val="both"/>
              <w:rPr>
                <w:rFonts w:ascii="Times New Roman" w:eastAsia="Times New Roman" w:hAnsi="Times New Roman" w:cs="Times New Roman"/>
                <w:color w:val="000000" w:themeColor="text1"/>
                <w:sz w:val="12"/>
                <w:szCs w:val="12"/>
                <w:lang w:eastAsia="ru-RU"/>
              </w:rPr>
            </w:pPr>
            <w:r w:rsidRPr="00CC5724">
              <w:rPr>
                <w:rFonts w:ascii="Times New Roman" w:eastAsia="Times New Roman" w:hAnsi="Times New Roman" w:cs="Times New Roman"/>
                <w:color w:val="000000" w:themeColor="text1"/>
                <w:sz w:val="12"/>
                <w:szCs w:val="12"/>
                <w:lang w:eastAsia="ru-RU"/>
              </w:rPr>
              <w:t>-</w:t>
            </w:r>
            <w:r w:rsidRPr="001612BD">
              <w:rPr>
                <w:rFonts w:ascii="Times New Roman" w:eastAsia="Times New Roman" w:hAnsi="Times New Roman" w:cs="Times New Roman"/>
                <w:color w:val="000000" w:themeColor="text1"/>
                <w:sz w:val="12"/>
                <w:szCs w:val="12"/>
                <w:lang w:eastAsia="ru-RU"/>
              </w:rPr>
              <w:t>Безынициативность или недостаточная инициативность граждан в экономической сфере.</w:t>
            </w:r>
          </w:p>
          <w:p w:rsidR="00CC5724" w:rsidRPr="00CC5724" w:rsidRDefault="00CC5724" w:rsidP="00CC5724">
            <w:pPr>
              <w:pStyle w:val="a8"/>
              <w:shd w:val="clear" w:color="auto" w:fill="FFFFFF"/>
              <w:spacing w:before="0" w:beforeAutospacing="0" w:after="0" w:afterAutospacing="0"/>
              <w:ind w:firstLine="57"/>
              <w:jc w:val="both"/>
              <w:rPr>
                <w:color w:val="000000" w:themeColor="text1"/>
                <w:sz w:val="12"/>
                <w:szCs w:val="12"/>
              </w:rPr>
            </w:pPr>
          </w:p>
          <w:p w:rsidR="00EE4CE2" w:rsidRDefault="00EE4CE2"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Default="004845C0" w:rsidP="00E252B9">
            <w:pPr>
              <w:jc w:val="both"/>
              <w:rPr>
                <w:rFonts w:ascii="Times New Roman" w:hAnsi="Times New Roman" w:cs="Times New Roman"/>
                <w:noProof/>
                <w:color w:val="000000" w:themeColor="text1"/>
                <w:sz w:val="12"/>
                <w:szCs w:val="12"/>
              </w:rPr>
            </w:pPr>
          </w:p>
          <w:p w:rsidR="004845C0" w:rsidRPr="00CC5724" w:rsidRDefault="004845C0" w:rsidP="00E252B9">
            <w:pPr>
              <w:jc w:val="both"/>
              <w:rPr>
                <w:rFonts w:ascii="Times New Roman" w:hAnsi="Times New Roman" w:cs="Times New Roman"/>
                <w:noProof/>
                <w:color w:val="000000" w:themeColor="text1"/>
                <w:sz w:val="12"/>
                <w:szCs w:val="12"/>
              </w:rPr>
            </w:pPr>
          </w:p>
        </w:tc>
        <w:tc>
          <w:tcPr>
            <w:tcW w:w="2697" w:type="dxa"/>
          </w:tcPr>
          <w:p w:rsidR="00481CC2" w:rsidRPr="00481CC2" w:rsidRDefault="00481CC2" w:rsidP="00481CC2">
            <w:pPr>
              <w:pStyle w:val="a8"/>
              <w:spacing w:before="0" w:beforeAutospacing="0" w:after="0" w:afterAutospacing="0"/>
              <w:jc w:val="both"/>
              <w:textAlignment w:val="baseline"/>
              <w:rPr>
                <w:b/>
                <w:noProof/>
                <w:sz w:val="12"/>
                <w:szCs w:val="12"/>
                <w:u w:val="single"/>
              </w:rPr>
            </w:pPr>
            <w:r w:rsidRPr="00481CC2">
              <w:rPr>
                <w:b/>
                <w:noProof/>
                <w:sz w:val="12"/>
                <w:szCs w:val="12"/>
                <w:u w:val="single"/>
              </w:rPr>
              <w:t>13.Безработица и ее формы. Безработица в современной России</w:t>
            </w:r>
          </w:p>
          <w:p w:rsidR="00F83C56" w:rsidRPr="00025FF5" w:rsidRDefault="00F83C56" w:rsidP="00F83C56">
            <w:pPr>
              <w:pStyle w:val="a8"/>
              <w:shd w:val="clear" w:color="auto" w:fill="FFFFFF"/>
              <w:spacing w:before="0" w:beforeAutospacing="0" w:after="0" w:afterAutospacing="0"/>
              <w:jc w:val="both"/>
              <w:rPr>
                <w:color w:val="000000" w:themeColor="text1"/>
                <w:sz w:val="12"/>
                <w:szCs w:val="12"/>
              </w:rPr>
            </w:pPr>
            <w:r w:rsidRPr="00025FF5">
              <w:rPr>
                <w:rStyle w:val="a6"/>
                <w:color w:val="000000" w:themeColor="text1"/>
                <w:sz w:val="12"/>
                <w:szCs w:val="12"/>
              </w:rPr>
              <w:t>Безработица</w:t>
            </w:r>
            <w:r w:rsidRPr="00025FF5">
              <w:rPr>
                <w:rStyle w:val="apple-converted-space"/>
                <w:color w:val="000000" w:themeColor="text1"/>
                <w:sz w:val="12"/>
                <w:szCs w:val="12"/>
              </w:rPr>
              <w:t> </w:t>
            </w:r>
            <w:r w:rsidRPr="00025FF5">
              <w:rPr>
                <w:color w:val="000000" w:themeColor="text1"/>
                <w:sz w:val="12"/>
                <w:szCs w:val="12"/>
              </w:rPr>
              <w:t xml:space="preserve">— </w:t>
            </w:r>
            <w:proofErr w:type="gramStart"/>
            <w:r w:rsidRPr="00025FF5">
              <w:rPr>
                <w:color w:val="000000" w:themeColor="text1"/>
                <w:sz w:val="12"/>
                <w:szCs w:val="12"/>
              </w:rPr>
              <w:t>социально-экономическое</w:t>
            </w:r>
            <w:proofErr w:type="gramEnd"/>
            <w:r w:rsidRPr="00025FF5">
              <w:rPr>
                <w:color w:val="000000" w:themeColor="text1"/>
                <w:sz w:val="12"/>
                <w:szCs w:val="12"/>
              </w:rPr>
              <w:t xml:space="preserve"> явления, при котором часть рабочей силы не занята в производстве товаров и услуг.</w:t>
            </w:r>
          </w:p>
          <w:p w:rsidR="00F83C56" w:rsidRPr="00025FF5" w:rsidRDefault="00D84E5E" w:rsidP="00F83C56">
            <w:pPr>
              <w:pStyle w:val="a8"/>
              <w:shd w:val="clear" w:color="auto" w:fill="FFFFFF"/>
              <w:spacing w:before="0" w:beforeAutospacing="0" w:after="0" w:afterAutospacing="0"/>
              <w:jc w:val="both"/>
              <w:rPr>
                <w:color w:val="000000" w:themeColor="text1"/>
                <w:sz w:val="12"/>
                <w:szCs w:val="12"/>
              </w:rPr>
            </w:pPr>
            <w:hyperlink r:id="rId204" w:tooltip="Рабочая сила" w:history="1">
              <w:r w:rsidR="00F83C56" w:rsidRPr="00025FF5">
                <w:rPr>
                  <w:rStyle w:val="a7"/>
                  <w:color w:val="000000" w:themeColor="text1"/>
                  <w:sz w:val="12"/>
                  <w:szCs w:val="12"/>
                </w:rPr>
                <w:t>Рабочая сила</w:t>
              </w:r>
            </w:hyperlink>
            <w:r w:rsidR="00F83C56" w:rsidRPr="00025FF5">
              <w:rPr>
                <w:rStyle w:val="apple-converted-space"/>
                <w:color w:val="000000" w:themeColor="text1"/>
                <w:sz w:val="12"/>
                <w:szCs w:val="12"/>
              </w:rPr>
              <w:t> </w:t>
            </w:r>
            <w:r w:rsidR="00F83C56" w:rsidRPr="00025FF5">
              <w:rPr>
                <w:color w:val="000000" w:themeColor="text1"/>
                <w:sz w:val="12"/>
                <w:szCs w:val="12"/>
              </w:rPr>
              <w:t>— это состав занятых и безработных</w:t>
            </w:r>
          </w:p>
          <w:p w:rsidR="00F83C56" w:rsidRPr="00025FF5" w:rsidRDefault="00F83C56" w:rsidP="00F83C56">
            <w:pPr>
              <w:jc w:val="both"/>
              <w:rPr>
                <w:rFonts w:ascii="Times New Roman" w:eastAsia="Times New Roman" w:hAnsi="Times New Roman" w:cs="Times New Roman"/>
                <w:color w:val="000000" w:themeColor="text1"/>
                <w:sz w:val="12"/>
                <w:szCs w:val="12"/>
                <w:lang w:eastAsia="ru-RU"/>
              </w:rPr>
            </w:pPr>
            <w:r w:rsidRPr="00025FF5">
              <w:rPr>
                <w:rFonts w:ascii="Times New Roman" w:eastAsia="Times New Roman" w:hAnsi="Times New Roman" w:cs="Times New Roman"/>
                <w:color w:val="000000" w:themeColor="text1"/>
                <w:sz w:val="12"/>
                <w:szCs w:val="12"/>
                <w:shd w:val="clear" w:color="auto" w:fill="FFFFFF"/>
                <w:lang w:eastAsia="ru-RU"/>
              </w:rPr>
              <w:t>Выделяют три основные причины безработицы:</w:t>
            </w:r>
          </w:p>
          <w:p w:rsidR="00F83C56" w:rsidRPr="00025FF5" w:rsidRDefault="00F83C56" w:rsidP="00BB6249">
            <w:pPr>
              <w:numPr>
                <w:ilvl w:val="0"/>
                <w:numId w:val="3"/>
              </w:numPr>
              <w:shd w:val="clear" w:color="auto" w:fill="FFFFFF"/>
              <w:ind w:left="0"/>
              <w:jc w:val="both"/>
              <w:rPr>
                <w:rFonts w:ascii="Times New Roman" w:eastAsia="Times New Roman" w:hAnsi="Times New Roman" w:cs="Times New Roman"/>
                <w:color w:val="000000" w:themeColor="text1"/>
                <w:sz w:val="12"/>
                <w:szCs w:val="12"/>
                <w:lang w:eastAsia="ru-RU"/>
              </w:rPr>
            </w:pPr>
            <w:r w:rsidRPr="00025FF5">
              <w:rPr>
                <w:rFonts w:ascii="Times New Roman" w:eastAsia="Times New Roman" w:hAnsi="Times New Roman" w:cs="Times New Roman"/>
                <w:color w:val="000000" w:themeColor="text1"/>
                <w:sz w:val="12"/>
                <w:szCs w:val="12"/>
                <w:lang w:eastAsia="ru-RU"/>
              </w:rPr>
              <w:t>потеря работы (увольнение);</w:t>
            </w:r>
          </w:p>
          <w:p w:rsidR="00F83C56" w:rsidRPr="00025FF5" w:rsidRDefault="00F83C56" w:rsidP="00BB6249">
            <w:pPr>
              <w:numPr>
                <w:ilvl w:val="0"/>
                <w:numId w:val="3"/>
              </w:numPr>
              <w:shd w:val="clear" w:color="auto" w:fill="FFFFFF"/>
              <w:ind w:left="0"/>
              <w:jc w:val="both"/>
              <w:rPr>
                <w:rFonts w:ascii="Times New Roman" w:eastAsia="Times New Roman" w:hAnsi="Times New Roman" w:cs="Times New Roman"/>
                <w:color w:val="000000" w:themeColor="text1"/>
                <w:sz w:val="12"/>
                <w:szCs w:val="12"/>
                <w:lang w:eastAsia="ru-RU"/>
              </w:rPr>
            </w:pPr>
            <w:r w:rsidRPr="00025FF5">
              <w:rPr>
                <w:rFonts w:ascii="Times New Roman" w:eastAsia="Times New Roman" w:hAnsi="Times New Roman" w:cs="Times New Roman"/>
                <w:color w:val="000000" w:themeColor="text1"/>
                <w:sz w:val="12"/>
                <w:szCs w:val="12"/>
                <w:lang w:eastAsia="ru-RU"/>
              </w:rPr>
              <w:t>добровольный уход с работы;</w:t>
            </w:r>
          </w:p>
          <w:p w:rsidR="00F83C56" w:rsidRPr="00025FF5" w:rsidRDefault="00F83C56" w:rsidP="00BB6249">
            <w:pPr>
              <w:numPr>
                <w:ilvl w:val="0"/>
                <w:numId w:val="3"/>
              </w:numPr>
              <w:shd w:val="clear" w:color="auto" w:fill="FFFFFF"/>
              <w:ind w:left="0"/>
              <w:jc w:val="both"/>
              <w:rPr>
                <w:rFonts w:ascii="Times New Roman" w:eastAsia="Times New Roman" w:hAnsi="Times New Roman" w:cs="Times New Roman"/>
                <w:color w:val="000000" w:themeColor="text1"/>
                <w:sz w:val="12"/>
                <w:szCs w:val="12"/>
                <w:lang w:eastAsia="ru-RU"/>
              </w:rPr>
            </w:pPr>
            <w:r w:rsidRPr="00025FF5">
              <w:rPr>
                <w:rFonts w:ascii="Times New Roman" w:eastAsia="Times New Roman" w:hAnsi="Times New Roman" w:cs="Times New Roman"/>
                <w:color w:val="000000" w:themeColor="text1"/>
                <w:sz w:val="12"/>
                <w:szCs w:val="12"/>
                <w:lang w:eastAsia="ru-RU"/>
              </w:rPr>
              <w:t>первое появление на рынке труда.</w:t>
            </w:r>
          </w:p>
          <w:p w:rsidR="00F83C56" w:rsidRPr="00025FF5" w:rsidRDefault="00F83C56" w:rsidP="00F83C56">
            <w:pPr>
              <w:jc w:val="both"/>
              <w:rPr>
                <w:rFonts w:ascii="Times New Roman" w:hAnsi="Times New Roman" w:cs="Times New Roman"/>
                <w:color w:val="000000" w:themeColor="text1"/>
                <w:sz w:val="12"/>
                <w:szCs w:val="12"/>
              </w:rPr>
            </w:pPr>
            <w:r w:rsidRPr="00025FF5">
              <w:rPr>
                <w:rFonts w:ascii="Times New Roman" w:hAnsi="Times New Roman" w:cs="Times New Roman"/>
                <w:color w:val="000000" w:themeColor="text1"/>
                <w:sz w:val="12"/>
                <w:szCs w:val="12"/>
              </w:rPr>
              <w:t>Виды:</w:t>
            </w:r>
          </w:p>
          <w:p w:rsidR="00F83C56" w:rsidRPr="00025FF5" w:rsidRDefault="00F83C56" w:rsidP="00F83C56">
            <w:pPr>
              <w:jc w:val="both"/>
              <w:rPr>
                <w:rFonts w:ascii="Times New Roman" w:hAnsi="Times New Roman" w:cs="Times New Roman"/>
                <w:color w:val="000000" w:themeColor="text1"/>
                <w:sz w:val="12"/>
                <w:szCs w:val="12"/>
                <w:shd w:val="clear" w:color="auto" w:fill="FFFFFF"/>
              </w:rPr>
            </w:pPr>
            <w:r w:rsidRPr="00025FF5">
              <w:rPr>
                <w:rStyle w:val="a6"/>
                <w:rFonts w:ascii="Times New Roman" w:hAnsi="Times New Roman" w:cs="Times New Roman"/>
                <w:color w:val="000000" w:themeColor="text1"/>
                <w:sz w:val="12"/>
                <w:szCs w:val="12"/>
                <w:shd w:val="clear" w:color="auto" w:fill="FFFFFF"/>
              </w:rPr>
              <w:t>Фрикционная</w:t>
            </w:r>
            <w:r w:rsidRPr="00025FF5">
              <w:rPr>
                <w:rStyle w:val="apple-converted-space"/>
                <w:rFonts w:ascii="Times New Roman" w:hAnsi="Times New Roman" w:cs="Times New Roman"/>
                <w:color w:val="000000" w:themeColor="text1"/>
                <w:sz w:val="12"/>
                <w:szCs w:val="12"/>
                <w:shd w:val="clear" w:color="auto" w:fill="FFFFFF"/>
              </w:rPr>
              <w:t> </w:t>
            </w:r>
            <w:r w:rsidRPr="00025FF5">
              <w:rPr>
                <w:rFonts w:ascii="Times New Roman" w:hAnsi="Times New Roman" w:cs="Times New Roman"/>
                <w:color w:val="000000" w:themeColor="text1"/>
                <w:sz w:val="12"/>
                <w:szCs w:val="12"/>
                <w:shd w:val="clear" w:color="auto" w:fill="FFFFFF"/>
              </w:rPr>
              <w:t>безработица — связана с затратами времени на поиск новой работы и длится 1-3 месяца.</w:t>
            </w:r>
          </w:p>
          <w:p w:rsidR="00F83C56" w:rsidRPr="00025FF5" w:rsidRDefault="00F83C56" w:rsidP="00F83C56">
            <w:pPr>
              <w:jc w:val="both"/>
              <w:rPr>
                <w:rFonts w:ascii="Times New Roman" w:hAnsi="Times New Roman" w:cs="Times New Roman"/>
                <w:color w:val="000000" w:themeColor="text1"/>
                <w:sz w:val="12"/>
                <w:szCs w:val="12"/>
                <w:shd w:val="clear" w:color="auto" w:fill="FFFFFF"/>
              </w:rPr>
            </w:pPr>
            <w:r w:rsidRPr="00025FF5">
              <w:rPr>
                <w:rStyle w:val="a6"/>
                <w:rFonts w:ascii="Times New Roman" w:hAnsi="Times New Roman" w:cs="Times New Roman"/>
                <w:color w:val="000000" w:themeColor="text1"/>
                <w:sz w:val="12"/>
                <w:szCs w:val="12"/>
                <w:shd w:val="clear" w:color="auto" w:fill="FFFFFF"/>
              </w:rPr>
              <w:t>Структурная</w:t>
            </w:r>
            <w:r w:rsidRPr="00025FF5">
              <w:rPr>
                <w:rStyle w:val="apple-converted-space"/>
                <w:rFonts w:ascii="Times New Roman" w:hAnsi="Times New Roman" w:cs="Times New Roman"/>
                <w:color w:val="000000" w:themeColor="text1"/>
                <w:sz w:val="12"/>
                <w:szCs w:val="12"/>
                <w:shd w:val="clear" w:color="auto" w:fill="FFFFFF"/>
              </w:rPr>
              <w:t> </w:t>
            </w:r>
            <w:r w:rsidRPr="00025FF5">
              <w:rPr>
                <w:rFonts w:ascii="Times New Roman" w:hAnsi="Times New Roman" w:cs="Times New Roman"/>
                <w:color w:val="000000" w:themeColor="text1"/>
                <w:sz w:val="12"/>
                <w:szCs w:val="12"/>
                <w:shd w:val="clear" w:color="auto" w:fill="FFFFFF"/>
              </w:rPr>
              <w:t>безработица — связана с технологическими изменениями в производстве, которые изменяют ст</w:t>
            </w:r>
            <w:r>
              <w:rPr>
                <w:rFonts w:ascii="Times New Roman" w:hAnsi="Times New Roman" w:cs="Times New Roman"/>
                <w:color w:val="000000" w:themeColor="text1"/>
                <w:sz w:val="12"/>
                <w:szCs w:val="12"/>
                <w:shd w:val="clear" w:color="auto" w:fill="FFFFFF"/>
              </w:rPr>
              <w:t>ру</w:t>
            </w:r>
            <w:r w:rsidRPr="00025FF5">
              <w:rPr>
                <w:rFonts w:ascii="Times New Roman" w:hAnsi="Times New Roman" w:cs="Times New Roman"/>
                <w:color w:val="000000" w:themeColor="text1"/>
                <w:sz w:val="12"/>
                <w:szCs w:val="12"/>
                <w:shd w:val="clear" w:color="auto" w:fill="FFFFFF"/>
              </w:rPr>
              <w:t xml:space="preserve">ктуру спроса на рабочую силу (возникает если </w:t>
            </w:r>
            <w:proofErr w:type="gramStart"/>
            <w:r w:rsidRPr="00025FF5">
              <w:rPr>
                <w:rFonts w:ascii="Times New Roman" w:hAnsi="Times New Roman" w:cs="Times New Roman"/>
                <w:color w:val="000000" w:themeColor="text1"/>
                <w:sz w:val="12"/>
                <w:szCs w:val="12"/>
                <w:shd w:val="clear" w:color="auto" w:fill="FFFFFF"/>
              </w:rPr>
              <w:t>работник</w:t>
            </w:r>
            <w:proofErr w:type="gramEnd"/>
            <w:r w:rsidRPr="00025FF5">
              <w:rPr>
                <w:rFonts w:ascii="Times New Roman" w:hAnsi="Times New Roman" w:cs="Times New Roman"/>
                <w:color w:val="000000" w:themeColor="text1"/>
                <w:sz w:val="12"/>
                <w:szCs w:val="12"/>
                <w:shd w:val="clear" w:color="auto" w:fill="FFFFFF"/>
              </w:rPr>
              <w:t xml:space="preserve"> уволенный из одной отрасли не может устроиться в другой).</w:t>
            </w:r>
          </w:p>
          <w:p w:rsidR="00F83C56" w:rsidRPr="00025FF5" w:rsidRDefault="00F83C56" w:rsidP="00F83C56">
            <w:pPr>
              <w:jc w:val="both"/>
              <w:rPr>
                <w:rFonts w:ascii="Times New Roman" w:hAnsi="Times New Roman" w:cs="Times New Roman"/>
                <w:color w:val="000000" w:themeColor="text1"/>
                <w:sz w:val="12"/>
                <w:szCs w:val="12"/>
                <w:shd w:val="clear" w:color="auto" w:fill="FFFFFF"/>
              </w:rPr>
            </w:pPr>
            <w:r w:rsidRPr="00025FF5">
              <w:rPr>
                <w:rStyle w:val="a6"/>
                <w:rFonts w:ascii="Times New Roman" w:hAnsi="Times New Roman" w:cs="Times New Roman"/>
                <w:color w:val="000000" w:themeColor="text1"/>
                <w:sz w:val="12"/>
                <w:szCs w:val="12"/>
                <w:shd w:val="clear" w:color="auto" w:fill="FFFFFF"/>
              </w:rPr>
              <w:t>Сезонная</w:t>
            </w:r>
            <w:r w:rsidRPr="00025FF5">
              <w:rPr>
                <w:rStyle w:val="apple-converted-space"/>
                <w:rFonts w:ascii="Times New Roman" w:hAnsi="Times New Roman" w:cs="Times New Roman"/>
                <w:color w:val="000000" w:themeColor="text1"/>
                <w:sz w:val="12"/>
                <w:szCs w:val="12"/>
                <w:shd w:val="clear" w:color="auto" w:fill="FFFFFF"/>
              </w:rPr>
              <w:t> </w:t>
            </w:r>
            <w:r w:rsidRPr="00025FF5">
              <w:rPr>
                <w:rFonts w:ascii="Times New Roman" w:hAnsi="Times New Roman" w:cs="Times New Roman"/>
                <w:color w:val="000000" w:themeColor="text1"/>
                <w:sz w:val="12"/>
                <w:szCs w:val="12"/>
                <w:shd w:val="clear" w:color="auto" w:fill="FFFFFF"/>
              </w:rPr>
              <w:t>безработица — обусловлена сезонными колебаниями в объеме производства определенных отраслей.</w:t>
            </w:r>
          </w:p>
          <w:p w:rsidR="00F83C56" w:rsidRPr="00025FF5" w:rsidRDefault="00F83C56" w:rsidP="00F83C56">
            <w:pPr>
              <w:jc w:val="both"/>
              <w:rPr>
                <w:rFonts w:ascii="Times New Roman" w:hAnsi="Times New Roman" w:cs="Times New Roman"/>
                <w:color w:val="000000" w:themeColor="text1"/>
                <w:sz w:val="12"/>
                <w:szCs w:val="12"/>
                <w:shd w:val="clear" w:color="auto" w:fill="FFFFFF"/>
              </w:rPr>
            </w:pPr>
            <w:r w:rsidRPr="00025FF5">
              <w:rPr>
                <w:rStyle w:val="a6"/>
                <w:rFonts w:ascii="Times New Roman" w:hAnsi="Times New Roman" w:cs="Times New Roman"/>
                <w:color w:val="000000" w:themeColor="text1"/>
                <w:sz w:val="12"/>
                <w:szCs w:val="12"/>
                <w:shd w:val="clear" w:color="auto" w:fill="FFFFFF"/>
              </w:rPr>
              <w:t>Циклическая</w:t>
            </w:r>
            <w:r w:rsidRPr="00025FF5">
              <w:rPr>
                <w:rStyle w:val="apple-converted-space"/>
                <w:rFonts w:ascii="Times New Roman" w:hAnsi="Times New Roman" w:cs="Times New Roman"/>
                <w:color w:val="000000" w:themeColor="text1"/>
                <w:sz w:val="12"/>
                <w:szCs w:val="12"/>
                <w:shd w:val="clear" w:color="auto" w:fill="FFFFFF"/>
              </w:rPr>
              <w:t> </w:t>
            </w:r>
            <w:r w:rsidRPr="00025FF5">
              <w:rPr>
                <w:rFonts w:ascii="Times New Roman" w:hAnsi="Times New Roman" w:cs="Times New Roman"/>
                <w:color w:val="000000" w:themeColor="text1"/>
                <w:sz w:val="12"/>
                <w:szCs w:val="12"/>
                <w:shd w:val="clear" w:color="auto" w:fill="FFFFFF"/>
              </w:rPr>
              <w:t xml:space="preserve">безработица — возникает в период циклического экономического спада и недостатка спроса. Возникает </w:t>
            </w:r>
            <w:proofErr w:type="gramStart"/>
            <w:r w:rsidRPr="00025FF5">
              <w:rPr>
                <w:rFonts w:ascii="Times New Roman" w:hAnsi="Times New Roman" w:cs="Times New Roman"/>
                <w:color w:val="000000" w:themeColor="text1"/>
                <w:sz w:val="12"/>
                <w:szCs w:val="12"/>
                <w:shd w:val="clear" w:color="auto" w:fill="FFFFFF"/>
              </w:rPr>
              <w:t>с</w:t>
            </w:r>
            <w:proofErr w:type="gramEnd"/>
            <w:r w:rsidRPr="00025FF5">
              <w:rPr>
                <w:rFonts w:ascii="Times New Roman" w:hAnsi="Times New Roman" w:cs="Times New Roman"/>
                <w:color w:val="000000" w:themeColor="text1"/>
                <w:sz w:val="12"/>
                <w:szCs w:val="12"/>
                <w:shd w:val="clear" w:color="auto" w:fill="FFFFFF"/>
              </w:rPr>
              <w:t xml:space="preserve"> связи с уменьшением реального ВНП и высвобождением части рабочей силы.</w:t>
            </w:r>
          </w:p>
          <w:p w:rsidR="00F83C56" w:rsidRDefault="00F83C56" w:rsidP="00F83C56">
            <w:pPr>
              <w:jc w:val="both"/>
              <w:rPr>
                <w:rFonts w:ascii="Times New Roman" w:hAnsi="Times New Roman" w:cs="Times New Roman"/>
                <w:color w:val="000000" w:themeColor="text1"/>
                <w:sz w:val="12"/>
                <w:szCs w:val="12"/>
                <w:shd w:val="clear" w:color="auto" w:fill="FFFFFF"/>
              </w:rPr>
            </w:pPr>
            <w:r w:rsidRPr="00025FF5">
              <w:rPr>
                <w:rStyle w:val="a6"/>
                <w:rFonts w:ascii="Times New Roman" w:hAnsi="Times New Roman" w:cs="Times New Roman"/>
                <w:color w:val="000000" w:themeColor="text1"/>
                <w:sz w:val="12"/>
                <w:szCs w:val="12"/>
                <w:shd w:val="clear" w:color="auto" w:fill="FFFFFF"/>
              </w:rPr>
              <w:t>Институциональная</w:t>
            </w:r>
            <w:r w:rsidRPr="00025FF5">
              <w:rPr>
                <w:rStyle w:val="apple-converted-space"/>
                <w:rFonts w:ascii="Times New Roman" w:hAnsi="Times New Roman" w:cs="Times New Roman"/>
                <w:color w:val="000000" w:themeColor="text1"/>
                <w:sz w:val="12"/>
                <w:szCs w:val="12"/>
                <w:shd w:val="clear" w:color="auto" w:fill="FFFFFF"/>
              </w:rPr>
              <w:t> </w:t>
            </w:r>
            <w:r w:rsidRPr="00025FF5">
              <w:rPr>
                <w:rFonts w:ascii="Times New Roman" w:hAnsi="Times New Roman" w:cs="Times New Roman"/>
                <w:color w:val="000000" w:themeColor="text1"/>
                <w:sz w:val="12"/>
                <w:szCs w:val="12"/>
                <w:shd w:val="clear" w:color="auto" w:fill="FFFFFF"/>
              </w:rPr>
              <w:t>безработица — возникает из-за ограниченности рабочей силы и работодателей в актуальной информации о вакансиях и желании работников.</w:t>
            </w:r>
          </w:p>
          <w:p w:rsidR="001060F8" w:rsidRPr="00481CC2" w:rsidRDefault="001060F8" w:rsidP="001060F8">
            <w:pPr>
              <w:pStyle w:val="a8"/>
              <w:spacing w:before="0" w:beforeAutospacing="0" w:after="0" w:afterAutospacing="0"/>
              <w:jc w:val="both"/>
              <w:textAlignment w:val="baseline"/>
              <w:rPr>
                <w:b/>
                <w:noProof/>
                <w:sz w:val="12"/>
                <w:szCs w:val="12"/>
                <w:u w:val="single"/>
              </w:rPr>
            </w:pPr>
            <w:r w:rsidRPr="00481CC2">
              <w:rPr>
                <w:b/>
                <w:noProof/>
                <w:sz w:val="12"/>
                <w:szCs w:val="12"/>
                <w:u w:val="single"/>
              </w:rPr>
              <w:t>Безработица в современной России</w:t>
            </w:r>
          </w:p>
          <w:p w:rsidR="001060F8" w:rsidRPr="001060F8" w:rsidRDefault="001060F8" w:rsidP="001060F8">
            <w:pPr>
              <w:pStyle w:val="a8"/>
              <w:shd w:val="clear" w:color="auto" w:fill="FFFFFF"/>
              <w:spacing w:before="0" w:beforeAutospacing="0" w:after="0" w:afterAutospacing="0"/>
              <w:ind w:firstLine="57"/>
              <w:jc w:val="both"/>
              <w:rPr>
                <w:color w:val="000000"/>
                <w:sz w:val="12"/>
                <w:szCs w:val="12"/>
              </w:rPr>
            </w:pPr>
            <w:r w:rsidRPr="001060F8">
              <w:rPr>
                <w:color w:val="000000"/>
                <w:sz w:val="12"/>
                <w:szCs w:val="12"/>
              </w:rPr>
              <w:t xml:space="preserve">Динамика безработицы в начале кризиса не отличалась от мировой. Наиболее тяжело пришлось в 2009 году: безработица выросла с 6,3% до 8,4%, или с 4,8 до 6,4 </w:t>
            </w:r>
            <w:proofErr w:type="spellStart"/>
            <w:proofErr w:type="gramStart"/>
            <w:r w:rsidRPr="001060F8">
              <w:rPr>
                <w:color w:val="000000"/>
                <w:sz w:val="12"/>
                <w:szCs w:val="12"/>
              </w:rPr>
              <w:t>млн</w:t>
            </w:r>
            <w:proofErr w:type="spellEnd"/>
            <w:proofErr w:type="gramEnd"/>
            <w:r w:rsidRPr="001060F8">
              <w:rPr>
                <w:color w:val="000000"/>
                <w:sz w:val="12"/>
                <w:szCs w:val="12"/>
              </w:rPr>
              <w:t xml:space="preserve"> человек. Негатив мог быть и глубже, но именно в 2009 году Россию накрыла давно предсказанная экспертами демографическая яма: численность экономически активного населения стала уменьшаться. Сначала помалу, поскольку в кризис люди держатся за рабочие места и не уходят до последнего. Но тренд долгосрочный. «Дети материнского капитала» только пошли в школу и в экономику вольются лет через 10–15. До этого число трудоспособных граждан в России обречено падать.</w:t>
            </w:r>
          </w:p>
          <w:p w:rsidR="001060F8" w:rsidRDefault="001060F8" w:rsidP="001060F8">
            <w:pPr>
              <w:pStyle w:val="a8"/>
              <w:shd w:val="clear" w:color="auto" w:fill="FFFFFF"/>
              <w:spacing w:before="0" w:beforeAutospacing="0" w:after="0" w:afterAutospacing="0"/>
              <w:ind w:firstLine="57"/>
              <w:jc w:val="both"/>
              <w:rPr>
                <w:color w:val="000000"/>
                <w:sz w:val="12"/>
                <w:szCs w:val="12"/>
              </w:rPr>
            </w:pPr>
            <w:r w:rsidRPr="001060F8">
              <w:rPr>
                <w:color w:val="000000"/>
                <w:sz w:val="12"/>
                <w:szCs w:val="12"/>
              </w:rPr>
              <w:t xml:space="preserve">В дальнейшем в России с безработицей начались чудеса: она стала резко падать, описывая на графике странного вида параболу. Обычно так не бывает: предприятия в кризис быстро сокращают людей, а потом долго набирают, опасаясь второй и последующих кризисных волн. Тем не </w:t>
            </w:r>
            <w:proofErr w:type="gramStart"/>
            <w:r w:rsidRPr="001060F8">
              <w:rPr>
                <w:color w:val="000000"/>
                <w:sz w:val="12"/>
                <w:szCs w:val="12"/>
              </w:rPr>
              <w:t>менее</w:t>
            </w:r>
            <w:proofErr w:type="gramEnd"/>
            <w:r w:rsidRPr="001060F8">
              <w:rPr>
                <w:color w:val="000000"/>
                <w:sz w:val="12"/>
                <w:szCs w:val="12"/>
              </w:rPr>
              <w:t xml:space="preserve"> Росстат фиксировал устойчивый трехлетний тренд падения. И в конце 2012-го чиновники бодро рапортовали о «самой низкой безработице за 10 лет». Не будем сейчас придираться к изъянам методики Росстата; она не менялась. Очень низкий уровень безработицы прошлого года — экономический факт.</w:t>
            </w:r>
          </w:p>
          <w:p w:rsidR="003A7DF0" w:rsidRPr="003A7DF0" w:rsidRDefault="003A7DF0" w:rsidP="003A7DF0">
            <w:pPr>
              <w:pStyle w:val="a8"/>
              <w:shd w:val="clear" w:color="auto" w:fill="FFFFFF"/>
              <w:spacing w:before="0" w:beforeAutospacing="0" w:after="0" w:afterAutospacing="0"/>
              <w:ind w:firstLine="57"/>
              <w:jc w:val="both"/>
              <w:rPr>
                <w:color w:val="000000"/>
                <w:sz w:val="12"/>
                <w:szCs w:val="12"/>
              </w:rPr>
            </w:pPr>
          </w:p>
          <w:p w:rsidR="003A7DF0" w:rsidRPr="00CC5724" w:rsidRDefault="003A7DF0" w:rsidP="00D9069B">
            <w:pPr>
              <w:shd w:val="clear" w:color="auto" w:fill="FFFFFF"/>
              <w:jc w:val="both"/>
              <w:rPr>
                <w:rFonts w:ascii="Times New Roman" w:hAnsi="Times New Roman" w:cs="Times New Roman"/>
                <w:noProof/>
                <w:color w:val="000000" w:themeColor="text1"/>
                <w:sz w:val="12"/>
                <w:szCs w:val="12"/>
              </w:rPr>
            </w:pPr>
          </w:p>
        </w:tc>
        <w:tc>
          <w:tcPr>
            <w:tcW w:w="2703" w:type="dxa"/>
          </w:tcPr>
          <w:p w:rsidR="00B7358B" w:rsidRPr="00B7358B" w:rsidRDefault="00B7358B" w:rsidP="00B7358B">
            <w:pPr>
              <w:pStyle w:val="a8"/>
              <w:spacing w:before="0" w:beforeAutospacing="0" w:after="0" w:afterAutospacing="0"/>
              <w:jc w:val="both"/>
              <w:textAlignment w:val="baseline"/>
              <w:rPr>
                <w:b/>
                <w:noProof/>
                <w:sz w:val="11"/>
                <w:szCs w:val="11"/>
                <w:u w:val="single"/>
              </w:rPr>
            </w:pPr>
            <w:r w:rsidRPr="00B7358B">
              <w:rPr>
                <w:b/>
                <w:noProof/>
                <w:sz w:val="11"/>
                <w:szCs w:val="11"/>
                <w:u w:val="single"/>
              </w:rPr>
              <w:t>14.Деньги: сущность, эволюция и функции. Особенности структуры денежной массы в России</w:t>
            </w:r>
          </w:p>
          <w:p w:rsidR="006C44A5" w:rsidRPr="006C44A5" w:rsidRDefault="006C44A5" w:rsidP="006C44A5">
            <w:pPr>
              <w:jc w:val="both"/>
              <w:rPr>
                <w:rFonts w:ascii="Times New Roman" w:hAnsi="Times New Roman" w:cs="Times New Roman"/>
                <w:color w:val="000000" w:themeColor="text1"/>
                <w:sz w:val="12"/>
                <w:szCs w:val="12"/>
                <w:shd w:val="clear" w:color="auto" w:fill="FFFFFF"/>
              </w:rPr>
            </w:pPr>
            <w:proofErr w:type="spellStart"/>
            <w:proofErr w:type="gramStart"/>
            <w:r w:rsidRPr="006C44A5">
              <w:rPr>
                <w:rFonts w:ascii="Times New Roman" w:hAnsi="Times New Roman" w:cs="Times New Roman"/>
                <w:b/>
                <w:bCs/>
                <w:color w:val="000000" w:themeColor="text1"/>
                <w:sz w:val="12"/>
                <w:szCs w:val="12"/>
                <w:shd w:val="clear" w:color="auto" w:fill="FFFFFF"/>
              </w:rPr>
              <w:t>Де́ньги</w:t>
            </w:r>
            <w:proofErr w:type="spellEnd"/>
            <w:proofErr w:type="gramEnd"/>
            <w:r w:rsidRPr="006C44A5">
              <w:rPr>
                <w:rFonts w:ascii="Times New Roman" w:hAnsi="Times New Roman" w:cs="Times New Roman"/>
                <w:color w:val="000000" w:themeColor="text1"/>
                <w:sz w:val="12"/>
                <w:szCs w:val="12"/>
                <w:shd w:val="clear" w:color="auto" w:fill="FFFFFF"/>
              </w:rPr>
              <w:t xml:space="preserve"> — специфический</w:t>
            </w:r>
            <w:r w:rsidRPr="006C44A5">
              <w:rPr>
                <w:rStyle w:val="apple-converted-space"/>
                <w:rFonts w:ascii="Times New Roman" w:hAnsi="Times New Roman" w:cs="Times New Roman"/>
                <w:color w:val="000000" w:themeColor="text1"/>
                <w:sz w:val="12"/>
                <w:szCs w:val="12"/>
                <w:shd w:val="clear" w:color="auto" w:fill="FFFFFF"/>
              </w:rPr>
              <w:t xml:space="preserve"> </w:t>
            </w:r>
            <w:hyperlink r:id="rId205" w:tooltip="Товар" w:history="1">
              <w:r w:rsidRPr="006C44A5">
                <w:rPr>
                  <w:rStyle w:val="a7"/>
                  <w:rFonts w:ascii="Times New Roman" w:hAnsi="Times New Roman" w:cs="Times New Roman"/>
                  <w:color w:val="000000" w:themeColor="text1"/>
                  <w:sz w:val="12"/>
                  <w:szCs w:val="12"/>
                  <w:shd w:val="clear" w:color="auto" w:fill="FFFFFF"/>
                </w:rPr>
                <w:t>товар</w:t>
              </w:r>
            </w:hyperlink>
            <w:r w:rsidRPr="006C44A5">
              <w:rPr>
                <w:rStyle w:val="apple-converted-space"/>
                <w:rFonts w:ascii="Times New Roman" w:hAnsi="Times New Roman" w:cs="Times New Roman"/>
                <w:color w:val="000000" w:themeColor="text1"/>
                <w:sz w:val="12"/>
                <w:szCs w:val="12"/>
                <w:shd w:val="clear" w:color="auto" w:fill="FFFFFF"/>
              </w:rPr>
              <w:t xml:space="preserve"> </w:t>
            </w:r>
            <w:r w:rsidRPr="006C44A5">
              <w:rPr>
                <w:rFonts w:ascii="Times New Roman" w:hAnsi="Times New Roman" w:cs="Times New Roman"/>
                <w:color w:val="000000" w:themeColor="text1"/>
                <w:sz w:val="12"/>
                <w:szCs w:val="12"/>
                <w:shd w:val="clear" w:color="auto" w:fill="FFFFFF"/>
              </w:rPr>
              <w:t>максимальной</w:t>
            </w:r>
            <w:r w:rsidRPr="006C44A5">
              <w:rPr>
                <w:rStyle w:val="apple-converted-space"/>
                <w:rFonts w:ascii="Times New Roman" w:hAnsi="Times New Roman" w:cs="Times New Roman"/>
                <w:color w:val="000000" w:themeColor="text1"/>
                <w:sz w:val="12"/>
                <w:szCs w:val="12"/>
                <w:shd w:val="clear" w:color="auto" w:fill="FFFFFF"/>
              </w:rPr>
              <w:t xml:space="preserve"> </w:t>
            </w:r>
            <w:hyperlink r:id="rId206" w:tooltip="Ликвидность" w:history="1">
              <w:r w:rsidRPr="006C44A5">
                <w:rPr>
                  <w:rStyle w:val="a7"/>
                  <w:rFonts w:ascii="Times New Roman" w:hAnsi="Times New Roman" w:cs="Times New Roman"/>
                  <w:color w:val="000000" w:themeColor="text1"/>
                  <w:sz w:val="12"/>
                  <w:szCs w:val="12"/>
                  <w:shd w:val="clear" w:color="auto" w:fill="FFFFFF"/>
                </w:rPr>
                <w:t>ликвидности</w:t>
              </w:r>
            </w:hyperlink>
            <w:r w:rsidRPr="006C44A5">
              <w:rPr>
                <w:rFonts w:ascii="Times New Roman" w:hAnsi="Times New Roman" w:cs="Times New Roman"/>
                <w:color w:val="000000" w:themeColor="text1"/>
                <w:sz w:val="12"/>
                <w:szCs w:val="12"/>
                <w:shd w:val="clear" w:color="auto" w:fill="FFFFFF"/>
              </w:rPr>
              <w:t>, который является универсальным эквивалентом</w:t>
            </w:r>
            <w:r w:rsidRPr="006C44A5">
              <w:rPr>
                <w:rStyle w:val="apple-converted-space"/>
                <w:rFonts w:ascii="Times New Roman" w:hAnsi="Times New Roman" w:cs="Times New Roman"/>
                <w:color w:val="000000" w:themeColor="text1"/>
                <w:sz w:val="12"/>
                <w:szCs w:val="12"/>
                <w:shd w:val="clear" w:color="auto" w:fill="FFFFFF"/>
              </w:rPr>
              <w:t xml:space="preserve"> </w:t>
            </w:r>
            <w:hyperlink r:id="rId207" w:tooltip="Стоимость" w:history="1">
              <w:r w:rsidRPr="006C44A5">
                <w:rPr>
                  <w:rStyle w:val="a7"/>
                  <w:rFonts w:ascii="Times New Roman" w:hAnsi="Times New Roman" w:cs="Times New Roman"/>
                  <w:color w:val="000000" w:themeColor="text1"/>
                  <w:sz w:val="12"/>
                  <w:szCs w:val="12"/>
                  <w:shd w:val="clear" w:color="auto" w:fill="FFFFFF"/>
                </w:rPr>
                <w:t>стоимости</w:t>
              </w:r>
            </w:hyperlink>
            <w:r w:rsidRPr="006C44A5">
              <w:rPr>
                <w:rStyle w:val="apple-converted-space"/>
                <w:rFonts w:ascii="Times New Roman" w:hAnsi="Times New Roman" w:cs="Times New Roman"/>
                <w:color w:val="000000" w:themeColor="text1"/>
                <w:sz w:val="12"/>
                <w:szCs w:val="12"/>
                <w:shd w:val="clear" w:color="auto" w:fill="FFFFFF"/>
              </w:rPr>
              <w:t xml:space="preserve"> </w:t>
            </w:r>
            <w:r w:rsidRPr="006C44A5">
              <w:rPr>
                <w:rFonts w:ascii="Times New Roman" w:hAnsi="Times New Roman" w:cs="Times New Roman"/>
                <w:color w:val="000000" w:themeColor="text1"/>
                <w:sz w:val="12"/>
                <w:szCs w:val="12"/>
                <w:shd w:val="clear" w:color="auto" w:fill="FFFFFF"/>
              </w:rPr>
              <w:t>других товаров или</w:t>
            </w:r>
            <w:r w:rsidRPr="006C44A5">
              <w:rPr>
                <w:rStyle w:val="apple-converted-space"/>
                <w:rFonts w:ascii="Times New Roman" w:hAnsi="Times New Roman" w:cs="Times New Roman"/>
                <w:color w:val="000000" w:themeColor="text1"/>
                <w:sz w:val="12"/>
                <w:szCs w:val="12"/>
                <w:shd w:val="clear" w:color="auto" w:fill="FFFFFF"/>
              </w:rPr>
              <w:t xml:space="preserve"> </w:t>
            </w:r>
            <w:hyperlink r:id="rId208" w:tooltip="Услуга" w:history="1">
              <w:r w:rsidRPr="006C44A5">
                <w:rPr>
                  <w:rStyle w:val="a7"/>
                  <w:rFonts w:ascii="Times New Roman" w:hAnsi="Times New Roman" w:cs="Times New Roman"/>
                  <w:color w:val="000000" w:themeColor="text1"/>
                  <w:sz w:val="12"/>
                  <w:szCs w:val="12"/>
                  <w:shd w:val="clear" w:color="auto" w:fill="FFFFFF"/>
                </w:rPr>
                <w:t>услуг</w:t>
              </w:r>
            </w:hyperlink>
            <w:r w:rsidRPr="006C44A5">
              <w:rPr>
                <w:rFonts w:ascii="Times New Roman" w:hAnsi="Times New Roman" w:cs="Times New Roman"/>
                <w:color w:val="000000" w:themeColor="text1"/>
                <w:sz w:val="12"/>
                <w:szCs w:val="12"/>
                <w:shd w:val="clear" w:color="auto" w:fill="FFFFFF"/>
              </w:rPr>
              <w:t>.</w:t>
            </w:r>
          </w:p>
          <w:p w:rsidR="006C44A5" w:rsidRPr="006C44A5" w:rsidRDefault="006C44A5" w:rsidP="006C44A5">
            <w:pPr>
              <w:shd w:val="clear" w:color="auto" w:fill="FFFFFF"/>
              <w:jc w:val="both"/>
              <w:outlineLvl w:val="3"/>
              <w:rPr>
                <w:rFonts w:ascii="Times New Roman" w:eastAsia="Times New Roman" w:hAnsi="Times New Roman" w:cs="Times New Roman"/>
                <w:b/>
                <w:bCs/>
                <w:color w:val="000000" w:themeColor="text1"/>
                <w:sz w:val="12"/>
                <w:szCs w:val="12"/>
                <w:lang w:eastAsia="ru-RU"/>
              </w:rPr>
            </w:pPr>
            <w:r w:rsidRPr="006C44A5">
              <w:rPr>
                <w:rFonts w:ascii="Times New Roman" w:eastAsia="Times New Roman" w:hAnsi="Times New Roman" w:cs="Times New Roman"/>
                <w:b/>
                <w:bCs/>
                <w:color w:val="000000" w:themeColor="text1"/>
                <w:sz w:val="12"/>
                <w:szCs w:val="12"/>
                <w:lang w:eastAsia="ru-RU"/>
              </w:rPr>
              <w:t>Сущность денег раскрывается в пяти функциях:</w:t>
            </w:r>
          </w:p>
          <w:p w:rsidR="006C44A5" w:rsidRPr="006C44A5" w:rsidRDefault="006C44A5" w:rsidP="006C44A5">
            <w:pPr>
              <w:shd w:val="clear" w:color="auto" w:fill="FFFFFF"/>
              <w:jc w:val="both"/>
              <w:outlineLvl w:val="3"/>
              <w:rPr>
                <w:rFonts w:ascii="Times New Roman" w:eastAsia="Times New Roman" w:hAnsi="Times New Roman" w:cs="Times New Roman"/>
                <w:color w:val="000000" w:themeColor="text1"/>
                <w:sz w:val="12"/>
                <w:szCs w:val="12"/>
                <w:lang w:eastAsia="ru-RU"/>
              </w:rPr>
            </w:pPr>
            <w:r w:rsidRPr="006C44A5">
              <w:rPr>
                <w:rFonts w:ascii="Times New Roman" w:eastAsia="Times New Roman" w:hAnsi="Times New Roman" w:cs="Times New Roman"/>
                <w:color w:val="000000" w:themeColor="text1"/>
                <w:sz w:val="12"/>
                <w:szCs w:val="12"/>
                <w:lang w:eastAsia="ru-RU"/>
              </w:rPr>
              <w:t>1)Меры стоимости 2)Средства обращения 3)Средства платежа 4)Средства сбережения и накопления 5)Мировые деньги</w:t>
            </w:r>
          </w:p>
          <w:p w:rsidR="006C44A5" w:rsidRPr="006C44A5" w:rsidRDefault="006C44A5" w:rsidP="006C44A5">
            <w:pPr>
              <w:jc w:val="both"/>
              <w:rPr>
                <w:rFonts w:ascii="Times New Roman" w:eastAsia="Times New Roman" w:hAnsi="Times New Roman" w:cs="Times New Roman"/>
                <w:color w:val="000000" w:themeColor="text1"/>
                <w:sz w:val="12"/>
                <w:szCs w:val="12"/>
                <w:lang w:eastAsia="ru-RU"/>
              </w:rPr>
            </w:pPr>
            <w:r w:rsidRPr="006C44A5">
              <w:rPr>
                <w:rFonts w:ascii="Times New Roman" w:eastAsia="Times New Roman" w:hAnsi="Times New Roman" w:cs="Times New Roman"/>
                <w:bCs/>
                <w:color w:val="000000" w:themeColor="text1"/>
                <w:sz w:val="12"/>
                <w:szCs w:val="12"/>
                <w:lang w:eastAsia="ru-RU"/>
              </w:rPr>
              <w:t xml:space="preserve">Мера стоимости формируется при образовании цены, она определяет стоимость товара, которая измеряется деньгами (т. е. приравнивание товаров между собой). Таким </w:t>
            </w:r>
            <w:proofErr w:type="gramStart"/>
            <w:r w:rsidRPr="006C44A5">
              <w:rPr>
                <w:rFonts w:ascii="Times New Roman" w:eastAsia="Times New Roman" w:hAnsi="Times New Roman" w:cs="Times New Roman"/>
                <w:bCs/>
                <w:color w:val="000000" w:themeColor="text1"/>
                <w:sz w:val="12"/>
                <w:szCs w:val="12"/>
                <w:lang w:eastAsia="ru-RU"/>
              </w:rPr>
              <w:t>образом</w:t>
            </w:r>
            <w:proofErr w:type="gramEnd"/>
            <w:r w:rsidRPr="006C44A5">
              <w:rPr>
                <w:rFonts w:ascii="Times New Roman" w:eastAsia="Times New Roman" w:hAnsi="Times New Roman" w:cs="Times New Roman"/>
                <w:bCs/>
                <w:color w:val="000000" w:themeColor="text1"/>
                <w:sz w:val="12"/>
                <w:szCs w:val="12"/>
                <w:lang w:eastAsia="ru-RU"/>
              </w:rPr>
              <w:t xml:space="preserve"> получают количественное соизмерение.</w:t>
            </w:r>
          </w:p>
          <w:p w:rsidR="006C44A5" w:rsidRPr="006C44A5" w:rsidRDefault="006C44A5" w:rsidP="006C44A5">
            <w:pPr>
              <w:shd w:val="clear" w:color="auto" w:fill="FFFFFF"/>
              <w:jc w:val="both"/>
              <w:rPr>
                <w:rFonts w:ascii="Times New Roman" w:eastAsia="Times New Roman" w:hAnsi="Times New Roman" w:cs="Times New Roman"/>
                <w:color w:val="000000" w:themeColor="text1"/>
                <w:sz w:val="12"/>
                <w:szCs w:val="12"/>
                <w:lang w:eastAsia="ru-RU"/>
              </w:rPr>
            </w:pPr>
            <w:r w:rsidRPr="006C44A5">
              <w:rPr>
                <w:rFonts w:ascii="Times New Roman" w:eastAsia="Times New Roman" w:hAnsi="Times New Roman" w:cs="Times New Roman"/>
                <w:color w:val="000000" w:themeColor="text1"/>
                <w:sz w:val="12"/>
                <w:szCs w:val="12"/>
                <w:lang w:eastAsia="ru-RU"/>
              </w:rPr>
              <w:t>Денежное измерение стоимости — цена. Она зависит от нескольких условий: условия производства; условия обмена.</w:t>
            </w:r>
          </w:p>
          <w:p w:rsidR="006C44A5" w:rsidRPr="006C44A5" w:rsidRDefault="006C44A5" w:rsidP="006C44A5">
            <w:pPr>
              <w:pStyle w:val="a8"/>
              <w:shd w:val="clear" w:color="auto" w:fill="FFFFFF"/>
              <w:spacing w:before="0" w:beforeAutospacing="0" w:after="0" w:afterAutospacing="0"/>
              <w:jc w:val="both"/>
              <w:rPr>
                <w:color w:val="000000" w:themeColor="text1"/>
                <w:sz w:val="12"/>
                <w:szCs w:val="12"/>
              </w:rPr>
            </w:pPr>
            <w:r w:rsidRPr="006C44A5">
              <w:rPr>
                <w:rStyle w:val="a6"/>
                <w:color w:val="000000" w:themeColor="text1"/>
                <w:sz w:val="12"/>
                <w:szCs w:val="12"/>
              </w:rPr>
              <w:t>Средства обращения</w:t>
            </w:r>
            <w:r w:rsidRPr="006C44A5">
              <w:rPr>
                <w:color w:val="000000" w:themeColor="text1"/>
                <w:sz w:val="12"/>
                <w:szCs w:val="12"/>
              </w:rPr>
              <w:t>. Денежное выражение стоимости товаров еще не означает его реализацию. Должен произойти обмен. Деньги — посредники при обмене от начала сделки (Т — Д) до ее завершения (Д — Т). В период преобладания торговли деньги в основном действовали как средство обращения; после возникновения кредита и развития экономики на первый план выходит функция средства платежа, которая включает в себя функцию средства обращения и трансформируется в функцию средства расчетов. Этому способствует использование пластиковых карточек и других электронных инструментов расчетов, позволяющих расплачиваться путем перечисления с банковского счета, а также осуществления оптовых и розничных покупок.</w:t>
            </w:r>
          </w:p>
          <w:p w:rsidR="006C44A5" w:rsidRPr="006C44A5" w:rsidRDefault="006C44A5" w:rsidP="006C44A5">
            <w:pPr>
              <w:pStyle w:val="a8"/>
              <w:shd w:val="clear" w:color="auto" w:fill="FFFFFF"/>
              <w:spacing w:before="0" w:beforeAutospacing="0" w:after="0" w:afterAutospacing="0"/>
              <w:jc w:val="both"/>
              <w:rPr>
                <w:color w:val="000000" w:themeColor="text1"/>
                <w:sz w:val="12"/>
                <w:szCs w:val="12"/>
              </w:rPr>
            </w:pPr>
            <w:r w:rsidRPr="006C44A5">
              <w:rPr>
                <w:rStyle w:val="a6"/>
                <w:color w:val="000000" w:themeColor="text1"/>
                <w:sz w:val="12"/>
                <w:szCs w:val="12"/>
              </w:rPr>
              <w:t>Средства платежа</w:t>
            </w:r>
            <w:r w:rsidRPr="006C44A5">
              <w:rPr>
                <w:rStyle w:val="apple-converted-space"/>
                <w:b/>
                <w:bCs/>
                <w:color w:val="000000" w:themeColor="text1"/>
                <w:sz w:val="12"/>
                <w:szCs w:val="12"/>
              </w:rPr>
              <w:t> </w:t>
            </w:r>
            <w:r w:rsidRPr="006C44A5">
              <w:rPr>
                <w:color w:val="000000" w:themeColor="text1"/>
                <w:sz w:val="12"/>
                <w:szCs w:val="12"/>
              </w:rPr>
              <w:t>-</w:t>
            </w:r>
            <w:r w:rsidRPr="006C44A5">
              <w:rPr>
                <w:rStyle w:val="apple-converted-space"/>
                <w:b/>
                <w:bCs/>
                <w:color w:val="000000" w:themeColor="text1"/>
                <w:sz w:val="12"/>
                <w:szCs w:val="12"/>
              </w:rPr>
              <w:t> </w:t>
            </w:r>
            <w:r w:rsidRPr="006C44A5">
              <w:rPr>
                <w:color w:val="000000" w:themeColor="text1"/>
                <w:sz w:val="12"/>
                <w:szCs w:val="12"/>
              </w:rPr>
              <w:t>время платежа не совпадает со временем оплаты, товары продают в кредит, с отсрочкой платежа</w:t>
            </w:r>
            <w:r w:rsidRPr="006C44A5">
              <w:rPr>
                <w:rStyle w:val="apple-converted-space"/>
                <w:color w:val="000000" w:themeColor="text1"/>
                <w:sz w:val="12"/>
                <w:szCs w:val="12"/>
              </w:rPr>
              <w:t> </w:t>
            </w:r>
            <w:r w:rsidRPr="006C44A5">
              <w:rPr>
                <w:color w:val="000000" w:themeColor="text1"/>
                <w:sz w:val="12"/>
                <w:szCs w:val="12"/>
              </w:rPr>
              <w:br/>
              <w:t>(Т — О и</w:t>
            </w:r>
            <w:proofErr w:type="gramStart"/>
            <w:r w:rsidRPr="006C44A5">
              <w:rPr>
                <w:color w:val="000000" w:themeColor="text1"/>
                <w:sz w:val="12"/>
                <w:szCs w:val="12"/>
              </w:rPr>
              <w:t xml:space="preserve"> О</w:t>
            </w:r>
            <w:proofErr w:type="gramEnd"/>
            <w:r w:rsidRPr="006C44A5">
              <w:rPr>
                <w:color w:val="000000" w:themeColor="text1"/>
                <w:sz w:val="12"/>
                <w:szCs w:val="12"/>
              </w:rPr>
              <w:t xml:space="preserve"> — Д).</w:t>
            </w:r>
          </w:p>
          <w:p w:rsidR="006C44A5" w:rsidRPr="006C44A5" w:rsidRDefault="006C44A5" w:rsidP="006C44A5">
            <w:pPr>
              <w:pStyle w:val="a8"/>
              <w:shd w:val="clear" w:color="auto" w:fill="FFFFFF"/>
              <w:spacing w:before="0" w:beforeAutospacing="0" w:after="0" w:afterAutospacing="0"/>
              <w:jc w:val="both"/>
              <w:rPr>
                <w:color w:val="000000" w:themeColor="text1"/>
                <w:sz w:val="12"/>
                <w:szCs w:val="12"/>
              </w:rPr>
            </w:pPr>
            <w:r w:rsidRPr="006C44A5">
              <w:rPr>
                <w:rStyle w:val="a6"/>
                <w:color w:val="000000" w:themeColor="text1"/>
                <w:sz w:val="12"/>
                <w:szCs w:val="12"/>
              </w:rPr>
              <w:t>Средства накопления</w:t>
            </w:r>
            <w:r w:rsidRPr="006C44A5">
              <w:rPr>
                <w:rStyle w:val="apple-converted-space"/>
                <w:color w:val="000000" w:themeColor="text1"/>
                <w:sz w:val="12"/>
                <w:szCs w:val="12"/>
              </w:rPr>
              <w:t> </w:t>
            </w:r>
            <w:r w:rsidRPr="006C44A5">
              <w:rPr>
                <w:color w:val="000000" w:themeColor="text1"/>
                <w:sz w:val="12"/>
                <w:szCs w:val="12"/>
              </w:rPr>
              <w:t>— денежный резерв (остатки на счетах, золотовалютные резервы). Деньги, выполняющие функцию накопления, участвуют в процессе формирования, распределения, перераспределения национального дохода, образования сбережений населения.</w:t>
            </w:r>
          </w:p>
          <w:p w:rsidR="006C44A5" w:rsidRPr="006C44A5" w:rsidRDefault="006C44A5" w:rsidP="006C44A5">
            <w:pPr>
              <w:pStyle w:val="a8"/>
              <w:shd w:val="clear" w:color="auto" w:fill="FFFFFF"/>
              <w:spacing w:before="0" w:beforeAutospacing="0" w:after="0" w:afterAutospacing="0"/>
              <w:jc w:val="both"/>
              <w:rPr>
                <w:color w:val="000000" w:themeColor="text1"/>
                <w:sz w:val="12"/>
                <w:szCs w:val="12"/>
              </w:rPr>
            </w:pPr>
            <w:r w:rsidRPr="006C44A5">
              <w:rPr>
                <w:rStyle w:val="a6"/>
                <w:color w:val="000000" w:themeColor="text1"/>
                <w:sz w:val="12"/>
                <w:szCs w:val="12"/>
              </w:rPr>
              <w:t>Мировые деньги</w:t>
            </w:r>
            <w:r w:rsidRPr="006C44A5">
              <w:rPr>
                <w:rStyle w:val="apple-converted-space"/>
                <w:color w:val="000000" w:themeColor="text1"/>
                <w:sz w:val="12"/>
                <w:szCs w:val="12"/>
              </w:rPr>
              <w:t> </w:t>
            </w:r>
            <w:r w:rsidRPr="006C44A5">
              <w:rPr>
                <w:color w:val="000000" w:themeColor="text1"/>
                <w:sz w:val="12"/>
                <w:szCs w:val="12"/>
              </w:rPr>
              <w:t>используются в международных расчетах.</w:t>
            </w:r>
          </w:p>
          <w:p w:rsidR="006C44A5" w:rsidRPr="00D907A9" w:rsidRDefault="006C44A5" w:rsidP="006C44A5">
            <w:pPr>
              <w:jc w:val="both"/>
              <w:rPr>
                <w:rFonts w:ascii="Times New Roman" w:hAnsi="Times New Roman" w:cs="Times New Roman"/>
                <w:sz w:val="11"/>
                <w:szCs w:val="11"/>
              </w:rPr>
            </w:pPr>
            <w:r w:rsidRPr="00D907A9">
              <w:rPr>
                <w:rFonts w:ascii="Times New Roman" w:hAnsi="Times New Roman" w:cs="Times New Roman"/>
                <w:sz w:val="11"/>
                <w:szCs w:val="11"/>
              </w:rPr>
              <w:t>Каждому этапу развития общества соответствует своё представление о деньгах. Деньгами на разных этапах служили скот, камни, металл и др. Сегодня же деньги – это монеты</w:t>
            </w:r>
            <w:r>
              <w:rPr>
                <w:rFonts w:ascii="Times New Roman" w:hAnsi="Times New Roman" w:cs="Times New Roman"/>
                <w:sz w:val="11"/>
                <w:szCs w:val="11"/>
              </w:rPr>
              <w:t xml:space="preserve"> </w:t>
            </w:r>
            <w:r w:rsidRPr="00D907A9">
              <w:rPr>
                <w:rFonts w:ascii="Times New Roman" w:hAnsi="Times New Roman" w:cs="Times New Roman"/>
                <w:sz w:val="11"/>
                <w:szCs w:val="11"/>
              </w:rPr>
              <w:t>и банкноты, а также скрытая информация на пластиковых карточках. Все этим материальные предметы и нематериальные активы называются деньгами, т.к. мы можем купить на них</w:t>
            </w:r>
            <w:r>
              <w:rPr>
                <w:rFonts w:ascii="Times New Roman" w:hAnsi="Times New Roman" w:cs="Times New Roman"/>
                <w:sz w:val="11"/>
                <w:szCs w:val="11"/>
              </w:rPr>
              <w:t xml:space="preserve"> </w:t>
            </w:r>
            <w:r w:rsidRPr="00D907A9">
              <w:rPr>
                <w:rFonts w:ascii="Times New Roman" w:hAnsi="Times New Roman" w:cs="Times New Roman"/>
                <w:sz w:val="11"/>
                <w:szCs w:val="11"/>
              </w:rPr>
              <w:t>полезные для нас вещи, добиться оказания полезной услуги, получить доступ к информации.</w:t>
            </w:r>
          </w:p>
          <w:p w:rsidR="006C44A5" w:rsidRPr="006C44A5" w:rsidRDefault="006C44A5" w:rsidP="006C44A5">
            <w:pPr>
              <w:pStyle w:val="a8"/>
              <w:shd w:val="clear" w:color="auto" w:fill="FFFFFF"/>
              <w:spacing w:before="0" w:beforeAutospacing="0" w:after="0" w:afterAutospacing="0"/>
              <w:jc w:val="both"/>
              <w:rPr>
                <w:color w:val="000000" w:themeColor="text1"/>
                <w:sz w:val="12"/>
                <w:szCs w:val="12"/>
              </w:rPr>
            </w:pPr>
            <w:r w:rsidRPr="006C44A5">
              <w:rPr>
                <w:color w:val="000000" w:themeColor="text1"/>
                <w:sz w:val="12"/>
                <w:szCs w:val="12"/>
              </w:rPr>
              <w:t>Структура денежной массы постоянно меняется. В современной</w:t>
            </w:r>
            <w:r w:rsidRPr="006C44A5">
              <w:rPr>
                <w:rStyle w:val="apple-converted-space"/>
                <w:color w:val="000000" w:themeColor="text1"/>
                <w:sz w:val="12"/>
                <w:szCs w:val="12"/>
              </w:rPr>
              <w:t> </w:t>
            </w:r>
            <w:hyperlink r:id="rId209" w:tooltip="Денежная система" w:history="1">
              <w:r w:rsidRPr="006C44A5">
                <w:rPr>
                  <w:rStyle w:val="a7"/>
                  <w:color w:val="000000" w:themeColor="text1"/>
                  <w:sz w:val="12"/>
                  <w:szCs w:val="12"/>
                </w:rPr>
                <w:t>денежной системе</w:t>
              </w:r>
            </w:hyperlink>
            <w:r w:rsidRPr="006C44A5">
              <w:rPr>
                <w:rStyle w:val="apple-converted-space"/>
                <w:color w:val="000000" w:themeColor="text1"/>
                <w:sz w:val="12"/>
                <w:szCs w:val="12"/>
              </w:rPr>
              <w:t> </w:t>
            </w:r>
            <w:r w:rsidRPr="006C44A5">
              <w:rPr>
                <w:color w:val="000000" w:themeColor="text1"/>
                <w:sz w:val="12"/>
                <w:szCs w:val="12"/>
              </w:rPr>
              <w:t>заметно снизились темпы роста денежной массы и деньги начали работать лучше. В РФ из недостатков денежной системы можно отметить большую долю наличных денег (42-65 %), когда в развитых странах этот показатель едва достигает 7-10 %. Соотношение между агрегатами меняется в зависимости от</w:t>
            </w:r>
            <w:r w:rsidRPr="006C44A5">
              <w:rPr>
                <w:rStyle w:val="apple-converted-space"/>
                <w:color w:val="000000" w:themeColor="text1"/>
                <w:sz w:val="12"/>
                <w:szCs w:val="12"/>
              </w:rPr>
              <w:t> </w:t>
            </w:r>
            <w:hyperlink r:id="rId210" w:tooltip="Экономический рост" w:history="1">
              <w:r w:rsidRPr="006C44A5">
                <w:rPr>
                  <w:rStyle w:val="a7"/>
                  <w:color w:val="000000" w:themeColor="text1"/>
                  <w:sz w:val="12"/>
                  <w:szCs w:val="12"/>
                </w:rPr>
                <w:t>экономического роста</w:t>
              </w:r>
            </w:hyperlink>
            <w:r w:rsidRPr="006C44A5">
              <w:rPr>
                <w:color w:val="000000" w:themeColor="text1"/>
                <w:sz w:val="12"/>
                <w:szCs w:val="12"/>
              </w:rPr>
              <w:t>.</w:t>
            </w:r>
          </w:p>
          <w:p w:rsidR="006C44A5" w:rsidRPr="006C44A5" w:rsidRDefault="006C44A5" w:rsidP="006C44A5">
            <w:pPr>
              <w:pStyle w:val="a8"/>
              <w:shd w:val="clear" w:color="auto" w:fill="FFFFFF"/>
              <w:spacing w:before="0" w:beforeAutospacing="0" w:after="0" w:afterAutospacing="0"/>
              <w:jc w:val="both"/>
              <w:rPr>
                <w:color w:val="000000" w:themeColor="text1"/>
                <w:sz w:val="12"/>
                <w:szCs w:val="12"/>
              </w:rPr>
            </w:pPr>
            <w:r w:rsidRPr="006C44A5">
              <w:rPr>
                <w:color w:val="000000" w:themeColor="text1"/>
                <w:sz w:val="12"/>
                <w:szCs w:val="12"/>
              </w:rPr>
              <w:t>Изменение объёма денежной массы — результат влияния двух факторов:</w:t>
            </w:r>
          </w:p>
          <w:p w:rsidR="006C44A5" w:rsidRPr="006C44A5" w:rsidRDefault="006C44A5" w:rsidP="006C44A5">
            <w:pPr>
              <w:shd w:val="clear" w:color="auto" w:fill="FFFFFF"/>
              <w:jc w:val="both"/>
              <w:rPr>
                <w:rFonts w:ascii="Times New Roman" w:hAnsi="Times New Roman" w:cs="Times New Roman"/>
                <w:color w:val="000000" w:themeColor="text1"/>
                <w:sz w:val="12"/>
                <w:szCs w:val="12"/>
              </w:rPr>
            </w:pPr>
            <w:r>
              <w:rPr>
                <w:rFonts w:ascii="Times New Roman" w:hAnsi="Times New Roman" w:cs="Times New Roman"/>
                <w:color w:val="000000" w:themeColor="text1"/>
                <w:sz w:val="12"/>
                <w:szCs w:val="12"/>
              </w:rPr>
              <w:t>-</w:t>
            </w:r>
            <w:r w:rsidRPr="006C44A5">
              <w:rPr>
                <w:rFonts w:ascii="Times New Roman" w:hAnsi="Times New Roman" w:cs="Times New Roman"/>
                <w:color w:val="000000" w:themeColor="text1"/>
                <w:sz w:val="12"/>
                <w:szCs w:val="12"/>
              </w:rPr>
              <w:t>изменение массы денег в обращении;</w:t>
            </w:r>
          </w:p>
          <w:p w:rsidR="006C44A5" w:rsidRPr="006C44A5" w:rsidRDefault="006C44A5" w:rsidP="006C44A5">
            <w:pPr>
              <w:shd w:val="clear" w:color="auto" w:fill="FFFFFF"/>
              <w:jc w:val="both"/>
              <w:rPr>
                <w:rFonts w:ascii="Times New Roman" w:hAnsi="Times New Roman" w:cs="Times New Roman"/>
                <w:color w:val="000000" w:themeColor="text1"/>
                <w:sz w:val="12"/>
                <w:szCs w:val="12"/>
              </w:rPr>
            </w:pPr>
            <w:r>
              <w:rPr>
                <w:rFonts w:ascii="Times New Roman" w:hAnsi="Times New Roman" w:cs="Times New Roman"/>
                <w:color w:val="000000" w:themeColor="text1"/>
                <w:sz w:val="12"/>
                <w:szCs w:val="12"/>
              </w:rPr>
              <w:t>-</w:t>
            </w:r>
            <w:r w:rsidRPr="006C44A5">
              <w:rPr>
                <w:rFonts w:ascii="Times New Roman" w:hAnsi="Times New Roman" w:cs="Times New Roman"/>
                <w:color w:val="000000" w:themeColor="text1"/>
                <w:sz w:val="12"/>
                <w:szCs w:val="12"/>
              </w:rPr>
              <w:t>изменение</w:t>
            </w:r>
            <w:r w:rsidRPr="006C44A5">
              <w:rPr>
                <w:rStyle w:val="apple-converted-space"/>
                <w:rFonts w:ascii="Times New Roman" w:hAnsi="Times New Roman" w:cs="Times New Roman"/>
                <w:color w:val="000000" w:themeColor="text1"/>
                <w:sz w:val="12"/>
                <w:szCs w:val="12"/>
              </w:rPr>
              <w:t> </w:t>
            </w:r>
            <w:hyperlink r:id="rId211" w:tooltip="Скорость обращения денег" w:history="1">
              <w:r w:rsidRPr="006C44A5">
                <w:rPr>
                  <w:rStyle w:val="a7"/>
                  <w:rFonts w:ascii="Times New Roman" w:hAnsi="Times New Roman" w:cs="Times New Roman"/>
                  <w:color w:val="000000" w:themeColor="text1"/>
                  <w:sz w:val="12"/>
                  <w:szCs w:val="12"/>
                </w:rPr>
                <w:t>скорости их оборота</w:t>
              </w:r>
            </w:hyperlink>
            <w:r w:rsidRPr="006C44A5">
              <w:rPr>
                <w:rFonts w:ascii="Times New Roman" w:hAnsi="Times New Roman" w:cs="Times New Roman"/>
                <w:color w:val="000000" w:themeColor="text1"/>
                <w:sz w:val="12"/>
                <w:szCs w:val="12"/>
              </w:rPr>
              <w:t>.</w:t>
            </w:r>
          </w:p>
          <w:p w:rsidR="00EE4CE2" w:rsidRDefault="00EE4CE2" w:rsidP="00E252B9">
            <w:pPr>
              <w:jc w:val="both"/>
              <w:rPr>
                <w:rFonts w:ascii="Times New Roman" w:hAnsi="Times New Roman" w:cs="Times New Roman"/>
                <w:noProof/>
                <w:sz w:val="12"/>
                <w:szCs w:val="12"/>
              </w:rPr>
            </w:pPr>
          </w:p>
        </w:tc>
        <w:tc>
          <w:tcPr>
            <w:tcW w:w="2724" w:type="dxa"/>
          </w:tcPr>
          <w:p w:rsidR="002F4D6F" w:rsidRPr="002F4D6F" w:rsidRDefault="002F4D6F" w:rsidP="002F4D6F">
            <w:pPr>
              <w:pStyle w:val="a8"/>
              <w:spacing w:before="0" w:beforeAutospacing="0" w:after="0" w:afterAutospacing="0"/>
              <w:jc w:val="both"/>
              <w:textAlignment w:val="baseline"/>
              <w:rPr>
                <w:b/>
                <w:noProof/>
                <w:sz w:val="12"/>
                <w:szCs w:val="12"/>
                <w:u w:val="single"/>
              </w:rPr>
            </w:pPr>
            <w:r w:rsidRPr="002F4D6F">
              <w:rPr>
                <w:b/>
                <w:noProof/>
                <w:sz w:val="12"/>
                <w:szCs w:val="12"/>
                <w:u w:val="single"/>
              </w:rPr>
              <w:t>15.Кредитно-денежная с-ма гос-ва: теоретические модели и практика кредитно-денежной политики</w:t>
            </w:r>
          </w:p>
          <w:p w:rsidR="00177FBE" w:rsidRPr="00177FBE" w:rsidRDefault="00177FBE" w:rsidP="00177FBE">
            <w:pPr>
              <w:pStyle w:val="a8"/>
              <w:shd w:val="clear" w:color="auto" w:fill="FFFFFF"/>
              <w:spacing w:before="0" w:beforeAutospacing="0" w:after="0" w:afterAutospacing="0"/>
              <w:jc w:val="both"/>
              <w:rPr>
                <w:color w:val="000000"/>
                <w:sz w:val="12"/>
                <w:szCs w:val="12"/>
              </w:rPr>
            </w:pPr>
            <w:r w:rsidRPr="00177FBE">
              <w:rPr>
                <w:b/>
                <w:bCs/>
                <w:color w:val="000000"/>
                <w:sz w:val="12"/>
                <w:szCs w:val="12"/>
              </w:rPr>
              <w:t>Кредитно-денежная система</w:t>
            </w:r>
            <w:r w:rsidRPr="00177FBE">
              <w:rPr>
                <w:rStyle w:val="apple-converted-space"/>
                <w:color w:val="000000"/>
                <w:sz w:val="12"/>
                <w:szCs w:val="12"/>
              </w:rPr>
              <w:t> </w:t>
            </w:r>
            <w:r w:rsidRPr="00177FBE">
              <w:rPr>
                <w:color w:val="000000"/>
                <w:sz w:val="12"/>
                <w:szCs w:val="12"/>
              </w:rPr>
              <w:t>– это совокупность кредитных отношений, форм и методов кредитования, осуществляемых кредитно-финансовыми институтами, которые создают, аккумулируют и предоставляют экономическим субъектам денежные средства в виде кредита на условиях срочности, платности и возвратности.</w:t>
            </w:r>
          </w:p>
          <w:p w:rsidR="00177FBE" w:rsidRPr="00177FBE" w:rsidRDefault="00177FBE" w:rsidP="00177FBE">
            <w:pPr>
              <w:pStyle w:val="a8"/>
              <w:shd w:val="clear" w:color="auto" w:fill="FFFFFF"/>
              <w:spacing w:before="0" w:beforeAutospacing="0" w:after="0" w:afterAutospacing="0"/>
              <w:jc w:val="both"/>
              <w:rPr>
                <w:color w:val="000000"/>
                <w:sz w:val="12"/>
                <w:szCs w:val="12"/>
              </w:rPr>
            </w:pPr>
            <w:r w:rsidRPr="00177FBE">
              <w:rPr>
                <w:color w:val="000000"/>
                <w:sz w:val="12"/>
                <w:szCs w:val="12"/>
              </w:rPr>
              <w:t>Современная кредитно-денежная система государства складывается из банковской системы (Центробанк и коммерческие банки) и совокупности так называемых «специализированных небанковских кредитно-финансовых институтов», способных аккумулировать временно свободные средства и размещать их с помощью кредита.</w:t>
            </w:r>
          </w:p>
          <w:p w:rsidR="00177FBE" w:rsidRPr="00177FBE" w:rsidRDefault="00177FBE" w:rsidP="00177FBE">
            <w:pPr>
              <w:jc w:val="both"/>
              <w:rPr>
                <w:rFonts w:ascii="Times New Roman" w:hAnsi="Times New Roman" w:cs="Times New Roman"/>
              </w:rPr>
            </w:pPr>
            <w:r w:rsidRPr="00177FBE">
              <w:rPr>
                <w:rStyle w:val="review-h5"/>
                <w:rFonts w:ascii="Times New Roman" w:hAnsi="Times New Roman" w:cs="Times New Roman"/>
                <w:b/>
                <w:bCs/>
                <w:sz w:val="12"/>
                <w:szCs w:val="12"/>
                <w:shd w:val="clear" w:color="auto" w:fill="FFFFFF"/>
              </w:rPr>
              <w:t>Основные цели кредитно-денежной политики государства:</w:t>
            </w:r>
          </w:p>
          <w:p w:rsidR="00177FBE" w:rsidRPr="00177FBE" w:rsidRDefault="00177FBE" w:rsidP="00177FBE">
            <w:pPr>
              <w:shd w:val="clear" w:color="auto" w:fill="FFFFFF"/>
              <w:jc w:val="both"/>
              <w:rPr>
                <w:rFonts w:ascii="Times New Roman" w:hAnsi="Times New Roman" w:cs="Times New Roman"/>
                <w:sz w:val="12"/>
                <w:szCs w:val="12"/>
              </w:rPr>
            </w:pPr>
            <w:r>
              <w:rPr>
                <w:rFonts w:ascii="Times New Roman" w:hAnsi="Times New Roman" w:cs="Times New Roman"/>
                <w:sz w:val="12"/>
                <w:szCs w:val="12"/>
              </w:rPr>
              <w:t>-</w:t>
            </w:r>
            <w:r w:rsidRPr="00177FBE">
              <w:rPr>
                <w:rFonts w:ascii="Times New Roman" w:hAnsi="Times New Roman" w:cs="Times New Roman"/>
                <w:sz w:val="12"/>
                <w:szCs w:val="12"/>
              </w:rPr>
              <w:t>Сдерживание</w:t>
            </w:r>
            <w:r w:rsidRPr="00177FBE">
              <w:rPr>
                <w:rStyle w:val="apple-converted-space"/>
                <w:rFonts w:ascii="Times New Roman" w:hAnsi="Times New Roman" w:cs="Times New Roman"/>
                <w:sz w:val="12"/>
                <w:szCs w:val="12"/>
              </w:rPr>
              <w:t> </w:t>
            </w:r>
            <w:hyperlink r:id="rId212" w:tooltip="Инфляция" w:history="1">
              <w:r w:rsidRPr="00177FBE">
                <w:rPr>
                  <w:rStyle w:val="a7"/>
                  <w:rFonts w:ascii="Times New Roman" w:hAnsi="Times New Roman" w:cs="Times New Roman"/>
                  <w:color w:val="auto"/>
                  <w:sz w:val="12"/>
                  <w:szCs w:val="12"/>
                  <w:u w:val="none"/>
                </w:rPr>
                <w:t>инфляции</w:t>
              </w:r>
            </w:hyperlink>
          </w:p>
          <w:p w:rsidR="00177FBE" w:rsidRPr="00177FBE" w:rsidRDefault="00177FBE" w:rsidP="00177FBE">
            <w:pPr>
              <w:shd w:val="clear" w:color="auto" w:fill="FFFFFF"/>
              <w:jc w:val="both"/>
              <w:rPr>
                <w:rFonts w:ascii="Times New Roman" w:hAnsi="Times New Roman" w:cs="Times New Roman"/>
                <w:sz w:val="12"/>
                <w:szCs w:val="12"/>
              </w:rPr>
            </w:pPr>
            <w:r>
              <w:rPr>
                <w:rFonts w:ascii="Times New Roman" w:hAnsi="Times New Roman" w:cs="Times New Roman"/>
                <w:sz w:val="12"/>
                <w:szCs w:val="12"/>
              </w:rPr>
              <w:t>-</w:t>
            </w:r>
            <w:r w:rsidRPr="00177FBE">
              <w:rPr>
                <w:rFonts w:ascii="Times New Roman" w:hAnsi="Times New Roman" w:cs="Times New Roman"/>
                <w:sz w:val="12"/>
                <w:szCs w:val="12"/>
              </w:rPr>
              <w:t>Обеспечение</w:t>
            </w:r>
            <w:r w:rsidRPr="00177FBE">
              <w:rPr>
                <w:rStyle w:val="apple-converted-space"/>
                <w:rFonts w:ascii="Times New Roman" w:hAnsi="Times New Roman" w:cs="Times New Roman"/>
                <w:sz w:val="12"/>
                <w:szCs w:val="12"/>
              </w:rPr>
              <w:t> </w:t>
            </w:r>
            <w:hyperlink r:id="rId213" w:tooltip="Полная занятость" w:history="1">
              <w:r w:rsidRPr="00177FBE">
                <w:rPr>
                  <w:rStyle w:val="a7"/>
                  <w:rFonts w:ascii="Times New Roman" w:hAnsi="Times New Roman" w:cs="Times New Roman"/>
                  <w:color w:val="auto"/>
                  <w:sz w:val="12"/>
                  <w:szCs w:val="12"/>
                  <w:u w:val="none"/>
                </w:rPr>
                <w:t>полной занятости</w:t>
              </w:r>
            </w:hyperlink>
          </w:p>
          <w:p w:rsidR="00177FBE" w:rsidRPr="00177FBE" w:rsidRDefault="00177FBE" w:rsidP="00177FBE">
            <w:pPr>
              <w:shd w:val="clear" w:color="auto" w:fill="FFFFFF"/>
              <w:jc w:val="both"/>
              <w:rPr>
                <w:rFonts w:ascii="Times New Roman" w:hAnsi="Times New Roman" w:cs="Times New Roman"/>
                <w:sz w:val="12"/>
                <w:szCs w:val="12"/>
              </w:rPr>
            </w:pPr>
            <w:r>
              <w:rPr>
                <w:rFonts w:ascii="Times New Roman" w:hAnsi="Times New Roman" w:cs="Times New Roman"/>
                <w:sz w:val="12"/>
                <w:szCs w:val="12"/>
              </w:rPr>
              <w:t>-</w:t>
            </w:r>
            <w:r w:rsidRPr="00177FBE">
              <w:rPr>
                <w:rFonts w:ascii="Times New Roman" w:hAnsi="Times New Roman" w:cs="Times New Roman"/>
                <w:sz w:val="12"/>
                <w:szCs w:val="12"/>
              </w:rPr>
              <w:t>Регулирование темпов</w:t>
            </w:r>
            <w:r w:rsidRPr="00177FBE">
              <w:rPr>
                <w:rStyle w:val="apple-converted-space"/>
                <w:rFonts w:ascii="Times New Roman" w:hAnsi="Times New Roman" w:cs="Times New Roman"/>
                <w:sz w:val="12"/>
                <w:szCs w:val="12"/>
              </w:rPr>
              <w:t> </w:t>
            </w:r>
            <w:hyperlink r:id="rId214" w:tooltip="Экономический рост" w:history="1">
              <w:r w:rsidRPr="00177FBE">
                <w:rPr>
                  <w:rStyle w:val="a7"/>
                  <w:rFonts w:ascii="Times New Roman" w:hAnsi="Times New Roman" w:cs="Times New Roman"/>
                  <w:color w:val="auto"/>
                  <w:sz w:val="12"/>
                  <w:szCs w:val="12"/>
                  <w:u w:val="none"/>
                </w:rPr>
                <w:t>экономического роста</w:t>
              </w:r>
            </w:hyperlink>
          </w:p>
          <w:p w:rsidR="00177FBE" w:rsidRPr="00177FBE" w:rsidRDefault="00177FBE" w:rsidP="00177FBE">
            <w:pPr>
              <w:shd w:val="clear" w:color="auto" w:fill="FFFFFF"/>
              <w:jc w:val="both"/>
              <w:rPr>
                <w:rFonts w:ascii="Times New Roman" w:hAnsi="Times New Roman" w:cs="Times New Roman"/>
                <w:sz w:val="12"/>
                <w:szCs w:val="12"/>
              </w:rPr>
            </w:pPr>
            <w:r>
              <w:rPr>
                <w:rFonts w:ascii="Times New Roman" w:hAnsi="Times New Roman" w:cs="Times New Roman"/>
                <w:sz w:val="12"/>
                <w:szCs w:val="12"/>
              </w:rPr>
              <w:t>-</w:t>
            </w:r>
            <w:r w:rsidRPr="00177FBE">
              <w:rPr>
                <w:rFonts w:ascii="Times New Roman" w:hAnsi="Times New Roman" w:cs="Times New Roman"/>
                <w:sz w:val="12"/>
                <w:szCs w:val="12"/>
              </w:rPr>
              <w:t>Смягчение циклических колебаний в экономике</w:t>
            </w:r>
          </w:p>
          <w:p w:rsidR="00177FBE" w:rsidRPr="00177FBE" w:rsidRDefault="00177FBE" w:rsidP="00177FBE">
            <w:pPr>
              <w:shd w:val="clear" w:color="auto" w:fill="FFFFFF"/>
              <w:jc w:val="both"/>
              <w:rPr>
                <w:rFonts w:ascii="Times New Roman" w:hAnsi="Times New Roman" w:cs="Times New Roman"/>
                <w:sz w:val="12"/>
                <w:szCs w:val="12"/>
              </w:rPr>
            </w:pPr>
            <w:r>
              <w:rPr>
                <w:rFonts w:ascii="Times New Roman" w:hAnsi="Times New Roman" w:cs="Times New Roman"/>
                <w:sz w:val="12"/>
                <w:szCs w:val="12"/>
              </w:rPr>
              <w:t>-</w:t>
            </w:r>
            <w:r w:rsidRPr="00177FBE">
              <w:rPr>
                <w:rFonts w:ascii="Times New Roman" w:hAnsi="Times New Roman" w:cs="Times New Roman"/>
                <w:sz w:val="12"/>
                <w:szCs w:val="12"/>
              </w:rPr>
              <w:t>Обеспечение устойчивости платежного баланса</w:t>
            </w:r>
          </w:p>
          <w:p w:rsidR="00EE4CE2" w:rsidRDefault="00EE4CE2" w:rsidP="00E252B9">
            <w:pPr>
              <w:jc w:val="both"/>
              <w:rPr>
                <w:rFonts w:ascii="Times New Roman" w:hAnsi="Times New Roman" w:cs="Times New Roman"/>
                <w:noProof/>
                <w:sz w:val="12"/>
                <w:szCs w:val="12"/>
              </w:rPr>
            </w:pPr>
          </w:p>
        </w:tc>
      </w:tr>
      <w:tr w:rsidR="00796F1F" w:rsidTr="004C6A5B">
        <w:tc>
          <w:tcPr>
            <w:tcW w:w="2704" w:type="dxa"/>
          </w:tcPr>
          <w:p w:rsidR="004845C0" w:rsidRPr="00806A96" w:rsidRDefault="004845C0" w:rsidP="004845C0">
            <w:pPr>
              <w:jc w:val="both"/>
              <w:rPr>
                <w:rFonts w:ascii="Times New Roman" w:hAnsi="Times New Roman" w:cs="Times New Roman"/>
                <w:b/>
                <w:noProof/>
                <w:sz w:val="12"/>
                <w:szCs w:val="12"/>
                <w:u w:val="single"/>
              </w:rPr>
            </w:pPr>
            <w:r w:rsidRPr="00806A96">
              <w:rPr>
                <w:rFonts w:ascii="Times New Roman" w:hAnsi="Times New Roman" w:cs="Times New Roman"/>
                <w:b/>
                <w:noProof/>
                <w:sz w:val="12"/>
                <w:szCs w:val="12"/>
                <w:u w:val="single"/>
              </w:rPr>
              <w:lastRenderedPageBreak/>
              <w:t>16.Экономические циклы и кризисы: сущность, виды, причины</w:t>
            </w:r>
          </w:p>
          <w:p w:rsidR="004845C0" w:rsidRPr="004845C0" w:rsidRDefault="004845C0" w:rsidP="004845C0">
            <w:pPr>
              <w:shd w:val="clear" w:color="auto" w:fill="FFFFFF"/>
              <w:ind w:firstLine="57"/>
              <w:jc w:val="both"/>
              <w:rPr>
                <w:rFonts w:ascii="Times New Roman" w:hAnsi="Times New Roman" w:cs="Times New Roman"/>
                <w:color w:val="000000" w:themeColor="text1"/>
                <w:sz w:val="11"/>
                <w:szCs w:val="11"/>
                <w:shd w:val="clear" w:color="auto" w:fill="FFFFFF"/>
              </w:rPr>
            </w:pPr>
            <w:r w:rsidRPr="004845C0">
              <w:rPr>
                <w:rFonts w:ascii="Times New Roman" w:hAnsi="Times New Roman" w:cs="Times New Roman"/>
                <w:b/>
                <w:bCs/>
                <w:color w:val="000000" w:themeColor="text1"/>
                <w:sz w:val="11"/>
                <w:szCs w:val="11"/>
                <w:shd w:val="clear" w:color="auto" w:fill="FFFFFF"/>
              </w:rPr>
              <w:t>Экономические циклы</w:t>
            </w:r>
            <w:r w:rsidRPr="004845C0">
              <w:rPr>
                <w:rFonts w:ascii="Times New Roman" w:hAnsi="Times New Roman" w:cs="Times New Roman"/>
                <w:color w:val="000000" w:themeColor="text1"/>
                <w:sz w:val="11"/>
                <w:szCs w:val="11"/>
                <w:shd w:val="clear" w:color="auto" w:fill="FFFFFF"/>
              </w:rPr>
              <w:t> — колебания экономической активности (экономической конъюнктуры), состоящие в повторяющемся сжатии (экономического спада, рецессии,</w:t>
            </w:r>
            <w:r w:rsidRPr="004845C0">
              <w:rPr>
                <w:rStyle w:val="apple-converted-space"/>
                <w:rFonts w:ascii="Times New Roman" w:hAnsi="Times New Roman" w:cs="Times New Roman"/>
                <w:color w:val="000000" w:themeColor="text1"/>
                <w:sz w:val="11"/>
                <w:szCs w:val="11"/>
                <w:shd w:val="clear" w:color="auto" w:fill="FFFFFF"/>
              </w:rPr>
              <w:t> </w:t>
            </w:r>
            <w:hyperlink r:id="rId215" w:tooltip="Депрессия (экономика)" w:history="1">
              <w:r w:rsidRPr="004845C0">
                <w:rPr>
                  <w:rStyle w:val="a7"/>
                  <w:rFonts w:ascii="Times New Roman" w:hAnsi="Times New Roman" w:cs="Times New Roman"/>
                  <w:color w:val="000000" w:themeColor="text1"/>
                  <w:sz w:val="11"/>
                  <w:szCs w:val="11"/>
                  <w:u w:val="none"/>
                  <w:shd w:val="clear" w:color="auto" w:fill="FFFFFF"/>
                </w:rPr>
                <w:t>депрессии</w:t>
              </w:r>
            </w:hyperlink>
            <w:r w:rsidRPr="004845C0">
              <w:rPr>
                <w:rFonts w:ascii="Times New Roman" w:hAnsi="Times New Roman" w:cs="Times New Roman"/>
                <w:color w:val="000000" w:themeColor="text1"/>
                <w:sz w:val="11"/>
                <w:szCs w:val="11"/>
                <w:shd w:val="clear" w:color="auto" w:fill="FFFFFF"/>
              </w:rPr>
              <w:t>) и расширении экономики (экономического подъема). Циклы носят периодический, но, обычно нерегулярный характер.</w:t>
            </w:r>
          </w:p>
          <w:p w:rsidR="004845C0" w:rsidRPr="004845C0" w:rsidRDefault="004845C0" w:rsidP="004845C0">
            <w:pPr>
              <w:shd w:val="clear" w:color="auto" w:fill="FFFFFF"/>
              <w:ind w:firstLine="57"/>
              <w:jc w:val="both"/>
              <w:rPr>
                <w:rFonts w:ascii="Times New Roman" w:hAnsi="Times New Roman" w:cs="Times New Roman"/>
                <w:color w:val="000000" w:themeColor="text1"/>
                <w:sz w:val="11"/>
                <w:szCs w:val="11"/>
                <w:shd w:val="clear" w:color="auto" w:fill="FFFFFF"/>
              </w:rPr>
            </w:pPr>
            <w:proofErr w:type="gramStart"/>
            <w:r w:rsidRPr="004845C0">
              <w:rPr>
                <w:rFonts w:ascii="Times New Roman" w:hAnsi="Times New Roman" w:cs="Times New Roman"/>
                <w:color w:val="000000" w:themeColor="text1"/>
                <w:sz w:val="11"/>
                <w:szCs w:val="11"/>
                <w:shd w:val="clear" w:color="auto" w:fill="FFFFFF"/>
              </w:rPr>
              <w:t>Отдельные экономические циклы отличаются друг от друга по продолжительности и интенсивности, но все они имеют одни и те же фазы: кризис (спад), депрессия (стагнация, нижняя точка спада), оживление (подъем, экспансия), пик (бум, вершина цикла).</w:t>
            </w:r>
            <w:proofErr w:type="gramEnd"/>
          </w:p>
          <w:p w:rsidR="004845C0" w:rsidRPr="004845C0" w:rsidRDefault="004845C0" w:rsidP="004845C0">
            <w:pPr>
              <w:shd w:val="clear" w:color="auto" w:fill="FFFFFF"/>
              <w:ind w:firstLine="57"/>
              <w:jc w:val="both"/>
              <w:rPr>
                <w:rFonts w:ascii="Times New Roman" w:hAnsi="Times New Roman" w:cs="Times New Roman"/>
                <w:color w:val="000000" w:themeColor="text1"/>
                <w:sz w:val="11"/>
                <w:szCs w:val="11"/>
                <w:shd w:val="clear" w:color="auto" w:fill="FFFFFF"/>
              </w:rPr>
            </w:pPr>
            <w:r w:rsidRPr="004845C0">
              <w:rPr>
                <w:rFonts w:ascii="Times New Roman" w:hAnsi="Times New Roman" w:cs="Times New Roman"/>
                <w:color w:val="000000" w:themeColor="text1"/>
                <w:sz w:val="11"/>
                <w:szCs w:val="11"/>
                <w:shd w:val="clear" w:color="auto" w:fill="FFFFFF"/>
              </w:rPr>
              <w:t>Кризис характеризуется резким сокращением деловой активности – возникает избыток товаров по сравнению со спросом на них со стороны потребителей, что ведет к снижению цен. Поскольку созданные товары не находят сбыта, товаропроизводители сворачивают производство, резко возрастает количество безработных, доходы населения уменьшаются, что вызывает дальнейшее сокращение спроса. В результате множество предпринимателей оказываются неплатежеспособными и терпят крах. Кризис усиливается потерей доверия субъектов рыночного хозяйства друг к другу, потрясениями кредитной системы.</w:t>
            </w:r>
          </w:p>
          <w:p w:rsidR="004845C0" w:rsidRPr="004845C0" w:rsidRDefault="004845C0" w:rsidP="004845C0">
            <w:pPr>
              <w:pStyle w:val="a8"/>
              <w:shd w:val="clear" w:color="auto" w:fill="FFFFFF"/>
              <w:spacing w:before="0" w:beforeAutospacing="0" w:after="0" w:afterAutospacing="0"/>
              <w:ind w:firstLine="57"/>
              <w:jc w:val="both"/>
              <w:rPr>
                <w:color w:val="000000" w:themeColor="text1"/>
                <w:sz w:val="11"/>
                <w:szCs w:val="11"/>
              </w:rPr>
            </w:pPr>
            <w:r w:rsidRPr="004845C0">
              <w:rPr>
                <w:color w:val="000000" w:themeColor="text1"/>
                <w:sz w:val="11"/>
                <w:szCs w:val="11"/>
              </w:rPr>
              <w:t>В зависимости от характера экономических спадов, охвата ими различных сфер или отраслей народного хозяйства необходимо различать следующие виды экономических кризисов: циклический, промежуточный, структурный, частичный, отраслевой.</w:t>
            </w:r>
          </w:p>
          <w:p w:rsidR="004845C0" w:rsidRPr="004845C0" w:rsidRDefault="004845C0" w:rsidP="004845C0">
            <w:pPr>
              <w:pStyle w:val="a8"/>
              <w:shd w:val="clear" w:color="auto" w:fill="FFFFFF"/>
              <w:spacing w:before="0" w:beforeAutospacing="0" w:after="0" w:afterAutospacing="0"/>
              <w:ind w:firstLine="57"/>
              <w:jc w:val="both"/>
              <w:rPr>
                <w:color w:val="000000" w:themeColor="text1"/>
                <w:sz w:val="11"/>
                <w:szCs w:val="11"/>
              </w:rPr>
            </w:pPr>
            <w:r w:rsidRPr="004845C0">
              <w:rPr>
                <w:color w:val="000000" w:themeColor="text1"/>
                <w:sz w:val="11"/>
                <w:szCs w:val="11"/>
              </w:rPr>
              <w:t>Циклические кризисы — это периодически повторяющиеся спады общественного производства, вызывающие парализацию деловой и трудовой активности (деятельности) во всех сферах народного хозяйства и дающие начало новому циклу хозяйственной деятельности.</w:t>
            </w:r>
          </w:p>
          <w:p w:rsidR="004845C0" w:rsidRPr="004845C0" w:rsidRDefault="004845C0" w:rsidP="004845C0">
            <w:pPr>
              <w:pStyle w:val="a8"/>
              <w:shd w:val="clear" w:color="auto" w:fill="FFFFFF"/>
              <w:spacing w:before="0" w:beforeAutospacing="0" w:after="0" w:afterAutospacing="0"/>
              <w:ind w:firstLine="57"/>
              <w:jc w:val="both"/>
              <w:rPr>
                <w:color w:val="000000" w:themeColor="text1"/>
                <w:sz w:val="11"/>
                <w:szCs w:val="11"/>
              </w:rPr>
            </w:pPr>
            <w:r w:rsidRPr="004845C0">
              <w:rPr>
                <w:color w:val="000000" w:themeColor="text1"/>
                <w:sz w:val="11"/>
                <w:szCs w:val="11"/>
              </w:rPr>
              <w:t xml:space="preserve">Промежуточные кризисы </w:t>
            </w:r>
            <w:proofErr w:type="gramStart"/>
            <w:r w:rsidRPr="004845C0">
              <w:rPr>
                <w:color w:val="000000" w:themeColor="text1"/>
                <w:sz w:val="11"/>
                <w:szCs w:val="11"/>
              </w:rPr>
              <w:t>—с</w:t>
            </w:r>
            <w:proofErr w:type="gramEnd"/>
            <w:r w:rsidRPr="004845C0">
              <w:rPr>
                <w:color w:val="000000" w:themeColor="text1"/>
                <w:sz w:val="11"/>
                <w:szCs w:val="11"/>
              </w:rPr>
              <w:t>пады общественного производства, которые на время прерывают стадии оживления и подъема национальной экономики. В отличие от циклических кризисов они не дают начало новому циклу, носят локальный характер и непродолжительны.</w:t>
            </w:r>
          </w:p>
          <w:p w:rsidR="004845C0" w:rsidRPr="004845C0" w:rsidRDefault="004845C0" w:rsidP="004845C0">
            <w:pPr>
              <w:pStyle w:val="a8"/>
              <w:shd w:val="clear" w:color="auto" w:fill="FFFFFF"/>
              <w:spacing w:before="0" w:beforeAutospacing="0" w:after="0" w:afterAutospacing="0"/>
              <w:ind w:firstLine="57"/>
              <w:jc w:val="both"/>
              <w:rPr>
                <w:color w:val="000000" w:themeColor="text1"/>
                <w:sz w:val="11"/>
                <w:szCs w:val="11"/>
              </w:rPr>
            </w:pPr>
            <w:r w:rsidRPr="004845C0">
              <w:rPr>
                <w:color w:val="000000" w:themeColor="text1"/>
                <w:sz w:val="11"/>
                <w:szCs w:val="11"/>
              </w:rPr>
              <w:t xml:space="preserve">Структурные кризисы связаны с постепенным и длительным нарастанием межотраслевых диспропорций в общественном производстве и характеризуются несоответствием сложившейся структуры общественного </w:t>
            </w:r>
            <w:proofErr w:type="gramStart"/>
            <w:r w:rsidRPr="004845C0">
              <w:rPr>
                <w:color w:val="000000" w:themeColor="text1"/>
                <w:sz w:val="11"/>
                <w:szCs w:val="11"/>
              </w:rPr>
              <w:t>производства</w:t>
            </w:r>
            <w:proofErr w:type="gramEnd"/>
            <w:r w:rsidRPr="004845C0">
              <w:rPr>
                <w:color w:val="000000" w:themeColor="text1"/>
                <w:sz w:val="11"/>
                <w:szCs w:val="11"/>
              </w:rPr>
              <w:t xml:space="preserve"> изменившимся условиям эффективного использования ресурсов. Они вызывают долговременные потрясения и требуют для своего разрешения относительно длительного периода адаптации к изменившимся условиям процесса общественного воспроизводства.</w:t>
            </w:r>
          </w:p>
          <w:p w:rsidR="004845C0" w:rsidRPr="004845C0" w:rsidRDefault="004845C0" w:rsidP="004845C0">
            <w:pPr>
              <w:pStyle w:val="a8"/>
              <w:shd w:val="clear" w:color="auto" w:fill="FFFFFF"/>
              <w:spacing w:before="0" w:beforeAutospacing="0" w:after="0" w:afterAutospacing="0"/>
              <w:ind w:firstLine="57"/>
              <w:jc w:val="both"/>
              <w:rPr>
                <w:color w:val="000000" w:themeColor="text1"/>
                <w:sz w:val="11"/>
                <w:szCs w:val="11"/>
              </w:rPr>
            </w:pPr>
            <w:r w:rsidRPr="004845C0">
              <w:rPr>
                <w:color w:val="000000" w:themeColor="text1"/>
                <w:sz w:val="11"/>
                <w:szCs w:val="11"/>
              </w:rPr>
              <w:t>Отраслевые кризисы характеризуются спадами производства и свертыванием хозяйственной деятельности в одной из отраслей промышленности, народного хозяйства. История таких кризисов наиболее полно прослеживается в угольной, сталелитейной, текстильной, судостроительной промышленности.</w:t>
            </w:r>
          </w:p>
          <w:p w:rsidR="004845C0" w:rsidRPr="004845C0" w:rsidRDefault="004845C0" w:rsidP="004845C0">
            <w:pPr>
              <w:pStyle w:val="a8"/>
              <w:shd w:val="clear" w:color="auto" w:fill="FFFFFF"/>
              <w:spacing w:before="0" w:beforeAutospacing="0" w:after="0" w:afterAutospacing="0"/>
              <w:ind w:firstLine="57"/>
              <w:jc w:val="both"/>
              <w:rPr>
                <w:color w:val="000000" w:themeColor="text1"/>
                <w:sz w:val="11"/>
                <w:szCs w:val="11"/>
              </w:rPr>
            </w:pPr>
            <w:r w:rsidRPr="004845C0">
              <w:rPr>
                <w:color w:val="000000" w:themeColor="text1"/>
                <w:sz w:val="11"/>
                <w:szCs w:val="11"/>
              </w:rPr>
              <w:t>Сезонные кризисы обусловлены воздействием природно-климатических факторов, которые нарушают принятый ритм хозяйственной деятельности. В частности, задержка с наступлением весны может вызвать кризис в коммунальном хозяйстве из-за отсутствия топлива.</w:t>
            </w:r>
          </w:p>
          <w:p w:rsidR="00EE4CE2" w:rsidRDefault="004845C0" w:rsidP="00641965">
            <w:pPr>
              <w:pStyle w:val="a8"/>
              <w:shd w:val="clear" w:color="auto" w:fill="FFFFFF"/>
              <w:spacing w:before="0" w:beforeAutospacing="0" w:after="0" w:afterAutospacing="0"/>
              <w:ind w:firstLine="57"/>
              <w:jc w:val="both"/>
              <w:rPr>
                <w:color w:val="000000" w:themeColor="text1"/>
                <w:sz w:val="11"/>
                <w:szCs w:val="11"/>
              </w:rPr>
            </w:pPr>
            <w:r w:rsidRPr="004845C0">
              <w:rPr>
                <w:color w:val="000000" w:themeColor="text1"/>
                <w:sz w:val="11"/>
                <w:szCs w:val="11"/>
              </w:rPr>
              <w:t>Мировые кризисы определяются охватом как отдельных отраслей и сфер хозяйственной деятельности в мировом масштабе, так и всего мирового хозяйства</w:t>
            </w: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Default="00641965" w:rsidP="00641965">
            <w:pPr>
              <w:pStyle w:val="a8"/>
              <w:shd w:val="clear" w:color="auto" w:fill="FFFFFF"/>
              <w:spacing w:before="0" w:beforeAutospacing="0" w:after="0" w:afterAutospacing="0"/>
              <w:ind w:firstLine="57"/>
              <w:jc w:val="both"/>
              <w:rPr>
                <w:color w:val="000000" w:themeColor="text1"/>
                <w:sz w:val="11"/>
                <w:szCs w:val="11"/>
              </w:rPr>
            </w:pPr>
          </w:p>
          <w:p w:rsidR="00641965" w:rsidRPr="00641965" w:rsidRDefault="00641965" w:rsidP="00641965">
            <w:pPr>
              <w:pStyle w:val="a8"/>
              <w:shd w:val="clear" w:color="auto" w:fill="FFFFFF"/>
              <w:spacing w:before="0" w:beforeAutospacing="0" w:after="0" w:afterAutospacing="0"/>
              <w:jc w:val="both"/>
              <w:rPr>
                <w:color w:val="000000" w:themeColor="text1"/>
                <w:sz w:val="11"/>
                <w:szCs w:val="11"/>
              </w:rPr>
            </w:pPr>
          </w:p>
        </w:tc>
        <w:tc>
          <w:tcPr>
            <w:tcW w:w="2697" w:type="dxa"/>
          </w:tcPr>
          <w:p w:rsidR="004845C0" w:rsidRPr="004845C0" w:rsidRDefault="004845C0" w:rsidP="004845C0">
            <w:pPr>
              <w:jc w:val="both"/>
              <w:rPr>
                <w:rFonts w:ascii="Times New Roman" w:hAnsi="Times New Roman" w:cs="Times New Roman"/>
                <w:b/>
                <w:noProof/>
                <w:sz w:val="12"/>
                <w:szCs w:val="12"/>
                <w:u w:val="single"/>
              </w:rPr>
            </w:pPr>
            <w:r w:rsidRPr="004845C0">
              <w:rPr>
                <w:rFonts w:ascii="Times New Roman" w:hAnsi="Times New Roman" w:cs="Times New Roman"/>
                <w:b/>
                <w:noProof/>
                <w:sz w:val="12"/>
                <w:szCs w:val="12"/>
                <w:u w:val="single"/>
              </w:rPr>
              <w:t>17.Государственный бюджет: доходы и расходы. Проблема дефицита государственного бюджета. Государственный долг</w:t>
            </w:r>
          </w:p>
          <w:p w:rsidR="00EE4CE2" w:rsidRPr="00B96B16" w:rsidRDefault="001B2E33" w:rsidP="00DC045F">
            <w:pPr>
              <w:ind w:firstLine="57"/>
              <w:jc w:val="both"/>
              <w:rPr>
                <w:rFonts w:ascii="Times New Roman" w:hAnsi="Times New Roman" w:cs="Times New Roman"/>
                <w:sz w:val="11"/>
                <w:szCs w:val="11"/>
                <w:shd w:val="clear" w:color="auto" w:fill="FFFFFF"/>
              </w:rPr>
            </w:pPr>
            <w:r w:rsidRPr="00B96B16">
              <w:rPr>
                <w:rStyle w:val="a6"/>
                <w:rFonts w:ascii="Times New Roman" w:hAnsi="Times New Roman" w:cs="Times New Roman"/>
                <w:sz w:val="11"/>
                <w:szCs w:val="11"/>
                <w:shd w:val="clear" w:color="auto" w:fill="FFFFFF"/>
              </w:rPr>
              <w:t>Государственный бюджет</w:t>
            </w:r>
            <w:r w:rsidRPr="00B96B16">
              <w:rPr>
                <w:rStyle w:val="apple-converted-space"/>
                <w:rFonts w:ascii="Times New Roman" w:hAnsi="Times New Roman" w:cs="Times New Roman"/>
                <w:sz w:val="11"/>
                <w:szCs w:val="11"/>
                <w:shd w:val="clear" w:color="auto" w:fill="FFFFFF"/>
              </w:rPr>
              <w:t> </w:t>
            </w:r>
            <w:r w:rsidRPr="00B96B16">
              <w:rPr>
                <w:rFonts w:ascii="Times New Roman" w:hAnsi="Times New Roman" w:cs="Times New Roman"/>
                <w:sz w:val="11"/>
                <w:szCs w:val="11"/>
                <w:shd w:val="clear" w:color="auto" w:fill="FFFFFF"/>
              </w:rPr>
              <w:t>— документ, расписывающий доходы и расходы конкретного государства, как правило, за год (с 1 января до 31 декабря).</w:t>
            </w:r>
          </w:p>
          <w:p w:rsidR="001B2E33" w:rsidRPr="00B96B16" w:rsidRDefault="001B2E33" w:rsidP="00DC045F">
            <w:pPr>
              <w:pStyle w:val="a8"/>
              <w:shd w:val="clear" w:color="auto" w:fill="FFFFFF"/>
              <w:spacing w:before="0" w:beforeAutospacing="0" w:after="0" w:afterAutospacing="0"/>
              <w:ind w:firstLine="57"/>
              <w:jc w:val="both"/>
              <w:rPr>
                <w:sz w:val="11"/>
                <w:szCs w:val="11"/>
              </w:rPr>
            </w:pPr>
            <w:r w:rsidRPr="00B96B16">
              <w:rPr>
                <w:sz w:val="11"/>
                <w:szCs w:val="11"/>
              </w:rPr>
              <w:t>Бюджет является способом перераспределения денежных доходов населения, предприятий и других юридических лиц в интересах финансирования государственных и других общественных расходов.</w:t>
            </w:r>
          </w:p>
          <w:p w:rsidR="001B2E33" w:rsidRPr="00B96B16" w:rsidRDefault="001B2E33" w:rsidP="00DC045F">
            <w:pPr>
              <w:pStyle w:val="4"/>
              <w:shd w:val="clear" w:color="auto" w:fill="FFFFFF"/>
              <w:spacing w:before="0"/>
              <w:ind w:firstLine="57"/>
              <w:jc w:val="both"/>
              <w:outlineLvl w:val="3"/>
              <w:rPr>
                <w:rFonts w:ascii="Times New Roman" w:hAnsi="Times New Roman" w:cs="Times New Roman"/>
                <w:color w:val="auto"/>
                <w:sz w:val="11"/>
                <w:szCs w:val="11"/>
              </w:rPr>
            </w:pPr>
            <w:r w:rsidRPr="00B96B16">
              <w:rPr>
                <w:rFonts w:ascii="Times New Roman" w:hAnsi="Times New Roman" w:cs="Times New Roman"/>
                <w:color w:val="auto"/>
                <w:sz w:val="11"/>
                <w:szCs w:val="11"/>
              </w:rPr>
              <w:t>Доходы государственного бюджета:</w:t>
            </w:r>
          </w:p>
          <w:p w:rsidR="001B2E33" w:rsidRPr="00B96B16" w:rsidRDefault="00DC045F" w:rsidP="00DC045F">
            <w:pPr>
              <w:shd w:val="clear" w:color="auto" w:fill="FFFFFF"/>
              <w:ind w:left="57"/>
              <w:jc w:val="both"/>
              <w:rPr>
                <w:rFonts w:ascii="Times New Roman" w:hAnsi="Times New Roman" w:cs="Times New Roman"/>
                <w:sz w:val="11"/>
                <w:szCs w:val="11"/>
              </w:rPr>
            </w:pPr>
            <w:r w:rsidRPr="00B96B16">
              <w:rPr>
                <w:rFonts w:ascii="Times New Roman" w:hAnsi="Times New Roman" w:cs="Times New Roman"/>
                <w:sz w:val="11"/>
                <w:szCs w:val="11"/>
              </w:rPr>
              <w:t>-</w:t>
            </w:r>
            <w:r w:rsidR="001B2E33" w:rsidRPr="00B96B16">
              <w:rPr>
                <w:rFonts w:ascii="Times New Roman" w:hAnsi="Times New Roman" w:cs="Times New Roman"/>
                <w:sz w:val="11"/>
                <w:szCs w:val="11"/>
              </w:rPr>
              <w:t>Налоги на доходы юридических и физических лиц</w:t>
            </w:r>
          </w:p>
          <w:p w:rsidR="001B2E33" w:rsidRPr="00B96B16" w:rsidRDefault="00DC045F" w:rsidP="00DC045F">
            <w:pPr>
              <w:shd w:val="clear" w:color="auto" w:fill="FFFFFF"/>
              <w:ind w:left="57"/>
              <w:jc w:val="both"/>
              <w:rPr>
                <w:rFonts w:ascii="Times New Roman" w:hAnsi="Times New Roman" w:cs="Times New Roman"/>
                <w:sz w:val="11"/>
                <w:szCs w:val="11"/>
              </w:rPr>
            </w:pPr>
            <w:r w:rsidRPr="00B96B16">
              <w:rPr>
                <w:rFonts w:ascii="Times New Roman" w:hAnsi="Times New Roman" w:cs="Times New Roman"/>
                <w:sz w:val="11"/>
                <w:szCs w:val="11"/>
              </w:rPr>
              <w:t>-</w:t>
            </w:r>
            <w:r w:rsidR="001B2E33" w:rsidRPr="00B96B16">
              <w:rPr>
                <w:rFonts w:ascii="Times New Roman" w:hAnsi="Times New Roman" w:cs="Times New Roman"/>
                <w:sz w:val="11"/>
                <w:szCs w:val="11"/>
              </w:rPr>
              <w:t>Поступления от реального сектора (налог на прибыль)</w:t>
            </w:r>
          </w:p>
          <w:p w:rsidR="001B2E33" w:rsidRPr="00B96B16" w:rsidRDefault="00DC045F" w:rsidP="00DC045F">
            <w:pPr>
              <w:shd w:val="clear" w:color="auto" w:fill="FFFFFF"/>
              <w:ind w:left="57"/>
              <w:jc w:val="both"/>
              <w:rPr>
                <w:rFonts w:ascii="Times New Roman" w:hAnsi="Times New Roman" w:cs="Times New Roman"/>
                <w:sz w:val="11"/>
                <w:szCs w:val="11"/>
              </w:rPr>
            </w:pPr>
            <w:r w:rsidRPr="00B96B16">
              <w:rPr>
                <w:rFonts w:ascii="Times New Roman" w:hAnsi="Times New Roman" w:cs="Times New Roman"/>
                <w:sz w:val="11"/>
                <w:szCs w:val="11"/>
              </w:rPr>
              <w:t>-</w:t>
            </w:r>
            <w:r w:rsidR="001B2E33" w:rsidRPr="00B96B16">
              <w:rPr>
                <w:rFonts w:ascii="Times New Roman" w:hAnsi="Times New Roman" w:cs="Times New Roman"/>
                <w:sz w:val="11"/>
                <w:szCs w:val="11"/>
              </w:rPr>
              <w:t>Поступление косвенных налогов и акцизов</w:t>
            </w:r>
          </w:p>
          <w:p w:rsidR="001B2E33" w:rsidRPr="00B96B16" w:rsidRDefault="00DC045F" w:rsidP="00DC045F">
            <w:pPr>
              <w:shd w:val="clear" w:color="auto" w:fill="FFFFFF"/>
              <w:ind w:left="57"/>
              <w:jc w:val="both"/>
              <w:rPr>
                <w:rFonts w:ascii="Times New Roman" w:hAnsi="Times New Roman" w:cs="Times New Roman"/>
                <w:sz w:val="11"/>
                <w:szCs w:val="11"/>
              </w:rPr>
            </w:pPr>
            <w:r w:rsidRPr="00B96B16">
              <w:rPr>
                <w:rFonts w:ascii="Times New Roman" w:hAnsi="Times New Roman" w:cs="Times New Roman"/>
                <w:sz w:val="11"/>
                <w:szCs w:val="11"/>
              </w:rPr>
              <w:t>-</w:t>
            </w:r>
            <w:r w:rsidR="001B2E33" w:rsidRPr="00B96B16">
              <w:rPr>
                <w:rFonts w:ascii="Times New Roman" w:hAnsi="Times New Roman" w:cs="Times New Roman"/>
                <w:sz w:val="11"/>
                <w:szCs w:val="11"/>
              </w:rPr>
              <w:t>Пошлины и неналоговые сборы</w:t>
            </w:r>
          </w:p>
          <w:p w:rsidR="001B2E33" w:rsidRPr="00B96B16" w:rsidRDefault="00DC045F" w:rsidP="00DC045F">
            <w:pPr>
              <w:shd w:val="clear" w:color="auto" w:fill="FFFFFF"/>
              <w:ind w:left="57"/>
              <w:jc w:val="both"/>
              <w:rPr>
                <w:rFonts w:ascii="Times New Roman" w:hAnsi="Times New Roman" w:cs="Times New Roman"/>
                <w:sz w:val="11"/>
                <w:szCs w:val="11"/>
              </w:rPr>
            </w:pPr>
            <w:r w:rsidRPr="00B96B16">
              <w:rPr>
                <w:rFonts w:ascii="Times New Roman" w:hAnsi="Times New Roman" w:cs="Times New Roman"/>
                <w:sz w:val="11"/>
                <w:szCs w:val="11"/>
              </w:rPr>
              <w:t>-</w:t>
            </w:r>
            <w:r w:rsidR="001B2E33" w:rsidRPr="00B96B16">
              <w:rPr>
                <w:rFonts w:ascii="Times New Roman" w:hAnsi="Times New Roman" w:cs="Times New Roman"/>
                <w:sz w:val="11"/>
                <w:szCs w:val="11"/>
              </w:rPr>
              <w:t>Региональные и местные налоги</w:t>
            </w:r>
          </w:p>
          <w:p w:rsidR="001B2E33" w:rsidRPr="00B96B16" w:rsidRDefault="001B2E33" w:rsidP="00DC045F">
            <w:pPr>
              <w:pStyle w:val="4"/>
              <w:shd w:val="clear" w:color="auto" w:fill="FFFFFF"/>
              <w:spacing w:before="0"/>
              <w:ind w:firstLine="57"/>
              <w:jc w:val="both"/>
              <w:outlineLvl w:val="3"/>
              <w:rPr>
                <w:rFonts w:ascii="Times New Roman" w:hAnsi="Times New Roman" w:cs="Times New Roman"/>
                <w:color w:val="auto"/>
                <w:sz w:val="11"/>
                <w:szCs w:val="11"/>
              </w:rPr>
            </w:pPr>
            <w:r w:rsidRPr="00B96B16">
              <w:rPr>
                <w:rFonts w:ascii="Times New Roman" w:hAnsi="Times New Roman" w:cs="Times New Roman"/>
                <w:color w:val="auto"/>
                <w:sz w:val="11"/>
                <w:szCs w:val="11"/>
              </w:rPr>
              <w:t>Расходы государственного бюджета:</w:t>
            </w:r>
          </w:p>
          <w:p w:rsidR="001B2E33" w:rsidRPr="00B96B16" w:rsidRDefault="00DC045F" w:rsidP="00DC045F">
            <w:pPr>
              <w:shd w:val="clear" w:color="auto" w:fill="FFFFFF"/>
              <w:ind w:left="57"/>
              <w:jc w:val="both"/>
              <w:rPr>
                <w:rFonts w:ascii="Times New Roman" w:hAnsi="Times New Roman" w:cs="Times New Roman"/>
                <w:sz w:val="11"/>
                <w:szCs w:val="11"/>
              </w:rPr>
            </w:pPr>
            <w:r w:rsidRPr="00B96B16">
              <w:rPr>
                <w:rFonts w:ascii="Times New Roman" w:hAnsi="Times New Roman" w:cs="Times New Roman"/>
                <w:sz w:val="11"/>
                <w:szCs w:val="11"/>
              </w:rPr>
              <w:t>-</w:t>
            </w:r>
            <w:r w:rsidR="001B2E33" w:rsidRPr="00B96B16">
              <w:rPr>
                <w:rFonts w:ascii="Times New Roman" w:hAnsi="Times New Roman" w:cs="Times New Roman"/>
                <w:sz w:val="11"/>
                <w:szCs w:val="11"/>
              </w:rPr>
              <w:t>Промышленность</w:t>
            </w:r>
          </w:p>
          <w:p w:rsidR="001B2E33" w:rsidRPr="00B96B16" w:rsidRDefault="00DC045F" w:rsidP="00DC045F">
            <w:pPr>
              <w:shd w:val="clear" w:color="auto" w:fill="FFFFFF"/>
              <w:ind w:left="57"/>
              <w:jc w:val="both"/>
              <w:rPr>
                <w:rFonts w:ascii="Times New Roman" w:hAnsi="Times New Roman" w:cs="Times New Roman"/>
                <w:sz w:val="11"/>
                <w:szCs w:val="11"/>
              </w:rPr>
            </w:pPr>
            <w:r w:rsidRPr="00B96B16">
              <w:rPr>
                <w:rFonts w:ascii="Times New Roman" w:hAnsi="Times New Roman" w:cs="Times New Roman"/>
                <w:sz w:val="11"/>
                <w:szCs w:val="11"/>
              </w:rPr>
              <w:t>-</w:t>
            </w:r>
            <w:r w:rsidR="001B2E33" w:rsidRPr="00B96B16">
              <w:rPr>
                <w:rFonts w:ascii="Times New Roman" w:hAnsi="Times New Roman" w:cs="Times New Roman"/>
                <w:sz w:val="11"/>
                <w:szCs w:val="11"/>
              </w:rPr>
              <w:t>Социальная политика</w:t>
            </w:r>
          </w:p>
          <w:p w:rsidR="001B2E33" w:rsidRPr="00B96B16" w:rsidRDefault="00DC045F" w:rsidP="00DC045F">
            <w:pPr>
              <w:shd w:val="clear" w:color="auto" w:fill="FFFFFF"/>
              <w:ind w:left="57"/>
              <w:jc w:val="both"/>
              <w:rPr>
                <w:rFonts w:ascii="Times New Roman" w:hAnsi="Times New Roman" w:cs="Times New Roman"/>
                <w:sz w:val="11"/>
                <w:szCs w:val="11"/>
              </w:rPr>
            </w:pPr>
            <w:r w:rsidRPr="00B96B16">
              <w:rPr>
                <w:rFonts w:ascii="Times New Roman" w:hAnsi="Times New Roman" w:cs="Times New Roman"/>
                <w:sz w:val="11"/>
                <w:szCs w:val="11"/>
              </w:rPr>
              <w:t>-</w:t>
            </w:r>
            <w:r w:rsidR="001B2E33" w:rsidRPr="00B96B16">
              <w:rPr>
                <w:rFonts w:ascii="Times New Roman" w:hAnsi="Times New Roman" w:cs="Times New Roman"/>
                <w:sz w:val="11"/>
                <w:szCs w:val="11"/>
              </w:rPr>
              <w:t>Сельское хозяйство</w:t>
            </w:r>
          </w:p>
          <w:p w:rsidR="001B2E33" w:rsidRPr="00B96B16" w:rsidRDefault="00DC045F" w:rsidP="00DC045F">
            <w:pPr>
              <w:shd w:val="clear" w:color="auto" w:fill="FFFFFF"/>
              <w:ind w:left="57"/>
              <w:jc w:val="both"/>
              <w:rPr>
                <w:rFonts w:ascii="Times New Roman" w:hAnsi="Times New Roman" w:cs="Times New Roman"/>
                <w:sz w:val="11"/>
                <w:szCs w:val="11"/>
              </w:rPr>
            </w:pPr>
            <w:r w:rsidRPr="00B96B16">
              <w:rPr>
                <w:rFonts w:ascii="Times New Roman" w:hAnsi="Times New Roman" w:cs="Times New Roman"/>
                <w:sz w:val="11"/>
                <w:szCs w:val="11"/>
              </w:rPr>
              <w:t>-</w:t>
            </w:r>
            <w:proofErr w:type="gramStart"/>
            <w:r w:rsidR="001B2E33" w:rsidRPr="00B96B16">
              <w:rPr>
                <w:rFonts w:ascii="Times New Roman" w:hAnsi="Times New Roman" w:cs="Times New Roman"/>
                <w:sz w:val="11"/>
                <w:szCs w:val="11"/>
              </w:rPr>
              <w:t>Государственного</w:t>
            </w:r>
            <w:proofErr w:type="gramEnd"/>
            <w:r w:rsidR="001B2E33" w:rsidRPr="00B96B16">
              <w:rPr>
                <w:rFonts w:ascii="Times New Roman" w:hAnsi="Times New Roman" w:cs="Times New Roman"/>
                <w:sz w:val="11"/>
                <w:szCs w:val="11"/>
              </w:rPr>
              <w:t xml:space="preserve"> управление</w:t>
            </w:r>
          </w:p>
          <w:p w:rsidR="001B2E33" w:rsidRPr="00B96B16" w:rsidRDefault="00DC045F" w:rsidP="00DC045F">
            <w:pPr>
              <w:shd w:val="clear" w:color="auto" w:fill="FFFFFF"/>
              <w:ind w:left="57"/>
              <w:jc w:val="both"/>
              <w:rPr>
                <w:rFonts w:ascii="Times New Roman" w:hAnsi="Times New Roman" w:cs="Times New Roman"/>
                <w:sz w:val="11"/>
                <w:szCs w:val="11"/>
              </w:rPr>
            </w:pPr>
            <w:r w:rsidRPr="00B96B16">
              <w:rPr>
                <w:rFonts w:ascii="Times New Roman" w:hAnsi="Times New Roman" w:cs="Times New Roman"/>
                <w:sz w:val="11"/>
                <w:szCs w:val="11"/>
              </w:rPr>
              <w:t>-</w:t>
            </w:r>
            <w:r w:rsidR="001B2E33" w:rsidRPr="00B96B16">
              <w:rPr>
                <w:rFonts w:ascii="Times New Roman" w:hAnsi="Times New Roman" w:cs="Times New Roman"/>
                <w:sz w:val="11"/>
                <w:szCs w:val="11"/>
              </w:rPr>
              <w:t>Международная деятельность</w:t>
            </w:r>
          </w:p>
          <w:p w:rsidR="001B2E33" w:rsidRPr="00B96B16" w:rsidRDefault="00DC045F" w:rsidP="00DC045F">
            <w:pPr>
              <w:shd w:val="clear" w:color="auto" w:fill="FFFFFF"/>
              <w:ind w:left="57"/>
              <w:jc w:val="both"/>
              <w:rPr>
                <w:rFonts w:ascii="Times New Roman" w:hAnsi="Times New Roman" w:cs="Times New Roman"/>
                <w:sz w:val="11"/>
                <w:szCs w:val="11"/>
              </w:rPr>
            </w:pPr>
            <w:r w:rsidRPr="00B96B16">
              <w:rPr>
                <w:rFonts w:ascii="Times New Roman" w:hAnsi="Times New Roman" w:cs="Times New Roman"/>
                <w:sz w:val="11"/>
                <w:szCs w:val="11"/>
              </w:rPr>
              <w:t>-</w:t>
            </w:r>
            <w:r w:rsidR="001B2E33" w:rsidRPr="00B96B16">
              <w:rPr>
                <w:rFonts w:ascii="Times New Roman" w:hAnsi="Times New Roman" w:cs="Times New Roman"/>
                <w:sz w:val="11"/>
                <w:szCs w:val="11"/>
              </w:rPr>
              <w:t>Оборона</w:t>
            </w:r>
          </w:p>
          <w:p w:rsidR="001B2E33" w:rsidRPr="00B96B16" w:rsidRDefault="00DC045F" w:rsidP="00DC045F">
            <w:pPr>
              <w:shd w:val="clear" w:color="auto" w:fill="FFFFFF"/>
              <w:ind w:left="57"/>
              <w:jc w:val="both"/>
              <w:rPr>
                <w:rFonts w:ascii="Times New Roman" w:hAnsi="Times New Roman" w:cs="Times New Roman"/>
                <w:sz w:val="11"/>
                <w:szCs w:val="11"/>
              </w:rPr>
            </w:pPr>
            <w:r w:rsidRPr="00B96B16">
              <w:rPr>
                <w:rFonts w:ascii="Times New Roman" w:hAnsi="Times New Roman" w:cs="Times New Roman"/>
                <w:sz w:val="11"/>
                <w:szCs w:val="11"/>
              </w:rPr>
              <w:t>-</w:t>
            </w:r>
            <w:r w:rsidR="001B2E33" w:rsidRPr="00B96B16">
              <w:rPr>
                <w:rFonts w:ascii="Times New Roman" w:hAnsi="Times New Roman" w:cs="Times New Roman"/>
                <w:sz w:val="11"/>
                <w:szCs w:val="11"/>
              </w:rPr>
              <w:t>Правоохранительная деятельность</w:t>
            </w:r>
          </w:p>
          <w:p w:rsidR="001B2E33" w:rsidRPr="00B96B16" w:rsidRDefault="00DC045F" w:rsidP="00DC045F">
            <w:pPr>
              <w:shd w:val="clear" w:color="auto" w:fill="FFFFFF"/>
              <w:ind w:left="57"/>
              <w:jc w:val="both"/>
              <w:rPr>
                <w:rFonts w:ascii="Times New Roman" w:hAnsi="Times New Roman" w:cs="Times New Roman"/>
                <w:sz w:val="11"/>
                <w:szCs w:val="11"/>
              </w:rPr>
            </w:pPr>
            <w:r w:rsidRPr="00B96B16">
              <w:rPr>
                <w:rFonts w:ascii="Times New Roman" w:hAnsi="Times New Roman" w:cs="Times New Roman"/>
                <w:sz w:val="11"/>
                <w:szCs w:val="11"/>
              </w:rPr>
              <w:t>-</w:t>
            </w:r>
            <w:r w:rsidR="001B2E33" w:rsidRPr="00B96B16">
              <w:rPr>
                <w:rFonts w:ascii="Times New Roman" w:hAnsi="Times New Roman" w:cs="Times New Roman"/>
                <w:sz w:val="11"/>
                <w:szCs w:val="11"/>
              </w:rPr>
              <w:t>Наука</w:t>
            </w:r>
          </w:p>
          <w:p w:rsidR="001B2E33" w:rsidRPr="00B96B16" w:rsidRDefault="00DC045F" w:rsidP="00DC045F">
            <w:pPr>
              <w:shd w:val="clear" w:color="auto" w:fill="FFFFFF"/>
              <w:ind w:left="57"/>
              <w:jc w:val="both"/>
              <w:rPr>
                <w:rFonts w:ascii="Times New Roman" w:hAnsi="Times New Roman" w:cs="Times New Roman"/>
                <w:sz w:val="11"/>
                <w:szCs w:val="11"/>
              </w:rPr>
            </w:pPr>
            <w:r w:rsidRPr="00B96B16">
              <w:rPr>
                <w:rFonts w:ascii="Times New Roman" w:hAnsi="Times New Roman" w:cs="Times New Roman"/>
                <w:sz w:val="11"/>
                <w:szCs w:val="11"/>
              </w:rPr>
              <w:t>-</w:t>
            </w:r>
            <w:r w:rsidR="001B2E33" w:rsidRPr="00B96B16">
              <w:rPr>
                <w:rFonts w:ascii="Times New Roman" w:hAnsi="Times New Roman" w:cs="Times New Roman"/>
                <w:sz w:val="11"/>
                <w:szCs w:val="11"/>
              </w:rPr>
              <w:t>Здравоохранение</w:t>
            </w:r>
          </w:p>
          <w:p w:rsidR="006D6E03" w:rsidRPr="00B96B16" w:rsidRDefault="006D6E03" w:rsidP="006D6E03">
            <w:pPr>
              <w:pStyle w:val="a8"/>
              <w:shd w:val="clear" w:color="auto" w:fill="FFFFFF"/>
              <w:spacing w:before="0" w:beforeAutospacing="0" w:after="0" w:afterAutospacing="0"/>
              <w:ind w:firstLine="57"/>
              <w:jc w:val="both"/>
              <w:rPr>
                <w:color w:val="000000"/>
                <w:sz w:val="11"/>
                <w:szCs w:val="11"/>
              </w:rPr>
            </w:pPr>
            <w:r w:rsidRPr="00B96B16">
              <w:rPr>
                <w:rStyle w:val="a6"/>
                <w:color w:val="000000"/>
                <w:sz w:val="11"/>
                <w:szCs w:val="11"/>
                <w:shd w:val="clear" w:color="auto" w:fill="FFFFFF"/>
              </w:rPr>
              <w:t>Бюджетный дефицит</w:t>
            </w:r>
            <w:r w:rsidRPr="00B96B16">
              <w:rPr>
                <w:color w:val="000000"/>
                <w:sz w:val="11"/>
                <w:szCs w:val="11"/>
                <w:shd w:val="clear" w:color="auto" w:fill="FFFFFF"/>
              </w:rPr>
              <w:t xml:space="preserve">— </w:t>
            </w:r>
            <w:proofErr w:type="gramStart"/>
            <w:r w:rsidRPr="00B96B16">
              <w:rPr>
                <w:color w:val="000000"/>
                <w:sz w:val="11"/>
                <w:szCs w:val="11"/>
                <w:shd w:val="clear" w:color="auto" w:fill="FFFFFF"/>
              </w:rPr>
              <w:t>эт</w:t>
            </w:r>
            <w:proofErr w:type="gramEnd"/>
            <w:r w:rsidRPr="00B96B16">
              <w:rPr>
                <w:color w:val="000000"/>
                <w:sz w:val="11"/>
                <w:szCs w:val="11"/>
                <w:shd w:val="clear" w:color="auto" w:fill="FFFFFF"/>
              </w:rPr>
              <w:t>о сумма, на которую в данном году расходы бюджета превышают его доходы. В современном мире нет государства, которое в те или иные периоды своей истории не сталкивалось бы с бюджетными дефицитами, однако качество дефицита может быть различным. Так, дефицит может быть связан с необходимостью осуществления крупных государственных вложений в развитие экономики. В этом случае он отражает не кризисное течение общественных процессов, а государственное регулирование экономической конъюнктуры, стремление обеспечить прогрессивные сдвиги в структуре общественного производства. Дефициты возникают в результате чрезвычайных обстоятельств (войн, крупных стихийных бедствий и т.п.), когда обычных резервов становится недостаточно и приходится прибегать к источникам особого рода. Наконец, дефицит может отражать кризисные явления в экономике, ее развал, неэффективность финансово-кредитных связей, неспособность правительства держать под контролем финансовую ситуацию в стране.</w:t>
            </w:r>
          </w:p>
          <w:p w:rsidR="006D6E03" w:rsidRPr="00B96B16" w:rsidRDefault="006D6E03" w:rsidP="006D6E03">
            <w:pPr>
              <w:pStyle w:val="a8"/>
              <w:shd w:val="clear" w:color="auto" w:fill="FFFFFF"/>
              <w:spacing w:before="0" w:beforeAutospacing="0" w:after="0" w:afterAutospacing="0"/>
              <w:ind w:firstLine="57"/>
              <w:jc w:val="both"/>
              <w:rPr>
                <w:color w:val="000000"/>
                <w:sz w:val="11"/>
                <w:szCs w:val="11"/>
              </w:rPr>
            </w:pPr>
            <w:r w:rsidRPr="00B96B16">
              <w:rPr>
                <w:rStyle w:val="a6"/>
                <w:color w:val="000000"/>
                <w:sz w:val="11"/>
                <w:szCs w:val="11"/>
              </w:rPr>
              <w:t>Государственный долг</w:t>
            </w:r>
            <w:r w:rsidRPr="00B96B16">
              <w:rPr>
                <w:color w:val="000000"/>
                <w:sz w:val="11"/>
                <w:szCs w:val="11"/>
              </w:rPr>
              <w:t>. Сумма накопленных за определенный период бюджетных дефицитов минус бюджетные излишки за этот же период образует государственный долг. Различают внутренний и внешний государственный долг: государственным внутренним долгом являются обязательства, возникающие перед внутренними кредиторами, а государственным внешним долгом — обязательства, возникающие перед иностранными кредиторами. Государственный долг бывает капитальным, основным и текущим.</w:t>
            </w:r>
          </w:p>
          <w:p w:rsidR="006D6E03" w:rsidRPr="00B96B16" w:rsidRDefault="006D6E03" w:rsidP="006D6E03">
            <w:pPr>
              <w:pStyle w:val="a8"/>
              <w:shd w:val="clear" w:color="auto" w:fill="FFFFFF"/>
              <w:spacing w:before="0" w:beforeAutospacing="0" w:after="0" w:afterAutospacing="0"/>
              <w:ind w:firstLine="57"/>
              <w:jc w:val="both"/>
              <w:rPr>
                <w:color w:val="000000"/>
                <w:sz w:val="11"/>
                <w:szCs w:val="11"/>
              </w:rPr>
            </w:pPr>
            <w:r w:rsidRPr="00B96B16">
              <w:rPr>
                <w:color w:val="000000"/>
                <w:sz w:val="11"/>
                <w:szCs w:val="11"/>
              </w:rPr>
              <w:t xml:space="preserve">Капитальный долг представляет собой всю сумму выпущенных и не погашенных государством долговых обязательств и гарантированных им обязательств других лиц, включая начисленные проценты, которые должны </w:t>
            </w:r>
            <w:proofErr w:type="gramStart"/>
            <w:r w:rsidRPr="00B96B16">
              <w:rPr>
                <w:color w:val="000000"/>
                <w:sz w:val="11"/>
                <w:szCs w:val="11"/>
              </w:rPr>
              <w:t>быть</w:t>
            </w:r>
            <w:proofErr w:type="gramEnd"/>
            <w:r w:rsidRPr="00B96B16">
              <w:rPr>
                <w:color w:val="000000"/>
                <w:sz w:val="11"/>
                <w:szCs w:val="11"/>
              </w:rPr>
              <w:t xml:space="preserve"> выплачены по этим обязательствам. Основной долг — это номинальная стоимость всех долговых обязательств государства и гарантированных им заимствований. Текущий долг составляет предстоящие расходы по выплате доходов кредиторам по всем долговым обязательствам, принятым на себя государством, и по погашению обязательств, срок оплаты которых наступил.</w:t>
            </w:r>
          </w:p>
          <w:p w:rsidR="001B2E33" w:rsidRDefault="001B2E33" w:rsidP="00E252B9">
            <w:pPr>
              <w:jc w:val="both"/>
              <w:rPr>
                <w:rFonts w:ascii="Times New Roman" w:hAnsi="Times New Roman" w:cs="Times New Roman"/>
                <w:noProof/>
                <w:sz w:val="12"/>
                <w:szCs w:val="12"/>
              </w:rPr>
            </w:pPr>
          </w:p>
        </w:tc>
        <w:tc>
          <w:tcPr>
            <w:tcW w:w="2703" w:type="dxa"/>
          </w:tcPr>
          <w:p w:rsidR="00220171" w:rsidRPr="00220171" w:rsidRDefault="00220171" w:rsidP="00220171">
            <w:pPr>
              <w:jc w:val="both"/>
              <w:rPr>
                <w:rFonts w:ascii="Times New Roman" w:hAnsi="Times New Roman" w:cs="Times New Roman"/>
                <w:b/>
                <w:noProof/>
                <w:sz w:val="11"/>
                <w:szCs w:val="11"/>
                <w:u w:val="single"/>
              </w:rPr>
            </w:pPr>
            <w:r w:rsidRPr="00220171">
              <w:rPr>
                <w:rFonts w:ascii="Times New Roman" w:hAnsi="Times New Roman" w:cs="Times New Roman"/>
                <w:b/>
                <w:noProof/>
                <w:sz w:val="11"/>
                <w:szCs w:val="11"/>
                <w:u w:val="single"/>
              </w:rPr>
              <w:t>18.Глобализация мировой экономики: факторы, напрвления</w:t>
            </w:r>
          </w:p>
          <w:p w:rsidR="00EE4CE2" w:rsidRPr="000B4E8E" w:rsidRDefault="000B4E8E" w:rsidP="000B4E8E">
            <w:pPr>
              <w:ind w:firstLine="57"/>
              <w:jc w:val="both"/>
              <w:rPr>
                <w:rFonts w:ascii="Times New Roman" w:hAnsi="Times New Roman" w:cs="Times New Roman"/>
                <w:color w:val="000000"/>
                <w:sz w:val="12"/>
                <w:szCs w:val="12"/>
                <w:shd w:val="clear" w:color="auto" w:fill="FFFFFF"/>
              </w:rPr>
            </w:pPr>
            <w:r w:rsidRPr="000B4E8E">
              <w:rPr>
                <w:rStyle w:val="a6"/>
                <w:rFonts w:ascii="Times New Roman" w:hAnsi="Times New Roman" w:cs="Times New Roman"/>
                <w:color w:val="000000"/>
                <w:sz w:val="12"/>
                <w:szCs w:val="12"/>
                <w:shd w:val="clear" w:color="auto" w:fill="FFFFFF"/>
              </w:rPr>
              <w:t>Глобализация мировой экономики</w:t>
            </w:r>
            <w:r w:rsidRPr="000B4E8E">
              <w:rPr>
                <w:rStyle w:val="apple-converted-space"/>
                <w:rFonts w:ascii="Times New Roman" w:hAnsi="Times New Roman" w:cs="Times New Roman"/>
                <w:b/>
                <w:bCs/>
                <w:color w:val="000000"/>
                <w:sz w:val="12"/>
                <w:szCs w:val="12"/>
                <w:shd w:val="clear" w:color="auto" w:fill="FFFFFF"/>
              </w:rPr>
              <w:t> </w:t>
            </w:r>
            <w:r w:rsidRPr="000B4E8E">
              <w:rPr>
                <w:rFonts w:ascii="Times New Roman" w:hAnsi="Times New Roman" w:cs="Times New Roman"/>
                <w:color w:val="000000"/>
                <w:sz w:val="12"/>
                <w:szCs w:val="12"/>
                <w:shd w:val="clear" w:color="auto" w:fill="FFFFFF"/>
              </w:rPr>
              <w:t>-</w:t>
            </w:r>
            <w:r w:rsidRPr="000B4E8E">
              <w:rPr>
                <w:rStyle w:val="apple-converted-space"/>
                <w:rFonts w:ascii="Times New Roman" w:hAnsi="Times New Roman" w:cs="Times New Roman"/>
                <w:color w:val="3366FF"/>
                <w:sz w:val="12"/>
                <w:szCs w:val="12"/>
                <w:shd w:val="clear" w:color="auto" w:fill="FFFFFF"/>
              </w:rPr>
              <w:t> </w:t>
            </w:r>
            <w:r w:rsidRPr="000B4E8E">
              <w:rPr>
                <w:rFonts w:ascii="Times New Roman" w:hAnsi="Times New Roman" w:cs="Times New Roman"/>
                <w:color w:val="000000"/>
                <w:sz w:val="12"/>
                <w:szCs w:val="12"/>
                <w:shd w:val="clear" w:color="auto" w:fill="FFFFFF"/>
              </w:rPr>
              <w:t>это преобразование мирового пространства в единую зону, где свободно перемещаются информация, товары и услуги, капитал, где непринужденно распространяются идеи и беспрепятственно передвигаются их носители, стимулируя развитие современных институтов и отлаживая механизмы их взаимодействия.</w:t>
            </w:r>
          </w:p>
          <w:p w:rsidR="000B4E8E" w:rsidRPr="000B4E8E" w:rsidRDefault="000B4E8E" w:rsidP="000B4E8E">
            <w:pPr>
              <w:pStyle w:val="a8"/>
              <w:shd w:val="clear" w:color="auto" w:fill="FEFEFE"/>
              <w:spacing w:before="0" w:beforeAutospacing="0" w:after="0" w:afterAutospacing="0"/>
              <w:ind w:firstLine="57"/>
              <w:jc w:val="both"/>
              <w:textAlignment w:val="baseline"/>
              <w:rPr>
                <w:color w:val="333333"/>
                <w:sz w:val="12"/>
                <w:szCs w:val="12"/>
              </w:rPr>
            </w:pPr>
            <w:r w:rsidRPr="000B4E8E">
              <w:rPr>
                <w:color w:val="333333"/>
                <w:sz w:val="12"/>
                <w:szCs w:val="12"/>
              </w:rPr>
              <w:t>Факторы глобализации мировой экономики:</w:t>
            </w:r>
          </w:p>
          <w:p w:rsidR="000B4E8E" w:rsidRPr="000B4E8E" w:rsidRDefault="000B4E8E" w:rsidP="000B4E8E">
            <w:pPr>
              <w:pStyle w:val="a8"/>
              <w:shd w:val="clear" w:color="auto" w:fill="FEFEFE"/>
              <w:spacing w:before="0" w:beforeAutospacing="0" w:after="0" w:afterAutospacing="0"/>
              <w:ind w:firstLine="57"/>
              <w:jc w:val="both"/>
              <w:textAlignment w:val="baseline"/>
              <w:rPr>
                <w:color w:val="333333"/>
                <w:sz w:val="12"/>
                <w:szCs w:val="12"/>
              </w:rPr>
            </w:pPr>
            <w:r w:rsidRPr="000B4E8E">
              <w:rPr>
                <w:color w:val="333333"/>
                <w:sz w:val="12"/>
                <w:szCs w:val="12"/>
              </w:rPr>
              <w:t>- Экономический фактор. Огромная концентрация и централизация капитала, рост крупных корпораций, в том числе компаний и финансовых групп, которые в своей деятельности все больше выходят за рамки национальных границ, осваивая мировое экономическое пространство.</w:t>
            </w:r>
          </w:p>
          <w:p w:rsidR="000B4E8E" w:rsidRPr="000B4E8E" w:rsidRDefault="000B4E8E" w:rsidP="000B4E8E">
            <w:pPr>
              <w:pStyle w:val="a8"/>
              <w:shd w:val="clear" w:color="auto" w:fill="FEFEFE"/>
              <w:spacing w:before="0" w:beforeAutospacing="0" w:after="0" w:afterAutospacing="0"/>
              <w:ind w:firstLine="57"/>
              <w:jc w:val="both"/>
              <w:textAlignment w:val="baseline"/>
              <w:rPr>
                <w:color w:val="333333"/>
                <w:sz w:val="12"/>
                <w:szCs w:val="12"/>
              </w:rPr>
            </w:pPr>
            <w:r w:rsidRPr="000B4E8E">
              <w:rPr>
                <w:color w:val="333333"/>
                <w:sz w:val="12"/>
                <w:szCs w:val="12"/>
              </w:rPr>
              <w:t>- Политический фактор. Государственные границы постепенно утрачивают свое значение, становятся все более прозрачными, дают все больше возможностей для свободы передвижения всех видов ресурсов.</w:t>
            </w:r>
          </w:p>
          <w:p w:rsidR="000B4E8E" w:rsidRPr="000B4E8E" w:rsidRDefault="000B4E8E" w:rsidP="000B4E8E">
            <w:pPr>
              <w:pStyle w:val="a8"/>
              <w:shd w:val="clear" w:color="auto" w:fill="FEFEFE"/>
              <w:spacing w:before="0" w:beforeAutospacing="0" w:after="0" w:afterAutospacing="0"/>
              <w:ind w:firstLine="57"/>
              <w:jc w:val="both"/>
              <w:textAlignment w:val="baseline"/>
              <w:rPr>
                <w:color w:val="333333"/>
                <w:sz w:val="12"/>
                <w:szCs w:val="12"/>
              </w:rPr>
            </w:pPr>
            <w:r w:rsidRPr="000B4E8E">
              <w:rPr>
                <w:color w:val="333333"/>
                <w:sz w:val="12"/>
                <w:szCs w:val="12"/>
              </w:rPr>
              <w:t>- Международный фактор. Динамика глобализации связывается с датами крупных международных событий.</w:t>
            </w:r>
          </w:p>
          <w:p w:rsidR="000B4E8E" w:rsidRPr="000B4E8E" w:rsidRDefault="000B4E8E" w:rsidP="000B4E8E">
            <w:pPr>
              <w:pStyle w:val="a8"/>
              <w:shd w:val="clear" w:color="auto" w:fill="FEFEFE"/>
              <w:spacing w:before="0" w:beforeAutospacing="0" w:after="0" w:afterAutospacing="0"/>
              <w:ind w:firstLine="57"/>
              <w:jc w:val="both"/>
              <w:textAlignment w:val="baseline"/>
              <w:rPr>
                <w:color w:val="333333"/>
                <w:sz w:val="12"/>
                <w:szCs w:val="12"/>
              </w:rPr>
            </w:pPr>
            <w:r w:rsidRPr="000B4E8E">
              <w:rPr>
                <w:color w:val="333333"/>
                <w:sz w:val="12"/>
                <w:szCs w:val="12"/>
              </w:rPr>
              <w:t>- Технический фактор. Средства транспорта и связи создают невиданные прежде возможности для быстрого распространения идей, товаров, финансовых ресурсов.</w:t>
            </w:r>
          </w:p>
          <w:p w:rsidR="000B4E8E" w:rsidRPr="000B4E8E" w:rsidRDefault="000B4E8E" w:rsidP="000B4E8E">
            <w:pPr>
              <w:pStyle w:val="a8"/>
              <w:shd w:val="clear" w:color="auto" w:fill="FEFEFE"/>
              <w:spacing w:before="0" w:beforeAutospacing="0" w:after="0" w:afterAutospacing="0"/>
              <w:ind w:firstLine="57"/>
              <w:jc w:val="both"/>
              <w:textAlignment w:val="baseline"/>
              <w:rPr>
                <w:color w:val="333333"/>
                <w:sz w:val="12"/>
                <w:szCs w:val="12"/>
              </w:rPr>
            </w:pPr>
            <w:r w:rsidRPr="000B4E8E">
              <w:rPr>
                <w:color w:val="333333"/>
                <w:sz w:val="12"/>
                <w:szCs w:val="12"/>
              </w:rPr>
              <w:t>- Общественный фактор. Ослабление роли традиций, социальных связей и обычаев способствует мобильности людей в географическом, духовном и эмоциональном смысле.</w:t>
            </w:r>
          </w:p>
          <w:p w:rsidR="000B4E8E" w:rsidRPr="000B4E8E" w:rsidRDefault="000B4E8E" w:rsidP="000B4E8E">
            <w:pPr>
              <w:pStyle w:val="a8"/>
              <w:shd w:val="clear" w:color="auto" w:fill="FEFEFE"/>
              <w:spacing w:before="0" w:beforeAutospacing="0" w:after="0" w:afterAutospacing="0"/>
              <w:ind w:firstLine="57"/>
              <w:jc w:val="both"/>
              <w:textAlignment w:val="baseline"/>
              <w:rPr>
                <w:color w:val="333333"/>
                <w:sz w:val="12"/>
                <w:szCs w:val="12"/>
              </w:rPr>
            </w:pPr>
            <w:r w:rsidRPr="000B4E8E">
              <w:rPr>
                <w:color w:val="333333"/>
                <w:sz w:val="12"/>
                <w:szCs w:val="12"/>
              </w:rPr>
              <w:t>Основные направления, по которым процесс глобализации развивается наиболее интенсивно:</w:t>
            </w:r>
          </w:p>
          <w:p w:rsidR="000B4E8E" w:rsidRPr="000B4E8E" w:rsidRDefault="000B4E8E" w:rsidP="000B4E8E">
            <w:pPr>
              <w:pStyle w:val="a8"/>
              <w:shd w:val="clear" w:color="auto" w:fill="FEFEFE"/>
              <w:spacing w:before="0" w:beforeAutospacing="0" w:after="0" w:afterAutospacing="0"/>
              <w:ind w:firstLine="57"/>
              <w:jc w:val="both"/>
              <w:textAlignment w:val="baseline"/>
              <w:rPr>
                <w:color w:val="333333"/>
                <w:sz w:val="12"/>
                <w:szCs w:val="12"/>
              </w:rPr>
            </w:pPr>
            <w:r w:rsidRPr="000B4E8E">
              <w:rPr>
                <w:color w:val="333333"/>
                <w:sz w:val="12"/>
                <w:szCs w:val="12"/>
              </w:rPr>
              <w:t>1. становление глобальных монополий (олигополий) —  развивается одновременно в двух направлениях: во-первых, через формирование глобальной монополии на глобальном финансовом рынке и рынке информационных инструментов, а во-вторых, посредством формирования единой глобальной монополии в результате интеграции указанных рынков.</w:t>
            </w:r>
          </w:p>
          <w:p w:rsidR="000B4E8E" w:rsidRPr="000B4E8E" w:rsidRDefault="000B4E8E" w:rsidP="000B4E8E">
            <w:pPr>
              <w:pStyle w:val="a8"/>
              <w:shd w:val="clear" w:color="auto" w:fill="FEFEFE"/>
              <w:spacing w:before="0" w:beforeAutospacing="0" w:after="0" w:afterAutospacing="0"/>
              <w:ind w:firstLine="57"/>
              <w:jc w:val="both"/>
              <w:textAlignment w:val="baseline"/>
              <w:rPr>
                <w:color w:val="333333"/>
                <w:sz w:val="12"/>
                <w:szCs w:val="12"/>
              </w:rPr>
            </w:pPr>
            <w:r w:rsidRPr="000B4E8E">
              <w:rPr>
                <w:color w:val="333333"/>
                <w:sz w:val="12"/>
                <w:szCs w:val="12"/>
              </w:rPr>
              <w:t>2. глобализация финансовой сферы — является результатом углубления валютно-финансовых связей стран, либерализации цен и инвестиционных потоков, создания глобальных транснациональных финансовых групп.</w:t>
            </w:r>
          </w:p>
          <w:p w:rsidR="000B4E8E" w:rsidRPr="000B4E8E" w:rsidRDefault="000B4E8E" w:rsidP="000B4E8E">
            <w:pPr>
              <w:pStyle w:val="a8"/>
              <w:shd w:val="clear" w:color="auto" w:fill="FEFEFE"/>
              <w:spacing w:before="0" w:beforeAutospacing="0" w:after="0" w:afterAutospacing="0"/>
              <w:ind w:firstLine="57"/>
              <w:jc w:val="both"/>
              <w:textAlignment w:val="baseline"/>
              <w:rPr>
                <w:color w:val="333333"/>
                <w:sz w:val="12"/>
                <w:szCs w:val="12"/>
              </w:rPr>
            </w:pPr>
            <w:r w:rsidRPr="000B4E8E">
              <w:rPr>
                <w:color w:val="333333"/>
                <w:sz w:val="12"/>
                <w:szCs w:val="12"/>
              </w:rPr>
              <w:t>3. регионализация экономики — на этом уровне легче, чем на мировом, устанавливать общие для всех правила, учитывая сходство культурных традиций и экономического развития стран одного региона.</w:t>
            </w:r>
          </w:p>
          <w:p w:rsidR="000B4E8E" w:rsidRDefault="000B4E8E" w:rsidP="00E252B9">
            <w:pPr>
              <w:jc w:val="both"/>
              <w:rPr>
                <w:rFonts w:ascii="Times New Roman" w:hAnsi="Times New Roman" w:cs="Times New Roman"/>
                <w:noProof/>
                <w:sz w:val="12"/>
                <w:szCs w:val="12"/>
              </w:rPr>
            </w:pPr>
          </w:p>
        </w:tc>
        <w:tc>
          <w:tcPr>
            <w:tcW w:w="2724" w:type="dxa"/>
          </w:tcPr>
          <w:p w:rsidR="00B25CCE" w:rsidRPr="00284A33" w:rsidRDefault="00B25CCE" w:rsidP="00B25CCE">
            <w:pPr>
              <w:jc w:val="both"/>
              <w:rPr>
                <w:rFonts w:ascii="Times New Roman" w:hAnsi="Times New Roman" w:cs="Times New Roman"/>
                <w:b/>
                <w:noProof/>
                <w:sz w:val="11"/>
                <w:szCs w:val="11"/>
                <w:u w:val="single"/>
              </w:rPr>
            </w:pPr>
            <w:r w:rsidRPr="00284A33">
              <w:rPr>
                <w:rFonts w:ascii="Times New Roman" w:hAnsi="Times New Roman" w:cs="Times New Roman"/>
                <w:b/>
                <w:noProof/>
                <w:sz w:val="11"/>
                <w:szCs w:val="11"/>
                <w:u w:val="single"/>
              </w:rPr>
              <w:t>19.Сущность, факторы и теории экономического роста. Проблема границ экономического роста. Концепция устойчивого экономического развития</w:t>
            </w:r>
          </w:p>
          <w:p w:rsidR="00EE4CE2" w:rsidRPr="00284A33" w:rsidRDefault="001C758A" w:rsidP="001C758A">
            <w:pPr>
              <w:jc w:val="both"/>
              <w:rPr>
                <w:rFonts w:ascii="Times New Roman" w:hAnsi="Times New Roman" w:cs="Times New Roman"/>
                <w:color w:val="000000"/>
                <w:sz w:val="11"/>
                <w:szCs w:val="11"/>
                <w:shd w:val="clear" w:color="auto" w:fill="FFFFFF"/>
              </w:rPr>
            </w:pPr>
            <w:r w:rsidRPr="00284A33">
              <w:rPr>
                <w:rFonts w:ascii="Times New Roman" w:hAnsi="Times New Roman" w:cs="Times New Roman"/>
                <w:b/>
                <w:bCs/>
                <w:color w:val="000000"/>
                <w:sz w:val="11"/>
                <w:szCs w:val="11"/>
                <w:shd w:val="clear" w:color="auto" w:fill="FFFFFF"/>
              </w:rPr>
              <w:t>Экономический рост</w:t>
            </w:r>
            <w:r w:rsidRPr="00284A33">
              <w:rPr>
                <w:rFonts w:ascii="Times New Roman" w:hAnsi="Times New Roman" w:cs="Times New Roman"/>
                <w:color w:val="000000"/>
                <w:sz w:val="11"/>
                <w:szCs w:val="11"/>
                <w:shd w:val="clear" w:color="auto" w:fill="FFFFFF"/>
              </w:rPr>
              <w:t> — это увеличение объёма производства продукции в национальной экономике за определённый период времени (как правило, за год).</w:t>
            </w:r>
          </w:p>
          <w:p w:rsidR="001C758A" w:rsidRPr="00284A33" w:rsidRDefault="001C758A" w:rsidP="001C758A">
            <w:pPr>
              <w:pStyle w:val="a8"/>
              <w:shd w:val="clear" w:color="auto" w:fill="FFFFFF"/>
              <w:spacing w:before="0" w:beforeAutospacing="0" w:after="0" w:afterAutospacing="0"/>
              <w:ind w:firstLine="57"/>
              <w:jc w:val="both"/>
              <w:rPr>
                <w:color w:val="000000" w:themeColor="text1"/>
                <w:sz w:val="11"/>
                <w:szCs w:val="11"/>
              </w:rPr>
            </w:pPr>
            <w:r w:rsidRPr="00284A33">
              <w:rPr>
                <w:color w:val="000000" w:themeColor="text1"/>
                <w:sz w:val="11"/>
                <w:szCs w:val="11"/>
              </w:rPr>
              <w:t>Факторы, влияющие на экономический рост:</w:t>
            </w:r>
          </w:p>
          <w:p w:rsidR="001C758A" w:rsidRPr="00284A33" w:rsidRDefault="001C758A" w:rsidP="001C758A">
            <w:pPr>
              <w:shd w:val="clear" w:color="auto" w:fill="FFFFFF"/>
              <w:jc w:val="both"/>
              <w:rPr>
                <w:rFonts w:ascii="Times New Roman" w:hAnsi="Times New Roman" w:cs="Times New Roman"/>
                <w:color w:val="000000" w:themeColor="text1"/>
                <w:sz w:val="11"/>
                <w:szCs w:val="11"/>
              </w:rPr>
            </w:pPr>
            <w:r w:rsidRPr="00284A33">
              <w:rPr>
                <w:rFonts w:ascii="Times New Roman" w:hAnsi="Times New Roman" w:cs="Times New Roman"/>
                <w:color w:val="000000" w:themeColor="text1"/>
                <w:sz w:val="11"/>
                <w:szCs w:val="11"/>
              </w:rPr>
              <w:t>1)количество и качество трудовых ресурсов</w:t>
            </w:r>
          </w:p>
          <w:p w:rsidR="001C758A" w:rsidRPr="00284A33" w:rsidRDefault="001C758A" w:rsidP="001C758A">
            <w:pPr>
              <w:shd w:val="clear" w:color="auto" w:fill="FFFFFF"/>
              <w:jc w:val="both"/>
              <w:rPr>
                <w:rFonts w:ascii="Times New Roman" w:hAnsi="Times New Roman" w:cs="Times New Roman"/>
                <w:color w:val="000000" w:themeColor="text1"/>
                <w:sz w:val="11"/>
                <w:szCs w:val="11"/>
              </w:rPr>
            </w:pPr>
            <w:r w:rsidRPr="00284A33">
              <w:rPr>
                <w:rFonts w:ascii="Times New Roman" w:hAnsi="Times New Roman" w:cs="Times New Roman"/>
                <w:color w:val="000000" w:themeColor="text1"/>
                <w:sz w:val="11"/>
                <w:szCs w:val="11"/>
              </w:rPr>
              <w:t>2)эффективность основного капитала</w:t>
            </w:r>
          </w:p>
          <w:p w:rsidR="001C758A" w:rsidRPr="00284A33" w:rsidRDefault="001C758A" w:rsidP="001C758A">
            <w:pPr>
              <w:shd w:val="clear" w:color="auto" w:fill="FFFFFF"/>
              <w:jc w:val="both"/>
              <w:rPr>
                <w:rFonts w:ascii="Times New Roman" w:hAnsi="Times New Roman" w:cs="Times New Roman"/>
                <w:color w:val="000000" w:themeColor="text1"/>
                <w:sz w:val="11"/>
                <w:szCs w:val="11"/>
              </w:rPr>
            </w:pPr>
            <w:r w:rsidRPr="00284A33">
              <w:rPr>
                <w:rFonts w:ascii="Times New Roman" w:hAnsi="Times New Roman" w:cs="Times New Roman"/>
                <w:color w:val="000000" w:themeColor="text1"/>
                <w:sz w:val="11"/>
                <w:szCs w:val="11"/>
              </w:rPr>
              <w:t>3)количество и качество природных ресурсов</w:t>
            </w:r>
          </w:p>
          <w:p w:rsidR="001C758A" w:rsidRPr="00284A33" w:rsidRDefault="001C758A" w:rsidP="001C758A">
            <w:pPr>
              <w:shd w:val="clear" w:color="auto" w:fill="FFFFFF"/>
              <w:jc w:val="both"/>
              <w:rPr>
                <w:rFonts w:ascii="Times New Roman" w:hAnsi="Times New Roman" w:cs="Times New Roman"/>
                <w:color w:val="000000" w:themeColor="text1"/>
                <w:sz w:val="11"/>
                <w:szCs w:val="11"/>
              </w:rPr>
            </w:pPr>
            <w:r w:rsidRPr="00284A33">
              <w:rPr>
                <w:rFonts w:ascii="Times New Roman" w:hAnsi="Times New Roman" w:cs="Times New Roman"/>
                <w:color w:val="000000" w:themeColor="text1"/>
                <w:sz w:val="11"/>
                <w:szCs w:val="11"/>
              </w:rPr>
              <w:t>4)эффективность управления</w:t>
            </w:r>
          </w:p>
          <w:p w:rsidR="001C758A" w:rsidRPr="00284A33" w:rsidRDefault="001C758A" w:rsidP="001C758A">
            <w:pPr>
              <w:shd w:val="clear" w:color="auto" w:fill="FFFFFF"/>
              <w:jc w:val="both"/>
              <w:rPr>
                <w:rFonts w:ascii="Times New Roman" w:hAnsi="Times New Roman" w:cs="Times New Roman"/>
                <w:color w:val="000000" w:themeColor="text1"/>
                <w:sz w:val="11"/>
                <w:szCs w:val="11"/>
              </w:rPr>
            </w:pPr>
            <w:r w:rsidRPr="00284A33">
              <w:rPr>
                <w:rFonts w:ascii="Times New Roman" w:hAnsi="Times New Roman" w:cs="Times New Roman"/>
                <w:color w:val="000000" w:themeColor="text1"/>
                <w:sz w:val="11"/>
                <w:szCs w:val="11"/>
              </w:rPr>
              <w:t>5)эффективность технологий</w:t>
            </w:r>
          </w:p>
          <w:p w:rsidR="001C758A" w:rsidRPr="00284A33" w:rsidRDefault="001C758A" w:rsidP="001C758A">
            <w:pPr>
              <w:pStyle w:val="a8"/>
              <w:shd w:val="clear" w:color="auto" w:fill="FFFFFF"/>
              <w:spacing w:before="0" w:beforeAutospacing="0" w:after="0" w:afterAutospacing="0"/>
              <w:ind w:firstLine="57"/>
              <w:jc w:val="both"/>
              <w:rPr>
                <w:color w:val="000000" w:themeColor="text1"/>
                <w:sz w:val="11"/>
                <w:szCs w:val="11"/>
              </w:rPr>
            </w:pPr>
            <w:r w:rsidRPr="00284A33">
              <w:rPr>
                <w:color w:val="000000" w:themeColor="text1"/>
                <w:sz w:val="11"/>
                <w:szCs w:val="11"/>
              </w:rPr>
              <w:t>Различают</w:t>
            </w:r>
            <w:r w:rsidRPr="00284A33">
              <w:rPr>
                <w:rStyle w:val="apple-converted-space"/>
                <w:color w:val="000000" w:themeColor="text1"/>
                <w:sz w:val="11"/>
                <w:szCs w:val="11"/>
              </w:rPr>
              <w:t xml:space="preserve"> </w:t>
            </w:r>
            <w:r w:rsidRPr="00284A33">
              <w:rPr>
                <w:b/>
                <w:bCs/>
                <w:color w:val="000000" w:themeColor="text1"/>
                <w:sz w:val="11"/>
                <w:szCs w:val="11"/>
              </w:rPr>
              <w:t>интенсивные</w:t>
            </w:r>
            <w:r w:rsidRPr="00284A33">
              <w:rPr>
                <w:rStyle w:val="apple-converted-space"/>
                <w:color w:val="000000" w:themeColor="text1"/>
                <w:sz w:val="11"/>
                <w:szCs w:val="11"/>
              </w:rPr>
              <w:t xml:space="preserve"> </w:t>
            </w:r>
            <w:r w:rsidRPr="00284A33">
              <w:rPr>
                <w:color w:val="000000" w:themeColor="text1"/>
                <w:sz w:val="11"/>
                <w:szCs w:val="11"/>
              </w:rPr>
              <w:t>и</w:t>
            </w:r>
            <w:r w:rsidRPr="00284A33">
              <w:rPr>
                <w:rStyle w:val="apple-converted-space"/>
                <w:color w:val="000000" w:themeColor="text1"/>
                <w:sz w:val="11"/>
                <w:szCs w:val="11"/>
              </w:rPr>
              <w:t xml:space="preserve"> </w:t>
            </w:r>
            <w:r w:rsidRPr="00284A33">
              <w:rPr>
                <w:b/>
                <w:bCs/>
                <w:color w:val="000000" w:themeColor="text1"/>
                <w:sz w:val="11"/>
                <w:szCs w:val="11"/>
              </w:rPr>
              <w:t>экстенсивные</w:t>
            </w:r>
            <w:r w:rsidRPr="00284A33">
              <w:rPr>
                <w:rStyle w:val="apple-converted-space"/>
                <w:color w:val="000000" w:themeColor="text1"/>
                <w:sz w:val="11"/>
                <w:szCs w:val="11"/>
              </w:rPr>
              <w:t xml:space="preserve"> </w:t>
            </w:r>
            <w:r w:rsidRPr="00284A33">
              <w:rPr>
                <w:color w:val="000000" w:themeColor="text1"/>
                <w:sz w:val="11"/>
                <w:szCs w:val="11"/>
              </w:rPr>
              <w:t>факторы экономического роста:</w:t>
            </w:r>
          </w:p>
          <w:p w:rsidR="001C758A" w:rsidRPr="00284A33" w:rsidRDefault="001C758A" w:rsidP="001C758A">
            <w:pPr>
              <w:shd w:val="clear" w:color="auto" w:fill="FFFFFF"/>
              <w:jc w:val="both"/>
              <w:rPr>
                <w:rFonts w:ascii="Times New Roman" w:hAnsi="Times New Roman" w:cs="Times New Roman"/>
                <w:color w:val="000000" w:themeColor="text1"/>
                <w:sz w:val="11"/>
                <w:szCs w:val="11"/>
              </w:rPr>
            </w:pPr>
            <w:r w:rsidRPr="00284A33">
              <w:rPr>
                <w:rFonts w:ascii="Times New Roman" w:hAnsi="Times New Roman" w:cs="Times New Roman"/>
                <w:i/>
                <w:iCs/>
                <w:color w:val="000000" w:themeColor="text1"/>
                <w:sz w:val="11"/>
                <w:szCs w:val="11"/>
              </w:rPr>
              <w:t>-Экстенсивный</w:t>
            </w:r>
            <w:r w:rsidRPr="00284A33">
              <w:rPr>
                <w:rStyle w:val="apple-converted-space"/>
                <w:rFonts w:ascii="Times New Roman" w:hAnsi="Times New Roman" w:cs="Times New Roman"/>
                <w:color w:val="000000" w:themeColor="text1"/>
                <w:sz w:val="11"/>
                <w:szCs w:val="11"/>
              </w:rPr>
              <w:t xml:space="preserve"> </w:t>
            </w:r>
            <w:r w:rsidRPr="00284A33">
              <w:rPr>
                <w:rFonts w:ascii="Times New Roman" w:hAnsi="Times New Roman" w:cs="Times New Roman"/>
                <w:color w:val="000000" w:themeColor="text1"/>
                <w:sz w:val="11"/>
                <w:szCs w:val="11"/>
              </w:rPr>
              <w:t>фактор роста реализуется за счёт количественного увеличения ресурса (например, за счет роста численности работников). При этом средняя</w:t>
            </w:r>
            <w:r w:rsidRPr="00284A33">
              <w:rPr>
                <w:rStyle w:val="apple-converted-space"/>
                <w:rFonts w:ascii="Times New Roman" w:hAnsi="Times New Roman" w:cs="Times New Roman"/>
                <w:color w:val="000000" w:themeColor="text1"/>
                <w:sz w:val="11"/>
                <w:szCs w:val="11"/>
              </w:rPr>
              <w:t xml:space="preserve"> </w:t>
            </w:r>
            <w:hyperlink r:id="rId216" w:tooltip="Производительность труда" w:history="1">
              <w:r w:rsidRPr="00284A33">
                <w:rPr>
                  <w:rStyle w:val="a7"/>
                  <w:rFonts w:ascii="Times New Roman" w:hAnsi="Times New Roman" w:cs="Times New Roman"/>
                  <w:color w:val="000000" w:themeColor="text1"/>
                  <w:sz w:val="11"/>
                  <w:szCs w:val="11"/>
                  <w:u w:val="none"/>
                </w:rPr>
                <w:t>производительность труда</w:t>
              </w:r>
            </w:hyperlink>
            <w:r w:rsidRPr="00284A33">
              <w:rPr>
                <w:rStyle w:val="apple-converted-space"/>
                <w:rFonts w:ascii="Times New Roman" w:hAnsi="Times New Roman" w:cs="Times New Roman"/>
                <w:color w:val="000000" w:themeColor="text1"/>
                <w:sz w:val="11"/>
                <w:szCs w:val="11"/>
              </w:rPr>
              <w:t xml:space="preserve"> </w:t>
            </w:r>
            <w:r w:rsidRPr="00284A33">
              <w:rPr>
                <w:rFonts w:ascii="Times New Roman" w:hAnsi="Times New Roman" w:cs="Times New Roman"/>
                <w:color w:val="000000" w:themeColor="text1"/>
                <w:sz w:val="11"/>
                <w:szCs w:val="11"/>
              </w:rPr>
              <w:t>существенно не изменяется. Для экстенсивных факторов роста характерен закон снижения отдачи при чрезмерном увеличении ресурса. Например, неоправданное увеличение численности организации может привести к избытку</w:t>
            </w:r>
            <w:r w:rsidRPr="00284A33">
              <w:rPr>
                <w:rStyle w:val="apple-converted-space"/>
                <w:rFonts w:ascii="Times New Roman" w:hAnsi="Times New Roman" w:cs="Times New Roman"/>
                <w:color w:val="000000" w:themeColor="text1"/>
                <w:sz w:val="11"/>
                <w:szCs w:val="11"/>
              </w:rPr>
              <w:t xml:space="preserve"> </w:t>
            </w:r>
            <w:hyperlink r:id="rId217" w:tooltip="Рабочая сила" w:history="1">
              <w:r w:rsidRPr="00284A33">
                <w:rPr>
                  <w:rStyle w:val="a7"/>
                  <w:rFonts w:ascii="Times New Roman" w:hAnsi="Times New Roman" w:cs="Times New Roman"/>
                  <w:color w:val="000000" w:themeColor="text1"/>
                  <w:sz w:val="11"/>
                  <w:szCs w:val="11"/>
                  <w:u w:val="none"/>
                </w:rPr>
                <w:t>рабочей силы</w:t>
              </w:r>
            </w:hyperlink>
            <w:r w:rsidRPr="00284A33">
              <w:rPr>
                <w:rStyle w:val="apple-converted-space"/>
                <w:rFonts w:ascii="Times New Roman" w:hAnsi="Times New Roman" w:cs="Times New Roman"/>
                <w:color w:val="000000" w:themeColor="text1"/>
                <w:sz w:val="11"/>
                <w:szCs w:val="11"/>
              </w:rPr>
              <w:t xml:space="preserve"> </w:t>
            </w:r>
            <w:r w:rsidRPr="00284A33">
              <w:rPr>
                <w:rFonts w:ascii="Times New Roman" w:hAnsi="Times New Roman" w:cs="Times New Roman"/>
                <w:color w:val="000000" w:themeColor="text1"/>
                <w:sz w:val="11"/>
                <w:szCs w:val="11"/>
              </w:rPr>
              <w:t>и к снижению производительности труда. Также к экстенсивным факторам роста относятся увеличение земли, затрат капитала труда. Эти факторы не связаны с</w:t>
            </w:r>
            <w:r w:rsidRPr="00284A33">
              <w:rPr>
                <w:rStyle w:val="apple-converted-space"/>
                <w:rFonts w:ascii="Times New Roman" w:hAnsi="Times New Roman" w:cs="Times New Roman"/>
                <w:color w:val="000000" w:themeColor="text1"/>
                <w:sz w:val="11"/>
                <w:szCs w:val="11"/>
              </w:rPr>
              <w:t xml:space="preserve"> </w:t>
            </w:r>
            <w:hyperlink r:id="rId218" w:tooltip="Инновация" w:history="1">
              <w:r w:rsidRPr="00284A33">
                <w:rPr>
                  <w:rStyle w:val="a7"/>
                  <w:rFonts w:ascii="Times New Roman" w:hAnsi="Times New Roman" w:cs="Times New Roman"/>
                  <w:color w:val="000000" w:themeColor="text1"/>
                  <w:sz w:val="11"/>
                  <w:szCs w:val="11"/>
                  <w:u w:val="none"/>
                </w:rPr>
                <w:t>инновациями</w:t>
              </w:r>
            </w:hyperlink>
            <w:r w:rsidRPr="00284A33">
              <w:rPr>
                <w:rFonts w:ascii="Times New Roman" w:hAnsi="Times New Roman" w:cs="Times New Roman"/>
                <w:color w:val="000000" w:themeColor="text1"/>
                <w:sz w:val="11"/>
                <w:szCs w:val="11"/>
              </w:rPr>
              <w:t>, с новыми производственными технологиями и технологиями управления, с ростом качества</w:t>
            </w:r>
            <w:r w:rsidRPr="00284A33">
              <w:rPr>
                <w:rStyle w:val="apple-converted-space"/>
                <w:rFonts w:ascii="Times New Roman" w:hAnsi="Times New Roman" w:cs="Times New Roman"/>
                <w:color w:val="000000" w:themeColor="text1"/>
                <w:sz w:val="11"/>
                <w:szCs w:val="11"/>
              </w:rPr>
              <w:t xml:space="preserve"> </w:t>
            </w:r>
            <w:hyperlink r:id="rId219" w:tooltip="Человеческий капитал" w:history="1">
              <w:r w:rsidRPr="00284A33">
                <w:rPr>
                  <w:rStyle w:val="a7"/>
                  <w:rFonts w:ascii="Times New Roman" w:hAnsi="Times New Roman" w:cs="Times New Roman"/>
                  <w:color w:val="000000" w:themeColor="text1"/>
                  <w:sz w:val="11"/>
                  <w:szCs w:val="11"/>
                  <w:u w:val="none"/>
                </w:rPr>
                <w:t>человеческого капитала</w:t>
              </w:r>
            </w:hyperlink>
            <w:r w:rsidRPr="00284A33">
              <w:rPr>
                <w:rFonts w:ascii="Times New Roman" w:hAnsi="Times New Roman" w:cs="Times New Roman"/>
                <w:color w:val="000000" w:themeColor="text1"/>
                <w:sz w:val="11"/>
                <w:szCs w:val="11"/>
              </w:rPr>
              <w:t>.</w:t>
            </w:r>
          </w:p>
          <w:p w:rsidR="001C758A" w:rsidRPr="00284A33" w:rsidRDefault="001C758A" w:rsidP="001C758A">
            <w:pPr>
              <w:shd w:val="clear" w:color="auto" w:fill="FFFFFF"/>
              <w:jc w:val="both"/>
              <w:rPr>
                <w:rFonts w:ascii="Times New Roman" w:hAnsi="Times New Roman" w:cs="Times New Roman"/>
                <w:color w:val="000000" w:themeColor="text1"/>
                <w:sz w:val="11"/>
                <w:szCs w:val="11"/>
              </w:rPr>
            </w:pPr>
            <w:r w:rsidRPr="00284A33">
              <w:rPr>
                <w:rFonts w:ascii="Times New Roman" w:hAnsi="Times New Roman" w:cs="Times New Roman"/>
                <w:i/>
                <w:iCs/>
                <w:color w:val="000000" w:themeColor="text1"/>
                <w:sz w:val="11"/>
                <w:szCs w:val="11"/>
              </w:rPr>
              <w:t>-Интенсивные</w:t>
            </w:r>
            <w:r w:rsidRPr="00284A33">
              <w:rPr>
                <w:rStyle w:val="apple-converted-space"/>
                <w:rFonts w:ascii="Times New Roman" w:hAnsi="Times New Roman" w:cs="Times New Roman"/>
                <w:color w:val="000000" w:themeColor="text1"/>
                <w:sz w:val="11"/>
                <w:szCs w:val="11"/>
              </w:rPr>
              <w:t> </w:t>
            </w:r>
            <w:r w:rsidRPr="00284A33">
              <w:rPr>
                <w:rFonts w:ascii="Times New Roman" w:hAnsi="Times New Roman" w:cs="Times New Roman"/>
                <w:color w:val="000000" w:themeColor="text1"/>
                <w:sz w:val="11"/>
                <w:szCs w:val="11"/>
              </w:rPr>
              <w:t>факторы экономического роста определяются совершенствованием и повышением качества систем управления, технологий, использованием инноваций, модернизацией производств и повышением качества человеческого капитала. Главным интенсивным фактором роста и развития современной экономики, как индустриальной, так инновационной является высококачественный человеческий капитал.</w:t>
            </w:r>
          </w:p>
          <w:p w:rsidR="001C758A" w:rsidRPr="00284A33" w:rsidRDefault="001C758A" w:rsidP="001C758A">
            <w:pPr>
              <w:pStyle w:val="a8"/>
              <w:shd w:val="clear" w:color="auto" w:fill="FFFFFF"/>
              <w:spacing w:before="0" w:beforeAutospacing="0" w:after="0" w:afterAutospacing="0"/>
              <w:ind w:firstLine="57"/>
              <w:jc w:val="both"/>
              <w:rPr>
                <w:color w:val="000000" w:themeColor="text1"/>
                <w:sz w:val="11"/>
                <w:szCs w:val="11"/>
              </w:rPr>
            </w:pPr>
            <w:r w:rsidRPr="00284A33">
              <w:rPr>
                <w:color w:val="000000" w:themeColor="text1"/>
                <w:sz w:val="11"/>
                <w:szCs w:val="11"/>
              </w:rPr>
              <w:t>Стабильный рост возможен за счет роста производительности труда, включая инновации, за счет стабильных инвестиций и снижения реальных</w:t>
            </w:r>
            <w:r w:rsidRPr="00284A33">
              <w:rPr>
                <w:rStyle w:val="apple-converted-space"/>
                <w:color w:val="000000" w:themeColor="text1"/>
                <w:sz w:val="11"/>
                <w:szCs w:val="11"/>
              </w:rPr>
              <w:t xml:space="preserve"> </w:t>
            </w:r>
            <w:hyperlink r:id="rId220" w:tooltip="Затраты" w:history="1">
              <w:r w:rsidRPr="00284A33">
                <w:rPr>
                  <w:rStyle w:val="a7"/>
                  <w:color w:val="000000" w:themeColor="text1"/>
                  <w:sz w:val="11"/>
                  <w:szCs w:val="11"/>
                  <w:u w:val="none"/>
                </w:rPr>
                <w:t>затрат</w:t>
              </w:r>
            </w:hyperlink>
            <w:r w:rsidRPr="00284A33">
              <w:rPr>
                <w:rStyle w:val="apple-converted-space"/>
                <w:color w:val="000000" w:themeColor="text1"/>
                <w:sz w:val="11"/>
                <w:szCs w:val="11"/>
              </w:rPr>
              <w:t xml:space="preserve"> </w:t>
            </w:r>
            <w:r w:rsidRPr="00284A33">
              <w:rPr>
                <w:color w:val="000000" w:themeColor="text1"/>
                <w:sz w:val="11"/>
                <w:szCs w:val="11"/>
              </w:rPr>
              <w:t>(издержек) на уровне отдельных</w:t>
            </w:r>
            <w:r w:rsidRPr="00284A33">
              <w:rPr>
                <w:rStyle w:val="apple-converted-space"/>
                <w:color w:val="000000" w:themeColor="text1"/>
                <w:sz w:val="11"/>
                <w:szCs w:val="11"/>
              </w:rPr>
              <w:t xml:space="preserve"> </w:t>
            </w:r>
            <w:hyperlink r:id="rId221" w:tooltip="Фирма" w:history="1">
              <w:r w:rsidRPr="00284A33">
                <w:rPr>
                  <w:rStyle w:val="a7"/>
                  <w:color w:val="000000" w:themeColor="text1"/>
                  <w:sz w:val="11"/>
                  <w:szCs w:val="11"/>
                  <w:u w:val="none"/>
                </w:rPr>
                <w:t>фирм</w:t>
              </w:r>
            </w:hyperlink>
            <w:r w:rsidRPr="00284A33">
              <w:rPr>
                <w:rStyle w:val="apple-converted-space"/>
                <w:color w:val="000000" w:themeColor="text1"/>
                <w:sz w:val="11"/>
                <w:szCs w:val="11"/>
              </w:rPr>
              <w:t xml:space="preserve"> </w:t>
            </w:r>
            <w:r w:rsidRPr="00284A33">
              <w:rPr>
                <w:color w:val="000000" w:themeColor="text1"/>
                <w:sz w:val="11"/>
                <w:szCs w:val="11"/>
              </w:rPr>
              <w:t>(эквивалентное понятие — роста общей производительности факторов) и в целом в экономике. Такие факторы, как технический прогресс, накопление физического и человеческого капитала, создание инфраструктуры и экономических институтов, в долгосрочной перспективе способствуют экономическому росту через повышение производительности труда, производительности человеческого капитала, модернизацию физического капитала и снижение издержек.</w:t>
            </w:r>
          </w:p>
          <w:p w:rsidR="003C53FA" w:rsidRPr="00284A33" w:rsidRDefault="003C53FA" w:rsidP="003C53FA">
            <w:pPr>
              <w:pStyle w:val="a8"/>
              <w:shd w:val="clear" w:color="auto" w:fill="FFFFFF"/>
              <w:spacing w:before="0" w:beforeAutospacing="0" w:after="0" w:afterAutospacing="0"/>
              <w:ind w:firstLine="57"/>
              <w:jc w:val="both"/>
              <w:rPr>
                <w:sz w:val="11"/>
                <w:szCs w:val="11"/>
              </w:rPr>
            </w:pPr>
            <w:proofErr w:type="spellStart"/>
            <w:r w:rsidRPr="00284A33">
              <w:rPr>
                <w:b/>
                <w:bCs/>
                <w:sz w:val="11"/>
                <w:szCs w:val="11"/>
              </w:rPr>
              <w:t>Усто́йчивое</w:t>
            </w:r>
            <w:proofErr w:type="spellEnd"/>
            <w:r w:rsidRPr="00284A33">
              <w:rPr>
                <w:b/>
                <w:bCs/>
                <w:sz w:val="11"/>
                <w:szCs w:val="11"/>
              </w:rPr>
              <w:t xml:space="preserve"> </w:t>
            </w:r>
            <w:proofErr w:type="spellStart"/>
            <w:r w:rsidRPr="00284A33">
              <w:rPr>
                <w:b/>
                <w:bCs/>
                <w:sz w:val="11"/>
                <w:szCs w:val="11"/>
              </w:rPr>
              <w:t>разви́тие</w:t>
            </w:r>
            <w:proofErr w:type="spellEnd"/>
            <w:r w:rsidRPr="00284A33">
              <w:rPr>
                <w:sz w:val="11"/>
                <w:szCs w:val="11"/>
              </w:rPr>
              <w:t xml:space="preserve">— </w:t>
            </w:r>
            <w:proofErr w:type="gramStart"/>
            <w:r w:rsidRPr="00284A33">
              <w:rPr>
                <w:sz w:val="11"/>
                <w:szCs w:val="11"/>
              </w:rPr>
              <w:t>га</w:t>
            </w:r>
            <w:proofErr w:type="gramEnd"/>
            <w:r w:rsidRPr="00284A33">
              <w:rPr>
                <w:sz w:val="11"/>
                <w:szCs w:val="11"/>
              </w:rPr>
              <w:t>рмоничное (правильное, равномерное, сбалансированное) развитие— это процесс изменений, в котором эксплуатация природных ресурсов, направление инвестиций, ориентация научно-технического развития, развитие личности и институциональные изменения согласованы друг с другом и укрепляют нынешний и будущий потенциал для удовлетворения человеческих потребностей и устремлений.</w:t>
            </w:r>
          </w:p>
          <w:p w:rsidR="003C53FA" w:rsidRPr="00284A33" w:rsidRDefault="003C53FA" w:rsidP="003C53FA">
            <w:pPr>
              <w:pStyle w:val="a8"/>
              <w:shd w:val="clear" w:color="auto" w:fill="FFFFFF"/>
              <w:spacing w:before="0" w:beforeAutospacing="0" w:after="0" w:afterAutospacing="0"/>
              <w:ind w:firstLine="57"/>
              <w:jc w:val="both"/>
              <w:rPr>
                <w:sz w:val="11"/>
                <w:szCs w:val="11"/>
              </w:rPr>
            </w:pPr>
            <w:r w:rsidRPr="00284A33">
              <w:rPr>
                <w:sz w:val="11"/>
                <w:szCs w:val="11"/>
              </w:rPr>
              <w:t>Во многом речь идёт об обеспечении</w:t>
            </w:r>
            <w:r w:rsidRPr="00284A33">
              <w:rPr>
                <w:rStyle w:val="apple-converted-space"/>
                <w:sz w:val="11"/>
                <w:szCs w:val="11"/>
              </w:rPr>
              <w:t xml:space="preserve"> </w:t>
            </w:r>
            <w:hyperlink r:id="rId222" w:tooltip="Качество жизни" w:history="1">
              <w:r w:rsidRPr="00284A33">
                <w:rPr>
                  <w:rStyle w:val="a7"/>
                  <w:color w:val="auto"/>
                  <w:sz w:val="11"/>
                  <w:szCs w:val="11"/>
                  <w:u w:val="none"/>
                </w:rPr>
                <w:t>качества жизни</w:t>
              </w:r>
            </w:hyperlink>
            <w:r w:rsidRPr="00284A33">
              <w:rPr>
                <w:rStyle w:val="apple-converted-space"/>
                <w:sz w:val="11"/>
                <w:szCs w:val="11"/>
              </w:rPr>
              <w:t xml:space="preserve"> </w:t>
            </w:r>
            <w:r w:rsidRPr="00284A33">
              <w:rPr>
                <w:sz w:val="11"/>
                <w:szCs w:val="11"/>
              </w:rPr>
              <w:t>людей.</w:t>
            </w:r>
          </w:p>
          <w:p w:rsidR="003C53FA" w:rsidRPr="008225E6" w:rsidRDefault="003C53FA" w:rsidP="003C53FA">
            <w:pPr>
              <w:shd w:val="clear" w:color="auto" w:fill="FFFFEA"/>
              <w:ind w:firstLine="57"/>
              <w:jc w:val="both"/>
              <w:rPr>
                <w:rFonts w:ascii="Times New Roman" w:eastAsia="Times New Roman" w:hAnsi="Times New Roman" w:cs="Times New Roman"/>
                <w:color w:val="293E13"/>
                <w:sz w:val="11"/>
                <w:szCs w:val="11"/>
                <w:lang w:eastAsia="ru-RU"/>
              </w:rPr>
            </w:pPr>
            <w:r w:rsidRPr="008225E6">
              <w:rPr>
                <w:rFonts w:ascii="Times New Roman" w:eastAsia="Times New Roman" w:hAnsi="Times New Roman" w:cs="Times New Roman"/>
                <w:color w:val="293E13"/>
                <w:sz w:val="11"/>
                <w:szCs w:val="11"/>
                <w:lang w:eastAsia="ru-RU"/>
              </w:rPr>
              <w:t>Устойчивое экономическое развитие включает в себя:</w:t>
            </w:r>
          </w:p>
          <w:p w:rsidR="003C53FA" w:rsidRPr="008225E6" w:rsidRDefault="003C53FA" w:rsidP="003C53FA">
            <w:pPr>
              <w:shd w:val="clear" w:color="auto" w:fill="FFFFEA"/>
              <w:ind w:firstLine="57"/>
              <w:jc w:val="both"/>
              <w:rPr>
                <w:rFonts w:ascii="Times New Roman" w:eastAsia="Times New Roman" w:hAnsi="Times New Roman" w:cs="Times New Roman"/>
                <w:color w:val="293E13"/>
                <w:sz w:val="11"/>
                <w:szCs w:val="11"/>
                <w:lang w:eastAsia="ru-RU"/>
              </w:rPr>
            </w:pPr>
            <w:r w:rsidRPr="00284A33">
              <w:rPr>
                <w:rFonts w:ascii="Times New Roman" w:eastAsia="Times New Roman" w:hAnsi="Times New Roman" w:cs="Times New Roman"/>
                <w:color w:val="293E13"/>
                <w:sz w:val="11"/>
                <w:szCs w:val="11"/>
                <w:lang w:eastAsia="ru-RU"/>
              </w:rPr>
              <w:t>1)</w:t>
            </w:r>
            <w:r w:rsidRPr="008225E6">
              <w:rPr>
                <w:rFonts w:ascii="Times New Roman" w:eastAsia="Times New Roman" w:hAnsi="Times New Roman" w:cs="Times New Roman"/>
                <w:color w:val="293E13"/>
                <w:sz w:val="11"/>
                <w:szCs w:val="11"/>
                <w:lang w:eastAsia="ru-RU"/>
              </w:rPr>
              <w:t>развитие, которое не возлагает дополнительные затраты на следующие поколения;</w:t>
            </w:r>
          </w:p>
          <w:p w:rsidR="003C53FA" w:rsidRPr="008225E6" w:rsidRDefault="003C53FA" w:rsidP="003C53FA">
            <w:pPr>
              <w:shd w:val="clear" w:color="auto" w:fill="FFFFEA"/>
              <w:ind w:firstLine="57"/>
              <w:jc w:val="both"/>
              <w:rPr>
                <w:rFonts w:ascii="Times New Roman" w:eastAsia="Times New Roman" w:hAnsi="Times New Roman" w:cs="Times New Roman"/>
                <w:color w:val="293E13"/>
                <w:sz w:val="11"/>
                <w:szCs w:val="11"/>
                <w:lang w:eastAsia="ru-RU"/>
              </w:rPr>
            </w:pPr>
            <w:r w:rsidRPr="00284A33">
              <w:rPr>
                <w:rFonts w:ascii="Times New Roman" w:eastAsia="Times New Roman" w:hAnsi="Times New Roman" w:cs="Times New Roman"/>
                <w:color w:val="293E13"/>
                <w:sz w:val="11"/>
                <w:szCs w:val="11"/>
                <w:lang w:eastAsia="ru-RU"/>
              </w:rPr>
              <w:t>2)</w:t>
            </w:r>
            <w:r w:rsidRPr="008225E6">
              <w:rPr>
                <w:rFonts w:ascii="Times New Roman" w:eastAsia="Times New Roman" w:hAnsi="Times New Roman" w:cs="Times New Roman"/>
                <w:color w:val="293E13"/>
                <w:sz w:val="11"/>
                <w:szCs w:val="11"/>
                <w:lang w:eastAsia="ru-RU"/>
              </w:rPr>
              <w:t>развитие, которое минимизирует внешние эффекты между поколениями;</w:t>
            </w:r>
          </w:p>
          <w:p w:rsidR="003C53FA" w:rsidRPr="008225E6" w:rsidRDefault="003C53FA" w:rsidP="003C53FA">
            <w:pPr>
              <w:shd w:val="clear" w:color="auto" w:fill="FFFFEA"/>
              <w:ind w:firstLine="57"/>
              <w:jc w:val="both"/>
              <w:rPr>
                <w:rFonts w:ascii="Times New Roman" w:eastAsia="Times New Roman" w:hAnsi="Times New Roman" w:cs="Times New Roman"/>
                <w:color w:val="293E13"/>
                <w:sz w:val="11"/>
                <w:szCs w:val="11"/>
                <w:lang w:eastAsia="ru-RU"/>
              </w:rPr>
            </w:pPr>
            <w:r w:rsidRPr="00284A33">
              <w:rPr>
                <w:rFonts w:ascii="Times New Roman" w:eastAsia="Times New Roman" w:hAnsi="Times New Roman" w:cs="Times New Roman"/>
                <w:color w:val="293E13"/>
                <w:sz w:val="11"/>
                <w:szCs w:val="11"/>
                <w:lang w:eastAsia="ru-RU"/>
              </w:rPr>
              <w:t>3)</w:t>
            </w:r>
            <w:r w:rsidRPr="008225E6">
              <w:rPr>
                <w:rFonts w:ascii="Times New Roman" w:eastAsia="Times New Roman" w:hAnsi="Times New Roman" w:cs="Times New Roman"/>
                <w:color w:val="293E13"/>
                <w:sz w:val="11"/>
                <w:szCs w:val="11"/>
                <w:lang w:eastAsia="ru-RU"/>
              </w:rPr>
              <w:t>развитие, которое обеспечивает постоянное простое и/или расширенное воспроизводство производственного потенциала на перспективу;</w:t>
            </w:r>
          </w:p>
          <w:p w:rsidR="003C53FA" w:rsidRPr="008225E6" w:rsidRDefault="003C53FA" w:rsidP="003C53FA">
            <w:pPr>
              <w:shd w:val="clear" w:color="auto" w:fill="FFFFEA"/>
              <w:ind w:firstLine="57"/>
              <w:jc w:val="both"/>
              <w:rPr>
                <w:rFonts w:ascii="Times New Roman" w:eastAsia="Times New Roman" w:hAnsi="Times New Roman" w:cs="Times New Roman"/>
                <w:color w:val="293E13"/>
                <w:sz w:val="11"/>
                <w:szCs w:val="11"/>
                <w:lang w:eastAsia="ru-RU"/>
              </w:rPr>
            </w:pPr>
            <w:r w:rsidRPr="00284A33">
              <w:rPr>
                <w:rFonts w:ascii="Times New Roman" w:eastAsia="Times New Roman" w:hAnsi="Times New Roman" w:cs="Times New Roman"/>
                <w:color w:val="293E13"/>
                <w:sz w:val="11"/>
                <w:szCs w:val="11"/>
                <w:lang w:eastAsia="ru-RU"/>
              </w:rPr>
              <w:t>4)</w:t>
            </w:r>
            <w:r w:rsidRPr="008225E6">
              <w:rPr>
                <w:rFonts w:ascii="Times New Roman" w:eastAsia="Times New Roman" w:hAnsi="Times New Roman" w:cs="Times New Roman"/>
                <w:color w:val="293E13"/>
                <w:sz w:val="11"/>
                <w:szCs w:val="11"/>
                <w:lang w:eastAsia="ru-RU"/>
              </w:rPr>
              <w:t>развитие, при котором человечеству необходимо жить только на проценты с природного капитала, не затрагивая его самого</w:t>
            </w:r>
            <w:r w:rsidRPr="00284A33">
              <w:rPr>
                <w:rFonts w:ascii="Times New Roman" w:eastAsia="Times New Roman" w:hAnsi="Times New Roman" w:cs="Times New Roman"/>
                <w:color w:val="293E13"/>
                <w:sz w:val="11"/>
                <w:szCs w:val="11"/>
                <w:lang w:eastAsia="ru-RU"/>
              </w:rPr>
              <w:t> </w:t>
            </w:r>
          </w:p>
          <w:p w:rsidR="003C53FA" w:rsidRPr="00284A33" w:rsidRDefault="003C53FA" w:rsidP="003C53FA">
            <w:pPr>
              <w:ind w:firstLine="57"/>
              <w:jc w:val="both"/>
              <w:rPr>
                <w:rFonts w:ascii="Times New Roman" w:eastAsia="Times New Roman" w:hAnsi="Times New Roman" w:cs="Times New Roman"/>
                <w:color w:val="000000"/>
                <w:sz w:val="11"/>
                <w:szCs w:val="11"/>
                <w:lang w:eastAsia="ru-RU"/>
              </w:rPr>
            </w:pPr>
            <w:r w:rsidRPr="00284A33">
              <w:rPr>
                <w:rFonts w:ascii="Times New Roman" w:hAnsi="Times New Roman" w:cs="Times New Roman"/>
                <w:color w:val="000000"/>
                <w:sz w:val="11"/>
                <w:szCs w:val="11"/>
                <w:shd w:val="clear" w:color="auto" w:fill="FFFFFF"/>
              </w:rPr>
              <w:t>Эксперты Всемирного банка определили устойчивое развитие как процесс управления совокупностью (портфелем) активов, направленный на сохранение и расширение возможностей, имеющихся у людей.</w:t>
            </w:r>
            <w:r w:rsidRPr="00284A33">
              <w:rPr>
                <w:rStyle w:val="apple-converted-space"/>
                <w:rFonts w:ascii="Times New Roman" w:hAnsi="Times New Roman" w:cs="Times New Roman"/>
                <w:color w:val="000000"/>
                <w:sz w:val="11"/>
                <w:szCs w:val="11"/>
                <w:shd w:val="clear" w:color="auto" w:fill="FFFFFF"/>
              </w:rPr>
              <w:t xml:space="preserve"> </w:t>
            </w:r>
            <w:hyperlink r:id="rId223" w:tooltip="Актив" w:history="1">
              <w:r w:rsidRPr="00284A33">
                <w:rPr>
                  <w:rStyle w:val="a7"/>
                  <w:rFonts w:ascii="Times New Roman" w:hAnsi="Times New Roman" w:cs="Times New Roman"/>
                  <w:color w:val="0B0080"/>
                  <w:sz w:val="11"/>
                  <w:szCs w:val="11"/>
                  <w:shd w:val="clear" w:color="auto" w:fill="FFFFFF"/>
                </w:rPr>
                <w:t>Активы</w:t>
              </w:r>
            </w:hyperlink>
            <w:r w:rsidRPr="00284A33">
              <w:rPr>
                <w:rStyle w:val="apple-converted-space"/>
                <w:rFonts w:ascii="Times New Roman" w:hAnsi="Times New Roman" w:cs="Times New Roman"/>
                <w:color w:val="000000"/>
                <w:sz w:val="11"/>
                <w:szCs w:val="11"/>
                <w:shd w:val="clear" w:color="auto" w:fill="FFFFFF"/>
              </w:rPr>
              <w:t xml:space="preserve"> </w:t>
            </w:r>
            <w:r w:rsidRPr="00284A33">
              <w:rPr>
                <w:rFonts w:ascii="Times New Roman" w:hAnsi="Times New Roman" w:cs="Times New Roman"/>
                <w:color w:val="000000"/>
                <w:sz w:val="11"/>
                <w:szCs w:val="11"/>
                <w:shd w:val="clear" w:color="auto" w:fill="FFFFFF"/>
              </w:rPr>
              <w:t xml:space="preserve">в данном определении включают не только традиционно подсчитываемый физический капитал, но также природный и человеческий капитал. Чтобы быть устойчивым, развитие должно обеспечить рост — или по крайней мере </w:t>
            </w:r>
            <w:proofErr w:type="spellStart"/>
            <w:r w:rsidRPr="00284A33">
              <w:rPr>
                <w:rFonts w:ascii="Times New Roman" w:hAnsi="Times New Roman" w:cs="Times New Roman"/>
                <w:color w:val="000000"/>
                <w:sz w:val="11"/>
                <w:szCs w:val="11"/>
                <w:shd w:val="clear" w:color="auto" w:fill="FFFFFF"/>
              </w:rPr>
              <w:t>неуменьшение</w:t>
            </w:r>
            <w:proofErr w:type="spellEnd"/>
            <w:r w:rsidRPr="00284A33">
              <w:rPr>
                <w:rFonts w:ascii="Times New Roman" w:hAnsi="Times New Roman" w:cs="Times New Roman"/>
                <w:color w:val="000000"/>
                <w:sz w:val="11"/>
                <w:szCs w:val="11"/>
                <w:shd w:val="clear" w:color="auto" w:fill="FFFFFF"/>
              </w:rPr>
              <w:t xml:space="preserve">— </w:t>
            </w:r>
            <w:proofErr w:type="gramStart"/>
            <w:r w:rsidRPr="00284A33">
              <w:rPr>
                <w:rFonts w:ascii="Times New Roman" w:hAnsi="Times New Roman" w:cs="Times New Roman"/>
                <w:color w:val="000000"/>
                <w:sz w:val="11"/>
                <w:szCs w:val="11"/>
                <w:shd w:val="clear" w:color="auto" w:fill="FFFFFF"/>
              </w:rPr>
              <w:t>во</w:t>
            </w:r>
            <w:proofErr w:type="gramEnd"/>
            <w:r w:rsidRPr="00284A33">
              <w:rPr>
                <w:rFonts w:ascii="Times New Roman" w:hAnsi="Times New Roman" w:cs="Times New Roman"/>
                <w:color w:val="000000"/>
                <w:sz w:val="11"/>
                <w:szCs w:val="11"/>
                <w:shd w:val="clear" w:color="auto" w:fill="FFFFFF"/>
              </w:rPr>
              <w:t xml:space="preserve"> времени всех этих активов.</w:t>
            </w:r>
          </w:p>
          <w:p w:rsidR="001C758A" w:rsidRDefault="001C758A" w:rsidP="00E252B9">
            <w:pPr>
              <w:jc w:val="both"/>
              <w:rPr>
                <w:rFonts w:ascii="Times New Roman" w:hAnsi="Times New Roman" w:cs="Times New Roman"/>
                <w:noProof/>
                <w:sz w:val="12"/>
                <w:szCs w:val="12"/>
              </w:rPr>
            </w:pPr>
          </w:p>
        </w:tc>
      </w:tr>
      <w:tr w:rsidR="00796F1F" w:rsidTr="004C6A5B">
        <w:tc>
          <w:tcPr>
            <w:tcW w:w="2704" w:type="dxa"/>
          </w:tcPr>
          <w:p w:rsidR="00641965" w:rsidRPr="0088502B" w:rsidRDefault="00641965" w:rsidP="00641965">
            <w:pPr>
              <w:jc w:val="both"/>
              <w:rPr>
                <w:rFonts w:ascii="Times New Roman" w:hAnsi="Times New Roman" w:cs="Times New Roman"/>
                <w:b/>
                <w:noProof/>
                <w:sz w:val="11"/>
                <w:szCs w:val="11"/>
                <w:u w:val="single"/>
              </w:rPr>
            </w:pPr>
            <w:r w:rsidRPr="0088502B">
              <w:rPr>
                <w:rFonts w:ascii="Times New Roman" w:hAnsi="Times New Roman" w:cs="Times New Roman"/>
                <w:b/>
                <w:noProof/>
                <w:sz w:val="11"/>
                <w:szCs w:val="11"/>
                <w:u w:val="single"/>
              </w:rPr>
              <w:lastRenderedPageBreak/>
              <w:t>20. Предложение денег и спрос на деньги. Общий спрос на деньги. Формирование уровня процента</w:t>
            </w:r>
          </w:p>
          <w:p w:rsidR="00641965" w:rsidRPr="0088502B" w:rsidRDefault="00641965" w:rsidP="00641965">
            <w:pPr>
              <w:jc w:val="both"/>
              <w:rPr>
                <w:rFonts w:ascii="Times New Roman" w:hAnsi="Times New Roman" w:cs="Times New Roman"/>
                <w:color w:val="000000" w:themeColor="text1"/>
                <w:sz w:val="11"/>
                <w:szCs w:val="11"/>
                <w:shd w:val="clear" w:color="auto" w:fill="FFFFFF"/>
              </w:rPr>
            </w:pPr>
            <w:proofErr w:type="spellStart"/>
            <w:proofErr w:type="gramStart"/>
            <w:r w:rsidRPr="0088502B">
              <w:rPr>
                <w:rFonts w:ascii="Times New Roman" w:hAnsi="Times New Roman" w:cs="Times New Roman"/>
                <w:b/>
                <w:bCs/>
                <w:color w:val="000000" w:themeColor="text1"/>
                <w:sz w:val="11"/>
                <w:szCs w:val="11"/>
                <w:shd w:val="clear" w:color="auto" w:fill="FFFFFF"/>
              </w:rPr>
              <w:t>Де́ньги</w:t>
            </w:r>
            <w:proofErr w:type="spellEnd"/>
            <w:proofErr w:type="gramEnd"/>
            <w:r w:rsidRPr="0088502B">
              <w:rPr>
                <w:rFonts w:ascii="Times New Roman" w:hAnsi="Times New Roman" w:cs="Times New Roman"/>
                <w:color w:val="000000" w:themeColor="text1"/>
                <w:sz w:val="11"/>
                <w:szCs w:val="11"/>
                <w:shd w:val="clear" w:color="auto" w:fill="FFFFFF"/>
              </w:rPr>
              <w:t xml:space="preserve"> — специфический</w:t>
            </w:r>
            <w:r w:rsidRPr="0088502B">
              <w:rPr>
                <w:rStyle w:val="apple-converted-space"/>
                <w:rFonts w:ascii="Times New Roman" w:hAnsi="Times New Roman" w:cs="Times New Roman"/>
                <w:color w:val="000000" w:themeColor="text1"/>
                <w:sz w:val="11"/>
                <w:szCs w:val="11"/>
                <w:shd w:val="clear" w:color="auto" w:fill="FFFFFF"/>
              </w:rPr>
              <w:t xml:space="preserve"> </w:t>
            </w:r>
            <w:hyperlink r:id="rId224" w:tooltip="Товар" w:history="1">
              <w:r w:rsidRPr="0088502B">
                <w:rPr>
                  <w:rStyle w:val="a7"/>
                  <w:rFonts w:ascii="Times New Roman" w:hAnsi="Times New Roman" w:cs="Times New Roman"/>
                  <w:color w:val="000000" w:themeColor="text1"/>
                  <w:sz w:val="11"/>
                  <w:szCs w:val="11"/>
                  <w:u w:val="none"/>
                  <w:shd w:val="clear" w:color="auto" w:fill="FFFFFF"/>
                </w:rPr>
                <w:t>товар</w:t>
              </w:r>
            </w:hyperlink>
            <w:r w:rsidRPr="0088502B">
              <w:rPr>
                <w:rStyle w:val="apple-converted-space"/>
                <w:rFonts w:ascii="Times New Roman" w:hAnsi="Times New Roman" w:cs="Times New Roman"/>
                <w:color w:val="000000" w:themeColor="text1"/>
                <w:sz w:val="11"/>
                <w:szCs w:val="11"/>
                <w:shd w:val="clear" w:color="auto" w:fill="FFFFFF"/>
              </w:rPr>
              <w:t xml:space="preserve"> </w:t>
            </w:r>
            <w:r w:rsidRPr="0088502B">
              <w:rPr>
                <w:rFonts w:ascii="Times New Roman" w:hAnsi="Times New Roman" w:cs="Times New Roman"/>
                <w:color w:val="000000" w:themeColor="text1"/>
                <w:sz w:val="11"/>
                <w:szCs w:val="11"/>
                <w:shd w:val="clear" w:color="auto" w:fill="FFFFFF"/>
              </w:rPr>
              <w:t>максимальной</w:t>
            </w:r>
            <w:r w:rsidRPr="0088502B">
              <w:rPr>
                <w:rStyle w:val="apple-converted-space"/>
                <w:rFonts w:ascii="Times New Roman" w:hAnsi="Times New Roman" w:cs="Times New Roman"/>
                <w:color w:val="000000" w:themeColor="text1"/>
                <w:sz w:val="11"/>
                <w:szCs w:val="11"/>
                <w:shd w:val="clear" w:color="auto" w:fill="FFFFFF"/>
              </w:rPr>
              <w:t xml:space="preserve"> </w:t>
            </w:r>
            <w:hyperlink r:id="rId225" w:tooltip="Ликвидность" w:history="1">
              <w:r w:rsidRPr="0088502B">
                <w:rPr>
                  <w:rStyle w:val="a7"/>
                  <w:rFonts w:ascii="Times New Roman" w:hAnsi="Times New Roman" w:cs="Times New Roman"/>
                  <w:color w:val="000000" w:themeColor="text1"/>
                  <w:sz w:val="11"/>
                  <w:szCs w:val="11"/>
                  <w:u w:val="none"/>
                  <w:shd w:val="clear" w:color="auto" w:fill="FFFFFF"/>
                </w:rPr>
                <w:t>ликвидности</w:t>
              </w:r>
            </w:hyperlink>
            <w:r w:rsidRPr="0088502B">
              <w:rPr>
                <w:rFonts w:ascii="Times New Roman" w:hAnsi="Times New Roman" w:cs="Times New Roman"/>
                <w:color w:val="000000" w:themeColor="text1"/>
                <w:sz w:val="11"/>
                <w:szCs w:val="11"/>
                <w:shd w:val="clear" w:color="auto" w:fill="FFFFFF"/>
              </w:rPr>
              <w:t>, который является универсальным эквивалентом</w:t>
            </w:r>
            <w:r w:rsidRPr="0088502B">
              <w:rPr>
                <w:rStyle w:val="apple-converted-space"/>
                <w:rFonts w:ascii="Times New Roman" w:hAnsi="Times New Roman" w:cs="Times New Roman"/>
                <w:color w:val="000000" w:themeColor="text1"/>
                <w:sz w:val="11"/>
                <w:szCs w:val="11"/>
                <w:shd w:val="clear" w:color="auto" w:fill="FFFFFF"/>
              </w:rPr>
              <w:t xml:space="preserve"> </w:t>
            </w:r>
            <w:hyperlink r:id="rId226" w:tooltip="Стоимость" w:history="1">
              <w:r w:rsidRPr="0088502B">
                <w:rPr>
                  <w:rStyle w:val="a7"/>
                  <w:rFonts w:ascii="Times New Roman" w:hAnsi="Times New Roman" w:cs="Times New Roman"/>
                  <w:color w:val="000000" w:themeColor="text1"/>
                  <w:sz w:val="11"/>
                  <w:szCs w:val="11"/>
                  <w:u w:val="none"/>
                  <w:shd w:val="clear" w:color="auto" w:fill="FFFFFF"/>
                </w:rPr>
                <w:t>стоимости</w:t>
              </w:r>
            </w:hyperlink>
            <w:r w:rsidRPr="0088502B">
              <w:rPr>
                <w:rStyle w:val="apple-converted-space"/>
                <w:rFonts w:ascii="Times New Roman" w:hAnsi="Times New Roman" w:cs="Times New Roman"/>
                <w:color w:val="000000" w:themeColor="text1"/>
                <w:sz w:val="11"/>
                <w:szCs w:val="11"/>
                <w:shd w:val="clear" w:color="auto" w:fill="FFFFFF"/>
              </w:rPr>
              <w:t xml:space="preserve"> </w:t>
            </w:r>
            <w:r w:rsidRPr="0088502B">
              <w:rPr>
                <w:rFonts w:ascii="Times New Roman" w:hAnsi="Times New Roman" w:cs="Times New Roman"/>
                <w:color w:val="000000" w:themeColor="text1"/>
                <w:sz w:val="11"/>
                <w:szCs w:val="11"/>
                <w:shd w:val="clear" w:color="auto" w:fill="FFFFFF"/>
              </w:rPr>
              <w:t>других товаров или</w:t>
            </w:r>
            <w:r w:rsidRPr="0088502B">
              <w:rPr>
                <w:rStyle w:val="apple-converted-space"/>
                <w:rFonts w:ascii="Times New Roman" w:hAnsi="Times New Roman" w:cs="Times New Roman"/>
                <w:color w:val="000000" w:themeColor="text1"/>
                <w:sz w:val="11"/>
                <w:szCs w:val="11"/>
                <w:shd w:val="clear" w:color="auto" w:fill="FFFFFF"/>
              </w:rPr>
              <w:t xml:space="preserve"> </w:t>
            </w:r>
            <w:hyperlink r:id="rId227" w:tooltip="Услуга" w:history="1">
              <w:r w:rsidRPr="0088502B">
                <w:rPr>
                  <w:rStyle w:val="a7"/>
                  <w:rFonts w:ascii="Times New Roman" w:hAnsi="Times New Roman" w:cs="Times New Roman"/>
                  <w:color w:val="000000" w:themeColor="text1"/>
                  <w:sz w:val="11"/>
                  <w:szCs w:val="11"/>
                  <w:u w:val="none"/>
                  <w:shd w:val="clear" w:color="auto" w:fill="FFFFFF"/>
                </w:rPr>
                <w:t>услуг</w:t>
              </w:r>
            </w:hyperlink>
            <w:r w:rsidRPr="0088502B">
              <w:rPr>
                <w:rFonts w:ascii="Times New Roman" w:hAnsi="Times New Roman" w:cs="Times New Roman"/>
                <w:color w:val="000000" w:themeColor="text1"/>
                <w:sz w:val="11"/>
                <w:szCs w:val="11"/>
                <w:shd w:val="clear" w:color="auto" w:fill="FFFFFF"/>
              </w:rPr>
              <w:t>.</w:t>
            </w:r>
          </w:p>
          <w:p w:rsidR="00641965" w:rsidRPr="0088502B" w:rsidRDefault="00641965" w:rsidP="00641965">
            <w:pPr>
              <w:shd w:val="clear" w:color="auto" w:fill="CCCCCC"/>
              <w:jc w:val="both"/>
              <w:rPr>
                <w:rFonts w:ascii="Times New Roman" w:eastAsia="Times New Roman" w:hAnsi="Times New Roman" w:cs="Times New Roman"/>
                <w:i/>
                <w:iCs/>
                <w:color w:val="000000" w:themeColor="text1"/>
                <w:sz w:val="11"/>
                <w:szCs w:val="11"/>
                <w:lang w:eastAsia="ru-RU"/>
              </w:rPr>
            </w:pPr>
            <w:r w:rsidRPr="0088502B">
              <w:rPr>
                <w:rFonts w:ascii="Times New Roman" w:eastAsia="Times New Roman" w:hAnsi="Times New Roman" w:cs="Times New Roman"/>
                <w:color w:val="000000" w:themeColor="text1"/>
                <w:sz w:val="11"/>
                <w:szCs w:val="11"/>
                <w:lang w:eastAsia="ru-RU"/>
              </w:rPr>
              <w:t xml:space="preserve">На денежном рынке предметом сделок является валюта разных стран. Можно выделить три подхода к формированию спроса на деньги: классический, монетаристский  и  </w:t>
            </w:r>
            <w:proofErr w:type="spellStart"/>
            <w:r w:rsidRPr="0088502B">
              <w:rPr>
                <w:rFonts w:ascii="Times New Roman" w:eastAsia="Times New Roman" w:hAnsi="Times New Roman" w:cs="Times New Roman"/>
                <w:color w:val="000000" w:themeColor="text1"/>
                <w:sz w:val="11"/>
                <w:szCs w:val="11"/>
                <w:lang w:eastAsia="ru-RU"/>
              </w:rPr>
              <w:t>кейнсианский</w:t>
            </w:r>
            <w:proofErr w:type="spellEnd"/>
            <w:r w:rsidRPr="0088502B">
              <w:rPr>
                <w:rFonts w:ascii="Times New Roman" w:eastAsia="Times New Roman" w:hAnsi="Times New Roman" w:cs="Times New Roman"/>
                <w:color w:val="000000" w:themeColor="text1"/>
                <w:sz w:val="11"/>
                <w:szCs w:val="11"/>
                <w:lang w:eastAsia="ru-RU"/>
              </w:rPr>
              <w:t>.  Что  касается  предложения денег, то оно задается государством, то есть центральным банком страны или уполномоченными на то структурами. Так как деньги находятся на руках у населения или в банковской системе, то совокупное предложение денег можно описать с помощью следующей формулы:</w:t>
            </w:r>
          </w:p>
          <w:p w:rsidR="00641965" w:rsidRPr="0088502B" w:rsidRDefault="00641965" w:rsidP="00641965">
            <w:pPr>
              <w:shd w:val="clear" w:color="auto" w:fill="CCCCCC"/>
              <w:jc w:val="both"/>
              <w:rPr>
                <w:rFonts w:ascii="Times New Roman" w:eastAsia="Times New Roman" w:hAnsi="Times New Roman" w:cs="Times New Roman"/>
                <w:i/>
                <w:iCs/>
                <w:color w:val="000000" w:themeColor="text1"/>
                <w:sz w:val="11"/>
                <w:szCs w:val="11"/>
                <w:lang w:eastAsia="ru-RU"/>
              </w:rPr>
            </w:pPr>
            <w:r w:rsidRPr="0088502B">
              <w:rPr>
                <w:rFonts w:ascii="Times New Roman" w:eastAsia="Times New Roman" w:hAnsi="Times New Roman" w:cs="Times New Roman"/>
                <w:b/>
                <w:bCs/>
                <w:color w:val="000000" w:themeColor="text1"/>
                <w:sz w:val="11"/>
                <w:szCs w:val="11"/>
                <w:lang w:eastAsia="ru-RU"/>
              </w:rPr>
              <w:t> М = С + D,</w:t>
            </w:r>
          </w:p>
          <w:p w:rsidR="00641965" w:rsidRPr="0088502B" w:rsidRDefault="00641965" w:rsidP="00641965">
            <w:pPr>
              <w:shd w:val="clear" w:color="auto" w:fill="CCCCCC"/>
              <w:jc w:val="both"/>
              <w:rPr>
                <w:rFonts w:ascii="Times New Roman" w:eastAsia="Times New Roman" w:hAnsi="Times New Roman" w:cs="Times New Roman"/>
                <w:i/>
                <w:iCs/>
                <w:color w:val="000000" w:themeColor="text1"/>
                <w:sz w:val="11"/>
                <w:szCs w:val="11"/>
                <w:lang w:eastAsia="ru-RU"/>
              </w:rPr>
            </w:pPr>
            <w:proofErr w:type="spellStart"/>
            <w:r w:rsidRPr="0088502B">
              <w:rPr>
                <w:rFonts w:ascii="Times New Roman" w:eastAsia="Times New Roman" w:hAnsi="Times New Roman" w:cs="Times New Roman"/>
                <w:color w:val="000000" w:themeColor="text1"/>
                <w:sz w:val="11"/>
                <w:szCs w:val="11"/>
                <w:lang w:eastAsia="ru-RU"/>
              </w:rPr>
              <w:t>где</w:t>
            </w:r>
            <w:r w:rsidRPr="0088502B">
              <w:rPr>
                <w:rFonts w:ascii="Times New Roman" w:eastAsia="Times New Roman" w:hAnsi="Times New Roman" w:cs="Times New Roman"/>
                <w:b/>
                <w:bCs/>
                <w:color w:val="000000" w:themeColor="text1"/>
                <w:sz w:val="11"/>
                <w:szCs w:val="11"/>
                <w:lang w:eastAsia="ru-RU"/>
              </w:rPr>
              <w:t>М</w:t>
            </w:r>
            <w:proofErr w:type="spellEnd"/>
            <w:r w:rsidRPr="0088502B">
              <w:rPr>
                <w:rFonts w:ascii="Times New Roman" w:eastAsia="Times New Roman" w:hAnsi="Times New Roman" w:cs="Times New Roman"/>
                <w:color w:val="000000" w:themeColor="text1"/>
                <w:sz w:val="11"/>
                <w:szCs w:val="11"/>
                <w:lang w:eastAsia="ru-RU"/>
              </w:rPr>
              <w:t> (</w:t>
            </w:r>
            <w:proofErr w:type="spellStart"/>
            <w:r w:rsidRPr="0088502B">
              <w:rPr>
                <w:rFonts w:ascii="Times New Roman" w:eastAsia="Times New Roman" w:hAnsi="Times New Roman" w:cs="Times New Roman"/>
                <w:color w:val="000000" w:themeColor="text1"/>
                <w:sz w:val="11"/>
                <w:szCs w:val="11"/>
                <w:lang w:eastAsia="ru-RU"/>
              </w:rPr>
              <w:t>money</w:t>
            </w:r>
            <w:proofErr w:type="spellEnd"/>
            <w:r w:rsidRPr="0088502B">
              <w:rPr>
                <w:rFonts w:ascii="Times New Roman" w:eastAsia="Times New Roman" w:hAnsi="Times New Roman" w:cs="Times New Roman"/>
                <w:color w:val="000000" w:themeColor="text1"/>
                <w:sz w:val="11"/>
                <w:szCs w:val="11"/>
                <w:lang w:eastAsia="ru-RU"/>
              </w:rPr>
              <w:t>) - объем денежной массы;</w:t>
            </w:r>
          </w:p>
          <w:p w:rsidR="00641965" w:rsidRPr="0088502B" w:rsidRDefault="00641965" w:rsidP="00641965">
            <w:pPr>
              <w:shd w:val="clear" w:color="auto" w:fill="CCCCCC"/>
              <w:jc w:val="both"/>
              <w:rPr>
                <w:rFonts w:ascii="Times New Roman" w:eastAsia="Times New Roman" w:hAnsi="Times New Roman" w:cs="Times New Roman"/>
                <w:i/>
                <w:iCs/>
                <w:color w:val="000000" w:themeColor="text1"/>
                <w:sz w:val="11"/>
                <w:szCs w:val="11"/>
                <w:lang w:eastAsia="ru-RU"/>
              </w:rPr>
            </w:pPr>
            <w:r w:rsidRPr="0088502B">
              <w:rPr>
                <w:rFonts w:ascii="Times New Roman" w:eastAsia="Times New Roman" w:hAnsi="Times New Roman" w:cs="Times New Roman"/>
                <w:b/>
                <w:bCs/>
                <w:color w:val="000000" w:themeColor="text1"/>
                <w:sz w:val="11"/>
                <w:szCs w:val="11"/>
                <w:lang w:eastAsia="ru-RU"/>
              </w:rPr>
              <w:t>С</w:t>
            </w:r>
            <w:r w:rsidRPr="0088502B">
              <w:rPr>
                <w:rFonts w:ascii="Times New Roman" w:eastAsia="Times New Roman" w:hAnsi="Times New Roman" w:cs="Times New Roman"/>
                <w:color w:val="000000" w:themeColor="text1"/>
                <w:sz w:val="11"/>
                <w:szCs w:val="11"/>
                <w:lang w:eastAsia="ru-RU"/>
              </w:rPr>
              <w:t> (</w:t>
            </w:r>
            <w:proofErr w:type="spellStart"/>
            <w:r w:rsidRPr="0088502B">
              <w:rPr>
                <w:rFonts w:ascii="Times New Roman" w:eastAsia="Times New Roman" w:hAnsi="Times New Roman" w:cs="Times New Roman"/>
                <w:color w:val="000000" w:themeColor="text1"/>
                <w:sz w:val="11"/>
                <w:szCs w:val="11"/>
                <w:lang w:eastAsia="ru-RU"/>
              </w:rPr>
              <w:t>cash</w:t>
            </w:r>
            <w:proofErr w:type="spellEnd"/>
            <w:r w:rsidRPr="0088502B">
              <w:rPr>
                <w:rFonts w:ascii="Times New Roman" w:eastAsia="Times New Roman" w:hAnsi="Times New Roman" w:cs="Times New Roman"/>
                <w:color w:val="000000" w:themeColor="text1"/>
                <w:sz w:val="11"/>
                <w:szCs w:val="11"/>
                <w:lang w:eastAsia="ru-RU"/>
              </w:rPr>
              <w:t>)- величина наличных денег у населения;</w:t>
            </w:r>
          </w:p>
          <w:p w:rsidR="00641965" w:rsidRPr="0088502B" w:rsidRDefault="00641965" w:rsidP="00641965">
            <w:pPr>
              <w:shd w:val="clear" w:color="auto" w:fill="CCCCCC"/>
              <w:jc w:val="both"/>
              <w:rPr>
                <w:rFonts w:ascii="Times New Roman" w:eastAsia="Times New Roman" w:hAnsi="Times New Roman" w:cs="Times New Roman"/>
                <w:i/>
                <w:iCs/>
                <w:color w:val="000000" w:themeColor="text1"/>
                <w:sz w:val="11"/>
                <w:szCs w:val="11"/>
                <w:lang w:eastAsia="ru-RU"/>
              </w:rPr>
            </w:pPr>
            <w:r w:rsidRPr="0088502B">
              <w:rPr>
                <w:rFonts w:ascii="Times New Roman" w:eastAsia="Times New Roman" w:hAnsi="Times New Roman" w:cs="Times New Roman"/>
                <w:b/>
                <w:bCs/>
                <w:color w:val="000000" w:themeColor="text1"/>
                <w:sz w:val="11"/>
                <w:szCs w:val="11"/>
                <w:lang w:eastAsia="ru-RU"/>
              </w:rPr>
              <w:t> D </w:t>
            </w:r>
            <w:r w:rsidRPr="0088502B">
              <w:rPr>
                <w:rFonts w:ascii="Times New Roman" w:eastAsia="Times New Roman" w:hAnsi="Times New Roman" w:cs="Times New Roman"/>
                <w:color w:val="000000" w:themeColor="text1"/>
                <w:sz w:val="11"/>
                <w:szCs w:val="11"/>
                <w:lang w:eastAsia="ru-RU"/>
              </w:rPr>
              <w:t>(</w:t>
            </w:r>
            <w:proofErr w:type="spellStart"/>
            <w:r w:rsidRPr="0088502B">
              <w:rPr>
                <w:rFonts w:ascii="Times New Roman" w:eastAsia="Times New Roman" w:hAnsi="Times New Roman" w:cs="Times New Roman"/>
                <w:color w:val="000000" w:themeColor="text1"/>
                <w:sz w:val="11"/>
                <w:szCs w:val="11"/>
                <w:lang w:eastAsia="ru-RU"/>
              </w:rPr>
              <w:t>deposits</w:t>
            </w:r>
            <w:proofErr w:type="spellEnd"/>
            <w:r w:rsidRPr="0088502B">
              <w:rPr>
                <w:rFonts w:ascii="Times New Roman" w:eastAsia="Times New Roman" w:hAnsi="Times New Roman" w:cs="Times New Roman"/>
                <w:color w:val="000000" w:themeColor="text1"/>
                <w:sz w:val="11"/>
                <w:szCs w:val="11"/>
                <w:lang w:eastAsia="ru-RU"/>
              </w:rPr>
              <w:t>)   деньги на счетах в банках.</w:t>
            </w:r>
          </w:p>
          <w:p w:rsidR="00641965" w:rsidRPr="0088502B" w:rsidRDefault="00641965" w:rsidP="00641965">
            <w:pPr>
              <w:shd w:val="clear" w:color="auto" w:fill="CCCCCC"/>
              <w:jc w:val="both"/>
              <w:rPr>
                <w:rFonts w:ascii="Times New Roman" w:eastAsia="Times New Roman" w:hAnsi="Times New Roman" w:cs="Times New Roman"/>
                <w:color w:val="000000" w:themeColor="text1"/>
                <w:sz w:val="11"/>
                <w:szCs w:val="11"/>
                <w:lang w:eastAsia="ru-RU"/>
              </w:rPr>
            </w:pPr>
            <w:r w:rsidRPr="0088502B">
              <w:rPr>
                <w:rFonts w:ascii="Times New Roman" w:eastAsia="Times New Roman" w:hAnsi="Times New Roman" w:cs="Times New Roman"/>
                <w:color w:val="000000" w:themeColor="text1"/>
                <w:sz w:val="11"/>
                <w:szCs w:val="11"/>
                <w:lang w:eastAsia="ru-RU"/>
              </w:rPr>
              <w:t>В классической теории спрос на деньги рассматривается с точки зрения количественной теории денег. Как мы выяснили на предыдущем занятии, спрос на деньги, или необходимый объем денежной массы, прямо зависит от уровня товарных цен и обратно - от скорости денежного обращения. Спрос на деньги рассчитывается с помощью уравнения Фишера или его вариации, названной «кембриджским уравнением».</w:t>
            </w:r>
            <w:r w:rsidRPr="0088502B">
              <w:rPr>
                <w:rFonts w:ascii="Times New Roman" w:eastAsia="Times New Roman" w:hAnsi="Times New Roman" w:cs="Times New Roman"/>
                <w:i/>
                <w:iCs/>
                <w:noProof/>
                <w:color w:val="000000" w:themeColor="text1"/>
                <w:sz w:val="11"/>
                <w:szCs w:val="11"/>
                <w:lang w:eastAsia="ru-RU"/>
              </w:rPr>
              <w:drawing>
                <wp:inline distT="0" distB="0" distL="0" distR="0">
                  <wp:extent cx="389610" cy="194441"/>
                  <wp:effectExtent l="19050" t="0" r="0" b="0"/>
                  <wp:docPr id="9" name="Рисунок 1" descr="http://www.milogiya2007.ru/41/econom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ilogiya2007.ru/41/econom12.gif"/>
                          <pic:cNvPicPr>
                            <a:picLocks noChangeAspect="1" noChangeArrowheads="1"/>
                          </pic:cNvPicPr>
                        </pic:nvPicPr>
                        <pic:blipFill>
                          <a:blip r:embed="rId228" cstate="print"/>
                          <a:srcRect/>
                          <a:stretch>
                            <a:fillRect/>
                          </a:stretch>
                        </pic:blipFill>
                        <pic:spPr bwMode="auto">
                          <a:xfrm>
                            <a:off x="0" y="0"/>
                            <a:ext cx="389903" cy="194587"/>
                          </a:xfrm>
                          <a:prstGeom prst="rect">
                            <a:avLst/>
                          </a:prstGeom>
                          <a:noFill/>
                          <a:ln w="9525">
                            <a:noFill/>
                            <a:miter lim="800000"/>
                            <a:headEnd/>
                            <a:tailEnd/>
                          </a:ln>
                        </pic:spPr>
                      </pic:pic>
                    </a:graphicData>
                  </a:graphic>
                </wp:inline>
              </w:drawing>
            </w:r>
            <w:r w:rsidRPr="0088502B">
              <w:rPr>
                <w:rFonts w:ascii="Times New Roman" w:eastAsia="Times New Roman" w:hAnsi="Times New Roman" w:cs="Times New Roman"/>
                <w:color w:val="000000" w:themeColor="text1"/>
                <w:sz w:val="11"/>
                <w:szCs w:val="11"/>
                <w:lang w:eastAsia="ru-RU"/>
              </w:rPr>
              <w:t> </w:t>
            </w:r>
          </w:p>
          <w:p w:rsidR="00641965" w:rsidRPr="0088502B" w:rsidRDefault="00641965" w:rsidP="00641965">
            <w:pPr>
              <w:shd w:val="clear" w:color="auto" w:fill="CCCCCC"/>
              <w:jc w:val="both"/>
              <w:rPr>
                <w:rFonts w:ascii="Times New Roman" w:eastAsia="Times New Roman" w:hAnsi="Times New Roman" w:cs="Times New Roman"/>
                <w:i/>
                <w:iCs/>
                <w:color w:val="000000" w:themeColor="text1"/>
                <w:sz w:val="11"/>
                <w:szCs w:val="11"/>
                <w:lang w:eastAsia="ru-RU"/>
              </w:rPr>
            </w:pPr>
            <w:r w:rsidRPr="0088502B">
              <w:rPr>
                <w:rFonts w:ascii="Times New Roman" w:eastAsia="Times New Roman" w:hAnsi="Times New Roman" w:cs="Times New Roman"/>
                <w:color w:val="000000" w:themeColor="text1"/>
                <w:sz w:val="11"/>
                <w:szCs w:val="11"/>
                <w:lang w:eastAsia="ru-RU"/>
              </w:rPr>
              <w:t xml:space="preserve"> (М </w:t>
            </w:r>
            <w:proofErr w:type="spellStart"/>
            <w:r w:rsidRPr="0088502B">
              <w:rPr>
                <w:rFonts w:ascii="Times New Roman" w:eastAsia="Times New Roman" w:hAnsi="Times New Roman" w:cs="Times New Roman"/>
                <w:color w:val="000000" w:themeColor="text1"/>
                <w:sz w:val="11"/>
                <w:szCs w:val="11"/>
                <w:lang w:eastAsia="ru-RU"/>
              </w:rPr>
              <w:t>=k</w:t>
            </w:r>
            <w:proofErr w:type="spellEnd"/>
            <w:r w:rsidRPr="0088502B">
              <w:rPr>
                <w:rFonts w:ascii="Times New Roman" w:eastAsia="Times New Roman" w:hAnsi="Times New Roman" w:cs="Times New Roman"/>
                <w:color w:val="000000" w:themeColor="text1"/>
                <w:sz w:val="11"/>
                <w:szCs w:val="11"/>
                <w:lang w:eastAsia="ru-RU"/>
              </w:rPr>
              <w:t>*P*Q),</w:t>
            </w:r>
          </w:p>
          <w:p w:rsidR="00641965" w:rsidRPr="0088502B" w:rsidRDefault="00641965" w:rsidP="00641965">
            <w:pPr>
              <w:shd w:val="clear" w:color="auto" w:fill="CCCCCC"/>
              <w:jc w:val="both"/>
              <w:rPr>
                <w:rFonts w:ascii="Times New Roman" w:eastAsia="Times New Roman" w:hAnsi="Times New Roman" w:cs="Times New Roman"/>
                <w:i/>
                <w:iCs/>
                <w:color w:val="000000" w:themeColor="text1"/>
                <w:sz w:val="11"/>
                <w:szCs w:val="11"/>
                <w:lang w:eastAsia="ru-RU"/>
              </w:rPr>
            </w:pPr>
            <w:r w:rsidRPr="0088502B">
              <w:rPr>
                <w:rFonts w:ascii="Times New Roman" w:eastAsia="Times New Roman" w:hAnsi="Times New Roman" w:cs="Times New Roman"/>
                <w:color w:val="000000" w:themeColor="text1"/>
                <w:sz w:val="11"/>
                <w:szCs w:val="11"/>
                <w:lang w:eastAsia="ru-RU"/>
              </w:rPr>
              <w:t>где</w:t>
            </w:r>
          </w:p>
          <w:p w:rsidR="00641965" w:rsidRPr="0088502B" w:rsidRDefault="00641965" w:rsidP="00641965">
            <w:pPr>
              <w:shd w:val="clear" w:color="auto" w:fill="CCCCCC"/>
              <w:jc w:val="both"/>
              <w:rPr>
                <w:rFonts w:ascii="Times New Roman" w:eastAsia="Times New Roman" w:hAnsi="Times New Roman" w:cs="Times New Roman"/>
                <w:i/>
                <w:iCs/>
                <w:color w:val="000000" w:themeColor="text1"/>
                <w:sz w:val="11"/>
                <w:szCs w:val="11"/>
                <w:lang w:eastAsia="ru-RU"/>
              </w:rPr>
            </w:pPr>
            <w:r w:rsidRPr="0088502B">
              <w:rPr>
                <w:rFonts w:ascii="Times New Roman" w:eastAsia="Times New Roman" w:hAnsi="Times New Roman" w:cs="Times New Roman"/>
                <w:color w:val="000000" w:themeColor="text1"/>
                <w:sz w:val="11"/>
                <w:szCs w:val="11"/>
                <w:lang w:eastAsia="ru-RU"/>
              </w:rPr>
              <w:t> </w:t>
            </w:r>
            <w:r w:rsidRPr="0088502B">
              <w:rPr>
                <w:rFonts w:ascii="Times New Roman" w:eastAsia="Times New Roman" w:hAnsi="Times New Roman" w:cs="Times New Roman"/>
                <w:b/>
                <w:bCs/>
                <w:color w:val="000000" w:themeColor="text1"/>
                <w:sz w:val="11"/>
                <w:szCs w:val="11"/>
                <w:lang w:eastAsia="ru-RU"/>
              </w:rPr>
              <w:t>М</w:t>
            </w:r>
            <w:r w:rsidRPr="0088502B">
              <w:rPr>
                <w:rFonts w:ascii="Times New Roman" w:eastAsia="Times New Roman" w:hAnsi="Times New Roman" w:cs="Times New Roman"/>
                <w:color w:val="000000" w:themeColor="text1"/>
                <w:sz w:val="11"/>
                <w:szCs w:val="11"/>
                <w:lang w:eastAsia="ru-RU"/>
              </w:rPr>
              <w:t>   - объем денежной массы;</w:t>
            </w:r>
          </w:p>
          <w:p w:rsidR="00641965" w:rsidRPr="0088502B" w:rsidRDefault="00641965" w:rsidP="00641965">
            <w:pPr>
              <w:shd w:val="clear" w:color="auto" w:fill="CCCCCC"/>
              <w:jc w:val="both"/>
              <w:rPr>
                <w:rFonts w:ascii="Times New Roman" w:eastAsia="Times New Roman" w:hAnsi="Times New Roman" w:cs="Times New Roman"/>
                <w:i/>
                <w:iCs/>
                <w:color w:val="000000" w:themeColor="text1"/>
                <w:sz w:val="11"/>
                <w:szCs w:val="11"/>
                <w:lang w:eastAsia="ru-RU"/>
              </w:rPr>
            </w:pPr>
            <w:r w:rsidRPr="0088502B">
              <w:rPr>
                <w:rFonts w:ascii="Times New Roman" w:eastAsia="Times New Roman" w:hAnsi="Times New Roman" w:cs="Times New Roman"/>
                <w:b/>
                <w:bCs/>
                <w:color w:val="000000" w:themeColor="text1"/>
                <w:sz w:val="11"/>
                <w:szCs w:val="11"/>
                <w:lang w:eastAsia="ru-RU"/>
              </w:rPr>
              <w:t>к </w:t>
            </w:r>
            <w:r w:rsidRPr="0088502B">
              <w:rPr>
                <w:rFonts w:ascii="Times New Roman" w:eastAsia="Times New Roman" w:hAnsi="Times New Roman" w:cs="Times New Roman"/>
                <w:color w:val="000000" w:themeColor="text1"/>
                <w:sz w:val="11"/>
                <w:szCs w:val="11"/>
                <w:lang w:eastAsia="ru-RU"/>
              </w:rPr>
              <w:t>= I/ V, то есть обратная величина к скорости обращения денег:</w:t>
            </w:r>
          </w:p>
          <w:p w:rsidR="00641965" w:rsidRPr="0088502B" w:rsidRDefault="00641965" w:rsidP="00641965">
            <w:pPr>
              <w:shd w:val="clear" w:color="auto" w:fill="CCCCCC"/>
              <w:jc w:val="both"/>
              <w:rPr>
                <w:rFonts w:ascii="Times New Roman" w:eastAsia="Times New Roman" w:hAnsi="Times New Roman" w:cs="Times New Roman"/>
                <w:i/>
                <w:iCs/>
                <w:color w:val="000000" w:themeColor="text1"/>
                <w:sz w:val="11"/>
                <w:szCs w:val="11"/>
                <w:lang w:eastAsia="ru-RU"/>
              </w:rPr>
            </w:pPr>
            <w:proofErr w:type="gramStart"/>
            <w:r w:rsidRPr="0088502B">
              <w:rPr>
                <w:rFonts w:ascii="Times New Roman" w:eastAsia="Times New Roman" w:hAnsi="Times New Roman" w:cs="Times New Roman"/>
                <w:b/>
                <w:bCs/>
                <w:color w:val="000000" w:themeColor="text1"/>
                <w:sz w:val="11"/>
                <w:szCs w:val="11"/>
                <w:lang w:eastAsia="ru-RU"/>
              </w:rPr>
              <w:t>Р</w:t>
            </w:r>
            <w:proofErr w:type="gramEnd"/>
            <w:r w:rsidRPr="0088502B">
              <w:rPr>
                <w:rFonts w:ascii="Times New Roman" w:eastAsia="Times New Roman" w:hAnsi="Times New Roman" w:cs="Times New Roman"/>
                <w:color w:val="000000" w:themeColor="text1"/>
                <w:sz w:val="11"/>
                <w:szCs w:val="11"/>
                <w:lang w:eastAsia="ru-RU"/>
              </w:rPr>
              <w:t> - суммарная величина товарных цен:</w:t>
            </w:r>
          </w:p>
          <w:p w:rsidR="00641965" w:rsidRPr="0088502B" w:rsidRDefault="00641965" w:rsidP="00641965">
            <w:pPr>
              <w:shd w:val="clear" w:color="auto" w:fill="CCCCCC"/>
              <w:jc w:val="both"/>
              <w:rPr>
                <w:rFonts w:ascii="Times New Roman" w:eastAsia="Times New Roman" w:hAnsi="Times New Roman" w:cs="Times New Roman"/>
                <w:i/>
                <w:iCs/>
                <w:color w:val="000000" w:themeColor="text1"/>
                <w:sz w:val="11"/>
                <w:szCs w:val="11"/>
                <w:lang w:eastAsia="ru-RU"/>
              </w:rPr>
            </w:pPr>
            <w:r w:rsidRPr="0088502B">
              <w:rPr>
                <w:rFonts w:ascii="Times New Roman" w:eastAsia="Times New Roman" w:hAnsi="Times New Roman" w:cs="Times New Roman"/>
                <w:b/>
                <w:bCs/>
                <w:color w:val="000000" w:themeColor="text1"/>
                <w:sz w:val="11"/>
                <w:szCs w:val="11"/>
                <w:lang w:eastAsia="ru-RU"/>
              </w:rPr>
              <w:t>Q</w:t>
            </w:r>
            <w:r w:rsidRPr="0088502B">
              <w:rPr>
                <w:rFonts w:ascii="Times New Roman" w:eastAsia="Times New Roman" w:hAnsi="Times New Roman" w:cs="Times New Roman"/>
                <w:color w:val="000000" w:themeColor="text1"/>
                <w:sz w:val="11"/>
                <w:szCs w:val="11"/>
                <w:lang w:eastAsia="ru-RU"/>
              </w:rPr>
              <w:t> - количество продаваемых товаров.</w:t>
            </w:r>
          </w:p>
          <w:p w:rsidR="00641965" w:rsidRPr="0088502B" w:rsidRDefault="00641965" w:rsidP="00641965">
            <w:pPr>
              <w:jc w:val="both"/>
              <w:rPr>
                <w:rStyle w:val="apple-converted-space"/>
                <w:rFonts w:ascii="Times New Roman" w:hAnsi="Times New Roman" w:cs="Times New Roman"/>
                <w:color w:val="000000" w:themeColor="text1"/>
                <w:sz w:val="11"/>
                <w:szCs w:val="11"/>
                <w:shd w:val="clear" w:color="auto" w:fill="CCCCCC"/>
              </w:rPr>
            </w:pPr>
            <w:r w:rsidRPr="0088502B">
              <w:rPr>
                <w:rFonts w:ascii="Times New Roman" w:hAnsi="Times New Roman" w:cs="Times New Roman"/>
                <w:color w:val="000000" w:themeColor="text1"/>
                <w:sz w:val="11"/>
                <w:szCs w:val="11"/>
                <w:shd w:val="clear" w:color="auto" w:fill="CCCCCC"/>
              </w:rPr>
              <w:t>Монетаристская денежная теория является производной от классической количественной теории денег.</w:t>
            </w:r>
            <w:r w:rsidRPr="0088502B">
              <w:rPr>
                <w:rStyle w:val="apple-converted-space"/>
                <w:rFonts w:ascii="Times New Roman" w:hAnsi="Times New Roman" w:cs="Times New Roman"/>
                <w:color w:val="000000" w:themeColor="text1"/>
                <w:sz w:val="11"/>
                <w:szCs w:val="11"/>
                <w:shd w:val="clear" w:color="auto" w:fill="CCCCCC"/>
              </w:rPr>
              <w:t> </w:t>
            </w:r>
          </w:p>
          <w:p w:rsidR="00641965" w:rsidRPr="0088502B" w:rsidRDefault="00641965" w:rsidP="00641965">
            <w:pPr>
              <w:shd w:val="clear" w:color="auto" w:fill="CCCCCC"/>
              <w:jc w:val="both"/>
              <w:rPr>
                <w:rFonts w:ascii="Times New Roman" w:eastAsia="Times New Roman" w:hAnsi="Times New Roman" w:cs="Times New Roman"/>
                <w:i/>
                <w:iCs/>
                <w:color w:val="000000" w:themeColor="text1"/>
                <w:sz w:val="11"/>
                <w:szCs w:val="11"/>
                <w:lang w:eastAsia="ru-RU"/>
              </w:rPr>
            </w:pPr>
            <w:r w:rsidRPr="0088502B">
              <w:rPr>
                <w:rFonts w:ascii="Times New Roman" w:eastAsia="Times New Roman" w:hAnsi="Times New Roman" w:cs="Times New Roman"/>
                <w:color w:val="000000" w:themeColor="text1"/>
                <w:sz w:val="11"/>
                <w:szCs w:val="11"/>
                <w:lang w:eastAsia="ru-RU"/>
              </w:rPr>
              <w:t>Целью хозяйствующих субъектов является выбор таких активов, которые характеризовались бы максимальной доходностью и надежностью. Иными словами, спрос на деньги является функцией от совокупного капитального богатства хозяйствующего субъекта с поправкой на величину инфляции.</w:t>
            </w:r>
          </w:p>
          <w:p w:rsidR="00641965" w:rsidRPr="0088502B" w:rsidRDefault="00641965" w:rsidP="00641965">
            <w:pPr>
              <w:shd w:val="clear" w:color="auto" w:fill="CCCCCC"/>
              <w:jc w:val="both"/>
              <w:rPr>
                <w:rFonts w:ascii="Times New Roman" w:eastAsia="Times New Roman" w:hAnsi="Times New Roman" w:cs="Times New Roman"/>
                <w:i/>
                <w:iCs/>
                <w:color w:val="000000" w:themeColor="text1"/>
                <w:sz w:val="11"/>
                <w:szCs w:val="11"/>
                <w:lang w:eastAsia="ru-RU"/>
              </w:rPr>
            </w:pPr>
            <w:r w:rsidRPr="0088502B">
              <w:rPr>
                <w:rFonts w:ascii="Times New Roman" w:eastAsia="Times New Roman" w:hAnsi="Times New Roman" w:cs="Times New Roman"/>
                <w:b/>
                <w:bCs/>
                <w:color w:val="000000" w:themeColor="text1"/>
                <w:sz w:val="11"/>
                <w:szCs w:val="11"/>
                <w:lang w:val="en-US" w:eastAsia="ru-RU"/>
              </w:rPr>
              <w:t>M</w:t>
            </w:r>
            <w:r w:rsidRPr="0088502B">
              <w:rPr>
                <w:rFonts w:ascii="Times New Roman" w:eastAsia="Times New Roman" w:hAnsi="Times New Roman" w:cs="Times New Roman"/>
                <w:b/>
                <w:bCs/>
                <w:color w:val="000000" w:themeColor="text1"/>
                <w:sz w:val="11"/>
                <w:szCs w:val="11"/>
                <w:vertAlign w:val="superscript"/>
                <w:lang w:val="en-US" w:eastAsia="ru-RU"/>
              </w:rPr>
              <w:t>D </w:t>
            </w:r>
            <w:r w:rsidRPr="0088502B">
              <w:rPr>
                <w:rFonts w:ascii="Times New Roman" w:eastAsia="Times New Roman" w:hAnsi="Times New Roman" w:cs="Times New Roman"/>
                <w:b/>
                <w:bCs/>
                <w:color w:val="000000" w:themeColor="text1"/>
                <w:sz w:val="11"/>
                <w:szCs w:val="11"/>
                <w:lang w:eastAsia="ru-RU"/>
              </w:rPr>
              <w:t xml:space="preserve">= </w:t>
            </w:r>
            <w:r w:rsidRPr="0088502B">
              <w:rPr>
                <w:rFonts w:ascii="Times New Roman" w:eastAsia="Times New Roman" w:hAnsi="Times New Roman" w:cs="Times New Roman"/>
                <w:b/>
                <w:bCs/>
                <w:color w:val="000000" w:themeColor="text1"/>
                <w:sz w:val="11"/>
                <w:szCs w:val="11"/>
                <w:lang w:val="en-US" w:eastAsia="ru-RU"/>
              </w:rPr>
              <w:t>f </w:t>
            </w:r>
            <w:r w:rsidRPr="0088502B">
              <w:rPr>
                <w:rFonts w:ascii="Times New Roman" w:eastAsia="Times New Roman" w:hAnsi="Times New Roman" w:cs="Times New Roman"/>
                <w:b/>
                <w:bCs/>
                <w:color w:val="000000" w:themeColor="text1"/>
                <w:sz w:val="11"/>
                <w:szCs w:val="11"/>
                <w:lang w:eastAsia="ru-RU"/>
              </w:rPr>
              <w:t>(</w:t>
            </w:r>
            <w:proofErr w:type="spellStart"/>
            <w:r w:rsidRPr="0088502B">
              <w:rPr>
                <w:rFonts w:ascii="Times New Roman" w:eastAsia="Times New Roman" w:hAnsi="Times New Roman" w:cs="Times New Roman"/>
                <w:b/>
                <w:bCs/>
                <w:color w:val="000000" w:themeColor="text1"/>
                <w:sz w:val="11"/>
                <w:szCs w:val="11"/>
                <w:lang w:val="en-US" w:eastAsia="ru-RU"/>
              </w:rPr>
              <w:t>r</w:t>
            </w:r>
            <w:r w:rsidRPr="0088502B">
              <w:rPr>
                <w:rFonts w:ascii="Times New Roman" w:eastAsia="Times New Roman" w:hAnsi="Times New Roman" w:cs="Times New Roman"/>
                <w:b/>
                <w:bCs/>
                <w:color w:val="000000" w:themeColor="text1"/>
                <w:sz w:val="11"/>
                <w:szCs w:val="11"/>
                <w:vertAlign w:val="subscript"/>
                <w:lang w:val="en-US" w:eastAsia="ru-RU"/>
              </w:rPr>
              <w:t>S</w:t>
            </w:r>
            <w:proofErr w:type="spellEnd"/>
            <w:r w:rsidRPr="0088502B">
              <w:rPr>
                <w:rFonts w:ascii="Times New Roman" w:eastAsia="Times New Roman" w:hAnsi="Times New Roman" w:cs="Times New Roman"/>
                <w:b/>
                <w:bCs/>
                <w:color w:val="000000" w:themeColor="text1"/>
                <w:sz w:val="11"/>
                <w:szCs w:val="11"/>
                <w:lang w:eastAsia="ru-RU"/>
              </w:rPr>
              <w:t>,</w:t>
            </w:r>
            <w:r w:rsidRPr="0088502B">
              <w:rPr>
                <w:rFonts w:ascii="Times New Roman" w:eastAsia="Times New Roman" w:hAnsi="Times New Roman" w:cs="Times New Roman"/>
                <w:b/>
                <w:bCs/>
                <w:color w:val="000000" w:themeColor="text1"/>
                <w:sz w:val="11"/>
                <w:szCs w:val="11"/>
                <w:lang w:val="en-US" w:eastAsia="ru-RU"/>
              </w:rPr>
              <w:t> </w:t>
            </w:r>
            <w:proofErr w:type="spellStart"/>
            <w:r w:rsidRPr="0088502B">
              <w:rPr>
                <w:rFonts w:ascii="Times New Roman" w:eastAsia="Times New Roman" w:hAnsi="Times New Roman" w:cs="Times New Roman"/>
                <w:b/>
                <w:bCs/>
                <w:color w:val="000000" w:themeColor="text1"/>
                <w:sz w:val="11"/>
                <w:szCs w:val="11"/>
                <w:lang w:val="en-US" w:eastAsia="ru-RU"/>
              </w:rPr>
              <w:t>r</w:t>
            </w:r>
            <w:r w:rsidRPr="0088502B">
              <w:rPr>
                <w:rFonts w:ascii="Times New Roman" w:eastAsia="Times New Roman" w:hAnsi="Times New Roman" w:cs="Times New Roman"/>
                <w:b/>
                <w:bCs/>
                <w:color w:val="000000" w:themeColor="text1"/>
                <w:sz w:val="11"/>
                <w:szCs w:val="11"/>
                <w:vertAlign w:val="subscript"/>
                <w:lang w:val="en-US" w:eastAsia="ru-RU"/>
              </w:rPr>
              <w:t>B</w:t>
            </w:r>
            <w:proofErr w:type="spellEnd"/>
            <w:r w:rsidRPr="0088502B">
              <w:rPr>
                <w:rFonts w:ascii="Times New Roman" w:eastAsia="Times New Roman" w:hAnsi="Times New Roman" w:cs="Times New Roman"/>
                <w:b/>
                <w:bCs/>
                <w:color w:val="000000" w:themeColor="text1"/>
                <w:sz w:val="11"/>
                <w:szCs w:val="11"/>
                <w:lang w:eastAsia="ru-RU"/>
              </w:rPr>
              <w:t>,</w:t>
            </w:r>
            <w:r w:rsidRPr="0088502B">
              <w:rPr>
                <w:rFonts w:ascii="Times New Roman" w:eastAsia="Times New Roman" w:hAnsi="Times New Roman" w:cs="Times New Roman"/>
                <w:b/>
                <w:bCs/>
                <w:color w:val="000000" w:themeColor="text1"/>
                <w:sz w:val="11"/>
                <w:szCs w:val="11"/>
                <w:lang w:val="en-US" w:eastAsia="ru-RU"/>
              </w:rPr>
              <w:t> P</w:t>
            </w:r>
            <w:r w:rsidRPr="0088502B">
              <w:rPr>
                <w:rFonts w:ascii="Times New Roman" w:eastAsia="Times New Roman" w:hAnsi="Times New Roman" w:cs="Times New Roman"/>
                <w:b/>
                <w:bCs/>
                <w:color w:val="000000" w:themeColor="text1"/>
                <w:sz w:val="11"/>
                <w:szCs w:val="11"/>
                <w:lang w:eastAsia="ru-RU"/>
              </w:rPr>
              <w:t>,</w:t>
            </w:r>
            <w:r w:rsidRPr="0088502B">
              <w:rPr>
                <w:rFonts w:ascii="Times New Roman" w:eastAsia="Times New Roman" w:hAnsi="Times New Roman" w:cs="Times New Roman"/>
                <w:b/>
                <w:bCs/>
                <w:color w:val="000000" w:themeColor="text1"/>
                <w:sz w:val="11"/>
                <w:szCs w:val="11"/>
                <w:lang w:val="en-US" w:eastAsia="ru-RU"/>
              </w:rPr>
              <w:t> W</w:t>
            </w:r>
            <w:r w:rsidRPr="0088502B">
              <w:rPr>
                <w:rFonts w:ascii="Times New Roman" w:eastAsia="Times New Roman" w:hAnsi="Times New Roman" w:cs="Times New Roman"/>
                <w:b/>
                <w:bCs/>
                <w:color w:val="000000" w:themeColor="text1"/>
                <w:sz w:val="11"/>
                <w:szCs w:val="11"/>
                <w:lang w:eastAsia="ru-RU"/>
              </w:rPr>
              <w:t>),</w:t>
            </w:r>
          </w:p>
          <w:p w:rsidR="00641965" w:rsidRPr="0088502B" w:rsidRDefault="00641965" w:rsidP="00641965">
            <w:pPr>
              <w:shd w:val="clear" w:color="auto" w:fill="CCCCCC"/>
              <w:jc w:val="both"/>
              <w:rPr>
                <w:rFonts w:ascii="Times New Roman" w:eastAsia="Times New Roman" w:hAnsi="Times New Roman" w:cs="Times New Roman"/>
                <w:i/>
                <w:iCs/>
                <w:color w:val="000000" w:themeColor="text1"/>
                <w:sz w:val="11"/>
                <w:szCs w:val="11"/>
                <w:lang w:eastAsia="ru-RU"/>
              </w:rPr>
            </w:pPr>
            <w:r w:rsidRPr="0088502B">
              <w:rPr>
                <w:rFonts w:ascii="Times New Roman" w:eastAsia="Times New Roman" w:hAnsi="Times New Roman" w:cs="Times New Roman"/>
                <w:color w:val="000000" w:themeColor="text1"/>
                <w:sz w:val="11"/>
                <w:szCs w:val="11"/>
                <w:lang w:eastAsia="ru-RU"/>
              </w:rPr>
              <w:t xml:space="preserve">где </w:t>
            </w:r>
            <w:proofErr w:type="spellStart"/>
            <w:r w:rsidRPr="0088502B">
              <w:rPr>
                <w:rFonts w:ascii="Times New Roman" w:eastAsia="Times New Roman" w:hAnsi="Times New Roman" w:cs="Times New Roman"/>
                <w:b/>
                <w:bCs/>
                <w:color w:val="000000" w:themeColor="text1"/>
                <w:sz w:val="11"/>
                <w:szCs w:val="11"/>
                <w:lang w:eastAsia="ru-RU"/>
              </w:rPr>
              <w:t>f</w:t>
            </w:r>
            <w:proofErr w:type="spellEnd"/>
            <w:r w:rsidRPr="0088502B">
              <w:rPr>
                <w:rFonts w:ascii="Times New Roman" w:eastAsia="Times New Roman" w:hAnsi="Times New Roman" w:cs="Times New Roman"/>
                <w:color w:val="000000" w:themeColor="text1"/>
                <w:sz w:val="11"/>
                <w:szCs w:val="11"/>
                <w:lang w:eastAsia="ru-RU"/>
              </w:rPr>
              <w:t>- функциональная зависимость;</w:t>
            </w:r>
          </w:p>
          <w:p w:rsidR="00641965" w:rsidRPr="0088502B" w:rsidRDefault="00641965" w:rsidP="00641965">
            <w:pPr>
              <w:shd w:val="clear" w:color="auto" w:fill="CCCCCC"/>
              <w:jc w:val="both"/>
              <w:rPr>
                <w:rFonts w:ascii="Times New Roman" w:eastAsia="Times New Roman" w:hAnsi="Times New Roman" w:cs="Times New Roman"/>
                <w:i/>
                <w:iCs/>
                <w:color w:val="000000" w:themeColor="text1"/>
                <w:sz w:val="11"/>
                <w:szCs w:val="11"/>
                <w:lang w:eastAsia="ru-RU"/>
              </w:rPr>
            </w:pPr>
            <w:proofErr w:type="spellStart"/>
            <w:r w:rsidRPr="0088502B">
              <w:rPr>
                <w:rFonts w:ascii="Times New Roman" w:eastAsia="Times New Roman" w:hAnsi="Times New Roman" w:cs="Times New Roman"/>
                <w:b/>
                <w:bCs/>
                <w:color w:val="000000" w:themeColor="text1"/>
                <w:sz w:val="11"/>
                <w:szCs w:val="11"/>
                <w:lang w:eastAsia="ru-RU"/>
              </w:rPr>
              <w:t>r</w:t>
            </w:r>
            <w:proofErr w:type="spellEnd"/>
            <w:r w:rsidRPr="0088502B">
              <w:rPr>
                <w:rFonts w:ascii="Times New Roman" w:eastAsia="Times New Roman" w:hAnsi="Times New Roman" w:cs="Times New Roman"/>
                <w:b/>
                <w:bCs/>
                <w:color w:val="000000" w:themeColor="text1"/>
                <w:sz w:val="11"/>
                <w:szCs w:val="11"/>
                <w:vertAlign w:val="subscript"/>
                <w:lang w:val="en-US" w:eastAsia="ru-RU"/>
              </w:rPr>
              <w:t>S</w:t>
            </w:r>
            <w:r w:rsidRPr="0088502B">
              <w:rPr>
                <w:rFonts w:ascii="Times New Roman" w:eastAsia="Times New Roman" w:hAnsi="Times New Roman" w:cs="Times New Roman"/>
                <w:color w:val="000000" w:themeColor="text1"/>
                <w:sz w:val="11"/>
                <w:szCs w:val="11"/>
                <w:lang w:eastAsia="ru-RU"/>
              </w:rPr>
              <w:t>, </w:t>
            </w:r>
            <w:proofErr w:type="spellStart"/>
            <w:r w:rsidRPr="0088502B">
              <w:rPr>
                <w:rFonts w:ascii="Times New Roman" w:eastAsia="Times New Roman" w:hAnsi="Times New Roman" w:cs="Times New Roman"/>
                <w:b/>
                <w:bCs/>
                <w:color w:val="000000" w:themeColor="text1"/>
                <w:sz w:val="11"/>
                <w:szCs w:val="11"/>
                <w:lang w:eastAsia="ru-RU"/>
              </w:rPr>
              <w:t>r</w:t>
            </w:r>
            <w:r w:rsidRPr="0088502B">
              <w:rPr>
                <w:rFonts w:ascii="Times New Roman" w:eastAsia="Times New Roman" w:hAnsi="Times New Roman" w:cs="Times New Roman"/>
                <w:b/>
                <w:bCs/>
                <w:color w:val="000000" w:themeColor="text1"/>
                <w:sz w:val="11"/>
                <w:szCs w:val="11"/>
                <w:vertAlign w:val="subscript"/>
                <w:lang w:eastAsia="ru-RU"/>
              </w:rPr>
              <w:t>B</w:t>
            </w:r>
            <w:proofErr w:type="spellEnd"/>
            <w:r w:rsidRPr="0088502B">
              <w:rPr>
                <w:rFonts w:ascii="Times New Roman" w:eastAsia="Times New Roman" w:hAnsi="Times New Roman" w:cs="Times New Roman"/>
                <w:color w:val="000000" w:themeColor="text1"/>
                <w:sz w:val="11"/>
                <w:szCs w:val="11"/>
                <w:lang w:eastAsia="ru-RU"/>
              </w:rPr>
              <w:t> - доход по акциям и облигациям</w:t>
            </w:r>
            <w:proofErr w:type="gramStart"/>
            <w:r w:rsidRPr="0088502B">
              <w:rPr>
                <w:rFonts w:ascii="Times New Roman" w:eastAsia="Times New Roman" w:hAnsi="Times New Roman" w:cs="Times New Roman"/>
                <w:color w:val="000000" w:themeColor="text1"/>
                <w:sz w:val="11"/>
                <w:szCs w:val="11"/>
                <w:lang w:eastAsia="ru-RU"/>
              </w:rPr>
              <w:t xml:space="preserve"> ;</w:t>
            </w:r>
            <w:proofErr w:type="gramEnd"/>
          </w:p>
          <w:p w:rsidR="00641965" w:rsidRPr="0088502B" w:rsidRDefault="00641965" w:rsidP="00641965">
            <w:pPr>
              <w:shd w:val="clear" w:color="auto" w:fill="CCCCCC"/>
              <w:jc w:val="both"/>
              <w:rPr>
                <w:rFonts w:ascii="Times New Roman" w:eastAsia="Times New Roman" w:hAnsi="Times New Roman" w:cs="Times New Roman"/>
                <w:i/>
                <w:iCs/>
                <w:color w:val="000000" w:themeColor="text1"/>
                <w:sz w:val="11"/>
                <w:szCs w:val="11"/>
                <w:lang w:eastAsia="ru-RU"/>
              </w:rPr>
            </w:pPr>
            <w:proofErr w:type="gramStart"/>
            <w:r w:rsidRPr="0088502B">
              <w:rPr>
                <w:rFonts w:ascii="Times New Roman" w:eastAsia="Times New Roman" w:hAnsi="Times New Roman" w:cs="Times New Roman"/>
                <w:b/>
                <w:bCs/>
                <w:color w:val="000000" w:themeColor="text1"/>
                <w:sz w:val="11"/>
                <w:szCs w:val="11"/>
                <w:vertAlign w:val="subscript"/>
                <w:lang w:eastAsia="ru-RU"/>
              </w:rPr>
              <w:t>Р</w:t>
            </w:r>
            <w:proofErr w:type="gramEnd"/>
            <w:r w:rsidRPr="0088502B">
              <w:rPr>
                <w:rFonts w:ascii="Times New Roman" w:eastAsia="Times New Roman" w:hAnsi="Times New Roman" w:cs="Times New Roman"/>
                <w:b/>
                <w:bCs/>
                <w:color w:val="000000" w:themeColor="text1"/>
                <w:sz w:val="11"/>
                <w:szCs w:val="11"/>
                <w:vertAlign w:val="subscript"/>
                <w:lang w:eastAsia="ru-RU"/>
              </w:rPr>
              <w:t> </w:t>
            </w:r>
            <w:r w:rsidRPr="0088502B">
              <w:rPr>
                <w:rFonts w:ascii="Times New Roman" w:eastAsia="Times New Roman" w:hAnsi="Times New Roman" w:cs="Times New Roman"/>
                <w:color w:val="000000" w:themeColor="text1"/>
                <w:sz w:val="11"/>
                <w:szCs w:val="11"/>
                <w:lang w:eastAsia="ru-RU"/>
              </w:rPr>
              <w:t>- темп изменения уровня цен в процентах (уровень инфляции);</w:t>
            </w:r>
          </w:p>
          <w:p w:rsidR="00641965" w:rsidRPr="0088502B" w:rsidRDefault="00641965" w:rsidP="00641965">
            <w:pPr>
              <w:shd w:val="clear" w:color="auto" w:fill="CCCCCC"/>
              <w:jc w:val="both"/>
              <w:rPr>
                <w:rFonts w:ascii="Times New Roman" w:eastAsia="Times New Roman" w:hAnsi="Times New Roman" w:cs="Times New Roman"/>
                <w:i/>
                <w:iCs/>
                <w:color w:val="000000" w:themeColor="text1"/>
                <w:sz w:val="11"/>
                <w:szCs w:val="11"/>
                <w:lang w:eastAsia="ru-RU"/>
              </w:rPr>
            </w:pPr>
            <w:r w:rsidRPr="0088502B">
              <w:rPr>
                <w:rFonts w:ascii="Times New Roman" w:eastAsia="Times New Roman" w:hAnsi="Times New Roman" w:cs="Times New Roman"/>
                <w:b/>
                <w:bCs/>
                <w:color w:val="000000" w:themeColor="text1"/>
                <w:sz w:val="11"/>
                <w:szCs w:val="11"/>
                <w:vertAlign w:val="subscript"/>
                <w:lang w:eastAsia="ru-RU"/>
              </w:rPr>
              <w:t>W</w:t>
            </w:r>
            <w:r w:rsidRPr="0088502B">
              <w:rPr>
                <w:rFonts w:ascii="Times New Roman" w:eastAsia="Times New Roman" w:hAnsi="Times New Roman" w:cs="Times New Roman"/>
                <w:color w:val="000000" w:themeColor="text1"/>
                <w:sz w:val="11"/>
                <w:szCs w:val="11"/>
                <w:lang w:eastAsia="ru-RU"/>
              </w:rPr>
              <w:t> - совокупное капитальное богатство</w:t>
            </w:r>
            <w:r w:rsidRPr="0088502B">
              <w:rPr>
                <w:rFonts w:ascii="Times New Roman" w:eastAsia="Times New Roman" w:hAnsi="Times New Roman" w:cs="Times New Roman"/>
                <w:b/>
                <w:bCs/>
                <w:color w:val="000000" w:themeColor="text1"/>
                <w:sz w:val="11"/>
                <w:szCs w:val="11"/>
                <w:vertAlign w:val="subscript"/>
                <w:lang w:eastAsia="ru-RU"/>
              </w:rPr>
              <w:t>.</w:t>
            </w:r>
          </w:p>
          <w:p w:rsidR="00641965" w:rsidRPr="0088502B" w:rsidRDefault="00641965" w:rsidP="00641965">
            <w:pPr>
              <w:shd w:val="clear" w:color="auto" w:fill="CCCCCC"/>
              <w:jc w:val="both"/>
              <w:rPr>
                <w:rFonts w:ascii="Times New Roman" w:eastAsia="Times New Roman" w:hAnsi="Times New Roman" w:cs="Times New Roman"/>
                <w:i/>
                <w:iCs/>
                <w:color w:val="000000" w:themeColor="text1"/>
                <w:sz w:val="11"/>
                <w:szCs w:val="11"/>
                <w:lang w:eastAsia="ru-RU"/>
              </w:rPr>
            </w:pPr>
            <w:r w:rsidRPr="0088502B">
              <w:rPr>
                <w:rFonts w:ascii="Times New Roman" w:eastAsia="Times New Roman" w:hAnsi="Times New Roman" w:cs="Times New Roman"/>
                <w:color w:val="000000" w:themeColor="text1"/>
                <w:sz w:val="11"/>
                <w:szCs w:val="11"/>
                <w:lang w:eastAsia="ru-RU"/>
              </w:rPr>
              <w:t xml:space="preserve">в </w:t>
            </w:r>
            <w:proofErr w:type="spellStart"/>
            <w:r w:rsidRPr="0088502B">
              <w:rPr>
                <w:rFonts w:ascii="Times New Roman" w:eastAsia="Times New Roman" w:hAnsi="Times New Roman" w:cs="Times New Roman"/>
                <w:color w:val="000000" w:themeColor="text1"/>
                <w:sz w:val="11"/>
                <w:szCs w:val="11"/>
                <w:lang w:eastAsia="ru-RU"/>
              </w:rPr>
              <w:t>кейнсианской</w:t>
            </w:r>
            <w:proofErr w:type="spellEnd"/>
            <w:r w:rsidRPr="0088502B">
              <w:rPr>
                <w:rFonts w:ascii="Times New Roman" w:eastAsia="Times New Roman" w:hAnsi="Times New Roman" w:cs="Times New Roman"/>
                <w:color w:val="000000" w:themeColor="text1"/>
                <w:sz w:val="11"/>
                <w:szCs w:val="11"/>
                <w:lang w:eastAsia="ru-RU"/>
              </w:rPr>
              <w:t xml:space="preserve"> теории спрос на деньги зависит от уровня дохода и величины ставки процента.</w:t>
            </w:r>
          </w:p>
          <w:p w:rsidR="00641965" w:rsidRPr="0088502B" w:rsidRDefault="00641965" w:rsidP="00641965">
            <w:pPr>
              <w:shd w:val="clear" w:color="auto" w:fill="CCCCCC"/>
              <w:jc w:val="both"/>
              <w:rPr>
                <w:rFonts w:ascii="Times New Roman" w:eastAsia="Times New Roman" w:hAnsi="Times New Roman" w:cs="Times New Roman"/>
                <w:i/>
                <w:iCs/>
                <w:color w:val="000000" w:themeColor="text1"/>
                <w:sz w:val="11"/>
                <w:szCs w:val="11"/>
                <w:lang w:eastAsia="ru-RU"/>
              </w:rPr>
            </w:pPr>
            <w:r w:rsidRPr="0088502B">
              <w:rPr>
                <w:rFonts w:ascii="Times New Roman" w:eastAsia="Times New Roman" w:hAnsi="Times New Roman" w:cs="Times New Roman"/>
                <w:b/>
                <w:bCs/>
                <w:color w:val="000000" w:themeColor="text1"/>
                <w:sz w:val="11"/>
                <w:szCs w:val="11"/>
                <w:lang w:eastAsia="ru-RU"/>
              </w:rPr>
              <w:t>M</w:t>
            </w:r>
            <w:r w:rsidRPr="0088502B">
              <w:rPr>
                <w:rFonts w:ascii="Times New Roman" w:eastAsia="Times New Roman" w:hAnsi="Times New Roman" w:cs="Times New Roman"/>
                <w:b/>
                <w:bCs/>
                <w:color w:val="000000" w:themeColor="text1"/>
                <w:sz w:val="11"/>
                <w:szCs w:val="11"/>
                <w:vertAlign w:val="superscript"/>
                <w:lang w:eastAsia="ru-RU"/>
              </w:rPr>
              <w:t>D</w:t>
            </w:r>
            <w:r w:rsidRPr="0088502B">
              <w:rPr>
                <w:rFonts w:ascii="Times New Roman" w:eastAsia="Times New Roman" w:hAnsi="Times New Roman" w:cs="Times New Roman"/>
                <w:b/>
                <w:bCs/>
                <w:color w:val="000000" w:themeColor="text1"/>
                <w:sz w:val="11"/>
                <w:szCs w:val="11"/>
                <w:lang w:eastAsia="ru-RU"/>
              </w:rPr>
              <w:t> = М</w:t>
            </w:r>
            <w:proofErr w:type="gramStart"/>
            <w:r w:rsidRPr="0088502B">
              <w:rPr>
                <w:rFonts w:ascii="Times New Roman" w:eastAsia="Times New Roman" w:hAnsi="Times New Roman" w:cs="Times New Roman"/>
                <w:b/>
                <w:bCs/>
                <w:color w:val="000000" w:themeColor="text1"/>
                <w:sz w:val="11"/>
                <w:szCs w:val="11"/>
                <w:vertAlign w:val="subscript"/>
                <w:lang w:eastAsia="ru-RU"/>
              </w:rPr>
              <w:t>1</w:t>
            </w:r>
            <w:proofErr w:type="gramEnd"/>
            <w:r w:rsidRPr="0088502B">
              <w:rPr>
                <w:rFonts w:ascii="Times New Roman" w:eastAsia="Times New Roman" w:hAnsi="Times New Roman" w:cs="Times New Roman"/>
                <w:b/>
                <w:bCs/>
                <w:color w:val="000000" w:themeColor="text1"/>
                <w:sz w:val="11"/>
                <w:szCs w:val="11"/>
                <w:lang w:eastAsia="ru-RU"/>
              </w:rPr>
              <w:t>+ М</w:t>
            </w:r>
            <w:r w:rsidRPr="0088502B">
              <w:rPr>
                <w:rFonts w:ascii="Times New Roman" w:eastAsia="Times New Roman" w:hAnsi="Times New Roman" w:cs="Times New Roman"/>
                <w:b/>
                <w:bCs/>
                <w:color w:val="000000" w:themeColor="text1"/>
                <w:sz w:val="11"/>
                <w:szCs w:val="11"/>
                <w:vertAlign w:val="subscript"/>
                <w:lang w:eastAsia="ru-RU"/>
              </w:rPr>
              <w:t>2</w:t>
            </w:r>
            <w:r w:rsidRPr="0088502B">
              <w:rPr>
                <w:rFonts w:ascii="Times New Roman" w:eastAsia="Times New Roman" w:hAnsi="Times New Roman" w:cs="Times New Roman"/>
                <w:b/>
                <w:bCs/>
                <w:color w:val="000000" w:themeColor="text1"/>
                <w:sz w:val="11"/>
                <w:szCs w:val="11"/>
                <w:lang w:eastAsia="ru-RU"/>
              </w:rPr>
              <w:t> = L</w:t>
            </w:r>
            <w:r w:rsidRPr="0088502B">
              <w:rPr>
                <w:rFonts w:ascii="Times New Roman" w:eastAsia="Times New Roman" w:hAnsi="Times New Roman" w:cs="Times New Roman"/>
                <w:b/>
                <w:bCs/>
                <w:color w:val="000000" w:themeColor="text1"/>
                <w:sz w:val="11"/>
                <w:szCs w:val="11"/>
                <w:vertAlign w:val="subscript"/>
                <w:lang w:eastAsia="ru-RU"/>
              </w:rPr>
              <w:t>1</w:t>
            </w:r>
            <w:r w:rsidRPr="0088502B">
              <w:rPr>
                <w:rFonts w:ascii="Times New Roman" w:eastAsia="Times New Roman" w:hAnsi="Times New Roman" w:cs="Times New Roman"/>
                <w:b/>
                <w:bCs/>
                <w:color w:val="000000" w:themeColor="text1"/>
                <w:sz w:val="11"/>
                <w:szCs w:val="11"/>
                <w:lang w:eastAsia="ru-RU"/>
              </w:rPr>
              <w:t>(</w:t>
            </w:r>
            <w:proofErr w:type="spellStart"/>
            <w:r w:rsidRPr="0088502B">
              <w:rPr>
                <w:rFonts w:ascii="Times New Roman" w:eastAsia="Times New Roman" w:hAnsi="Times New Roman" w:cs="Times New Roman"/>
                <w:b/>
                <w:bCs/>
                <w:color w:val="000000" w:themeColor="text1"/>
                <w:sz w:val="11"/>
                <w:szCs w:val="11"/>
                <w:lang w:eastAsia="ru-RU"/>
              </w:rPr>
              <w:t>y</w:t>
            </w:r>
            <w:proofErr w:type="spellEnd"/>
            <w:r w:rsidRPr="0088502B">
              <w:rPr>
                <w:rFonts w:ascii="Times New Roman" w:eastAsia="Times New Roman" w:hAnsi="Times New Roman" w:cs="Times New Roman"/>
                <w:b/>
                <w:bCs/>
                <w:color w:val="000000" w:themeColor="text1"/>
                <w:sz w:val="11"/>
                <w:szCs w:val="11"/>
                <w:lang w:eastAsia="ru-RU"/>
              </w:rPr>
              <w:t>) + L</w:t>
            </w:r>
            <w:r w:rsidRPr="0088502B">
              <w:rPr>
                <w:rFonts w:ascii="Times New Roman" w:eastAsia="Times New Roman" w:hAnsi="Times New Roman" w:cs="Times New Roman"/>
                <w:b/>
                <w:bCs/>
                <w:color w:val="000000" w:themeColor="text1"/>
                <w:sz w:val="11"/>
                <w:szCs w:val="11"/>
                <w:vertAlign w:val="subscript"/>
                <w:lang w:eastAsia="ru-RU"/>
              </w:rPr>
              <w:t>2</w:t>
            </w:r>
            <w:r w:rsidRPr="0088502B">
              <w:rPr>
                <w:rFonts w:ascii="Times New Roman" w:eastAsia="Times New Roman" w:hAnsi="Times New Roman" w:cs="Times New Roman"/>
                <w:b/>
                <w:bCs/>
                <w:color w:val="000000" w:themeColor="text1"/>
                <w:sz w:val="11"/>
                <w:szCs w:val="11"/>
                <w:lang w:eastAsia="ru-RU"/>
              </w:rPr>
              <w:t>(</w:t>
            </w:r>
            <w:proofErr w:type="spellStart"/>
            <w:r w:rsidRPr="0088502B">
              <w:rPr>
                <w:rFonts w:ascii="Times New Roman" w:eastAsia="Times New Roman" w:hAnsi="Times New Roman" w:cs="Times New Roman"/>
                <w:b/>
                <w:bCs/>
                <w:color w:val="000000" w:themeColor="text1"/>
                <w:sz w:val="11"/>
                <w:szCs w:val="11"/>
                <w:lang w:eastAsia="ru-RU"/>
              </w:rPr>
              <w:t>r</w:t>
            </w:r>
            <w:proofErr w:type="spellEnd"/>
            <w:r w:rsidRPr="0088502B">
              <w:rPr>
                <w:rFonts w:ascii="Times New Roman" w:eastAsia="Times New Roman" w:hAnsi="Times New Roman" w:cs="Times New Roman"/>
                <w:b/>
                <w:bCs/>
                <w:color w:val="000000" w:themeColor="text1"/>
                <w:sz w:val="11"/>
                <w:szCs w:val="11"/>
                <w:lang w:eastAsia="ru-RU"/>
              </w:rPr>
              <w:t>),</w:t>
            </w:r>
          </w:p>
          <w:p w:rsidR="00641965" w:rsidRPr="0088502B" w:rsidRDefault="00641965" w:rsidP="00641965">
            <w:pPr>
              <w:shd w:val="clear" w:color="auto" w:fill="CCCCCC"/>
              <w:jc w:val="both"/>
              <w:rPr>
                <w:rFonts w:ascii="Times New Roman" w:eastAsia="Times New Roman" w:hAnsi="Times New Roman" w:cs="Times New Roman"/>
                <w:i/>
                <w:iCs/>
                <w:color w:val="000000" w:themeColor="text1"/>
                <w:sz w:val="11"/>
                <w:szCs w:val="11"/>
                <w:lang w:eastAsia="ru-RU"/>
              </w:rPr>
            </w:pPr>
            <w:r w:rsidRPr="0088502B">
              <w:rPr>
                <w:rFonts w:ascii="Times New Roman" w:eastAsia="Times New Roman" w:hAnsi="Times New Roman" w:cs="Times New Roman"/>
                <w:color w:val="000000" w:themeColor="text1"/>
                <w:sz w:val="11"/>
                <w:szCs w:val="11"/>
                <w:lang w:eastAsia="ru-RU"/>
              </w:rPr>
              <w:t xml:space="preserve">где </w:t>
            </w:r>
            <w:r w:rsidRPr="0088502B">
              <w:rPr>
                <w:rFonts w:ascii="Times New Roman" w:eastAsia="Times New Roman" w:hAnsi="Times New Roman" w:cs="Times New Roman"/>
                <w:b/>
                <w:bCs/>
                <w:color w:val="000000" w:themeColor="text1"/>
                <w:sz w:val="11"/>
                <w:szCs w:val="11"/>
                <w:lang w:eastAsia="ru-RU"/>
              </w:rPr>
              <w:t>M</w:t>
            </w:r>
            <w:r w:rsidRPr="0088502B">
              <w:rPr>
                <w:rFonts w:ascii="Times New Roman" w:eastAsia="Times New Roman" w:hAnsi="Times New Roman" w:cs="Times New Roman"/>
                <w:b/>
                <w:bCs/>
                <w:color w:val="000000" w:themeColor="text1"/>
                <w:sz w:val="11"/>
                <w:szCs w:val="11"/>
                <w:vertAlign w:val="subscript"/>
                <w:lang w:eastAsia="ru-RU"/>
              </w:rPr>
              <w:t>1</w:t>
            </w:r>
            <w:r w:rsidRPr="0088502B">
              <w:rPr>
                <w:rFonts w:ascii="Times New Roman" w:eastAsia="Times New Roman" w:hAnsi="Times New Roman" w:cs="Times New Roman"/>
                <w:b/>
                <w:bCs/>
                <w:color w:val="000000" w:themeColor="text1"/>
                <w:sz w:val="11"/>
                <w:szCs w:val="11"/>
                <w:lang w:eastAsia="ru-RU"/>
              </w:rPr>
              <w:t> </w:t>
            </w:r>
            <w:r w:rsidRPr="0088502B">
              <w:rPr>
                <w:rFonts w:ascii="Times New Roman" w:eastAsia="Times New Roman" w:hAnsi="Times New Roman" w:cs="Times New Roman"/>
                <w:color w:val="000000" w:themeColor="text1"/>
                <w:sz w:val="11"/>
                <w:szCs w:val="11"/>
                <w:lang w:eastAsia="ru-RU"/>
              </w:rPr>
              <w:t xml:space="preserve">- размер наличности, отвечающий </w:t>
            </w:r>
            <w:proofErr w:type="spellStart"/>
            <w:r w:rsidRPr="0088502B">
              <w:rPr>
                <w:rFonts w:ascii="Times New Roman" w:eastAsia="Times New Roman" w:hAnsi="Times New Roman" w:cs="Times New Roman"/>
                <w:color w:val="000000" w:themeColor="text1"/>
                <w:sz w:val="11"/>
                <w:szCs w:val="11"/>
                <w:lang w:eastAsia="ru-RU"/>
              </w:rPr>
              <w:t>тран</w:t>
            </w:r>
            <w:proofErr w:type="spellEnd"/>
            <w:proofErr w:type="gramStart"/>
            <w:r w:rsidRPr="0088502B">
              <w:rPr>
                <w:rFonts w:ascii="Times New Roman" w:eastAsia="Times New Roman" w:hAnsi="Times New Roman" w:cs="Times New Roman"/>
                <w:color w:val="000000" w:themeColor="text1"/>
                <w:sz w:val="11"/>
                <w:szCs w:val="11"/>
                <w:lang w:val="en-US" w:eastAsia="ru-RU"/>
              </w:rPr>
              <w:t>p</w:t>
            </w:r>
            <w:proofErr w:type="spellStart"/>
            <w:proofErr w:type="gramEnd"/>
            <w:r w:rsidRPr="0088502B">
              <w:rPr>
                <w:rFonts w:ascii="Times New Roman" w:eastAsia="Times New Roman" w:hAnsi="Times New Roman" w:cs="Times New Roman"/>
                <w:color w:val="000000" w:themeColor="text1"/>
                <w:sz w:val="11"/>
                <w:szCs w:val="11"/>
                <w:lang w:eastAsia="ru-RU"/>
              </w:rPr>
              <w:t>акционному</w:t>
            </w:r>
            <w:proofErr w:type="spellEnd"/>
            <w:r w:rsidRPr="0088502B">
              <w:rPr>
                <w:rFonts w:ascii="Times New Roman" w:eastAsia="Times New Roman" w:hAnsi="Times New Roman" w:cs="Times New Roman"/>
                <w:color w:val="000000" w:themeColor="text1"/>
                <w:sz w:val="11"/>
                <w:szCs w:val="11"/>
                <w:lang w:eastAsia="ru-RU"/>
              </w:rPr>
              <w:t xml:space="preserve"> мотиву и мотиву предосторожности;</w:t>
            </w:r>
          </w:p>
          <w:p w:rsidR="00641965" w:rsidRPr="0088502B" w:rsidRDefault="00641965" w:rsidP="00641965">
            <w:pPr>
              <w:shd w:val="clear" w:color="auto" w:fill="CCCCCC"/>
              <w:jc w:val="both"/>
              <w:rPr>
                <w:rFonts w:ascii="Times New Roman" w:eastAsia="Times New Roman" w:hAnsi="Times New Roman" w:cs="Times New Roman"/>
                <w:i/>
                <w:iCs/>
                <w:color w:val="000000" w:themeColor="text1"/>
                <w:sz w:val="11"/>
                <w:szCs w:val="11"/>
                <w:lang w:eastAsia="ru-RU"/>
              </w:rPr>
            </w:pPr>
            <w:r w:rsidRPr="0088502B">
              <w:rPr>
                <w:rFonts w:ascii="Times New Roman" w:eastAsia="Times New Roman" w:hAnsi="Times New Roman" w:cs="Times New Roman"/>
                <w:b/>
                <w:bCs/>
                <w:color w:val="000000" w:themeColor="text1"/>
                <w:sz w:val="11"/>
                <w:szCs w:val="11"/>
                <w:lang w:eastAsia="ru-RU"/>
              </w:rPr>
              <w:t>М</w:t>
            </w:r>
            <w:proofErr w:type="gramStart"/>
            <w:r w:rsidRPr="0088502B">
              <w:rPr>
                <w:rFonts w:ascii="Times New Roman" w:eastAsia="Times New Roman" w:hAnsi="Times New Roman" w:cs="Times New Roman"/>
                <w:b/>
                <w:bCs/>
                <w:color w:val="000000" w:themeColor="text1"/>
                <w:sz w:val="11"/>
                <w:szCs w:val="11"/>
                <w:vertAlign w:val="subscript"/>
                <w:lang w:eastAsia="ru-RU"/>
              </w:rPr>
              <w:t>2</w:t>
            </w:r>
            <w:proofErr w:type="gramEnd"/>
            <w:r w:rsidRPr="0088502B">
              <w:rPr>
                <w:rFonts w:ascii="Times New Roman" w:eastAsia="Times New Roman" w:hAnsi="Times New Roman" w:cs="Times New Roman"/>
                <w:color w:val="000000" w:themeColor="text1"/>
                <w:sz w:val="11"/>
                <w:szCs w:val="11"/>
                <w:lang w:eastAsia="ru-RU"/>
              </w:rPr>
              <w:t> - размер наличности, отвечающий спекулятивному мотиву;</w:t>
            </w:r>
          </w:p>
          <w:p w:rsidR="00641965" w:rsidRPr="0088502B" w:rsidRDefault="00641965" w:rsidP="00641965">
            <w:pPr>
              <w:shd w:val="clear" w:color="auto" w:fill="CCCCCC"/>
              <w:jc w:val="both"/>
              <w:rPr>
                <w:rFonts w:ascii="Times New Roman" w:eastAsia="Times New Roman" w:hAnsi="Times New Roman" w:cs="Times New Roman"/>
                <w:i/>
                <w:iCs/>
                <w:color w:val="000000" w:themeColor="text1"/>
                <w:sz w:val="11"/>
                <w:szCs w:val="11"/>
                <w:lang w:eastAsia="ru-RU"/>
              </w:rPr>
            </w:pPr>
            <w:r w:rsidRPr="0088502B">
              <w:rPr>
                <w:rFonts w:ascii="Times New Roman" w:eastAsia="Times New Roman" w:hAnsi="Times New Roman" w:cs="Times New Roman"/>
                <w:b/>
                <w:bCs/>
                <w:color w:val="000000" w:themeColor="text1"/>
                <w:sz w:val="11"/>
                <w:szCs w:val="11"/>
                <w:lang w:eastAsia="ru-RU"/>
              </w:rPr>
              <w:t>L</w:t>
            </w:r>
            <w:r w:rsidRPr="0088502B">
              <w:rPr>
                <w:rFonts w:ascii="Times New Roman" w:eastAsia="Times New Roman" w:hAnsi="Times New Roman" w:cs="Times New Roman"/>
                <w:b/>
                <w:bCs/>
                <w:color w:val="000000" w:themeColor="text1"/>
                <w:sz w:val="11"/>
                <w:szCs w:val="11"/>
                <w:vertAlign w:val="subscript"/>
                <w:lang w:eastAsia="ru-RU"/>
              </w:rPr>
              <w:t>1</w:t>
            </w:r>
            <w:r w:rsidRPr="0088502B">
              <w:rPr>
                <w:rFonts w:ascii="Times New Roman" w:eastAsia="Times New Roman" w:hAnsi="Times New Roman" w:cs="Times New Roman"/>
                <w:b/>
                <w:bCs/>
                <w:color w:val="000000" w:themeColor="text1"/>
                <w:sz w:val="11"/>
                <w:szCs w:val="11"/>
                <w:lang w:eastAsia="ru-RU"/>
              </w:rPr>
              <w:t>(</w:t>
            </w:r>
            <w:proofErr w:type="spellStart"/>
            <w:r w:rsidRPr="0088502B">
              <w:rPr>
                <w:rFonts w:ascii="Times New Roman" w:eastAsia="Times New Roman" w:hAnsi="Times New Roman" w:cs="Times New Roman"/>
                <w:b/>
                <w:bCs/>
                <w:color w:val="000000" w:themeColor="text1"/>
                <w:sz w:val="11"/>
                <w:szCs w:val="11"/>
                <w:lang w:eastAsia="ru-RU"/>
              </w:rPr>
              <w:t>y</w:t>
            </w:r>
            <w:proofErr w:type="spellEnd"/>
            <w:r w:rsidRPr="0088502B">
              <w:rPr>
                <w:rFonts w:ascii="Times New Roman" w:eastAsia="Times New Roman" w:hAnsi="Times New Roman" w:cs="Times New Roman"/>
                <w:b/>
                <w:bCs/>
                <w:color w:val="000000" w:themeColor="text1"/>
                <w:sz w:val="11"/>
                <w:szCs w:val="11"/>
                <w:lang w:eastAsia="ru-RU"/>
              </w:rPr>
              <w:t>)</w:t>
            </w:r>
            <w:r w:rsidRPr="0088502B">
              <w:rPr>
                <w:rFonts w:ascii="Times New Roman" w:eastAsia="Times New Roman" w:hAnsi="Times New Roman" w:cs="Times New Roman"/>
                <w:color w:val="000000" w:themeColor="text1"/>
                <w:sz w:val="11"/>
                <w:szCs w:val="11"/>
                <w:lang w:eastAsia="ru-RU"/>
              </w:rPr>
              <w:t xml:space="preserve">-ликвидность </w:t>
            </w:r>
            <w:proofErr w:type="spellStart"/>
            <w:r w:rsidRPr="0088502B">
              <w:rPr>
                <w:rFonts w:ascii="Times New Roman" w:eastAsia="Times New Roman" w:hAnsi="Times New Roman" w:cs="Times New Roman"/>
                <w:color w:val="000000" w:themeColor="text1"/>
                <w:sz w:val="11"/>
                <w:szCs w:val="11"/>
                <w:lang w:eastAsia="ru-RU"/>
              </w:rPr>
              <w:t>Mi</w:t>
            </w:r>
            <w:proofErr w:type="spellEnd"/>
            <w:r w:rsidRPr="0088502B">
              <w:rPr>
                <w:rFonts w:ascii="Times New Roman" w:eastAsia="Times New Roman" w:hAnsi="Times New Roman" w:cs="Times New Roman"/>
                <w:color w:val="000000" w:themeColor="text1"/>
                <w:sz w:val="11"/>
                <w:szCs w:val="11"/>
                <w:lang w:eastAsia="ru-RU"/>
              </w:rPr>
              <w:t xml:space="preserve"> (зависит в основном от уровня дохода (у));</w:t>
            </w:r>
          </w:p>
          <w:p w:rsidR="00641965" w:rsidRPr="0088502B" w:rsidRDefault="00641965" w:rsidP="00641965">
            <w:pPr>
              <w:shd w:val="clear" w:color="auto" w:fill="CCCCCC"/>
              <w:jc w:val="both"/>
              <w:rPr>
                <w:rFonts w:ascii="Times New Roman" w:eastAsia="Times New Roman" w:hAnsi="Times New Roman" w:cs="Times New Roman"/>
                <w:i/>
                <w:iCs/>
                <w:color w:val="000000" w:themeColor="text1"/>
                <w:sz w:val="11"/>
                <w:szCs w:val="11"/>
                <w:lang w:eastAsia="ru-RU"/>
              </w:rPr>
            </w:pPr>
            <w:r w:rsidRPr="0088502B">
              <w:rPr>
                <w:rFonts w:ascii="Times New Roman" w:eastAsia="Times New Roman" w:hAnsi="Times New Roman" w:cs="Times New Roman"/>
                <w:b/>
                <w:bCs/>
                <w:color w:val="000000" w:themeColor="text1"/>
                <w:sz w:val="11"/>
                <w:szCs w:val="11"/>
                <w:lang w:eastAsia="ru-RU"/>
              </w:rPr>
              <w:t>L</w:t>
            </w:r>
            <w:r w:rsidRPr="0088502B">
              <w:rPr>
                <w:rFonts w:ascii="Times New Roman" w:eastAsia="Times New Roman" w:hAnsi="Times New Roman" w:cs="Times New Roman"/>
                <w:b/>
                <w:bCs/>
                <w:color w:val="000000" w:themeColor="text1"/>
                <w:sz w:val="11"/>
                <w:szCs w:val="11"/>
                <w:vertAlign w:val="subscript"/>
                <w:lang w:eastAsia="ru-RU"/>
              </w:rPr>
              <w:t>2</w:t>
            </w:r>
            <w:r w:rsidRPr="0088502B">
              <w:rPr>
                <w:rFonts w:ascii="Times New Roman" w:eastAsia="Times New Roman" w:hAnsi="Times New Roman" w:cs="Times New Roman"/>
                <w:b/>
                <w:bCs/>
                <w:color w:val="000000" w:themeColor="text1"/>
                <w:sz w:val="11"/>
                <w:szCs w:val="11"/>
                <w:lang w:eastAsia="ru-RU"/>
              </w:rPr>
              <w:t>(</w:t>
            </w:r>
            <w:proofErr w:type="spellStart"/>
            <w:r w:rsidRPr="0088502B">
              <w:rPr>
                <w:rFonts w:ascii="Times New Roman" w:eastAsia="Times New Roman" w:hAnsi="Times New Roman" w:cs="Times New Roman"/>
                <w:b/>
                <w:bCs/>
                <w:color w:val="000000" w:themeColor="text1"/>
                <w:sz w:val="11"/>
                <w:szCs w:val="11"/>
                <w:lang w:eastAsia="ru-RU"/>
              </w:rPr>
              <w:t>r</w:t>
            </w:r>
            <w:proofErr w:type="spellEnd"/>
            <w:r w:rsidRPr="0088502B">
              <w:rPr>
                <w:rFonts w:ascii="Times New Roman" w:eastAsia="Times New Roman" w:hAnsi="Times New Roman" w:cs="Times New Roman"/>
                <w:b/>
                <w:bCs/>
                <w:color w:val="000000" w:themeColor="text1"/>
                <w:sz w:val="11"/>
                <w:szCs w:val="11"/>
                <w:lang w:eastAsia="ru-RU"/>
              </w:rPr>
              <w:t>) </w:t>
            </w:r>
            <w:r w:rsidRPr="0088502B">
              <w:rPr>
                <w:rFonts w:ascii="Times New Roman" w:eastAsia="Times New Roman" w:hAnsi="Times New Roman" w:cs="Times New Roman"/>
                <w:color w:val="000000" w:themeColor="text1"/>
                <w:sz w:val="11"/>
                <w:szCs w:val="11"/>
                <w:lang w:eastAsia="ru-RU"/>
              </w:rPr>
              <w:t>- ликвидность М</w:t>
            </w:r>
            <w:proofErr w:type="gramStart"/>
            <w:r w:rsidRPr="0088502B">
              <w:rPr>
                <w:rFonts w:ascii="Times New Roman" w:eastAsia="Times New Roman" w:hAnsi="Times New Roman" w:cs="Times New Roman"/>
                <w:color w:val="000000" w:themeColor="text1"/>
                <w:sz w:val="11"/>
                <w:szCs w:val="11"/>
                <w:lang w:eastAsia="ru-RU"/>
              </w:rPr>
              <w:t>2</w:t>
            </w:r>
            <w:proofErr w:type="gramEnd"/>
            <w:r w:rsidRPr="0088502B">
              <w:rPr>
                <w:rFonts w:ascii="Times New Roman" w:eastAsia="Times New Roman" w:hAnsi="Times New Roman" w:cs="Times New Roman"/>
                <w:color w:val="000000" w:themeColor="text1"/>
                <w:sz w:val="11"/>
                <w:szCs w:val="11"/>
                <w:lang w:eastAsia="ru-RU"/>
              </w:rPr>
              <w:t xml:space="preserve"> (зависит в основном от величины процента (г)).</w:t>
            </w:r>
          </w:p>
          <w:p w:rsidR="00641965" w:rsidRPr="0088502B" w:rsidRDefault="00641965" w:rsidP="00641965">
            <w:pPr>
              <w:shd w:val="clear" w:color="auto" w:fill="CCCCCC"/>
              <w:jc w:val="both"/>
              <w:rPr>
                <w:rFonts w:ascii="Times New Roman" w:eastAsia="Times New Roman" w:hAnsi="Times New Roman" w:cs="Times New Roman"/>
                <w:i/>
                <w:iCs/>
                <w:color w:val="000000" w:themeColor="text1"/>
                <w:sz w:val="11"/>
                <w:szCs w:val="11"/>
                <w:lang w:eastAsia="ru-RU"/>
              </w:rPr>
            </w:pPr>
            <w:r w:rsidRPr="0088502B">
              <w:rPr>
                <w:rFonts w:ascii="Times New Roman" w:eastAsia="Times New Roman" w:hAnsi="Times New Roman" w:cs="Times New Roman"/>
                <w:color w:val="000000" w:themeColor="text1"/>
                <w:sz w:val="11"/>
                <w:szCs w:val="11"/>
                <w:lang w:eastAsia="ru-RU"/>
              </w:rPr>
              <w:t xml:space="preserve">Предложение денег в </w:t>
            </w:r>
            <w:proofErr w:type="spellStart"/>
            <w:r w:rsidRPr="0088502B">
              <w:rPr>
                <w:rFonts w:ascii="Times New Roman" w:eastAsia="Times New Roman" w:hAnsi="Times New Roman" w:cs="Times New Roman"/>
                <w:color w:val="000000" w:themeColor="text1"/>
                <w:sz w:val="11"/>
                <w:szCs w:val="11"/>
                <w:lang w:eastAsia="ru-RU"/>
              </w:rPr>
              <w:t>кейнсианской</w:t>
            </w:r>
            <w:proofErr w:type="spellEnd"/>
            <w:r w:rsidRPr="0088502B">
              <w:rPr>
                <w:rFonts w:ascii="Times New Roman" w:eastAsia="Times New Roman" w:hAnsi="Times New Roman" w:cs="Times New Roman"/>
                <w:color w:val="000000" w:themeColor="text1"/>
                <w:sz w:val="11"/>
                <w:szCs w:val="11"/>
                <w:lang w:eastAsia="ru-RU"/>
              </w:rPr>
              <w:t xml:space="preserve"> теории, как и в других, задается государством.</w:t>
            </w:r>
          </w:p>
          <w:p w:rsidR="00EE4CE2" w:rsidRDefault="005403B4" w:rsidP="00E252B9">
            <w:pPr>
              <w:jc w:val="both"/>
              <w:rPr>
                <w:rFonts w:ascii="Times New Roman" w:hAnsi="Times New Roman" w:cs="Times New Roman"/>
                <w:b/>
                <w:color w:val="000000"/>
                <w:sz w:val="11"/>
                <w:szCs w:val="11"/>
                <w:u w:val="single"/>
                <w:shd w:val="clear" w:color="auto" w:fill="FFFFFF"/>
              </w:rPr>
            </w:pPr>
            <w:r w:rsidRPr="005403B4">
              <w:rPr>
                <w:rFonts w:ascii="Times New Roman" w:hAnsi="Times New Roman" w:cs="Times New Roman"/>
                <w:b/>
                <w:color w:val="000000"/>
                <w:sz w:val="11"/>
                <w:szCs w:val="11"/>
                <w:u w:val="single"/>
                <w:shd w:val="clear" w:color="auto" w:fill="FFFFFF"/>
              </w:rPr>
              <w:t xml:space="preserve">полный (общий) спрос на деньги равен операционному спросу, дополненному спекулятивным спросом </w:t>
            </w:r>
            <w:r>
              <w:rPr>
                <w:rFonts w:ascii="Times New Roman" w:hAnsi="Times New Roman" w:cs="Times New Roman"/>
                <w:b/>
                <w:color w:val="000000"/>
                <w:sz w:val="11"/>
                <w:szCs w:val="11"/>
                <w:u w:val="single"/>
                <w:shd w:val="clear" w:color="auto" w:fill="FFFFFF"/>
              </w:rPr>
              <w:t>М</w:t>
            </w:r>
            <w:proofErr w:type="gramStart"/>
            <w:r>
              <w:rPr>
                <w:rFonts w:ascii="Times New Roman" w:hAnsi="Times New Roman" w:cs="Times New Roman"/>
                <w:b/>
                <w:color w:val="000000"/>
                <w:sz w:val="11"/>
                <w:szCs w:val="11"/>
                <w:u w:val="single"/>
                <w:shd w:val="clear" w:color="auto" w:fill="FFFFFF"/>
                <w:vertAlign w:val="subscript"/>
              </w:rPr>
              <w:t>2</w:t>
            </w:r>
            <w:proofErr w:type="gramEnd"/>
            <w:r>
              <w:rPr>
                <w:rFonts w:ascii="Times New Roman" w:hAnsi="Times New Roman" w:cs="Times New Roman"/>
                <w:b/>
                <w:color w:val="000000"/>
                <w:sz w:val="11"/>
                <w:szCs w:val="11"/>
                <w:u w:val="single"/>
                <w:shd w:val="clear" w:color="auto" w:fill="FFFFFF"/>
              </w:rPr>
              <w:t>:</w:t>
            </w:r>
          </w:p>
          <w:p w:rsidR="00D22CEB" w:rsidRPr="00DE5DBF" w:rsidRDefault="00D22CEB" w:rsidP="00D22CEB">
            <w:pPr>
              <w:rPr>
                <w:rFonts w:ascii="Times New Roman" w:eastAsia="Times New Roman" w:hAnsi="Times New Roman" w:cs="Times New Roman"/>
                <w:color w:val="000000"/>
                <w:sz w:val="14"/>
                <w:szCs w:val="14"/>
                <w:vertAlign w:val="subscript"/>
                <w:lang w:eastAsia="ru-RU"/>
              </w:rPr>
            </w:pPr>
            <w:r w:rsidRPr="00D22CEB">
              <w:rPr>
                <w:rFonts w:ascii="Times New Roman" w:eastAsia="Times New Roman" w:hAnsi="Times New Roman" w:cs="Times New Roman"/>
                <w:color w:val="000000"/>
                <w:sz w:val="14"/>
                <w:szCs w:val="14"/>
                <w:lang w:eastAsia="ru-RU"/>
              </w:rPr>
              <w:t>М =</w:t>
            </w:r>
            <m:oMath>
              <m:f>
                <m:fPr>
                  <m:ctrlPr>
                    <w:rPr>
                      <w:rFonts w:ascii="Cambria Math" w:eastAsia="Times New Roman" w:hAnsi="Times New Roman" w:cs="Times New Roman"/>
                      <w:i/>
                      <w:color w:val="000000"/>
                      <w:sz w:val="14"/>
                      <w:szCs w:val="14"/>
                      <w:lang w:eastAsia="ru-RU"/>
                    </w:rPr>
                  </m:ctrlPr>
                </m:fPr>
                <m:num>
                  <m:r>
                    <w:rPr>
                      <w:rFonts w:ascii="Cambria Math" w:eastAsia="Times New Roman" w:hAnsi="Cambria Math" w:cs="Times New Roman"/>
                      <w:color w:val="000000"/>
                      <w:sz w:val="14"/>
                      <w:szCs w:val="14"/>
                      <w:lang w:val="en-US" w:eastAsia="ru-RU"/>
                    </w:rPr>
                    <m:t>PQ</m:t>
                  </m:r>
                </m:num>
                <m:den>
                  <m:r>
                    <w:rPr>
                      <w:rFonts w:ascii="Cambria Math" w:eastAsia="Times New Roman" w:hAnsi="Cambria Math" w:cs="Times New Roman"/>
                      <w:color w:val="000000"/>
                      <w:sz w:val="14"/>
                      <w:szCs w:val="14"/>
                      <w:lang w:eastAsia="ru-RU"/>
                    </w:rPr>
                    <m:t>V</m:t>
                  </m:r>
                </m:den>
              </m:f>
            </m:oMath>
            <w:r w:rsidRPr="00DE5DBF">
              <w:rPr>
                <w:rFonts w:ascii="Times New Roman" w:eastAsia="Times New Roman" w:hAnsi="Times New Roman" w:cs="Times New Roman"/>
                <w:color w:val="000000"/>
                <w:sz w:val="14"/>
                <w:szCs w:val="14"/>
                <w:lang w:eastAsia="ru-RU"/>
              </w:rPr>
              <w:t>+</w:t>
            </w:r>
            <w:r w:rsidRPr="00D22CEB">
              <w:rPr>
                <w:rFonts w:ascii="Times New Roman" w:eastAsia="Times New Roman" w:hAnsi="Times New Roman" w:cs="Times New Roman"/>
                <w:color w:val="000000"/>
                <w:sz w:val="14"/>
                <w:szCs w:val="14"/>
                <w:lang w:val="en-US" w:eastAsia="ru-RU"/>
              </w:rPr>
              <w:t>M</w:t>
            </w:r>
            <w:r w:rsidRPr="00DE5DBF">
              <w:rPr>
                <w:rFonts w:ascii="Times New Roman" w:eastAsia="Times New Roman" w:hAnsi="Times New Roman" w:cs="Times New Roman"/>
                <w:color w:val="000000"/>
                <w:sz w:val="14"/>
                <w:szCs w:val="14"/>
                <w:vertAlign w:val="subscript"/>
                <w:lang w:eastAsia="ru-RU"/>
              </w:rPr>
              <w:t>2</w:t>
            </w:r>
          </w:p>
          <w:p w:rsidR="00DE5DBF" w:rsidRPr="00DE5DBF" w:rsidRDefault="00DE5DBF" w:rsidP="00DE5DBF">
            <w:pPr>
              <w:pStyle w:val="a8"/>
              <w:shd w:val="clear" w:color="auto" w:fill="F3FAFF"/>
              <w:spacing w:before="0" w:beforeAutospacing="0" w:after="0" w:afterAutospacing="0"/>
              <w:ind w:firstLine="57"/>
              <w:jc w:val="both"/>
              <w:rPr>
                <w:color w:val="000000"/>
                <w:sz w:val="11"/>
                <w:szCs w:val="11"/>
              </w:rPr>
            </w:pPr>
            <w:r w:rsidRPr="00DE5DBF">
              <w:rPr>
                <w:color w:val="000000"/>
                <w:sz w:val="11"/>
                <w:szCs w:val="11"/>
              </w:rPr>
              <w:t>При формировании рыночного уровня ссудного процента на отклонение его величины от средней нормы прибыли</w:t>
            </w:r>
            <w:r w:rsidRPr="00DE5DBF">
              <w:rPr>
                <w:rStyle w:val="apple-converted-space"/>
                <w:color w:val="000000"/>
                <w:sz w:val="11"/>
                <w:szCs w:val="11"/>
              </w:rPr>
              <w:t> </w:t>
            </w:r>
            <w:r w:rsidRPr="00DE5DBF">
              <w:rPr>
                <w:b/>
                <w:bCs/>
                <w:color w:val="000000"/>
                <w:sz w:val="11"/>
                <w:szCs w:val="11"/>
              </w:rPr>
              <w:t>влияют</w:t>
            </w:r>
            <w:r w:rsidRPr="00DE5DBF">
              <w:rPr>
                <w:rStyle w:val="apple-converted-space"/>
                <w:b/>
                <w:bCs/>
                <w:color w:val="000000"/>
                <w:sz w:val="11"/>
                <w:szCs w:val="11"/>
              </w:rPr>
              <w:t> </w:t>
            </w:r>
            <w:r w:rsidRPr="00DE5DBF">
              <w:rPr>
                <w:color w:val="000000"/>
                <w:sz w:val="11"/>
                <w:szCs w:val="11"/>
              </w:rPr>
              <w:t xml:space="preserve">как общие факторы, действующие на </w:t>
            </w:r>
            <w:proofErr w:type="spellStart"/>
            <w:r w:rsidRPr="00DE5DBF">
              <w:rPr>
                <w:color w:val="000000"/>
                <w:sz w:val="11"/>
                <w:szCs w:val="11"/>
              </w:rPr>
              <w:t>макроуровне</w:t>
            </w:r>
            <w:proofErr w:type="spellEnd"/>
            <w:r w:rsidRPr="00DE5DBF">
              <w:rPr>
                <w:color w:val="000000"/>
                <w:sz w:val="11"/>
                <w:szCs w:val="11"/>
              </w:rPr>
              <w:t>, так и частные, лежащие в основе проведения процентной политики отдельных кредиторов. К числу</w:t>
            </w:r>
            <w:r w:rsidRPr="00DE5DBF">
              <w:rPr>
                <w:rStyle w:val="apple-converted-space"/>
                <w:color w:val="000000"/>
                <w:sz w:val="11"/>
                <w:szCs w:val="11"/>
              </w:rPr>
              <w:t> </w:t>
            </w:r>
            <w:r w:rsidRPr="00DE5DBF">
              <w:rPr>
                <w:b/>
                <w:bCs/>
                <w:color w:val="000000"/>
                <w:sz w:val="11"/>
                <w:szCs w:val="11"/>
              </w:rPr>
              <w:t>общих факторов</w:t>
            </w:r>
            <w:r w:rsidRPr="00DE5DBF">
              <w:rPr>
                <w:rStyle w:val="apple-converted-space"/>
                <w:b/>
                <w:bCs/>
                <w:color w:val="000000"/>
                <w:sz w:val="11"/>
                <w:szCs w:val="11"/>
              </w:rPr>
              <w:t> </w:t>
            </w:r>
            <w:r w:rsidRPr="00DE5DBF">
              <w:rPr>
                <w:color w:val="000000"/>
                <w:sz w:val="11"/>
                <w:szCs w:val="11"/>
              </w:rPr>
              <w:t>относятся:</w:t>
            </w:r>
          </w:p>
          <w:p w:rsidR="00DE5DBF" w:rsidRPr="00DE5DBF" w:rsidRDefault="00DE5DBF" w:rsidP="00DE5DBF">
            <w:pPr>
              <w:pStyle w:val="a8"/>
              <w:shd w:val="clear" w:color="auto" w:fill="F3FAFF"/>
              <w:spacing w:before="0" w:beforeAutospacing="0" w:after="0" w:afterAutospacing="0"/>
              <w:ind w:firstLine="57"/>
              <w:jc w:val="both"/>
              <w:rPr>
                <w:color w:val="000000"/>
                <w:sz w:val="11"/>
                <w:szCs w:val="11"/>
              </w:rPr>
            </w:pPr>
            <w:r w:rsidRPr="00DE5DBF">
              <w:rPr>
                <w:color w:val="000000"/>
                <w:sz w:val="11"/>
                <w:szCs w:val="11"/>
              </w:rPr>
              <w:t>• соотношение спроса и предложения заемных средств;</w:t>
            </w:r>
          </w:p>
          <w:p w:rsidR="00DE5DBF" w:rsidRPr="00DE5DBF" w:rsidRDefault="00DE5DBF" w:rsidP="00DE5DBF">
            <w:pPr>
              <w:pStyle w:val="a8"/>
              <w:shd w:val="clear" w:color="auto" w:fill="F3FAFF"/>
              <w:spacing w:before="0" w:beforeAutospacing="0" w:after="0" w:afterAutospacing="0"/>
              <w:ind w:firstLine="57"/>
              <w:jc w:val="both"/>
              <w:rPr>
                <w:color w:val="000000"/>
                <w:sz w:val="11"/>
                <w:szCs w:val="11"/>
              </w:rPr>
            </w:pPr>
            <w:r w:rsidRPr="00DE5DBF">
              <w:rPr>
                <w:color w:val="000000"/>
                <w:sz w:val="11"/>
                <w:szCs w:val="11"/>
              </w:rPr>
              <w:t>• регулирующая направленность политики Центрального банка РФ;</w:t>
            </w:r>
          </w:p>
          <w:p w:rsidR="00DE5DBF" w:rsidRPr="00DE5DBF" w:rsidRDefault="00DE5DBF" w:rsidP="00DE5DBF">
            <w:pPr>
              <w:pStyle w:val="a8"/>
              <w:shd w:val="clear" w:color="auto" w:fill="F3FAFF"/>
              <w:spacing w:before="0" w:beforeAutospacing="0" w:after="0" w:afterAutospacing="0"/>
              <w:ind w:firstLine="57"/>
              <w:jc w:val="both"/>
              <w:rPr>
                <w:color w:val="000000"/>
                <w:sz w:val="11"/>
                <w:szCs w:val="11"/>
              </w:rPr>
            </w:pPr>
            <w:r w:rsidRPr="00DE5DBF">
              <w:rPr>
                <w:color w:val="000000"/>
                <w:sz w:val="11"/>
                <w:szCs w:val="11"/>
              </w:rPr>
              <w:t>• степень инфляционного обесценения денег. Последний из названных факторов оказывает особое влияние на уровень ссудного процента.</w:t>
            </w:r>
          </w:p>
          <w:p w:rsidR="00DE5DBF" w:rsidRPr="00DE5DBF" w:rsidRDefault="00DE5DBF" w:rsidP="00DE5DBF">
            <w:pPr>
              <w:pStyle w:val="a8"/>
              <w:shd w:val="clear" w:color="auto" w:fill="F3FAFF"/>
              <w:spacing w:before="0" w:beforeAutospacing="0" w:after="0" w:afterAutospacing="0"/>
              <w:ind w:firstLine="57"/>
              <w:jc w:val="both"/>
              <w:rPr>
                <w:color w:val="000000"/>
                <w:sz w:val="11"/>
                <w:szCs w:val="11"/>
              </w:rPr>
            </w:pPr>
            <w:r w:rsidRPr="00DE5DBF">
              <w:rPr>
                <w:b/>
                <w:bCs/>
                <w:color w:val="000000"/>
                <w:sz w:val="11"/>
                <w:szCs w:val="11"/>
              </w:rPr>
              <w:t>Частные факторы</w:t>
            </w:r>
            <w:r w:rsidRPr="00DE5DBF">
              <w:rPr>
                <w:rStyle w:val="apple-converted-space"/>
                <w:b/>
                <w:bCs/>
                <w:color w:val="000000"/>
                <w:sz w:val="11"/>
                <w:szCs w:val="11"/>
              </w:rPr>
              <w:t> </w:t>
            </w:r>
            <w:r w:rsidRPr="00DE5DBF">
              <w:rPr>
                <w:color w:val="000000"/>
                <w:sz w:val="11"/>
                <w:szCs w:val="11"/>
              </w:rPr>
              <w:t>определяются конкретными условиями деятельности кредитора, его положением на рынке кредитных ресурсов, характером операций и степенью риска. Кроме того, имеются особенности при формировании отдельных форм ссудного процента.</w:t>
            </w:r>
          </w:p>
          <w:p w:rsidR="005403B4" w:rsidRDefault="005403B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Default="001F7DD4" w:rsidP="00E252B9">
            <w:pPr>
              <w:jc w:val="both"/>
              <w:rPr>
                <w:rFonts w:ascii="Times New Roman" w:hAnsi="Times New Roman" w:cs="Times New Roman"/>
                <w:noProof/>
                <w:sz w:val="11"/>
                <w:szCs w:val="11"/>
              </w:rPr>
            </w:pPr>
          </w:p>
          <w:p w:rsidR="001F7DD4" w:rsidRPr="005403B4" w:rsidRDefault="001F7DD4" w:rsidP="00E252B9">
            <w:pPr>
              <w:jc w:val="both"/>
              <w:rPr>
                <w:rFonts w:ascii="Times New Roman" w:hAnsi="Times New Roman" w:cs="Times New Roman"/>
                <w:noProof/>
                <w:sz w:val="11"/>
                <w:szCs w:val="11"/>
              </w:rPr>
            </w:pPr>
          </w:p>
        </w:tc>
        <w:tc>
          <w:tcPr>
            <w:tcW w:w="2697" w:type="dxa"/>
          </w:tcPr>
          <w:p w:rsidR="00F7664E" w:rsidRPr="00F7664E" w:rsidRDefault="00F7664E" w:rsidP="00F7664E">
            <w:pPr>
              <w:jc w:val="both"/>
              <w:rPr>
                <w:rFonts w:ascii="Times New Roman" w:hAnsi="Times New Roman" w:cs="Times New Roman"/>
                <w:b/>
                <w:noProof/>
                <w:sz w:val="11"/>
                <w:szCs w:val="11"/>
                <w:u w:val="single"/>
              </w:rPr>
            </w:pPr>
            <w:r w:rsidRPr="00F7664E">
              <w:rPr>
                <w:rFonts w:ascii="Times New Roman" w:hAnsi="Times New Roman" w:cs="Times New Roman"/>
                <w:b/>
                <w:noProof/>
                <w:sz w:val="11"/>
                <w:szCs w:val="11"/>
                <w:u w:val="single"/>
              </w:rPr>
              <w:t>21.Основные классификации типов экономических систем. Общие черты развитых экономик. Смешанная экономика</w:t>
            </w:r>
          </w:p>
          <w:p w:rsidR="00EE4CE2" w:rsidRPr="00C52551" w:rsidRDefault="0015245F" w:rsidP="00C52551">
            <w:pPr>
              <w:ind w:firstLine="57"/>
              <w:jc w:val="both"/>
              <w:rPr>
                <w:rFonts w:ascii="Times New Roman" w:hAnsi="Times New Roman" w:cs="Times New Roman"/>
                <w:color w:val="000000" w:themeColor="text1"/>
                <w:sz w:val="11"/>
                <w:szCs w:val="11"/>
                <w:shd w:val="clear" w:color="auto" w:fill="FFFFFF"/>
              </w:rPr>
            </w:pPr>
            <w:r w:rsidRPr="00C52551">
              <w:rPr>
                <w:rFonts w:ascii="Times New Roman" w:hAnsi="Times New Roman" w:cs="Times New Roman"/>
                <w:b/>
                <w:bCs/>
                <w:color w:val="000000" w:themeColor="text1"/>
                <w:sz w:val="11"/>
                <w:szCs w:val="11"/>
                <w:shd w:val="clear" w:color="auto" w:fill="FFFFFF"/>
              </w:rPr>
              <w:t>Экономическая система</w:t>
            </w:r>
            <w:r w:rsidRPr="00C52551">
              <w:rPr>
                <w:rFonts w:ascii="Times New Roman" w:hAnsi="Times New Roman" w:cs="Times New Roman"/>
                <w:color w:val="000000" w:themeColor="text1"/>
                <w:sz w:val="11"/>
                <w:szCs w:val="11"/>
                <w:shd w:val="clear" w:color="auto" w:fill="FFFFFF"/>
              </w:rPr>
              <w:t xml:space="preserve">— </w:t>
            </w:r>
            <w:proofErr w:type="gramStart"/>
            <w:r w:rsidRPr="00C52551">
              <w:rPr>
                <w:rFonts w:ascii="Times New Roman" w:hAnsi="Times New Roman" w:cs="Times New Roman"/>
                <w:color w:val="000000" w:themeColor="text1"/>
                <w:sz w:val="11"/>
                <w:szCs w:val="11"/>
                <w:shd w:val="clear" w:color="auto" w:fill="FFFFFF"/>
              </w:rPr>
              <w:t>со</w:t>
            </w:r>
            <w:proofErr w:type="gramEnd"/>
            <w:r w:rsidRPr="00C52551">
              <w:rPr>
                <w:rFonts w:ascii="Times New Roman" w:hAnsi="Times New Roman" w:cs="Times New Roman"/>
                <w:color w:val="000000" w:themeColor="text1"/>
                <w:sz w:val="11"/>
                <w:szCs w:val="11"/>
                <w:shd w:val="clear" w:color="auto" w:fill="FFFFFF"/>
              </w:rPr>
              <w:t>вокупность всех экономических процессов, совершающихся в обществе на основе сложившихся в нём отношений</w:t>
            </w:r>
            <w:r w:rsidRPr="00C52551">
              <w:rPr>
                <w:rStyle w:val="apple-converted-space"/>
                <w:rFonts w:ascii="Times New Roman" w:hAnsi="Times New Roman" w:cs="Times New Roman"/>
                <w:color w:val="000000" w:themeColor="text1"/>
                <w:sz w:val="11"/>
                <w:szCs w:val="11"/>
                <w:shd w:val="clear" w:color="auto" w:fill="FFFFFF"/>
              </w:rPr>
              <w:t xml:space="preserve"> </w:t>
            </w:r>
            <w:hyperlink r:id="rId229" w:tooltip="Собственность" w:history="1">
              <w:r w:rsidRPr="00C52551">
                <w:rPr>
                  <w:rStyle w:val="a7"/>
                  <w:rFonts w:ascii="Times New Roman" w:hAnsi="Times New Roman" w:cs="Times New Roman"/>
                  <w:color w:val="000000" w:themeColor="text1"/>
                  <w:sz w:val="11"/>
                  <w:szCs w:val="11"/>
                  <w:u w:val="none"/>
                  <w:shd w:val="clear" w:color="auto" w:fill="FFFFFF"/>
                </w:rPr>
                <w:t>собственности</w:t>
              </w:r>
            </w:hyperlink>
            <w:r w:rsidRPr="00C52551">
              <w:rPr>
                <w:rStyle w:val="apple-converted-space"/>
                <w:rFonts w:ascii="Times New Roman" w:hAnsi="Times New Roman" w:cs="Times New Roman"/>
                <w:color w:val="000000" w:themeColor="text1"/>
                <w:sz w:val="11"/>
                <w:szCs w:val="11"/>
                <w:shd w:val="clear" w:color="auto" w:fill="FFFFFF"/>
              </w:rPr>
              <w:t xml:space="preserve"> </w:t>
            </w:r>
            <w:r w:rsidRPr="00C52551">
              <w:rPr>
                <w:rFonts w:ascii="Times New Roman" w:hAnsi="Times New Roman" w:cs="Times New Roman"/>
                <w:color w:val="000000" w:themeColor="text1"/>
                <w:sz w:val="11"/>
                <w:szCs w:val="11"/>
                <w:shd w:val="clear" w:color="auto" w:fill="FFFFFF"/>
              </w:rPr>
              <w:t xml:space="preserve">и хозяйственного механизма. </w:t>
            </w:r>
          </w:p>
          <w:p w:rsidR="0015245F" w:rsidRPr="00C52551" w:rsidRDefault="0015245F" w:rsidP="00C52551">
            <w:pPr>
              <w:ind w:firstLine="57"/>
              <w:jc w:val="both"/>
              <w:rPr>
                <w:rFonts w:ascii="Times New Roman" w:hAnsi="Times New Roman" w:cs="Times New Roman"/>
                <w:color w:val="000000" w:themeColor="text1"/>
                <w:sz w:val="11"/>
                <w:szCs w:val="11"/>
                <w:shd w:val="clear" w:color="auto" w:fill="FFFFFF"/>
              </w:rPr>
            </w:pPr>
            <w:r w:rsidRPr="00C52551">
              <w:rPr>
                <w:rFonts w:ascii="Times New Roman" w:hAnsi="Times New Roman" w:cs="Times New Roman"/>
                <w:color w:val="000000" w:themeColor="text1"/>
                <w:sz w:val="11"/>
                <w:szCs w:val="11"/>
                <w:shd w:val="clear" w:color="auto" w:fill="FFFFFF"/>
              </w:rPr>
              <w:t>Типы</w:t>
            </w:r>
            <w:r w:rsidRPr="00C52551">
              <w:rPr>
                <w:rStyle w:val="apple-converted-space"/>
                <w:rFonts w:ascii="Times New Roman" w:hAnsi="Times New Roman" w:cs="Times New Roman"/>
                <w:color w:val="000000" w:themeColor="text1"/>
                <w:sz w:val="11"/>
                <w:szCs w:val="11"/>
                <w:shd w:val="clear" w:color="auto" w:fill="FFFFFF"/>
              </w:rPr>
              <w:t xml:space="preserve"> </w:t>
            </w:r>
            <w:hyperlink r:id="rId230" w:tgtFrame="_blank" w:history="1">
              <w:r w:rsidRPr="00C52551">
                <w:rPr>
                  <w:rStyle w:val="a7"/>
                  <w:rFonts w:ascii="Times New Roman" w:hAnsi="Times New Roman" w:cs="Times New Roman"/>
                  <w:color w:val="000000" w:themeColor="text1"/>
                  <w:sz w:val="11"/>
                  <w:szCs w:val="11"/>
                  <w:u w:val="none"/>
                  <w:shd w:val="clear" w:color="auto" w:fill="FFFFFF"/>
                </w:rPr>
                <w:t>экономических</w:t>
              </w:r>
            </w:hyperlink>
            <w:r w:rsidRPr="00C52551">
              <w:rPr>
                <w:rFonts w:ascii="Times New Roman" w:hAnsi="Times New Roman" w:cs="Times New Roman"/>
                <w:color w:val="000000" w:themeColor="text1"/>
                <w:sz w:val="11"/>
                <w:szCs w:val="11"/>
              </w:rPr>
              <w:t xml:space="preserve"> </w:t>
            </w:r>
            <w:r w:rsidRPr="00C52551">
              <w:rPr>
                <w:rFonts w:ascii="Times New Roman" w:hAnsi="Times New Roman" w:cs="Times New Roman"/>
                <w:color w:val="000000" w:themeColor="text1"/>
                <w:sz w:val="11"/>
                <w:szCs w:val="11"/>
                <w:shd w:val="clear" w:color="auto" w:fill="FFFFFF"/>
              </w:rPr>
              <w:t xml:space="preserve">систем: </w:t>
            </w:r>
            <w:proofErr w:type="gramStart"/>
            <w:r w:rsidRPr="00C52551">
              <w:rPr>
                <w:rFonts w:ascii="Times New Roman" w:hAnsi="Times New Roman" w:cs="Times New Roman"/>
                <w:color w:val="000000" w:themeColor="text1"/>
                <w:sz w:val="11"/>
                <w:szCs w:val="11"/>
                <w:shd w:val="clear" w:color="auto" w:fill="FFFFFF"/>
              </w:rPr>
              <w:t>традиционная</w:t>
            </w:r>
            <w:proofErr w:type="gramEnd"/>
            <w:r w:rsidRPr="00C52551">
              <w:rPr>
                <w:rFonts w:ascii="Times New Roman" w:hAnsi="Times New Roman" w:cs="Times New Roman"/>
                <w:color w:val="000000" w:themeColor="text1"/>
                <w:sz w:val="11"/>
                <w:szCs w:val="11"/>
                <w:shd w:val="clear" w:color="auto" w:fill="FFFFFF"/>
              </w:rPr>
              <w:t>, административно-командная, рыночная, смешанная:</w:t>
            </w:r>
          </w:p>
          <w:p w:rsidR="0015245F" w:rsidRPr="00C52551" w:rsidRDefault="0015245F" w:rsidP="00C52551">
            <w:pPr>
              <w:ind w:firstLine="57"/>
              <w:jc w:val="both"/>
              <w:rPr>
                <w:rFonts w:ascii="Times New Roman" w:hAnsi="Times New Roman" w:cs="Times New Roman"/>
                <w:color w:val="000000" w:themeColor="text1"/>
                <w:sz w:val="11"/>
                <w:szCs w:val="11"/>
                <w:shd w:val="clear" w:color="auto" w:fill="FFFFFF"/>
              </w:rPr>
            </w:pPr>
            <w:r w:rsidRPr="000422E8">
              <w:rPr>
                <w:rFonts w:ascii="Times New Roman" w:hAnsi="Times New Roman" w:cs="Times New Roman"/>
                <w:b/>
                <w:color w:val="000000" w:themeColor="text1"/>
                <w:sz w:val="11"/>
                <w:szCs w:val="11"/>
                <w:shd w:val="clear" w:color="auto" w:fill="FFFFFF"/>
              </w:rPr>
              <w:t>Традиционная экономическая система</w:t>
            </w:r>
            <w:r w:rsidRPr="00C52551">
              <w:rPr>
                <w:rFonts w:ascii="Times New Roman" w:hAnsi="Times New Roman" w:cs="Times New Roman"/>
                <w:color w:val="000000" w:themeColor="text1"/>
                <w:sz w:val="11"/>
                <w:szCs w:val="11"/>
                <w:shd w:val="clear" w:color="auto" w:fill="FFFFFF"/>
              </w:rPr>
              <w:t xml:space="preserve"> – это система, в которой традиции и обычаи определяют практику использования редких ресурсов. Она распространена в слаборазвитых странах с многоукладной экономикой и базируется на отсталой технологии, широком применении ручного труда, при этом производство ведется с применением малопроизводительных орудий труда.</w:t>
            </w:r>
          </w:p>
          <w:p w:rsidR="0015245F" w:rsidRPr="00C52551" w:rsidRDefault="0015245F" w:rsidP="00C52551">
            <w:pPr>
              <w:ind w:firstLine="57"/>
              <w:jc w:val="both"/>
              <w:rPr>
                <w:rFonts w:ascii="Times New Roman" w:hAnsi="Times New Roman" w:cs="Times New Roman"/>
                <w:color w:val="000000" w:themeColor="text1"/>
                <w:sz w:val="11"/>
                <w:szCs w:val="11"/>
                <w:shd w:val="clear" w:color="auto" w:fill="FFFFFF"/>
              </w:rPr>
            </w:pPr>
            <w:proofErr w:type="gramStart"/>
            <w:r w:rsidRPr="000422E8">
              <w:rPr>
                <w:rFonts w:ascii="Times New Roman" w:hAnsi="Times New Roman" w:cs="Times New Roman"/>
                <w:b/>
                <w:color w:val="000000" w:themeColor="text1"/>
                <w:sz w:val="11"/>
                <w:szCs w:val="11"/>
                <w:shd w:val="clear" w:color="auto" w:fill="FFFFFF"/>
              </w:rPr>
              <w:t>к</w:t>
            </w:r>
            <w:proofErr w:type="gramEnd"/>
            <w:r w:rsidRPr="000422E8">
              <w:rPr>
                <w:rFonts w:ascii="Times New Roman" w:hAnsi="Times New Roman" w:cs="Times New Roman"/>
                <w:b/>
                <w:color w:val="000000" w:themeColor="text1"/>
                <w:sz w:val="11"/>
                <w:szCs w:val="11"/>
                <w:shd w:val="clear" w:color="auto" w:fill="FFFFFF"/>
              </w:rPr>
              <w:t>омандно-административная</w:t>
            </w:r>
            <w:r w:rsidRPr="00C52551">
              <w:rPr>
                <w:rFonts w:ascii="Times New Roman" w:hAnsi="Times New Roman" w:cs="Times New Roman"/>
                <w:color w:val="000000" w:themeColor="text1"/>
                <w:sz w:val="11"/>
                <w:szCs w:val="11"/>
                <w:shd w:val="clear" w:color="auto" w:fill="FFFFFF"/>
              </w:rPr>
              <w:t xml:space="preserve"> (централизованная, экономика) - характерны государственная собственность практически на все материальные ресурсы и коллективное принятие</w:t>
            </w:r>
            <w:r w:rsidRPr="00C52551">
              <w:rPr>
                <w:rStyle w:val="apple-converted-space"/>
                <w:rFonts w:ascii="Times New Roman" w:hAnsi="Times New Roman" w:cs="Times New Roman"/>
                <w:color w:val="000000" w:themeColor="text1"/>
                <w:sz w:val="11"/>
                <w:szCs w:val="11"/>
                <w:shd w:val="clear" w:color="auto" w:fill="FFFFFF"/>
              </w:rPr>
              <w:t xml:space="preserve"> </w:t>
            </w:r>
            <w:hyperlink r:id="rId231" w:tgtFrame="_blank" w:history="1">
              <w:r w:rsidRPr="00C52551">
                <w:rPr>
                  <w:rStyle w:val="a7"/>
                  <w:rFonts w:ascii="Times New Roman" w:hAnsi="Times New Roman" w:cs="Times New Roman"/>
                  <w:color w:val="000000" w:themeColor="text1"/>
                  <w:sz w:val="11"/>
                  <w:szCs w:val="11"/>
                  <w:u w:val="none"/>
                  <w:shd w:val="clear" w:color="auto" w:fill="FFFFFF"/>
                </w:rPr>
                <w:t>экономических</w:t>
              </w:r>
            </w:hyperlink>
            <w:r w:rsidRPr="00C52551">
              <w:rPr>
                <w:rStyle w:val="apple-converted-space"/>
                <w:rFonts w:ascii="Times New Roman" w:hAnsi="Times New Roman" w:cs="Times New Roman"/>
                <w:color w:val="000000" w:themeColor="text1"/>
                <w:sz w:val="11"/>
                <w:szCs w:val="11"/>
                <w:shd w:val="clear" w:color="auto" w:fill="FFFFFF"/>
              </w:rPr>
              <w:t xml:space="preserve"> </w:t>
            </w:r>
            <w:r w:rsidRPr="00C52551">
              <w:rPr>
                <w:rFonts w:ascii="Times New Roman" w:hAnsi="Times New Roman" w:cs="Times New Roman"/>
                <w:color w:val="000000" w:themeColor="text1"/>
                <w:sz w:val="11"/>
                <w:szCs w:val="11"/>
                <w:shd w:val="clear" w:color="auto" w:fill="FFFFFF"/>
              </w:rPr>
              <w:t>решений посредством централизованного экономического планирования. При этом большая часть земли и капитала принадлежит государству, экономическая власть централизована, основным экономическим субъектом выступает государство, рынок не выполняет функцию регулятора экономики, в</w:t>
            </w:r>
            <w:r w:rsidRPr="00C52551">
              <w:rPr>
                <w:rStyle w:val="apple-converted-space"/>
                <w:rFonts w:ascii="Times New Roman" w:hAnsi="Times New Roman" w:cs="Times New Roman"/>
                <w:color w:val="000000" w:themeColor="text1"/>
                <w:sz w:val="11"/>
                <w:szCs w:val="11"/>
                <w:shd w:val="clear" w:color="auto" w:fill="FFFFFF"/>
              </w:rPr>
              <w:t xml:space="preserve"> </w:t>
            </w:r>
            <w:hyperlink r:id="rId232" w:tgtFrame="_blank" w:history="1">
              <w:r w:rsidRPr="00C52551">
                <w:rPr>
                  <w:rStyle w:val="a7"/>
                  <w:rFonts w:ascii="Times New Roman" w:hAnsi="Times New Roman" w:cs="Times New Roman"/>
                  <w:color w:val="000000" w:themeColor="text1"/>
                  <w:sz w:val="11"/>
                  <w:szCs w:val="11"/>
                  <w:u w:val="none"/>
                  <w:shd w:val="clear" w:color="auto" w:fill="FFFFFF"/>
                </w:rPr>
                <w:t>поведении</w:t>
              </w:r>
            </w:hyperlink>
            <w:r w:rsidRPr="00C52551">
              <w:rPr>
                <w:rStyle w:val="apple-converted-space"/>
                <w:rFonts w:ascii="Times New Roman" w:hAnsi="Times New Roman" w:cs="Times New Roman"/>
                <w:color w:val="000000" w:themeColor="text1"/>
                <w:sz w:val="11"/>
                <w:szCs w:val="11"/>
                <w:shd w:val="clear" w:color="auto" w:fill="FFFFFF"/>
              </w:rPr>
              <w:t xml:space="preserve"> </w:t>
            </w:r>
            <w:r w:rsidRPr="00C52551">
              <w:rPr>
                <w:rFonts w:ascii="Times New Roman" w:hAnsi="Times New Roman" w:cs="Times New Roman"/>
                <w:color w:val="000000" w:themeColor="text1"/>
                <w:sz w:val="11"/>
                <w:szCs w:val="11"/>
                <w:shd w:val="clear" w:color="auto" w:fill="FFFFFF"/>
              </w:rPr>
              <w:t xml:space="preserve">экономических субъектов общий интерес доминирует </w:t>
            </w:r>
            <w:proofErr w:type="gramStart"/>
            <w:r w:rsidRPr="00C52551">
              <w:rPr>
                <w:rFonts w:ascii="Times New Roman" w:hAnsi="Times New Roman" w:cs="Times New Roman"/>
                <w:color w:val="000000" w:themeColor="text1"/>
                <w:sz w:val="11"/>
                <w:szCs w:val="11"/>
                <w:shd w:val="clear" w:color="auto" w:fill="FFFFFF"/>
              </w:rPr>
              <w:t>над</w:t>
            </w:r>
            <w:proofErr w:type="gramEnd"/>
            <w:r w:rsidRPr="00C52551">
              <w:rPr>
                <w:rFonts w:ascii="Times New Roman" w:hAnsi="Times New Roman" w:cs="Times New Roman"/>
                <w:color w:val="000000" w:themeColor="text1"/>
                <w:sz w:val="11"/>
                <w:szCs w:val="11"/>
                <w:shd w:val="clear" w:color="auto" w:fill="FFFFFF"/>
              </w:rPr>
              <w:t xml:space="preserve"> личным, цены на большинство товаров устанавливает правительство. Все крупные решения, касающиеся объема используемых ресурсов, структуры и распределения продукции, организации производства, принимаются центральным плановым органом.</w:t>
            </w:r>
          </w:p>
          <w:p w:rsidR="0015245F" w:rsidRPr="00C52551" w:rsidRDefault="0015245F" w:rsidP="00C52551">
            <w:pPr>
              <w:pStyle w:val="style30"/>
              <w:spacing w:before="0" w:beforeAutospacing="0" w:after="0" w:afterAutospacing="0"/>
              <w:ind w:firstLine="57"/>
              <w:jc w:val="both"/>
              <w:rPr>
                <w:color w:val="000000" w:themeColor="text1"/>
                <w:sz w:val="11"/>
                <w:szCs w:val="11"/>
              </w:rPr>
            </w:pPr>
            <w:proofErr w:type="gramStart"/>
            <w:r w:rsidRPr="000422E8">
              <w:rPr>
                <w:b/>
                <w:color w:val="000000" w:themeColor="text1"/>
                <w:sz w:val="11"/>
                <w:szCs w:val="11"/>
                <w:shd w:val="clear" w:color="auto" w:fill="FFFFFF"/>
              </w:rPr>
              <w:t>Рыночная</w:t>
            </w:r>
            <w:proofErr w:type="gramEnd"/>
            <w:r w:rsidRPr="00C52551">
              <w:rPr>
                <w:color w:val="000000" w:themeColor="text1"/>
                <w:sz w:val="11"/>
                <w:szCs w:val="11"/>
                <w:shd w:val="clear" w:color="auto" w:fill="FFFFFF"/>
              </w:rPr>
              <w:t xml:space="preserve"> - с</w:t>
            </w:r>
            <w:r w:rsidRPr="00C52551">
              <w:rPr>
                <w:rStyle w:val="fontstyle90"/>
                <w:color w:val="000000" w:themeColor="text1"/>
                <w:sz w:val="11"/>
                <w:szCs w:val="11"/>
              </w:rPr>
              <w:t>вободное решение основных эко</w:t>
            </w:r>
            <w:r w:rsidRPr="00C52551">
              <w:rPr>
                <w:rStyle w:val="fontstyle90"/>
                <w:color w:val="000000" w:themeColor="text1"/>
                <w:sz w:val="11"/>
                <w:szCs w:val="11"/>
              </w:rPr>
              <w:softHyphen/>
              <w:t>номических вопросов на основе рыночных механизмов регулирования Преобладание частной собственности</w:t>
            </w:r>
          </w:p>
          <w:p w:rsidR="0015245F" w:rsidRPr="00C52551" w:rsidRDefault="0015245F" w:rsidP="00C52551">
            <w:pPr>
              <w:pStyle w:val="style30"/>
              <w:spacing w:before="0" w:beforeAutospacing="0" w:after="0" w:afterAutospacing="0"/>
              <w:ind w:firstLine="57"/>
              <w:jc w:val="both"/>
              <w:rPr>
                <w:color w:val="000000" w:themeColor="text1"/>
                <w:sz w:val="11"/>
                <w:szCs w:val="11"/>
              </w:rPr>
            </w:pPr>
            <w:r w:rsidRPr="00C52551">
              <w:rPr>
                <w:rStyle w:val="fontstyle90"/>
                <w:color w:val="000000" w:themeColor="text1"/>
                <w:sz w:val="11"/>
                <w:szCs w:val="11"/>
              </w:rPr>
              <w:t>Экономические субъекты осущест</w:t>
            </w:r>
            <w:r w:rsidRPr="00C52551">
              <w:rPr>
                <w:rStyle w:val="fontstyle90"/>
                <w:color w:val="000000" w:themeColor="text1"/>
                <w:sz w:val="11"/>
                <w:szCs w:val="11"/>
              </w:rPr>
              <w:softHyphen/>
              <w:t>вляют деятельность в соответствии со своими личными экономически</w:t>
            </w:r>
            <w:r w:rsidRPr="00C52551">
              <w:rPr>
                <w:rStyle w:val="fontstyle90"/>
                <w:color w:val="000000" w:themeColor="text1"/>
                <w:sz w:val="11"/>
                <w:szCs w:val="11"/>
              </w:rPr>
              <w:softHyphen/>
              <w:t>ми интересами. Свободная конкуренция. Минимальное влияние государства.</w:t>
            </w:r>
          </w:p>
          <w:p w:rsidR="000422E8" w:rsidRPr="000422E8" w:rsidRDefault="000422E8" w:rsidP="000422E8">
            <w:pPr>
              <w:pStyle w:val="a8"/>
              <w:shd w:val="clear" w:color="auto" w:fill="FFFFFF"/>
              <w:spacing w:before="0" w:beforeAutospacing="0" w:after="0" w:afterAutospacing="0"/>
              <w:ind w:firstLine="57"/>
              <w:jc w:val="both"/>
              <w:rPr>
                <w:sz w:val="11"/>
                <w:szCs w:val="11"/>
              </w:rPr>
            </w:pPr>
            <w:proofErr w:type="spellStart"/>
            <w:r w:rsidRPr="000422E8">
              <w:rPr>
                <w:b/>
                <w:bCs/>
                <w:sz w:val="11"/>
                <w:szCs w:val="11"/>
              </w:rPr>
              <w:t>Сме́шанная</w:t>
            </w:r>
            <w:proofErr w:type="spellEnd"/>
            <w:r w:rsidRPr="000422E8">
              <w:rPr>
                <w:b/>
                <w:bCs/>
                <w:sz w:val="11"/>
                <w:szCs w:val="11"/>
              </w:rPr>
              <w:t xml:space="preserve"> </w:t>
            </w:r>
            <w:proofErr w:type="spellStart"/>
            <w:r w:rsidRPr="000422E8">
              <w:rPr>
                <w:b/>
                <w:bCs/>
                <w:sz w:val="11"/>
                <w:szCs w:val="11"/>
              </w:rPr>
              <w:t>эконо́мика</w:t>
            </w:r>
            <w:proofErr w:type="spellEnd"/>
            <w:r w:rsidRPr="000422E8">
              <w:rPr>
                <w:sz w:val="11"/>
                <w:szCs w:val="11"/>
              </w:rPr>
              <w:t>,</w:t>
            </w:r>
            <w:r>
              <w:rPr>
                <w:rStyle w:val="apple-converted-space"/>
                <w:sz w:val="11"/>
                <w:szCs w:val="11"/>
              </w:rPr>
              <w:t xml:space="preserve"> </w:t>
            </w:r>
            <w:proofErr w:type="spellStart"/>
            <w:r w:rsidRPr="000422E8">
              <w:rPr>
                <w:b/>
                <w:bCs/>
                <w:sz w:val="11"/>
                <w:szCs w:val="11"/>
              </w:rPr>
              <w:t>гибри́дная</w:t>
            </w:r>
            <w:proofErr w:type="spellEnd"/>
            <w:r w:rsidRPr="000422E8">
              <w:rPr>
                <w:b/>
                <w:bCs/>
                <w:sz w:val="11"/>
                <w:szCs w:val="11"/>
              </w:rPr>
              <w:t xml:space="preserve"> </w:t>
            </w:r>
            <w:proofErr w:type="spellStart"/>
            <w:r w:rsidRPr="000422E8">
              <w:rPr>
                <w:b/>
                <w:bCs/>
                <w:sz w:val="11"/>
                <w:szCs w:val="11"/>
              </w:rPr>
              <w:t>эконо́мика</w:t>
            </w:r>
            <w:proofErr w:type="spellEnd"/>
            <w:r w:rsidRPr="000422E8">
              <w:rPr>
                <w:sz w:val="11"/>
                <w:szCs w:val="11"/>
              </w:rPr>
              <w:t>—</w:t>
            </w:r>
            <w:r w:rsidR="00D84E5E">
              <w:fldChar w:fldCharType="begin"/>
            </w:r>
            <w:r w:rsidR="00D84E5E">
              <w:instrText>HYPERLINK "http://ru.wikipedia.org/wiki/%D0%AD%D0%BA%D0%BE%D0%BD%D0%BE%D0%BC%D0%B8%D0%BA%D0%B0" \o "Экономика"</w:instrText>
            </w:r>
            <w:proofErr w:type="gramStart"/>
            <w:r w:rsidR="00D84E5E">
              <w:fldChar w:fldCharType="separate"/>
            </w:r>
            <w:r w:rsidRPr="000422E8">
              <w:rPr>
                <w:rStyle w:val="a7"/>
                <w:color w:val="auto"/>
                <w:sz w:val="11"/>
                <w:szCs w:val="11"/>
                <w:u w:val="none"/>
              </w:rPr>
              <w:t>э</w:t>
            </w:r>
            <w:proofErr w:type="gramEnd"/>
            <w:r w:rsidRPr="000422E8">
              <w:rPr>
                <w:rStyle w:val="a7"/>
                <w:color w:val="auto"/>
                <w:sz w:val="11"/>
                <w:szCs w:val="11"/>
                <w:u w:val="none"/>
              </w:rPr>
              <w:t>кономика</w:t>
            </w:r>
            <w:r w:rsidR="00D84E5E">
              <w:fldChar w:fldCharType="end"/>
            </w:r>
            <w:r w:rsidRPr="000422E8">
              <w:rPr>
                <w:sz w:val="11"/>
                <w:szCs w:val="11"/>
              </w:rPr>
              <w:t>, которая включает как частную и корпоративную, так и общественную, либо государственную собственность на средства производства. Она позволяет частным предпринимателям и физическим лицам принимать независимые финансовые решения, однако их автономия ограничена тем, что</w:t>
            </w:r>
            <w:r w:rsidRPr="000422E8">
              <w:rPr>
                <w:rStyle w:val="apple-converted-space"/>
                <w:sz w:val="11"/>
                <w:szCs w:val="11"/>
              </w:rPr>
              <w:t> </w:t>
            </w:r>
            <w:hyperlink r:id="rId233" w:tooltip="Государство" w:history="1">
              <w:r w:rsidRPr="000422E8">
                <w:rPr>
                  <w:rStyle w:val="a7"/>
                  <w:color w:val="auto"/>
                  <w:sz w:val="11"/>
                  <w:szCs w:val="11"/>
                  <w:u w:val="none"/>
                </w:rPr>
                <w:t>государство</w:t>
              </w:r>
            </w:hyperlink>
            <w:r w:rsidRPr="000422E8">
              <w:rPr>
                <w:rStyle w:val="apple-converted-space"/>
                <w:sz w:val="11"/>
                <w:szCs w:val="11"/>
              </w:rPr>
              <w:t> </w:t>
            </w:r>
            <w:r w:rsidRPr="000422E8">
              <w:rPr>
                <w:sz w:val="11"/>
                <w:szCs w:val="11"/>
              </w:rPr>
              <w:t>или</w:t>
            </w:r>
            <w:r w:rsidRPr="000422E8">
              <w:rPr>
                <w:rStyle w:val="apple-converted-space"/>
                <w:sz w:val="11"/>
                <w:szCs w:val="11"/>
              </w:rPr>
              <w:t> </w:t>
            </w:r>
            <w:hyperlink r:id="rId234" w:tooltip="Общество" w:history="1">
              <w:r w:rsidRPr="000422E8">
                <w:rPr>
                  <w:rStyle w:val="a7"/>
                  <w:color w:val="auto"/>
                  <w:sz w:val="11"/>
                  <w:szCs w:val="11"/>
                  <w:u w:val="none"/>
                </w:rPr>
                <w:t>общество</w:t>
              </w:r>
            </w:hyperlink>
            <w:r w:rsidRPr="000422E8">
              <w:rPr>
                <w:rStyle w:val="apple-converted-space"/>
                <w:sz w:val="11"/>
                <w:szCs w:val="11"/>
              </w:rPr>
              <w:t> </w:t>
            </w:r>
            <w:r w:rsidRPr="000422E8">
              <w:rPr>
                <w:sz w:val="11"/>
                <w:szCs w:val="11"/>
              </w:rPr>
              <w:t>обладает приоритетом в этих финансовых вопросах. В основном идею смешанной экономики придерживаются сторонники</w:t>
            </w:r>
            <w:r>
              <w:rPr>
                <w:rStyle w:val="apple-converted-space"/>
                <w:sz w:val="11"/>
                <w:szCs w:val="11"/>
              </w:rPr>
              <w:t xml:space="preserve"> </w:t>
            </w:r>
            <w:hyperlink r:id="rId235" w:tooltip="Демократический социализм" w:history="1">
              <w:proofErr w:type="spellStart"/>
              <w:r w:rsidRPr="000422E8">
                <w:rPr>
                  <w:rStyle w:val="a7"/>
                  <w:color w:val="auto"/>
                  <w:sz w:val="11"/>
                  <w:szCs w:val="11"/>
                  <w:u w:val="none"/>
                </w:rPr>
                <w:t>демосоциализма</w:t>
              </w:r>
              <w:proofErr w:type="spellEnd"/>
            </w:hyperlink>
            <w:r w:rsidRPr="000422E8">
              <w:rPr>
                <w:sz w:val="11"/>
                <w:szCs w:val="11"/>
              </w:rPr>
              <w:t>.</w:t>
            </w:r>
          </w:p>
          <w:p w:rsidR="000422E8" w:rsidRPr="000422E8" w:rsidRDefault="000422E8" w:rsidP="000422E8">
            <w:pPr>
              <w:pStyle w:val="a8"/>
              <w:shd w:val="clear" w:color="auto" w:fill="FFFFFF"/>
              <w:spacing w:before="0" w:beforeAutospacing="0" w:after="0" w:afterAutospacing="0"/>
              <w:ind w:firstLine="57"/>
              <w:jc w:val="both"/>
              <w:rPr>
                <w:sz w:val="11"/>
                <w:szCs w:val="11"/>
              </w:rPr>
            </w:pPr>
            <w:r w:rsidRPr="000422E8">
              <w:rPr>
                <w:sz w:val="11"/>
                <w:szCs w:val="11"/>
              </w:rPr>
              <w:t xml:space="preserve">В рамках смешанной </w:t>
            </w:r>
            <w:proofErr w:type="gramStart"/>
            <w:r w:rsidRPr="000422E8">
              <w:rPr>
                <w:sz w:val="11"/>
                <w:szCs w:val="11"/>
              </w:rPr>
              <w:t>экономики</w:t>
            </w:r>
            <w:proofErr w:type="gramEnd"/>
            <w:r w:rsidRPr="000422E8">
              <w:rPr>
                <w:sz w:val="11"/>
                <w:szCs w:val="11"/>
              </w:rPr>
              <w:t xml:space="preserve"> как государство, так и частные предприятия и корпорации имеют право иметь в собственности или оперативном управлении средства производства, свободно перемещать товары, осуществлять сделки по купле-продаже, нанимать и увольнять работников, и фактически являются равноправными игроками рынка.</w:t>
            </w:r>
          </w:p>
          <w:p w:rsidR="000422E8" w:rsidRPr="000422E8" w:rsidRDefault="000422E8" w:rsidP="000422E8">
            <w:pPr>
              <w:pStyle w:val="a8"/>
              <w:shd w:val="clear" w:color="auto" w:fill="FFFFFF"/>
              <w:spacing w:before="0" w:beforeAutospacing="0" w:after="0" w:afterAutospacing="0"/>
              <w:ind w:firstLine="57"/>
              <w:jc w:val="both"/>
              <w:rPr>
                <w:sz w:val="11"/>
                <w:szCs w:val="11"/>
              </w:rPr>
            </w:pPr>
            <w:r w:rsidRPr="000422E8">
              <w:rPr>
                <w:sz w:val="11"/>
                <w:szCs w:val="11"/>
              </w:rPr>
              <w:t>Деятельность государства финансируется за счёт налогов и</w:t>
            </w:r>
            <w:r>
              <w:rPr>
                <w:rStyle w:val="apple-converted-space"/>
                <w:sz w:val="11"/>
                <w:szCs w:val="11"/>
              </w:rPr>
              <w:t xml:space="preserve"> </w:t>
            </w:r>
            <w:hyperlink r:id="rId236" w:tooltip="Акциз" w:history="1">
              <w:r w:rsidRPr="000422E8">
                <w:rPr>
                  <w:rStyle w:val="a7"/>
                  <w:color w:val="auto"/>
                  <w:sz w:val="11"/>
                  <w:szCs w:val="11"/>
                  <w:u w:val="none"/>
                </w:rPr>
                <w:t>акцизов</w:t>
              </w:r>
            </w:hyperlink>
            <w:r>
              <w:rPr>
                <w:sz w:val="11"/>
                <w:szCs w:val="11"/>
              </w:rPr>
              <w:t xml:space="preserve">, но главным образом </w:t>
            </w:r>
            <w:r w:rsidRPr="000422E8">
              <w:rPr>
                <w:sz w:val="11"/>
                <w:szCs w:val="11"/>
              </w:rPr>
              <w:t>— за счёт его собственной экономической деятельности, обеспечивающей ему необходимую финансовую самостоятельность и имеющей своей целью как раз обеспечение базовых его функций.</w:t>
            </w:r>
          </w:p>
          <w:p w:rsidR="000422E8" w:rsidRPr="000422E8" w:rsidRDefault="000422E8" w:rsidP="000422E8">
            <w:pPr>
              <w:pStyle w:val="a8"/>
              <w:shd w:val="clear" w:color="auto" w:fill="FFFFFF"/>
              <w:spacing w:before="0" w:beforeAutospacing="0" w:after="0" w:afterAutospacing="0"/>
              <w:ind w:firstLine="57"/>
              <w:jc w:val="both"/>
              <w:rPr>
                <w:sz w:val="11"/>
                <w:szCs w:val="11"/>
              </w:rPr>
            </w:pPr>
            <w:r w:rsidRPr="000422E8">
              <w:rPr>
                <w:sz w:val="11"/>
                <w:szCs w:val="11"/>
              </w:rPr>
              <w:t>Ряд жизненно важных для общества услуг и элементов общегосударственной</w:t>
            </w:r>
            <w:r>
              <w:rPr>
                <w:rStyle w:val="apple-converted-space"/>
                <w:sz w:val="11"/>
                <w:szCs w:val="11"/>
              </w:rPr>
              <w:t xml:space="preserve"> </w:t>
            </w:r>
            <w:hyperlink r:id="rId237" w:tooltip="Инфраструктура" w:history="1">
              <w:r w:rsidRPr="000422E8">
                <w:rPr>
                  <w:rStyle w:val="a7"/>
                  <w:color w:val="auto"/>
                  <w:sz w:val="11"/>
                  <w:szCs w:val="11"/>
                  <w:u w:val="none"/>
                </w:rPr>
                <w:t>инфраструктуры</w:t>
              </w:r>
            </w:hyperlink>
            <w:r>
              <w:rPr>
                <w:rStyle w:val="apple-converted-space"/>
                <w:sz w:val="11"/>
                <w:szCs w:val="11"/>
              </w:rPr>
              <w:t xml:space="preserve"> </w:t>
            </w:r>
            <w:r w:rsidRPr="000422E8">
              <w:rPr>
                <w:sz w:val="11"/>
                <w:szCs w:val="11"/>
              </w:rPr>
              <w:t>финансируются или частично субсидируются за счёт</w:t>
            </w:r>
            <w:r>
              <w:rPr>
                <w:rStyle w:val="apple-converted-space"/>
                <w:sz w:val="11"/>
                <w:szCs w:val="11"/>
              </w:rPr>
              <w:t xml:space="preserve"> </w:t>
            </w:r>
            <w:hyperlink r:id="rId238" w:tooltip="Бюджет" w:history="1">
              <w:r w:rsidRPr="000422E8">
                <w:rPr>
                  <w:rStyle w:val="a7"/>
                  <w:color w:val="auto"/>
                  <w:sz w:val="11"/>
                  <w:szCs w:val="11"/>
                  <w:u w:val="none"/>
                </w:rPr>
                <w:t>бюджета</w:t>
              </w:r>
            </w:hyperlink>
            <w:r w:rsidRPr="000422E8">
              <w:rPr>
                <w:sz w:val="11"/>
                <w:szCs w:val="11"/>
              </w:rPr>
              <w:t>, либо напрямую принадлежат государству: юридические услуги,</w:t>
            </w:r>
            <w:r>
              <w:rPr>
                <w:rStyle w:val="apple-converted-space"/>
                <w:sz w:val="11"/>
                <w:szCs w:val="11"/>
              </w:rPr>
              <w:t xml:space="preserve"> </w:t>
            </w:r>
            <w:hyperlink r:id="rId239" w:tooltip="Библиотека" w:history="1">
              <w:r w:rsidRPr="000422E8">
                <w:rPr>
                  <w:rStyle w:val="a7"/>
                  <w:color w:val="auto"/>
                  <w:sz w:val="11"/>
                  <w:szCs w:val="11"/>
                  <w:u w:val="none"/>
                </w:rPr>
                <w:t>библиотеки</w:t>
              </w:r>
            </w:hyperlink>
            <w:r w:rsidRPr="000422E8">
              <w:rPr>
                <w:sz w:val="11"/>
                <w:szCs w:val="11"/>
              </w:rPr>
              <w:t>,</w:t>
            </w:r>
            <w:r>
              <w:rPr>
                <w:rStyle w:val="apple-converted-space"/>
                <w:sz w:val="11"/>
                <w:szCs w:val="11"/>
              </w:rPr>
              <w:t xml:space="preserve"> </w:t>
            </w:r>
            <w:hyperlink r:id="rId240" w:tooltip="Дорога" w:history="1">
              <w:proofErr w:type="spellStart"/>
              <w:r w:rsidRPr="000422E8">
                <w:rPr>
                  <w:rStyle w:val="a7"/>
                  <w:color w:val="auto"/>
                  <w:sz w:val="11"/>
                  <w:szCs w:val="11"/>
                  <w:u w:val="none"/>
                </w:rPr>
                <w:t>дороги</w:t>
              </w:r>
            </w:hyperlink>
            <w:r w:rsidRPr="000422E8">
              <w:rPr>
                <w:sz w:val="11"/>
                <w:szCs w:val="11"/>
              </w:rPr>
              <w:t>,</w:t>
            </w:r>
            <w:hyperlink r:id="rId241" w:tooltip="Школа" w:history="1">
              <w:r w:rsidRPr="000422E8">
                <w:rPr>
                  <w:rStyle w:val="a7"/>
                  <w:color w:val="auto"/>
                  <w:sz w:val="11"/>
                  <w:szCs w:val="11"/>
                  <w:u w:val="none"/>
                </w:rPr>
                <w:t>школы</w:t>
              </w:r>
              <w:proofErr w:type="spellEnd"/>
            </w:hyperlink>
            <w:r w:rsidRPr="000422E8">
              <w:rPr>
                <w:sz w:val="11"/>
                <w:szCs w:val="11"/>
              </w:rPr>
              <w:t>,</w:t>
            </w:r>
            <w:r>
              <w:rPr>
                <w:rStyle w:val="apple-converted-space"/>
                <w:sz w:val="11"/>
                <w:szCs w:val="11"/>
              </w:rPr>
              <w:t xml:space="preserve"> </w:t>
            </w:r>
            <w:hyperlink r:id="rId242" w:tooltip="Больница" w:history="1">
              <w:r w:rsidRPr="000422E8">
                <w:rPr>
                  <w:rStyle w:val="a7"/>
                  <w:color w:val="auto"/>
                  <w:sz w:val="11"/>
                  <w:szCs w:val="11"/>
                  <w:u w:val="none"/>
                </w:rPr>
                <w:t>больницы</w:t>
              </w:r>
            </w:hyperlink>
            <w:r w:rsidRPr="000422E8">
              <w:rPr>
                <w:sz w:val="11"/>
                <w:szCs w:val="11"/>
              </w:rPr>
              <w:t>, силовые структуры,</w:t>
            </w:r>
            <w:r>
              <w:rPr>
                <w:rStyle w:val="apple-converted-space"/>
                <w:sz w:val="11"/>
                <w:szCs w:val="11"/>
              </w:rPr>
              <w:t xml:space="preserve"> </w:t>
            </w:r>
            <w:hyperlink r:id="rId243" w:tooltip="Сельское хозяйство" w:history="1">
              <w:r w:rsidRPr="000422E8">
                <w:rPr>
                  <w:rStyle w:val="a7"/>
                  <w:color w:val="auto"/>
                  <w:sz w:val="11"/>
                  <w:szCs w:val="11"/>
                  <w:u w:val="none"/>
                </w:rPr>
                <w:t>сельское хозяйство</w:t>
              </w:r>
            </w:hyperlink>
            <w:r w:rsidRPr="000422E8">
              <w:rPr>
                <w:rStyle w:val="apple-converted-space"/>
                <w:sz w:val="11"/>
                <w:szCs w:val="11"/>
              </w:rPr>
              <w:t> </w:t>
            </w:r>
            <w:r w:rsidRPr="000422E8">
              <w:rPr>
                <w:sz w:val="11"/>
                <w:szCs w:val="11"/>
              </w:rPr>
              <w:t>и связанное производство продуктов питания первой необходимости, топливно-энергетический сектор, жилищно-коммунальное хозяйство, государственные</w:t>
            </w:r>
            <w:r>
              <w:rPr>
                <w:rStyle w:val="apple-converted-space"/>
                <w:sz w:val="11"/>
                <w:szCs w:val="11"/>
              </w:rPr>
              <w:t xml:space="preserve"> </w:t>
            </w:r>
            <w:hyperlink r:id="rId244" w:tooltip="Монополия" w:history="1">
              <w:r w:rsidRPr="000422E8">
                <w:rPr>
                  <w:rStyle w:val="a7"/>
                  <w:color w:val="auto"/>
                  <w:sz w:val="11"/>
                  <w:szCs w:val="11"/>
                  <w:u w:val="none"/>
                </w:rPr>
                <w:t>монополии</w:t>
              </w:r>
            </w:hyperlink>
            <w:r>
              <w:rPr>
                <w:rStyle w:val="apple-converted-space"/>
                <w:sz w:val="11"/>
                <w:szCs w:val="11"/>
              </w:rPr>
              <w:t xml:space="preserve"> </w:t>
            </w:r>
            <w:r w:rsidRPr="000422E8">
              <w:rPr>
                <w:sz w:val="11"/>
                <w:szCs w:val="11"/>
              </w:rPr>
              <w:t>и т. п.</w:t>
            </w:r>
          </w:p>
          <w:p w:rsidR="000422E8" w:rsidRPr="000422E8" w:rsidRDefault="000422E8" w:rsidP="000422E8">
            <w:pPr>
              <w:pStyle w:val="a8"/>
              <w:shd w:val="clear" w:color="auto" w:fill="FFFFFF"/>
              <w:spacing w:before="0" w:beforeAutospacing="0" w:after="0" w:afterAutospacing="0"/>
              <w:ind w:firstLine="57"/>
              <w:jc w:val="both"/>
              <w:rPr>
                <w:sz w:val="11"/>
                <w:szCs w:val="11"/>
              </w:rPr>
            </w:pPr>
            <w:r w:rsidRPr="000422E8">
              <w:rPr>
                <w:sz w:val="11"/>
                <w:szCs w:val="11"/>
              </w:rPr>
              <w:t>Иногда вводится ряд специальных, целевых налогов и сборов с целью возможности выплат: социальной помощи, пенсий, обязательного страхования, государственных субсидий.</w:t>
            </w:r>
          </w:p>
          <w:p w:rsidR="000422E8" w:rsidRPr="000422E8" w:rsidRDefault="000422E8" w:rsidP="000422E8">
            <w:pPr>
              <w:pStyle w:val="a8"/>
              <w:shd w:val="clear" w:color="auto" w:fill="FFFFFF"/>
              <w:spacing w:before="0" w:beforeAutospacing="0" w:after="0" w:afterAutospacing="0"/>
              <w:ind w:firstLine="57"/>
              <w:jc w:val="both"/>
              <w:rPr>
                <w:sz w:val="11"/>
                <w:szCs w:val="11"/>
              </w:rPr>
            </w:pPr>
            <w:proofErr w:type="gramStart"/>
            <w:r w:rsidRPr="000422E8">
              <w:rPr>
                <w:sz w:val="11"/>
                <w:szCs w:val="11"/>
              </w:rPr>
              <w:t>Государство та</w:t>
            </w:r>
            <w:r>
              <w:rPr>
                <w:sz w:val="11"/>
                <w:szCs w:val="11"/>
              </w:rPr>
              <w:t xml:space="preserve">кже осуществляет: регулирование </w:t>
            </w:r>
            <w:r w:rsidRPr="000422E8">
              <w:rPr>
                <w:sz w:val="11"/>
                <w:szCs w:val="11"/>
              </w:rPr>
              <w:t>— трудовое, антимонопольное, корпоративное, таможенное; защиту интеллектуальной собственности, прав потребителей,</w:t>
            </w:r>
            <w:r>
              <w:rPr>
                <w:rStyle w:val="apple-converted-space"/>
                <w:sz w:val="11"/>
                <w:szCs w:val="11"/>
              </w:rPr>
              <w:t xml:space="preserve"> </w:t>
            </w:r>
            <w:hyperlink r:id="rId245" w:tooltip="Окружающая среда" w:history="1">
              <w:r w:rsidRPr="000422E8">
                <w:rPr>
                  <w:rStyle w:val="a7"/>
                  <w:color w:val="auto"/>
                  <w:sz w:val="11"/>
                  <w:szCs w:val="11"/>
                  <w:u w:val="none"/>
                </w:rPr>
                <w:t>окружающей среды</w:t>
              </w:r>
            </w:hyperlink>
            <w:r w:rsidRPr="000422E8">
              <w:rPr>
                <w:sz w:val="11"/>
                <w:szCs w:val="11"/>
              </w:rPr>
              <w:t>;</w:t>
            </w:r>
            <w:r>
              <w:rPr>
                <w:rStyle w:val="apple-converted-space"/>
                <w:sz w:val="11"/>
                <w:szCs w:val="11"/>
              </w:rPr>
              <w:t xml:space="preserve"> </w:t>
            </w:r>
            <w:hyperlink r:id="rId246" w:tooltip="Протекционизм" w:history="1">
              <w:r w:rsidRPr="000422E8">
                <w:rPr>
                  <w:rStyle w:val="a7"/>
                  <w:color w:val="auto"/>
                  <w:sz w:val="11"/>
                  <w:szCs w:val="11"/>
                  <w:u w:val="none"/>
                </w:rPr>
                <w:t>протекционизм</w:t>
              </w:r>
            </w:hyperlink>
            <w:r w:rsidRPr="000422E8">
              <w:rPr>
                <w:sz w:val="11"/>
                <w:szCs w:val="11"/>
              </w:rPr>
              <w:t>.</w:t>
            </w:r>
            <w:proofErr w:type="gramEnd"/>
          </w:p>
          <w:p w:rsidR="000422E8" w:rsidRPr="0015245F" w:rsidRDefault="000422E8" w:rsidP="00C52551">
            <w:pPr>
              <w:ind w:firstLine="57"/>
              <w:jc w:val="both"/>
              <w:rPr>
                <w:rFonts w:ascii="Times New Roman" w:hAnsi="Times New Roman" w:cs="Times New Roman"/>
                <w:noProof/>
                <w:color w:val="000000" w:themeColor="text1"/>
                <w:sz w:val="11"/>
                <w:szCs w:val="11"/>
              </w:rPr>
            </w:pPr>
          </w:p>
        </w:tc>
        <w:tc>
          <w:tcPr>
            <w:tcW w:w="2703" w:type="dxa"/>
          </w:tcPr>
          <w:p w:rsidR="000A050C" w:rsidRPr="000A050C" w:rsidRDefault="000A050C" w:rsidP="000A050C">
            <w:pPr>
              <w:jc w:val="both"/>
              <w:rPr>
                <w:rFonts w:ascii="Times New Roman" w:hAnsi="Times New Roman" w:cs="Times New Roman"/>
                <w:b/>
                <w:noProof/>
                <w:sz w:val="11"/>
                <w:szCs w:val="11"/>
                <w:u w:val="single"/>
              </w:rPr>
            </w:pPr>
            <w:r w:rsidRPr="000A050C">
              <w:rPr>
                <w:rFonts w:ascii="Times New Roman" w:hAnsi="Times New Roman" w:cs="Times New Roman"/>
                <w:b/>
                <w:noProof/>
                <w:sz w:val="11"/>
                <w:szCs w:val="11"/>
                <w:u w:val="single"/>
              </w:rPr>
              <w:t>22.Олигополия и монополия. Особенности олигополистического рынка в России. Принципы антимонопольной политики</w:t>
            </w:r>
          </w:p>
          <w:p w:rsidR="00F07F68" w:rsidRPr="00121B0B" w:rsidRDefault="00F07F68" w:rsidP="00F07F68">
            <w:pPr>
              <w:ind w:firstLine="57"/>
              <w:jc w:val="both"/>
              <w:rPr>
                <w:rFonts w:ascii="Times New Roman" w:hAnsi="Times New Roman" w:cs="Times New Roman"/>
                <w:color w:val="000000"/>
                <w:sz w:val="11"/>
                <w:szCs w:val="11"/>
                <w:shd w:val="clear" w:color="auto" w:fill="FFFFFF"/>
              </w:rPr>
            </w:pPr>
            <w:r w:rsidRPr="00121B0B">
              <w:rPr>
                <w:rFonts w:ascii="Times New Roman" w:hAnsi="Times New Roman" w:cs="Times New Roman"/>
                <w:b/>
                <w:bCs/>
                <w:color w:val="000000"/>
                <w:sz w:val="11"/>
                <w:szCs w:val="11"/>
                <w:shd w:val="clear" w:color="auto" w:fill="FFFFFF"/>
              </w:rPr>
              <w:t>Олигополия</w:t>
            </w:r>
            <w:r w:rsidRPr="00121B0B">
              <w:rPr>
                <w:rFonts w:ascii="Times New Roman" w:hAnsi="Times New Roman" w:cs="Times New Roman"/>
                <w:color w:val="000000"/>
                <w:sz w:val="11"/>
                <w:szCs w:val="11"/>
                <w:shd w:val="clear" w:color="auto" w:fill="FFFFFF"/>
              </w:rPr>
              <w:t xml:space="preserve">— </w:t>
            </w:r>
            <w:proofErr w:type="gramStart"/>
            <w:r w:rsidRPr="00121B0B">
              <w:rPr>
                <w:rFonts w:ascii="Times New Roman" w:hAnsi="Times New Roman" w:cs="Times New Roman"/>
                <w:color w:val="000000"/>
                <w:sz w:val="11"/>
                <w:szCs w:val="11"/>
                <w:shd w:val="clear" w:color="auto" w:fill="FFFFFF"/>
              </w:rPr>
              <w:t>ти</w:t>
            </w:r>
            <w:proofErr w:type="gramEnd"/>
            <w:r w:rsidRPr="00121B0B">
              <w:rPr>
                <w:rFonts w:ascii="Times New Roman" w:hAnsi="Times New Roman" w:cs="Times New Roman"/>
                <w:color w:val="000000"/>
                <w:sz w:val="11"/>
                <w:szCs w:val="11"/>
                <w:shd w:val="clear" w:color="auto" w:fill="FFFFFF"/>
              </w:rPr>
              <w:t>п рыночной структуры несовершенной конкуренции, в которой доминирует крайне малое количество фирм. Примерами олигополий можно назвать производителей пассажирских самолетов, таких как «</w:t>
            </w:r>
            <w:hyperlink r:id="rId247" w:tooltip="Боинг" w:history="1">
              <w:r w:rsidRPr="00121B0B">
                <w:rPr>
                  <w:rStyle w:val="a7"/>
                  <w:rFonts w:ascii="Times New Roman" w:hAnsi="Times New Roman" w:cs="Times New Roman"/>
                  <w:color w:val="0B0080"/>
                  <w:sz w:val="11"/>
                  <w:szCs w:val="11"/>
                  <w:shd w:val="clear" w:color="auto" w:fill="FFFFFF"/>
                </w:rPr>
                <w:t>Боинг</w:t>
              </w:r>
            </w:hyperlink>
            <w:r w:rsidRPr="00121B0B">
              <w:rPr>
                <w:rFonts w:ascii="Times New Roman" w:hAnsi="Times New Roman" w:cs="Times New Roman"/>
                <w:color w:val="000000"/>
                <w:sz w:val="11"/>
                <w:szCs w:val="11"/>
                <w:shd w:val="clear" w:color="auto" w:fill="FFFFFF"/>
              </w:rPr>
              <w:t>» или «</w:t>
            </w:r>
            <w:proofErr w:type="spellStart"/>
            <w:r w:rsidR="00D84E5E" w:rsidRPr="00121B0B">
              <w:rPr>
                <w:rFonts w:ascii="Times New Roman" w:hAnsi="Times New Roman" w:cs="Times New Roman"/>
                <w:sz w:val="11"/>
                <w:szCs w:val="11"/>
              </w:rPr>
              <w:fldChar w:fldCharType="begin"/>
            </w:r>
            <w:r w:rsidRPr="00121B0B">
              <w:rPr>
                <w:rFonts w:ascii="Times New Roman" w:hAnsi="Times New Roman" w:cs="Times New Roman"/>
                <w:sz w:val="11"/>
                <w:szCs w:val="11"/>
              </w:rPr>
              <w:instrText xml:space="preserve"> HYPERLINK "http://ru.wikipedia.org/wiki/%D0%AD%D0%B9%D1%80%D0%B1%D0%B0%D1%81" \o "Эйрбас" </w:instrText>
            </w:r>
            <w:r w:rsidR="00D84E5E" w:rsidRPr="00121B0B">
              <w:rPr>
                <w:rFonts w:ascii="Times New Roman" w:hAnsi="Times New Roman" w:cs="Times New Roman"/>
                <w:sz w:val="11"/>
                <w:szCs w:val="11"/>
              </w:rPr>
              <w:fldChar w:fldCharType="separate"/>
            </w:r>
            <w:r w:rsidRPr="00121B0B">
              <w:rPr>
                <w:rStyle w:val="a7"/>
                <w:rFonts w:ascii="Times New Roman" w:hAnsi="Times New Roman" w:cs="Times New Roman"/>
                <w:color w:val="0B0080"/>
                <w:sz w:val="11"/>
                <w:szCs w:val="11"/>
                <w:shd w:val="clear" w:color="auto" w:fill="FFFFFF"/>
              </w:rPr>
              <w:t>Эйрбас</w:t>
            </w:r>
            <w:proofErr w:type="spellEnd"/>
            <w:r w:rsidR="00D84E5E" w:rsidRPr="00121B0B">
              <w:rPr>
                <w:rFonts w:ascii="Times New Roman" w:hAnsi="Times New Roman" w:cs="Times New Roman"/>
                <w:sz w:val="11"/>
                <w:szCs w:val="11"/>
              </w:rPr>
              <w:fldChar w:fldCharType="end"/>
            </w:r>
            <w:r w:rsidRPr="00121B0B">
              <w:rPr>
                <w:rFonts w:ascii="Times New Roman" w:hAnsi="Times New Roman" w:cs="Times New Roman"/>
                <w:color w:val="000000"/>
                <w:sz w:val="11"/>
                <w:szCs w:val="11"/>
                <w:shd w:val="clear" w:color="auto" w:fill="FFFFFF"/>
              </w:rPr>
              <w:t>», производителей автомобилей, таких как «</w:t>
            </w:r>
            <w:hyperlink r:id="rId248" w:tooltip="Mercedes-Benz" w:history="1">
              <w:r w:rsidRPr="00121B0B">
                <w:rPr>
                  <w:rStyle w:val="a7"/>
                  <w:rFonts w:ascii="Times New Roman" w:hAnsi="Times New Roman" w:cs="Times New Roman"/>
                  <w:color w:val="0B0080"/>
                  <w:sz w:val="11"/>
                  <w:szCs w:val="11"/>
                  <w:shd w:val="clear" w:color="auto" w:fill="FFFFFF"/>
                </w:rPr>
                <w:t>Мерседес</w:t>
              </w:r>
            </w:hyperlink>
            <w:r w:rsidRPr="00121B0B">
              <w:rPr>
                <w:rFonts w:ascii="Times New Roman" w:hAnsi="Times New Roman" w:cs="Times New Roman"/>
                <w:color w:val="000000"/>
                <w:sz w:val="11"/>
                <w:szCs w:val="11"/>
                <w:shd w:val="clear" w:color="auto" w:fill="FFFFFF"/>
              </w:rPr>
              <w:t>», «</w:t>
            </w:r>
            <w:hyperlink r:id="rId249" w:tooltip="БМВ" w:history="1">
              <w:r w:rsidRPr="00121B0B">
                <w:rPr>
                  <w:rStyle w:val="a7"/>
                  <w:rFonts w:ascii="Times New Roman" w:hAnsi="Times New Roman" w:cs="Times New Roman"/>
                  <w:color w:val="0B0080"/>
                  <w:sz w:val="11"/>
                  <w:szCs w:val="11"/>
                  <w:shd w:val="clear" w:color="auto" w:fill="FFFFFF"/>
                </w:rPr>
                <w:t>БМВ</w:t>
              </w:r>
            </w:hyperlink>
            <w:r w:rsidRPr="00121B0B">
              <w:rPr>
                <w:rFonts w:ascii="Times New Roman" w:hAnsi="Times New Roman" w:cs="Times New Roman"/>
                <w:color w:val="000000"/>
                <w:sz w:val="11"/>
                <w:szCs w:val="11"/>
                <w:shd w:val="clear" w:color="auto" w:fill="FFFFFF"/>
              </w:rPr>
              <w:t>» и др. Олигополия с двумя участниками носит название</w:t>
            </w:r>
            <w:r w:rsidRPr="00121B0B">
              <w:rPr>
                <w:rStyle w:val="apple-converted-space"/>
                <w:rFonts w:ascii="Times New Roman" w:hAnsi="Times New Roman" w:cs="Times New Roman"/>
                <w:color w:val="000000"/>
                <w:sz w:val="11"/>
                <w:szCs w:val="11"/>
                <w:shd w:val="clear" w:color="auto" w:fill="FFFFFF"/>
              </w:rPr>
              <w:t xml:space="preserve"> </w:t>
            </w:r>
            <w:hyperlink r:id="rId250" w:tooltip="Дуополия" w:history="1">
              <w:r w:rsidRPr="00121B0B">
                <w:rPr>
                  <w:rStyle w:val="a7"/>
                  <w:rFonts w:ascii="Times New Roman" w:hAnsi="Times New Roman" w:cs="Times New Roman"/>
                  <w:color w:val="0B0080"/>
                  <w:sz w:val="11"/>
                  <w:szCs w:val="11"/>
                  <w:shd w:val="clear" w:color="auto" w:fill="FFFFFF"/>
                </w:rPr>
                <w:t>дуополии</w:t>
              </w:r>
            </w:hyperlink>
            <w:r w:rsidRPr="00121B0B">
              <w:rPr>
                <w:rFonts w:ascii="Times New Roman" w:hAnsi="Times New Roman" w:cs="Times New Roman"/>
                <w:color w:val="000000"/>
                <w:sz w:val="11"/>
                <w:szCs w:val="11"/>
                <w:shd w:val="clear" w:color="auto" w:fill="FFFFFF"/>
              </w:rPr>
              <w:t>.</w:t>
            </w:r>
          </w:p>
          <w:p w:rsidR="00F07F68" w:rsidRPr="00121B0B" w:rsidRDefault="00F07F68" w:rsidP="00F07F68">
            <w:pPr>
              <w:pStyle w:val="2"/>
              <w:pBdr>
                <w:bottom w:val="single" w:sz="2" w:space="2" w:color="AAAAAA"/>
              </w:pBdr>
              <w:shd w:val="clear" w:color="auto" w:fill="FFFFFF"/>
              <w:spacing w:before="0" w:beforeAutospacing="0" w:after="0" w:afterAutospacing="0"/>
              <w:ind w:firstLine="57"/>
              <w:jc w:val="both"/>
              <w:outlineLvl w:val="1"/>
              <w:rPr>
                <w:rStyle w:val="mw-headline"/>
                <w:b w:val="0"/>
                <w:bCs w:val="0"/>
                <w:color w:val="000000"/>
                <w:sz w:val="11"/>
                <w:szCs w:val="11"/>
              </w:rPr>
            </w:pPr>
            <w:r w:rsidRPr="00121B0B">
              <w:rPr>
                <w:rStyle w:val="mw-headline"/>
                <w:b w:val="0"/>
                <w:bCs w:val="0"/>
                <w:color w:val="000000"/>
                <w:sz w:val="11"/>
                <w:szCs w:val="11"/>
              </w:rPr>
              <w:t>Свойства олигополии</w:t>
            </w:r>
          </w:p>
          <w:p w:rsidR="00F07F68" w:rsidRPr="00121B0B" w:rsidRDefault="00F07F68" w:rsidP="00F07F68">
            <w:pPr>
              <w:pStyle w:val="2"/>
              <w:pBdr>
                <w:bottom w:val="single" w:sz="2" w:space="2" w:color="AAAAAA"/>
              </w:pBdr>
              <w:shd w:val="clear" w:color="auto" w:fill="FFFFFF"/>
              <w:spacing w:before="0" w:beforeAutospacing="0" w:after="0" w:afterAutospacing="0"/>
              <w:ind w:firstLine="57"/>
              <w:jc w:val="both"/>
              <w:outlineLvl w:val="1"/>
              <w:rPr>
                <w:b w:val="0"/>
                <w:i/>
                <w:iCs/>
                <w:color w:val="000000" w:themeColor="text1"/>
                <w:sz w:val="11"/>
                <w:szCs w:val="11"/>
              </w:rPr>
            </w:pPr>
            <w:r w:rsidRPr="00121B0B">
              <w:rPr>
                <w:rStyle w:val="mw-headline"/>
                <w:b w:val="0"/>
                <w:bCs w:val="0"/>
                <w:color w:val="000000" w:themeColor="text1"/>
                <w:sz w:val="11"/>
                <w:szCs w:val="11"/>
              </w:rPr>
              <w:t>-</w:t>
            </w:r>
            <w:r w:rsidRPr="00121B0B">
              <w:rPr>
                <w:b w:val="0"/>
                <w:color w:val="000000" w:themeColor="text1"/>
                <w:sz w:val="11"/>
                <w:szCs w:val="11"/>
              </w:rPr>
              <w:t xml:space="preserve">Доминирование на рынке небольшого количества </w:t>
            </w:r>
            <w:proofErr w:type="spellStart"/>
            <w:r w:rsidRPr="00121B0B">
              <w:rPr>
                <w:b w:val="0"/>
                <w:color w:val="000000" w:themeColor="text1"/>
                <w:sz w:val="11"/>
                <w:szCs w:val="11"/>
              </w:rPr>
              <w:t>продавцов-</w:t>
            </w:r>
            <w:r w:rsidRPr="00121B0B">
              <w:rPr>
                <w:b w:val="0"/>
                <w:i/>
                <w:iCs/>
                <w:color w:val="000000" w:themeColor="text1"/>
                <w:sz w:val="11"/>
                <w:szCs w:val="11"/>
              </w:rPr>
              <w:t>олигополистов</w:t>
            </w:r>
            <w:proofErr w:type="spellEnd"/>
          </w:p>
          <w:p w:rsidR="00F07F68" w:rsidRPr="00121B0B" w:rsidRDefault="00F07F68" w:rsidP="00F07F68">
            <w:pPr>
              <w:pStyle w:val="2"/>
              <w:pBdr>
                <w:bottom w:val="single" w:sz="2" w:space="2" w:color="AAAAAA"/>
              </w:pBdr>
              <w:shd w:val="clear" w:color="auto" w:fill="FFFFFF"/>
              <w:spacing w:before="0" w:beforeAutospacing="0" w:after="0" w:afterAutospacing="0"/>
              <w:ind w:firstLine="57"/>
              <w:jc w:val="both"/>
              <w:outlineLvl w:val="1"/>
              <w:rPr>
                <w:b w:val="0"/>
                <w:color w:val="000000" w:themeColor="text1"/>
                <w:sz w:val="11"/>
                <w:szCs w:val="11"/>
              </w:rPr>
            </w:pPr>
            <w:r w:rsidRPr="00121B0B">
              <w:rPr>
                <w:b w:val="0"/>
                <w:i/>
                <w:iCs/>
                <w:color w:val="000000" w:themeColor="text1"/>
                <w:sz w:val="11"/>
                <w:szCs w:val="11"/>
              </w:rPr>
              <w:t>-</w:t>
            </w:r>
            <w:r w:rsidRPr="00121B0B">
              <w:rPr>
                <w:b w:val="0"/>
                <w:color w:val="000000" w:themeColor="text1"/>
                <w:sz w:val="11"/>
                <w:szCs w:val="11"/>
              </w:rPr>
              <w:t>Очень высокие барьеры для вступления в отрасль</w:t>
            </w:r>
          </w:p>
          <w:p w:rsidR="00F07F68" w:rsidRPr="00121B0B" w:rsidRDefault="00F07F68" w:rsidP="00F07F68">
            <w:pPr>
              <w:pStyle w:val="2"/>
              <w:pBdr>
                <w:bottom w:val="single" w:sz="2" w:space="2" w:color="AAAAAA"/>
              </w:pBdr>
              <w:shd w:val="clear" w:color="auto" w:fill="FFFFFF"/>
              <w:spacing w:before="0" w:beforeAutospacing="0" w:after="0" w:afterAutospacing="0"/>
              <w:ind w:firstLine="57"/>
              <w:jc w:val="both"/>
              <w:outlineLvl w:val="1"/>
              <w:rPr>
                <w:b w:val="0"/>
                <w:color w:val="000000" w:themeColor="text1"/>
                <w:sz w:val="11"/>
                <w:szCs w:val="11"/>
              </w:rPr>
            </w:pPr>
            <w:r w:rsidRPr="00121B0B">
              <w:rPr>
                <w:b w:val="0"/>
                <w:color w:val="000000" w:themeColor="text1"/>
                <w:sz w:val="11"/>
                <w:szCs w:val="11"/>
              </w:rPr>
              <w:t xml:space="preserve">-Чтобы выжить в долгосрочном периоде, </w:t>
            </w:r>
            <w:proofErr w:type="spellStart"/>
            <w:r w:rsidRPr="00121B0B">
              <w:rPr>
                <w:b w:val="0"/>
                <w:color w:val="000000" w:themeColor="text1"/>
                <w:sz w:val="11"/>
                <w:szCs w:val="11"/>
              </w:rPr>
              <w:t>фирме-олигополисту</w:t>
            </w:r>
            <w:proofErr w:type="spellEnd"/>
            <w:r w:rsidRPr="00121B0B">
              <w:rPr>
                <w:b w:val="0"/>
                <w:color w:val="000000" w:themeColor="text1"/>
                <w:sz w:val="11"/>
                <w:szCs w:val="11"/>
              </w:rPr>
              <w:t xml:space="preserve"> не обязательно производить дифференцированную продукцию</w:t>
            </w:r>
          </w:p>
          <w:p w:rsidR="00F07F68" w:rsidRPr="00121B0B" w:rsidRDefault="00F07F68" w:rsidP="00F07F68">
            <w:pPr>
              <w:pStyle w:val="2"/>
              <w:pBdr>
                <w:bottom w:val="single" w:sz="2" w:space="2" w:color="AAAAAA"/>
              </w:pBdr>
              <w:shd w:val="clear" w:color="auto" w:fill="FFFFFF"/>
              <w:spacing w:before="0" w:beforeAutospacing="0" w:after="0" w:afterAutospacing="0"/>
              <w:ind w:firstLine="57"/>
              <w:jc w:val="both"/>
              <w:outlineLvl w:val="1"/>
              <w:rPr>
                <w:b w:val="0"/>
                <w:color w:val="000000" w:themeColor="text1"/>
                <w:sz w:val="11"/>
                <w:szCs w:val="11"/>
              </w:rPr>
            </w:pPr>
            <w:r w:rsidRPr="00121B0B">
              <w:rPr>
                <w:b w:val="0"/>
                <w:color w:val="000000" w:themeColor="text1"/>
                <w:sz w:val="11"/>
                <w:szCs w:val="11"/>
              </w:rPr>
              <w:t>-Решение каждой</w:t>
            </w:r>
            <w:r w:rsidRPr="00121B0B">
              <w:rPr>
                <w:rStyle w:val="apple-converted-space"/>
                <w:b w:val="0"/>
                <w:color w:val="000000" w:themeColor="text1"/>
                <w:sz w:val="11"/>
                <w:szCs w:val="11"/>
              </w:rPr>
              <w:t xml:space="preserve"> </w:t>
            </w:r>
            <w:hyperlink r:id="rId251" w:tooltip="Коммерческая организация" w:history="1">
              <w:r w:rsidRPr="00121B0B">
                <w:rPr>
                  <w:rStyle w:val="a7"/>
                  <w:b w:val="0"/>
                  <w:color w:val="000000" w:themeColor="text1"/>
                  <w:sz w:val="11"/>
                  <w:szCs w:val="11"/>
                  <w:u w:val="none"/>
                </w:rPr>
                <w:t>фирмы</w:t>
              </w:r>
            </w:hyperlink>
            <w:r w:rsidRPr="00121B0B">
              <w:rPr>
                <w:rStyle w:val="apple-converted-space"/>
                <w:b w:val="0"/>
                <w:color w:val="000000" w:themeColor="text1"/>
                <w:sz w:val="11"/>
                <w:szCs w:val="11"/>
              </w:rPr>
              <w:t xml:space="preserve"> </w:t>
            </w:r>
            <w:r w:rsidRPr="00121B0B">
              <w:rPr>
                <w:b w:val="0"/>
                <w:color w:val="000000" w:themeColor="text1"/>
                <w:sz w:val="11"/>
                <w:szCs w:val="11"/>
              </w:rPr>
              <w:t xml:space="preserve">влияет на ситуацию на рынке, и одновременно зависит от решений других фирм: принимая решение, </w:t>
            </w:r>
            <w:proofErr w:type="spellStart"/>
            <w:r w:rsidRPr="00121B0B">
              <w:rPr>
                <w:b w:val="0"/>
                <w:color w:val="000000" w:themeColor="text1"/>
                <w:sz w:val="11"/>
                <w:szCs w:val="11"/>
              </w:rPr>
              <w:t>фирма-олигополист</w:t>
            </w:r>
            <w:proofErr w:type="spellEnd"/>
            <w:r w:rsidRPr="00121B0B">
              <w:rPr>
                <w:b w:val="0"/>
                <w:color w:val="000000" w:themeColor="text1"/>
                <w:sz w:val="11"/>
                <w:szCs w:val="11"/>
              </w:rPr>
              <w:t xml:space="preserve"> учитывает возможную реакцию других участников рынка. По этой причине на олигополистическом рынке весьма </w:t>
            </w:r>
            <w:proofErr w:type="gramStart"/>
            <w:r w:rsidRPr="00121B0B">
              <w:rPr>
                <w:b w:val="0"/>
                <w:color w:val="000000" w:themeColor="text1"/>
                <w:sz w:val="11"/>
                <w:szCs w:val="11"/>
              </w:rPr>
              <w:t>велика возможность</w:t>
            </w:r>
            <w:proofErr w:type="gramEnd"/>
            <w:r w:rsidRPr="00121B0B">
              <w:rPr>
                <w:b w:val="0"/>
                <w:color w:val="000000" w:themeColor="text1"/>
                <w:sz w:val="11"/>
                <w:szCs w:val="11"/>
              </w:rPr>
              <w:t xml:space="preserve"> сговора</w:t>
            </w:r>
          </w:p>
          <w:p w:rsidR="00F07F68" w:rsidRPr="00121B0B" w:rsidRDefault="00F07F68" w:rsidP="00F07F68">
            <w:pPr>
              <w:pStyle w:val="2"/>
              <w:pBdr>
                <w:bottom w:val="single" w:sz="2" w:space="2" w:color="AAAAAA"/>
              </w:pBdr>
              <w:shd w:val="clear" w:color="auto" w:fill="FFFFFF"/>
              <w:spacing w:before="0" w:beforeAutospacing="0" w:after="0" w:afterAutospacing="0"/>
              <w:ind w:firstLine="57"/>
              <w:jc w:val="both"/>
              <w:outlineLvl w:val="1"/>
              <w:rPr>
                <w:b w:val="0"/>
                <w:color w:val="000000" w:themeColor="text1"/>
                <w:sz w:val="11"/>
                <w:szCs w:val="11"/>
              </w:rPr>
            </w:pPr>
            <w:r w:rsidRPr="00121B0B">
              <w:rPr>
                <w:b w:val="0"/>
                <w:color w:val="000000" w:themeColor="text1"/>
                <w:sz w:val="11"/>
                <w:szCs w:val="11"/>
              </w:rPr>
              <w:t xml:space="preserve">-Небольшое количество товаров-заменителей продукции </w:t>
            </w:r>
            <w:proofErr w:type="spellStart"/>
            <w:r w:rsidRPr="00121B0B">
              <w:rPr>
                <w:b w:val="0"/>
                <w:color w:val="000000" w:themeColor="text1"/>
                <w:sz w:val="11"/>
                <w:szCs w:val="11"/>
              </w:rPr>
              <w:t>олигополистов</w:t>
            </w:r>
            <w:proofErr w:type="spellEnd"/>
          </w:p>
          <w:p w:rsidR="00F07F68" w:rsidRPr="00121B0B" w:rsidRDefault="00F07F68" w:rsidP="00F07F68">
            <w:pPr>
              <w:pStyle w:val="2"/>
              <w:pBdr>
                <w:bottom w:val="single" w:sz="2" w:space="2" w:color="AAAAAA"/>
              </w:pBdr>
              <w:shd w:val="clear" w:color="auto" w:fill="FFFFFF"/>
              <w:spacing w:before="0" w:beforeAutospacing="0" w:after="0" w:afterAutospacing="0"/>
              <w:ind w:firstLine="57"/>
              <w:jc w:val="both"/>
              <w:outlineLvl w:val="1"/>
              <w:rPr>
                <w:b w:val="0"/>
                <w:color w:val="000000" w:themeColor="text1"/>
                <w:sz w:val="11"/>
                <w:szCs w:val="11"/>
              </w:rPr>
            </w:pPr>
            <w:r w:rsidRPr="00121B0B">
              <w:rPr>
                <w:b w:val="0"/>
                <w:color w:val="000000" w:themeColor="text1"/>
                <w:sz w:val="11"/>
                <w:szCs w:val="11"/>
              </w:rPr>
              <w:t>-</w:t>
            </w:r>
            <w:proofErr w:type="spellStart"/>
            <w:r w:rsidRPr="00121B0B">
              <w:rPr>
                <w:b w:val="0"/>
                <w:color w:val="000000" w:themeColor="text1"/>
                <w:sz w:val="11"/>
                <w:szCs w:val="11"/>
              </w:rPr>
              <w:t>Олигополист</w:t>
            </w:r>
            <w:proofErr w:type="spellEnd"/>
            <w:r w:rsidRPr="00121B0B">
              <w:rPr>
                <w:b w:val="0"/>
                <w:color w:val="000000" w:themeColor="text1"/>
                <w:sz w:val="11"/>
                <w:szCs w:val="11"/>
              </w:rPr>
              <w:t xml:space="preserve"> может быть как </w:t>
            </w:r>
            <w:proofErr w:type="spellStart"/>
            <w:r w:rsidRPr="00121B0B">
              <w:rPr>
                <w:b w:val="0"/>
                <w:color w:val="000000" w:themeColor="text1"/>
                <w:sz w:val="11"/>
                <w:szCs w:val="11"/>
              </w:rPr>
              <w:t>прайс-мейкером</w:t>
            </w:r>
            <w:proofErr w:type="spellEnd"/>
            <w:r w:rsidRPr="00121B0B">
              <w:rPr>
                <w:b w:val="0"/>
                <w:color w:val="000000" w:themeColor="text1"/>
                <w:sz w:val="11"/>
                <w:szCs w:val="11"/>
              </w:rPr>
              <w:t xml:space="preserve">, так и </w:t>
            </w:r>
            <w:proofErr w:type="spellStart"/>
            <w:r w:rsidRPr="00121B0B">
              <w:rPr>
                <w:b w:val="0"/>
                <w:color w:val="000000" w:themeColor="text1"/>
                <w:sz w:val="11"/>
                <w:szCs w:val="11"/>
              </w:rPr>
              <w:t>прайс-тейкером</w:t>
            </w:r>
            <w:proofErr w:type="spellEnd"/>
            <w:r w:rsidRPr="00121B0B">
              <w:rPr>
                <w:b w:val="0"/>
                <w:color w:val="000000" w:themeColor="text1"/>
                <w:sz w:val="11"/>
                <w:szCs w:val="11"/>
              </w:rPr>
              <w:t xml:space="preserve"> на рынке</w:t>
            </w:r>
          </w:p>
          <w:p w:rsidR="00EE4CE2" w:rsidRDefault="00F07F68" w:rsidP="00F07F68">
            <w:pPr>
              <w:pStyle w:val="2"/>
              <w:pBdr>
                <w:bottom w:val="single" w:sz="2" w:space="2" w:color="AAAAAA"/>
              </w:pBdr>
              <w:shd w:val="clear" w:color="auto" w:fill="FFFFFF"/>
              <w:spacing w:before="0" w:beforeAutospacing="0" w:after="0" w:afterAutospacing="0"/>
              <w:ind w:firstLine="57"/>
              <w:jc w:val="both"/>
              <w:outlineLvl w:val="1"/>
              <w:rPr>
                <w:b w:val="0"/>
                <w:color w:val="000000" w:themeColor="text1"/>
                <w:sz w:val="11"/>
                <w:szCs w:val="11"/>
              </w:rPr>
            </w:pPr>
            <w:r w:rsidRPr="00121B0B">
              <w:rPr>
                <w:b w:val="0"/>
                <w:color w:val="000000" w:themeColor="text1"/>
                <w:sz w:val="11"/>
                <w:szCs w:val="11"/>
              </w:rPr>
              <w:t>-В качестве количественного описания этой формы, может быть использовано следующее соотношение — доля четырех фирм-лидеров отрасли должна быть больше 40 %.</w:t>
            </w:r>
          </w:p>
          <w:p w:rsidR="00C153FE" w:rsidRDefault="00C153FE" w:rsidP="00C153FE">
            <w:pPr>
              <w:ind w:firstLine="57"/>
              <w:jc w:val="both"/>
              <w:rPr>
                <w:rFonts w:ascii="Times New Roman" w:hAnsi="Times New Roman" w:cs="Times New Roman"/>
                <w:color w:val="000000"/>
                <w:sz w:val="11"/>
                <w:szCs w:val="11"/>
                <w:shd w:val="clear" w:color="auto" w:fill="FFFFFF"/>
              </w:rPr>
            </w:pPr>
            <w:proofErr w:type="spellStart"/>
            <w:r w:rsidRPr="00C153FE">
              <w:rPr>
                <w:rFonts w:ascii="Times New Roman" w:hAnsi="Times New Roman" w:cs="Times New Roman"/>
                <w:b/>
                <w:bCs/>
                <w:color w:val="000000"/>
                <w:sz w:val="11"/>
                <w:szCs w:val="11"/>
                <w:shd w:val="clear" w:color="auto" w:fill="FFFFFF"/>
              </w:rPr>
              <w:t>Монопо́лия</w:t>
            </w:r>
            <w:proofErr w:type="spellEnd"/>
            <w:r w:rsidRPr="00C153FE">
              <w:rPr>
                <w:rFonts w:ascii="Times New Roman" w:hAnsi="Times New Roman" w:cs="Times New Roman"/>
                <w:color w:val="000000"/>
                <w:sz w:val="11"/>
                <w:szCs w:val="11"/>
                <w:shd w:val="clear" w:color="auto" w:fill="FFFFFF"/>
              </w:rPr>
              <w:t xml:space="preserve">— </w:t>
            </w:r>
            <w:proofErr w:type="gramStart"/>
            <w:r w:rsidRPr="00C153FE">
              <w:rPr>
                <w:rFonts w:ascii="Times New Roman" w:hAnsi="Times New Roman" w:cs="Times New Roman"/>
                <w:color w:val="000000"/>
                <w:sz w:val="11"/>
                <w:szCs w:val="11"/>
                <w:shd w:val="clear" w:color="auto" w:fill="FFFFFF"/>
              </w:rPr>
              <w:t>фи</w:t>
            </w:r>
            <w:proofErr w:type="gramEnd"/>
            <w:r w:rsidRPr="00C153FE">
              <w:rPr>
                <w:rFonts w:ascii="Times New Roman" w:hAnsi="Times New Roman" w:cs="Times New Roman"/>
                <w:color w:val="000000"/>
                <w:sz w:val="11"/>
                <w:szCs w:val="11"/>
                <w:shd w:val="clear" w:color="auto" w:fill="FFFFFF"/>
              </w:rPr>
              <w:t>рма (ситуация на рынке, на котором действует такая фирма-монополист), действующая в условиях отсутствия значимых конкурентов (выпускающая товар(</w:t>
            </w:r>
            <w:proofErr w:type="spellStart"/>
            <w:r w:rsidRPr="00C153FE">
              <w:rPr>
                <w:rFonts w:ascii="Times New Roman" w:hAnsi="Times New Roman" w:cs="Times New Roman"/>
                <w:color w:val="000000"/>
                <w:sz w:val="11"/>
                <w:szCs w:val="11"/>
                <w:shd w:val="clear" w:color="auto" w:fill="FFFFFF"/>
              </w:rPr>
              <w:t>ы</w:t>
            </w:r>
            <w:proofErr w:type="spellEnd"/>
            <w:r w:rsidRPr="00C153FE">
              <w:rPr>
                <w:rFonts w:ascii="Times New Roman" w:hAnsi="Times New Roman" w:cs="Times New Roman"/>
                <w:color w:val="000000"/>
                <w:sz w:val="11"/>
                <w:szCs w:val="11"/>
                <w:shd w:val="clear" w:color="auto" w:fill="FFFFFF"/>
              </w:rPr>
              <w:t>) и/или оказывающая услуги, не имеющие близких заменителей). Первые в истории монополии создавались сверху санкциями государства, когда одной фирме давалось привилегированное право торговли тем или иным товаром.</w:t>
            </w:r>
          </w:p>
          <w:p w:rsidR="00B144EE" w:rsidRPr="00B144EE" w:rsidRDefault="00B144EE" w:rsidP="00B144EE">
            <w:pPr>
              <w:ind w:firstLine="57"/>
              <w:jc w:val="both"/>
              <w:rPr>
                <w:rFonts w:ascii="Times New Roman" w:eastAsia="Times New Roman" w:hAnsi="Times New Roman" w:cs="Times New Roman"/>
                <w:color w:val="000000"/>
                <w:sz w:val="11"/>
                <w:szCs w:val="11"/>
                <w:lang w:eastAsia="ru-RU"/>
              </w:rPr>
            </w:pPr>
            <w:r w:rsidRPr="00B144EE">
              <w:rPr>
                <w:rFonts w:ascii="Times New Roman" w:hAnsi="Times New Roman" w:cs="Times New Roman"/>
                <w:color w:val="000000"/>
                <w:sz w:val="11"/>
                <w:szCs w:val="11"/>
                <w:shd w:val="clear" w:color="auto" w:fill="FFFFFF"/>
              </w:rPr>
              <w:t xml:space="preserve">ОСОБЕННОСТИ: Во-первых, можно еще сказать, что он находится на стадии становления. </w:t>
            </w:r>
            <w:proofErr w:type="gramStart"/>
            <w:r w:rsidRPr="00B144EE">
              <w:rPr>
                <w:rFonts w:ascii="Times New Roman" w:hAnsi="Times New Roman" w:cs="Times New Roman"/>
                <w:color w:val="000000"/>
                <w:sz w:val="11"/>
                <w:szCs w:val="11"/>
                <w:shd w:val="clear" w:color="auto" w:fill="FFFFFF"/>
              </w:rPr>
              <w:t>Ряд отечественных компаний становятся похожи некоторыми чертами на иностранные олигополистические корпорации.</w:t>
            </w:r>
            <w:proofErr w:type="gramEnd"/>
            <w:r w:rsidRPr="00B144EE">
              <w:rPr>
                <w:rFonts w:ascii="Times New Roman" w:hAnsi="Times New Roman" w:cs="Times New Roman"/>
                <w:color w:val="000000"/>
                <w:sz w:val="11"/>
                <w:szCs w:val="11"/>
                <w:shd w:val="clear" w:color="auto" w:fill="FFFFFF"/>
              </w:rPr>
              <w:t xml:space="preserve"> Это и </w:t>
            </w:r>
            <w:proofErr w:type="spellStart"/>
            <w:r w:rsidRPr="00B144EE">
              <w:rPr>
                <w:rFonts w:ascii="Times New Roman" w:hAnsi="Times New Roman" w:cs="Times New Roman"/>
                <w:color w:val="000000"/>
                <w:sz w:val="11"/>
                <w:szCs w:val="11"/>
                <w:shd w:val="clear" w:color="auto" w:fill="FFFFFF"/>
              </w:rPr>
              <w:t>космополитизация</w:t>
            </w:r>
            <w:proofErr w:type="spellEnd"/>
            <w:r w:rsidRPr="00B144EE">
              <w:rPr>
                <w:rFonts w:ascii="Times New Roman" w:hAnsi="Times New Roman" w:cs="Times New Roman"/>
                <w:color w:val="000000"/>
                <w:sz w:val="11"/>
                <w:szCs w:val="11"/>
                <w:shd w:val="clear" w:color="auto" w:fill="FFFFFF"/>
              </w:rPr>
              <w:t xml:space="preserve">, </w:t>
            </w:r>
            <w:proofErr w:type="spellStart"/>
            <w:r w:rsidRPr="00B144EE">
              <w:rPr>
                <w:rFonts w:ascii="Times New Roman" w:hAnsi="Times New Roman" w:cs="Times New Roman"/>
                <w:color w:val="000000"/>
                <w:sz w:val="11"/>
                <w:szCs w:val="11"/>
                <w:shd w:val="clear" w:color="auto" w:fill="FFFFFF"/>
              </w:rPr>
              <w:t>преобретение</w:t>
            </w:r>
            <w:proofErr w:type="spellEnd"/>
            <w:r w:rsidRPr="00B144EE">
              <w:rPr>
                <w:rFonts w:ascii="Times New Roman" w:hAnsi="Times New Roman" w:cs="Times New Roman"/>
                <w:color w:val="000000"/>
                <w:sz w:val="11"/>
                <w:szCs w:val="11"/>
                <w:shd w:val="clear" w:color="auto" w:fill="FFFFFF"/>
              </w:rPr>
              <w:t xml:space="preserve"> активов за рубежом, появление иностранных собственников, черты ТНК. Во-вторых, для него присущи два абсолютно противоположных процесса - увеличение и уменьшение доли концентрации фирмы в отрасли. Увеличение концентрации связано с слиянием компаний для получения большей выгоды от масштабов производств</w:t>
            </w:r>
            <w:proofErr w:type="gramStart"/>
            <w:r w:rsidRPr="00B144EE">
              <w:rPr>
                <w:rFonts w:ascii="Times New Roman" w:hAnsi="Times New Roman" w:cs="Times New Roman"/>
                <w:color w:val="000000"/>
                <w:sz w:val="11"/>
                <w:szCs w:val="11"/>
                <w:shd w:val="clear" w:color="auto" w:fill="FFFFFF"/>
              </w:rPr>
              <w:t>а(</w:t>
            </w:r>
            <w:proofErr w:type="gramEnd"/>
            <w:r w:rsidRPr="00B144EE">
              <w:rPr>
                <w:rFonts w:ascii="Times New Roman" w:hAnsi="Times New Roman" w:cs="Times New Roman"/>
                <w:color w:val="000000"/>
                <w:sz w:val="11"/>
                <w:szCs w:val="11"/>
                <w:shd w:val="clear" w:color="auto" w:fill="FFFFFF"/>
              </w:rPr>
              <w:t xml:space="preserve">черная металлургия, </w:t>
            </w:r>
            <w:proofErr w:type="spellStart"/>
            <w:r w:rsidRPr="00B144EE">
              <w:rPr>
                <w:rFonts w:ascii="Times New Roman" w:hAnsi="Times New Roman" w:cs="Times New Roman"/>
                <w:color w:val="000000"/>
                <w:sz w:val="11"/>
                <w:szCs w:val="11"/>
                <w:shd w:val="clear" w:color="auto" w:fill="FFFFFF"/>
              </w:rPr>
              <w:t>автопром</w:t>
            </w:r>
            <w:proofErr w:type="spellEnd"/>
            <w:r w:rsidRPr="00B144EE">
              <w:rPr>
                <w:rFonts w:ascii="Times New Roman" w:hAnsi="Times New Roman" w:cs="Times New Roman"/>
                <w:color w:val="000000"/>
                <w:sz w:val="11"/>
                <w:szCs w:val="11"/>
                <w:shd w:val="clear" w:color="auto" w:fill="FFFFFF"/>
              </w:rPr>
              <w:t xml:space="preserve">). Уменьшение концентрации связано с притоком иностранных фирм на рынки в первую очередь бытовой техники. </w:t>
            </w:r>
            <w:proofErr w:type="gramStart"/>
            <w:r w:rsidRPr="00B144EE">
              <w:rPr>
                <w:rFonts w:ascii="Times New Roman" w:hAnsi="Times New Roman" w:cs="Times New Roman"/>
                <w:color w:val="000000"/>
                <w:sz w:val="11"/>
                <w:szCs w:val="11"/>
                <w:shd w:val="clear" w:color="auto" w:fill="FFFFFF"/>
              </w:rPr>
              <w:t xml:space="preserve">В-третьих, российские </w:t>
            </w:r>
            <w:proofErr w:type="spellStart"/>
            <w:r w:rsidRPr="00B144EE">
              <w:rPr>
                <w:rFonts w:ascii="Times New Roman" w:hAnsi="Times New Roman" w:cs="Times New Roman"/>
                <w:color w:val="000000"/>
                <w:sz w:val="11"/>
                <w:szCs w:val="11"/>
                <w:shd w:val="clear" w:color="auto" w:fill="FFFFFF"/>
              </w:rPr>
              <w:t>олигополисты</w:t>
            </w:r>
            <w:proofErr w:type="spellEnd"/>
            <w:r w:rsidRPr="00B144EE">
              <w:rPr>
                <w:rFonts w:ascii="Times New Roman" w:hAnsi="Times New Roman" w:cs="Times New Roman"/>
                <w:color w:val="000000"/>
                <w:sz w:val="11"/>
                <w:szCs w:val="11"/>
                <w:shd w:val="clear" w:color="auto" w:fill="FFFFFF"/>
              </w:rPr>
              <w:t xml:space="preserve"> сильно зависят от государства.</w:t>
            </w:r>
            <w:proofErr w:type="gramEnd"/>
            <w:r w:rsidRPr="00B144EE">
              <w:rPr>
                <w:rFonts w:ascii="Times New Roman" w:hAnsi="Times New Roman" w:cs="Times New Roman"/>
                <w:color w:val="000000"/>
                <w:sz w:val="11"/>
                <w:szCs w:val="11"/>
                <w:shd w:val="clear" w:color="auto" w:fill="FFFFFF"/>
              </w:rPr>
              <w:t xml:space="preserve"> Нередко государство является крупнейшим акционером.</w:t>
            </w:r>
          </w:p>
          <w:p w:rsidR="00B144EE" w:rsidRPr="00B144EE" w:rsidRDefault="00B144EE" w:rsidP="00B144EE">
            <w:pPr>
              <w:shd w:val="clear" w:color="auto" w:fill="4E4F50"/>
              <w:ind w:firstLine="57"/>
              <w:jc w:val="both"/>
              <w:rPr>
                <w:rFonts w:ascii="Times New Roman" w:eastAsia="Times New Roman" w:hAnsi="Times New Roman" w:cs="Times New Roman"/>
                <w:color w:val="0F1419"/>
                <w:sz w:val="11"/>
                <w:szCs w:val="11"/>
                <w:highlight w:val="lightGray"/>
                <w:lang w:eastAsia="ru-RU"/>
              </w:rPr>
            </w:pPr>
            <w:r w:rsidRPr="00B144EE">
              <w:rPr>
                <w:rFonts w:ascii="Times New Roman" w:eastAsia="Times New Roman" w:hAnsi="Times New Roman" w:cs="Times New Roman"/>
                <w:color w:val="0F1419"/>
                <w:sz w:val="11"/>
                <w:szCs w:val="11"/>
                <w:highlight w:val="lightGray"/>
                <w:lang w:eastAsia="ru-RU"/>
              </w:rPr>
              <w:t>Основными принципами антимонопольной политики государства являются следующие:</w:t>
            </w:r>
          </w:p>
          <w:p w:rsidR="00B144EE" w:rsidRPr="00B144EE" w:rsidRDefault="00B144EE" w:rsidP="00B144EE">
            <w:pPr>
              <w:shd w:val="clear" w:color="auto" w:fill="4E4F50"/>
              <w:ind w:left="57"/>
              <w:jc w:val="both"/>
              <w:rPr>
                <w:rFonts w:ascii="Times New Roman" w:eastAsia="Times New Roman" w:hAnsi="Times New Roman" w:cs="Times New Roman"/>
                <w:color w:val="0F1419"/>
                <w:sz w:val="11"/>
                <w:szCs w:val="11"/>
                <w:highlight w:val="lightGray"/>
                <w:lang w:eastAsia="ru-RU"/>
              </w:rPr>
            </w:pPr>
            <w:r w:rsidRPr="007D548A">
              <w:rPr>
                <w:rFonts w:ascii="Times New Roman" w:eastAsia="Times New Roman" w:hAnsi="Times New Roman" w:cs="Times New Roman"/>
                <w:color w:val="0F1419"/>
                <w:sz w:val="11"/>
                <w:szCs w:val="11"/>
                <w:highlight w:val="lightGray"/>
                <w:lang w:eastAsia="ru-RU"/>
              </w:rPr>
              <w:t>-</w:t>
            </w:r>
            <w:r w:rsidRPr="00B144EE">
              <w:rPr>
                <w:rFonts w:ascii="Times New Roman" w:eastAsia="Times New Roman" w:hAnsi="Times New Roman" w:cs="Times New Roman"/>
                <w:color w:val="0F1419"/>
                <w:sz w:val="11"/>
                <w:szCs w:val="11"/>
                <w:highlight w:val="lightGray"/>
                <w:lang w:eastAsia="ru-RU"/>
              </w:rPr>
              <w:t>свобода экономической деятельности;</w:t>
            </w:r>
          </w:p>
          <w:p w:rsidR="00B144EE" w:rsidRPr="00B144EE" w:rsidRDefault="00B144EE" w:rsidP="00B144EE">
            <w:pPr>
              <w:shd w:val="clear" w:color="auto" w:fill="4E4F50"/>
              <w:ind w:left="57"/>
              <w:jc w:val="both"/>
              <w:rPr>
                <w:rFonts w:ascii="Times New Roman" w:eastAsia="Times New Roman" w:hAnsi="Times New Roman" w:cs="Times New Roman"/>
                <w:color w:val="0F1419"/>
                <w:sz w:val="11"/>
                <w:szCs w:val="11"/>
                <w:highlight w:val="lightGray"/>
                <w:lang w:eastAsia="ru-RU"/>
              </w:rPr>
            </w:pPr>
            <w:r w:rsidRPr="007D548A">
              <w:rPr>
                <w:rFonts w:ascii="Times New Roman" w:eastAsia="Times New Roman" w:hAnsi="Times New Roman" w:cs="Times New Roman"/>
                <w:color w:val="0F1419"/>
                <w:sz w:val="11"/>
                <w:szCs w:val="11"/>
                <w:highlight w:val="lightGray"/>
                <w:lang w:eastAsia="ru-RU"/>
              </w:rPr>
              <w:t>-</w:t>
            </w:r>
            <w:r w:rsidRPr="00B144EE">
              <w:rPr>
                <w:rFonts w:ascii="Times New Roman" w:eastAsia="Times New Roman" w:hAnsi="Times New Roman" w:cs="Times New Roman"/>
                <w:color w:val="0F1419"/>
                <w:sz w:val="11"/>
                <w:szCs w:val="11"/>
                <w:highlight w:val="lightGray"/>
                <w:lang w:eastAsia="ru-RU"/>
              </w:rPr>
              <w:t>свободное движение товаров, услуг и финансовых средств;</w:t>
            </w:r>
          </w:p>
          <w:p w:rsidR="00B144EE" w:rsidRPr="00B144EE" w:rsidRDefault="00B144EE" w:rsidP="00B144EE">
            <w:pPr>
              <w:shd w:val="clear" w:color="auto" w:fill="4E4F50"/>
              <w:ind w:left="57"/>
              <w:jc w:val="both"/>
              <w:rPr>
                <w:rFonts w:ascii="Times New Roman" w:eastAsia="Times New Roman" w:hAnsi="Times New Roman" w:cs="Times New Roman"/>
                <w:color w:val="0F1419"/>
                <w:sz w:val="11"/>
                <w:szCs w:val="11"/>
                <w:highlight w:val="lightGray"/>
                <w:lang w:eastAsia="ru-RU"/>
              </w:rPr>
            </w:pPr>
            <w:r w:rsidRPr="007D548A">
              <w:rPr>
                <w:rFonts w:ascii="Times New Roman" w:eastAsia="Times New Roman" w:hAnsi="Times New Roman" w:cs="Times New Roman"/>
                <w:color w:val="0F1419"/>
                <w:sz w:val="11"/>
                <w:szCs w:val="11"/>
                <w:highlight w:val="lightGray"/>
                <w:lang w:eastAsia="ru-RU"/>
              </w:rPr>
              <w:t>-</w:t>
            </w:r>
            <w:r w:rsidRPr="00B144EE">
              <w:rPr>
                <w:rFonts w:ascii="Times New Roman" w:eastAsia="Times New Roman" w:hAnsi="Times New Roman" w:cs="Times New Roman"/>
                <w:color w:val="0F1419"/>
                <w:sz w:val="11"/>
                <w:szCs w:val="11"/>
                <w:highlight w:val="lightGray"/>
                <w:lang w:eastAsia="ru-RU"/>
              </w:rPr>
              <w:t>дифференциация и защита личных и общественных интересов;</w:t>
            </w:r>
          </w:p>
          <w:p w:rsidR="00B144EE" w:rsidRPr="00B144EE" w:rsidRDefault="00B144EE" w:rsidP="00B144EE">
            <w:pPr>
              <w:shd w:val="clear" w:color="auto" w:fill="4E4F50"/>
              <w:ind w:left="57"/>
              <w:jc w:val="both"/>
              <w:rPr>
                <w:rFonts w:ascii="Times New Roman" w:eastAsia="Times New Roman" w:hAnsi="Times New Roman" w:cs="Times New Roman"/>
                <w:color w:val="0F1419"/>
                <w:sz w:val="11"/>
                <w:szCs w:val="11"/>
                <w:highlight w:val="lightGray"/>
                <w:lang w:eastAsia="ru-RU"/>
              </w:rPr>
            </w:pPr>
            <w:r w:rsidRPr="007D548A">
              <w:rPr>
                <w:rFonts w:ascii="Times New Roman" w:eastAsia="Times New Roman" w:hAnsi="Times New Roman" w:cs="Times New Roman"/>
                <w:color w:val="0F1419"/>
                <w:sz w:val="11"/>
                <w:szCs w:val="11"/>
                <w:highlight w:val="lightGray"/>
                <w:lang w:eastAsia="ru-RU"/>
              </w:rPr>
              <w:t>-</w:t>
            </w:r>
            <w:r w:rsidRPr="00B144EE">
              <w:rPr>
                <w:rFonts w:ascii="Times New Roman" w:eastAsia="Times New Roman" w:hAnsi="Times New Roman" w:cs="Times New Roman"/>
                <w:color w:val="0F1419"/>
                <w:sz w:val="11"/>
                <w:szCs w:val="11"/>
                <w:highlight w:val="lightGray"/>
                <w:lang w:eastAsia="ru-RU"/>
              </w:rPr>
              <w:t>поощрение отношений конкуренции;</w:t>
            </w:r>
          </w:p>
          <w:p w:rsidR="00B144EE" w:rsidRPr="00B144EE" w:rsidRDefault="00B144EE" w:rsidP="00B144EE">
            <w:pPr>
              <w:shd w:val="clear" w:color="auto" w:fill="4E4F50"/>
              <w:ind w:left="57"/>
              <w:jc w:val="both"/>
              <w:rPr>
                <w:rFonts w:ascii="Times New Roman" w:eastAsia="Times New Roman" w:hAnsi="Times New Roman" w:cs="Times New Roman"/>
                <w:color w:val="0F1419"/>
                <w:sz w:val="11"/>
                <w:szCs w:val="11"/>
                <w:highlight w:val="lightGray"/>
                <w:lang w:eastAsia="ru-RU"/>
              </w:rPr>
            </w:pPr>
            <w:r w:rsidRPr="007D548A">
              <w:rPr>
                <w:rFonts w:ascii="Times New Roman" w:eastAsia="Times New Roman" w:hAnsi="Times New Roman" w:cs="Times New Roman"/>
                <w:color w:val="0F1419"/>
                <w:sz w:val="11"/>
                <w:szCs w:val="11"/>
                <w:highlight w:val="lightGray"/>
                <w:lang w:eastAsia="ru-RU"/>
              </w:rPr>
              <w:t>-</w:t>
            </w:r>
            <w:r w:rsidRPr="00B144EE">
              <w:rPr>
                <w:rFonts w:ascii="Times New Roman" w:eastAsia="Times New Roman" w:hAnsi="Times New Roman" w:cs="Times New Roman"/>
                <w:color w:val="0F1419"/>
                <w:sz w:val="11"/>
                <w:szCs w:val="11"/>
                <w:highlight w:val="lightGray"/>
                <w:lang w:eastAsia="ru-RU"/>
              </w:rPr>
              <w:t>предупреждение экономической деятельности, направленной на монополизацию рынка и недобросовестную конкуренцию;</w:t>
            </w:r>
          </w:p>
          <w:p w:rsidR="00B144EE" w:rsidRPr="00B144EE" w:rsidRDefault="00B144EE" w:rsidP="00B144EE">
            <w:pPr>
              <w:shd w:val="clear" w:color="auto" w:fill="4E4F50"/>
              <w:ind w:left="57"/>
              <w:jc w:val="both"/>
              <w:rPr>
                <w:rFonts w:ascii="Times New Roman" w:eastAsia="Times New Roman" w:hAnsi="Times New Roman" w:cs="Times New Roman"/>
                <w:color w:val="0F1419"/>
                <w:sz w:val="11"/>
                <w:szCs w:val="11"/>
                <w:lang w:eastAsia="ru-RU"/>
              </w:rPr>
            </w:pPr>
            <w:r w:rsidRPr="007D548A">
              <w:rPr>
                <w:rFonts w:ascii="Times New Roman" w:eastAsia="Times New Roman" w:hAnsi="Times New Roman" w:cs="Times New Roman"/>
                <w:color w:val="0F1419"/>
                <w:sz w:val="11"/>
                <w:szCs w:val="11"/>
                <w:highlight w:val="lightGray"/>
                <w:lang w:eastAsia="ru-RU"/>
              </w:rPr>
              <w:t>-</w:t>
            </w:r>
            <w:r w:rsidRPr="00B144EE">
              <w:rPr>
                <w:rFonts w:ascii="Times New Roman" w:eastAsia="Times New Roman" w:hAnsi="Times New Roman" w:cs="Times New Roman"/>
                <w:color w:val="0F1419"/>
                <w:sz w:val="11"/>
                <w:szCs w:val="11"/>
                <w:highlight w:val="lightGray"/>
                <w:lang w:eastAsia="ru-RU"/>
              </w:rPr>
              <w:t>специализация регулирования природных и государственных монополий.</w:t>
            </w:r>
          </w:p>
          <w:p w:rsidR="00F07F68" w:rsidRPr="00F07F68" w:rsidRDefault="00F07F68" w:rsidP="00F07F68">
            <w:pPr>
              <w:pStyle w:val="2"/>
              <w:pBdr>
                <w:bottom w:val="single" w:sz="2" w:space="2" w:color="AAAAAA"/>
              </w:pBdr>
              <w:shd w:val="clear" w:color="auto" w:fill="FFFFFF"/>
              <w:spacing w:before="0" w:beforeAutospacing="0" w:after="0" w:afterAutospacing="0"/>
              <w:ind w:firstLine="57"/>
              <w:jc w:val="both"/>
              <w:outlineLvl w:val="1"/>
              <w:rPr>
                <w:b w:val="0"/>
                <w:color w:val="000000" w:themeColor="text1"/>
                <w:sz w:val="11"/>
                <w:szCs w:val="11"/>
              </w:rPr>
            </w:pPr>
          </w:p>
        </w:tc>
        <w:tc>
          <w:tcPr>
            <w:tcW w:w="2724" w:type="dxa"/>
          </w:tcPr>
          <w:p w:rsidR="0085190F" w:rsidRPr="0085190F" w:rsidRDefault="0085190F" w:rsidP="0085190F">
            <w:pPr>
              <w:jc w:val="both"/>
              <w:rPr>
                <w:rFonts w:ascii="Times New Roman" w:hAnsi="Times New Roman" w:cs="Times New Roman"/>
                <w:b/>
                <w:noProof/>
                <w:sz w:val="11"/>
                <w:szCs w:val="11"/>
                <w:u w:val="single"/>
              </w:rPr>
            </w:pPr>
            <w:r w:rsidRPr="0085190F">
              <w:rPr>
                <w:rFonts w:ascii="Times New Roman" w:hAnsi="Times New Roman" w:cs="Times New Roman"/>
                <w:b/>
                <w:noProof/>
                <w:sz w:val="11"/>
                <w:szCs w:val="11"/>
                <w:u w:val="single"/>
              </w:rPr>
              <w:t>23. ВВп как показатель результатов хозяйственной деятельности макроэкономической системы. Созданный, распределенный  потребленный ВВп</w:t>
            </w:r>
          </w:p>
          <w:p w:rsidR="0085190F" w:rsidRPr="0085190F" w:rsidRDefault="0085190F" w:rsidP="0085190F">
            <w:pPr>
              <w:pStyle w:val="a8"/>
              <w:shd w:val="clear" w:color="auto" w:fill="FFFFFF"/>
              <w:spacing w:before="0" w:beforeAutospacing="0" w:after="0" w:afterAutospacing="0"/>
              <w:ind w:firstLine="57"/>
              <w:jc w:val="both"/>
              <w:rPr>
                <w:color w:val="000000" w:themeColor="text1"/>
                <w:sz w:val="11"/>
                <w:szCs w:val="11"/>
              </w:rPr>
            </w:pPr>
            <w:proofErr w:type="spellStart"/>
            <w:r w:rsidRPr="0085190F">
              <w:rPr>
                <w:b/>
                <w:bCs/>
                <w:color w:val="000000" w:themeColor="text1"/>
                <w:sz w:val="11"/>
                <w:szCs w:val="11"/>
              </w:rPr>
              <w:t>Валово́й</w:t>
            </w:r>
            <w:proofErr w:type="spellEnd"/>
            <w:r w:rsidRPr="0085190F">
              <w:rPr>
                <w:b/>
                <w:bCs/>
                <w:color w:val="000000" w:themeColor="text1"/>
                <w:sz w:val="11"/>
                <w:szCs w:val="11"/>
              </w:rPr>
              <w:t xml:space="preserve"> </w:t>
            </w:r>
            <w:proofErr w:type="spellStart"/>
            <w:r w:rsidRPr="0085190F">
              <w:rPr>
                <w:b/>
                <w:bCs/>
                <w:color w:val="000000" w:themeColor="text1"/>
                <w:sz w:val="11"/>
                <w:szCs w:val="11"/>
              </w:rPr>
              <w:t>вну́тренний</w:t>
            </w:r>
            <w:proofErr w:type="spellEnd"/>
            <w:r w:rsidRPr="0085190F">
              <w:rPr>
                <w:b/>
                <w:bCs/>
                <w:color w:val="000000" w:themeColor="text1"/>
                <w:sz w:val="11"/>
                <w:szCs w:val="11"/>
              </w:rPr>
              <w:t xml:space="preserve"> </w:t>
            </w:r>
            <w:proofErr w:type="spellStart"/>
            <w:r w:rsidRPr="0085190F">
              <w:rPr>
                <w:b/>
                <w:bCs/>
                <w:color w:val="000000" w:themeColor="text1"/>
                <w:sz w:val="11"/>
                <w:szCs w:val="11"/>
              </w:rPr>
              <w:t>проду́кт</w:t>
            </w:r>
            <w:proofErr w:type="spellEnd"/>
            <w:r w:rsidRPr="0085190F">
              <w:rPr>
                <w:color w:val="000000" w:themeColor="text1"/>
                <w:sz w:val="11"/>
                <w:szCs w:val="11"/>
              </w:rPr>
              <w:t>—</w:t>
            </w:r>
            <w:r w:rsidRPr="0085190F">
              <w:rPr>
                <w:b/>
                <w:bCs/>
                <w:color w:val="000000" w:themeColor="text1"/>
                <w:sz w:val="11"/>
                <w:szCs w:val="11"/>
              </w:rPr>
              <w:t>ВВП</w:t>
            </w:r>
            <w:r w:rsidRPr="0085190F">
              <w:rPr>
                <w:color w:val="000000" w:themeColor="text1"/>
                <w:sz w:val="11"/>
                <w:szCs w:val="11"/>
              </w:rPr>
              <w:t xml:space="preserve">— </w:t>
            </w:r>
            <w:proofErr w:type="gramStart"/>
            <w:r w:rsidRPr="0085190F">
              <w:rPr>
                <w:color w:val="000000" w:themeColor="text1"/>
                <w:sz w:val="11"/>
                <w:szCs w:val="11"/>
              </w:rPr>
              <w:t>ма</w:t>
            </w:r>
            <w:proofErr w:type="gramEnd"/>
            <w:r w:rsidRPr="0085190F">
              <w:rPr>
                <w:color w:val="000000" w:themeColor="text1"/>
                <w:sz w:val="11"/>
                <w:szCs w:val="11"/>
              </w:rPr>
              <w:t>кроэкономический показатель, отражающий</w:t>
            </w:r>
            <w:r w:rsidRPr="0085190F">
              <w:rPr>
                <w:rStyle w:val="apple-converted-space"/>
                <w:color w:val="000000" w:themeColor="text1"/>
                <w:sz w:val="11"/>
                <w:szCs w:val="11"/>
              </w:rPr>
              <w:t xml:space="preserve"> </w:t>
            </w:r>
            <w:hyperlink r:id="rId252" w:tooltip="Рыночная стоимость" w:history="1">
              <w:r w:rsidRPr="0085190F">
                <w:rPr>
                  <w:rStyle w:val="a7"/>
                  <w:color w:val="000000" w:themeColor="text1"/>
                  <w:sz w:val="11"/>
                  <w:szCs w:val="11"/>
                  <w:u w:val="none"/>
                </w:rPr>
                <w:t>рыночную стоимость</w:t>
              </w:r>
            </w:hyperlink>
            <w:r w:rsidRPr="0085190F">
              <w:rPr>
                <w:rStyle w:val="apple-converted-space"/>
                <w:color w:val="000000" w:themeColor="text1"/>
                <w:sz w:val="11"/>
                <w:szCs w:val="11"/>
              </w:rPr>
              <w:t xml:space="preserve"> </w:t>
            </w:r>
            <w:r w:rsidRPr="0085190F">
              <w:rPr>
                <w:color w:val="000000" w:themeColor="text1"/>
                <w:sz w:val="11"/>
                <w:szCs w:val="11"/>
              </w:rPr>
              <w:t>всех конечных товаров и услуг (то есть предназначенных для непосредственного употребления), произведённых за год во всех отраслях экономики на территории государства для потребления, экспорта и накопления, вне зависимости от национальной принадлежности использованных</w:t>
            </w:r>
            <w:r w:rsidRPr="0085190F">
              <w:rPr>
                <w:rStyle w:val="apple-converted-space"/>
                <w:color w:val="000000" w:themeColor="text1"/>
                <w:sz w:val="11"/>
                <w:szCs w:val="11"/>
              </w:rPr>
              <w:t xml:space="preserve"> </w:t>
            </w:r>
            <w:hyperlink r:id="rId253" w:tooltip="Факторы производства" w:history="1">
              <w:r w:rsidRPr="0085190F">
                <w:rPr>
                  <w:rStyle w:val="a7"/>
                  <w:color w:val="000000" w:themeColor="text1"/>
                  <w:sz w:val="11"/>
                  <w:szCs w:val="11"/>
                  <w:u w:val="none"/>
                </w:rPr>
                <w:t>факторов производства</w:t>
              </w:r>
            </w:hyperlink>
            <w:r w:rsidRPr="0085190F">
              <w:rPr>
                <w:color w:val="000000" w:themeColor="text1"/>
                <w:sz w:val="11"/>
                <w:szCs w:val="11"/>
              </w:rPr>
              <w:t xml:space="preserve">. </w:t>
            </w:r>
          </w:p>
          <w:p w:rsidR="0085190F" w:rsidRPr="0085190F" w:rsidRDefault="0085190F" w:rsidP="0085190F">
            <w:pPr>
              <w:pStyle w:val="a8"/>
              <w:shd w:val="clear" w:color="auto" w:fill="FFFFFF"/>
              <w:spacing w:before="0" w:beforeAutospacing="0" w:after="0" w:afterAutospacing="0"/>
              <w:ind w:firstLine="57"/>
              <w:jc w:val="both"/>
              <w:rPr>
                <w:color w:val="000000" w:themeColor="text1"/>
                <w:sz w:val="11"/>
                <w:szCs w:val="11"/>
              </w:rPr>
            </w:pPr>
            <w:r w:rsidRPr="0085190F">
              <w:rPr>
                <w:color w:val="000000" w:themeColor="text1"/>
                <w:sz w:val="11"/>
                <w:szCs w:val="11"/>
              </w:rPr>
              <w:t>Выделяют</w:t>
            </w:r>
            <w:r w:rsidRPr="0085190F">
              <w:rPr>
                <w:rStyle w:val="apple-converted-space"/>
                <w:color w:val="000000" w:themeColor="text1"/>
                <w:sz w:val="11"/>
                <w:szCs w:val="11"/>
              </w:rPr>
              <w:t xml:space="preserve"> </w:t>
            </w:r>
            <w:r w:rsidRPr="0085190F">
              <w:rPr>
                <w:i/>
                <w:iCs/>
                <w:color w:val="000000" w:themeColor="text1"/>
                <w:sz w:val="11"/>
                <w:szCs w:val="11"/>
              </w:rPr>
              <w:t>номинальный</w:t>
            </w:r>
            <w:r w:rsidRPr="0085190F">
              <w:rPr>
                <w:rStyle w:val="apple-converted-space"/>
                <w:color w:val="000000" w:themeColor="text1"/>
                <w:sz w:val="11"/>
                <w:szCs w:val="11"/>
              </w:rPr>
              <w:t xml:space="preserve"> </w:t>
            </w:r>
            <w:r w:rsidRPr="0085190F">
              <w:rPr>
                <w:color w:val="000000" w:themeColor="text1"/>
                <w:sz w:val="11"/>
                <w:szCs w:val="11"/>
              </w:rPr>
              <w:t>и</w:t>
            </w:r>
            <w:r w:rsidRPr="0085190F">
              <w:rPr>
                <w:rStyle w:val="apple-converted-space"/>
                <w:color w:val="000000" w:themeColor="text1"/>
                <w:sz w:val="11"/>
                <w:szCs w:val="11"/>
              </w:rPr>
              <w:t xml:space="preserve"> </w:t>
            </w:r>
            <w:r w:rsidRPr="0085190F">
              <w:rPr>
                <w:i/>
                <w:iCs/>
                <w:color w:val="000000" w:themeColor="text1"/>
                <w:sz w:val="11"/>
                <w:szCs w:val="11"/>
              </w:rPr>
              <w:t>реальный</w:t>
            </w:r>
            <w:r w:rsidRPr="0085190F">
              <w:rPr>
                <w:rStyle w:val="apple-converted-space"/>
                <w:color w:val="000000" w:themeColor="text1"/>
                <w:sz w:val="11"/>
                <w:szCs w:val="11"/>
              </w:rPr>
              <w:t xml:space="preserve"> </w:t>
            </w:r>
            <w:r w:rsidRPr="0085190F">
              <w:rPr>
                <w:color w:val="000000" w:themeColor="text1"/>
                <w:sz w:val="11"/>
                <w:szCs w:val="11"/>
              </w:rPr>
              <w:t xml:space="preserve">ВВП. Номинальный (абсолютный) ВВП выражен в текущих ценах данного года. </w:t>
            </w:r>
            <w:proofErr w:type="gramStart"/>
            <w:r w:rsidRPr="0085190F">
              <w:rPr>
                <w:color w:val="000000" w:themeColor="text1"/>
                <w:sz w:val="11"/>
                <w:szCs w:val="11"/>
              </w:rPr>
              <w:t>Реальный</w:t>
            </w:r>
            <w:proofErr w:type="gramEnd"/>
            <w:r w:rsidRPr="0085190F">
              <w:rPr>
                <w:color w:val="000000" w:themeColor="text1"/>
                <w:sz w:val="11"/>
                <w:szCs w:val="11"/>
              </w:rPr>
              <w:t xml:space="preserve"> (с поправкой на</w:t>
            </w:r>
            <w:r w:rsidRPr="0085190F">
              <w:rPr>
                <w:rStyle w:val="apple-converted-space"/>
                <w:color w:val="000000" w:themeColor="text1"/>
                <w:sz w:val="11"/>
                <w:szCs w:val="11"/>
              </w:rPr>
              <w:t xml:space="preserve"> </w:t>
            </w:r>
            <w:hyperlink r:id="rId254" w:tooltip="Инфляция" w:history="1">
              <w:r w:rsidRPr="0085190F">
                <w:rPr>
                  <w:rStyle w:val="a7"/>
                  <w:color w:val="000000" w:themeColor="text1"/>
                  <w:sz w:val="11"/>
                  <w:szCs w:val="11"/>
                  <w:u w:val="none"/>
                </w:rPr>
                <w:t>инфляцию</w:t>
              </w:r>
            </w:hyperlink>
            <w:r w:rsidRPr="0085190F">
              <w:rPr>
                <w:color w:val="000000" w:themeColor="text1"/>
                <w:sz w:val="11"/>
                <w:szCs w:val="11"/>
              </w:rPr>
              <w:t>) — выражен в ценах предыдущего или любого другого базового года. В реальном ВВП учитывается, в какой степени рост ВВП определяется реальным ростом производства, а не ростом цен. Отношение номинального ВВП к реальному называется</w:t>
            </w:r>
            <w:r w:rsidRPr="0085190F">
              <w:rPr>
                <w:rStyle w:val="apple-converted-space"/>
                <w:color w:val="000000" w:themeColor="text1"/>
                <w:sz w:val="11"/>
                <w:szCs w:val="11"/>
              </w:rPr>
              <w:t xml:space="preserve"> </w:t>
            </w:r>
            <w:hyperlink r:id="rId255" w:tooltip="Дефлятор ВВП" w:history="1">
              <w:r w:rsidRPr="0085190F">
                <w:rPr>
                  <w:rStyle w:val="a7"/>
                  <w:i/>
                  <w:iCs/>
                  <w:color w:val="000000" w:themeColor="text1"/>
                  <w:sz w:val="11"/>
                  <w:szCs w:val="11"/>
                  <w:u w:val="none"/>
                </w:rPr>
                <w:t>дефлятором ВВП</w:t>
              </w:r>
            </w:hyperlink>
            <w:r w:rsidRPr="0085190F">
              <w:rPr>
                <w:color w:val="000000" w:themeColor="text1"/>
                <w:sz w:val="11"/>
                <w:szCs w:val="11"/>
              </w:rPr>
              <w:t xml:space="preserve">. Фактический ВВП— </w:t>
            </w:r>
            <w:proofErr w:type="gramStart"/>
            <w:r w:rsidRPr="0085190F">
              <w:rPr>
                <w:color w:val="000000" w:themeColor="text1"/>
                <w:sz w:val="11"/>
                <w:szCs w:val="11"/>
              </w:rPr>
              <w:t>эт</w:t>
            </w:r>
            <w:proofErr w:type="gramEnd"/>
            <w:r w:rsidRPr="0085190F">
              <w:rPr>
                <w:color w:val="000000" w:themeColor="text1"/>
                <w:sz w:val="11"/>
                <w:szCs w:val="11"/>
              </w:rPr>
              <w:t>о ВВП при</w:t>
            </w:r>
            <w:r w:rsidRPr="0085190F">
              <w:rPr>
                <w:rStyle w:val="apple-converted-space"/>
                <w:color w:val="000000" w:themeColor="text1"/>
                <w:sz w:val="11"/>
                <w:szCs w:val="11"/>
              </w:rPr>
              <w:t xml:space="preserve"> </w:t>
            </w:r>
            <w:hyperlink r:id="rId256" w:tooltip="Неполная занятость" w:history="1">
              <w:r w:rsidRPr="0085190F">
                <w:rPr>
                  <w:rStyle w:val="a7"/>
                  <w:color w:val="000000" w:themeColor="text1"/>
                  <w:sz w:val="11"/>
                  <w:szCs w:val="11"/>
                  <w:u w:val="none"/>
                </w:rPr>
                <w:t>неполной занятости</w:t>
              </w:r>
            </w:hyperlink>
            <w:r w:rsidRPr="0085190F">
              <w:rPr>
                <w:color w:val="000000" w:themeColor="text1"/>
                <w:sz w:val="11"/>
                <w:szCs w:val="11"/>
              </w:rPr>
              <w:t xml:space="preserve">, который отражает реализованные возможности экономики. Потенциальный ВВП— </w:t>
            </w:r>
            <w:proofErr w:type="gramStart"/>
            <w:r w:rsidRPr="0085190F">
              <w:rPr>
                <w:color w:val="000000" w:themeColor="text1"/>
                <w:sz w:val="11"/>
                <w:szCs w:val="11"/>
              </w:rPr>
              <w:t>эт</w:t>
            </w:r>
            <w:proofErr w:type="gramEnd"/>
            <w:r w:rsidRPr="0085190F">
              <w:rPr>
                <w:color w:val="000000" w:themeColor="text1"/>
                <w:sz w:val="11"/>
                <w:szCs w:val="11"/>
              </w:rPr>
              <w:t xml:space="preserve">о ВВП при полной занятости, он отражает потенциальные возможности экономики. </w:t>
            </w:r>
            <w:proofErr w:type="gramStart"/>
            <w:r w:rsidRPr="0085190F">
              <w:rPr>
                <w:color w:val="000000" w:themeColor="text1"/>
                <w:sz w:val="11"/>
                <w:szCs w:val="11"/>
              </w:rPr>
              <w:t>Последние</w:t>
            </w:r>
            <w:proofErr w:type="gramEnd"/>
            <w:r w:rsidRPr="0085190F">
              <w:rPr>
                <w:color w:val="000000" w:themeColor="text1"/>
                <w:sz w:val="11"/>
                <w:szCs w:val="11"/>
              </w:rPr>
              <w:t xml:space="preserve"> могут быть намного выше реальных. Разница между фактическим и потенциальным ВВП называется</w:t>
            </w:r>
            <w:r w:rsidRPr="0085190F">
              <w:rPr>
                <w:rStyle w:val="apple-converted-space"/>
                <w:color w:val="000000" w:themeColor="text1"/>
                <w:sz w:val="11"/>
                <w:szCs w:val="11"/>
              </w:rPr>
              <w:t xml:space="preserve"> </w:t>
            </w:r>
            <w:hyperlink r:id="rId257" w:tooltip="Разрыв ВВП" w:history="1">
              <w:r w:rsidRPr="0085190F">
                <w:rPr>
                  <w:rStyle w:val="a7"/>
                  <w:color w:val="000000" w:themeColor="text1"/>
                  <w:sz w:val="11"/>
                  <w:szCs w:val="11"/>
                  <w:u w:val="none"/>
                </w:rPr>
                <w:t>разрывом ВВП</w:t>
              </w:r>
            </w:hyperlink>
            <w:r w:rsidRPr="0085190F">
              <w:rPr>
                <w:color w:val="000000" w:themeColor="text1"/>
                <w:sz w:val="11"/>
                <w:szCs w:val="11"/>
              </w:rPr>
              <w:t>.</w:t>
            </w:r>
          </w:p>
          <w:p w:rsidR="00450DAB" w:rsidRPr="00450DAB" w:rsidRDefault="00450DAB" w:rsidP="00450DAB">
            <w:pPr>
              <w:shd w:val="clear" w:color="auto" w:fill="FFFFFF"/>
              <w:ind w:firstLine="57"/>
              <w:jc w:val="both"/>
              <w:rPr>
                <w:rFonts w:ascii="Times New Roman" w:eastAsia="Times New Roman" w:hAnsi="Times New Roman" w:cs="Times New Roman"/>
                <w:color w:val="333333"/>
                <w:sz w:val="11"/>
                <w:szCs w:val="11"/>
                <w:lang w:eastAsia="ru-RU"/>
              </w:rPr>
            </w:pPr>
            <w:r w:rsidRPr="00450DAB">
              <w:rPr>
                <w:rFonts w:ascii="Times New Roman" w:eastAsia="Times New Roman" w:hAnsi="Times New Roman" w:cs="Times New Roman"/>
                <w:color w:val="333333"/>
                <w:sz w:val="11"/>
                <w:szCs w:val="11"/>
                <w:lang w:eastAsia="ru-RU"/>
              </w:rPr>
              <w:t>Существуют три способа измерения ВВП:</w:t>
            </w:r>
          </w:p>
          <w:p w:rsidR="00450DAB" w:rsidRPr="00450DAB" w:rsidRDefault="00450DAB" w:rsidP="00450DAB">
            <w:pPr>
              <w:shd w:val="clear" w:color="auto" w:fill="FFFFFF"/>
              <w:ind w:firstLine="57"/>
              <w:jc w:val="both"/>
              <w:rPr>
                <w:rFonts w:ascii="Times New Roman" w:eastAsia="Times New Roman" w:hAnsi="Times New Roman" w:cs="Times New Roman"/>
                <w:color w:val="333333"/>
                <w:sz w:val="11"/>
                <w:szCs w:val="11"/>
                <w:lang w:eastAsia="ru-RU"/>
              </w:rPr>
            </w:pPr>
            <w:r w:rsidRPr="00450DAB">
              <w:rPr>
                <w:rFonts w:ascii="Times New Roman" w:eastAsia="Times New Roman" w:hAnsi="Times New Roman" w:cs="Times New Roman"/>
                <w:color w:val="333333"/>
                <w:sz w:val="11"/>
                <w:szCs w:val="11"/>
                <w:lang w:eastAsia="ru-RU"/>
              </w:rPr>
              <w:t xml:space="preserve">1. </w:t>
            </w:r>
            <w:proofErr w:type="gramStart"/>
            <w:r w:rsidRPr="00450DAB">
              <w:rPr>
                <w:rFonts w:ascii="Times New Roman" w:eastAsia="Times New Roman" w:hAnsi="Times New Roman" w:cs="Times New Roman"/>
                <w:color w:val="333333"/>
                <w:sz w:val="11"/>
                <w:szCs w:val="11"/>
                <w:lang w:eastAsia="ru-RU"/>
              </w:rPr>
              <w:t>Производственный</w:t>
            </w:r>
            <w:proofErr w:type="gramEnd"/>
            <w:r w:rsidRPr="00450DAB">
              <w:rPr>
                <w:rFonts w:ascii="Times New Roman" w:eastAsia="Times New Roman" w:hAnsi="Times New Roman" w:cs="Times New Roman"/>
                <w:color w:val="333333"/>
                <w:sz w:val="11"/>
                <w:szCs w:val="11"/>
                <w:lang w:eastAsia="ru-RU"/>
              </w:rPr>
              <w:t xml:space="preserve"> – суммирование добавленных стоимостей всех производителей товаров и услуг данной страны. Добавленная стоимость – это стоимость, созданная в процессе производства, не включающая стоимость потребленного сырья и материалов.</w:t>
            </w:r>
          </w:p>
          <w:p w:rsidR="00450DAB" w:rsidRPr="00450DAB" w:rsidRDefault="00450DAB" w:rsidP="00450DAB">
            <w:pPr>
              <w:shd w:val="clear" w:color="auto" w:fill="FFFFFF"/>
              <w:ind w:firstLine="57"/>
              <w:jc w:val="both"/>
              <w:rPr>
                <w:rFonts w:ascii="Times New Roman" w:eastAsia="Times New Roman" w:hAnsi="Times New Roman" w:cs="Times New Roman"/>
                <w:color w:val="333333"/>
                <w:sz w:val="11"/>
                <w:szCs w:val="11"/>
                <w:lang w:eastAsia="ru-RU"/>
              </w:rPr>
            </w:pPr>
            <w:r w:rsidRPr="00450DAB">
              <w:rPr>
                <w:rFonts w:ascii="Times New Roman" w:eastAsia="Times New Roman" w:hAnsi="Times New Roman" w:cs="Times New Roman"/>
                <w:color w:val="333333"/>
                <w:sz w:val="11"/>
                <w:szCs w:val="11"/>
                <w:lang w:eastAsia="ru-RU"/>
              </w:rPr>
              <w:t xml:space="preserve">2. </w:t>
            </w:r>
            <w:proofErr w:type="gramStart"/>
            <w:r w:rsidRPr="00450DAB">
              <w:rPr>
                <w:rFonts w:ascii="Times New Roman" w:eastAsia="Times New Roman" w:hAnsi="Times New Roman" w:cs="Times New Roman"/>
                <w:color w:val="333333"/>
                <w:sz w:val="11"/>
                <w:szCs w:val="11"/>
                <w:lang w:eastAsia="ru-RU"/>
              </w:rPr>
              <w:t>Распределительный</w:t>
            </w:r>
            <w:proofErr w:type="gramEnd"/>
            <w:r w:rsidRPr="00450DAB">
              <w:rPr>
                <w:rFonts w:ascii="Times New Roman" w:eastAsia="Times New Roman" w:hAnsi="Times New Roman" w:cs="Times New Roman"/>
                <w:color w:val="333333"/>
                <w:sz w:val="11"/>
                <w:szCs w:val="11"/>
                <w:lang w:eastAsia="ru-RU"/>
              </w:rPr>
              <w:t xml:space="preserve"> (по доходам) – использование потоков доходов средств. Доходы получают владельцы факторов производства. Различают два вида доходов: трудовые и на собственность (</w:t>
            </w:r>
            <w:proofErr w:type="gramStart"/>
            <w:r w:rsidRPr="00450DAB">
              <w:rPr>
                <w:rFonts w:ascii="Times New Roman" w:eastAsia="Times New Roman" w:hAnsi="Times New Roman" w:cs="Times New Roman"/>
                <w:color w:val="333333"/>
                <w:sz w:val="11"/>
                <w:szCs w:val="11"/>
                <w:lang w:eastAsia="ru-RU"/>
              </w:rPr>
              <w:t>предпринимательский</w:t>
            </w:r>
            <w:proofErr w:type="gramEnd"/>
            <w:r w:rsidRPr="00450DAB">
              <w:rPr>
                <w:rFonts w:ascii="Times New Roman" w:eastAsia="Times New Roman" w:hAnsi="Times New Roman" w:cs="Times New Roman"/>
                <w:color w:val="333333"/>
                <w:sz w:val="11"/>
                <w:szCs w:val="11"/>
                <w:lang w:eastAsia="ru-RU"/>
              </w:rPr>
              <w:t xml:space="preserve">). Основную часть трудовых доходов составляет заработная плата. </w:t>
            </w:r>
            <w:proofErr w:type="gramStart"/>
            <w:r w:rsidRPr="00450DAB">
              <w:rPr>
                <w:rFonts w:ascii="Times New Roman" w:eastAsia="Times New Roman" w:hAnsi="Times New Roman" w:cs="Times New Roman"/>
                <w:color w:val="333333"/>
                <w:sz w:val="11"/>
                <w:szCs w:val="11"/>
                <w:lang w:eastAsia="ru-RU"/>
              </w:rPr>
              <w:t>Предпринимательские доходы включают: ренту (Р), доходы от собственного (частного) предприятия (</w:t>
            </w:r>
            <w:proofErr w:type="spellStart"/>
            <w:r w:rsidRPr="00450DAB">
              <w:rPr>
                <w:rFonts w:ascii="Times New Roman" w:eastAsia="Times New Roman" w:hAnsi="Times New Roman" w:cs="Times New Roman"/>
                <w:color w:val="333333"/>
                <w:sz w:val="11"/>
                <w:szCs w:val="11"/>
                <w:lang w:eastAsia="ru-RU"/>
              </w:rPr>
              <w:t>Дс</w:t>
            </w:r>
            <w:proofErr w:type="spellEnd"/>
            <w:r w:rsidRPr="00450DAB">
              <w:rPr>
                <w:rFonts w:ascii="Times New Roman" w:eastAsia="Times New Roman" w:hAnsi="Times New Roman" w:cs="Times New Roman"/>
                <w:color w:val="333333"/>
                <w:sz w:val="11"/>
                <w:szCs w:val="11"/>
                <w:lang w:eastAsia="ru-RU"/>
              </w:rPr>
              <w:t>), прибыль корпораций (</w:t>
            </w:r>
            <w:proofErr w:type="spellStart"/>
            <w:r w:rsidRPr="00450DAB">
              <w:rPr>
                <w:rFonts w:ascii="Times New Roman" w:eastAsia="Times New Roman" w:hAnsi="Times New Roman" w:cs="Times New Roman"/>
                <w:color w:val="333333"/>
                <w:sz w:val="11"/>
                <w:szCs w:val="11"/>
                <w:lang w:eastAsia="ru-RU"/>
              </w:rPr>
              <w:t>Пк</w:t>
            </w:r>
            <w:proofErr w:type="spellEnd"/>
            <w:r w:rsidRPr="00450DAB">
              <w:rPr>
                <w:rFonts w:ascii="Times New Roman" w:eastAsia="Times New Roman" w:hAnsi="Times New Roman" w:cs="Times New Roman"/>
                <w:color w:val="333333"/>
                <w:sz w:val="11"/>
                <w:szCs w:val="11"/>
                <w:lang w:eastAsia="ru-RU"/>
              </w:rPr>
              <w:t>), включающая налог на прибыль корпораций (</w:t>
            </w:r>
            <w:proofErr w:type="spellStart"/>
            <w:r w:rsidRPr="00450DAB">
              <w:rPr>
                <w:rFonts w:ascii="Times New Roman" w:eastAsia="Times New Roman" w:hAnsi="Times New Roman" w:cs="Times New Roman"/>
                <w:color w:val="333333"/>
                <w:sz w:val="11"/>
                <w:szCs w:val="11"/>
                <w:lang w:eastAsia="ru-RU"/>
              </w:rPr>
              <w:t>НПк</w:t>
            </w:r>
            <w:proofErr w:type="spellEnd"/>
            <w:r w:rsidRPr="00450DAB">
              <w:rPr>
                <w:rFonts w:ascii="Times New Roman" w:eastAsia="Times New Roman" w:hAnsi="Times New Roman" w:cs="Times New Roman"/>
                <w:color w:val="333333"/>
                <w:sz w:val="11"/>
                <w:szCs w:val="11"/>
                <w:lang w:eastAsia="ru-RU"/>
              </w:rPr>
              <w:t>), чистую прибыль (</w:t>
            </w:r>
            <w:proofErr w:type="spellStart"/>
            <w:r w:rsidRPr="00450DAB">
              <w:rPr>
                <w:rFonts w:ascii="Times New Roman" w:eastAsia="Times New Roman" w:hAnsi="Times New Roman" w:cs="Times New Roman"/>
                <w:color w:val="333333"/>
                <w:sz w:val="11"/>
                <w:szCs w:val="11"/>
                <w:lang w:eastAsia="ru-RU"/>
              </w:rPr>
              <w:t>ЧПк</w:t>
            </w:r>
            <w:proofErr w:type="spellEnd"/>
            <w:r w:rsidRPr="00450DAB">
              <w:rPr>
                <w:rFonts w:ascii="Times New Roman" w:eastAsia="Times New Roman" w:hAnsi="Times New Roman" w:cs="Times New Roman"/>
                <w:color w:val="333333"/>
                <w:sz w:val="11"/>
                <w:szCs w:val="11"/>
                <w:lang w:eastAsia="ru-RU"/>
              </w:rPr>
              <w:t>), дивиденды (Д); проценты по вкладам (%). По данному методу расчета учитываются два компонента, не относящиеся к выплатам: амортизация (А) – износ капитала и косвенные налоги (</w:t>
            </w:r>
            <w:proofErr w:type="spellStart"/>
            <w:r w:rsidRPr="00450DAB">
              <w:rPr>
                <w:rFonts w:ascii="Times New Roman" w:eastAsia="Times New Roman" w:hAnsi="Times New Roman" w:cs="Times New Roman"/>
                <w:color w:val="333333"/>
                <w:sz w:val="11"/>
                <w:szCs w:val="11"/>
                <w:lang w:eastAsia="ru-RU"/>
              </w:rPr>
              <w:t>Кн</w:t>
            </w:r>
            <w:proofErr w:type="spellEnd"/>
            <w:r w:rsidRPr="00450DAB">
              <w:rPr>
                <w:rFonts w:ascii="Times New Roman" w:eastAsia="Times New Roman" w:hAnsi="Times New Roman" w:cs="Times New Roman"/>
                <w:color w:val="333333"/>
                <w:sz w:val="11"/>
                <w:szCs w:val="11"/>
                <w:lang w:eastAsia="ru-RU"/>
              </w:rPr>
              <w:t xml:space="preserve"> = таможенные пошлины, налоги с продаж, НДС).</w:t>
            </w:r>
            <w:proofErr w:type="gramEnd"/>
          </w:p>
          <w:p w:rsidR="00450DAB" w:rsidRPr="00450DAB" w:rsidRDefault="00450DAB" w:rsidP="00450DAB">
            <w:pPr>
              <w:shd w:val="clear" w:color="auto" w:fill="FFFFFF"/>
              <w:ind w:firstLine="57"/>
              <w:jc w:val="both"/>
              <w:rPr>
                <w:rFonts w:ascii="Times New Roman" w:eastAsia="Times New Roman" w:hAnsi="Times New Roman" w:cs="Times New Roman"/>
                <w:color w:val="333333"/>
                <w:sz w:val="11"/>
                <w:szCs w:val="11"/>
                <w:lang w:eastAsia="ru-RU"/>
              </w:rPr>
            </w:pPr>
            <w:r w:rsidRPr="00450DAB">
              <w:rPr>
                <w:rFonts w:ascii="Times New Roman" w:eastAsia="Times New Roman" w:hAnsi="Times New Roman" w:cs="Times New Roman"/>
                <w:color w:val="333333"/>
                <w:sz w:val="11"/>
                <w:szCs w:val="11"/>
                <w:lang w:eastAsia="ru-RU"/>
              </w:rPr>
              <w:t>3. Конечного потребления (по расходам) – сумма расходов всех экономических агентов, т.е. совокупный спрос на национальный продукт.</w:t>
            </w:r>
          </w:p>
          <w:p w:rsidR="00EE4CE2" w:rsidRDefault="00EE4CE2" w:rsidP="00E252B9">
            <w:pPr>
              <w:jc w:val="both"/>
              <w:rPr>
                <w:rFonts w:ascii="Times New Roman" w:hAnsi="Times New Roman" w:cs="Times New Roman"/>
                <w:noProof/>
                <w:sz w:val="12"/>
                <w:szCs w:val="12"/>
              </w:rPr>
            </w:pPr>
          </w:p>
        </w:tc>
      </w:tr>
      <w:tr w:rsidR="00796F1F" w:rsidTr="004C6A5B">
        <w:tc>
          <w:tcPr>
            <w:tcW w:w="2704" w:type="dxa"/>
          </w:tcPr>
          <w:p w:rsidR="001F7DD4" w:rsidRPr="001F7DD4" w:rsidRDefault="001F7DD4" w:rsidP="001F7DD4">
            <w:pPr>
              <w:jc w:val="both"/>
              <w:rPr>
                <w:rFonts w:ascii="Times New Roman" w:hAnsi="Times New Roman" w:cs="Times New Roman"/>
                <w:b/>
                <w:noProof/>
                <w:sz w:val="11"/>
                <w:szCs w:val="11"/>
                <w:u w:val="single"/>
              </w:rPr>
            </w:pPr>
            <w:r w:rsidRPr="001F7DD4">
              <w:rPr>
                <w:rFonts w:ascii="Times New Roman" w:hAnsi="Times New Roman" w:cs="Times New Roman"/>
                <w:b/>
                <w:noProof/>
                <w:sz w:val="11"/>
                <w:szCs w:val="11"/>
                <w:u w:val="single"/>
              </w:rPr>
              <w:lastRenderedPageBreak/>
              <w:t>24.Доходы населения, их распределение. Социальная политика го-ва и ее роль в развитии экономики</w:t>
            </w:r>
          </w:p>
          <w:p w:rsidR="00204E34" w:rsidRPr="00204E34" w:rsidRDefault="00204E34" w:rsidP="00204E34">
            <w:pPr>
              <w:shd w:val="clear" w:color="auto" w:fill="FEFEFE"/>
              <w:ind w:firstLine="57"/>
              <w:jc w:val="both"/>
              <w:textAlignment w:val="baseline"/>
              <w:rPr>
                <w:rFonts w:ascii="Times New Roman" w:eastAsia="Times New Roman" w:hAnsi="Times New Roman" w:cs="Times New Roman"/>
                <w:color w:val="000000" w:themeColor="text1"/>
                <w:sz w:val="11"/>
                <w:szCs w:val="11"/>
                <w:lang w:eastAsia="ru-RU"/>
              </w:rPr>
            </w:pPr>
            <w:r w:rsidRPr="00204E34">
              <w:rPr>
                <w:rFonts w:ascii="Times New Roman" w:eastAsia="Times New Roman" w:hAnsi="Times New Roman" w:cs="Times New Roman"/>
                <w:color w:val="000000" w:themeColor="text1"/>
                <w:sz w:val="11"/>
                <w:szCs w:val="11"/>
                <w:lang w:eastAsia="ru-RU"/>
              </w:rPr>
              <w:t>Доходы населения – это сумма денежных средств и материальных благ, полученных или произведенных домашними хозяйствами за определенный промежуток времени. Роль доходов определяется тем, что уровень потребления населения прямо зависит от уровня доходов.</w:t>
            </w:r>
          </w:p>
          <w:p w:rsidR="00204E34" w:rsidRPr="00204E34" w:rsidRDefault="00204E34" w:rsidP="00204E34">
            <w:pPr>
              <w:pStyle w:val="4"/>
              <w:shd w:val="clear" w:color="auto" w:fill="FFFFFF"/>
              <w:spacing w:before="0"/>
              <w:ind w:firstLine="57"/>
              <w:jc w:val="both"/>
              <w:outlineLvl w:val="3"/>
              <w:rPr>
                <w:rFonts w:ascii="Times New Roman" w:hAnsi="Times New Roman" w:cs="Times New Roman"/>
                <w:color w:val="000000" w:themeColor="text1"/>
                <w:sz w:val="11"/>
                <w:szCs w:val="11"/>
              </w:rPr>
            </w:pPr>
            <w:r w:rsidRPr="00204E34">
              <w:rPr>
                <w:rFonts w:ascii="Times New Roman" w:hAnsi="Times New Roman" w:cs="Times New Roman"/>
                <w:color w:val="000000" w:themeColor="text1"/>
                <w:sz w:val="11"/>
                <w:szCs w:val="11"/>
              </w:rPr>
              <w:t>Функциональное распределение доходов</w:t>
            </w:r>
          </w:p>
          <w:p w:rsidR="00204E34" w:rsidRPr="00204E34" w:rsidRDefault="00204E34" w:rsidP="00204E34">
            <w:pPr>
              <w:pStyle w:val="a8"/>
              <w:shd w:val="clear" w:color="auto" w:fill="FFFFFF"/>
              <w:spacing w:before="0" w:beforeAutospacing="0" w:after="0" w:afterAutospacing="0"/>
              <w:ind w:firstLine="57"/>
              <w:jc w:val="both"/>
              <w:rPr>
                <w:color w:val="000000" w:themeColor="text1"/>
                <w:sz w:val="11"/>
                <w:szCs w:val="11"/>
              </w:rPr>
            </w:pPr>
            <w:r w:rsidRPr="00204E34">
              <w:rPr>
                <w:color w:val="000000" w:themeColor="text1"/>
                <w:sz w:val="11"/>
                <w:szCs w:val="11"/>
              </w:rPr>
              <w:t>Выше отмечалось, что современная рыночная экономическая теория оперирует тремя группами</w:t>
            </w:r>
            <w:r w:rsidRPr="00204E34">
              <w:rPr>
                <w:rStyle w:val="apple-converted-space"/>
                <w:color w:val="000000" w:themeColor="text1"/>
                <w:sz w:val="11"/>
                <w:szCs w:val="11"/>
              </w:rPr>
              <w:t xml:space="preserve"> </w:t>
            </w:r>
            <w:hyperlink r:id="rId258" w:tooltip="Факторы производства" w:history="1">
              <w:r w:rsidRPr="00204E34">
                <w:rPr>
                  <w:rStyle w:val="a7"/>
                  <w:color w:val="000000" w:themeColor="text1"/>
                  <w:sz w:val="11"/>
                  <w:szCs w:val="11"/>
                </w:rPr>
                <w:t>факторов производства</w:t>
              </w:r>
            </w:hyperlink>
            <w:r w:rsidRPr="00204E34">
              <w:rPr>
                <w:color w:val="000000" w:themeColor="text1"/>
                <w:sz w:val="11"/>
                <w:szCs w:val="11"/>
              </w:rPr>
              <w:t>, которые называются «</w:t>
            </w:r>
            <w:hyperlink r:id="rId259" w:tooltip="Труд" w:history="1">
              <w:r w:rsidRPr="00204E34">
                <w:rPr>
                  <w:rStyle w:val="a7"/>
                  <w:color w:val="000000" w:themeColor="text1"/>
                  <w:sz w:val="11"/>
                  <w:szCs w:val="11"/>
                </w:rPr>
                <w:t>труд</w:t>
              </w:r>
            </w:hyperlink>
            <w:r w:rsidRPr="00204E34">
              <w:rPr>
                <w:color w:val="000000" w:themeColor="text1"/>
                <w:sz w:val="11"/>
                <w:szCs w:val="11"/>
              </w:rPr>
              <w:t>», «</w:t>
            </w:r>
            <w:hyperlink r:id="rId260" w:tooltip="Капитал" w:history="1">
              <w:r w:rsidRPr="00204E34">
                <w:rPr>
                  <w:rStyle w:val="a7"/>
                  <w:color w:val="000000" w:themeColor="text1"/>
                  <w:sz w:val="11"/>
                  <w:szCs w:val="11"/>
                </w:rPr>
                <w:t>капитал</w:t>
              </w:r>
            </w:hyperlink>
            <w:r w:rsidRPr="00204E34">
              <w:rPr>
                <w:color w:val="000000" w:themeColor="text1"/>
                <w:sz w:val="11"/>
                <w:szCs w:val="11"/>
              </w:rPr>
              <w:t>», «</w:t>
            </w:r>
            <w:hyperlink r:id="rId261" w:tooltip="Земля" w:history="1">
              <w:r w:rsidRPr="00204E34">
                <w:rPr>
                  <w:rStyle w:val="a7"/>
                  <w:color w:val="000000" w:themeColor="text1"/>
                  <w:sz w:val="11"/>
                  <w:szCs w:val="11"/>
                </w:rPr>
                <w:t>земля</w:t>
              </w:r>
            </w:hyperlink>
            <w:r w:rsidRPr="00204E34">
              <w:rPr>
                <w:color w:val="000000" w:themeColor="text1"/>
                <w:sz w:val="11"/>
                <w:szCs w:val="11"/>
              </w:rPr>
              <w:t>». За каждым фактором производства признается способность создавать одновременно продукцию и доходы:</w:t>
            </w:r>
          </w:p>
          <w:p w:rsidR="00204E34" w:rsidRPr="00204E34" w:rsidRDefault="00204E34" w:rsidP="00204E34">
            <w:pPr>
              <w:pStyle w:val="a8"/>
              <w:shd w:val="clear" w:color="auto" w:fill="FFFFFF"/>
              <w:spacing w:before="0" w:beforeAutospacing="0" w:after="0" w:afterAutospacing="0"/>
              <w:ind w:firstLine="57"/>
              <w:jc w:val="both"/>
              <w:rPr>
                <w:color w:val="000000" w:themeColor="text1"/>
                <w:sz w:val="11"/>
                <w:szCs w:val="11"/>
              </w:rPr>
            </w:pPr>
            <w:r w:rsidRPr="00204E34">
              <w:rPr>
                <w:color w:val="000000" w:themeColor="text1"/>
                <w:sz w:val="11"/>
                <w:szCs w:val="11"/>
              </w:rPr>
              <w:t>Виды и источники факторных (первичных) доходов</w:t>
            </w:r>
          </w:p>
          <w:tbl>
            <w:tblPr>
              <w:tblW w:w="0" w:type="auto"/>
              <w:shd w:val="clear" w:color="auto" w:fill="FFFFFF"/>
              <w:tblCellMar>
                <w:left w:w="0" w:type="dxa"/>
                <w:right w:w="0" w:type="dxa"/>
              </w:tblCellMar>
              <w:tblLook w:val="04A0"/>
            </w:tblPr>
            <w:tblGrid>
              <w:gridCol w:w="990"/>
              <w:gridCol w:w="832"/>
              <w:gridCol w:w="727"/>
            </w:tblGrid>
            <w:tr w:rsidR="00204E34" w:rsidRPr="00204E34" w:rsidTr="00291D57">
              <w:trPr>
                <w:trHeight w:val="128"/>
              </w:trPr>
              <w:tc>
                <w:tcPr>
                  <w:tcW w:w="990"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204E34" w:rsidRPr="00204E34" w:rsidRDefault="00204E34" w:rsidP="005D1D8E">
                  <w:pPr>
                    <w:pStyle w:val="a8"/>
                    <w:spacing w:before="0" w:beforeAutospacing="0" w:after="0" w:afterAutospacing="0"/>
                    <w:ind w:firstLine="57"/>
                    <w:jc w:val="both"/>
                    <w:rPr>
                      <w:color w:val="000000" w:themeColor="text1"/>
                      <w:sz w:val="9"/>
                      <w:szCs w:val="9"/>
                    </w:rPr>
                  </w:pPr>
                  <w:r w:rsidRPr="00204E34">
                    <w:rPr>
                      <w:rStyle w:val="a6"/>
                      <w:color w:val="000000" w:themeColor="text1"/>
                      <w:sz w:val="9"/>
                      <w:szCs w:val="9"/>
                    </w:rPr>
                    <w:t>Источники дохода</w:t>
                  </w:r>
                </w:p>
              </w:tc>
              <w:tc>
                <w:tcPr>
                  <w:tcW w:w="832"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204E34" w:rsidRPr="00204E34" w:rsidRDefault="00204E34" w:rsidP="005D1D8E">
                  <w:pPr>
                    <w:pStyle w:val="a8"/>
                    <w:spacing w:before="0" w:beforeAutospacing="0" w:after="0" w:afterAutospacing="0"/>
                    <w:jc w:val="both"/>
                    <w:rPr>
                      <w:color w:val="000000" w:themeColor="text1"/>
                      <w:sz w:val="9"/>
                      <w:szCs w:val="9"/>
                    </w:rPr>
                  </w:pPr>
                  <w:r w:rsidRPr="00204E34">
                    <w:rPr>
                      <w:rStyle w:val="a6"/>
                      <w:color w:val="000000" w:themeColor="text1"/>
                      <w:sz w:val="9"/>
                      <w:szCs w:val="9"/>
                    </w:rPr>
                    <w:t>Вид дохода</w:t>
                  </w:r>
                </w:p>
              </w:tc>
              <w:tc>
                <w:tcPr>
                  <w:tcW w:w="727"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204E34" w:rsidRPr="00204E34" w:rsidRDefault="00204E34" w:rsidP="005D1D8E">
                  <w:pPr>
                    <w:pStyle w:val="a8"/>
                    <w:spacing w:before="0" w:beforeAutospacing="0" w:after="0" w:afterAutospacing="0"/>
                    <w:ind w:firstLine="57"/>
                    <w:jc w:val="both"/>
                    <w:rPr>
                      <w:color w:val="000000" w:themeColor="text1"/>
                      <w:sz w:val="9"/>
                      <w:szCs w:val="9"/>
                    </w:rPr>
                  </w:pPr>
                  <w:r w:rsidRPr="00204E34">
                    <w:rPr>
                      <w:rStyle w:val="a6"/>
                      <w:color w:val="000000" w:themeColor="text1"/>
                      <w:sz w:val="9"/>
                      <w:szCs w:val="9"/>
                    </w:rPr>
                    <w:t>Получатель дохода</w:t>
                  </w:r>
                </w:p>
              </w:tc>
            </w:tr>
            <w:tr w:rsidR="00204E34" w:rsidRPr="00204E34" w:rsidTr="00291D57">
              <w:trPr>
                <w:trHeight w:val="117"/>
              </w:trPr>
              <w:tc>
                <w:tcPr>
                  <w:tcW w:w="990"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204E34" w:rsidRPr="00204E34" w:rsidRDefault="00D84E5E" w:rsidP="005D1D8E">
                  <w:pPr>
                    <w:pStyle w:val="a8"/>
                    <w:spacing w:before="0" w:beforeAutospacing="0" w:after="0" w:afterAutospacing="0"/>
                    <w:ind w:firstLine="57"/>
                    <w:jc w:val="both"/>
                    <w:rPr>
                      <w:color w:val="000000" w:themeColor="text1"/>
                      <w:sz w:val="9"/>
                      <w:szCs w:val="9"/>
                    </w:rPr>
                  </w:pPr>
                  <w:hyperlink r:id="rId262" w:tooltip="Труд" w:history="1">
                    <w:r w:rsidR="00204E34" w:rsidRPr="00204E34">
                      <w:rPr>
                        <w:rStyle w:val="a7"/>
                        <w:color w:val="000000" w:themeColor="text1"/>
                        <w:sz w:val="9"/>
                        <w:szCs w:val="9"/>
                      </w:rPr>
                      <w:t>Труд</w:t>
                    </w:r>
                  </w:hyperlink>
                </w:p>
              </w:tc>
              <w:tc>
                <w:tcPr>
                  <w:tcW w:w="832"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204E34" w:rsidRPr="00204E34" w:rsidRDefault="00204E34" w:rsidP="005D1D8E">
                  <w:pPr>
                    <w:pStyle w:val="a8"/>
                    <w:spacing w:before="0" w:beforeAutospacing="0" w:after="0" w:afterAutospacing="0"/>
                    <w:jc w:val="both"/>
                    <w:rPr>
                      <w:color w:val="000000" w:themeColor="text1"/>
                      <w:sz w:val="9"/>
                      <w:szCs w:val="9"/>
                    </w:rPr>
                  </w:pPr>
                  <w:r w:rsidRPr="00204E34">
                    <w:rPr>
                      <w:color w:val="000000" w:themeColor="text1"/>
                      <w:sz w:val="9"/>
                      <w:szCs w:val="9"/>
                    </w:rPr>
                    <w:t>Заработная плата</w:t>
                  </w:r>
                </w:p>
              </w:tc>
              <w:tc>
                <w:tcPr>
                  <w:tcW w:w="727"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204E34" w:rsidRPr="00204E34" w:rsidRDefault="00204E34" w:rsidP="005D1D8E">
                  <w:pPr>
                    <w:pStyle w:val="a8"/>
                    <w:spacing w:before="0" w:beforeAutospacing="0" w:after="0" w:afterAutospacing="0"/>
                    <w:jc w:val="both"/>
                    <w:rPr>
                      <w:color w:val="000000" w:themeColor="text1"/>
                      <w:sz w:val="9"/>
                      <w:szCs w:val="9"/>
                    </w:rPr>
                  </w:pPr>
                  <w:r w:rsidRPr="00204E34">
                    <w:rPr>
                      <w:color w:val="000000" w:themeColor="text1"/>
                      <w:sz w:val="9"/>
                      <w:szCs w:val="9"/>
                    </w:rPr>
                    <w:t>Наемные работники</w:t>
                  </w:r>
                </w:p>
              </w:tc>
            </w:tr>
            <w:tr w:rsidR="00204E34" w:rsidRPr="00204E34" w:rsidTr="00291D57">
              <w:trPr>
                <w:trHeight w:val="250"/>
              </w:trPr>
              <w:tc>
                <w:tcPr>
                  <w:tcW w:w="990"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204E34" w:rsidRPr="00204E34" w:rsidRDefault="00204E34" w:rsidP="005D1D8E">
                  <w:pPr>
                    <w:pStyle w:val="a8"/>
                    <w:spacing w:before="0" w:beforeAutospacing="0" w:after="0" w:afterAutospacing="0"/>
                    <w:ind w:firstLine="57"/>
                    <w:jc w:val="both"/>
                    <w:rPr>
                      <w:color w:val="000000" w:themeColor="text1"/>
                      <w:sz w:val="9"/>
                      <w:szCs w:val="9"/>
                    </w:rPr>
                  </w:pPr>
                  <w:r w:rsidRPr="00204E34">
                    <w:rPr>
                      <w:color w:val="000000" w:themeColor="text1"/>
                      <w:sz w:val="9"/>
                      <w:szCs w:val="9"/>
                    </w:rPr>
                    <w:t>Капитал в производительной форме</w:t>
                  </w:r>
                </w:p>
              </w:tc>
              <w:tc>
                <w:tcPr>
                  <w:tcW w:w="832"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204E34" w:rsidRPr="00204E34" w:rsidRDefault="00204E34" w:rsidP="005D1D8E">
                  <w:pPr>
                    <w:pStyle w:val="a8"/>
                    <w:spacing w:before="0" w:beforeAutospacing="0" w:after="0" w:afterAutospacing="0"/>
                    <w:jc w:val="both"/>
                    <w:rPr>
                      <w:color w:val="000000" w:themeColor="text1"/>
                      <w:sz w:val="9"/>
                      <w:szCs w:val="9"/>
                    </w:rPr>
                  </w:pPr>
                  <w:r w:rsidRPr="00204E34">
                    <w:rPr>
                      <w:color w:val="000000" w:themeColor="text1"/>
                      <w:sz w:val="9"/>
                      <w:szCs w:val="9"/>
                    </w:rPr>
                    <w:t>Прибыль</w:t>
                  </w:r>
                </w:p>
              </w:tc>
              <w:tc>
                <w:tcPr>
                  <w:tcW w:w="727"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204E34" w:rsidRPr="00204E34" w:rsidRDefault="00204E34" w:rsidP="005D1D8E">
                  <w:pPr>
                    <w:pStyle w:val="a8"/>
                    <w:spacing w:before="0" w:beforeAutospacing="0" w:after="0" w:afterAutospacing="0"/>
                    <w:ind w:firstLine="57"/>
                    <w:jc w:val="both"/>
                    <w:rPr>
                      <w:color w:val="000000" w:themeColor="text1"/>
                      <w:sz w:val="9"/>
                      <w:szCs w:val="9"/>
                    </w:rPr>
                  </w:pPr>
                  <w:r w:rsidRPr="00204E34">
                    <w:rPr>
                      <w:color w:val="000000" w:themeColor="text1"/>
                      <w:sz w:val="9"/>
                      <w:szCs w:val="9"/>
                    </w:rPr>
                    <w:t>Собственник капитала</w:t>
                  </w:r>
                </w:p>
              </w:tc>
            </w:tr>
            <w:tr w:rsidR="00204E34" w:rsidRPr="00204E34" w:rsidTr="00291D57">
              <w:trPr>
                <w:trHeight w:val="23"/>
              </w:trPr>
              <w:tc>
                <w:tcPr>
                  <w:tcW w:w="990"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204E34" w:rsidRPr="00204E34" w:rsidRDefault="00204E34" w:rsidP="005D1D8E">
                  <w:pPr>
                    <w:pStyle w:val="a8"/>
                    <w:spacing w:before="0" w:beforeAutospacing="0" w:after="0" w:afterAutospacing="0"/>
                    <w:ind w:firstLine="57"/>
                    <w:jc w:val="both"/>
                    <w:rPr>
                      <w:color w:val="000000" w:themeColor="text1"/>
                      <w:sz w:val="9"/>
                      <w:szCs w:val="9"/>
                    </w:rPr>
                  </w:pPr>
                  <w:r w:rsidRPr="00204E34">
                    <w:rPr>
                      <w:color w:val="000000" w:themeColor="text1"/>
                      <w:sz w:val="9"/>
                      <w:szCs w:val="9"/>
                    </w:rPr>
                    <w:t>Капитал в денежной форме</w:t>
                  </w:r>
                </w:p>
              </w:tc>
              <w:tc>
                <w:tcPr>
                  <w:tcW w:w="832"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204E34" w:rsidRPr="00204E34" w:rsidRDefault="00204E34" w:rsidP="005D1D8E">
                  <w:pPr>
                    <w:pStyle w:val="a8"/>
                    <w:spacing w:before="0" w:beforeAutospacing="0" w:after="0" w:afterAutospacing="0"/>
                    <w:jc w:val="both"/>
                    <w:rPr>
                      <w:color w:val="000000" w:themeColor="text1"/>
                      <w:sz w:val="9"/>
                      <w:szCs w:val="9"/>
                    </w:rPr>
                  </w:pPr>
                  <w:r w:rsidRPr="00204E34">
                    <w:rPr>
                      <w:color w:val="000000" w:themeColor="text1"/>
                      <w:sz w:val="9"/>
                      <w:szCs w:val="9"/>
                    </w:rPr>
                    <w:t>Процент</w:t>
                  </w:r>
                </w:p>
              </w:tc>
              <w:tc>
                <w:tcPr>
                  <w:tcW w:w="727"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204E34" w:rsidRPr="00204E34" w:rsidRDefault="00204E34" w:rsidP="005D1D8E">
                  <w:pPr>
                    <w:pStyle w:val="a8"/>
                    <w:spacing w:before="0" w:beforeAutospacing="0" w:after="0" w:afterAutospacing="0"/>
                    <w:ind w:firstLine="57"/>
                    <w:jc w:val="both"/>
                    <w:rPr>
                      <w:color w:val="000000" w:themeColor="text1"/>
                      <w:sz w:val="9"/>
                      <w:szCs w:val="9"/>
                    </w:rPr>
                  </w:pPr>
                  <w:r w:rsidRPr="00204E34">
                    <w:rPr>
                      <w:color w:val="000000" w:themeColor="text1"/>
                      <w:sz w:val="9"/>
                      <w:szCs w:val="9"/>
                    </w:rPr>
                    <w:t>Собственник капитала</w:t>
                  </w:r>
                </w:p>
              </w:tc>
            </w:tr>
            <w:tr w:rsidR="00204E34" w:rsidRPr="00204E34" w:rsidTr="00291D57">
              <w:trPr>
                <w:trHeight w:val="274"/>
              </w:trPr>
              <w:tc>
                <w:tcPr>
                  <w:tcW w:w="990"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204E34" w:rsidRPr="00204E34" w:rsidRDefault="00D84E5E" w:rsidP="005D1D8E">
                  <w:pPr>
                    <w:pStyle w:val="a8"/>
                    <w:spacing w:before="0" w:beforeAutospacing="0" w:after="0" w:afterAutospacing="0"/>
                    <w:ind w:firstLine="57"/>
                    <w:jc w:val="both"/>
                    <w:rPr>
                      <w:color w:val="000000" w:themeColor="text1"/>
                      <w:sz w:val="9"/>
                      <w:szCs w:val="9"/>
                    </w:rPr>
                  </w:pPr>
                  <w:hyperlink r:id="rId263" w:tooltip="Природные ресурсы" w:history="1">
                    <w:r w:rsidR="00204E34" w:rsidRPr="00204E34">
                      <w:rPr>
                        <w:rStyle w:val="a7"/>
                        <w:color w:val="000000" w:themeColor="text1"/>
                        <w:sz w:val="9"/>
                        <w:szCs w:val="9"/>
                      </w:rPr>
                      <w:t>Природные ресурсы</w:t>
                    </w:r>
                  </w:hyperlink>
                  <w:r w:rsidR="00204E34" w:rsidRPr="00204E34">
                    <w:rPr>
                      <w:rStyle w:val="apple-converted-space"/>
                      <w:color w:val="000000" w:themeColor="text1"/>
                      <w:sz w:val="9"/>
                      <w:szCs w:val="9"/>
                    </w:rPr>
                    <w:t> </w:t>
                  </w:r>
                  <w:r w:rsidR="00204E34" w:rsidRPr="00204E34">
                    <w:rPr>
                      <w:color w:val="000000" w:themeColor="text1"/>
                      <w:sz w:val="9"/>
                      <w:szCs w:val="9"/>
                    </w:rPr>
                    <w:t>и другие естественные факторы</w:t>
                  </w:r>
                </w:p>
              </w:tc>
              <w:tc>
                <w:tcPr>
                  <w:tcW w:w="832"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204E34" w:rsidRPr="00204E34" w:rsidRDefault="00204E34" w:rsidP="005D1D8E">
                  <w:pPr>
                    <w:pStyle w:val="a8"/>
                    <w:spacing w:before="0" w:beforeAutospacing="0" w:after="0" w:afterAutospacing="0"/>
                    <w:jc w:val="both"/>
                    <w:rPr>
                      <w:color w:val="000000" w:themeColor="text1"/>
                      <w:sz w:val="9"/>
                      <w:szCs w:val="9"/>
                    </w:rPr>
                  </w:pPr>
                  <w:r w:rsidRPr="00204E34">
                    <w:rPr>
                      <w:color w:val="000000" w:themeColor="text1"/>
                      <w:sz w:val="9"/>
                      <w:szCs w:val="9"/>
                    </w:rPr>
                    <w:t>Рента</w:t>
                  </w:r>
                </w:p>
              </w:tc>
              <w:tc>
                <w:tcPr>
                  <w:tcW w:w="727"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204E34" w:rsidRPr="00204E34" w:rsidRDefault="00204E34" w:rsidP="005D1D8E">
                  <w:pPr>
                    <w:pStyle w:val="a8"/>
                    <w:spacing w:before="0" w:beforeAutospacing="0" w:after="0" w:afterAutospacing="0"/>
                    <w:ind w:firstLine="57"/>
                    <w:jc w:val="both"/>
                    <w:rPr>
                      <w:color w:val="000000" w:themeColor="text1"/>
                      <w:sz w:val="9"/>
                      <w:szCs w:val="9"/>
                    </w:rPr>
                  </w:pPr>
                  <w:r w:rsidRPr="00204E34">
                    <w:rPr>
                      <w:color w:val="000000" w:themeColor="text1"/>
                      <w:sz w:val="9"/>
                      <w:szCs w:val="9"/>
                    </w:rPr>
                    <w:t>Собственник природных факторов и недвижимости</w:t>
                  </w:r>
                </w:p>
              </w:tc>
            </w:tr>
          </w:tbl>
          <w:p w:rsidR="00204E34" w:rsidRPr="00204E34" w:rsidRDefault="00204E34" w:rsidP="00204E34">
            <w:pPr>
              <w:pStyle w:val="a8"/>
              <w:shd w:val="clear" w:color="auto" w:fill="FFFFFF"/>
              <w:spacing w:before="0" w:beforeAutospacing="0" w:after="0" w:afterAutospacing="0"/>
              <w:ind w:firstLine="57"/>
              <w:jc w:val="both"/>
              <w:rPr>
                <w:color w:val="000000" w:themeColor="text1"/>
                <w:sz w:val="11"/>
                <w:szCs w:val="11"/>
              </w:rPr>
            </w:pPr>
            <w:r w:rsidRPr="00204E34">
              <w:rPr>
                <w:color w:val="000000" w:themeColor="text1"/>
                <w:sz w:val="11"/>
                <w:szCs w:val="11"/>
              </w:rPr>
              <w:t>Такое распределение доходов между владельцами факторов производства называется функциональным (факторным) распределением доходов. Оно показывает, как распределяется общая сумма дохода между собственниками факторов производства.</w:t>
            </w:r>
          </w:p>
          <w:p w:rsidR="00204E34" w:rsidRPr="00204E34" w:rsidRDefault="00204E34" w:rsidP="00204E34">
            <w:pPr>
              <w:pStyle w:val="a8"/>
              <w:shd w:val="clear" w:color="auto" w:fill="FFFFFF"/>
              <w:spacing w:before="0" w:beforeAutospacing="0" w:after="0" w:afterAutospacing="0"/>
              <w:ind w:firstLine="57"/>
              <w:jc w:val="both"/>
              <w:rPr>
                <w:color w:val="000000" w:themeColor="text1"/>
                <w:sz w:val="11"/>
                <w:szCs w:val="11"/>
              </w:rPr>
            </w:pPr>
            <w:r w:rsidRPr="00204E34">
              <w:rPr>
                <w:color w:val="000000" w:themeColor="text1"/>
                <w:sz w:val="11"/>
                <w:szCs w:val="11"/>
              </w:rPr>
              <w:t>Это распределение в чистой рыночной экономике зависит от вклада каждого фактора в конечный результат (так называемая продуктивность фактора) и совершается на рынках различных факторов производства,</w:t>
            </w:r>
            <w:r w:rsidRPr="00204E34">
              <w:rPr>
                <w:rStyle w:val="apple-converted-space"/>
                <w:color w:val="000000" w:themeColor="text1"/>
                <w:sz w:val="11"/>
                <w:szCs w:val="11"/>
              </w:rPr>
              <w:t> </w:t>
            </w:r>
            <w:hyperlink r:id="rId264" w:tooltip="Рынок труда" w:history="1">
              <w:r w:rsidRPr="00204E34">
                <w:rPr>
                  <w:rStyle w:val="a7"/>
                  <w:color w:val="000000" w:themeColor="text1"/>
                  <w:sz w:val="11"/>
                  <w:szCs w:val="11"/>
                </w:rPr>
                <w:t>рынке труда</w:t>
              </w:r>
            </w:hyperlink>
            <w:r w:rsidRPr="00204E34">
              <w:rPr>
                <w:color w:val="000000" w:themeColor="text1"/>
                <w:sz w:val="11"/>
                <w:szCs w:val="11"/>
              </w:rPr>
              <w:t>, капитала и природных ресурсов.</w:t>
            </w:r>
          </w:p>
          <w:p w:rsidR="00204E34" w:rsidRPr="00204E34" w:rsidRDefault="00204E34" w:rsidP="00204E34">
            <w:pPr>
              <w:pStyle w:val="a8"/>
              <w:shd w:val="clear" w:color="auto" w:fill="FFFFFF"/>
              <w:spacing w:before="0" w:beforeAutospacing="0" w:after="0" w:afterAutospacing="0"/>
              <w:ind w:firstLine="57"/>
              <w:jc w:val="both"/>
              <w:rPr>
                <w:b/>
                <w:color w:val="000000" w:themeColor="text1"/>
                <w:sz w:val="11"/>
                <w:szCs w:val="11"/>
              </w:rPr>
            </w:pPr>
            <w:r w:rsidRPr="00204E34">
              <w:rPr>
                <w:b/>
                <w:color w:val="000000" w:themeColor="text1"/>
                <w:sz w:val="11"/>
                <w:szCs w:val="11"/>
              </w:rPr>
              <w:t>Вертикальное распределение доходов</w:t>
            </w:r>
          </w:p>
          <w:p w:rsidR="00204E34" w:rsidRPr="00204E34" w:rsidRDefault="00204E34" w:rsidP="00204E34">
            <w:pPr>
              <w:pStyle w:val="a8"/>
              <w:shd w:val="clear" w:color="auto" w:fill="FFFFFF"/>
              <w:spacing w:before="0" w:beforeAutospacing="0" w:after="0" w:afterAutospacing="0"/>
              <w:ind w:firstLine="57"/>
              <w:jc w:val="both"/>
              <w:rPr>
                <w:color w:val="000000" w:themeColor="text1"/>
                <w:sz w:val="11"/>
                <w:szCs w:val="11"/>
              </w:rPr>
            </w:pPr>
            <w:r w:rsidRPr="00204E34">
              <w:rPr>
                <w:color w:val="000000" w:themeColor="text1"/>
                <w:sz w:val="11"/>
                <w:szCs w:val="11"/>
              </w:rPr>
              <w:t>В настоящее время, помимо функционального распределения, существует вертикальное (или индивидуальное) распределение доходов. Оно показывает, как распределяются конечные (располагаемые) доходы между различными индивидами и семьями (домохозяйствами) безотносительно к источнику и способу получения этих доходов.</w:t>
            </w:r>
          </w:p>
          <w:p w:rsidR="00204E34" w:rsidRPr="00204E34" w:rsidRDefault="00204E34" w:rsidP="00204E34">
            <w:pPr>
              <w:pStyle w:val="a8"/>
              <w:shd w:val="clear" w:color="auto" w:fill="FFFFFF"/>
              <w:spacing w:before="0" w:beforeAutospacing="0" w:after="0" w:afterAutospacing="0"/>
              <w:ind w:firstLine="57"/>
              <w:jc w:val="both"/>
              <w:rPr>
                <w:color w:val="000000" w:themeColor="text1"/>
                <w:sz w:val="11"/>
                <w:szCs w:val="11"/>
              </w:rPr>
            </w:pPr>
            <w:r w:rsidRPr="00204E34">
              <w:rPr>
                <w:color w:val="000000" w:themeColor="text1"/>
                <w:sz w:val="11"/>
                <w:szCs w:val="11"/>
              </w:rPr>
              <w:t>В зависимости от стадии фактического формирования доходов по отдельным группам населения выделяют доходы:</w:t>
            </w:r>
          </w:p>
          <w:p w:rsidR="00204E34" w:rsidRPr="00204E34" w:rsidRDefault="00204E34" w:rsidP="00204E34">
            <w:pPr>
              <w:shd w:val="clear" w:color="auto" w:fill="FFFFFF"/>
              <w:ind w:firstLine="57"/>
              <w:jc w:val="both"/>
              <w:rPr>
                <w:rFonts w:ascii="Times New Roman" w:hAnsi="Times New Roman" w:cs="Times New Roman"/>
                <w:color w:val="000000" w:themeColor="text1"/>
                <w:sz w:val="11"/>
                <w:szCs w:val="11"/>
              </w:rPr>
            </w:pPr>
            <w:r w:rsidRPr="00204E34">
              <w:rPr>
                <w:rFonts w:ascii="Times New Roman" w:hAnsi="Times New Roman" w:cs="Times New Roman"/>
                <w:color w:val="000000" w:themeColor="text1"/>
                <w:sz w:val="11"/>
                <w:szCs w:val="11"/>
              </w:rPr>
              <w:t>1)номинальные, которые характеризуют уровень денежных поступлений независимо от налогообложения и изменения цен;</w:t>
            </w:r>
          </w:p>
          <w:p w:rsidR="00204E34" w:rsidRPr="00204E34" w:rsidRDefault="00204E34" w:rsidP="00204E34">
            <w:pPr>
              <w:shd w:val="clear" w:color="auto" w:fill="FFFFFF"/>
              <w:ind w:firstLine="57"/>
              <w:jc w:val="both"/>
              <w:rPr>
                <w:rFonts w:ascii="Times New Roman" w:hAnsi="Times New Roman" w:cs="Times New Roman"/>
                <w:color w:val="000000" w:themeColor="text1"/>
                <w:sz w:val="11"/>
                <w:szCs w:val="11"/>
              </w:rPr>
            </w:pPr>
            <w:r w:rsidRPr="00204E34">
              <w:rPr>
                <w:rFonts w:ascii="Times New Roman" w:hAnsi="Times New Roman" w:cs="Times New Roman"/>
                <w:color w:val="000000" w:themeColor="text1"/>
                <w:sz w:val="11"/>
                <w:szCs w:val="11"/>
              </w:rPr>
              <w:t>2)располагаемые — номинальные доходы за вычетом налогов и других обязательных платежей;</w:t>
            </w:r>
          </w:p>
          <w:p w:rsidR="00204E34" w:rsidRPr="00204E34" w:rsidRDefault="00204E34" w:rsidP="00204E34">
            <w:pPr>
              <w:shd w:val="clear" w:color="auto" w:fill="FFFFFF"/>
              <w:ind w:firstLine="57"/>
              <w:jc w:val="both"/>
              <w:rPr>
                <w:rFonts w:ascii="Times New Roman" w:hAnsi="Times New Roman" w:cs="Times New Roman"/>
                <w:color w:val="000000" w:themeColor="text1"/>
                <w:sz w:val="11"/>
                <w:szCs w:val="11"/>
              </w:rPr>
            </w:pPr>
            <w:r w:rsidRPr="00204E34">
              <w:rPr>
                <w:rFonts w:ascii="Times New Roman" w:hAnsi="Times New Roman" w:cs="Times New Roman"/>
                <w:color w:val="000000" w:themeColor="text1"/>
                <w:sz w:val="11"/>
                <w:szCs w:val="11"/>
              </w:rPr>
              <w:t>3)средства, используемые населением на потребление и сбережение;</w:t>
            </w:r>
          </w:p>
          <w:p w:rsidR="00204E34" w:rsidRPr="00204E34" w:rsidRDefault="00204E34" w:rsidP="00204E34">
            <w:pPr>
              <w:shd w:val="clear" w:color="auto" w:fill="FFFFFF"/>
              <w:ind w:firstLine="57"/>
              <w:jc w:val="both"/>
              <w:rPr>
                <w:rFonts w:ascii="Times New Roman" w:hAnsi="Times New Roman" w:cs="Times New Roman"/>
                <w:color w:val="000000" w:themeColor="text1"/>
                <w:sz w:val="11"/>
                <w:szCs w:val="11"/>
              </w:rPr>
            </w:pPr>
            <w:r w:rsidRPr="00204E34">
              <w:rPr>
                <w:rFonts w:ascii="Times New Roman" w:hAnsi="Times New Roman" w:cs="Times New Roman"/>
                <w:color w:val="000000" w:themeColor="text1"/>
                <w:sz w:val="11"/>
                <w:szCs w:val="11"/>
              </w:rPr>
              <w:t>4)реальные, характеризующие количество товаров и услуг, которые можно купить на располагаемый доход в течение определенного периода с поправкой на изменение различных цен и тарифов.</w:t>
            </w:r>
          </w:p>
          <w:p w:rsidR="00537F60" w:rsidRPr="00537F60" w:rsidRDefault="00537F60" w:rsidP="00537F60">
            <w:pPr>
              <w:pStyle w:val="a8"/>
              <w:shd w:val="clear" w:color="auto" w:fill="FFFFFF"/>
              <w:spacing w:before="0" w:beforeAutospacing="0" w:after="0" w:afterAutospacing="0"/>
              <w:ind w:firstLine="57"/>
              <w:jc w:val="both"/>
              <w:rPr>
                <w:color w:val="000000" w:themeColor="text1"/>
                <w:sz w:val="11"/>
                <w:szCs w:val="11"/>
              </w:rPr>
            </w:pPr>
            <w:r w:rsidRPr="00537F60">
              <w:rPr>
                <w:b/>
                <w:bCs/>
                <w:color w:val="000000" w:themeColor="text1"/>
                <w:sz w:val="11"/>
                <w:szCs w:val="11"/>
                <w:shd w:val="clear" w:color="auto" w:fill="FFFFFF"/>
              </w:rPr>
              <w:t>Социальная политика</w:t>
            </w:r>
            <w:r w:rsidRPr="00537F60">
              <w:rPr>
                <w:color w:val="000000" w:themeColor="text1"/>
                <w:sz w:val="11"/>
                <w:szCs w:val="11"/>
                <w:shd w:val="clear" w:color="auto" w:fill="FFFFFF"/>
              </w:rPr>
              <w:t>—</w:t>
            </w:r>
            <w:r w:rsidR="00D84E5E">
              <w:fldChar w:fldCharType="begin"/>
            </w:r>
            <w:r w:rsidR="00D84E5E">
              <w:instrText>HYPERLINK "http://ru.wikipedia.org/wiki/%D0%9F%D0%BE%D0%BB%D0%B8%D1%82%D0%B8%D0%BA%D0%B0" \o "Политика"</w:instrText>
            </w:r>
            <w:proofErr w:type="gramStart"/>
            <w:r w:rsidR="00D84E5E">
              <w:fldChar w:fldCharType="separate"/>
            </w:r>
            <w:r w:rsidRPr="00537F60">
              <w:rPr>
                <w:rStyle w:val="a7"/>
                <w:color w:val="000000" w:themeColor="text1"/>
                <w:sz w:val="11"/>
                <w:szCs w:val="11"/>
                <w:u w:val="none"/>
                <w:shd w:val="clear" w:color="auto" w:fill="FFFFFF"/>
              </w:rPr>
              <w:t>п</w:t>
            </w:r>
            <w:proofErr w:type="gramEnd"/>
            <w:r w:rsidRPr="00537F60">
              <w:rPr>
                <w:rStyle w:val="a7"/>
                <w:color w:val="000000" w:themeColor="text1"/>
                <w:sz w:val="11"/>
                <w:szCs w:val="11"/>
                <w:u w:val="none"/>
                <w:shd w:val="clear" w:color="auto" w:fill="FFFFFF"/>
              </w:rPr>
              <w:t>олитика</w:t>
            </w:r>
            <w:r w:rsidR="00D84E5E">
              <w:fldChar w:fldCharType="end"/>
            </w:r>
            <w:r w:rsidRPr="00537F60">
              <w:rPr>
                <w:rStyle w:val="apple-converted-space"/>
                <w:color w:val="000000" w:themeColor="text1"/>
                <w:sz w:val="11"/>
                <w:szCs w:val="11"/>
                <w:shd w:val="clear" w:color="auto" w:fill="FFFFFF"/>
              </w:rPr>
              <w:t xml:space="preserve"> </w:t>
            </w:r>
            <w:r w:rsidRPr="00537F60">
              <w:rPr>
                <w:color w:val="000000" w:themeColor="text1"/>
                <w:sz w:val="11"/>
                <w:szCs w:val="11"/>
                <w:shd w:val="clear" w:color="auto" w:fill="FFFFFF"/>
              </w:rPr>
              <w:t>в области</w:t>
            </w:r>
            <w:r w:rsidRPr="00537F60">
              <w:rPr>
                <w:rStyle w:val="apple-converted-space"/>
                <w:color w:val="000000" w:themeColor="text1"/>
                <w:sz w:val="11"/>
                <w:szCs w:val="11"/>
                <w:shd w:val="clear" w:color="auto" w:fill="FFFFFF"/>
              </w:rPr>
              <w:t xml:space="preserve"> </w:t>
            </w:r>
            <w:hyperlink r:id="rId265" w:tooltip="Социальное развитие (страница отсутствует)" w:history="1">
              <w:r w:rsidRPr="00537F60">
                <w:rPr>
                  <w:rStyle w:val="a7"/>
                  <w:color w:val="000000" w:themeColor="text1"/>
                  <w:sz w:val="11"/>
                  <w:szCs w:val="11"/>
                  <w:u w:val="none"/>
                  <w:shd w:val="clear" w:color="auto" w:fill="FFFFFF"/>
                </w:rPr>
                <w:t>социального развития</w:t>
              </w:r>
            </w:hyperlink>
            <w:r w:rsidRPr="00537F60">
              <w:rPr>
                <w:rStyle w:val="apple-converted-space"/>
                <w:color w:val="000000" w:themeColor="text1"/>
                <w:sz w:val="11"/>
                <w:szCs w:val="11"/>
                <w:shd w:val="clear" w:color="auto" w:fill="FFFFFF"/>
              </w:rPr>
              <w:t xml:space="preserve"> </w:t>
            </w:r>
            <w:r w:rsidRPr="00537F60">
              <w:rPr>
                <w:color w:val="000000" w:themeColor="text1"/>
                <w:sz w:val="11"/>
                <w:szCs w:val="11"/>
                <w:shd w:val="clear" w:color="auto" w:fill="FFFFFF"/>
              </w:rPr>
              <w:t>и</w:t>
            </w:r>
            <w:r w:rsidRPr="00537F60">
              <w:rPr>
                <w:rStyle w:val="apple-converted-space"/>
                <w:color w:val="000000" w:themeColor="text1"/>
                <w:sz w:val="11"/>
                <w:szCs w:val="11"/>
                <w:shd w:val="clear" w:color="auto" w:fill="FFFFFF"/>
              </w:rPr>
              <w:t xml:space="preserve"> </w:t>
            </w:r>
            <w:hyperlink r:id="rId266" w:tooltip="Социальное обеспечение" w:history="1">
              <w:r w:rsidRPr="00537F60">
                <w:rPr>
                  <w:rStyle w:val="a7"/>
                  <w:color w:val="000000" w:themeColor="text1"/>
                  <w:sz w:val="11"/>
                  <w:szCs w:val="11"/>
                  <w:u w:val="none"/>
                  <w:shd w:val="clear" w:color="auto" w:fill="FFFFFF"/>
                </w:rPr>
                <w:t>социального обеспечения</w:t>
              </w:r>
            </w:hyperlink>
            <w:r w:rsidRPr="00537F60">
              <w:rPr>
                <w:color w:val="000000" w:themeColor="text1"/>
                <w:sz w:val="11"/>
                <w:szCs w:val="11"/>
                <w:shd w:val="clear" w:color="auto" w:fill="FFFFFF"/>
              </w:rPr>
              <w:t xml:space="preserve">; система проводимых субъектом хозяйствования (обычно государством) мероприятий, направленных на улучшение качества и уровня жизни определённых социальных групп, а также сфера изучения вопросов, касающихся такой политики, включая исторические, экономические, политические, </w:t>
            </w:r>
            <w:proofErr w:type="spellStart"/>
            <w:r w:rsidRPr="00537F60">
              <w:rPr>
                <w:color w:val="000000" w:themeColor="text1"/>
                <w:sz w:val="11"/>
                <w:szCs w:val="11"/>
                <w:shd w:val="clear" w:color="auto" w:fill="FFFFFF"/>
              </w:rPr>
              <w:t>социоправовые</w:t>
            </w:r>
            <w:proofErr w:type="spellEnd"/>
            <w:r w:rsidRPr="00537F60">
              <w:rPr>
                <w:color w:val="000000" w:themeColor="text1"/>
                <w:sz w:val="11"/>
                <w:szCs w:val="11"/>
                <w:shd w:val="clear" w:color="auto" w:fill="FFFFFF"/>
              </w:rPr>
              <w:t xml:space="preserve"> и социологические аспекты, а также экспертизу причинно-следственных связей в области социальных вопросов</w:t>
            </w:r>
          </w:p>
          <w:p w:rsidR="00537F60" w:rsidRPr="00537F60" w:rsidRDefault="00537F60" w:rsidP="00537F60">
            <w:pPr>
              <w:pStyle w:val="a8"/>
              <w:shd w:val="clear" w:color="auto" w:fill="FFFFFF"/>
              <w:spacing w:before="0" w:beforeAutospacing="0" w:after="0" w:afterAutospacing="0"/>
              <w:ind w:firstLine="57"/>
              <w:jc w:val="both"/>
              <w:rPr>
                <w:color w:val="000000" w:themeColor="text1"/>
                <w:sz w:val="11"/>
                <w:szCs w:val="11"/>
              </w:rPr>
            </w:pPr>
            <w:r w:rsidRPr="00537F60">
              <w:rPr>
                <w:color w:val="000000" w:themeColor="text1"/>
                <w:sz w:val="11"/>
                <w:szCs w:val="11"/>
              </w:rPr>
              <w:t>Свою социальную политику государство обычно проводит через местные и региональные органы власти. Финансируется государственная социальная политика из государственного бюджета. Объектами социальной политики государства обычно являются крупные социальные группы, соответствующие либо идеологическим установкам государства на данный момент, либо ценностным ориентациям общества на долговременную перспективу.</w:t>
            </w:r>
          </w:p>
          <w:p w:rsidR="00537F60" w:rsidRPr="00537F60" w:rsidRDefault="00537F60" w:rsidP="00537F60">
            <w:pPr>
              <w:pStyle w:val="a8"/>
              <w:shd w:val="clear" w:color="auto" w:fill="FFFFFF"/>
              <w:spacing w:before="0" w:beforeAutospacing="0" w:after="0" w:afterAutospacing="0"/>
              <w:ind w:firstLine="57"/>
              <w:jc w:val="both"/>
              <w:rPr>
                <w:color w:val="000000" w:themeColor="text1"/>
                <w:sz w:val="11"/>
                <w:szCs w:val="11"/>
              </w:rPr>
            </w:pPr>
            <w:r w:rsidRPr="00537F60">
              <w:rPr>
                <w:color w:val="000000" w:themeColor="text1"/>
                <w:sz w:val="11"/>
                <w:szCs w:val="11"/>
              </w:rPr>
              <w:t>Цель социальной политики государства состоит в улучшении здоровья нации, в обеспечении достаточного дохода и социальной поддержки в определённых неблагоприятных жизненных ситуациях и, в целом, в создании для населения благоприятной социальной атмосферы в обществе.</w:t>
            </w:r>
          </w:p>
          <w:p w:rsidR="00EE4CE2" w:rsidRDefault="00EE4CE2"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p w:rsidR="001836F5" w:rsidRDefault="001836F5" w:rsidP="00537F60">
            <w:pPr>
              <w:pStyle w:val="a8"/>
              <w:shd w:val="clear" w:color="auto" w:fill="FFFFFF"/>
              <w:spacing w:before="0" w:beforeAutospacing="0" w:after="0" w:afterAutospacing="0"/>
              <w:ind w:firstLine="57"/>
              <w:jc w:val="both"/>
              <w:rPr>
                <w:noProof/>
                <w:sz w:val="12"/>
                <w:szCs w:val="12"/>
              </w:rPr>
            </w:pPr>
          </w:p>
        </w:tc>
        <w:tc>
          <w:tcPr>
            <w:tcW w:w="2697" w:type="dxa"/>
          </w:tcPr>
          <w:p w:rsidR="00E028F2" w:rsidRPr="00E028F2" w:rsidRDefault="00E028F2" w:rsidP="00E028F2">
            <w:pPr>
              <w:jc w:val="both"/>
              <w:rPr>
                <w:rFonts w:ascii="Times New Roman" w:hAnsi="Times New Roman" w:cs="Times New Roman"/>
                <w:b/>
                <w:noProof/>
                <w:sz w:val="11"/>
                <w:szCs w:val="11"/>
                <w:u w:val="single"/>
              </w:rPr>
            </w:pPr>
            <w:r w:rsidRPr="00E028F2">
              <w:rPr>
                <w:rFonts w:ascii="Times New Roman" w:hAnsi="Times New Roman" w:cs="Times New Roman"/>
                <w:b/>
                <w:noProof/>
                <w:sz w:val="11"/>
                <w:szCs w:val="11"/>
                <w:u w:val="single"/>
              </w:rPr>
              <w:t>25.Спрос, предложение и рыночное равновесие. Факторы, влияющие на рыночное равновесие. Эластичность спроса и предложения</w:t>
            </w:r>
          </w:p>
          <w:p w:rsidR="00E034D2" w:rsidRPr="00B57E7D" w:rsidRDefault="00E034D2" w:rsidP="00B57E7D">
            <w:pPr>
              <w:pStyle w:val="a8"/>
              <w:widowControl w:val="0"/>
              <w:shd w:val="clear" w:color="auto" w:fill="FFFFFF"/>
              <w:spacing w:before="0" w:beforeAutospacing="0" w:after="0" w:afterAutospacing="0"/>
              <w:ind w:firstLine="57"/>
              <w:jc w:val="both"/>
              <w:rPr>
                <w:sz w:val="11"/>
                <w:szCs w:val="11"/>
              </w:rPr>
            </w:pPr>
            <w:r w:rsidRPr="00B57E7D">
              <w:rPr>
                <w:rStyle w:val="a6"/>
                <w:sz w:val="11"/>
                <w:szCs w:val="11"/>
              </w:rPr>
              <w:t>Спрос</w:t>
            </w:r>
            <w:r w:rsidRPr="00B57E7D">
              <w:rPr>
                <w:rStyle w:val="apple-converted-space"/>
                <w:sz w:val="11"/>
                <w:szCs w:val="11"/>
              </w:rPr>
              <w:t> </w:t>
            </w:r>
            <w:r w:rsidRPr="00B57E7D">
              <w:rPr>
                <w:sz w:val="11"/>
                <w:szCs w:val="11"/>
              </w:rPr>
              <w:t>— это платежеспособная потребность в каком-либо товаре или услуге.</w:t>
            </w:r>
          </w:p>
          <w:p w:rsidR="00E034D2" w:rsidRPr="00B57E7D" w:rsidRDefault="00E034D2" w:rsidP="00B57E7D">
            <w:pPr>
              <w:pStyle w:val="a8"/>
              <w:widowControl w:val="0"/>
              <w:shd w:val="clear" w:color="auto" w:fill="FFFFFF"/>
              <w:spacing w:before="0" w:beforeAutospacing="0" w:after="0" w:afterAutospacing="0"/>
              <w:ind w:firstLine="57"/>
              <w:jc w:val="both"/>
              <w:rPr>
                <w:sz w:val="11"/>
                <w:szCs w:val="11"/>
              </w:rPr>
            </w:pPr>
            <w:r w:rsidRPr="00B57E7D">
              <w:rPr>
                <w:rStyle w:val="a6"/>
                <w:sz w:val="11"/>
                <w:szCs w:val="11"/>
              </w:rPr>
              <w:t>Предложение</w:t>
            </w:r>
            <w:r w:rsidRPr="00B57E7D">
              <w:rPr>
                <w:rStyle w:val="apple-converted-space"/>
                <w:b/>
                <w:bCs/>
                <w:sz w:val="11"/>
                <w:szCs w:val="11"/>
              </w:rPr>
              <w:t> </w:t>
            </w:r>
            <w:r w:rsidRPr="00B57E7D">
              <w:rPr>
                <w:sz w:val="11"/>
                <w:szCs w:val="11"/>
              </w:rPr>
              <w:t>- это совокупность товаров и услуг, которые находятся на рынке, и которые продавцы готовы продать покупателю по данной цене.</w:t>
            </w:r>
          </w:p>
          <w:p w:rsidR="00B57E7D" w:rsidRPr="00B57E7D" w:rsidRDefault="00B57E7D" w:rsidP="00B57E7D">
            <w:pPr>
              <w:pStyle w:val="a8"/>
              <w:widowControl w:val="0"/>
              <w:shd w:val="clear" w:color="auto" w:fill="FFFFFF"/>
              <w:spacing w:before="0" w:beforeAutospacing="0" w:after="0" w:afterAutospacing="0"/>
              <w:ind w:firstLine="57"/>
              <w:jc w:val="both"/>
              <w:rPr>
                <w:sz w:val="11"/>
                <w:szCs w:val="11"/>
              </w:rPr>
            </w:pPr>
            <w:r w:rsidRPr="00B57E7D">
              <w:rPr>
                <w:rStyle w:val="a6"/>
                <w:sz w:val="11"/>
                <w:szCs w:val="11"/>
                <w:shd w:val="clear" w:color="auto" w:fill="FFFFFF"/>
              </w:rPr>
              <w:t>Рыночное равновесие</w:t>
            </w:r>
            <w:r w:rsidRPr="00B57E7D">
              <w:rPr>
                <w:rStyle w:val="apple-converted-space"/>
                <w:sz w:val="11"/>
                <w:szCs w:val="11"/>
                <w:shd w:val="clear" w:color="auto" w:fill="FFFFFF"/>
              </w:rPr>
              <w:t> </w:t>
            </w:r>
            <w:r w:rsidRPr="00B57E7D">
              <w:rPr>
                <w:sz w:val="11"/>
                <w:szCs w:val="11"/>
                <w:shd w:val="clear" w:color="auto" w:fill="FFFFFF"/>
              </w:rPr>
              <w:t>— состояние, при котором ни у кого, из экономических субъектов не возникает побуждений к его изменению. Применительно к</w:t>
            </w:r>
            <w:r w:rsidRPr="00B57E7D">
              <w:rPr>
                <w:rStyle w:val="apple-converted-space"/>
                <w:sz w:val="11"/>
                <w:szCs w:val="11"/>
                <w:shd w:val="clear" w:color="auto" w:fill="FFFFFF"/>
              </w:rPr>
              <w:t> </w:t>
            </w:r>
            <w:hyperlink r:id="rId267" w:tooltip="Спрос и предложение" w:history="1">
              <w:r w:rsidRPr="00B57E7D">
                <w:rPr>
                  <w:rStyle w:val="a7"/>
                  <w:color w:val="auto"/>
                  <w:sz w:val="11"/>
                  <w:szCs w:val="11"/>
                  <w:u w:val="none"/>
                  <w:shd w:val="clear" w:color="auto" w:fill="FFFFFF"/>
                </w:rPr>
                <w:t>спросу и предложению</w:t>
              </w:r>
            </w:hyperlink>
            <w:r w:rsidRPr="00B57E7D">
              <w:rPr>
                <w:rStyle w:val="apple-converted-space"/>
                <w:sz w:val="11"/>
                <w:szCs w:val="11"/>
                <w:shd w:val="clear" w:color="auto" w:fill="FFFFFF"/>
              </w:rPr>
              <w:t> </w:t>
            </w:r>
            <w:r w:rsidRPr="00B57E7D">
              <w:rPr>
                <w:sz w:val="11"/>
                <w:szCs w:val="11"/>
                <w:shd w:val="clear" w:color="auto" w:fill="FFFFFF"/>
              </w:rPr>
              <w:t xml:space="preserve">точка равновесия будет </w:t>
            </w:r>
            <w:proofErr w:type="gramStart"/>
            <w:r w:rsidRPr="00B57E7D">
              <w:rPr>
                <w:sz w:val="11"/>
                <w:szCs w:val="11"/>
                <w:shd w:val="clear" w:color="auto" w:fill="FFFFFF"/>
              </w:rPr>
              <w:t>находится</w:t>
            </w:r>
            <w:proofErr w:type="gramEnd"/>
            <w:r w:rsidRPr="00B57E7D">
              <w:rPr>
                <w:sz w:val="11"/>
                <w:szCs w:val="11"/>
                <w:shd w:val="clear" w:color="auto" w:fill="FFFFFF"/>
              </w:rPr>
              <w:t xml:space="preserve"> в точке пересечения кривых спроса и предложения</w:t>
            </w:r>
          </w:p>
          <w:p w:rsidR="00EE4CE2" w:rsidRPr="00B57E7D" w:rsidRDefault="00B57E7D" w:rsidP="00B57E7D">
            <w:pPr>
              <w:pStyle w:val="a8"/>
              <w:widowControl w:val="0"/>
              <w:shd w:val="clear" w:color="auto" w:fill="FFFFFF"/>
              <w:spacing w:before="0" w:beforeAutospacing="0" w:after="0" w:afterAutospacing="0"/>
              <w:ind w:firstLine="57"/>
              <w:jc w:val="both"/>
              <w:rPr>
                <w:noProof/>
                <w:sz w:val="11"/>
                <w:szCs w:val="11"/>
              </w:rPr>
            </w:pPr>
            <w:r w:rsidRPr="00B57E7D">
              <w:rPr>
                <w:noProof/>
                <w:sz w:val="11"/>
                <w:szCs w:val="11"/>
              </w:rPr>
              <w:drawing>
                <wp:inline distT="0" distB="0" distL="0" distR="0">
                  <wp:extent cx="1034835" cy="723254"/>
                  <wp:effectExtent l="19050" t="0" r="0" b="0"/>
                  <wp:docPr id="13" name="Рисунок 6" descr="http://www.grandars.ru/images/1/review/id/36/2d3c3dad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grandars.ru/images/1/review/id/36/2d3c3dad09.jpg"/>
                          <pic:cNvPicPr>
                            <a:picLocks noChangeAspect="1" noChangeArrowheads="1"/>
                          </pic:cNvPicPr>
                        </pic:nvPicPr>
                        <pic:blipFill>
                          <a:blip r:embed="rId268" cstate="print"/>
                          <a:srcRect/>
                          <a:stretch>
                            <a:fillRect/>
                          </a:stretch>
                        </pic:blipFill>
                        <pic:spPr bwMode="auto">
                          <a:xfrm>
                            <a:off x="0" y="0"/>
                            <a:ext cx="1034950" cy="723334"/>
                          </a:xfrm>
                          <a:prstGeom prst="rect">
                            <a:avLst/>
                          </a:prstGeom>
                          <a:noFill/>
                          <a:ln w="9525">
                            <a:noFill/>
                            <a:miter lim="800000"/>
                            <a:headEnd/>
                            <a:tailEnd/>
                          </a:ln>
                        </pic:spPr>
                      </pic:pic>
                    </a:graphicData>
                  </a:graphic>
                </wp:inline>
              </w:drawing>
            </w:r>
          </w:p>
          <w:p w:rsidR="00E034D2" w:rsidRPr="00B57E7D" w:rsidRDefault="00E034D2" w:rsidP="00B57E7D">
            <w:pPr>
              <w:widowControl w:val="0"/>
              <w:shd w:val="clear" w:color="auto" w:fill="FFFFFF"/>
              <w:ind w:firstLine="57"/>
              <w:jc w:val="both"/>
              <w:rPr>
                <w:rFonts w:ascii="Times New Roman" w:eastAsia="Times New Roman" w:hAnsi="Times New Roman" w:cs="Times New Roman"/>
                <w:sz w:val="11"/>
                <w:szCs w:val="11"/>
                <w:lang w:eastAsia="ru-RU"/>
              </w:rPr>
            </w:pPr>
            <w:r w:rsidRPr="00B57E7D">
              <w:rPr>
                <w:rFonts w:ascii="Times New Roman" w:eastAsia="Times New Roman" w:hAnsi="Times New Roman" w:cs="Times New Roman"/>
                <w:sz w:val="11"/>
                <w:szCs w:val="11"/>
                <w:lang w:eastAsia="ru-RU"/>
              </w:rPr>
              <w:t>Эластичность — экономическое понятие, обозначающее меру чувствительности одной переменной к изменению другой.</w:t>
            </w:r>
          </w:p>
          <w:p w:rsidR="00E034D2" w:rsidRPr="00B57E7D" w:rsidRDefault="00E034D2" w:rsidP="00B57E7D">
            <w:pPr>
              <w:widowControl w:val="0"/>
              <w:shd w:val="clear" w:color="auto" w:fill="FFFFFF"/>
              <w:ind w:firstLine="57"/>
              <w:jc w:val="both"/>
              <w:rPr>
                <w:rFonts w:ascii="Times New Roman" w:eastAsia="Times New Roman" w:hAnsi="Times New Roman" w:cs="Times New Roman"/>
                <w:sz w:val="11"/>
                <w:szCs w:val="11"/>
                <w:lang w:eastAsia="ru-RU"/>
              </w:rPr>
            </w:pPr>
            <w:r w:rsidRPr="00B57E7D">
              <w:rPr>
                <w:rFonts w:ascii="Times New Roman" w:eastAsia="Times New Roman" w:hAnsi="Times New Roman" w:cs="Times New Roman"/>
                <w:sz w:val="11"/>
                <w:szCs w:val="11"/>
                <w:lang w:eastAsia="ru-RU"/>
              </w:rPr>
              <w:t xml:space="preserve">Эластичность спроса по цене – это степень чувствительности спроса на какой-нибудь товар к изменению цены на этот товар. Она показывает, на сколько </w:t>
            </w:r>
            <w:hyperlink r:id="rId269" w:tgtFrame="_blank" w:history="1">
              <w:r w:rsidRPr="00B57E7D">
                <w:rPr>
                  <w:rFonts w:ascii="Times New Roman" w:eastAsia="Times New Roman" w:hAnsi="Times New Roman" w:cs="Times New Roman"/>
                  <w:sz w:val="11"/>
                  <w:szCs w:val="11"/>
                  <w:lang w:eastAsia="ru-RU"/>
                </w:rPr>
                <w:t>процентов</w:t>
              </w:r>
            </w:hyperlink>
            <w:r w:rsidRPr="00B57E7D">
              <w:rPr>
                <w:rFonts w:ascii="Times New Roman" w:eastAsia="Times New Roman" w:hAnsi="Times New Roman" w:cs="Times New Roman"/>
                <w:sz w:val="11"/>
                <w:szCs w:val="11"/>
                <w:lang w:eastAsia="ru-RU"/>
              </w:rPr>
              <w:t xml:space="preserve"> увеличится (уменьшится) спрос при изменении цены на данный товар на один процент. Математически эластичность спроса может быть выражена в виде коэффициента эластичности (</w:t>
            </w:r>
            <w:proofErr w:type="spellStart"/>
            <w:r w:rsidRPr="00B57E7D">
              <w:rPr>
                <w:rFonts w:ascii="Times New Roman" w:eastAsia="Times New Roman" w:hAnsi="Times New Roman" w:cs="Times New Roman"/>
                <w:sz w:val="11"/>
                <w:szCs w:val="11"/>
                <w:lang w:eastAsia="ru-RU"/>
              </w:rPr>
              <w:t>Ed</w:t>
            </w:r>
            <w:proofErr w:type="spellEnd"/>
            <w:r w:rsidRPr="00B57E7D">
              <w:rPr>
                <w:rFonts w:ascii="Times New Roman" w:eastAsia="Times New Roman" w:hAnsi="Times New Roman" w:cs="Times New Roman"/>
                <w:sz w:val="11"/>
                <w:szCs w:val="11"/>
                <w:lang w:eastAsia="ru-RU"/>
              </w:rPr>
              <w:t>).</w:t>
            </w:r>
          </w:p>
          <w:p w:rsidR="00E034D2" w:rsidRPr="00B57E7D" w:rsidRDefault="00E034D2" w:rsidP="00B57E7D">
            <w:pPr>
              <w:widowControl w:val="0"/>
              <w:shd w:val="clear" w:color="auto" w:fill="FFFFFF"/>
              <w:ind w:firstLine="57"/>
              <w:jc w:val="both"/>
              <w:rPr>
                <w:rFonts w:ascii="Times New Roman" w:hAnsi="Times New Roman" w:cs="Times New Roman"/>
                <w:sz w:val="11"/>
                <w:szCs w:val="11"/>
                <w:shd w:val="clear" w:color="auto" w:fill="FFFFFF"/>
              </w:rPr>
            </w:pPr>
            <w:r w:rsidRPr="00B57E7D">
              <w:rPr>
                <w:rFonts w:ascii="Times New Roman" w:hAnsi="Times New Roman" w:cs="Times New Roman"/>
                <w:sz w:val="11"/>
                <w:szCs w:val="11"/>
                <w:shd w:val="clear" w:color="auto" w:fill="FFFFFF"/>
              </w:rPr>
              <w:t>Под эластичностью предложения по цене понимается степень чувствительности изменения предложения товара в зависимости от изменения его цены, показывающая, на сколько</w:t>
            </w:r>
            <w:r w:rsidRPr="00B57E7D">
              <w:rPr>
                <w:rStyle w:val="apple-converted-space"/>
                <w:rFonts w:ascii="Times New Roman" w:hAnsi="Times New Roman" w:cs="Times New Roman"/>
                <w:sz w:val="11"/>
                <w:szCs w:val="11"/>
                <w:shd w:val="clear" w:color="auto" w:fill="FFFFFF"/>
              </w:rPr>
              <w:t xml:space="preserve"> </w:t>
            </w:r>
            <w:hyperlink r:id="rId270" w:tgtFrame="_blank" w:history="1">
              <w:r w:rsidRPr="00B57E7D">
                <w:rPr>
                  <w:rStyle w:val="a7"/>
                  <w:rFonts w:ascii="Times New Roman" w:hAnsi="Times New Roman" w:cs="Times New Roman"/>
                  <w:color w:val="auto"/>
                  <w:sz w:val="11"/>
                  <w:szCs w:val="11"/>
                  <w:u w:val="none"/>
                  <w:shd w:val="clear" w:color="auto" w:fill="FFFFFF"/>
                </w:rPr>
                <w:t>процентов</w:t>
              </w:r>
            </w:hyperlink>
            <w:r w:rsidRPr="00B57E7D">
              <w:rPr>
                <w:rStyle w:val="apple-converted-space"/>
                <w:rFonts w:ascii="Times New Roman" w:hAnsi="Times New Roman" w:cs="Times New Roman"/>
                <w:sz w:val="11"/>
                <w:szCs w:val="11"/>
                <w:shd w:val="clear" w:color="auto" w:fill="FFFFFF"/>
              </w:rPr>
              <w:t xml:space="preserve"> </w:t>
            </w:r>
            <w:r w:rsidRPr="00B57E7D">
              <w:rPr>
                <w:rFonts w:ascii="Times New Roman" w:hAnsi="Times New Roman" w:cs="Times New Roman"/>
                <w:sz w:val="11"/>
                <w:szCs w:val="11"/>
                <w:shd w:val="clear" w:color="auto" w:fill="FFFFFF"/>
              </w:rPr>
              <w:t>увеличится (уменьшится) предложение при изменении цены на один процент. Эластичность предложения показывает, на сколько процентов изменится количество предлагаемых для продажи товаров при изменении цены на 1%.</w:t>
            </w:r>
          </w:p>
          <w:p w:rsidR="00E034D2" w:rsidRPr="00B57E7D" w:rsidRDefault="00E034D2" w:rsidP="00B57E7D">
            <w:pPr>
              <w:widowControl w:val="0"/>
              <w:shd w:val="clear" w:color="auto" w:fill="FFFFFF"/>
              <w:ind w:firstLine="57"/>
              <w:jc w:val="both"/>
              <w:rPr>
                <w:rFonts w:ascii="Times New Roman" w:eastAsia="Times New Roman" w:hAnsi="Times New Roman" w:cs="Times New Roman"/>
                <w:sz w:val="11"/>
                <w:szCs w:val="11"/>
                <w:lang w:eastAsia="ru-RU"/>
              </w:rPr>
            </w:pPr>
            <w:r w:rsidRPr="00B57E7D">
              <w:rPr>
                <w:rFonts w:ascii="Times New Roman" w:eastAsia="Times New Roman" w:hAnsi="Times New Roman" w:cs="Times New Roman"/>
                <w:sz w:val="11"/>
                <w:szCs w:val="11"/>
                <w:lang w:eastAsia="ru-RU"/>
              </w:rPr>
              <w:t>В зависимости от абсолютной величины коэффициента эластичности различают:</w:t>
            </w:r>
          </w:p>
          <w:p w:rsidR="00E034D2" w:rsidRPr="00B57E7D" w:rsidRDefault="00B57E7D" w:rsidP="00B57E7D">
            <w:pPr>
              <w:widowControl w:val="0"/>
              <w:shd w:val="clear" w:color="auto" w:fill="FFFFFF"/>
              <w:ind w:left="57"/>
              <w:jc w:val="both"/>
              <w:rPr>
                <w:rFonts w:ascii="Times New Roman" w:eastAsia="Times New Roman" w:hAnsi="Times New Roman" w:cs="Times New Roman"/>
                <w:sz w:val="11"/>
                <w:szCs w:val="11"/>
                <w:lang w:eastAsia="ru-RU"/>
              </w:rPr>
            </w:pPr>
            <w:r>
              <w:rPr>
                <w:rFonts w:ascii="Times New Roman" w:eastAsia="Times New Roman" w:hAnsi="Times New Roman" w:cs="Times New Roman"/>
                <w:sz w:val="11"/>
                <w:szCs w:val="11"/>
                <w:lang w:eastAsia="ru-RU"/>
              </w:rPr>
              <w:t>1)</w:t>
            </w:r>
            <w:r w:rsidR="00E034D2" w:rsidRPr="00B57E7D">
              <w:rPr>
                <w:rFonts w:ascii="Times New Roman" w:eastAsia="Times New Roman" w:hAnsi="Times New Roman" w:cs="Times New Roman"/>
                <w:sz w:val="11"/>
                <w:szCs w:val="11"/>
                <w:lang w:eastAsia="ru-RU"/>
              </w:rPr>
              <w:t>E = ∞, или </w:t>
            </w:r>
            <w:r w:rsidR="00E034D2" w:rsidRPr="00B57E7D">
              <w:rPr>
                <w:rFonts w:ascii="Times New Roman" w:eastAsia="Times New Roman" w:hAnsi="Times New Roman" w:cs="Times New Roman"/>
                <w:b/>
                <w:bCs/>
                <w:sz w:val="11"/>
                <w:szCs w:val="11"/>
                <w:lang w:eastAsia="ru-RU"/>
              </w:rPr>
              <w:t>абсолютная эластичность</w:t>
            </w:r>
            <w:r w:rsidR="00E034D2" w:rsidRPr="00B57E7D">
              <w:rPr>
                <w:rFonts w:ascii="Times New Roman" w:eastAsia="Times New Roman" w:hAnsi="Times New Roman" w:cs="Times New Roman"/>
                <w:sz w:val="11"/>
                <w:szCs w:val="11"/>
                <w:lang w:eastAsia="ru-RU"/>
              </w:rPr>
              <w:t>, когда незначительное изменение какого-либо параметра повышает (или понижает) объем на неограниченную величину.</w:t>
            </w:r>
          </w:p>
          <w:p w:rsidR="00E034D2" w:rsidRPr="00B57E7D" w:rsidRDefault="00B57E7D" w:rsidP="00B57E7D">
            <w:pPr>
              <w:widowControl w:val="0"/>
              <w:shd w:val="clear" w:color="auto" w:fill="FFFFFF"/>
              <w:ind w:left="57"/>
              <w:jc w:val="both"/>
              <w:rPr>
                <w:rFonts w:ascii="Times New Roman" w:eastAsia="Times New Roman" w:hAnsi="Times New Roman" w:cs="Times New Roman"/>
                <w:sz w:val="11"/>
                <w:szCs w:val="11"/>
                <w:lang w:eastAsia="ru-RU"/>
              </w:rPr>
            </w:pPr>
            <w:r>
              <w:rPr>
                <w:rFonts w:ascii="Times New Roman" w:eastAsia="Times New Roman" w:hAnsi="Times New Roman" w:cs="Times New Roman"/>
                <w:sz w:val="11"/>
                <w:szCs w:val="11"/>
                <w:lang w:eastAsia="ru-RU"/>
              </w:rPr>
              <w:t>2)</w:t>
            </w:r>
            <w:r w:rsidR="00E034D2" w:rsidRPr="00B57E7D">
              <w:rPr>
                <w:rFonts w:ascii="Times New Roman" w:eastAsia="Times New Roman" w:hAnsi="Times New Roman" w:cs="Times New Roman"/>
                <w:sz w:val="11"/>
                <w:szCs w:val="11"/>
                <w:lang w:eastAsia="ru-RU"/>
              </w:rPr>
              <w:t xml:space="preserve">|E| &gt; 1, или </w:t>
            </w:r>
            <w:r w:rsidR="00E034D2" w:rsidRPr="00B57E7D">
              <w:rPr>
                <w:rFonts w:ascii="Times New Roman" w:eastAsia="Times New Roman" w:hAnsi="Times New Roman" w:cs="Times New Roman"/>
                <w:b/>
                <w:bCs/>
                <w:sz w:val="11"/>
                <w:szCs w:val="11"/>
                <w:lang w:eastAsia="ru-RU"/>
              </w:rPr>
              <w:t>эластичный</w:t>
            </w:r>
            <w:r w:rsidR="00E034D2" w:rsidRPr="00B57E7D">
              <w:rPr>
                <w:rFonts w:ascii="Times New Roman" w:eastAsia="Times New Roman" w:hAnsi="Times New Roman" w:cs="Times New Roman"/>
                <w:sz w:val="11"/>
                <w:szCs w:val="11"/>
                <w:lang w:eastAsia="ru-RU"/>
              </w:rPr>
              <w:t xml:space="preserve"> спрос (предложение), когда параметр растет более высокими темпами, чем изменяется другой фактор.</w:t>
            </w:r>
          </w:p>
          <w:p w:rsidR="00E034D2" w:rsidRPr="00B57E7D" w:rsidRDefault="00B57E7D" w:rsidP="00B57E7D">
            <w:pPr>
              <w:widowControl w:val="0"/>
              <w:shd w:val="clear" w:color="auto" w:fill="FFFFFF"/>
              <w:ind w:left="57"/>
              <w:jc w:val="both"/>
              <w:rPr>
                <w:rFonts w:ascii="Times New Roman" w:eastAsia="Times New Roman" w:hAnsi="Times New Roman" w:cs="Times New Roman"/>
                <w:sz w:val="11"/>
                <w:szCs w:val="11"/>
                <w:lang w:eastAsia="ru-RU"/>
              </w:rPr>
            </w:pPr>
            <w:r>
              <w:rPr>
                <w:rFonts w:ascii="Times New Roman" w:eastAsia="Times New Roman" w:hAnsi="Times New Roman" w:cs="Times New Roman"/>
                <w:sz w:val="11"/>
                <w:szCs w:val="11"/>
                <w:lang w:eastAsia="ru-RU"/>
              </w:rPr>
              <w:t>3)</w:t>
            </w:r>
            <w:r w:rsidR="00E034D2" w:rsidRPr="00B57E7D">
              <w:rPr>
                <w:rFonts w:ascii="Times New Roman" w:eastAsia="Times New Roman" w:hAnsi="Times New Roman" w:cs="Times New Roman"/>
                <w:sz w:val="11"/>
                <w:szCs w:val="11"/>
                <w:lang w:eastAsia="ru-RU"/>
              </w:rPr>
              <w:t xml:space="preserve">E = 1, или </w:t>
            </w:r>
            <w:r w:rsidR="00E034D2" w:rsidRPr="00B57E7D">
              <w:rPr>
                <w:rFonts w:ascii="Times New Roman" w:eastAsia="Times New Roman" w:hAnsi="Times New Roman" w:cs="Times New Roman"/>
                <w:b/>
                <w:bCs/>
                <w:sz w:val="11"/>
                <w:szCs w:val="11"/>
                <w:lang w:eastAsia="ru-RU"/>
              </w:rPr>
              <w:t>единичная эластичность</w:t>
            </w:r>
            <w:r w:rsidR="00E034D2" w:rsidRPr="00B57E7D">
              <w:rPr>
                <w:rFonts w:ascii="Times New Roman" w:eastAsia="Times New Roman" w:hAnsi="Times New Roman" w:cs="Times New Roman"/>
                <w:sz w:val="11"/>
                <w:szCs w:val="11"/>
                <w:lang w:eastAsia="ru-RU"/>
              </w:rPr>
              <w:t>, когда рассматриваемый параметр растет теми же темпами, что и воздействующий на него фактор;</w:t>
            </w:r>
          </w:p>
          <w:p w:rsidR="00E034D2" w:rsidRPr="00B57E7D" w:rsidRDefault="00B57E7D" w:rsidP="00B57E7D">
            <w:pPr>
              <w:widowControl w:val="0"/>
              <w:shd w:val="clear" w:color="auto" w:fill="FFFFFF"/>
              <w:ind w:left="57"/>
              <w:jc w:val="both"/>
              <w:rPr>
                <w:rFonts w:ascii="Times New Roman" w:eastAsia="Times New Roman" w:hAnsi="Times New Roman" w:cs="Times New Roman"/>
                <w:sz w:val="11"/>
                <w:szCs w:val="11"/>
                <w:lang w:eastAsia="ru-RU"/>
              </w:rPr>
            </w:pPr>
            <w:r>
              <w:rPr>
                <w:rFonts w:ascii="Times New Roman" w:eastAsia="Times New Roman" w:hAnsi="Times New Roman" w:cs="Times New Roman"/>
                <w:sz w:val="11"/>
                <w:szCs w:val="11"/>
                <w:lang w:eastAsia="ru-RU"/>
              </w:rPr>
              <w:t>4)</w:t>
            </w:r>
            <w:r w:rsidR="00E034D2" w:rsidRPr="00B57E7D">
              <w:rPr>
                <w:rFonts w:ascii="Times New Roman" w:eastAsia="Times New Roman" w:hAnsi="Times New Roman" w:cs="Times New Roman"/>
                <w:sz w:val="11"/>
                <w:szCs w:val="11"/>
                <w:lang w:eastAsia="ru-RU"/>
              </w:rPr>
              <w:t xml:space="preserve">0 &lt; E &lt; 1, или </w:t>
            </w:r>
            <w:r w:rsidR="00E034D2" w:rsidRPr="00B57E7D">
              <w:rPr>
                <w:rFonts w:ascii="Times New Roman" w:eastAsia="Times New Roman" w:hAnsi="Times New Roman" w:cs="Times New Roman"/>
                <w:b/>
                <w:bCs/>
                <w:sz w:val="11"/>
                <w:szCs w:val="11"/>
                <w:lang w:eastAsia="ru-RU"/>
              </w:rPr>
              <w:t>неэластичный</w:t>
            </w:r>
            <w:r w:rsidR="00E034D2" w:rsidRPr="00B57E7D">
              <w:rPr>
                <w:rFonts w:ascii="Times New Roman" w:eastAsia="Times New Roman" w:hAnsi="Times New Roman" w:cs="Times New Roman"/>
                <w:sz w:val="11"/>
                <w:szCs w:val="11"/>
                <w:lang w:eastAsia="ru-RU"/>
              </w:rPr>
              <w:t xml:space="preserve"> спрос (предложение), когда темпы роста рассматриваемого параметра меньше темпа изменения другого фактора;</w:t>
            </w:r>
          </w:p>
          <w:p w:rsidR="00E034D2" w:rsidRPr="00B57E7D" w:rsidRDefault="00B57E7D" w:rsidP="00B57E7D">
            <w:pPr>
              <w:widowControl w:val="0"/>
              <w:shd w:val="clear" w:color="auto" w:fill="FFFFFF"/>
              <w:ind w:left="57"/>
              <w:jc w:val="both"/>
              <w:rPr>
                <w:rFonts w:ascii="Times New Roman" w:eastAsia="Times New Roman" w:hAnsi="Times New Roman" w:cs="Times New Roman"/>
                <w:sz w:val="11"/>
                <w:szCs w:val="11"/>
                <w:lang w:eastAsia="ru-RU"/>
              </w:rPr>
            </w:pPr>
            <w:r>
              <w:rPr>
                <w:rFonts w:ascii="Times New Roman" w:eastAsia="Times New Roman" w:hAnsi="Times New Roman" w:cs="Times New Roman"/>
                <w:sz w:val="11"/>
                <w:szCs w:val="11"/>
                <w:lang w:eastAsia="ru-RU"/>
              </w:rPr>
              <w:t>5)</w:t>
            </w:r>
            <w:r w:rsidR="00E034D2" w:rsidRPr="00B57E7D">
              <w:rPr>
                <w:rFonts w:ascii="Times New Roman" w:eastAsia="Times New Roman" w:hAnsi="Times New Roman" w:cs="Times New Roman"/>
                <w:sz w:val="11"/>
                <w:szCs w:val="11"/>
                <w:lang w:eastAsia="ru-RU"/>
              </w:rPr>
              <w:t xml:space="preserve">E = 0, или </w:t>
            </w:r>
            <w:r w:rsidR="00E034D2" w:rsidRPr="00B57E7D">
              <w:rPr>
                <w:rFonts w:ascii="Times New Roman" w:eastAsia="Times New Roman" w:hAnsi="Times New Roman" w:cs="Times New Roman"/>
                <w:b/>
                <w:bCs/>
                <w:sz w:val="11"/>
                <w:szCs w:val="11"/>
                <w:lang w:eastAsia="ru-RU"/>
              </w:rPr>
              <w:t>абсолютная неэластичность</w:t>
            </w:r>
            <w:r w:rsidR="00E034D2" w:rsidRPr="00B57E7D">
              <w:rPr>
                <w:rFonts w:ascii="Times New Roman" w:eastAsia="Times New Roman" w:hAnsi="Times New Roman" w:cs="Times New Roman"/>
                <w:sz w:val="11"/>
                <w:szCs w:val="11"/>
                <w:lang w:eastAsia="ru-RU"/>
              </w:rPr>
              <w:t>, когда изменение какого-либо параметра рыночной конъюнктуры не влияет на величину рассматриваемого фактора</w:t>
            </w:r>
          </w:p>
          <w:p w:rsidR="00E034D2" w:rsidRPr="00B57E7D" w:rsidRDefault="00E034D2" w:rsidP="00B57E7D">
            <w:pPr>
              <w:pStyle w:val="a8"/>
              <w:widowControl w:val="0"/>
              <w:shd w:val="clear" w:color="auto" w:fill="FFFFFF"/>
              <w:spacing w:before="0" w:beforeAutospacing="0" w:after="0" w:afterAutospacing="0"/>
              <w:ind w:firstLine="57"/>
              <w:jc w:val="both"/>
              <w:rPr>
                <w:noProof/>
                <w:sz w:val="11"/>
                <w:szCs w:val="11"/>
              </w:rPr>
            </w:pPr>
          </w:p>
          <w:p w:rsidR="00E034D2" w:rsidRDefault="00E034D2" w:rsidP="00E034D2">
            <w:pPr>
              <w:pStyle w:val="a8"/>
              <w:shd w:val="clear" w:color="auto" w:fill="FFFFFF"/>
              <w:spacing w:before="0" w:beforeAutospacing="0" w:after="0" w:afterAutospacing="0"/>
              <w:rPr>
                <w:noProof/>
                <w:sz w:val="12"/>
                <w:szCs w:val="12"/>
              </w:rPr>
            </w:pPr>
          </w:p>
        </w:tc>
        <w:tc>
          <w:tcPr>
            <w:tcW w:w="2703" w:type="dxa"/>
          </w:tcPr>
          <w:p w:rsidR="00085B69" w:rsidRPr="00B13AF7" w:rsidRDefault="00085B69" w:rsidP="00085B69">
            <w:pPr>
              <w:jc w:val="both"/>
              <w:rPr>
                <w:rFonts w:ascii="Times New Roman" w:hAnsi="Times New Roman" w:cs="Times New Roman"/>
                <w:b/>
                <w:noProof/>
                <w:sz w:val="11"/>
                <w:szCs w:val="11"/>
                <w:u w:val="single"/>
              </w:rPr>
            </w:pPr>
            <w:r w:rsidRPr="00B13AF7">
              <w:rPr>
                <w:rFonts w:ascii="Times New Roman" w:hAnsi="Times New Roman" w:cs="Times New Roman"/>
                <w:b/>
                <w:noProof/>
                <w:sz w:val="11"/>
                <w:szCs w:val="11"/>
                <w:u w:val="single"/>
              </w:rPr>
              <w:t>26.Рынок природных ресурсов. Земельная рента: сущность и виды</w:t>
            </w:r>
          </w:p>
          <w:p w:rsidR="0067127E" w:rsidRPr="00B13AF7" w:rsidRDefault="0067127E" w:rsidP="0067127E">
            <w:pPr>
              <w:jc w:val="both"/>
              <w:rPr>
                <w:rFonts w:ascii="Times New Roman" w:hAnsi="Times New Roman" w:cs="Times New Roman"/>
                <w:color w:val="000000" w:themeColor="text1"/>
                <w:sz w:val="12"/>
                <w:szCs w:val="12"/>
                <w:shd w:val="clear" w:color="auto" w:fill="FFFFFF"/>
              </w:rPr>
            </w:pPr>
            <w:r w:rsidRPr="00B13AF7">
              <w:rPr>
                <w:rFonts w:ascii="Times New Roman" w:hAnsi="Times New Roman" w:cs="Times New Roman"/>
                <w:color w:val="000000" w:themeColor="text1"/>
                <w:sz w:val="12"/>
                <w:szCs w:val="12"/>
                <w:shd w:val="clear" w:color="auto" w:fill="FFFFFF"/>
              </w:rPr>
              <w:t>В</w:t>
            </w:r>
            <w:r w:rsidRPr="00B13AF7">
              <w:rPr>
                <w:rStyle w:val="apple-converted-space"/>
                <w:rFonts w:ascii="Times New Roman" w:hAnsi="Times New Roman" w:cs="Times New Roman"/>
                <w:b/>
                <w:bCs/>
                <w:color w:val="000000" w:themeColor="text1"/>
                <w:sz w:val="12"/>
                <w:szCs w:val="12"/>
                <w:shd w:val="clear" w:color="auto" w:fill="FFFFFF"/>
              </w:rPr>
              <w:t> </w:t>
            </w:r>
            <w:r w:rsidRPr="00B13AF7">
              <w:rPr>
                <w:rStyle w:val="a6"/>
                <w:rFonts w:ascii="Times New Roman" w:hAnsi="Times New Roman" w:cs="Times New Roman"/>
                <w:color w:val="000000" w:themeColor="text1"/>
                <w:sz w:val="12"/>
                <w:szCs w:val="12"/>
                <w:shd w:val="clear" w:color="auto" w:fill="FFFFFF"/>
              </w:rPr>
              <w:t>природные ресурсы</w:t>
            </w:r>
            <w:r w:rsidRPr="00B13AF7">
              <w:rPr>
                <w:rStyle w:val="apple-converted-space"/>
                <w:rFonts w:ascii="Times New Roman" w:hAnsi="Times New Roman" w:cs="Times New Roman"/>
                <w:color w:val="000000" w:themeColor="text1"/>
                <w:sz w:val="12"/>
                <w:szCs w:val="12"/>
                <w:shd w:val="clear" w:color="auto" w:fill="FFFFFF"/>
              </w:rPr>
              <w:t> </w:t>
            </w:r>
            <w:r w:rsidRPr="00B13AF7">
              <w:rPr>
                <w:rFonts w:ascii="Times New Roman" w:hAnsi="Times New Roman" w:cs="Times New Roman"/>
                <w:color w:val="000000" w:themeColor="text1"/>
                <w:sz w:val="12"/>
                <w:szCs w:val="12"/>
                <w:shd w:val="clear" w:color="auto" w:fill="FFFFFF"/>
              </w:rPr>
              <w:t>включают землю и недра (полезные ископаемые), растительный и животный мир, лесные и водные ресурсы, воздушный бассейн и климат, а также местоположение.</w:t>
            </w:r>
          </w:p>
          <w:p w:rsidR="0067127E" w:rsidRPr="00B13AF7" w:rsidRDefault="0067127E" w:rsidP="0067127E">
            <w:pPr>
              <w:jc w:val="both"/>
              <w:rPr>
                <w:rFonts w:ascii="Times New Roman" w:hAnsi="Times New Roman" w:cs="Times New Roman"/>
                <w:color w:val="000000" w:themeColor="text1"/>
                <w:sz w:val="12"/>
                <w:szCs w:val="12"/>
                <w:shd w:val="clear" w:color="auto" w:fill="FFFFFF"/>
              </w:rPr>
            </w:pPr>
            <w:r w:rsidRPr="00B13AF7">
              <w:rPr>
                <w:rFonts w:ascii="Times New Roman" w:hAnsi="Times New Roman" w:cs="Times New Roman"/>
                <w:color w:val="000000" w:themeColor="text1"/>
                <w:sz w:val="12"/>
                <w:szCs w:val="12"/>
                <w:shd w:val="clear" w:color="auto" w:fill="FFFFFF"/>
              </w:rPr>
              <w:t xml:space="preserve">«Классическая» торговля ресурсами представлена торговлей </w:t>
            </w:r>
            <w:proofErr w:type="spellStart"/>
            <w:r w:rsidRPr="00B13AF7">
              <w:rPr>
                <w:rFonts w:ascii="Times New Roman" w:hAnsi="Times New Roman" w:cs="Times New Roman"/>
                <w:color w:val="000000" w:themeColor="text1"/>
                <w:sz w:val="12"/>
                <w:szCs w:val="12"/>
                <w:shd w:val="clear" w:color="auto" w:fill="FFFFFF"/>
              </w:rPr>
              <w:t>невозобновляемыми</w:t>
            </w:r>
            <w:proofErr w:type="spellEnd"/>
            <w:r w:rsidRPr="00B13AF7">
              <w:rPr>
                <w:rFonts w:ascii="Times New Roman" w:hAnsi="Times New Roman" w:cs="Times New Roman"/>
                <w:color w:val="000000" w:themeColor="text1"/>
                <w:sz w:val="12"/>
                <w:szCs w:val="12"/>
                <w:shd w:val="clear" w:color="auto" w:fill="FFFFFF"/>
              </w:rPr>
              <w:t xml:space="preserve"> и прежде всего ископаемыми ресурсами. </w:t>
            </w:r>
            <w:proofErr w:type="gramStart"/>
            <w:r w:rsidRPr="00B13AF7">
              <w:rPr>
                <w:rFonts w:ascii="Times New Roman" w:hAnsi="Times New Roman" w:cs="Times New Roman"/>
                <w:color w:val="000000" w:themeColor="text1"/>
                <w:sz w:val="12"/>
                <w:szCs w:val="12"/>
                <w:shd w:val="clear" w:color="auto" w:fill="FFFFFF"/>
              </w:rPr>
              <w:t>Здесь существуют рынки энергоресурсов (нефть, газ, уголь и т.д.), рынки металлов (черных, цветных, драгоценных).</w:t>
            </w:r>
            <w:proofErr w:type="gramEnd"/>
            <w:r w:rsidRPr="00B13AF7">
              <w:rPr>
                <w:rFonts w:ascii="Times New Roman" w:hAnsi="Times New Roman" w:cs="Times New Roman"/>
                <w:color w:val="000000" w:themeColor="text1"/>
                <w:sz w:val="12"/>
                <w:szCs w:val="12"/>
                <w:shd w:val="clear" w:color="auto" w:fill="FFFFFF"/>
              </w:rPr>
              <w:t xml:space="preserve"> Чаще всего эти рынки охвачены биржевой торговлей, которая носит глобальный характер. Биржевая торговля природными ресурсами сильно подвержена колебаниям цен. Яркое свидетельство тому — сильные колебания мировых цен на нефть в последние десятилетия.</w:t>
            </w:r>
          </w:p>
          <w:p w:rsidR="0067127E" w:rsidRPr="00B13AF7" w:rsidRDefault="0067127E" w:rsidP="0067127E">
            <w:pPr>
              <w:pStyle w:val="a8"/>
              <w:shd w:val="clear" w:color="auto" w:fill="FFFFFF"/>
              <w:spacing w:before="0" w:beforeAutospacing="0" w:after="0" w:afterAutospacing="0"/>
              <w:jc w:val="both"/>
              <w:rPr>
                <w:color w:val="000000" w:themeColor="text1"/>
                <w:sz w:val="12"/>
                <w:szCs w:val="12"/>
              </w:rPr>
            </w:pPr>
            <w:proofErr w:type="spellStart"/>
            <w:r w:rsidRPr="00B13AF7">
              <w:rPr>
                <w:b/>
                <w:bCs/>
                <w:color w:val="000000" w:themeColor="text1"/>
                <w:sz w:val="12"/>
                <w:szCs w:val="12"/>
              </w:rPr>
              <w:t>Земе́льная</w:t>
            </w:r>
            <w:proofErr w:type="spellEnd"/>
            <w:r w:rsidRPr="00B13AF7">
              <w:rPr>
                <w:b/>
                <w:bCs/>
                <w:color w:val="000000" w:themeColor="text1"/>
                <w:sz w:val="12"/>
                <w:szCs w:val="12"/>
              </w:rPr>
              <w:t xml:space="preserve"> </w:t>
            </w:r>
            <w:proofErr w:type="spellStart"/>
            <w:r w:rsidRPr="00B13AF7">
              <w:rPr>
                <w:b/>
                <w:bCs/>
                <w:color w:val="000000" w:themeColor="text1"/>
                <w:sz w:val="12"/>
                <w:szCs w:val="12"/>
              </w:rPr>
              <w:t>ре́нта</w:t>
            </w:r>
            <w:proofErr w:type="spellEnd"/>
            <w:r w:rsidRPr="00B13AF7">
              <w:rPr>
                <w:color w:val="000000" w:themeColor="text1"/>
                <w:sz w:val="12"/>
                <w:szCs w:val="12"/>
              </w:rPr>
              <w:t xml:space="preserve">— </w:t>
            </w:r>
            <w:proofErr w:type="gramStart"/>
            <w:r w:rsidRPr="00B13AF7">
              <w:rPr>
                <w:color w:val="000000" w:themeColor="text1"/>
                <w:sz w:val="12"/>
                <w:szCs w:val="12"/>
              </w:rPr>
              <w:t>эт</w:t>
            </w:r>
            <w:proofErr w:type="gramEnd"/>
            <w:r w:rsidRPr="00B13AF7">
              <w:rPr>
                <w:color w:val="000000" w:themeColor="text1"/>
                <w:sz w:val="12"/>
                <w:szCs w:val="12"/>
              </w:rPr>
              <w:t>о</w:t>
            </w:r>
            <w:r w:rsidRPr="00B13AF7">
              <w:rPr>
                <w:rStyle w:val="apple-converted-space"/>
                <w:color w:val="000000" w:themeColor="text1"/>
                <w:sz w:val="12"/>
                <w:szCs w:val="12"/>
              </w:rPr>
              <w:t xml:space="preserve"> </w:t>
            </w:r>
            <w:hyperlink r:id="rId271" w:tooltip="Цена" w:history="1">
              <w:r w:rsidRPr="00B13AF7">
                <w:rPr>
                  <w:rStyle w:val="a7"/>
                  <w:color w:val="000000" w:themeColor="text1"/>
                  <w:sz w:val="12"/>
                  <w:szCs w:val="12"/>
                  <w:u w:val="none"/>
                </w:rPr>
                <w:t>цена</w:t>
              </w:r>
            </w:hyperlink>
            <w:r w:rsidRPr="00B13AF7">
              <w:rPr>
                <w:color w:val="000000" w:themeColor="text1"/>
                <w:sz w:val="12"/>
                <w:szCs w:val="12"/>
              </w:rPr>
              <w:t>, уплачиваемая за использование ограниченного количества</w:t>
            </w:r>
            <w:r w:rsidRPr="00B13AF7">
              <w:rPr>
                <w:rStyle w:val="apple-converted-space"/>
                <w:color w:val="000000" w:themeColor="text1"/>
                <w:sz w:val="12"/>
                <w:szCs w:val="12"/>
              </w:rPr>
              <w:t> </w:t>
            </w:r>
            <w:hyperlink r:id="rId272" w:tooltip="Земля" w:history="1">
              <w:r w:rsidRPr="00B13AF7">
                <w:rPr>
                  <w:rStyle w:val="a7"/>
                  <w:color w:val="000000" w:themeColor="text1"/>
                  <w:sz w:val="12"/>
                  <w:szCs w:val="12"/>
                  <w:u w:val="none"/>
                </w:rPr>
                <w:t>земли</w:t>
              </w:r>
            </w:hyperlink>
            <w:r w:rsidRPr="00B13AF7">
              <w:rPr>
                <w:rStyle w:val="apple-converted-space"/>
                <w:color w:val="000000" w:themeColor="text1"/>
                <w:sz w:val="12"/>
                <w:szCs w:val="12"/>
              </w:rPr>
              <w:t> </w:t>
            </w:r>
            <w:r w:rsidRPr="00B13AF7">
              <w:rPr>
                <w:color w:val="000000" w:themeColor="text1"/>
                <w:sz w:val="12"/>
                <w:szCs w:val="12"/>
              </w:rPr>
              <w:t>и других</w:t>
            </w:r>
            <w:r w:rsidRPr="00B13AF7">
              <w:rPr>
                <w:rStyle w:val="apple-converted-space"/>
                <w:color w:val="000000" w:themeColor="text1"/>
                <w:sz w:val="12"/>
                <w:szCs w:val="12"/>
              </w:rPr>
              <w:t xml:space="preserve"> </w:t>
            </w:r>
            <w:hyperlink r:id="rId273" w:tooltip="Природные ресурсы" w:history="1">
              <w:r w:rsidRPr="00B13AF7">
                <w:rPr>
                  <w:rStyle w:val="a7"/>
                  <w:color w:val="000000" w:themeColor="text1"/>
                  <w:sz w:val="12"/>
                  <w:szCs w:val="12"/>
                  <w:u w:val="none"/>
                </w:rPr>
                <w:t>природных ресурсов</w:t>
              </w:r>
            </w:hyperlink>
            <w:r w:rsidRPr="00B13AF7">
              <w:rPr>
                <w:color w:val="000000" w:themeColor="text1"/>
                <w:sz w:val="12"/>
                <w:szCs w:val="12"/>
              </w:rPr>
              <w:t>.</w:t>
            </w:r>
          </w:p>
          <w:p w:rsidR="0067127E" w:rsidRPr="00B13AF7" w:rsidRDefault="0067127E" w:rsidP="0067127E">
            <w:pPr>
              <w:pStyle w:val="a8"/>
              <w:shd w:val="clear" w:color="auto" w:fill="FFFFFF"/>
              <w:spacing w:before="0" w:beforeAutospacing="0" w:after="0" w:afterAutospacing="0"/>
              <w:jc w:val="both"/>
              <w:rPr>
                <w:color w:val="000000" w:themeColor="text1"/>
                <w:sz w:val="12"/>
                <w:szCs w:val="12"/>
              </w:rPr>
            </w:pPr>
            <w:r w:rsidRPr="00B13AF7">
              <w:rPr>
                <w:color w:val="000000" w:themeColor="text1"/>
                <w:sz w:val="12"/>
                <w:szCs w:val="12"/>
              </w:rPr>
              <w:t>Земельная рента - доход, получаемый владельцем земли от арендаторов земельных участков. Земельная рента выступает в форме абсолютной ренты, дифференциальной ренты и монопольной ренты.</w:t>
            </w:r>
            <w:r w:rsidRPr="00B13AF7">
              <w:rPr>
                <w:color w:val="000000" w:themeColor="text1"/>
                <w:sz w:val="12"/>
                <w:szCs w:val="12"/>
              </w:rPr>
              <w:br/>
            </w:r>
            <w:r w:rsidRPr="00B13AF7">
              <w:rPr>
                <w:b/>
                <w:bCs/>
                <w:color w:val="000000" w:themeColor="text1"/>
                <w:sz w:val="12"/>
                <w:szCs w:val="12"/>
              </w:rPr>
              <w:t>Абсолютная земельная рента</w:t>
            </w:r>
            <w:r w:rsidRPr="00B13AF7">
              <w:rPr>
                <w:rStyle w:val="apple-converted-space"/>
                <w:color w:val="000000" w:themeColor="text1"/>
                <w:sz w:val="12"/>
                <w:szCs w:val="12"/>
              </w:rPr>
              <w:t> </w:t>
            </w:r>
            <w:r w:rsidRPr="00B13AF7">
              <w:rPr>
                <w:color w:val="000000" w:themeColor="text1"/>
                <w:sz w:val="12"/>
                <w:szCs w:val="12"/>
              </w:rPr>
              <w:t>— один из видов дохода от собственности на землю, плата собственнику за разрешение применять капитал к земле; уплачивается арендатором абсолютно со всех участков земли независимо от плодородия (отсюда название этого вида ренты).</w:t>
            </w:r>
          </w:p>
          <w:p w:rsidR="0067127E" w:rsidRPr="00B13AF7" w:rsidRDefault="0067127E" w:rsidP="0067127E">
            <w:pPr>
              <w:pStyle w:val="a8"/>
              <w:shd w:val="clear" w:color="auto" w:fill="FFFFFF"/>
              <w:spacing w:before="0" w:beforeAutospacing="0" w:after="0" w:afterAutospacing="0"/>
              <w:jc w:val="both"/>
              <w:rPr>
                <w:color w:val="000000" w:themeColor="text1"/>
                <w:sz w:val="12"/>
                <w:szCs w:val="12"/>
              </w:rPr>
            </w:pPr>
            <w:r w:rsidRPr="00B13AF7">
              <w:rPr>
                <w:b/>
                <w:bCs/>
                <w:color w:val="000000" w:themeColor="text1"/>
                <w:sz w:val="12"/>
                <w:szCs w:val="12"/>
              </w:rPr>
              <w:t>Дифференциальная рента</w:t>
            </w:r>
            <w:r w:rsidRPr="00B13AF7">
              <w:rPr>
                <w:rStyle w:val="apple-converted-space"/>
                <w:color w:val="000000" w:themeColor="text1"/>
                <w:sz w:val="12"/>
                <w:szCs w:val="12"/>
              </w:rPr>
              <w:t> </w:t>
            </w:r>
            <w:r w:rsidRPr="00B13AF7">
              <w:rPr>
                <w:color w:val="000000" w:themeColor="text1"/>
                <w:sz w:val="12"/>
                <w:szCs w:val="12"/>
              </w:rPr>
              <w:t xml:space="preserve">— дополнительный доход, получаемый за счет использования большей плодородности земли и более высокой производительности труда. Дифференциальная рента существует в двух формах: дифференциальная рента I и дифференциальная рента II. </w:t>
            </w:r>
            <w:proofErr w:type="gramStart"/>
            <w:r w:rsidRPr="00B13AF7">
              <w:rPr>
                <w:color w:val="000000" w:themeColor="text1"/>
                <w:sz w:val="12"/>
                <w:szCs w:val="12"/>
              </w:rPr>
              <w:t>Источниками дифференциальной ренты I являются более производительный труд на относительно лучших и средних по плодородию землях, а также различия в местоположении участков земли по отношению к рынкам сбыта, транспортным путям и т. д. Дифференциальная рента II связана с дополнительными вложениями капитала в один и тот же участок, обеспечивающими получение добавочной прибыли.</w:t>
            </w:r>
            <w:proofErr w:type="gramEnd"/>
            <w:r w:rsidRPr="00B13AF7">
              <w:rPr>
                <w:color w:val="000000" w:themeColor="text1"/>
                <w:sz w:val="12"/>
                <w:szCs w:val="12"/>
              </w:rPr>
              <w:t xml:space="preserve"> </w:t>
            </w:r>
            <w:proofErr w:type="gramStart"/>
            <w:r w:rsidRPr="00B13AF7">
              <w:rPr>
                <w:color w:val="000000" w:themeColor="text1"/>
                <w:sz w:val="12"/>
                <w:szCs w:val="12"/>
              </w:rPr>
              <w:t>Дифференциальная рента возникла как результат ограниченности земли: цена производства сельскохозяйственного продукта определяется условиями производства не на средних и лучших участках, а на худших, т. к. продукт только лучших и средних участков недостаточен для покрытия общественного спроса.</w:t>
            </w:r>
            <w:proofErr w:type="gramEnd"/>
            <w:r w:rsidRPr="00B13AF7">
              <w:rPr>
                <w:color w:val="000000" w:themeColor="text1"/>
                <w:sz w:val="12"/>
                <w:szCs w:val="12"/>
              </w:rPr>
              <w:t xml:space="preserve"> В результате образуется дополнительная прибавочная стоимость, представляющая собой разность между ценой производства на худших участках (общественная цена производства) и индивидуальной ценой производства на средних и лучших участках.</w:t>
            </w:r>
          </w:p>
          <w:p w:rsidR="00EE4CE2" w:rsidRPr="00B13AF7" w:rsidRDefault="0067127E" w:rsidP="0067127E">
            <w:pPr>
              <w:jc w:val="both"/>
              <w:rPr>
                <w:rFonts w:ascii="Times New Roman" w:hAnsi="Times New Roman" w:cs="Times New Roman"/>
                <w:noProof/>
                <w:sz w:val="12"/>
                <w:szCs w:val="12"/>
              </w:rPr>
            </w:pPr>
            <w:r w:rsidRPr="00B13AF7">
              <w:rPr>
                <w:rFonts w:ascii="Times New Roman" w:hAnsi="Times New Roman" w:cs="Times New Roman"/>
                <w:b/>
                <w:bCs/>
                <w:color w:val="000000" w:themeColor="text1"/>
                <w:sz w:val="12"/>
                <w:szCs w:val="12"/>
              </w:rPr>
              <w:t>Монопольная рента</w:t>
            </w:r>
            <w:r w:rsidRPr="00B13AF7">
              <w:rPr>
                <w:rStyle w:val="apple-converted-space"/>
                <w:rFonts w:ascii="Times New Roman" w:hAnsi="Times New Roman" w:cs="Times New Roman"/>
                <w:color w:val="000000" w:themeColor="text1"/>
                <w:sz w:val="12"/>
                <w:szCs w:val="12"/>
              </w:rPr>
              <w:t> </w:t>
            </w:r>
            <w:r w:rsidRPr="00B13AF7">
              <w:rPr>
                <w:rFonts w:ascii="Times New Roman" w:hAnsi="Times New Roman" w:cs="Times New Roman"/>
                <w:color w:val="000000" w:themeColor="text1"/>
                <w:sz w:val="12"/>
                <w:szCs w:val="12"/>
              </w:rPr>
              <w:t>— особая форма земельной ренты, образуется при продаже определенных видов сельскохозяйственных продуктов по монопольной цене, превышающей их стоимость.</w:t>
            </w:r>
          </w:p>
        </w:tc>
        <w:tc>
          <w:tcPr>
            <w:tcW w:w="2724" w:type="dxa"/>
          </w:tcPr>
          <w:p w:rsidR="00830F27" w:rsidRPr="00B13AF7" w:rsidRDefault="00830F27" w:rsidP="00830F27">
            <w:pPr>
              <w:jc w:val="both"/>
              <w:rPr>
                <w:rFonts w:ascii="Times New Roman" w:hAnsi="Times New Roman" w:cs="Times New Roman"/>
                <w:b/>
                <w:noProof/>
                <w:sz w:val="11"/>
                <w:szCs w:val="11"/>
                <w:u w:val="single"/>
              </w:rPr>
            </w:pPr>
            <w:r w:rsidRPr="00B13AF7">
              <w:rPr>
                <w:rFonts w:ascii="Times New Roman" w:hAnsi="Times New Roman" w:cs="Times New Roman"/>
                <w:b/>
                <w:noProof/>
                <w:sz w:val="11"/>
                <w:szCs w:val="11"/>
                <w:u w:val="single"/>
              </w:rPr>
              <w:t>28.Издержки производства: сущность, классификация. Экономические и бухгалтерские издержки</w:t>
            </w:r>
          </w:p>
          <w:p w:rsidR="00B7333B" w:rsidRPr="00B7333B" w:rsidRDefault="00D84E5E" w:rsidP="00B7333B">
            <w:pPr>
              <w:pStyle w:val="a8"/>
              <w:shd w:val="clear" w:color="auto" w:fill="FFFFFF"/>
              <w:spacing w:before="0" w:beforeAutospacing="0" w:after="0" w:afterAutospacing="0"/>
              <w:ind w:firstLine="57"/>
              <w:jc w:val="both"/>
              <w:textAlignment w:val="top"/>
              <w:rPr>
                <w:color w:val="000000" w:themeColor="text1"/>
                <w:sz w:val="11"/>
                <w:szCs w:val="11"/>
              </w:rPr>
            </w:pPr>
            <w:hyperlink r:id="rId274" w:tooltip="Издержки" w:history="1">
              <w:r w:rsidR="00B7333B" w:rsidRPr="00B7333B">
                <w:rPr>
                  <w:rStyle w:val="a7"/>
                  <w:b/>
                  <w:bCs/>
                  <w:color w:val="000000" w:themeColor="text1"/>
                  <w:sz w:val="11"/>
                  <w:szCs w:val="11"/>
                  <w:u w:val="none"/>
                  <w:shd w:val="clear" w:color="auto" w:fill="FFFFFF"/>
                </w:rPr>
                <w:t>Издержки</w:t>
              </w:r>
            </w:hyperlink>
            <w:r w:rsidR="00B7333B" w:rsidRPr="00B7333B">
              <w:rPr>
                <w:rStyle w:val="apple-converted-space"/>
                <w:b/>
                <w:bCs/>
                <w:color w:val="000000" w:themeColor="text1"/>
                <w:sz w:val="11"/>
                <w:szCs w:val="11"/>
                <w:shd w:val="clear" w:color="auto" w:fill="FFFFFF"/>
              </w:rPr>
              <w:t> </w:t>
            </w:r>
            <w:hyperlink r:id="rId275" w:tooltip="Производство" w:history="1">
              <w:r w:rsidR="00B7333B" w:rsidRPr="00B7333B">
                <w:rPr>
                  <w:rStyle w:val="a7"/>
                  <w:b/>
                  <w:bCs/>
                  <w:color w:val="000000" w:themeColor="text1"/>
                  <w:sz w:val="11"/>
                  <w:szCs w:val="11"/>
                  <w:u w:val="none"/>
                  <w:shd w:val="clear" w:color="auto" w:fill="FFFFFF"/>
                </w:rPr>
                <w:t>производства</w:t>
              </w:r>
            </w:hyperlink>
            <w:r w:rsidR="00B7333B" w:rsidRPr="00B7333B">
              <w:rPr>
                <w:color w:val="000000" w:themeColor="text1"/>
                <w:sz w:val="11"/>
                <w:szCs w:val="11"/>
                <w:shd w:val="clear" w:color="auto" w:fill="FFFFFF"/>
              </w:rPr>
              <w:t> — затраты, связанные с производством товаров. В бухгалтерской и статистической отчетности отражаются в виде</w:t>
            </w:r>
            <w:r w:rsidR="00B7333B" w:rsidRPr="00B7333B">
              <w:rPr>
                <w:rStyle w:val="apple-converted-space"/>
                <w:color w:val="000000" w:themeColor="text1"/>
                <w:sz w:val="11"/>
                <w:szCs w:val="11"/>
                <w:shd w:val="clear" w:color="auto" w:fill="FFFFFF"/>
              </w:rPr>
              <w:t> </w:t>
            </w:r>
            <w:hyperlink r:id="rId276" w:tooltip="Себестоимость" w:history="1">
              <w:r w:rsidR="00B7333B" w:rsidRPr="00B7333B">
                <w:rPr>
                  <w:rStyle w:val="a7"/>
                  <w:color w:val="000000" w:themeColor="text1"/>
                  <w:sz w:val="11"/>
                  <w:szCs w:val="11"/>
                  <w:u w:val="none"/>
                  <w:shd w:val="clear" w:color="auto" w:fill="FFFFFF"/>
                </w:rPr>
                <w:t>себестоимости</w:t>
              </w:r>
            </w:hyperlink>
            <w:r w:rsidR="00B7333B" w:rsidRPr="00B7333B">
              <w:rPr>
                <w:color w:val="000000" w:themeColor="text1"/>
                <w:sz w:val="11"/>
                <w:szCs w:val="11"/>
                <w:shd w:val="clear" w:color="auto" w:fill="FFFFFF"/>
              </w:rPr>
              <w:t>. Включают в себя:</w:t>
            </w:r>
            <w:r w:rsidR="00B7333B" w:rsidRPr="00B7333B">
              <w:rPr>
                <w:rStyle w:val="apple-converted-space"/>
                <w:color w:val="000000" w:themeColor="text1"/>
                <w:sz w:val="11"/>
                <w:szCs w:val="11"/>
                <w:shd w:val="clear" w:color="auto" w:fill="FFFFFF"/>
              </w:rPr>
              <w:t> </w:t>
            </w:r>
            <w:hyperlink r:id="rId277" w:tooltip="Материальные затраты (страница отсутствует)" w:history="1">
              <w:r w:rsidR="00B7333B" w:rsidRPr="00B7333B">
                <w:rPr>
                  <w:rStyle w:val="a7"/>
                  <w:color w:val="000000" w:themeColor="text1"/>
                  <w:sz w:val="11"/>
                  <w:szCs w:val="11"/>
                  <w:u w:val="none"/>
                  <w:shd w:val="clear" w:color="auto" w:fill="FFFFFF"/>
                </w:rPr>
                <w:t>материальные затраты</w:t>
              </w:r>
            </w:hyperlink>
            <w:r w:rsidR="00B7333B" w:rsidRPr="00B7333B">
              <w:rPr>
                <w:color w:val="000000" w:themeColor="text1"/>
                <w:sz w:val="11"/>
                <w:szCs w:val="11"/>
                <w:shd w:val="clear" w:color="auto" w:fill="FFFFFF"/>
              </w:rPr>
              <w:t>, расходы на</w:t>
            </w:r>
            <w:r w:rsidR="00B7333B" w:rsidRPr="00B7333B">
              <w:rPr>
                <w:rStyle w:val="apple-converted-space"/>
                <w:color w:val="000000" w:themeColor="text1"/>
                <w:sz w:val="11"/>
                <w:szCs w:val="11"/>
                <w:shd w:val="clear" w:color="auto" w:fill="FFFFFF"/>
              </w:rPr>
              <w:t> </w:t>
            </w:r>
            <w:hyperlink r:id="rId278" w:tooltip="Оплата труда" w:history="1">
              <w:r w:rsidR="00B7333B" w:rsidRPr="00B7333B">
                <w:rPr>
                  <w:rStyle w:val="a7"/>
                  <w:color w:val="000000" w:themeColor="text1"/>
                  <w:sz w:val="11"/>
                  <w:szCs w:val="11"/>
                  <w:u w:val="none"/>
                  <w:shd w:val="clear" w:color="auto" w:fill="FFFFFF"/>
                </w:rPr>
                <w:t>оплату труда</w:t>
              </w:r>
            </w:hyperlink>
            <w:r w:rsidR="00B7333B" w:rsidRPr="00B7333B">
              <w:rPr>
                <w:color w:val="000000" w:themeColor="text1"/>
                <w:sz w:val="11"/>
                <w:szCs w:val="11"/>
                <w:shd w:val="clear" w:color="auto" w:fill="FFFFFF"/>
              </w:rPr>
              <w:t>, проценты за</w:t>
            </w:r>
            <w:r w:rsidR="00B7333B" w:rsidRPr="00B7333B">
              <w:rPr>
                <w:rStyle w:val="apple-converted-space"/>
                <w:color w:val="000000" w:themeColor="text1"/>
                <w:sz w:val="11"/>
                <w:szCs w:val="11"/>
                <w:shd w:val="clear" w:color="auto" w:fill="FFFFFF"/>
              </w:rPr>
              <w:t> </w:t>
            </w:r>
            <w:hyperlink r:id="rId279" w:tooltip="Кредит (финансы)" w:history="1">
              <w:r w:rsidR="00B7333B" w:rsidRPr="00B7333B">
                <w:rPr>
                  <w:rStyle w:val="a7"/>
                  <w:color w:val="000000" w:themeColor="text1"/>
                  <w:sz w:val="11"/>
                  <w:szCs w:val="11"/>
                  <w:u w:val="none"/>
                  <w:shd w:val="clear" w:color="auto" w:fill="FFFFFF"/>
                </w:rPr>
                <w:t>кредиты</w:t>
              </w:r>
            </w:hyperlink>
          </w:p>
          <w:p w:rsidR="00B7333B" w:rsidRPr="00B7333B" w:rsidRDefault="00B7333B" w:rsidP="00B7333B">
            <w:pPr>
              <w:pStyle w:val="a8"/>
              <w:shd w:val="clear" w:color="auto" w:fill="FFFFFF"/>
              <w:spacing w:before="0" w:beforeAutospacing="0" w:after="0" w:afterAutospacing="0"/>
              <w:ind w:firstLine="57"/>
              <w:jc w:val="both"/>
              <w:textAlignment w:val="top"/>
              <w:rPr>
                <w:color w:val="000000" w:themeColor="text1"/>
                <w:sz w:val="11"/>
                <w:szCs w:val="11"/>
              </w:rPr>
            </w:pPr>
            <w:r w:rsidRPr="00B7333B">
              <w:rPr>
                <w:color w:val="000000" w:themeColor="text1"/>
                <w:sz w:val="11"/>
                <w:szCs w:val="11"/>
              </w:rPr>
              <w:t>Классификация издержек:</w:t>
            </w:r>
          </w:p>
          <w:p w:rsidR="00B7333B" w:rsidRPr="00B7333B" w:rsidRDefault="00B7333B" w:rsidP="00B7333B">
            <w:pPr>
              <w:pStyle w:val="a8"/>
              <w:shd w:val="clear" w:color="auto" w:fill="FFFFFF"/>
              <w:spacing w:before="0" w:beforeAutospacing="0" w:after="0" w:afterAutospacing="0"/>
              <w:ind w:firstLine="57"/>
              <w:jc w:val="both"/>
              <w:textAlignment w:val="top"/>
              <w:rPr>
                <w:color w:val="000000" w:themeColor="text1"/>
                <w:sz w:val="11"/>
                <w:szCs w:val="11"/>
              </w:rPr>
            </w:pPr>
            <w:r w:rsidRPr="00B7333B">
              <w:rPr>
                <w:color w:val="000000" w:themeColor="text1"/>
                <w:sz w:val="11"/>
                <w:szCs w:val="11"/>
              </w:rPr>
              <w:t>1)</w:t>
            </w:r>
            <w:r w:rsidRPr="00B7333B">
              <w:rPr>
                <w:rStyle w:val="apple-converted-space"/>
                <w:color w:val="000000" w:themeColor="text1"/>
                <w:sz w:val="11"/>
                <w:szCs w:val="11"/>
              </w:rPr>
              <w:t> </w:t>
            </w:r>
            <w:r w:rsidRPr="00B7333B">
              <w:rPr>
                <w:rStyle w:val="a6"/>
                <w:b w:val="0"/>
                <w:bCs w:val="0"/>
                <w:color w:val="000000" w:themeColor="text1"/>
                <w:sz w:val="11"/>
                <w:szCs w:val="11"/>
              </w:rPr>
              <w:t>явные издержки</w:t>
            </w:r>
            <w:r w:rsidRPr="00B7333B">
              <w:rPr>
                <w:rStyle w:val="apple-converted-space"/>
                <w:color w:val="000000" w:themeColor="text1"/>
                <w:sz w:val="11"/>
                <w:szCs w:val="11"/>
              </w:rPr>
              <w:t> </w:t>
            </w:r>
            <w:r w:rsidRPr="00B7333B">
              <w:rPr>
                <w:color w:val="000000" w:themeColor="text1"/>
                <w:sz w:val="11"/>
                <w:szCs w:val="11"/>
              </w:rPr>
              <w:t>– это альтернативные издержки, принимающие форму прямых (денежных) платежей поставщикам факторов производства и промежуточных изделий. В число явных издержек входит зарплата, выплачиваемая рабочим, жалованье менеджеров, комиссионные выплаты торговым фирмам, выплаты банкам и другим поставщикам финансовых услуг, гонорары за юридические консультации, оплата транспортных расходов и т.д.;</w:t>
            </w:r>
          </w:p>
          <w:p w:rsidR="00B7333B" w:rsidRPr="00B7333B" w:rsidRDefault="00B7333B" w:rsidP="00B7333B">
            <w:pPr>
              <w:pStyle w:val="a8"/>
              <w:shd w:val="clear" w:color="auto" w:fill="FFFFFF"/>
              <w:spacing w:before="0" w:beforeAutospacing="0" w:after="0" w:afterAutospacing="0"/>
              <w:ind w:firstLine="57"/>
              <w:jc w:val="both"/>
              <w:textAlignment w:val="top"/>
              <w:rPr>
                <w:color w:val="000000" w:themeColor="text1"/>
                <w:sz w:val="11"/>
                <w:szCs w:val="11"/>
              </w:rPr>
            </w:pPr>
            <w:r w:rsidRPr="00B7333B">
              <w:rPr>
                <w:color w:val="000000" w:themeColor="text1"/>
                <w:sz w:val="11"/>
                <w:szCs w:val="11"/>
              </w:rPr>
              <w:t>2)</w:t>
            </w:r>
            <w:r w:rsidRPr="00B7333B">
              <w:rPr>
                <w:rStyle w:val="apple-converted-space"/>
                <w:color w:val="000000" w:themeColor="text1"/>
                <w:sz w:val="11"/>
                <w:szCs w:val="11"/>
              </w:rPr>
              <w:t> </w:t>
            </w:r>
            <w:r w:rsidRPr="00B7333B">
              <w:rPr>
                <w:rStyle w:val="a6"/>
                <w:b w:val="0"/>
                <w:bCs w:val="0"/>
                <w:color w:val="000000" w:themeColor="text1"/>
                <w:sz w:val="11"/>
                <w:szCs w:val="11"/>
              </w:rPr>
              <w:t>неявные</w:t>
            </w:r>
            <w:r w:rsidRPr="00B7333B">
              <w:rPr>
                <w:rStyle w:val="apple-converted-space"/>
                <w:color w:val="000000" w:themeColor="text1"/>
                <w:sz w:val="11"/>
                <w:szCs w:val="11"/>
              </w:rPr>
              <w:t> </w:t>
            </w:r>
            <w:r w:rsidRPr="00B7333B">
              <w:rPr>
                <w:color w:val="000000" w:themeColor="text1"/>
                <w:sz w:val="11"/>
                <w:szCs w:val="11"/>
              </w:rPr>
              <w:t>(внутренние, имплицитные) издержки. К их числу относятся альтернативные издержки использования ресурсов, принадлежащих владельцам фирмы (или находящиеся в собственности фирмы, как юридического лица). Эти издержки не предусмотрены контрактами, обязательными для явных платежей, и поэтому остаются недополученными (в денежной форме). Обычно фирмы не отражают имплицитные издержки в своей бухгалтерской отчетности, но от этого они не становятся менее реальными.</w:t>
            </w:r>
          </w:p>
          <w:p w:rsidR="00B7333B" w:rsidRPr="00B7333B" w:rsidRDefault="00B7333B" w:rsidP="00B7333B">
            <w:pPr>
              <w:pStyle w:val="a8"/>
              <w:shd w:val="clear" w:color="auto" w:fill="FFFFFF"/>
              <w:spacing w:before="0" w:beforeAutospacing="0" w:after="0" w:afterAutospacing="0"/>
              <w:ind w:firstLine="57"/>
              <w:jc w:val="both"/>
              <w:textAlignment w:val="top"/>
              <w:rPr>
                <w:color w:val="000000" w:themeColor="text1"/>
                <w:sz w:val="11"/>
                <w:szCs w:val="11"/>
              </w:rPr>
            </w:pPr>
            <w:r w:rsidRPr="00B7333B">
              <w:rPr>
                <w:color w:val="000000" w:themeColor="text1"/>
                <w:sz w:val="11"/>
                <w:szCs w:val="11"/>
              </w:rPr>
              <w:t>3)</w:t>
            </w:r>
            <w:r w:rsidRPr="00B7333B">
              <w:rPr>
                <w:rStyle w:val="apple-converted-space"/>
                <w:color w:val="000000" w:themeColor="text1"/>
                <w:sz w:val="11"/>
                <w:szCs w:val="11"/>
              </w:rPr>
              <w:t> </w:t>
            </w:r>
            <w:r w:rsidRPr="00B7333B">
              <w:rPr>
                <w:rStyle w:val="a6"/>
                <w:b w:val="0"/>
                <w:bCs w:val="0"/>
                <w:color w:val="000000" w:themeColor="text1"/>
                <w:sz w:val="11"/>
                <w:szCs w:val="11"/>
              </w:rPr>
              <w:t>постоянные издержки.</w:t>
            </w:r>
            <w:r w:rsidRPr="00B7333B">
              <w:rPr>
                <w:rStyle w:val="apple-converted-space"/>
                <w:color w:val="000000" w:themeColor="text1"/>
                <w:sz w:val="11"/>
                <w:szCs w:val="11"/>
              </w:rPr>
              <w:t> </w:t>
            </w:r>
            <w:r w:rsidRPr="00B7333B">
              <w:rPr>
                <w:color w:val="000000" w:themeColor="text1"/>
                <w:sz w:val="11"/>
                <w:szCs w:val="11"/>
              </w:rPr>
              <w:t>Затраты, сопряженные с обеспечением постоянных затрат, именуются постоянными издержками.</w:t>
            </w:r>
          </w:p>
          <w:p w:rsidR="00B7333B" w:rsidRPr="00B7333B" w:rsidRDefault="00B7333B" w:rsidP="00B7333B">
            <w:pPr>
              <w:pStyle w:val="a8"/>
              <w:shd w:val="clear" w:color="auto" w:fill="FFFFFF"/>
              <w:spacing w:before="0" w:beforeAutospacing="0" w:after="0" w:afterAutospacing="0"/>
              <w:ind w:firstLine="57"/>
              <w:jc w:val="both"/>
              <w:textAlignment w:val="top"/>
              <w:rPr>
                <w:color w:val="000000" w:themeColor="text1"/>
                <w:sz w:val="11"/>
                <w:szCs w:val="11"/>
              </w:rPr>
            </w:pPr>
            <w:r w:rsidRPr="00B7333B">
              <w:rPr>
                <w:color w:val="000000" w:themeColor="text1"/>
                <w:sz w:val="11"/>
                <w:szCs w:val="11"/>
              </w:rPr>
              <w:t>4)</w:t>
            </w:r>
            <w:r w:rsidRPr="00B7333B">
              <w:rPr>
                <w:rStyle w:val="apple-converted-space"/>
                <w:color w:val="000000" w:themeColor="text1"/>
                <w:sz w:val="11"/>
                <w:szCs w:val="11"/>
              </w:rPr>
              <w:t> </w:t>
            </w:r>
            <w:r w:rsidRPr="00B7333B">
              <w:rPr>
                <w:rStyle w:val="a6"/>
                <w:b w:val="0"/>
                <w:bCs w:val="0"/>
                <w:color w:val="000000" w:themeColor="text1"/>
                <w:sz w:val="11"/>
                <w:szCs w:val="11"/>
              </w:rPr>
              <w:t>переменные издержки.</w:t>
            </w:r>
            <w:r w:rsidRPr="00B7333B">
              <w:rPr>
                <w:rStyle w:val="apple-converted-space"/>
                <w:color w:val="000000" w:themeColor="text1"/>
                <w:sz w:val="11"/>
                <w:szCs w:val="11"/>
              </w:rPr>
              <w:t> </w:t>
            </w:r>
            <w:r w:rsidRPr="00B7333B">
              <w:rPr>
                <w:color w:val="000000" w:themeColor="text1"/>
                <w:sz w:val="11"/>
                <w:szCs w:val="11"/>
              </w:rPr>
              <w:t>Могут быстро и без особых трудностей быть подвергнуты изменению в рамках предприятия по мере того, как изменяется объем выпуска продукции. Сырье, энергия, почасовая оплата труда – примеры переменных издержек большинства фирм;</w:t>
            </w:r>
          </w:p>
          <w:p w:rsidR="00B7333B" w:rsidRPr="00B7333B" w:rsidRDefault="00B7333B" w:rsidP="00B7333B">
            <w:pPr>
              <w:pStyle w:val="a8"/>
              <w:shd w:val="clear" w:color="auto" w:fill="FFFFFF"/>
              <w:spacing w:before="0" w:beforeAutospacing="0" w:after="0" w:afterAutospacing="0"/>
              <w:ind w:firstLine="57"/>
              <w:jc w:val="both"/>
              <w:textAlignment w:val="top"/>
              <w:rPr>
                <w:color w:val="000000" w:themeColor="text1"/>
                <w:sz w:val="11"/>
                <w:szCs w:val="11"/>
              </w:rPr>
            </w:pPr>
            <w:r w:rsidRPr="00B7333B">
              <w:rPr>
                <w:color w:val="000000" w:themeColor="text1"/>
                <w:sz w:val="11"/>
                <w:szCs w:val="11"/>
              </w:rPr>
              <w:t>5)</w:t>
            </w:r>
            <w:r w:rsidRPr="00B7333B">
              <w:rPr>
                <w:rStyle w:val="apple-converted-space"/>
                <w:color w:val="000000" w:themeColor="text1"/>
                <w:sz w:val="11"/>
                <w:szCs w:val="11"/>
              </w:rPr>
              <w:t> </w:t>
            </w:r>
            <w:r w:rsidRPr="00B7333B">
              <w:rPr>
                <w:rStyle w:val="a6"/>
                <w:b w:val="0"/>
                <w:bCs w:val="0"/>
                <w:color w:val="000000" w:themeColor="text1"/>
                <w:sz w:val="11"/>
                <w:szCs w:val="11"/>
              </w:rPr>
              <w:t>безвозвратные издержки.</w:t>
            </w:r>
            <w:r w:rsidRPr="00B7333B">
              <w:rPr>
                <w:rStyle w:val="apple-converted-space"/>
                <w:color w:val="000000" w:themeColor="text1"/>
                <w:sz w:val="11"/>
                <w:szCs w:val="11"/>
              </w:rPr>
              <w:t> </w:t>
            </w:r>
            <w:r w:rsidRPr="00B7333B">
              <w:rPr>
                <w:color w:val="000000" w:themeColor="text1"/>
                <w:sz w:val="11"/>
                <w:szCs w:val="11"/>
              </w:rPr>
              <w:t xml:space="preserve">Безвозвратные издержки обладают отличительной чертой, которая позволят их выделять среди других затрат. Безвозвратные издержки осуществляются фирмой раз и навсегда и не могут быть возвращены даже в том случае, когда фирма полностью прекращает свою деятельность в данной сфере. Если фирма планирует начать работу в некотором новом для себя направлении бизнеса или расширить свои операции, то безвозвратные издержки, связанные с этим решением, как раз и представляют собой альтернативные издержки, сопряженные с началом новой деятельности. Как только решение об осуществлении издержек такого рода принято, безвозвратные издержки перестают быть для фирмы альтернативными, ибо она раз и навсегда потеряла возможность вложить эти </w:t>
            </w:r>
            <w:proofErr w:type="gramStart"/>
            <w:r w:rsidRPr="00B7333B">
              <w:rPr>
                <w:color w:val="000000" w:themeColor="text1"/>
                <w:sz w:val="11"/>
                <w:szCs w:val="11"/>
              </w:rPr>
              <w:t>средства</w:t>
            </w:r>
            <w:proofErr w:type="gramEnd"/>
            <w:r w:rsidRPr="00B7333B">
              <w:rPr>
                <w:color w:val="000000" w:themeColor="text1"/>
                <w:sz w:val="11"/>
                <w:szCs w:val="11"/>
              </w:rPr>
              <w:t xml:space="preserve"> куда бы то ни было;</w:t>
            </w:r>
          </w:p>
          <w:p w:rsidR="00B7333B" w:rsidRPr="00B7333B" w:rsidRDefault="00B7333B" w:rsidP="00B7333B">
            <w:pPr>
              <w:pStyle w:val="a8"/>
              <w:shd w:val="clear" w:color="auto" w:fill="FFFFFF"/>
              <w:spacing w:before="0" w:beforeAutospacing="0" w:after="0" w:afterAutospacing="0"/>
              <w:ind w:firstLine="57"/>
              <w:jc w:val="both"/>
              <w:textAlignment w:val="top"/>
              <w:rPr>
                <w:color w:val="000000" w:themeColor="text1"/>
                <w:sz w:val="11"/>
                <w:szCs w:val="11"/>
              </w:rPr>
            </w:pPr>
            <w:r w:rsidRPr="00B7333B">
              <w:rPr>
                <w:color w:val="000000" w:themeColor="text1"/>
                <w:sz w:val="11"/>
                <w:szCs w:val="11"/>
              </w:rPr>
              <w:t>6)</w:t>
            </w:r>
            <w:r w:rsidRPr="00B7333B">
              <w:rPr>
                <w:rStyle w:val="apple-converted-space"/>
                <w:color w:val="000000" w:themeColor="text1"/>
                <w:sz w:val="11"/>
                <w:szCs w:val="11"/>
              </w:rPr>
              <w:t> </w:t>
            </w:r>
            <w:r w:rsidRPr="00B7333B">
              <w:rPr>
                <w:rStyle w:val="a6"/>
                <w:b w:val="0"/>
                <w:bCs w:val="0"/>
                <w:color w:val="000000" w:themeColor="text1"/>
                <w:sz w:val="11"/>
                <w:szCs w:val="11"/>
              </w:rPr>
              <w:t>средние издержки</w:t>
            </w:r>
            <w:r w:rsidRPr="00B7333B">
              <w:rPr>
                <w:rStyle w:val="apple-converted-space"/>
                <w:color w:val="000000" w:themeColor="text1"/>
                <w:sz w:val="11"/>
                <w:szCs w:val="11"/>
              </w:rPr>
              <w:t> </w:t>
            </w:r>
            <w:r w:rsidRPr="00B7333B">
              <w:rPr>
                <w:color w:val="000000" w:themeColor="text1"/>
                <w:sz w:val="11"/>
                <w:szCs w:val="11"/>
              </w:rPr>
              <w:t>– издержки в расчете на единицу продукции. Они используются для формирования цены. Средние постоянные издержки определяются путем деления суммарных постоянных издержек на количество произведенной продукции. Средние переменные издержки определяются путем деления суммарных переменных издержек на количество произведенной продукции. Средние общие издержки можно рассчитать путем деления суммы общих издержек на количество продукции;</w:t>
            </w:r>
          </w:p>
          <w:p w:rsidR="00B7333B" w:rsidRPr="00B7333B" w:rsidRDefault="00B7333B" w:rsidP="00B7333B">
            <w:pPr>
              <w:pStyle w:val="a8"/>
              <w:shd w:val="clear" w:color="auto" w:fill="FFFFFF"/>
              <w:spacing w:before="0" w:beforeAutospacing="0" w:after="0" w:afterAutospacing="0"/>
              <w:ind w:firstLine="57"/>
              <w:jc w:val="both"/>
              <w:textAlignment w:val="top"/>
              <w:rPr>
                <w:color w:val="000000" w:themeColor="text1"/>
                <w:sz w:val="11"/>
                <w:szCs w:val="11"/>
              </w:rPr>
            </w:pPr>
            <w:r w:rsidRPr="00B7333B">
              <w:rPr>
                <w:color w:val="000000" w:themeColor="text1"/>
                <w:sz w:val="11"/>
                <w:szCs w:val="11"/>
              </w:rPr>
              <w:t>7)</w:t>
            </w:r>
            <w:r w:rsidRPr="00B7333B">
              <w:rPr>
                <w:rStyle w:val="apple-converted-space"/>
                <w:color w:val="000000" w:themeColor="text1"/>
                <w:sz w:val="11"/>
                <w:szCs w:val="11"/>
              </w:rPr>
              <w:t> </w:t>
            </w:r>
            <w:r w:rsidRPr="00B7333B">
              <w:rPr>
                <w:rStyle w:val="a6"/>
                <w:b w:val="0"/>
                <w:bCs w:val="0"/>
                <w:color w:val="000000" w:themeColor="text1"/>
                <w:sz w:val="11"/>
                <w:szCs w:val="11"/>
              </w:rPr>
              <w:t>предельные издержки</w:t>
            </w:r>
            <w:r w:rsidRPr="00B7333B">
              <w:rPr>
                <w:rStyle w:val="apple-converted-space"/>
                <w:color w:val="000000" w:themeColor="text1"/>
                <w:sz w:val="11"/>
                <w:szCs w:val="11"/>
              </w:rPr>
              <w:t> </w:t>
            </w:r>
            <w:r w:rsidRPr="00B7333B">
              <w:rPr>
                <w:color w:val="000000" w:themeColor="text1"/>
                <w:sz w:val="11"/>
                <w:szCs w:val="11"/>
              </w:rPr>
              <w:t>– дополнительные или добавочные издержки, связанные с производством еще одной единицы продукции. Предельные издержки помогают определить предельную загруженность, выше которой производство не эффективно. С помощью предельных издержек можно определить минимальный эффективный размер предприятия;</w:t>
            </w:r>
          </w:p>
          <w:p w:rsidR="00B7333B" w:rsidRPr="00B7333B" w:rsidRDefault="00B7333B" w:rsidP="00B7333B">
            <w:pPr>
              <w:pStyle w:val="a8"/>
              <w:shd w:val="clear" w:color="auto" w:fill="FFFFFF"/>
              <w:spacing w:before="0" w:beforeAutospacing="0" w:after="0" w:afterAutospacing="0"/>
              <w:ind w:firstLine="57"/>
              <w:jc w:val="both"/>
              <w:textAlignment w:val="top"/>
              <w:rPr>
                <w:color w:val="000000" w:themeColor="text1"/>
                <w:sz w:val="11"/>
                <w:szCs w:val="11"/>
              </w:rPr>
            </w:pPr>
            <w:r w:rsidRPr="00B7333B">
              <w:rPr>
                <w:color w:val="000000" w:themeColor="text1"/>
                <w:sz w:val="11"/>
                <w:szCs w:val="11"/>
              </w:rPr>
              <w:t>8)</w:t>
            </w:r>
            <w:r w:rsidRPr="00B7333B">
              <w:rPr>
                <w:rStyle w:val="apple-converted-space"/>
                <w:color w:val="000000" w:themeColor="text1"/>
                <w:sz w:val="11"/>
                <w:szCs w:val="11"/>
              </w:rPr>
              <w:t> </w:t>
            </w:r>
            <w:r w:rsidRPr="00B7333B">
              <w:rPr>
                <w:rStyle w:val="a6"/>
                <w:b w:val="0"/>
                <w:bCs w:val="0"/>
                <w:color w:val="000000" w:themeColor="text1"/>
                <w:sz w:val="11"/>
                <w:szCs w:val="11"/>
              </w:rPr>
              <w:t>издержки обращения</w:t>
            </w:r>
            <w:r w:rsidRPr="00B7333B">
              <w:rPr>
                <w:rStyle w:val="apple-converted-space"/>
                <w:color w:val="000000" w:themeColor="text1"/>
                <w:sz w:val="11"/>
                <w:szCs w:val="11"/>
              </w:rPr>
              <w:t> </w:t>
            </w:r>
            <w:r w:rsidRPr="00B7333B">
              <w:rPr>
                <w:color w:val="000000" w:themeColor="text1"/>
                <w:sz w:val="11"/>
                <w:szCs w:val="11"/>
              </w:rPr>
              <w:t>– затраты, связанные с доставкой продукции потребителю.</w:t>
            </w:r>
          </w:p>
          <w:p w:rsidR="00152C17" w:rsidRPr="0077150B" w:rsidRDefault="00152C17" w:rsidP="00152C17">
            <w:pPr>
              <w:shd w:val="clear" w:color="auto" w:fill="FFFFFF"/>
              <w:jc w:val="both"/>
              <w:rPr>
                <w:rFonts w:ascii="Times New Roman" w:eastAsia="Times New Roman" w:hAnsi="Times New Roman" w:cs="Times New Roman"/>
                <w:color w:val="000000"/>
                <w:sz w:val="12"/>
                <w:szCs w:val="12"/>
                <w:lang w:eastAsia="ru-RU"/>
              </w:rPr>
            </w:pPr>
            <w:r w:rsidRPr="00E54CDF">
              <w:rPr>
                <w:rFonts w:ascii="Times New Roman" w:eastAsia="Times New Roman" w:hAnsi="Times New Roman" w:cs="Times New Roman"/>
                <w:b/>
                <w:bCs/>
                <w:i/>
                <w:iCs/>
                <w:color w:val="000000"/>
                <w:sz w:val="12"/>
                <w:szCs w:val="12"/>
                <w:lang w:eastAsia="ru-RU"/>
              </w:rPr>
              <w:t>Экономические (вмененные) издержки</w:t>
            </w:r>
            <w:r w:rsidRPr="00E54CDF">
              <w:rPr>
                <w:rFonts w:ascii="Times New Roman" w:eastAsia="Times New Roman" w:hAnsi="Times New Roman" w:cs="Times New Roman"/>
                <w:i/>
                <w:iCs/>
                <w:color w:val="000000"/>
                <w:sz w:val="12"/>
                <w:szCs w:val="12"/>
                <w:lang w:eastAsia="ru-RU"/>
              </w:rPr>
              <w:t> – это хозяйственные затраты, понесенные, по мнению предпринимателя, им в процессе производства.</w:t>
            </w:r>
            <w:r w:rsidRPr="00E54CDF">
              <w:rPr>
                <w:rFonts w:ascii="Times New Roman" w:eastAsia="Times New Roman" w:hAnsi="Times New Roman" w:cs="Times New Roman"/>
                <w:color w:val="000000"/>
                <w:sz w:val="12"/>
                <w:szCs w:val="12"/>
                <w:lang w:eastAsia="ru-RU"/>
              </w:rPr>
              <w:t> </w:t>
            </w:r>
            <w:r w:rsidRPr="0077150B">
              <w:rPr>
                <w:rFonts w:ascii="Times New Roman" w:eastAsia="Times New Roman" w:hAnsi="Times New Roman" w:cs="Times New Roman"/>
                <w:color w:val="000000"/>
                <w:sz w:val="12"/>
                <w:szCs w:val="12"/>
                <w:lang w:eastAsia="ru-RU"/>
              </w:rPr>
              <w:t>В их состав включаются:</w:t>
            </w:r>
            <w:r w:rsidRPr="00E54CDF">
              <w:rPr>
                <w:rFonts w:ascii="Times New Roman" w:eastAsia="Times New Roman" w:hAnsi="Times New Roman" w:cs="Times New Roman"/>
                <w:color w:val="000000"/>
                <w:sz w:val="12"/>
                <w:szCs w:val="12"/>
                <w:lang w:eastAsia="ru-RU"/>
              </w:rPr>
              <w:t xml:space="preserve"> 1.</w:t>
            </w:r>
            <w:r w:rsidRPr="0077150B">
              <w:rPr>
                <w:rFonts w:ascii="Times New Roman" w:eastAsia="Times New Roman" w:hAnsi="Times New Roman" w:cs="Times New Roman"/>
                <w:color w:val="000000"/>
                <w:sz w:val="12"/>
                <w:szCs w:val="12"/>
                <w:lang w:eastAsia="ru-RU"/>
              </w:rPr>
              <w:t>ресурсы, приобретенные фирмой;</w:t>
            </w:r>
            <w:r w:rsidRPr="00E54CDF">
              <w:rPr>
                <w:rFonts w:ascii="Times New Roman" w:eastAsia="Times New Roman" w:hAnsi="Times New Roman" w:cs="Times New Roman"/>
                <w:color w:val="000000"/>
                <w:sz w:val="12"/>
                <w:szCs w:val="12"/>
                <w:lang w:eastAsia="ru-RU"/>
              </w:rPr>
              <w:t>2.</w:t>
            </w:r>
            <w:r w:rsidRPr="0077150B">
              <w:rPr>
                <w:rFonts w:ascii="Times New Roman" w:eastAsia="Times New Roman" w:hAnsi="Times New Roman" w:cs="Times New Roman"/>
                <w:color w:val="000000"/>
                <w:sz w:val="12"/>
                <w:szCs w:val="12"/>
                <w:lang w:eastAsia="ru-RU"/>
              </w:rPr>
              <w:t>внутренние ресурсы фирмы, не включаемые в рыночный оборот;</w:t>
            </w:r>
            <w:r w:rsidRPr="00E54CDF">
              <w:rPr>
                <w:rFonts w:ascii="Times New Roman" w:eastAsia="Times New Roman" w:hAnsi="Times New Roman" w:cs="Times New Roman"/>
                <w:color w:val="000000"/>
                <w:sz w:val="12"/>
                <w:szCs w:val="12"/>
                <w:lang w:eastAsia="ru-RU"/>
              </w:rPr>
              <w:t>3.</w:t>
            </w:r>
            <w:r w:rsidRPr="0077150B">
              <w:rPr>
                <w:rFonts w:ascii="Times New Roman" w:eastAsia="Times New Roman" w:hAnsi="Times New Roman" w:cs="Times New Roman"/>
                <w:color w:val="000000"/>
                <w:sz w:val="12"/>
                <w:szCs w:val="12"/>
                <w:lang w:eastAsia="ru-RU"/>
              </w:rPr>
              <w:t>нормальная прибыль, рассматриваемая предпринимателем как компенсация за риск в бизнесе.</w:t>
            </w:r>
          </w:p>
          <w:p w:rsidR="00152C17" w:rsidRPr="00E54CDF" w:rsidRDefault="00152C17" w:rsidP="00152C17">
            <w:pPr>
              <w:pStyle w:val="a8"/>
              <w:shd w:val="clear" w:color="auto" w:fill="FFFFFF"/>
              <w:spacing w:before="0" w:beforeAutospacing="0" w:after="0" w:afterAutospacing="0"/>
              <w:jc w:val="both"/>
              <w:rPr>
                <w:color w:val="000000"/>
                <w:sz w:val="12"/>
                <w:szCs w:val="12"/>
              </w:rPr>
            </w:pPr>
            <w:r w:rsidRPr="00E54CDF">
              <w:rPr>
                <w:rStyle w:val="a6"/>
                <w:i/>
                <w:iCs/>
                <w:color w:val="000000"/>
                <w:sz w:val="12"/>
                <w:szCs w:val="12"/>
              </w:rPr>
              <w:t>Бухгалтерские издержки</w:t>
            </w:r>
            <w:r w:rsidRPr="00E54CDF">
              <w:rPr>
                <w:rStyle w:val="apple-converted-space"/>
                <w:i/>
                <w:iCs/>
                <w:color w:val="000000"/>
                <w:sz w:val="12"/>
                <w:szCs w:val="12"/>
              </w:rPr>
              <w:t> </w:t>
            </w:r>
            <w:r w:rsidRPr="00E54CDF">
              <w:rPr>
                <w:rStyle w:val="HTML"/>
                <w:color w:val="000000"/>
                <w:sz w:val="12"/>
                <w:szCs w:val="12"/>
              </w:rPr>
              <w:t>– денежные расходы, платежи, осуществляемые фирмой с целью приобретения на стороне необходимых факторов производства.</w:t>
            </w:r>
            <w:r w:rsidRPr="00E54CDF">
              <w:rPr>
                <w:rStyle w:val="apple-converted-space"/>
                <w:color w:val="000000"/>
                <w:sz w:val="12"/>
                <w:szCs w:val="12"/>
              </w:rPr>
              <w:t> </w:t>
            </w:r>
            <w:r w:rsidRPr="00E54CDF">
              <w:rPr>
                <w:color w:val="000000"/>
                <w:sz w:val="12"/>
                <w:szCs w:val="12"/>
              </w:rPr>
              <w:t>Бухгалтерские издержки всегда меньше экономических, так как они учитывают только реальные затраты на приобретение ресурсов у внешних поставщиков, юридически оформленные, существующие в явном виде, что и является основанием для бухгалтерского учета.</w:t>
            </w:r>
          </w:p>
          <w:p w:rsidR="00152C17" w:rsidRPr="00E54CDF" w:rsidRDefault="00152C17" w:rsidP="00152C17">
            <w:pPr>
              <w:pStyle w:val="a8"/>
              <w:shd w:val="clear" w:color="auto" w:fill="FFFFFF"/>
              <w:spacing w:before="0" w:beforeAutospacing="0" w:after="0" w:afterAutospacing="0"/>
              <w:jc w:val="both"/>
              <w:rPr>
                <w:color w:val="000000"/>
                <w:sz w:val="12"/>
                <w:szCs w:val="12"/>
              </w:rPr>
            </w:pPr>
            <w:r w:rsidRPr="00E54CDF">
              <w:rPr>
                <w:color w:val="000000"/>
                <w:sz w:val="12"/>
                <w:szCs w:val="12"/>
              </w:rPr>
              <w:t>Бухгалтерские издержки в своем составе имеют прямые и косвенные издержки. Первые состоят из расходов непосредственно на производство, а вторые включают затраты, без которых фирма не может нормально работать: накладные расходы, амортизационные отчисления, выплату процентов банкам и т. д.</w:t>
            </w:r>
          </w:p>
          <w:p w:rsidR="00EE4CE2" w:rsidRPr="00B13AF7" w:rsidRDefault="00EE4CE2" w:rsidP="00E252B9">
            <w:pPr>
              <w:jc w:val="both"/>
              <w:rPr>
                <w:rFonts w:ascii="Times New Roman" w:hAnsi="Times New Roman" w:cs="Times New Roman"/>
                <w:noProof/>
                <w:sz w:val="12"/>
                <w:szCs w:val="12"/>
              </w:rPr>
            </w:pPr>
          </w:p>
        </w:tc>
      </w:tr>
      <w:tr w:rsidR="00796F1F" w:rsidTr="004C6A5B">
        <w:tc>
          <w:tcPr>
            <w:tcW w:w="2704" w:type="dxa"/>
          </w:tcPr>
          <w:p w:rsidR="001836F5" w:rsidRPr="001836F5" w:rsidRDefault="001836F5" w:rsidP="001836F5">
            <w:pPr>
              <w:jc w:val="both"/>
              <w:rPr>
                <w:rFonts w:ascii="Times New Roman" w:hAnsi="Times New Roman" w:cs="Times New Roman"/>
                <w:b/>
                <w:noProof/>
                <w:sz w:val="11"/>
                <w:szCs w:val="11"/>
                <w:u w:val="single"/>
              </w:rPr>
            </w:pPr>
            <w:r w:rsidRPr="001836F5">
              <w:rPr>
                <w:rFonts w:ascii="Times New Roman" w:hAnsi="Times New Roman" w:cs="Times New Roman"/>
                <w:b/>
                <w:noProof/>
                <w:sz w:val="11"/>
                <w:szCs w:val="11"/>
                <w:u w:val="single"/>
              </w:rPr>
              <w:lastRenderedPageBreak/>
              <w:t>29.Прибыль: определение, классификация. Валовый доход предприятия. Нормальная прибыль как специальный случай внутренних издержек</w:t>
            </w:r>
          </w:p>
          <w:p w:rsidR="004E1466" w:rsidRPr="00ED79EE" w:rsidRDefault="004E1466" w:rsidP="004E1466">
            <w:pPr>
              <w:pStyle w:val="aa"/>
              <w:ind w:left="0" w:firstLine="57"/>
              <w:jc w:val="both"/>
              <w:rPr>
                <w:rFonts w:ascii="Times New Roman" w:hAnsi="Times New Roman" w:cs="Times New Roman"/>
                <w:sz w:val="10"/>
                <w:szCs w:val="10"/>
                <w:shd w:val="clear" w:color="auto" w:fill="FFFFFF"/>
              </w:rPr>
            </w:pPr>
            <w:proofErr w:type="spellStart"/>
            <w:r w:rsidRPr="00ED79EE">
              <w:rPr>
                <w:rFonts w:ascii="Times New Roman" w:hAnsi="Times New Roman" w:cs="Times New Roman"/>
                <w:b/>
                <w:bCs/>
                <w:sz w:val="10"/>
                <w:szCs w:val="10"/>
                <w:shd w:val="clear" w:color="auto" w:fill="FFFFFF"/>
              </w:rPr>
              <w:t>При́быль</w:t>
            </w:r>
            <w:proofErr w:type="spellEnd"/>
            <w:r w:rsidRPr="00ED79EE">
              <w:rPr>
                <w:rFonts w:ascii="Times New Roman" w:hAnsi="Times New Roman" w:cs="Times New Roman"/>
                <w:sz w:val="10"/>
                <w:szCs w:val="10"/>
                <w:shd w:val="clear" w:color="auto" w:fill="FFFFFF"/>
              </w:rPr>
              <w:t xml:space="preserve">— </w:t>
            </w:r>
            <w:proofErr w:type="gramStart"/>
            <w:r w:rsidRPr="00ED79EE">
              <w:rPr>
                <w:rFonts w:ascii="Times New Roman" w:hAnsi="Times New Roman" w:cs="Times New Roman"/>
                <w:sz w:val="10"/>
                <w:szCs w:val="10"/>
                <w:shd w:val="clear" w:color="auto" w:fill="FFFFFF"/>
              </w:rPr>
              <w:t>по</w:t>
            </w:r>
            <w:proofErr w:type="gramEnd"/>
            <w:r w:rsidRPr="00ED79EE">
              <w:rPr>
                <w:rFonts w:ascii="Times New Roman" w:hAnsi="Times New Roman" w:cs="Times New Roman"/>
                <w:sz w:val="10"/>
                <w:szCs w:val="10"/>
                <w:shd w:val="clear" w:color="auto" w:fill="FFFFFF"/>
              </w:rPr>
              <w:t>ложительная разница между</w:t>
            </w:r>
            <w:r w:rsidRPr="00ED79EE">
              <w:rPr>
                <w:rStyle w:val="apple-converted-space"/>
                <w:rFonts w:ascii="Times New Roman" w:hAnsi="Times New Roman" w:cs="Times New Roman"/>
                <w:sz w:val="10"/>
                <w:szCs w:val="10"/>
                <w:shd w:val="clear" w:color="auto" w:fill="FFFFFF"/>
              </w:rPr>
              <w:t xml:space="preserve"> </w:t>
            </w:r>
            <w:hyperlink r:id="rId280" w:tooltip="Доход" w:history="1">
              <w:r w:rsidRPr="00ED79EE">
                <w:rPr>
                  <w:rStyle w:val="a7"/>
                  <w:rFonts w:ascii="Times New Roman" w:hAnsi="Times New Roman" w:cs="Times New Roman"/>
                  <w:color w:val="auto"/>
                  <w:sz w:val="10"/>
                  <w:szCs w:val="10"/>
                  <w:u w:val="none"/>
                  <w:shd w:val="clear" w:color="auto" w:fill="FFFFFF"/>
                </w:rPr>
                <w:t>доходами</w:t>
              </w:r>
            </w:hyperlink>
            <w:r w:rsidRPr="00ED79EE">
              <w:rPr>
                <w:rStyle w:val="apple-converted-space"/>
                <w:rFonts w:ascii="Times New Roman" w:hAnsi="Times New Roman" w:cs="Times New Roman"/>
                <w:sz w:val="10"/>
                <w:szCs w:val="10"/>
                <w:shd w:val="clear" w:color="auto" w:fill="FFFFFF"/>
              </w:rPr>
              <w:t xml:space="preserve"> </w:t>
            </w:r>
            <w:r w:rsidRPr="00ED79EE">
              <w:rPr>
                <w:rFonts w:ascii="Times New Roman" w:hAnsi="Times New Roman" w:cs="Times New Roman"/>
                <w:sz w:val="10"/>
                <w:szCs w:val="10"/>
                <w:shd w:val="clear" w:color="auto" w:fill="FFFFFF"/>
              </w:rPr>
              <w:t>(</w:t>
            </w:r>
            <w:hyperlink r:id="rId281" w:tooltip="Выручка" w:history="1">
              <w:r w:rsidRPr="00ED79EE">
                <w:rPr>
                  <w:rStyle w:val="a7"/>
                  <w:rFonts w:ascii="Times New Roman" w:hAnsi="Times New Roman" w:cs="Times New Roman"/>
                  <w:color w:val="auto"/>
                  <w:sz w:val="10"/>
                  <w:szCs w:val="10"/>
                  <w:u w:val="none"/>
                  <w:shd w:val="clear" w:color="auto" w:fill="FFFFFF"/>
                </w:rPr>
                <w:t>выручкой</w:t>
              </w:r>
            </w:hyperlink>
            <w:r w:rsidRPr="00ED79EE">
              <w:rPr>
                <w:rStyle w:val="apple-converted-space"/>
                <w:rFonts w:ascii="Times New Roman" w:hAnsi="Times New Roman" w:cs="Times New Roman"/>
                <w:sz w:val="10"/>
                <w:szCs w:val="10"/>
                <w:shd w:val="clear" w:color="auto" w:fill="FFFFFF"/>
              </w:rPr>
              <w:t xml:space="preserve"> </w:t>
            </w:r>
            <w:r w:rsidRPr="00ED79EE">
              <w:rPr>
                <w:rFonts w:ascii="Times New Roman" w:hAnsi="Times New Roman" w:cs="Times New Roman"/>
                <w:sz w:val="10"/>
                <w:szCs w:val="10"/>
                <w:shd w:val="clear" w:color="auto" w:fill="FFFFFF"/>
              </w:rPr>
              <w:t>от реализации товаров и услуг) и</w:t>
            </w:r>
            <w:r w:rsidRPr="00ED79EE">
              <w:rPr>
                <w:rStyle w:val="apple-converted-space"/>
                <w:rFonts w:ascii="Times New Roman" w:hAnsi="Times New Roman" w:cs="Times New Roman"/>
                <w:sz w:val="10"/>
                <w:szCs w:val="10"/>
                <w:shd w:val="clear" w:color="auto" w:fill="FFFFFF"/>
              </w:rPr>
              <w:t xml:space="preserve"> </w:t>
            </w:r>
            <w:hyperlink r:id="rId282" w:tooltip="Затраты" w:history="1">
              <w:r w:rsidRPr="00ED79EE">
                <w:rPr>
                  <w:rStyle w:val="a7"/>
                  <w:rFonts w:ascii="Times New Roman" w:hAnsi="Times New Roman" w:cs="Times New Roman"/>
                  <w:color w:val="auto"/>
                  <w:sz w:val="10"/>
                  <w:szCs w:val="10"/>
                  <w:u w:val="none"/>
                  <w:shd w:val="clear" w:color="auto" w:fill="FFFFFF"/>
                </w:rPr>
                <w:t>затратами</w:t>
              </w:r>
            </w:hyperlink>
            <w:r w:rsidRPr="00ED79EE">
              <w:rPr>
                <w:rStyle w:val="apple-converted-space"/>
                <w:rFonts w:ascii="Times New Roman" w:hAnsi="Times New Roman" w:cs="Times New Roman"/>
                <w:sz w:val="10"/>
                <w:szCs w:val="10"/>
                <w:shd w:val="clear" w:color="auto" w:fill="FFFFFF"/>
              </w:rPr>
              <w:t xml:space="preserve"> </w:t>
            </w:r>
            <w:r w:rsidRPr="00ED79EE">
              <w:rPr>
                <w:rFonts w:ascii="Times New Roman" w:hAnsi="Times New Roman" w:cs="Times New Roman"/>
                <w:sz w:val="10"/>
                <w:szCs w:val="10"/>
                <w:shd w:val="clear" w:color="auto" w:fill="FFFFFF"/>
              </w:rPr>
              <w:t xml:space="preserve">на производство или приобретение и сбыт этих товаров и услуг. Прибыль = Выручка − Затраты (в денежном выражении). Является важнейшим показателем </w:t>
            </w:r>
            <w:hyperlink r:id="rId283" w:tooltip="Финансовый результат" w:history="1">
              <w:r w:rsidRPr="00ED79EE">
                <w:rPr>
                  <w:rStyle w:val="a7"/>
                  <w:rFonts w:ascii="Times New Roman" w:hAnsi="Times New Roman" w:cs="Times New Roman"/>
                  <w:color w:val="auto"/>
                  <w:sz w:val="10"/>
                  <w:szCs w:val="10"/>
                  <w:u w:val="none"/>
                  <w:shd w:val="clear" w:color="auto" w:fill="FFFFFF"/>
                </w:rPr>
                <w:t>финансовых результатов</w:t>
              </w:r>
            </w:hyperlink>
            <w:r w:rsidRPr="00ED79EE">
              <w:rPr>
                <w:rStyle w:val="apple-converted-space"/>
                <w:rFonts w:ascii="Times New Roman" w:hAnsi="Times New Roman" w:cs="Times New Roman"/>
                <w:sz w:val="10"/>
                <w:szCs w:val="10"/>
                <w:shd w:val="clear" w:color="auto" w:fill="FFFFFF"/>
              </w:rPr>
              <w:t xml:space="preserve"> </w:t>
            </w:r>
            <w:r w:rsidRPr="00ED79EE">
              <w:rPr>
                <w:rFonts w:ascii="Times New Roman" w:hAnsi="Times New Roman" w:cs="Times New Roman"/>
                <w:sz w:val="10"/>
                <w:szCs w:val="10"/>
                <w:shd w:val="clear" w:color="auto" w:fill="FFFFFF"/>
              </w:rPr>
              <w:t>хозяйственной деятельности субъектов предпринимательства (</w:t>
            </w:r>
            <w:hyperlink r:id="rId284" w:tooltip="Организация" w:history="1">
              <w:r w:rsidRPr="00ED79EE">
                <w:rPr>
                  <w:rStyle w:val="a7"/>
                  <w:rFonts w:ascii="Times New Roman" w:hAnsi="Times New Roman" w:cs="Times New Roman"/>
                  <w:color w:val="auto"/>
                  <w:sz w:val="10"/>
                  <w:szCs w:val="10"/>
                  <w:u w:val="none"/>
                  <w:shd w:val="clear" w:color="auto" w:fill="FFFFFF"/>
                </w:rPr>
                <w:t>организаций</w:t>
              </w:r>
            </w:hyperlink>
            <w:r w:rsidRPr="00ED79EE">
              <w:rPr>
                <w:rStyle w:val="apple-converted-space"/>
                <w:rFonts w:ascii="Times New Roman" w:hAnsi="Times New Roman" w:cs="Times New Roman"/>
                <w:sz w:val="10"/>
                <w:szCs w:val="10"/>
                <w:shd w:val="clear" w:color="auto" w:fill="FFFFFF"/>
              </w:rPr>
              <w:t xml:space="preserve"> </w:t>
            </w:r>
            <w:r w:rsidRPr="00ED79EE">
              <w:rPr>
                <w:rFonts w:ascii="Times New Roman" w:hAnsi="Times New Roman" w:cs="Times New Roman"/>
                <w:sz w:val="10"/>
                <w:szCs w:val="10"/>
                <w:shd w:val="clear" w:color="auto" w:fill="FFFFFF"/>
              </w:rPr>
              <w:t>и</w:t>
            </w:r>
            <w:r w:rsidRPr="00ED79EE">
              <w:rPr>
                <w:rStyle w:val="apple-converted-space"/>
                <w:rFonts w:ascii="Times New Roman" w:hAnsi="Times New Roman" w:cs="Times New Roman"/>
                <w:sz w:val="10"/>
                <w:szCs w:val="10"/>
                <w:shd w:val="clear" w:color="auto" w:fill="FFFFFF"/>
              </w:rPr>
              <w:t xml:space="preserve"> </w:t>
            </w:r>
            <w:hyperlink r:id="rId285" w:tooltip="Предприниматель" w:history="1">
              <w:r w:rsidRPr="00ED79EE">
                <w:rPr>
                  <w:rStyle w:val="a7"/>
                  <w:rFonts w:ascii="Times New Roman" w:hAnsi="Times New Roman" w:cs="Times New Roman"/>
                  <w:color w:val="auto"/>
                  <w:sz w:val="10"/>
                  <w:szCs w:val="10"/>
                  <w:u w:val="none"/>
                  <w:shd w:val="clear" w:color="auto" w:fill="FFFFFF"/>
                </w:rPr>
                <w:t>предпринимателей</w:t>
              </w:r>
            </w:hyperlink>
            <w:r w:rsidRPr="00ED79EE">
              <w:rPr>
                <w:rFonts w:ascii="Times New Roman" w:hAnsi="Times New Roman" w:cs="Times New Roman"/>
                <w:sz w:val="10"/>
                <w:szCs w:val="10"/>
                <w:shd w:val="clear" w:color="auto" w:fill="FFFFFF"/>
              </w:rPr>
              <w:t>).</w:t>
            </w:r>
          </w:p>
          <w:p w:rsidR="004E1466" w:rsidRPr="00ED79EE" w:rsidRDefault="004E1466" w:rsidP="004E1466">
            <w:pPr>
              <w:pStyle w:val="aa"/>
              <w:ind w:left="0" w:firstLine="57"/>
              <w:jc w:val="both"/>
              <w:rPr>
                <w:rFonts w:ascii="Times New Roman" w:hAnsi="Times New Roman" w:cs="Times New Roman"/>
                <w:color w:val="000000"/>
                <w:sz w:val="10"/>
                <w:szCs w:val="10"/>
                <w:shd w:val="clear" w:color="auto" w:fill="FFFFFF"/>
              </w:rPr>
            </w:pPr>
            <w:r w:rsidRPr="00ED79EE">
              <w:rPr>
                <w:rFonts w:ascii="Times New Roman" w:hAnsi="Times New Roman" w:cs="Times New Roman"/>
                <w:color w:val="000000"/>
                <w:sz w:val="10"/>
                <w:szCs w:val="10"/>
                <w:shd w:val="clear" w:color="auto" w:fill="FFFFFF"/>
              </w:rPr>
              <w:t>Как экономическая категория  прибыль выполняет следующие функции:</w:t>
            </w:r>
          </w:p>
          <w:p w:rsidR="004E1466" w:rsidRPr="00ED79EE" w:rsidRDefault="004E1466" w:rsidP="004E1466">
            <w:pPr>
              <w:pStyle w:val="aa"/>
              <w:ind w:left="0" w:firstLine="57"/>
              <w:jc w:val="both"/>
              <w:rPr>
                <w:rFonts w:ascii="Times New Roman" w:hAnsi="Times New Roman" w:cs="Times New Roman"/>
                <w:color w:val="000000"/>
                <w:sz w:val="10"/>
                <w:szCs w:val="10"/>
                <w:shd w:val="clear" w:color="auto" w:fill="FFFFFF"/>
              </w:rPr>
            </w:pPr>
            <w:r w:rsidRPr="00ED79EE">
              <w:rPr>
                <w:rFonts w:ascii="Times New Roman" w:hAnsi="Times New Roman" w:cs="Times New Roman"/>
                <w:color w:val="000000"/>
                <w:sz w:val="10"/>
                <w:szCs w:val="10"/>
                <w:shd w:val="clear" w:color="auto" w:fill="FFFFFF"/>
              </w:rPr>
              <w:t>1) является показателем эффективности деятельности предприятия;</w:t>
            </w:r>
          </w:p>
          <w:p w:rsidR="004E1466" w:rsidRPr="00ED79EE" w:rsidRDefault="004E1466" w:rsidP="004E1466">
            <w:pPr>
              <w:pStyle w:val="aa"/>
              <w:ind w:left="0" w:firstLine="57"/>
              <w:jc w:val="both"/>
              <w:rPr>
                <w:rFonts w:ascii="Times New Roman" w:hAnsi="Times New Roman" w:cs="Times New Roman"/>
                <w:color w:val="000000"/>
                <w:sz w:val="10"/>
                <w:szCs w:val="10"/>
                <w:shd w:val="clear" w:color="auto" w:fill="FFFFFF"/>
              </w:rPr>
            </w:pPr>
            <w:r w:rsidRPr="00ED79EE">
              <w:rPr>
                <w:rFonts w:ascii="Times New Roman" w:hAnsi="Times New Roman" w:cs="Times New Roman"/>
                <w:color w:val="000000"/>
                <w:sz w:val="10"/>
                <w:szCs w:val="10"/>
                <w:shd w:val="clear" w:color="auto" w:fill="FFFFFF"/>
              </w:rPr>
              <w:t>2) обладает стимулирующей функцией, т.к. является основным элементом финансовых ресурсов предприятия;</w:t>
            </w:r>
          </w:p>
          <w:p w:rsidR="004E1466" w:rsidRPr="00ED79EE" w:rsidRDefault="004E1466" w:rsidP="004E1466">
            <w:pPr>
              <w:pStyle w:val="aa"/>
              <w:ind w:left="0" w:firstLine="57"/>
              <w:jc w:val="both"/>
              <w:rPr>
                <w:rStyle w:val="apple-converted-space"/>
                <w:rFonts w:ascii="Times New Roman" w:hAnsi="Times New Roman" w:cs="Times New Roman"/>
                <w:color w:val="000000"/>
                <w:sz w:val="10"/>
                <w:szCs w:val="10"/>
                <w:shd w:val="clear" w:color="auto" w:fill="FFFFFF"/>
              </w:rPr>
            </w:pPr>
            <w:r w:rsidRPr="00ED79EE">
              <w:rPr>
                <w:rFonts w:ascii="Times New Roman" w:hAnsi="Times New Roman" w:cs="Times New Roman"/>
                <w:color w:val="000000"/>
                <w:sz w:val="10"/>
                <w:szCs w:val="10"/>
                <w:shd w:val="clear" w:color="auto" w:fill="FFFFFF"/>
              </w:rPr>
              <w:t>3) является источником формирования бюджетов различного уровня.</w:t>
            </w:r>
            <w:r w:rsidRPr="00ED79EE">
              <w:rPr>
                <w:rStyle w:val="apple-converted-space"/>
                <w:rFonts w:ascii="Times New Roman" w:hAnsi="Times New Roman" w:cs="Times New Roman"/>
                <w:color w:val="000000"/>
                <w:sz w:val="10"/>
                <w:szCs w:val="10"/>
                <w:shd w:val="clear" w:color="auto" w:fill="FFFFFF"/>
              </w:rPr>
              <w:t> </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1. По источникам формирования прибыли выделяют:</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прибыль от реализации имущества;</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прибыль от реализации продукции;</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прибыль от прочих операций.</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Прибыль от реализации продукции является основным видом хозяйственной деятельности предприятия, поэтому этот вид прибыли можно отнести к термину «прибыль от основной деятельности организации». Под прибылью от реализации продукции понимается результат хозяйственной деятельности предприятия по основной производственно – сбытовой деятельности.</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Под прибылью от реализации имущества понимается полученный от продажи изношенных или неиспользованных видов основных фондов и нематериальных активов доход, доход от продажи излишков запасов сырья, материалов, закупленных ранее, уменьшенный на сумму затрат по их реализации.</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Прибыль от прочих операций относится к термину «доходы от прочих операций». В финансовой отчетности отражается как разница между полученными доходами и расходами по этим операциям. В состав доходов, которые формируют прибыль от прочих операций, относят:</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доходы от паевого участия предприятия в деятельности других совместных предприятий;</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доходы от облигаций, акций, принадлежащих организации, выпущенных сторонними эмитентами (в виде сумм процентов и дивидендов);</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полученные штрафы, пени, неустойки.</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2. По источникам формирования прибыли в разрезе основных видов деятельности предприятия:</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операционная прибыль; - прибыль от инвестиционной деятельности; - прибыль от финансовой деятельности.</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Операционная прибыль является результатом производственно – сбытовой деятельности предприятия.</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Инвестиционная прибыль – это доходы от владения ценными бумагами, от депозитных вкладов, прибыль от реализации имущества.</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xml:space="preserve">Прибыль от финансовой деятельности – косвенный эффект привлеченного из внешних источников капитала на более выгодных условиях по сравнению </w:t>
            </w:r>
            <w:proofErr w:type="gramStart"/>
            <w:r w:rsidRPr="00ED79EE">
              <w:rPr>
                <w:rFonts w:ascii="Times New Roman" w:hAnsi="Times New Roman" w:cs="Times New Roman"/>
                <w:sz w:val="10"/>
                <w:szCs w:val="10"/>
              </w:rPr>
              <w:t>с</w:t>
            </w:r>
            <w:proofErr w:type="gramEnd"/>
            <w:r w:rsidRPr="00ED79EE">
              <w:rPr>
                <w:rFonts w:ascii="Times New Roman" w:hAnsi="Times New Roman" w:cs="Times New Roman"/>
                <w:sz w:val="10"/>
                <w:szCs w:val="10"/>
              </w:rPr>
              <w:t xml:space="preserve"> рыночными.</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3. По составу элементов, формирующих прибыль:</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xml:space="preserve">- маржинальная; - валовая; </w:t>
            </w:r>
            <w:proofErr w:type="gramStart"/>
            <w:r w:rsidRPr="00ED79EE">
              <w:rPr>
                <w:rFonts w:ascii="Times New Roman" w:hAnsi="Times New Roman" w:cs="Times New Roman"/>
                <w:sz w:val="10"/>
                <w:szCs w:val="10"/>
              </w:rPr>
              <w:t>-ч</w:t>
            </w:r>
            <w:proofErr w:type="gramEnd"/>
            <w:r w:rsidRPr="00ED79EE">
              <w:rPr>
                <w:rFonts w:ascii="Times New Roman" w:hAnsi="Times New Roman" w:cs="Times New Roman"/>
                <w:sz w:val="10"/>
                <w:szCs w:val="10"/>
              </w:rPr>
              <w:t>истая.</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Маржинальная прибыль представляет собой разницу между доходами, полученными от реализации и суммы переменных затрат.</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Валовая прибыль является разницей между выручкой от реализации продукции и себестоимостью.</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Чистая прибыль представляет собой разность между валовой прибылью, скорректированной на сальдо прочих доходов и расходов и суммой налога.</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4. По характеру налогообложения прибыли:</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xml:space="preserve">- </w:t>
            </w:r>
            <w:proofErr w:type="gramStart"/>
            <w:r w:rsidRPr="00ED79EE">
              <w:rPr>
                <w:rFonts w:ascii="Times New Roman" w:hAnsi="Times New Roman" w:cs="Times New Roman"/>
                <w:sz w:val="10"/>
                <w:szCs w:val="10"/>
              </w:rPr>
              <w:t>налогооблагаемая</w:t>
            </w:r>
            <w:proofErr w:type="gramEnd"/>
            <w:r w:rsidRPr="00ED79EE">
              <w:rPr>
                <w:rFonts w:ascii="Times New Roman" w:hAnsi="Times New Roman" w:cs="Times New Roman"/>
                <w:sz w:val="10"/>
                <w:szCs w:val="10"/>
              </w:rPr>
              <w:t>; - не облагаемая налогом.</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5. По характеру влияния инфляции:</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номинальная прибыль; - реальная прибыль.</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Реальная прибыль – это номинальная прибыль, скорректированная с учетом инфляции.</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6. По периоду формирования:</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прибыль предшествующего периода; - прибыль отчетного периода; - прибыль планового периода (планируемая прибыль).</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Такой классификационный признак используется для анализа и планирования.</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7. По регулярности формирования прибыли:</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прибыль, которая регулярно формируется предприятием; - чрезвычайная прибыль.</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Чрезвычайная прибыль носит не типичный, редкий характер для организации.</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8. По характеру использования прибыли после уплаты всех налогов и обязательств:</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капитализированная (нераспределенная);</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 потребленная (распределенная).</w:t>
            </w:r>
          </w:p>
          <w:p w:rsidR="004E1466" w:rsidRPr="00ED79EE" w:rsidRDefault="004E1466" w:rsidP="004E1466">
            <w:pPr>
              <w:widowControl w:val="0"/>
              <w:ind w:firstLine="57"/>
              <w:contextualSpacing/>
              <w:jc w:val="both"/>
              <w:rPr>
                <w:rFonts w:ascii="Times New Roman" w:hAnsi="Times New Roman" w:cs="Times New Roman"/>
                <w:sz w:val="10"/>
                <w:szCs w:val="10"/>
              </w:rPr>
            </w:pPr>
            <w:r w:rsidRPr="00ED79EE">
              <w:rPr>
                <w:rFonts w:ascii="Times New Roman" w:hAnsi="Times New Roman" w:cs="Times New Roman"/>
                <w:sz w:val="10"/>
                <w:szCs w:val="10"/>
              </w:rPr>
              <w:t>Капитализированная прибыль предназначена для финансирования активов предприятия. Потребительская прибыль расходуется на выплаты собственникам, на поощрение работников, на формирование резервного фонда.</w:t>
            </w:r>
          </w:p>
          <w:p w:rsidR="00EE4CE2" w:rsidRPr="004E1466" w:rsidRDefault="004E1466" w:rsidP="004E1466">
            <w:pPr>
              <w:jc w:val="both"/>
              <w:rPr>
                <w:rFonts w:ascii="Times New Roman" w:hAnsi="Times New Roman" w:cs="Times New Roman"/>
                <w:noProof/>
                <w:sz w:val="10"/>
                <w:szCs w:val="10"/>
              </w:rPr>
            </w:pPr>
            <w:r w:rsidRPr="004E1466">
              <w:rPr>
                <w:rFonts w:ascii="Times New Roman" w:hAnsi="Times New Roman" w:cs="Times New Roman"/>
                <w:b/>
                <w:bCs/>
                <w:color w:val="000000"/>
                <w:sz w:val="10"/>
                <w:szCs w:val="10"/>
                <w:shd w:val="clear" w:color="auto" w:fill="FFFFFF"/>
              </w:rPr>
              <w:t>Нормальная прибыль</w:t>
            </w:r>
            <w:r w:rsidRPr="004E1466">
              <w:rPr>
                <w:rStyle w:val="apple-converted-space"/>
                <w:rFonts w:ascii="Times New Roman" w:hAnsi="Times New Roman" w:cs="Times New Roman"/>
                <w:color w:val="000000"/>
                <w:sz w:val="10"/>
                <w:szCs w:val="10"/>
                <w:shd w:val="clear" w:color="auto" w:fill="FFFFFF"/>
              </w:rPr>
              <w:t> </w:t>
            </w:r>
            <w:r w:rsidRPr="004E1466">
              <w:rPr>
                <w:rFonts w:ascii="Times New Roman" w:hAnsi="Times New Roman" w:cs="Times New Roman"/>
                <w:color w:val="000000"/>
                <w:sz w:val="10"/>
                <w:szCs w:val="10"/>
                <w:shd w:val="clear" w:color="auto" w:fill="FFFFFF"/>
              </w:rPr>
              <w:t>– вознаграждение за выполнение предпринимательских функций; элемент внутренних (неявных) издержек наряду с внутренней рентой и внутренней зарплатой. Нормальная прибыль позволяет удерживать предпринимательские ресурсы в определенной сфере деятельности. Если нормальная прибыль не обеспечивается, то предприниматель либо переориентирует свои усилия с данного направления деятельности на другое, более доходное, либо откажется от предпринимательской деятельности ради получения зарплаты, или жалованья.</w:t>
            </w:r>
          </w:p>
        </w:tc>
        <w:tc>
          <w:tcPr>
            <w:tcW w:w="2697" w:type="dxa"/>
          </w:tcPr>
          <w:p w:rsidR="004E1466" w:rsidRDefault="004E1466" w:rsidP="004E1466">
            <w:pPr>
              <w:jc w:val="both"/>
              <w:rPr>
                <w:rFonts w:ascii="Times New Roman" w:hAnsi="Times New Roman" w:cs="Times New Roman"/>
                <w:b/>
                <w:noProof/>
                <w:sz w:val="11"/>
                <w:szCs w:val="11"/>
                <w:u w:val="single"/>
              </w:rPr>
            </w:pPr>
            <w:r w:rsidRPr="004E1466">
              <w:rPr>
                <w:rFonts w:ascii="Times New Roman" w:hAnsi="Times New Roman" w:cs="Times New Roman"/>
                <w:b/>
                <w:noProof/>
                <w:sz w:val="11"/>
                <w:szCs w:val="11"/>
                <w:u w:val="single"/>
              </w:rPr>
              <w:t>30.Субъекты экономики. Факторы производства. Кругооборот продукта и капитала</w:t>
            </w:r>
          </w:p>
          <w:p w:rsidR="000013E0" w:rsidRPr="00243D59" w:rsidRDefault="000013E0" w:rsidP="000013E0">
            <w:pPr>
              <w:pStyle w:val="a8"/>
              <w:shd w:val="clear" w:color="auto" w:fill="FFFFFF"/>
              <w:spacing w:before="0" w:beforeAutospacing="0" w:after="0" w:afterAutospacing="0"/>
              <w:jc w:val="both"/>
              <w:rPr>
                <w:color w:val="000000" w:themeColor="text1"/>
                <w:sz w:val="12"/>
                <w:szCs w:val="12"/>
              </w:rPr>
            </w:pPr>
            <w:r w:rsidRPr="00243D59">
              <w:rPr>
                <w:color w:val="000000" w:themeColor="text1"/>
                <w:sz w:val="12"/>
                <w:szCs w:val="12"/>
              </w:rPr>
              <w:t>Субъектами рыночной экономики являются: домохозяйства, предприятия, государство.</w:t>
            </w:r>
            <w:r w:rsidRPr="00243D59">
              <w:rPr>
                <w:color w:val="000000" w:themeColor="text1"/>
                <w:sz w:val="12"/>
                <w:szCs w:val="12"/>
              </w:rPr>
              <w:br/>
              <w:t>Домохозяйства – это обобщающий образ потребительского сектора экономики. К ним относят всех потребителей, наемных работников, владельцев капитала, сре</w:t>
            </w:r>
            <w:proofErr w:type="gramStart"/>
            <w:r w:rsidRPr="00243D59">
              <w:rPr>
                <w:color w:val="000000" w:themeColor="text1"/>
                <w:sz w:val="12"/>
                <w:szCs w:val="12"/>
              </w:rPr>
              <w:t>дств пр</w:t>
            </w:r>
            <w:proofErr w:type="gramEnd"/>
            <w:r w:rsidRPr="00243D59">
              <w:rPr>
                <w:color w:val="000000" w:themeColor="text1"/>
                <w:sz w:val="12"/>
                <w:szCs w:val="12"/>
              </w:rPr>
              <w:t>оизводства. Они самостоятельно принимают решения, стремятся к удовлетворению своих потребностей.</w:t>
            </w:r>
          </w:p>
          <w:p w:rsidR="000013E0" w:rsidRPr="00243D59" w:rsidRDefault="000013E0" w:rsidP="000013E0">
            <w:pPr>
              <w:pStyle w:val="a8"/>
              <w:shd w:val="clear" w:color="auto" w:fill="FFFFFF"/>
              <w:spacing w:before="0" w:beforeAutospacing="0" w:after="0" w:afterAutospacing="0"/>
              <w:jc w:val="both"/>
              <w:rPr>
                <w:color w:val="000000" w:themeColor="text1"/>
                <w:sz w:val="12"/>
                <w:szCs w:val="12"/>
              </w:rPr>
            </w:pPr>
            <w:r w:rsidRPr="00243D59">
              <w:rPr>
                <w:color w:val="000000" w:themeColor="text1"/>
                <w:sz w:val="12"/>
                <w:szCs w:val="12"/>
              </w:rPr>
              <w:t>Предприятия – это самостоятельные хозяйствующие субъекты, обладающие правом юридического лица и зарегистрированные в соответствии с существующим законодательством.</w:t>
            </w:r>
          </w:p>
          <w:p w:rsidR="000013E0" w:rsidRPr="00243D59" w:rsidRDefault="000013E0" w:rsidP="000013E0">
            <w:pPr>
              <w:jc w:val="both"/>
              <w:rPr>
                <w:rFonts w:ascii="Times New Roman" w:hAnsi="Times New Roman" w:cs="Times New Roman"/>
                <w:color w:val="000000" w:themeColor="text1"/>
                <w:sz w:val="12"/>
                <w:szCs w:val="12"/>
                <w:shd w:val="clear" w:color="auto" w:fill="FFFFFF"/>
              </w:rPr>
            </w:pPr>
            <w:r w:rsidRPr="00243D59">
              <w:rPr>
                <w:rStyle w:val="a6"/>
                <w:rFonts w:ascii="Times New Roman" w:hAnsi="Times New Roman" w:cs="Times New Roman"/>
                <w:color w:val="000000" w:themeColor="text1"/>
                <w:sz w:val="12"/>
                <w:szCs w:val="12"/>
                <w:shd w:val="clear" w:color="auto" w:fill="FFFFFF"/>
              </w:rPr>
              <w:t>Факторы производства</w:t>
            </w:r>
            <w:r w:rsidRPr="00243D59">
              <w:rPr>
                <w:rStyle w:val="apple-converted-space"/>
                <w:rFonts w:ascii="Times New Roman" w:hAnsi="Times New Roman" w:cs="Times New Roman"/>
                <w:color w:val="000000" w:themeColor="text1"/>
                <w:sz w:val="12"/>
                <w:szCs w:val="12"/>
                <w:shd w:val="clear" w:color="auto" w:fill="FFFFFF"/>
              </w:rPr>
              <w:t> </w:t>
            </w:r>
            <w:r w:rsidRPr="00243D59">
              <w:rPr>
                <w:rFonts w:ascii="Times New Roman" w:hAnsi="Times New Roman" w:cs="Times New Roman"/>
                <w:color w:val="000000" w:themeColor="text1"/>
                <w:sz w:val="12"/>
                <w:szCs w:val="12"/>
                <w:shd w:val="clear" w:color="auto" w:fill="FFFFFF"/>
              </w:rPr>
              <w:t>— это задействованные в производственном процессе ресурсы экономики. По устоявшейся традиции факторами производства являются труд, земля и капитал.</w:t>
            </w:r>
            <w:r w:rsidRPr="00243D59">
              <w:rPr>
                <w:rStyle w:val="apple-converted-space"/>
                <w:rFonts w:ascii="Times New Roman" w:hAnsi="Times New Roman" w:cs="Times New Roman"/>
                <w:color w:val="000000" w:themeColor="text1"/>
                <w:sz w:val="12"/>
                <w:szCs w:val="12"/>
                <w:shd w:val="clear" w:color="auto" w:fill="FFFFFF"/>
              </w:rPr>
              <w:t> </w:t>
            </w:r>
            <w:r w:rsidRPr="00243D59">
              <w:rPr>
                <w:rStyle w:val="a6"/>
                <w:rFonts w:ascii="Times New Roman" w:hAnsi="Times New Roman" w:cs="Times New Roman"/>
                <w:color w:val="000000" w:themeColor="text1"/>
                <w:sz w:val="12"/>
                <w:szCs w:val="12"/>
                <w:shd w:val="clear" w:color="auto" w:fill="FFFFFF"/>
              </w:rPr>
              <w:t>Труд</w:t>
            </w:r>
            <w:r w:rsidRPr="00243D59">
              <w:rPr>
                <w:rStyle w:val="apple-converted-space"/>
                <w:rFonts w:ascii="Times New Roman" w:hAnsi="Times New Roman" w:cs="Times New Roman"/>
                <w:color w:val="000000" w:themeColor="text1"/>
                <w:sz w:val="12"/>
                <w:szCs w:val="12"/>
                <w:shd w:val="clear" w:color="auto" w:fill="FFFFFF"/>
              </w:rPr>
              <w:t> </w:t>
            </w:r>
            <w:r w:rsidRPr="00243D59">
              <w:rPr>
                <w:rFonts w:ascii="Times New Roman" w:hAnsi="Times New Roman" w:cs="Times New Roman"/>
                <w:color w:val="000000" w:themeColor="text1"/>
                <w:sz w:val="12"/>
                <w:szCs w:val="12"/>
                <w:shd w:val="clear" w:color="auto" w:fill="FFFFFF"/>
              </w:rPr>
              <w:t xml:space="preserve">включает в себя и предпринимательскую деятельность, обеспечивающую организацию и целенаправленное функционирование </w:t>
            </w:r>
            <w:proofErr w:type="spellStart"/>
            <w:r w:rsidRPr="00243D59">
              <w:rPr>
                <w:rFonts w:ascii="Times New Roman" w:hAnsi="Times New Roman" w:cs="Times New Roman"/>
                <w:color w:val="000000" w:themeColor="text1"/>
                <w:sz w:val="12"/>
                <w:szCs w:val="12"/>
                <w:shd w:val="clear" w:color="auto" w:fill="FFFFFF"/>
              </w:rPr>
              <w:t>производства</w:t>
            </w:r>
            <w:proofErr w:type="gramStart"/>
            <w:r w:rsidRPr="00243D59">
              <w:rPr>
                <w:rFonts w:ascii="Times New Roman" w:hAnsi="Times New Roman" w:cs="Times New Roman"/>
                <w:color w:val="000000" w:themeColor="text1"/>
                <w:sz w:val="12"/>
                <w:szCs w:val="12"/>
                <w:shd w:val="clear" w:color="auto" w:fill="FFFFFF"/>
              </w:rPr>
              <w:t>.</w:t>
            </w:r>
            <w:r w:rsidRPr="00243D59">
              <w:rPr>
                <w:rStyle w:val="a6"/>
                <w:rFonts w:ascii="Times New Roman" w:hAnsi="Times New Roman" w:cs="Times New Roman"/>
                <w:color w:val="000000" w:themeColor="text1"/>
                <w:sz w:val="12"/>
                <w:szCs w:val="12"/>
                <w:shd w:val="clear" w:color="auto" w:fill="FFFFFF"/>
              </w:rPr>
              <w:t>З</w:t>
            </w:r>
            <w:proofErr w:type="gramEnd"/>
            <w:r w:rsidRPr="00243D59">
              <w:rPr>
                <w:rStyle w:val="a6"/>
                <w:rFonts w:ascii="Times New Roman" w:hAnsi="Times New Roman" w:cs="Times New Roman"/>
                <w:color w:val="000000" w:themeColor="text1"/>
                <w:sz w:val="12"/>
                <w:szCs w:val="12"/>
                <w:shd w:val="clear" w:color="auto" w:fill="FFFFFF"/>
              </w:rPr>
              <w:t>емля</w:t>
            </w:r>
            <w:proofErr w:type="spellEnd"/>
            <w:r w:rsidRPr="00243D59">
              <w:rPr>
                <w:rStyle w:val="apple-converted-space"/>
                <w:rFonts w:ascii="Times New Roman" w:hAnsi="Times New Roman" w:cs="Times New Roman"/>
                <w:color w:val="000000" w:themeColor="text1"/>
                <w:sz w:val="12"/>
                <w:szCs w:val="12"/>
                <w:shd w:val="clear" w:color="auto" w:fill="FFFFFF"/>
              </w:rPr>
              <w:t> </w:t>
            </w:r>
            <w:r w:rsidRPr="00243D59">
              <w:rPr>
                <w:rFonts w:ascii="Times New Roman" w:hAnsi="Times New Roman" w:cs="Times New Roman"/>
                <w:color w:val="000000" w:themeColor="text1"/>
                <w:sz w:val="12"/>
                <w:szCs w:val="12"/>
                <w:shd w:val="clear" w:color="auto" w:fill="FFFFFF"/>
              </w:rPr>
              <w:t>— это сырье, материалы и оборудование, которые используются в производственном процессе для выпуска благ и услуг.</w:t>
            </w:r>
            <w:r w:rsidRPr="00243D59">
              <w:rPr>
                <w:rStyle w:val="apple-converted-space"/>
                <w:rFonts w:ascii="Times New Roman" w:hAnsi="Times New Roman" w:cs="Times New Roman"/>
                <w:color w:val="000000" w:themeColor="text1"/>
                <w:sz w:val="12"/>
                <w:szCs w:val="12"/>
                <w:shd w:val="clear" w:color="auto" w:fill="FFFFFF"/>
              </w:rPr>
              <w:t> </w:t>
            </w:r>
            <w:r w:rsidRPr="00243D59">
              <w:rPr>
                <w:rStyle w:val="a6"/>
                <w:rFonts w:ascii="Times New Roman" w:hAnsi="Times New Roman" w:cs="Times New Roman"/>
                <w:color w:val="000000" w:themeColor="text1"/>
                <w:sz w:val="12"/>
                <w:szCs w:val="12"/>
                <w:shd w:val="clear" w:color="auto" w:fill="FFFFFF"/>
              </w:rPr>
              <w:t>Капитал</w:t>
            </w:r>
            <w:r w:rsidRPr="00243D59">
              <w:rPr>
                <w:rStyle w:val="apple-converted-space"/>
                <w:rFonts w:ascii="Times New Roman" w:hAnsi="Times New Roman" w:cs="Times New Roman"/>
                <w:color w:val="000000" w:themeColor="text1"/>
                <w:sz w:val="12"/>
                <w:szCs w:val="12"/>
                <w:shd w:val="clear" w:color="auto" w:fill="FFFFFF"/>
              </w:rPr>
              <w:t> </w:t>
            </w:r>
            <w:r w:rsidRPr="00243D59">
              <w:rPr>
                <w:rFonts w:ascii="Times New Roman" w:hAnsi="Times New Roman" w:cs="Times New Roman"/>
                <w:color w:val="000000" w:themeColor="text1"/>
                <w:sz w:val="12"/>
                <w:szCs w:val="12"/>
                <w:shd w:val="clear" w:color="auto" w:fill="FFFFFF"/>
              </w:rPr>
              <w:t>— средства производства, созданные людьми (земля, капитальные активы) и используемые в производстве товаров и услуг.</w:t>
            </w:r>
          </w:p>
          <w:p w:rsidR="004164B9" w:rsidRPr="004164B9" w:rsidRDefault="004164B9" w:rsidP="004164B9">
            <w:pPr>
              <w:widowControl w:val="0"/>
              <w:tabs>
                <w:tab w:val="left" w:pos="2438"/>
              </w:tabs>
              <w:autoSpaceDE w:val="0"/>
              <w:autoSpaceDN w:val="0"/>
              <w:adjustRightInd w:val="0"/>
              <w:jc w:val="both"/>
              <w:rPr>
                <w:rFonts w:ascii="Times New Roman" w:hAnsi="Times New Roman" w:cs="Times New Roman"/>
                <w:b/>
                <w:bCs/>
                <w:sz w:val="11"/>
                <w:szCs w:val="11"/>
              </w:rPr>
            </w:pPr>
            <w:r w:rsidRPr="004164B9">
              <w:rPr>
                <w:rFonts w:ascii="Times New Roman" w:hAnsi="Times New Roman" w:cs="Times New Roman"/>
                <w:sz w:val="11"/>
                <w:szCs w:val="11"/>
              </w:rPr>
              <w:t xml:space="preserve">Взаимоотношения между субъектами рыночной экономики описываются с помощью </w:t>
            </w:r>
            <w:r w:rsidRPr="004164B9">
              <w:rPr>
                <w:rFonts w:ascii="Times New Roman" w:hAnsi="Times New Roman" w:cs="Times New Roman"/>
                <w:b/>
                <w:bCs/>
                <w:sz w:val="11"/>
                <w:szCs w:val="11"/>
                <w:u w:val="single"/>
              </w:rPr>
              <w:t>модели круговых потоков</w:t>
            </w:r>
            <w:r w:rsidRPr="004164B9">
              <w:rPr>
                <w:rFonts w:ascii="Times New Roman" w:hAnsi="Times New Roman" w:cs="Times New Roman"/>
                <w:sz w:val="11"/>
                <w:szCs w:val="11"/>
              </w:rPr>
              <w:t xml:space="preserve"> их расходов и доходов, представленных как в вещественной, так и в денежной форме. Сущность данной модели наилучшим образом прослеживается на простейшей модели, которая используется в микроэкономике.</w:t>
            </w:r>
          </w:p>
          <w:p w:rsidR="004164B9" w:rsidRPr="004164B9" w:rsidRDefault="004164B9" w:rsidP="004164B9">
            <w:pPr>
              <w:widowControl w:val="0"/>
              <w:autoSpaceDE w:val="0"/>
              <w:autoSpaceDN w:val="0"/>
              <w:adjustRightInd w:val="0"/>
              <w:jc w:val="both"/>
              <w:rPr>
                <w:rFonts w:ascii="Times New Roman" w:hAnsi="Times New Roman" w:cs="Times New Roman"/>
                <w:b/>
                <w:bCs/>
                <w:i/>
                <w:sz w:val="11"/>
                <w:szCs w:val="11"/>
              </w:rPr>
            </w:pPr>
            <w:r w:rsidRPr="004164B9">
              <w:rPr>
                <w:rFonts w:ascii="Times New Roman" w:hAnsi="Times New Roman" w:cs="Times New Roman"/>
                <w:b/>
                <w:bCs/>
                <w:i/>
                <w:sz w:val="11"/>
                <w:szCs w:val="11"/>
              </w:rPr>
              <w:t>Простая модель кругооборота</w:t>
            </w:r>
          </w:p>
          <w:p w:rsidR="004164B9" w:rsidRPr="004164B9" w:rsidRDefault="004164B9" w:rsidP="004164B9">
            <w:pPr>
              <w:widowControl w:val="0"/>
              <w:autoSpaceDE w:val="0"/>
              <w:autoSpaceDN w:val="0"/>
              <w:adjustRightInd w:val="0"/>
              <w:jc w:val="both"/>
              <w:rPr>
                <w:rFonts w:ascii="Times New Roman" w:hAnsi="Times New Roman" w:cs="Times New Roman"/>
                <w:sz w:val="11"/>
                <w:szCs w:val="11"/>
              </w:rPr>
            </w:pPr>
            <w:r w:rsidRPr="004164B9">
              <w:rPr>
                <w:rFonts w:ascii="Times New Roman" w:hAnsi="Times New Roman" w:cs="Times New Roman"/>
                <w:noProof/>
                <w:sz w:val="11"/>
                <w:szCs w:val="11"/>
                <w:lang w:eastAsia="ru-RU"/>
              </w:rPr>
              <w:drawing>
                <wp:inline distT="0" distB="0" distL="0" distR="0">
                  <wp:extent cx="1417125" cy="1007390"/>
                  <wp:effectExtent l="19050" t="0" r="0" b="0"/>
                  <wp:docPr id="15"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6" cstate="print"/>
                          <a:srcRect/>
                          <a:stretch>
                            <a:fillRect/>
                          </a:stretch>
                        </pic:blipFill>
                        <pic:spPr bwMode="auto">
                          <a:xfrm>
                            <a:off x="0" y="0"/>
                            <a:ext cx="1419924" cy="1009379"/>
                          </a:xfrm>
                          <a:prstGeom prst="rect">
                            <a:avLst/>
                          </a:prstGeom>
                          <a:noFill/>
                          <a:ln w="9525">
                            <a:noFill/>
                            <a:miter lim="800000"/>
                            <a:headEnd/>
                            <a:tailEnd/>
                          </a:ln>
                        </pic:spPr>
                      </pic:pic>
                    </a:graphicData>
                  </a:graphic>
                </wp:inline>
              </w:drawing>
            </w:r>
          </w:p>
          <w:p w:rsidR="004164B9" w:rsidRPr="004164B9" w:rsidRDefault="004164B9" w:rsidP="004164B9">
            <w:pPr>
              <w:widowControl w:val="0"/>
              <w:autoSpaceDE w:val="0"/>
              <w:autoSpaceDN w:val="0"/>
              <w:adjustRightInd w:val="0"/>
              <w:jc w:val="both"/>
              <w:rPr>
                <w:rFonts w:ascii="Times New Roman" w:hAnsi="Times New Roman" w:cs="Times New Roman"/>
                <w:sz w:val="11"/>
                <w:szCs w:val="11"/>
              </w:rPr>
            </w:pPr>
            <w:r w:rsidRPr="004164B9">
              <w:rPr>
                <w:rFonts w:ascii="Times New Roman" w:hAnsi="Times New Roman" w:cs="Times New Roman"/>
                <w:i/>
                <w:iCs/>
                <w:sz w:val="11"/>
                <w:szCs w:val="11"/>
              </w:rPr>
              <w:t>Рис. 2.</w:t>
            </w:r>
            <w:r>
              <w:rPr>
                <w:rFonts w:ascii="Times New Roman" w:hAnsi="Times New Roman" w:cs="Times New Roman"/>
                <w:i/>
                <w:iCs/>
                <w:sz w:val="11"/>
                <w:szCs w:val="11"/>
              </w:rPr>
              <w:t xml:space="preserve"> </w:t>
            </w:r>
            <w:r w:rsidRPr="004164B9">
              <w:rPr>
                <w:rFonts w:ascii="Times New Roman" w:hAnsi="Times New Roman" w:cs="Times New Roman"/>
                <w:b/>
                <w:bCs/>
                <w:sz w:val="11"/>
                <w:szCs w:val="11"/>
              </w:rPr>
              <w:t>Простая схема кругооборота продукта и капитала</w:t>
            </w:r>
          </w:p>
          <w:p w:rsidR="004164B9" w:rsidRPr="004164B9" w:rsidRDefault="004164B9" w:rsidP="004164B9">
            <w:pPr>
              <w:widowControl w:val="0"/>
              <w:autoSpaceDE w:val="0"/>
              <w:autoSpaceDN w:val="0"/>
              <w:adjustRightInd w:val="0"/>
              <w:jc w:val="both"/>
              <w:rPr>
                <w:rFonts w:ascii="Times New Roman" w:hAnsi="Times New Roman" w:cs="Times New Roman"/>
                <w:sz w:val="11"/>
                <w:szCs w:val="11"/>
              </w:rPr>
            </w:pPr>
            <w:r w:rsidRPr="004164B9">
              <w:rPr>
                <w:rFonts w:ascii="Times New Roman" w:hAnsi="Times New Roman" w:cs="Times New Roman"/>
                <w:sz w:val="11"/>
                <w:szCs w:val="11"/>
              </w:rPr>
              <w:t xml:space="preserve">На рис. 2 видно, что расходы одного субъекта являются доходами другого. Расходы домашних хозяйств, произведенные на рынке продуктов, становятся для фирм доходами. Расходы фирм на покупку ресурсов являются доходами для владельцев домашних хозяйств. Таким </w:t>
            </w:r>
            <w:proofErr w:type="gramStart"/>
            <w:r w:rsidRPr="004164B9">
              <w:rPr>
                <w:rFonts w:ascii="Times New Roman" w:hAnsi="Times New Roman" w:cs="Times New Roman"/>
                <w:sz w:val="11"/>
                <w:szCs w:val="11"/>
              </w:rPr>
              <w:t>образом</w:t>
            </w:r>
            <w:proofErr w:type="gramEnd"/>
            <w:r w:rsidRPr="004164B9">
              <w:rPr>
                <w:rFonts w:ascii="Times New Roman" w:hAnsi="Times New Roman" w:cs="Times New Roman"/>
                <w:sz w:val="11"/>
                <w:szCs w:val="11"/>
              </w:rPr>
              <w:t xml:space="preserve"> строится один кругооборот </w:t>
            </w:r>
            <w:r w:rsidRPr="004164B9">
              <w:rPr>
                <w:rFonts w:ascii="Times New Roman" w:hAnsi="Times New Roman" w:cs="Times New Roman"/>
                <w:sz w:val="11"/>
                <w:szCs w:val="11"/>
              </w:rPr>
              <w:t xml:space="preserve"> денежный, который можно назвать </w:t>
            </w:r>
            <w:r w:rsidRPr="004164B9">
              <w:rPr>
                <w:rFonts w:ascii="Times New Roman" w:hAnsi="Times New Roman" w:cs="Times New Roman"/>
                <w:b/>
                <w:bCs/>
                <w:sz w:val="11"/>
                <w:szCs w:val="11"/>
                <w:u w:val="single"/>
              </w:rPr>
              <w:t xml:space="preserve">«доходы </w:t>
            </w:r>
            <w:r w:rsidRPr="004164B9">
              <w:rPr>
                <w:rFonts w:ascii="Times New Roman" w:hAnsi="Times New Roman" w:cs="Times New Roman"/>
                <w:b/>
                <w:bCs/>
                <w:sz w:val="11"/>
                <w:szCs w:val="11"/>
                <w:u w:val="single"/>
              </w:rPr>
              <w:t> расходы»</w:t>
            </w:r>
            <w:r w:rsidRPr="004164B9">
              <w:rPr>
                <w:rFonts w:ascii="Times New Roman" w:hAnsi="Times New Roman" w:cs="Times New Roman"/>
                <w:sz w:val="11"/>
                <w:szCs w:val="11"/>
              </w:rPr>
              <w:t>.</w:t>
            </w:r>
          </w:p>
          <w:p w:rsidR="004164B9" w:rsidRPr="004164B9" w:rsidRDefault="004164B9" w:rsidP="004164B9">
            <w:pPr>
              <w:widowControl w:val="0"/>
              <w:autoSpaceDE w:val="0"/>
              <w:autoSpaceDN w:val="0"/>
              <w:adjustRightInd w:val="0"/>
              <w:jc w:val="both"/>
              <w:rPr>
                <w:rFonts w:ascii="Times New Roman" w:hAnsi="Times New Roman" w:cs="Times New Roman"/>
                <w:b/>
                <w:bCs/>
                <w:sz w:val="11"/>
                <w:szCs w:val="11"/>
              </w:rPr>
            </w:pPr>
            <w:r w:rsidRPr="004164B9">
              <w:rPr>
                <w:rFonts w:ascii="Times New Roman" w:hAnsi="Times New Roman" w:cs="Times New Roman"/>
                <w:sz w:val="11"/>
                <w:szCs w:val="11"/>
              </w:rPr>
              <w:t xml:space="preserve">Но имеется и встречный материально-вещественный кругооборот «ресурсы </w:t>
            </w:r>
            <w:r w:rsidRPr="004164B9">
              <w:rPr>
                <w:rFonts w:ascii="Times New Roman" w:hAnsi="Times New Roman" w:cs="Times New Roman"/>
                <w:sz w:val="11"/>
                <w:szCs w:val="11"/>
              </w:rPr>
              <w:t xml:space="preserve"> продукция». Потребительские товары производятся предприятиями, но потребляются </w:t>
            </w:r>
            <w:r w:rsidRPr="004164B9">
              <w:rPr>
                <w:rFonts w:ascii="Times New Roman" w:hAnsi="Times New Roman" w:cs="Times New Roman"/>
                <w:b/>
                <w:bCs/>
                <w:sz w:val="11"/>
                <w:szCs w:val="11"/>
                <w:u w:val="single"/>
              </w:rPr>
              <w:t>домохозяйствами</w:t>
            </w:r>
            <w:r w:rsidRPr="004164B9">
              <w:rPr>
                <w:rFonts w:ascii="Times New Roman" w:hAnsi="Times New Roman" w:cs="Times New Roman"/>
                <w:sz w:val="11"/>
                <w:szCs w:val="11"/>
              </w:rPr>
              <w:t>. Они являются основой физического существования людей, составляющих домохозяйства. Однако возможность произвести эти товары возникает лишь потому, что домохозяйства предоставляют фирмам находящиеся в их собственности ресурсы. Очевидно, что схема имеет упрощенный характер, так как она не принимает во внимание государство и финансовые рынки.</w:t>
            </w:r>
          </w:p>
          <w:p w:rsidR="00EE4CE2" w:rsidRDefault="00EE4CE2" w:rsidP="000013E0">
            <w:pPr>
              <w:pStyle w:val="a8"/>
              <w:shd w:val="clear" w:color="auto" w:fill="FFFFFF"/>
              <w:spacing w:before="0" w:beforeAutospacing="0" w:after="0" w:afterAutospacing="0"/>
              <w:jc w:val="both"/>
              <w:rPr>
                <w:noProof/>
                <w:sz w:val="12"/>
                <w:szCs w:val="12"/>
              </w:rPr>
            </w:pPr>
          </w:p>
        </w:tc>
        <w:tc>
          <w:tcPr>
            <w:tcW w:w="2703" w:type="dxa"/>
          </w:tcPr>
          <w:p w:rsidR="00EE4CE2" w:rsidRDefault="00EE4CE2" w:rsidP="00E252B9">
            <w:pPr>
              <w:jc w:val="both"/>
              <w:rPr>
                <w:rFonts w:ascii="Times New Roman" w:hAnsi="Times New Roman" w:cs="Times New Roman"/>
                <w:noProof/>
                <w:sz w:val="12"/>
                <w:szCs w:val="12"/>
              </w:rPr>
            </w:pPr>
          </w:p>
        </w:tc>
        <w:tc>
          <w:tcPr>
            <w:tcW w:w="2724" w:type="dxa"/>
          </w:tcPr>
          <w:p w:rsidR="00EE4CE2" w:rsidRDefault="00EE4CE2" w:rsidP="00E252B9">
            <w:pPr>
              <w:jc w:val="both"/>
              <w:rPr>
                <w:rFonts w:ascii="Times New Roman" w:hAnsi="Times New Roman" w:cs="Times New Roman"/>
                <w:noProof/>
                <w:sz w:val="12"/>
                <w:szCs w:val="12"/>
              </w:rPr>
            </w:pPr>
          </w:p>
        </w:tc>
      </w:tr>
    </w:tbl>
    <w:p w:rsidR="00537F60" w:rsidRDefault="00537F60" w:rsidP="00537F60">
      <w:pPr>
        <w:pStyle w:val="4"/>
        <w:shd w:val="clear" w:color="auto" w:fill="FFFFFF"/>
        <w:spacing w:before="0" w:line="240" w:lineRule="auto"/>
        <w:jc w:val="both"/>
        <w:rPr>
          <w:rFonts w:ascii="Times New Roman" w:hAnsi="Times New Roman" w:cs="Times New Roman"/>
          <w:b w:val="0"/>
          <w:i w:val="0"/>
          <w:color w:val="000000" w:themeColor="text1"/>
        </w:rPr>
      </w:pPr>
    </w:p>
    <w:p w:rsidR="00472781" w:rsidRDefault="00472781">
      <w:r>
        <w:br w:type="page"/>
      </w:r>
    </w:p>
    <w:tbl>
      <w:tblPr>
        <w:tblStyle w:val="a3"/>
        <w:tblW w:w="0" w:type="auto"/>
        <w:tblCellMar>
          <w:left w:w="28" w:type="dxa"/>
          <w:right w:w="28" w:type="dxa"/>
        </w:tblCellMar>
        <w:tblLook w:val="04A0"/>
      </w:tblPr>
      <w:tblGrid>
        <w:gridCol w:w="2707"/>
        <w:gridCol w:w="2707"/>
        <w:gridCol w:w="2707"/>
        <w:gridCol w:w="2707"/>
      </w:tblGrid>
      <w:tr w:rsidR="006B011E" w:rsidTr="00F30615">
        <w:tc>
          <w:tcPr>
            <w:tcW w:w="2707" w:type="dxa"/>
          </w:tcPr>
          <w:p w:rsidR="006B011E" w:rsidRPr="00F30615" w:rsidRDefault="00F30615" w:rsidP="00472781">
            <w:pPr>
              <w:jc w:val="both"/>
              <w:rPr>
                <w:rFonts w:ascii="Times New Roman" w:hAnsi="Times New Roman" w:cs="Times New Roman"/>
                <w:b/>
                <w:sz w:val="11"/>
                <w:szCs w:val="11"/>
                <w:u w:val="single"/>
              </w:rPr>
            </w:pPr>
            <w:r w:rsidRPr="00F30615">
              <w:rPr>
                <w:rFonts w:ascii="Times New Roman" w:hAnsi="Times New Roman" w:cs="Times New Roman"/>
                <w:b/>
                <w:sz w:val="11"/>
                <w:szCs w:val="11"/>
                <w:u w:val="single"/>
              </w:rPr>
              <w:lastRenderedPageBreak/>
              <w:t>Бухгалтерский учет</w:t>
            </w:r>
          </w:p>
          <w:p w:rsidR="00F30615" w:rsidRDefault="00F30615" w:rsidP="00472781">
            <w:pPr>
              <w:jc w:val="both"/>
              <w:rPr>
                <w:rFonts w:ascii="Times New Roman" w:hAnsi="Times New Roman" w:cs="Times New Roman"/>
                <w:sz w:val="11"/>
                <w:szCs w:val="11"/>
              </w:rPr>
            </w:pPr>
            <w:r>
              <w:rPr>
                <w:rFonts w:ascii="Times New Roman" w:hAnsi="Times New Roman" w:cs="Times New Roman"/>
                <w:sz w:val="11"/>
                <w:szCs w:val="11"/>
              </w:rPr>
              <w:t>1.Бухгалтерская отчетность как элемент метода бухгалтерского учета</w:t>
            </w:r>
          </w:p>
          <w:p w:rsidR="00F30615" w:rsidRDefault="00F30615" w:rsidP="00472781">
            <w:pPr>
              <w:jc w:val="both"/>
              <w:rPr>
                <w:rFonts w:ascii="Times New Roman" w:hAnsi="Times New Roman" w:cs="Times New Roman"/>
                <w:sz w:val="11"/>
                <w:szCs w:val="11"/>
              </w:rPr>
            </w:pPr>
            <w:r>
              <w:rPr>
                <w:rFonts w:ascii="Times New Roman" w:hAnsi="Times New Roman" w:cs="Times New Roman"/>
                <w:sz w:val="11"/>
                <w:szCs w:val="11"/>
              </w:rPr>
              <w:t>2.Нормативное регулирование бухгалтерского учета и финансовой отчетности в РФ</w:t>
            </w:r>
          </w:p>
          <w:p w:rsidR="00F30615" w:rsidRDefault="00F30615" w:rsidP="00472781">
            <w:pPr>
              <w:jc w:val="both"/>
              <w:rPr>
                <w:rFonts w:ascii="Times New Roman" w:hAnsi="Times New Roman" w:cs="Times New Roman"/>
                <w:sz w:val="11"/>
                <w:szCs w:val="11"/>
              </w:rPr>
            </w:pPr>
            <w:r>
              <w:rPr>
                <w:rFonts w:ascii="Times New Roman" w:hAnsi="Times New Roman" w:cs="Times New Roman"/>
                <w:sz w:val="11"/>
                <w:szCs w:val="11"/>
              </w:rPr>
              <w:t>3.План счетов бухгалтерского учета финансово-хозяйственной деятельности</w:t>
            </w:r>
          </w:p>
          <w:p w:rsidR="00F30615" w:rsidRDefault="00F30615" w:rsidP="00472781">
            <w:pPr>
              <w:jc w:val="both"/>
              <w:rPr>
                <w:rFonts w:ascii="Times New Roman" w:hAnsi="Times New Roman" w:cs="Times New Roman"/>
                <w:sz w:val="11"/>
                <w:szCs w:val="11"/>
              </w:rPr>
            </w:pPr>
            <w:r>
              <w:rPr>
                <w:rFonts w:ascii="Times New Roman" w:hAnsi="Times New Roman" w:cs="Times New Roman"/>
                <w:sz w:val="11"/>
                <w:szCs w:val="11"/>
              </w:rPr>
              <w:t>4.Учет дебиторской и кредиторской задолженности</w:t>
            </w:r>
          </w:p>
          <w:p w:rsidR="00F30615" w:rsidRDefault="00F30615" w:rsidP="00472781">
            <w:pPr>
              <w:jc w:val="both"/>
              <w:rPr>
                <w:rFonts w:ascii="Times New Roman" w:hAnsi="Times New Roman" w:cs="Times New Roman"/>
                <w:sz w:val="11"/>
                <w:szCs w:val="11"/>
              </w:rPr>
            </w:pPr>
            <w:r>
              <w:rPr>
                <w:rFonts w:ascii="Times New Roman" w:hAnsi="Times New Roman" w:cs="Times New Roman"/>
                <w:sz w:val="11"/>
                <w:szCs w:val="11"/>
              </w:rPr>
              <w:t>5.Учет денежных средств</w:t>
            </w:r>
          </w:p>
          <w:p w:rsidR="00F30615" w:rsidRDefault="00F30615" w:rsidP="00472781">
            <w:pPr>
              <w:jc w:val="both"/>
              <w:rPr>
                <w:rFonts w:ascii="Times New Roman" w:hAnsi="Times New Roman" w:cs="Times New Roman"/>
                <w:sz w:val="11"/>
                <w:szCs w:val="11"/>
              </w:rPr>
            </w:pPr>
            <w:r>
              <w:rPr>
                <w:rFonts w:ascii="Times New Roman" w:hAnsi="Times New Roman" w:cs="Times New Roman"/>
                <w:sz w:val="11"/>
                <w:szCs w:val="11"/>
              </w:rPr>
              <w:t>6.Учетная политика: формирование и раскрытие в  бухгалтерской отчетности</w:t>
            </w:r>
          </w:p>
        </w:tc>
        <w:tc>
          <w:tcPr>
            <w:tcW w:w="2707" w:type="dxa"/>
          </w:tcPr>
          <w:p w:rsidR="00AB2AB0" w:rsidRPr="00AB2AB0" w:rsidRDefault="00AB2AB0" w:rsidP="00AB2AB0">
            <w:pPr>
              <w:jc w:val="both"/>
              <w:rPr>
                <w:rFonts w:ascii="Times New Roman" w:hAnsi="Times New Roman" w:cs="Times New Roman"/>
                <w:b/>
                <w:sz w:val="11"/>
                <w:szCs w:val="11"/>
                <w:u w:val="single"/>
              </w:rPr>
            </w:pPr>
            <w:r w:rsidRPr="00AB2AB0">
              <w:rPr>
                <w:rFonts w:ascii="Times New Roman" w:hAnsi="Times New Roman" w:cs="Times New Roman"/>
                <w:b/>
                <w:sz w:val="11"/>
                <w:szCs w:val="11"/>
                <w:u w:val="single"/>
              </w:rPr>
              <w:t>1.Бухгалтерская отчетность как элемент метода бухгалтерского учета</w:t>
            </w:r>
          </w:p>
          <w:p w:rsidR="00AA7BCD" w:rsidRPr="00AA7BCD" w:rsidRDefault="00AA7BCD" w:rsidP="00AA7BCD">
            <w:pPr>
              <w:ind w:firstLine="57"/>
              <w:jc w:val="both"/>
              <w:rPr>
                <w:rFonts w:ascii="Times New Roman" w:hAnsi="Times New Roman" w:cs="Times New Roman"/>
                <w:sz w:val="12"/>
                <w:szCs w:val="12"/>
              </w:rPr>
            </w:pPr>
            <w:r w:rsidRPr="00AA7BCD">
              <w:rPr>
                <w:rFonts w:ascii="Times New Roman" w:hAnsi="Times New Roman" w:cs="Times New Roman"/>
                <w:b/>
                <w:i/>
                <w:sz w:val="12"/>
                <w:szCs w:val="12"/>
              </w:rPr>
              <w:t>Бухгалтерская отчетнос</w:t>
            </w:r>
            <w:r w:rsidRPr="00AA7BCD">
              <w:rPr>
                <w:rFonts w:ascii="Times New Roman" w:hAnsi="Times New Roman" w:cs="Times New Roman"/>
                <w:b/>
                <w:sz w:val="12"/>
                <w:szCs w:val="12"/>
              </w:rPr>
              <w:t>ть</w:t>
            </w:r>
            <w:r w:rsidRPr="00AA7BCD">
              <w:rPr>
                <w:rFonts w:ascii="Times New Roman" w:hAnsi="Times New Roman" w:cs="Times New Roman"/>
                <w:sz w:val="12"/>
                <w:szCs w:val="12"/>
              </w:rPr>
              <w:t xml:space="preserve"> – это единая система данных об имущественном и финансовом положении организации и о результатах ее хозяйственной деятельности, составляемая на основе данных бухгалтерского учета по установленным формам на определенную отчетную дату.</w:t>
            </w:r>
          </w:p>
          <w:p w:rsidR="00AA7BCD" w:rsidRPr="00AA7BCD" w:rsidRDefault="00AA7BCD" w:rsidP="00AA7BCD">
            <w:pPr>
              <w:ind w:firstLine="57"/>
              <w:jc w:val="both"/>
              <w:rPr>
                <w:rFonts w:ascii="Times New Roman" w:hAnsi="Times New Roman" w:cs="Times New Roman"/>
                <w:sz w:val="12"/>
                <w:szCs w:val="12"/>
              </w:rPr>
            </w:pPr>
            <w:r w:rsidRPr="00AA7BCD">
              <w:rPr>
                <w:rFonts w:ascii="Times New Roman" w:hAnsi="Times New Roman" w:cs="Times New Roman"/>
                <w:b/>
                <w:i/>
                <w:sz w:val="12"/>
                <w:szCs w:val="12"/>
              </w:rPr>
              <w:t>Процесс бухгалтерского учета состоит из четырех основных стадий</w:t>
            </w:r>
            <w:r w:rsidRPr="00AA7BCD">
              <w:rPr>
                <w:rFonts w:ascii="Times New Roman" w:hAnsi="Times New Roman" w:cs="Times New Roman"/>
                <w:sz w:val="12"/>
                <w:szCs w:val="12"/>
              </w:rPr>
              <w:t xml:space="preserve">. </w:t>
            </w:r>
          </w:p>
          <w:p w:rsidR="00AA7BCD" w:rsidRPr="00AA7BCD" w:rsidRDefault="00AA7BCD" w:rsidP="00AA7BCD">
            <w:pPr>
              <w:widowControl w:val="0"/>
              <w:ind w:firstLine="57"/>
              <w:jc w:val="both"/>
              <w:rPr>
                <w:rFonts w:ascii="Times New Roman" w:hAnsi="Times New Roman" w:cs="Times New Roman"/>
                <w:sz w:val="12"/>
                <w:szCs w:val="12"/>
              </w:rPr>
            </w:pPr>
            <w:r w:rsidRPr="00AA7BCD">
              <w:rPr>
                <w:rFonts w:ascii="Times New Roman" w:hAnsi="Times New Roman" w:cs="Times New Roman"/>
                <w:sz w:val="12"/>
                <w:szCs w:val="12"/>
              </w:rPr>
              <w:t>-Формирование первичной информации;</w:t>
            </w:r>
          </w:p>
          <w:p w:rsidR="00AA7BCD" w:rsidRPr="00AA7BCD" w:rsidRDefault="00AA7BCD" w:rsidP="00AA7BCD">
            <w:pPr>
              <w:widowControl w:val="0"/>
              <w:ind w:firstLine="57"/>
              <w:jc w:val="both"/>
              <w:rPr>
                <w:rFonts w:ascii="Times New Roman" w:hAnsi="Times New Roman" w:cs="Times New Roman"/>
                <w:sz w:val="12"/>
                <w:szCs w:val="12"/>
              </w:rPr>
            </w:pPr>
            <w:r w:rsidRPr="00AA7BCD">
              <w:rPr>
                <w:rFonts w:ascii="Times New Roman" w:hAnsi="Times New Roman" w:cs="Times New Roman"/>
                <w:sz w:val="12"/>
                <w:szCs w:val="12"/>
              </w:rPr>
              <w:t>-Классификация и обобщение полученной информации на счетах и в учетных регистрах;</w:t>
            </w:r>
          </w:p>
          <w:p w:rsidR="00AA7BCD" w:rsidRPr="00AA7BCD" w:rsidRDefault="00AA7BCD" w:rsidP="00AA7BCD">
            <w:pPr>
              <w:widowControl w:val="0"/>
              <w:ind w:firstLine="57"/>
              <w:jc w:val="both"/>
              <w:rPr>
                <w:rFonts w:ascii="Times New Roman" w:hAnsi="Times New Roman" w:cs="Times New Roman"/>
                <w:sz w:val="12"/>
                <w:szCs w:val="12"/>
              </w:rPr>
            </w:pPr>
            <w:r w:rsidRPr="00AA7BCD">
              <w:rPr>
                <w:rFonts w:ascii="Times New Roman" w:hAnsi="Times New Roman" w:cs="Times New Roman"/>
                <w:sz w:val="12"/>
                <w:szCs w:val="12"/>
              </w:rPr>
              <w:t>-Формирование отчетных форм на основе итоговых данных учетных регистров;</w:t>
            </w:r>
          </w:p>
          <w:p w:rsidR="00AA7BCD" w:rsidRPr="00AA7BCD" w:rsidRDefault="00AA7BCD" w:rsidP="00AA7BCD">
            <w:pPr>
              <w:widowControl w:val="0"/>
              <w:ind w:firstLine="57"/>
              <w:jc w:val="both"/>
              <w:rPr>
                <w:rFonts w:ascii="Times New Roman" w:hAnsi="Times New Roman" w:cs="Times New Roman"/>
                <w:sz w:val="12"/>
                <w:szCs w:val="12"/>
              </w:rPr>
            </w:pPr>
            <w:r w:rsidRPr="00AA7BCD">
              <w:rPr>
                <w:rFonts w:ascii="Times New Roman" w:hAnsi="Times New Roman" w:cs="Times New Roman"/>
                <w:sz w:val="12"/>
                <w:szCs w:val="12"/>
              </w:rPr>
              <w:t>-Анализ деятельности организации по данным учета и отчетности.</w:t>
            </w:r>
          </w:p>
          <w:p w:rsidR="00AA7BCD" w:rsidRPr="00AA7BCD" w:rsidRDefault="00AA7BCD" w:rsidP="00AA7BCD">
            <w:pPr>
              <w:ind w:firstLine="57"/>
              <w:jc w:val="both"/>
              <w:rPr>
                <w:rFonts w:ascii="Times New Roman" w:hAnsi="Times New Roman" w:cs="Times New Roman"/>
                <w:sz w:val="12"/>
                <w:szCs w:val="12"/>
              </w:rPr>
            </w:pPr>
            <w:r w:rsidRPr="00AA7BCD">
              <w:rPr>
                <w:rFonts w:ascii="Times New Roman" w:hAnsi="Times New Roman" w:cs="Times New Roman"/>
                <w:sz w:val="12"/>
                <w:szCs w:val="12"/>
              </w:rPr>
              <w:t>Все стадии учетного процесса в действительности должны рассматриваться в единстве и взаимосвязи, что является важнейшим требованием современной организации бухгалтерского учета.</w:t>
            </w:r>
          </w:p>
          <w:p w:rsidR="00AA7BCD" w:rsidRPr="00AA7BCD" w:rsidRDefault="00AA7BCD" w:rsidP="00AA7BCD">
            <w:pPr>
              <w:ind w:firstLine="57"/>
              <w:jc w:val="both"/>
              <w:rPr>
                <w:rFonts w:ascii="Times New Roman" w:hAnsi="Times New Roman" w:cs="Times New Roman"/>
                <w:sz w:val="12"/>
                <w:szCs w:val="12"/>
              </w:rPr>
            </w:pPr>
            <w:r w:rsidRPr="00AA7BCD">
              <w:rPr>
                <w:rFonts w:ascii="Times New Roman" w:hAnsi="Times New Roman" w:cs="Times New Roman"/>
                <w:b/>
                <w:i/>
                <w:sz w:val="12"/>
                <w:szCs w:val="12"/>
              </w:rPr>
              <w:t>По своему назначению</w:t>
            </w:r>
            <w:r w:rsidRPr="00AA7BCD">
              <w:rPr>
                <w:rFonts w:ascii="Times New Roman" w:hAnsi="Times New Roman" w:cs="Times New Roman"/>
                <w:sz w:val="12"/>
                <w:szCs w:val="12"/>
              </w:rPr>
              <w:t xml:space="preserve"> бухгалтерская отчетность является основным источником информации о финансовом положении организации, финансовых результатах ее деятельности и изменении в ее финансовом положении. </w:t>
            </w:r>
          </w:p>
          <w:p w:rsidR="00AA7BCD" w:rsidRPr="00AA7BCD" w:rsidRDefault="00AA7BCD" w:rsidP="00AA7BCD">
            <w:pPr>
              <w:ind w:firstLine="57"/>
              <w:jc w:val="both"/>
              <w:rPr>
                <w:rFonts w:ascii="Times New Roman" w:hAnsi="Times New Roman" w:cs="Times New Roman"/>
                <w:sz w:val="12"/>
                <w:szCs w:val="12"/>
              </w:rPr>
            </w:pPr>
            <w:r w:rsidRPr="00AA7BCD">
              <w:rPr>
                <w:rFonts w:ascii="Times New Roman" w:hAnsi="Times New Roman" w:cs="Times New Roman"/>
                <w:sz w:val="12"/>
                <w:szCs w:val="12"/>
              </w:rPr>
              <w:t>Различают: оперативную, статистическую, бухгалтерскую и налоговую отчетность.</w:t>
            </w:r>
          </w:p>
          <w:p w:rsidR="00AA7BCD" w:rsidRPr="00AA7BCD" w:rsidRDefault="00AA7BCD" w:rsidP="00AA7BCD">
            <w:pPr>
              <w:ind w:firstLine="57"/>
              <w:jc w:val="both"/>
              <w:rPr>
                <w:rFonts w:ascii="Times New Roman" w:hAnsi="Times New Roman" w:cs="Times New Roman"/>
                <w:sz w:val="12"/>
                <w:szCs w:val="12"/>
              </w:rPr>
            </w:pPr>
            <w:proofErr w:type="gramStart"/>
            <w:r w:rsidRPr="00AA7BCD">
              <w:rPr>
                <w:rFonts w:ascii="Times New Roman" w:hAnsi="Times New Roman" w:cs="Times New Roman"/>
                <w:sz w:val="12"/>
                <w:szCs w:val="12"/>
              </w:rPr>
              <w:t xml:space="preserve">Основное отличие статистической отчетности от бухгалтерской, состоит в том, что бухгалтерская отчетность предназначена для непосредственного использования заинтересованными потребителями, а статистическая, напротив, имеет закрытый характер и служит исходным материалом для дальнейших преобразований с целью расчета обобщающих характеристик - элементов статистических информационных систем, необходимых для эффективного управления экономикой. </w:t>
            </w:r>
            <w:proofErr w:type="gramEnd"/>
          </w:p>
          <w:p w:rsidR="00AA7BCD" w:rsidRPr="00692543" w:rsidRDefault="00AA7BCD" w:rsidP="00AA7BCD">
            <w:pPr>
              <w:shd w:val="clear" w:color="auto" w:fill="FFFFFF"/>
              <w:ind w:firstLine="57"/>
              <w:jc w:val="both"/>
              <w:rPr>
                <w:rFonts w:ascii="Times New Roman" w:eastAsia="Times New Roman" w:hAnsi="Times New Roman" w:cs="Times New Roman"/>
                <w:color w:val="000000"/>
                <w:sz w:val="12"/>
                <w:szCs w:val="12"/>
                <w:lang w:eastAsia="ru-RU"/>
              </w:rPr>
            </w:pPr>
            <w:r w:rsidRPr="00692543">
              <w:rPr>
                <w:rFonts w:ascii="Times New Roman" w:eastAsia="Times New Roman" w:hAnsi="Times New Roman" w:cs="Times New Roman"/>
                <w:color w:val="000000"/>
                <w:sz w:val="12"/>
                <w:szCs w:val="12"/>
                <w:lang w:eastAsia="ru-RU"/>
              </w:rPr>
              <w:t>В соответствии с приказом Минфина РФ от 3 февраля 1997 г. № 8 квартальная бухгалтерская отчетность включает форму № 1 «Бухгалтерский баланс» и форму № 2 «Отчет о прибылях и убытках».</w:t>
            </w:r>
          </w:p>
          <w:p w:rsidR="00AA7BCD" w:rsidRPr="00692543" w:rsidRDefault="00AA7BCD" w:rsidP="00AA7BCD">
            <w:pPr>
              <w:shd w:val="clear" w:color="auto" w:fill="FFFFFF"/>
              <w:ind w:firstLine="57"/>
              <w:jc w:val="both"/>
              <w:rPr>
                <w:rFonts w:ascii="Times New Roman" w:eastAsia="Times New Roman" w:hAnsi="Times New Roman" w:cs="Times New Roman"/>
                <w:color w:val="000000"/>
                <w:sz w:val="12"/>
                <w:szCs w:val="12"/>
                <w:lang w:eastAsia="ru-RU"/>
              </w:rPr>
            </w:pPr>
            <w:r w:rsidRPr="00692543">
              <w:rPr>
                <w:rFonts w:ascii="Times New Roman" w:eastAsia="Times New Roman" w:hAnsi="Times New Roman" w:cs="Times New Roman"/>
                <w:color w:val="000000"/>
                <w:sz w:val="12"/>
                <w:szCs w:val="12"/>
                <w:lang w:eastAsia="ru-RU"/>
              </w:rPr>
              <w:t>При заполнении квартальных форм бухгалтерской отчетности руководствуются Инструкцией Приложения 2 к приказу о порядке заполнения форм годовой бухгалтерской отчетности.</w:t>
            </w:r>
          </w:p>
          <w:p w:rsidR="00AA7BCD" w:rsidRPr="00AA7BCD" w:rsidRDefault="00AA7BCD" w:rsidP="00AA7BCD">
            <w:pPr>
              <w:pStyle w:val="ac"/>
              <w:widowControl w:val="0"/>
              <w:ind w:firstLine="57"/>
              <w:rPr>
                <w:sz w:val="12"/>
                <w:szCs w:val="12"/>
              </w:rPr>
            </w:pPr>
            <w:r w:rsidRPr="00AA7BCD">
              <w:rPr>
                <w:sz w:val="12"/>
                <w:szCs w:val="12"/>
              </w:rPr>
              <w:t>Годовой бухгалтерский отчет с 2011 года включает в себя следующие составляющие:</w:t>
            </w:r>
          </w:p>
          <w:p w:rsidR="00AA7BCD" w:rsidRPr="00AA7BCD" w:rsidRDefault="00AA7BCD" w:rsidP="00AA7BCD">
            <w:pPr>
              <w:pStyle w:val="ac"/>
              <w:widowControl w:val="0"/>
              <w:ind w:firstLine="57"/>
              <w:rPr>
                <w:sz w:val="12"/>
                <w:szCs w:val="12"/>
              </w:rPr>
            </w:pPr>
            <w:r w:rsidRPr="00AA7BCD">
              <w:rPr>
                <w:sz w:val="12"/>
                <w:szCs w:val="12"/>
              </w:rPr>
              <w:t>1)Бухгалтерский баланс.</w:t>
            </w:r>
          </w:p>
          <w:p w:rsidR="00AA7BCD" w:rsidRPr="00AA7BCD" w:rsidRDefault="00AA7BCD" w:rsidP="00AA7BCD">
            <w:pPr>
              <w:pStyle w:val="ac"/>
              <w:widowControl w:val="0"/>
              <w:ind w:firstLine="57"/>
              <w:rPr>
                <w:sz w:val="12"/>
                <w:szCs w:val="12"/>
              </w:rPr>
            </w:pPr>
            <w:r w:rsidRPr="00AA7BCD">
              <w:rPr>
                <w:sz w:val="12"/>
                <w:szCs w:val="12"/>
              </w:rPr>
              <w:t>2)Отчет о прибылях и убытках.</w:t>
            </w:r>
          </w:p>
          <w:p w:rsidR="00AA7BCD" w:rsidRPr="00AA7BCD" w:rsidRDefault="00AA7BCD" w:rsidP="00AA7BCD">
            <w:pPr>
              <w:pStyle w:val="ac"/>
              <w:widowControl w:val="0"/>
              <w:ind w:firstLine="57"/>
              <w:rPr>
                <w:sz w:val="12"/>
                <w:szCs w:val="12"/>
              </w:rPr>
            </w:pPr>
            <w:r w:rsidRPr="00AA7BCD">
              <w:rPr>
                <w:sz w:val="12"/>
                <w:szCs w:val="12"/>
              </w:rPr>
              <w:t>3)Приложения к бухгалтерскому балансу и отчету о прибылях и убытках:</w:t>
            </w:r>
          </w:p>
          <w:p w:rsidR="00AA7BCD" w:rsidRPr="00AA7BCD" w:rsidRDefault="00AA7BCD" w:rsidP="00AA7BCD">
            <w:pPr>
              <w:pStyle w:val="ac"/>
              <w:widowControl w:val="0"/>
              <w:ind w:firstLine="57"/>
              <w:rPr>
                <w:sz w:val="12"/>
                <w:szCs w:val="12"/>
              </w:rPr>
            </w:pPr>
            <w:r w:rsidRPr="00AA7BCD">
              <w:rPr>
                <w:sz w:val="12"/>
                <w:szCs w:val="12"/>
              </w:rPr>
              <w:t>-Отчет об изменениях капитала;</w:t>
            </w:r>
          </w:p>
          <w:p w:rsidR="00AA7BCD" w:rsidRPr="00AA7BCD" w:rsidRDefault="00AA7BCD" w:rsidP="00AA7BCD">
            <w:pPr>
              <w:pStyle w:val="ac"/>
              <w:widowControl w:val="0"/>
              <w:ind w:firstLine="57"/>
              <w:rPr>
                <w:sz w:val="12"/>
                <w:szCs w:val="12"/>
              </w:rPr>
            </w:pPr>
            <w:r w:rsidRPr="00AA7BCD">
              <w:rPr>
                <w:sz w:val="12"/>
                <w:szCs w:val="12"/>
              </w:rPr>
              <w:t>-Отчет о движении денежных средств;</w:t>
            </w:r>
          </w:p>
          <w:p w:rsidR="00AA7BCD" w:rsidRPr="00AA7BCD" w:rsidRDefault="00AA7BCD" w:rsidP="00AA7BCD">
            <w:pPr>
              <w:pStyle w:val="ac"/>
              <w:widowControl w:val="0"/>
              <w:ind w:firstLine="57"/>
              <w:rPr>
                <w:sz w:val="12"/>
                <w:szCs w:val="12"/>
              </w:rPr>
            </w:pPr>
            <w:r w:rsidRPr="00AA7BCD">
              <w:rPr>
                <w:sz w:val="12"/>
                <w:szCs w:val="12"/>
              </w:rPr>
              <w:t>-Отчет о целевом использовании полученных средств.</w:t>
            </w:r>
          </w:p>
          <w:p w:rsidR="00AA7BCD" w:rsidRPr="00AA7BCD" w:rsidRDefault="00AA7BCD" w:rsidP="00AA7BCD">
            <w:pPr>
              <w:pStyle w:val="ac"/>
              <w:widowControl w:val="0"/>
              <w:ind w:firstLine="57"/>
              <w:rPr>
                <w:sz w:val="12"/>
                <w:szCs w:val="12"/>
              </w:rPr>
            </w:pPr>
            <w:r w:rsidRPr="00AA7BCD">
              <w:rPr>
                <w:sz w:val="12"/>
                <w:szCs w:val="12"/>
              </w:rPr>
              <w:t>4)Пояснения к бухгалтерской отчетности.</w:t>
            </w:r>
          </w:p>
          <w:p w:rsidR="00AA7BCD" w:rsidRPr="00AA7BCD" w:rsidRDefault="00AA7BCD" w:rsidP="00AA7BCD">
            <w:pPr>
              <w:pStyle w:val="ac"/>
              <w:widowControl w:val="0"/>
              <w:ind w:firstLine="57"/>
              <w:rPr>
                <w:sz w:val="12"/>
                <w:szCs w:val="12"/>
              </w:rPr>
            </w:pPr>
            <w:r w:rsidRPr="00AA7BCD">
              <w:rPr>
                <w:sz w:val="12"/>
                <w:szCs w:val="12"/>
              </w:rPr>
              <w:t>Вместе с тем не следует забывать о том, что согласно ст. 13 Федерального закона от 21.11.1996 N 129-ФЗ "О бухгалтерском учете" в состав бухгалтерской отчетности включаются также аудиторское заключение (если организация в соответствии с законодательством подлежит обязательному аудиту) и пояснительная записка.</w:t>
            </w:r>
          </w:p>
          <w:p w:rsidR="00AA7BCD" w:rsidRPr="00AA7BCD" w:rsidRDefault="00AA7BCD" w:rsidP="00AA7BCD">
            <w:pPr>
              <w:ind w:firstLine="57"/>
              <w:jc w:val="both"/>
              <w:rPr>
                <w:rFonts w:ascii="Times New Roman" w:hAnsi="Times New Roman" w:cs="Times New Roman"/>
                <w:sz w:val="12"/>
                <w:szCs w:val="12"/>
              </w:rPr>
            </w:pPr>
          </w:p>
          <w:p w:rsidR="006B011E" w:rsidRDefault="006B011E"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p w:rsidR="001473C4" w:rsidRDefault="001473C4" w:rsidP="00472781">
            <w:pPr>
              <w:jc w:val="both"/>
              <w:rPr>
                <w:rFonts w:ascii="Times New Roman" w:hAnsi="Times New Roman" w:cs="Times New Roman"/>
                <w:sz w:val="11"/>
                <w:szCs w:val="11"/>
              </w:rPr>
            </w:pPr>
          </w:p>
        </w:tc>
        <w:tc>
          <w:tcPr>
            <w:tcW w:w="2707" w:type="dxa"/>
          </w:tcPr>
          <w:p w:rsidR="005D1D8E" w:rsidRPr="005D1D8E" w:rsidRDefault="005D1D8E" w:rsidP="005D1D8E">
            <w:pPr>
              <w:jc w:val="both"/>
              <w:rPr>
                <w:rFonts w:ascii="Times New Roman" w:hAnsi="Times New Roman" w:cs="Times New Roman"/>
                <w:b/>
                <w:sz w:val="11"/>
                <w:szCs w:val="11"/>
                <w:u w:val="single"/>
              </w:rPr>
            </w:pPr>
            <w:r w:rsidRPr="005D1D8E">
              <w:rPr>
                <w:rFonts w:ascii="Times New Roman" w:hAnsi="Times New Roman" w:cs="Times New Roman"/>
                <w:b/>
                <w:sz w:val="11"/>
                <w:szCs w:val="11"/>
                <w:u w:val="single"/>
              </w:rPr>
              <w:t>2.Нормативное регулирование бухгалтерского учета и финансовой отчетности в РФ</w:t>
            </w:r>
          </w:p>
          <w:p w:rsidR="00BD6A55" w:rsidRPr="00BD6A55" w:rsidRDefault="00BD6A55" w:rsidP="00BD6A55">
            <w:pPr>
              <w:tabs>
                <w:tab w:val="left" w:pos="3860"/>
              </w:tabs>
              <w:ind w:firstLine="57"/>
              <w:jc w:val="both"/>
              <w:rPr>
                <w:rFonts w:ascii="Times New Roman" w:eastAsia="Calibri" w:hAnsi="Times New Roman" w:cs="Times New Roman"/>
                <w:sz w:val="11"/>
                <w:szCs w:val="11"/>
              </w:rPr>
            </w:pPr>
            <w:r w:rsidRPr="00BD6A55">
              <w:rPr>
                <w:rFonts w:ascii="Times New Roman" w:eastAsia="Calibri" w:hAnsi="Times New Roman" w:cs="Times New Roman"/>
                <w:sz w:val="11"/>
                <w:szCs w:val="11"/>
              </w:rPr>
              <w:t>Основными целями законодательства РФ в области бухгалтерского учета являются:</w:t>
            </w:r>
          </w:p>
          <w:p w:rsidR="00BD6A55" w:rsidRPr="00BD6A55" w:rsidRDefault="00BD6A55" w:rsidP="00BD6A55">
            <w:pPr>
              <w:tabs>
                <w:tab w:val="left" w:pos="3860"/>
              </w:tabs>
              <w:ind w:firstLine="57"/>
              <w:jc w:val="both"/>
              <w:rPr>
                <w:rFonts w:ascii="Times New Roman" w:eastAsia="Calibri" w:hAnsi="Times New Roman" w:cs="Times New Roman"/>
                <w:sz w:val="11"/>
                <w:szCs w:val="11"/>
              </w:rPr>
            </w:pPr>
            <w:r w:rsidRPr="00BD6A55">
              <w:rPr>
                <w:rFonts w:ascii="Times New Roman" w:eastAsia="Calibri" w:hAnsi="Times New Roman" w:cs="Times New Roman"/>
                <w:sz w:val="11"/>
                <w:szCs w:val="11"/>
              </w:rPr>
              <w:t>- обеспечение единообразного ведения учета имущества, обязательств и хозяйственных операций, осуществляемых организациями;</w:t>
            </w:r>
          </w:p>
          <w:p w:rsidR="00BD6A55" w:rsidRPr="00BD6A55" w:rsidRDefault="00BD6A55" w:rsidP="00BD6A55">
            <w:pPr>
              <w:tabs>
                <w:tab w:val="left" w:pos="3860"/>
              </w:tabs>
              <w:ind w:firstLine="57"/>
              <w:jc w:val="both"/>
              <w:rPr>
                <w:rFonts w:ascii="Times New Roman" w:eastAsia="Calibri" w:hAnsi="Times New Roman" w:cs="Times New Roman"/>
                <w:sz w:val="11"/>
                <w:szCs w:val="11"/>
              </w:rPr>
            </w:pPr>
            <w:r w:rsidRPr="00BD6A55">
              <w:rPr>
                <w:rFonts w:ascii="Times New Roman" w:eastAsia="Calibri" w:hAnsi="Times New Roman" w:cs="Times New Roman"/>
                <w:sz w:val="11"/>
                <w:szCs w:val="11"/>
              </w:rPr>
              <w:t>- составление и представление сопоставимой и достоверной информации об имущественном положении организаций, их доходах и расходах, необходимой пользователям бухгалтерской отчетности;</w:t>
            </w:r>
          </w:p>
          <w:p w:rsidR="00BD6A55" w:rsidRPr="00BD6A55" w:rsidRDefault="00BD6A55" w:rsidP="00BD6A55">
            <w:pPr>
              <w:ind w:firstLine="57"/>
              <w:jc w:val="both"/>
              <w:rPr>
                <w:rFonts w:ascii="Times New Roman" w:eastAsia="Calibri" w:hAnsi="Times New Roman" w:cs="Times New Roman"/>
                <w:sz w:val="11"/>
                <w:szCs w:val="11"/>
              </w:rPr>
            </w:pPr>
            <w:r w:rsidRPr="00BD6A55">
              <w:rPr>
                <w:rFonts w:ascii="Times New Roman" w:eastAsia="Calibri" w:hAnsi="Times New Roman" w:cs="Times New Roman"/>
                <w:sz w:val="11"/>
                <w:szCs w:val="11"/>
              </w:rPr>
              <w:t xml:space="preserve">Ведение бухгалтерского учета осуществляется в соответствии с нормативными документами, имеющими разный статус. Одни из них обязательны к применению (Федеральный закон «О бухгалтерском учете», ПБУ), другие носят рекомендательный характер (План счетов, методические указания, комментарии). </w:t>
            </w:r>
          </w:p>
          <w:p w:rsidR="00BD6A55" w:rsidRPr="00BD6A55" w:rsidRDefault="00BD6A55" w:rsidP="00BD6A55">
            <w:pPr>
              <w:ind w:firstLine="57"/>
              <w:jc w:val="both"/>
              <w:rPr>
                <w:rFonts w:ascii="Times New Roman" w:eastAsia="Calibri" w:hAnsi="Times New Roman" w:cs="Times New Roman"/>
                <w:sz w:val="11"/>
                <w:szCs w:val="11"/>
              </w:rPr>
            </w:pPr>
            <w:r w:rsidRPr="00BD6A55">
              <w:rPr>
                <w:rFonts w:ascii="Times New Roman" w:eastAsia="Calibri" w:hAnsi="Times New Roman" w:cs="Times New Roman"/>
                <w:sz w:val="11"/>
                <w:szCs w:val="11"/>
              </w:rPr>
              <w:t xml:space="preserve">В зависимости от назначения и статуса нормативные документы целесообразно представить в виде следующей системы: </w:t>
            </w:r>
          </w:p>
          <w:p w:rsidR="00BD6A55" w:rsidRPr="00BD6A55" w:rsidRDefault="00BD6A55" w:rsidP="00BD6A55">
            <w:pPr>
              <w:pStyle w:val="a8"/>
              <w:shd w:val="clear" w:color="auto" w:fill="FFFFFF"/>
              <w:spacing w:before="0" w:beforeAutospacing="0" w:after="0" w:afterAutospacing="0"/>
              <w:ind w:firstLine="57"/>
              <w:jc w:val="both"/>
              <w:rPr>
                <w:color w:val="000000"/>
                <w:sz w:val="11"/>
                <w:szCs w:val="11"/>
              </w:rPr>
            </w:pPr>
            <w:r w:rsidRPr="00BD6A55">
              <w:rPr>
                <w:rStyle w:val="a6"/>
                <w:color w:val="000000"/>
                <w:sz w:val="11"/>
                <w:szCs w:val="11"/>
              </w:rPr>
              <w:t>Первый уровень -</w:t>
            </w:r>
            <w:r w:rsidRPr="00BD6A55">
              <w:rPr>
                <w:rStyle w:val="apple-converted-space"/>
                <w:color w:val="000000"/>
                <w:sz w:val="11"/>
                <w:szCs w:val="11"/>
              </w:rPr>
              <w:t> </w:t>
            </w:r>
            <w:r w:rsidRPr="00BD6A55">
              <w:rPr>
                <w:color w:val="000000"/>
                <w:sz w:val="11"/>
                <w:szCs w:val="11"/>
              </w:rPr>
              <w:t>законы, указы Президента РФ, постановления Правительства РФ, устанавливающие единые правовые и методологические нормы организации и ведения бухгалтерского учета в России. Нормы, содержащиеся в других федеральных законах и затрагивающие вопросы бухгалтерского учета и бухгалтерской отчетности, должны соответствовать Федеральному закону «О бухгалтерском учете».</w:t>
            </w:r>
          </w:p>
          <w:p w:rsidR="00BD6A55" w:rsidRPr="00BD6A55" w:rsidRDefault="00BD6A55" w:rsidP="00BD6A55">
            <w:pPr>
              <w:pStyle w:val="a8"/>
              <w:shd w:val="clear" w:color="auto" w:fill="FFFFFF"/>
              <w:spacing w:before="0" w:beforeAutospacing="0" w:after="0" w:afterAutospacing="0"/>
              <w:ind w:firstLine="57"/>
              <w:jc w:val="both"/>
              <w:rPr>
                <w:color w:val="000000"/>
                <w:sz w:val="11"/>
                <w:szCs w:val="11"/>
              </w:rPr>
            </w:pPr>
            <w:r w:rsidRPr="00BD6A55">
              <w:rPr>
                <w:rStyle w:val="a6"/>
                <w:color w:val="000000"/>
                <w:sz w:val="11"/>
                <w:szCs w:val="11"/>
              </w:rPr>
              <w:t>Второй уровень</w:t>
            </w:r>
            <w:r w:rsidRPr="00BD6A55">
              <w:rPr>
                <w:rStyle w:val="apple-converted-space"/>
                <w:color w:val="000000"/>
                <w:sz w:val="11"/>
                <w:szCs w:val="11"/>
              </w:rPr>
              <w:t> </w:t>
            </w:r>
            <w:r w:rsidRPr="00BD6A55">
              <w:rPr>
                <w:color w:val="000000"/>
                <w:sz w:val="11"/>
                <w:szCs w:val="11"/>
              </w:rPr>
              <w:t>— Положения по бухгалтерскому учету (российские стандарты), утверждаемые федеральными органами исполнительной власти, Правительством РФ. В настоящее время издано 22 Положения (стандарты) по бухгалтерскому учету.</w:t>
            </w:r>
          </w:p>
          <w:p w:rsidR="00BD6A55" w:rsidRPr="00BD6A55" w:rsidRDefault="00BD6A55" w:rsidP="00BD6A55">
            <w:pPr>
              <w:pStyle w:val="a8"/>
              <w:shd w:val="clear" w:color="auto" w:fill="FFFFFF"/>
              <w:spacing w:before="0" w:beforeAutospacing="0" w:after="0" w:afterAutospacing="0"/>
              <w:ind w:firstLine="57"/>
              <w:jc w:val="both"/>
              <w:rPr>
                <w:color w:val="000000"/>
                <w:sz w:val="11"/>
                <w:szCs w:val="11"/>
              </w:rPr>
            </w:pPr>
            <w:r w:rsidRPr="00BD6A55">
              <w:rPr>
                <w:rStyle w:val="a6"/>
                <w:color w:val="000000"/>
                <w:sz w:val="11"/>
                <w:szCs w:val="11"/>
              </w:rPr>
              <w:t>Третий уровень -</w:t>
            </w:r>
            <w:r w:rsidRPr="00BD6A55">
              <w:rPr>
                <w:rStyle w:val="apple-converted-space"/>
                <w:color w:val="000000"/>
                <w:sz w:val="11"/>
                <w:szCs w:val="11"/>
              </w:rPr>
              <w:t> </w:t>
            </w:r>
            <w:r w:rsidRPr="00BD6A55">
              <w:rPr>
                <w:color w:val="000000"/>
                <w:sz w:val="11"/>
                <w:szCs w:val="11"/>
              </w:rPr>
              <w:t>методические указания, инст</w:t>
            </w:r>
            <w:r w:rsidR="00B9473D">
              <w:rPr>
                <w:color w:val="000000"/>
                <w:sz w:val="11"/>
                <w:szCs w:val="11"/>
              </w:rPr>
              <w:t>рукции, рекомендации и иные анало</w:t>
            </w:r>
            <w:r w:rsidRPr="00BD6A55">
              <w:rPr>
                <w:color w:val="000000"/>
                <w:sz w:val="11"/>
                <w:szCs w:val="11"/>
              </w:rPr>
              <w:t xml:space="preserve">гичные документы. Подготавливаются и утверждаются они федеральными органами, министерствами, другими органами исполнительной власти, профессиональным объединением бухгалтеров на основе и в развитие документов первого и второго уровней. Сюда относятся Планы счетов бухгалтерского учета </w:t>
            </w:r>
            <w:proofErr w:type="spellStart"/>
            <w:r w:rsidRPr="00BD6A55">
              <w:rPr>
                <w:color w:val="000000"/>
                <w:sz w:val="11"/>
                <w:szCs w:val="11"/>
              </w:rPr>
              <w:t>фина</w:t>
            </w:r>
            <w:proofErr w:type="gramStart"/>
            <w:r w:rsidRPr="00BD6A55">
              <w:rPr>
                <w:color w:val="000000"/>
                <w:sz w:val="11"/>
                <w:szCs w:val="11"/>
              </w:rPr>
              <w:t>н</w:t>
            </w:r>
            <w:proofErr w:type="spellEnd"/>
            <w:r w:rsidRPr="00BD6A55">
              <w:rPr>
                <w:color w:val="000000"/>
                <w:sz w:val="11"/>
                <w:szCs w:val="11"/>
              </w:rPr>
              <w:t>-</w:t>
            </w:r>
            <w:proofErr w:type="gramEnd"/>
            <w:r w:rsidRPr="00BD6A55">
              <w:rPr>
                <w:color w:val="000000"/>
                <w:sz w:val="11"/>
                <w:szCs w:val="11"/>
              </w:rPr>
              <w:t xml:space="preserve"> </w:t>
            </w:r>
            <w:proofErr w:type="spellStart"/>
            <w:r w:rsidRPr="00BD6A55">
              <w:rPr>
                <w:color w:val="000000"/>
                <w:sz w:val="11"/>
                <w:szCs w:val="11"/>
              </w:rPr>
              <w:t>сово-хозяйственной</w:t>
            </w:r>
            <w:proofErr w:type="spellEnd"/>
            <w:r w:rsidRPr="00BD6A55">
              <w:rPr>
                <w:color w:val="000000"/>
                <w:sz w:val="11"/>
                <w:szCs w:val="11"/>
              </w:rPr>
              <w:t xml:space="preserve"> деятельности организаций и инструкции по их применению.</w:t>
            </w:r>
          </w:p>
          <w:p w:rsidR="00BD6A55" w:rsidRPr="00BD6A55" w:rsidRDefault="00BD6A55" w:rsidP="00BD6A55">
            <w:pPr>
              <w:pStyle w:val="a8"/>
              <w:shd w:val="clear" w:color="auto" w:fill="FFFFFF"/>
              <w:spacing w:before="0" w:beforeAutospacing="0" w:after="0" w:afterAutospacing="0"/>
              <w:ind w:firstLine="57"/>
              <w:jc w:val="both"/>
              <w:rPr>
                <w:color w:val="000000"/>
                <w:sz w:val="11"/>
                <w:szCs w:val="11"/>
              </w:rPr>
            </w:pPr>
            <w:r w:rsidRPr="00BD6A55">
              <w:rPr>
                <w:rStyle w:val="a6"/>
                <w:color w:val="000000"/>
                <w:sz w:val="11"/>
                <w:szCs w:val="11"/>
              </w:rPr>
              <w:t>Четвертый уровень</w:t>
            </w:r>
            <w:r w:rsidRPr="00BD6A55">
              <w:rPr>
                <w:rStyle w:val="apple-converted-space"/>
                <w:color w:val="000000"/>
                <w:sz w:val="11"/>
                <w:szCs w:val="11"/>
              </w:rPr>
              <w:t> </w:t>
            </w:r>
            <w:r w:rsidRPr="00BD6A55">
              <w:rPr>
                <w:color w:val="000000"/>
                <w:sz w:val="11"/>
                <w:szCs w:val="11"/>
              </w:rPr>
              <w:t>— документы по организации и ведению бухгалтерского учета по отдельным видам имущества, обязательствам и хозяйственным операциям, которые носят обязательный характер для конкретных организаций. Это рабочие документы организаций, предназначенные для внутреннего пользования, утверждаемые руководителем организации в рамках принятой учетной политики. Указанные документы, их содержание и статус, принципы построения и взаимодействия между собой, а также порядок подготовки и утверждения определяются руководителем организации.</w:t>
            </w:r>
          </w:p>
          <w:p w:rsidR="00BD6A55" w:rsidRPr="00BD6A55" w:rsidRDefault="00BD6A55" w:rsidP="00BD6A55">
            <w:pPr>
              <w:ind w:firstLine="57"/>
              <w:jc w:val="both"/>
              <w:rPr>
                <w:rFonts w:ascii="Times New Roman" w:eastAsia="Calibri" w:hAnsi="Times New Roman" w:cs="Times New Roman"/>
                <w:sz w:val="11"/>
                <w:szCs w:val="11"/>
              </w:rPr>
            </w:pPr>
          </w:p>
          <w:p w:rsidR="006B011E" w:rsidRDefault="006B011E" w:rsidP="00472781">
            <w:pPr>
              <w:jc w:val="both"/>
              <w:rPr>
                <w:rFonts w:ascii="Times New Roman" w:hAnsi="Times New Roman" w:cs="Times New Roman"/>
                <w:sz w:val="11"/>
                <w:szCs w:val="11"/>
              </w:rPr>
            </w:pPr>
          </w:p>
        </w:tc>
        <w:tc>
          <w:tcPr>
            <w:tcW w:w="2707" w:type="dxa"/>
          </w:tcPr>
          <w:p w:rsidR="00F81324" w:rsidRPr="00F81324" w:rsidRDefault="00F81324" w:rsidP="00F81324">
            <w:pPr>
              <w:jc w:val="both"/>
              <w:rPr>
                <w:rFonts w:ascii="Times New Roman" w:hAnsi="Times New Roman" w:cs="Times New Roman"/>
                <w:b/>
                <w:sz w:val="11"/>
                <w:szCs w:val="11"/>
                <w:u w:val="single"/>
              </w:rPr>
            </w:pPr>
            <w:r w:rsidRPr="00F81324">
              <w:rPr>
                <w:rFonts w:ascii="Times New Roman" w:hAnsi="Times New Roman" w:cs="Times New Roman"/>
                <w:b/>
                <w:sz w:val="11"/>
                <w:szCs w:val="11"/>
                <w:u w:val="single"/>
              </w:rPr>
              <w:t>3.План счетов бухгалтерского учета финансово-хозяйственной деятельности</w:t>
            </w:r>
          </w:p>
          <w:p w:rsidR="006B011E" w:rsidRPr="00DD597F" w:rsidRDefault="007F0DB8" w:rsidP="00DD597F">
            <w:pPr>
              <w:jc w:val="both"/>
              <w:rPr>
                <w:rFonts w:ascii="Times New Roman" w:hAnsi="Times New Roman" w:cs="Times New Roman"/>
                <w:color w:val="000000" w:themeColor="text1"/>
                <w:sz w:val="11"/>
                <w:szCs w:val="11"/>
                <w:shd w:val="clear" w:color="auto" w:fill="FFFFFF"/>
              </w:rPr>
            </w:pPr>
            <w:r w:rsidRPr="00DD597F">
              <w:rPr>
                <w:rFonts w:ascii="Times New Roman" w:hAnsi="Times New Roman" w:cs="Times New Roman"/>
                <w:b/>
                <w:bCs/>
                <w:color w:val="000000" w:themeColor="text1"/>
                <w:sz w:val="11"/>
                <w:szCs w:val="11"/>
                <w:shd w:val="clear" w:color="auto" w:fill="FFFFFF"/>
              </w:rPr>
              <w:t>План счетов</w:t>
            </w:r>
            <w:r w:rsidRPr="00DD597F">
              <w:rPr>
                <w:rFonts w:ascii="Times New Roman" w:hAnsi="Times New Roman" w:cs="Times New Roman"/>
                <w:color w:val="000000" w:themeColor="text1"/>
                <w:sz w:val="11"/>
                <w:szCs w:val="11"/>
                <w:shd w:val="clear" w:color="auto" w:fill="FFFFFF"/>
              </w:rPr>
              <w:t xml:space="preserve"> — система</w:t>
            </w:r>
            <w:r w:rsidRPr="00DD597F">
              <w:rPr>
                <w:rStyle w:val="apple-converted-space"/>
                <w:rFonts w:ascii="Times New Roman" w:hAnsi="Times New Roman" w:cs="Times New Roman"/>
                <w:color w:val="000000" w:themeColor="text1"/>
                <w:sz w:val="11"/>
                <w:szCs w:val="11"/>
                <w:shd w:val="clear" w:color="auto" w:fill="FFFFFF"/>
              </w:rPr>
              <w:t xml:space="preserve"> </w:t>
            </w:r>
            <w:hyperlink r:id="rId287" w:tooltip="Бухгалтерский счёт" w:history="1">
              <w:r w:rsidRPr="00DD597F">
                <w:rPr>
                  <w:rStyle w:val="a7"/>
                  <w:rFonts w:ascii="Times New Roman" w:hAnsi="Times New Roman" w:cs="Times New Roman"/>
                  <w:color w:val="000000" w:themeColor="text1"/>
                  <w:sz w:val="11"/>
                  <w:szCs w:val="11"/>
                  <w:u w:val="none"/>
                  <w:shd w:val="clear" w:color="auto" w:fill="FFFFFF"/>
                </w:rPr>
                <w:t>бухгалтерских счетов</w:t>
              </w:r>
            </w:hyperlink>
            <w:r w:rsidRPr="00DD597F">
              <w:rPr>
                <w:rFonts w:ascii="Times New Roman" w:hAnsi="Times New Roman" w:cs="Times New Roman"/>
                <w:color w:val="000000" w:themeColor="text1"/>
                <w:sz w:val="11"/>
                <w:szCs w:val="11"/>
                <w:shd w:val="clear" w:color="auto" w:fill="FFFFFF"/>
              </w:rPr>
              <w:t>, предусматривающих их количество, группировку и цифровое обозначение в зависимости от объектов и целей учёта. В План счетов включаются как</w:t>
            </w:r>
            <w:r w:rsidRPr="00DD597F">
              <w:rPr>
                <w:rStyle w:val="apple-converted-space"/>
                <w:rFonts w:ascii="Times New Roman" w:hAnsi="Times New Roman" w:cs="Times New Roman"/>
                <w:color w:val="000000" w:themeColor="text1"/>
                <w:sz w:val="11"/>
                <w:szCs w:val="11"/>
                <w:shd w:val="clear" w:color="auto" w:fill="FFFFFF"/>
              </w:rPr>
              <w:t xml:space="preserve"> </w:t>
            </w:r>
            <w:hyperlink r:id="rId288" w:tooltip="Синтетический учёт" w:history="1">
              <w:r w:rsidRPr="00DD597F">
                <w:rPr>
                  <w:rStyle w:val="a7"/>
                  <w:rFonts w:ascii="Times New Roman" w:hAnsi="Times New Roman" w:cs="Times New Roman"/>
                  <w:color w:val="000000" w:themeColor="text1"/>
                  <w:sz w:val="11"/>
                  <w:szCs w:val="11"/>
                  <w:u w:val="none"/>
                  <w:shd w:val="clear" w:color="auto" w:fill="FFFFFF"/>
                </w:rPr>
                <w:t>синтетические</w:t>
              </w:r>
            </w:hyperlink>
            <w:r w:rsidRPr="00DD597F">
              <w:rPr>
                <w:rStyle w:val="apple-converted-space"/>
                <w:rFonts w:ascii="Times New Roman" w:hAnsi="Times New Roman" w:cs="Times New Roman"/>
                <w:color w:val="000000" w:themeColor="text1"/>
                <w:sz w:val="11"/>
                <w:szCs w:val="11"/>
                <w:shd w:val="clear" w:color="auto" w:fill="FFFFFF"/>
              </w:rPr>
              <w:t xml:space="preserve"> </w:t>
            </w:r>
            <w:r w:rsidRPr="00DD597F">
              <w:rPr>
                <w:rFonts w:ascii="Times New Roman" w:hAnsi="Times New Roman" w:cs="Times New Roman"/>
                <w:color w:val="000000" w:themeColor="text1"/>
                <w:sz w:val="11"/>
                <w:szCs w:val="11"/>
                <w:shd w:val="clear" w:color="auto" w:fill="FFFFFF"/>
              </w:rPr>
              <w:t>(счета первого порядка), так и связанные с ними</w:t>
            </w:r>
            <w:r w:rsidRPr="00DD597F">
              <w:rPr>
                <w:rStyle w:val="apple-converted-space"/>
                <w:rFonts w:ascii="Times New Roman" w:hAnsi="Times New Roman" w:cs="Times New Roman"/>
                <w:color w:val="000000" w:themeColor="text1"/>
                <w:sz w:val="11"/>
                <w:szCs w:val="11"/>
                <w:shd w:val="clear" w:color="auto" w:fill="FFFFFF"/>
              </w:rPr>
              <w:t xml:space="preserve"> </w:t>
            </w:r>
            <w:hyperlink r:id="rId289" w:tooltip="Аналитический учёт" w:history="1">
              <w:r w:rsidRPr="00DD597F">
                <w:rPr>
                  <w:rStyle w:val="a7"/>
                  <w:rFonts w:ascii="Times New Roman" w:hAnsi="Times New Roman" w:cs="Times New Roman"/>
                  <w:color w:val="000000" w:themeColor="text1"/>
                  <w:sz w:val="11"/>
                  <w:szCs w:val="11"/>
                  <w:u w:val="none"/>
                  <w:shd w:val="clear" w:color="auto" w:fill="FFFFFF"/>
                </w:rPr>
                <w:t>аналитические</w:t>
              </w:r>
            </w:hyperlink>
            <w:r w:rsidRPr="00DD597F">
              <w:rPr>
                <w:rFonts w:ascii="Times New Roman" w:hAnsi="Times New Roman" w:cs="Times New Roman"/>
                <w:color w:val="000000" w:themeColor="text1"/>
                <w:sz w:val="11"/>
                <w:szCs w:val="11"/>
              </w:rPr>
              <w:t xml:space="preserve"> </w:t>
            </w:r>
            <w:r w:rsidRPr="00DD597F">
              <w:rPr>
                <w:rFonts w:ascii="Times New Roman" w:hAnsi="Times New Roman" w:cs="Times New Roman"/>
                <w:color w:val="000000" w:themeColor="text1"/>
                <w:sz w:val="11"/>
                <w:szCs w:val="11"/>
                <w:shd w:val="clear" w:color="auto" w:fill="FFFFFF"/>
              </w:rPr>
              <w:t>счета (</w:t>
            </w:r>
            <w:hyperlink r:id="rId290" w:tooltip="Субсчёт" w:history="1">
              <w:r w:rsidRPr="00DD597F">
                <w:rPr>
                  <w:rStyle w:val="a7"/>
                  <w:rFonts w:ascii="Times New Roman" w:hAnsi="Times New Roman" w:cs="Times New Roman"/>
                  <w:color w:val="000000" w:themeColor="text1"/>
                  <w:sz w:val="11"/>
                  <w:szCs w:val="11"/>
                  <w:u w:val="none"/>
                  <w:shd w:val="clear" w:color="auto" w:fill="FFFFFF"/>
                </w:rPr>
                <w:t>субсчета</w:t>
              </w:r>
            </w:hyperlink>
            <w:r w:rsidRPr="00DD597F">
              <w:rPr>
                <w:rStyle w:val="apple-converted-space"/>
                <w:rFonts w:ascii="Times New Roman" w:hAnsi="Times New Roman" w:cs="Times New Roman"/>
                <w:color w:val="000000" w:themeColor="text1"/>
                <w:sz w:val="11"/>
                <w:szCs w:val="11"/>
                <w:shd w:val="clear" w:color="auto" w:fill="FFFFFF"/>
              </w:rPr>
              <w:t xml:space="preserve"> </w:t>
            </w:r>
            <w:r w:rsidRPr="00DD597F">
              <w:rPr>
                <w:rFonts w:ascii="Times New Roman" w:hAnsi="Times New Roman" w:cs="Times New Roman"/>
                <w:color w:val="000000" w:themeColor="text1"/>
                <w:sz w:val="11"/>
                <w:szCs w:val="11"/>
                <w:shd w:val="clear" w:color="auto" w:fill="FFFFFF"/>
              </w:rPr>
              <w:t>или счета второго порядка). Построение плана счетов обеспечивает согласованность учётных показателей с показателями действующей отчётности.</w:t>
            </w:r>
          </w:p>
          <w:p w:rsidR="00DD597F" w:rsidRPr="007F0DB8" w:rsidRDefault="00DD597F" w:rsidP="00DD597F">
            <w:pPr>
              <w:shd w:val="clear" w:color="auto" w:fill="FFFFFF"/>
              <w:ind w:firstLine="57"/>
              <w:jc w:val="both"/>
              <w:rPr>
                <w:rFonts w:ascii="Times New Roman" w:eastAsia="Times New Roman" w:hAnsi="Times New Roman" w:cs="Times New Roman"/>
                <w:color w:val="000000" w:themeColor="text1"/>
                <w:sz w:val="11"/>
                <w:szCs w:val="11"/>
                <w:lang w:eastAsia="ru-RU"/>
              </w:rPr>
            </w:pPr>
            <w:r w:rsidRPr="00DD597F">
              <w:rPr>
                <w:rFonts w:ascii="Times New Roman" w:eastAsia="Times New Roman" w:hAnsi="Times New Roman" w:cs="Times New Roman"/>
                <w:b/>
                <w:bCs/>
                <w:color w:val="000000" w:themeColor="text1"/>
                <w:sz w:val="11"/>
                <w:szCs w:val="11"/>
                <w:lang w:eastAsia="ru-RU"/>
              </w:rPr>
              <w:t>Счет бухгалтерского учета</w:t>
            </w:r>
            <w:r w:rsidRPr="00DD597F">
              <w:rPr>
                <w:rFonts w:ascii="Times New Roman" w:eastAsia="Times New Roman" w:hAnsi="Times New Roman" w:cs="Times New Roman"/>
                <w:color w:val="000000" w:themeColor="text1"/>
                <w:sz w:val="11"/>
                <w:szCs w:val="11"/>
                <w:lang w:eastAsia="ru-RU"/>
              </w:rPr>
              <w:t> </w:t>
            </w:r>
            <w:r w:rsidRPr="007F0DB8">
              <w:rPr>
                <w:rFonts w:ascii="Times New Roman" w:eastAsia="Times New Roman" w:hAnsi="Times New Roman" w:cs="Times New Roman"/>
                <w:color w:val="000000" w:themeColor="text1"/>
                <w:sz w:val="11"/>
                <w:szCs w:val="11"/>
                <w:lang w:eastAsia="ru-RU"/>
              </w:rPr>
              <w:t>— это способ группировки, текущего контроля и отражения хозяйственных операций, которые совершаются с имуществом, источниками его формирования, хозяйственными процессами. Счет — это также накопитель информации, которая затем обобщается и используется для составления различных сводных показателей отчетности.</w:t>
            </w:r>
          </w:p>
          <w:p w:rsidR="00DD597F" w:rsidRPr="007F0DB8" w:rsidRDefault="00DD597F" w:rsidP="00DD597F">
            <w:pPr>
              <w:shd w:val="clear" w:color="auto" w:fill="FFFFFF"/>
              <w:ind w:firstLine="57"/>
              <w:jc w:val="both"/>
              <w:rPr>
                <w:rFonts w:ascii="Times New Roman" w:eastAsia="Times New Roman" w:hAnsi="Times New Roman" w:cs="Times New Roman"/>
                <w:color w:val="000000" w:themeColor="text1"/>
                <w:sz w:val="11"/>
                <w:szCs w:val="11"/>
                <w:lang w:eastAsia="ru-RU"/>
              </w:rPr>
            </w:pPr>
            <w:r w:rsidRPr="007F0DB8">
              <w:rPr>
                <w:rFonts w:ascii="Times New Roman" w:eastAsia="Times New Roman" w:hAnsi="Times New Roman" w:cs="Times New Roman"/>
                <w:color w:val="000000" w:themeColor="text1"/>
                <w:sz w:val="11"/>
                <w:szCs w:val="11"/>
                <w:lang w:eastAsia="ru-RU"/>
              </w:rPr>
              <w:t>Внешне счет представляет собой таблицу, состоящую из двух частей. В начале таблицы дается название счета — наименование объекта учета: «Материалы», «Уставный капитал», «Основное производство» и т.д.</w:t>
            </w:r>
          </w:p>
          <w:p w:rsidR="00DD597F" w:rsidRPr="007F0DB8" w:rsidRDefault="00DD597F" w:rsidP="00DD597F">
            <w:pPr>
              <w:shd w:val="clear" w:color="auto" w:fill="FFFFFF"/>
              <w:ind w:firstLine="57"/>
              <w:jc w:val="both"/>
              <w:rPr>
                <w:rFonts w:ascii="Times New Roman" w:eastAsia="Times New Roman" w:hAnsi="Times New Roman" w:cs="Times New Roman"/>
                <w:color w:val="000000" w:themeColor="text1"/>
                <w:sz w:val="11"/>
                <w:szCs w:val="11"/>
                <w:lang w:eastAsia="ru-RU"/>
              </w:rPr>
            </w:pPr>
            <w:r w:rsidRPr="007F0DB8">
              <w:rPr>
                <w:rFonts w:ascii="Times New Roman" w:eastAsia="Times New Roman" w:hAnsi="Times New Roman" w:cs="Times New Roman"/>
                <w:color w:val="000000" w:themeColor="text1"/>
                <w:sz w:val="11"/>
                <w:szCs w:val="11"/>
                <w:lang w:eastAsia="ru-RU"/>
              </w:rPr>
              <w:t>Схема счета имеет следующий вид.</w:t>
            </w:r>
          </w:p>
          <w:p w:rsidR="00DD597F" w:rsidRPr="007F0DB8" w:rsidRDefault="00DD597F" w:rsidP="00DD597F">
            <w:pPr>
              <w:shd w:val="clear" w:color="auto" w:fill="FFFFFF"/>
              <w:ind w:firstLine="57"/>
              <w:jc w:val="both"/>
              <w:rPr>
                <w:rFonts w:ascii="Times New Roman" w:eastAsia="Times New Roman" w:hAnsi="Times New Roman" w:cs="Times New Roman"/>
                <w:color w:val="000000" w:themeColor="text1"/>
                <w:sz w:val="11"/>
                <w:szCs w:val="11"/>
                <w:lang w:eastAsia="ru-RU"/>
              </w:rPr>
            </w:pPr>
            <w:r w:rsidRPr="007F0DB8">
              <w:rPr>
                <w:rFonts w:ascii="Times New Roman" w:eastAsia="Times New Roman" w:hAnsi="Times New Roman" w:cs="Times New Roman"/>
                <w:color w:val="000000" w:themeColor="text1"/>
                <w:sz w:val="11"/>
                <w:szCs w:val="11"/>
                <w:lang w:eastAsia="ru-RU"/>
              </w:rPr>
              <w:t>Счет (наименование объекта учета)</w:t>
            </w:r>
          </w:p>
          <w:tbl>
            <w:tblPr>
              <w:tblW w:w="0" w:type="auto"/>
              <w:shd w:val="clear" w:color="auto" w:fill="FFFFFF"/>
              <w:tblCellMar>
                <w:left w:w="0" w:type="dxa"/>
                <w:right w:w="0" w:type="dxa"/>
              </w:tblCellMar>
              <w:tblLook w:val="04A0"/>
            </w:tblPr>
            <w:tblGrid>
              <w:gridCol w:w="507"/>
              <w:gridCol w:w="567"/>
            </w:tblGrid>
            <w:tr w:rsidR="00DD597F" w:rsidRPr="007F0DB8" w:rsidTr="00E91EB4">
              <w:tc>
                <w:tcPr>
                  <w:tcW w:w="507"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7F0DB8" w:rsidRPr="007F0DB8" w:rsidRDefault="00DD597F" w:rsidP="00E91EB4">
                  <w:pPr>
                    <w:spacing w:after="0" w:line="240" w:lineRule="auto"/>
                    <w:ind w:firstLine="57"/>
                    <w:jc w:val="both"/>
                    <w:rPr>
                      <w:rFonts w:ascii="Times New Roman" w:eastAsia="Times New Roman" w:hAnsi="Times New Roman" w:cs="Times New Roman"/>
                      <w:color w:val="000000" w:themeColor="text1"/>
                      <w:sz w:val="11"/>
                      <w:szCs w:val="11"/>
                      <w:lang w:eastAsia="ru-RU"/>
                    </w:rPr>
                  </w:pPr>
                  <w:r w:rsidRPr="007F0DB8">
                    <w:rPr>
                      <w:rFonts w:ascii="Times New Roman" w:eastAsia="Times New Roman" w:hAnsi="Times New Roman" w:cs="Times New Roman"/>
                      <w:color w:val="000000" w:themeColor="text1"/>
                      <w:sz w:val="11"/>
                      <w:szCs w:val="11"/>
                      <w:lang w:eastAsia="ru-RU"/>
                    </w:rPr>
                    <w:t>Дебет</w:t>
                  </w:r>
                </w:p>
              </w:tc>
              <w:tc>
                <w:tcPr>
                  <w:tcW w:w="567"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7F0DB8" w:rsidRPr="007F0DB8" w:rsidRDefault="00DD597F" w:rsidP="00E91EB4">
                  <w:pPr>
                    <w:spacing w:after="0" w:line="240" w:lineRule="auto"/>
                    <w:ind w:firstLine="57"/>
                    <w:jc w:val="both"/>
                    <w:rPr>
                      <w:rFonts w:ascii="Times New Roman" w:eastAsia="Times New Roman" w:hAnsi="Times New Roman" w:cs="Times New Roman"/>
                      <w:color w:val="000000" w:themeColor="text1"/>
                      <w:sz w:val="11"/>
                      <w:szCs w:val="11"/>
                      <w:lang w:eastAsia="ru-RU"/>
                    </w:rPr>
                  </w:pPr>
                  <w:r w:rsidRPr="007F0DB8">
                    <w:rPr>
                      <w:rFonts w:ascii="Times New Roman" w:eastAsia="Times New Roman" w:hAnsi="Times New Roman" w:cs="Times New Roman"/>
                      <w:color w:val="000000" w:themeColor="text1"/>
                      <w:sz w:val="11"/>
                      <w:szCs w:val="11"/>
                      <w:lang w:eastAsia="ru-RU"/>
                    </w:rPr>
                    <w:t>Кредит</w:t>
                  </w:r>
                </w:p>
              </w:tc>
            </w:tr>
            <w:tr w:rsidR="00DD597F" w:rsidRPr="007F0DB8" w:rsidTr="00E91EB4">
              <w:tc>
                <w:tcPr>
                  <w:tcW w:w="507"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DD597F" w:rsidRPr="007F0DB8" w:rsidRDefault="00DD597F" w:rsidP="00E91EB4">
                  <w:pPr>
                    <w:spacing w:after="0" w:line="240" w:lineRule="auto"/>
                    <w:ind w:firstLine="57"/>
                    <w:jc w:val="both"/>
                    <w:rPr>
                      <w:rFonts w:ascii="Times New Roman" w:eastAsia="Times New Roman" w:hAnsi="Times New Roman" w:cs="Times New Roman"/>
                      <w:color w:val="000000" w:themeColor="text1"/>
                      <w:sz w:val="11"/>
                      <w:szCs w:val="11"/>
                      <w:lang w:eastAsia="ru-RU"/>
                    </w:rPr>
                  </w:pPr>
                </w:p>
              </w:tc>
              <w:tc>
                <w:tcPr>
                  <w:tcW w:w="567"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DD597F" w:rsidRPr="007F0DB8" w:rsidRDefault="00DD597F" w:rsidP="00E91EB4">
                  <w:pPr>
                    <w:spacing w:after="0" w:line="240" w:lineRule="auto"/>
                    <w:ind w:firstLine="57"/>
                    <w:jc w:val="both"/>
                    <w:rPr>
                      <w:rFonts w:ascii="Times New Roman" w:eastAsia="Times New Roman" w:hAnsi="Times New Roman" w:cs="Times New Roman"/>
                      <w:color w:val="000000" w:themeColor="text1"/>
                      <w:sz w:val="11"/>
                      <w:szCs w:val="11"/>
                      <w:lang w:eastAsia="ru-RU"/>
                    </w:rPr>
                  </w:pPr>
                </w:p>
              </w:tc>
            </w:tr>
          </w:tbl>
          <w:p w:rsidR="00DD597F" w:rsidRPr="007F0DB8" w:rsidRDefault="00DD597F" w:rsidP="00DD597F">
            <w:pPr>
              <w:shd w:val="clear" w:color="auto" w:fill="FFFFFF"/>
              <w:ind w:firstLine="57"/>
              <w:jc w:val="both"/>
              <w:rPr>
                <w:rFonts w:ascii="Times New Roman" w:eastAsia="Times New Roman" w:hAnsi="Times New Roman" w:cs="Times New Roman"/>
                <w:color w:val="000000" w:themeColor="text1"/>
                <w:sz w:val="11"/>
                <w:szCs w:val="11"/>
                <w:lang w:eastAsia="ru-RU"/>
              </w:rPr>
            </w:pPr>
            <w:r w:rsidRPr="007F0DB8">
              <w:rPr>
                <w:rFonts w:ascii="Times New Roman" w:eastAsia="Times New Roman" w:hAnsi="Times New Roman" w:cs="Times New Roman"/>
                <w:color w:val="000000" w:themeColor="text1"/>
                <w:sz w:val="11"/>
                <w:szCs w:val="11"/>
                <w:lang w:eastAsia="ru-RU"/>
              </w:rPr>
              <w:t xml:space="preserve">На счетах отражают хозяйственные </w:t>
            </w:r>
            <w:proofErr w:type="gramStart"/>
            <w:r w:rsidRPr="007F0DB8">
              <w:rPr>
                <w:rFonts w:ascii="Times New Roman" w:eastAsia="Times New Roman" w:hAnsi="Times New Roman" w:cs="Times New Roman"/>
                <w:color w:val="000000" w:themeColor="text1"/>
                <w:sz w:val="11"/>
                <w:szCs w:val="11"/>
                <w:lang w:eastAsia="ru-RU"/>
              </w:rPr>
              <w:t>операции</w:t>
            </w:r>
            <w:proofErr w:type="gramEnd"/>
            <w:r w:rsidRPr="007F0DB8">
              <w:rPr>
                <w:rFonts w:ascii="Times New Roman" w:eastAsia="Times New Roman" w:hAnsi="Times New Roman" w:cs="Times New Roman"/>
                <w:color w:val="000000" w:themeColor="text1"/>
                <w:sz w:val="11"/>
                <w:szCs w:val="11"/>
                <w:lang w:eastAsia="ru-RU"/>
              </w:rPr>
              <w:t xml:space="preserve"> как в количественном, так и в стоимостном выражении.</w:t>
            </w:r>
          </w:p>
          <w:p w:rsidR="00DD597F" w:rsidRPr="007F0DB8" w:rsidRDefault="00DD597F" w:rsidP="00DD597F">
            <w:pPr>
              <w:shd w:val="clear" w:color="auto" w:fill="FFFFFF"/>
              <w:ind w:firstLine="57"/>
              <w:jc w:val="both"/>
              <w:rPr>
                <w:rFonts w:ascii="Times New Roman" w:eastAsia="Times New Roman" w:hAnsi="Times New Roman" w:cs="Times New Roman"/>
                <w:color w:val="000000" w:themeColor="text1"/>
                <w:sz w:val="11"/>
                <w:szCs w:val="11"/>
                <w:lang w:eastAsia="ru-RU"/>
              </w:rPr>
            </w:pPr>
            <w:r w:rsidRPr="007F0DB8">
              <w:rPr>
                <w:rFonts w:ascii="Times New Roman" w:eastAsia="Times New Roman" w:hAnsi="Times New Roman" w:cs="Times New Roman"/>
                <w:color w:val="000000" w:themeColor="text1"/>
                <w:sz w:val="11"/>
                <w:szCs w:val="11"/>
                <w:lang w:eastAsia="ru-RU"/>
              </w:rPr>
              <w:t>Левая часть счета называется</w:t>
            </w:r>
            <w:r w:rsidRPr="00DD597F">
              <w:rPr>
                <w:rFonts w:ascii="Times New Roman" w:eastAsia="Times New Roman" w:hAnsi="Times New Roman" w:cs="Times New Roman"/>
                <w:b/>
                <w:bCs/>
                <w:color w:val="000000" w:themeColor="text1"/>
                <w:sz w:val="11"/>
                <w:szCs w:val="11"/>
                <w:lang w:eastAsia="ru-RU"/>
              </w:rPr>
              <w:t> дебетом</w:t>
            </w:r>
            <w:r w:rsidRPr="00DD597F">
              <w:rPr>
                <w:rFonts w:ascii="Times New Roman" w:eastAsia="Times New Roman" w:hAnsi="Times New Roman" w:cs="Times New Roman"/>
                <w:color w:val="000000" w:themeColor="text1"/>
                <w:sz w:val="11"/>
                <w:szCs w:val="11"/>
                <w:lang w:eastAsia="ru-RU"/>
              </w:rPr>
              <w:t> </w:t>
            </w:r>
            <w:r w:rsidRPr="007F0DB8">
              <w:rPr>
                <w:rFonts w:ascii="Times New Roman" w:eastAsia="Times New Roman" w:hAnsi="Times New Roman" w:cs="Times New Roman"/>
                <w:color w:val="000000" w:themeColor="text1"/>
                <w:sz w:val="11"/>
                <w:szCs w:val="11"/>
                <w:lang w:eastAsia="ru-RU"/>
              </w:rPr>
              <w:t xml:space="preserve">(сокращенно </w:t>
            </w:r>
            <w:proofErr w:type="spellStart"/>
            <w:proofErr w:type="gramStart"/>
            <w:r w:rsidRPr="007F0DB8">
              <w:rPr>
                <w:rFonts w:ascii="Times New Roman" w:eastAsia="Times New Roman" w:hAnsi="Times New Roman" w:cs="Times New Roman"/>
                <w:color w:val="000000" w:themeColor="text1"/>
                <w:sz w:val="11"/>
                <w:szCs w:val="11"/>
                <w:lang w:eastAsia="ru-RU"/>
              </w:rPr>
              <w:t>Д-т</w:t>
            </w:r>
            <w:proofErr w:type="spellEnd"/>
            <w:proofErr w:type="gramEnd"/>
            <w:r w:rsidRPr="007F0DB8">
              <w:rPr>
                <w:rFonts w:ascii="Times New Roman" w:eastAsia="Times New Roman" w:hAnsi="Times New Roman" w:cs="Times New Roman"/>
                <w:color w:val="000000" w:themeColor="text1"/>
                <w:sz w:val="11"/>
                <w:szCs w:val="11"/>
                <w:lang w:eastAsia="ru-RU"/>
              </w:rPr>
              <w:t>), правая часть -</w:t>
            </w:r>
            <w:r w:rsidRPr="00DD597F">
              <w:rPr>
                <w:rFonts w:ascii="Times New Roman" w:eastAsia="Times New Roman" w:hAnsi="Times New Roman" w:cs="Times New Roman"/>
                <w:b/>
                <w:bCs/>
                <w:color w:val="000000" w:themeColor="text1"/>
                <w:sz w:val="11"/>
                <w:szCs w:val="11"/>
                <w:lang w:eastAsia="ru-RU"/>
              </w:rPr>
              <w:t> кредитом</w:t>
            </w:r>
            <w:r w:rsidRPr="00DD597F">
              <w:rPr>
                <w:rFonts w:ascii="Times New Roman" w:eastAsia="Times New Roman" w:hAnsi="Times New Roman" w:cs="Times New Roman"/>
                <w:color w:val="000000" w:themeColor="text1"/>
                <w:sz w:val="11"/>
                <w:szCs w:val="11"/>
                <w:lang w:eastAsia="ru-RU"/>
              </w:rPr>
              <w:t> </w:t>
            </w:r>
            <w:r w:rsidRPr="007F0DB8">
              <w:rPr>
                <w:rFonts w:ascii="Times New Roman" w:eastAsia="Times New Roman" w:hAnsi="Times New Roman" w:cs="Times New Roman"/>
                <w:color w:val="000000" w:themeColor="text1"/>
                <w:sz w:val="11"/>
                <w:szCs w:val="11"/>
                <w:lang w:eastAsia="ru-RU"/>
              </w:rPr>
              <w:t xml:space="preserve">(сокращенно </w:t>
            </w:r>
            <w:proofErr w:type="spellStart"/>
            <w:r w:rsidRPr="007F0DB8">
              <w:rPr>
                <w:rFonts w:ascii="Times New Roman" w:eastAsia="Times New Roman" w:hAnsi="Times New Roman" w:cs="Times New Roman"/>
                <w:color w:val="000000" w:themeColor="text1"/>
                <w:sz w:val="11"/>
                <w:szCs w:val="11"/>
                <w:lang w:eastAsia="ru-RU"/>
              </w:rPr>
              <w:t>К-т</w:t>
            </w:r>
            <w:proofErr w:type="spellEnd"/>
            <w:r w:rsidRPr="007F0DB8">
              <w:rPr>
                <w:rFonts w:ascii="Times New Roman" w:eastAsia="Times New Roman" w:hAnsi="Times New Roman" w:cs="Times New Roman"/>
                <w:color w:val="000000" w:themeColor="text1"/>
                <w:sz w:val="11"/>
                <w:szCs w:val="11"/>
                <w:lang w:eastAsia="ru-RU"/>
              </w:rPr>
              <w:t>). Следовательно, «дебет» и «кредит» счета соответствуют его сторонам.</w:t>
            </w:r>
          </w:p>
          <w:p w:rsidR="00DD597F" w:rsidRPr="007F0DB8" w:rsidRDefault="00DD597F" w:rsidP="00DD597F">
            <w:pPr>
              <w:shd w:val="clear" w:color="auto" w:fill="FFFFFF"/>
              <w:ind w:firstLine="57"/>
              <w:jc w:val="both"/>
              <w:rPr>
                <w:rFonts w:ascii="Times New Roman" w:eastAsia="Times New Roman" w:hAnsi="Times New Roman" w:cs="Times New Roman"/>
                <w:color w:val="000000" w:themeColor="text1"/>
                <w:sz w:val="11"/>
                <w:szCs w:val="11"/>
                <w:lang w:eastAsia="ru-RU"/>
              </w:rPr>
            </w:pPr>
            <w:r w:rsidRPr="007F0DB8">
              <w:rPr>
                <w:rFonts w:ascii="Times New Roman" w:eastAsia="Times New Roman" w:hAnsi="Times New Roman" w:cs="Times New Roman"/>
                <w:color w:val="000000" w:themeColor="text1"/>
                <w:sz w:val="11"/>
                <w:szCs w:val="11"/>
                <w:lang w:eastAsia="ru-RU"/>
              </w:rPr>
              <w:t>Для обозначения остатков на счетах бухгалтерского учета пользуются термином</w:t>
            </w:r>
            <w:r w:rsidRPr="00DD597F">
              <w:rPr>
                <w:rFonts w:ascii="Times New Roman" w:eastAsia="Times New Roman" w:hAnsi="Times New Roman" w:cs="Times New Roman"/>
                <w:b/>
                <w:bCs/>
                <w:color w:val="000000" w:themeColor="text1"/>
                <w:sz w:val="11"/>
                <w:szCs w:val="11"/>
                <w:lang w:eastAsia="ru-RU"/>
              </w:rPr>
              <w:t> сальдо</w:t>
            </w:r>
            <w:r w:rsidRPr="00DD597F">
              <w:rPr>
                <w:rFonts w:ascii="Times New Roman" w:eastAsia="Times New Roman" w:hAnsi="Times New Roman" w:cs="Times New Roman"/>
                <w:color w:val="000000" w:themeColor="text1"/>
                <w:sz w:val="11"/>
                <w:szCs w:val="11"/>
                <w:lang w:eastAsia="ru-RU"/>
              </w:rPr>
              <w:t> </w:t>
            </w:r>
            <w:r w:rsidRPr="007F0DB8">
              <w:rPr>
                <w:rFonts w:ascii="Times New Roman" w:eastAsia="Times New Roman" w:hAnsi="Times New Roman" w:cs="Times New Roman"/>
                <w:color w:val="000000" w:themeColor="text1"/>
                <w:sz w:val="11"/>
                <w:szCs w:val="11"/>
                <w:lang w:eastAsia="ru-RU"/>
              </w:rPr>
              <w:t xml:space="preserve">(остаток счета). Обычно сальдо на начало проведения операции (на начало отчетного периода) обозначается как </w:t>
            </w:r>
            <w:proofErr w:type="spellStart"/>
            <w:r w:rsidRPr="007F0DB8">
              <w:rPr>
                <w:rFonts w:ascii="Times New Roman" w:eastAsia="Times New Roman" w:hAnsi="Times New Roman" w:cs="Times New Roman"/>
                <w:color w:val="000000" w:themeColor="text1"/>
                <w:sz w:val="11"/>
                <w:szCs w:val="11"/>
                <w:lang w:eastAsia="ru-RU"/>
              </w:rPr>
              <w:t>Сн</w:t>
            </w:r>
            <w:proofErr w:type="spellEnd"/>
            <w:r w:rsidRPr="007F0DB8">
              <w:rPr>
                <w:rFonts w:ascii="Times New Roman" w:eastAsia="Times New Roman" w:hAnsi="Times New Roman" w:cs="Times New Roman"/>
                <w:color w:val="000000" w:themeColor="text1"/>
                <w:sz w:val="11"/>
                <w:szCs w:val="11"/>
                <w:lang w:eastAsia="ru-RU"/>
              </w:rPr>
              <w:t xml:space="preserve">, а остаток на конец проведения операции (на конец отчетного периода) — </w:t>
            </w:r>
            <w:proofErr w:type="spellStart"/>
            <w:r w:rsidRPr="007F0DB8">
              <w:rPr>
                <w:rFonts w:ascii="Times New Roman" w:eastAsia="Times New Roman" w:hAnsi="Times New Roman" w:cs="Times New Roman"/>
                <w:color w:val="000000" w:themeColor="text1"/>
                <w:sz w:val="11"/>
                <w:szCs w:val="11"/>
                <w:lang w:eastAsia="ru-RU"/>
              </w:rPr>
              <w:t>Ск</w:t>
            </w:r>
            <w:proofErr w:type="spellEnd"/>
            <w:r w:rsidRPr="007F0DB8">
              <w:rPr>
                <w:rFonts w:ascii="Times New Roman" w:eastAsia="Times New Roman" w:hAnsi="Times New Roman" w:cs="Times New Roman"/>
                <w:color w:val="000000" w:themeColor="text1"/>
                <w:sz w:val="11"/>
                <w:szCs w:val="11"/>
                <w:lang w:eastAsia="ru-RU"/>
              </w:rPr>
              <w:t>.</w:t>
            </w:r>
          </w:p>
          <w:p w:rsidR="00DD597F" w:rsidRPr="007F0DB8" w:rsidRDefault="00DD597F" w:rsidP="00DD597F">
            <w:pPr>
              <w:pBdr>
                <w:bottom w:val="dotted" w:sz="2" w:space="1" w:color="004080"/>
              </w:pBdr>
              <w:shd w:val="clear" w:color="auto" w:fill="FFFFFF"/>
              <w:ind w:firstLine="57"/>
              <w:jc w:val="both"/>
              <w:outlineLvl w:val="2"/>
              <w:rPr>
                <w:rFonts w:ascii="Times New Roman" w:eastAsia="Times New Roman" w:hAnsi="Times New Roman" w:cs="Times New Roman"/>
                <w:b/>
                <w:bCs/>
                <w:smallCaps/>
                <w:color w:val="000000" w:themeColor="text1"/>
                <w:sz w:val="11"/>
                <w:szCs w:val="11"/>
                <w:lang w:eastAsia="ru-RU"/>
              </w:rPr>
            </w:pPr>
            <w:bookmarkStart w:id="0" w:name="a2"/>
            <w:bookmarkEnd w:id="0"/>
            <w:r w:rsidRPr="007F0DB8">
              <w:rPr>
                <w:rFonts w:ascii="Times New Roman" w:eastAsia="Times New Roman" w:hAnsi="Times New Roman" w:cs="Times New Roman"/>
                <w:b/>
                <w:bCs/>
                <w:smallCaps/>
                <w:color w:val="000000" w:themeColor="text1"/>
                <w:sz w:val="11"/>
                <w:szCs w:val="11"/>
                <w:lang w:eastAsia="ru-RU"/>
              </w:rPr>
              <w:t>Типы счетов бухгалтерского учета</w:t>
            </w:r>
          </w:p>
          <w:p w:rsidR="00DD597F" w:rsidRPr="007F0DB8" w:rsidRDefault="00DD597F" w:rsidP="00DD597F">
            <w:pPr>
              <w:shd w:val="clear" w:color="auto" w:fill="FFFFFF"/>
              <w:ind w:firstLine="57"/>
              <w:jc w:val="both"/>
              <w:rPr>
                <w:rFonts w:ascii="Times New Roman" w:eastAsia="Times New Roman" w:hAnsi="Times New Roman" w:cs="Times New Roman"/>
                <w:color w:val="000000" w:themeColor="text1"/>
                <w:sz w:val="11"/>
                <w:szCs w:val="11"/>
                <w:lang w:eastAsia="ru-RU"/>
              </w:rPr>
            </w:pPr>
            <w:r w:rsidRPr="007F0DB8">
              <w:rPr>
                <w:rFonts w:ascii="Times New Roman" w:eastAsia="Times New Roman" w:hAnsi="Times New Roman" w:cs="Times New Roman"/>
                <w:color w:val="000000" w:themeColor="text1"/>
                <w:sz w:val="11"/>
                <w:szCs w:val="11"/>
                <w:lang w:eastAsia="ru-RU"/>
              </w:rPr>
              <w:t xml:space="preserve">Все счета бухгалтерского учета делятся на активные и пассивные, </w:t>
            </w:r>
            <w:proofErr w:type="gramStart"/>
            <w:r w:rsidRPr="007F0DB8">
              <w:rPr>
                <w:rFonts w:ascii="Times New Roman" w:eastAsia="Times New Roman" w:hAnsi="Times New Roman" w:cs="Times New Roman"/>
                <w:color w:val="000000" w:themeColor="text1"/>
                <w:sz w:val="11"/>
                <w:szCs w:val="11"/>
                <w:lang w:eastAsia="ru-RU"/>
              </w:rPr>
              <w:t>исходя из этого имеются</w:t>
            </w:r>
            <w:proofErr w:type="gramEnd"/>
            <w:r w:rsidRPr="007F0DB8">
              <w:rPr>
                <w:rFonts w:ascii="Times New Roman" w:eastAsia="Times New Roman" w:hAnsi="Times New Roman" w:cs="Times New Roman"/>
                <w:color w:val="000000" w:themeColor="text1"/>
                <w:sz w:val="11"/>
                <w:szCs w:val="11"/>
                <w:lang w:eastAsia="ru-RU"/>
              </w:rPr>
              <w:t xml:space="preserve"> две схемы записей на счетах.</w:t>
            </w:r>
          </w:p>
          <w:p w:rsidR="00DD597F" w:rsidRPr="007F0DB8" w:rsidRDefault="00DD597F" w:rsidP="00DD597F">
            <w:pPr>
              <w:shd w:val="clear" w:color="auto" w:fill="FFFFFF"/>
              <w:ind w:firstLine="57"/>
              <w:jc w:val="both"/>
              <w:rPr>
                <w:rFonts w:ascii="Times New Roman" w:eastAsia="Times New Roman" w:hAnsi="Times New Roman" w:cs="Times New Roman"/>
                <w:color w:val="000000" w:themeColor="text1"/>
                <w:sz w:val="11"/>
                <w:szCs w:val="11"/>
                <w:lang w:eastAsia="ru-RU"/>
              </w:rPr>
            </w:pPr>
            <w:r w:rsidRPr="00DD597F">
              <w:rPr>
                <w:rFonts w:ascii="Times New Roman" w:eastAsia="Times New Roman" w:hAnsi="Times New Roman" w:cs="Times New Roman"/>
                <w:b/>
                <w:bCs/>
                <w:color w:val="000000" w:themeColor="text1"/>
                <w:sz w:val="11"/>
                <w:szCs w:val="11"/>
                <w:lang w:eastAsia="ru-RU"/>
              </w:rPr>
              <w:t>Активные</w:t>
            </w:r>
            <w:r w:rsidRPr="00DD597F">
              <w:rPr>
                <w:rFonts w:ascii="Times New Roman" w:eastAsia="Times New Roman" w:hAnsi="Times New Roman" w:cs="Times New Roman"/>
                <w:color w:val="000000" w:themeColor="text1"/>
                <w:sz w:val="11"/>
                <w:szCs w:val="11"/>
                <w:lang w:eastAsia="ru-RU"/>
              </w:rPr>
              <w:t xml:space="preserve"> </w:t>
            </w:r>
            <w:r w:rsidRPr="007F0DB8">
              <w:rPr>
                <w:rFonts w:ascii="Times New Roman" w:eastAsia="Times New Roman" w:hAnsi="Times New Roman" w:cs="Times New Roman"/>
                <w:color w:val="000000" w:themeColor="text1"/>
                <w:sz w:val="11"/>
                <w:szCs w:val="11"/>
                <w:lang w:eastAsia="ru-RU"/>
              </w:rPr>
              <w:t>— это счета бухгалтерского учета, на которых учитываются различные виды имущества, их наличие, состав, движение. Сальдо активных счетов только дебетовые.</w:t>
            </w:r>
          </w:p>
          <w:p w:rsidR="00DD597F" w:rsidRPr="007F0DB8" w:rsidRDefault="00DD597F" w:rsidP="00DD597F">
            <w:pPr>
              <w:shd w:val="clear" w:color="auto" w:fill="FFFFFF"/>
              <w:ind w:firstLine="57"/>
              <w:jc w:val="both"/>
              <w:rPr>
                <w:rFonts w:ascii="Times New Roman" w:eastAsia="Times New Roman" w:hAnsi="Times New Roman" w:cs="Times New Roman"/>
                <w:color w:val="000000" w:themeColor="text1"/>
                <w:sz w:val="11"/>
                <w:szCs w:val="11"/>
                <w:lang w:eastAsia="ru-RU"/>
              </w:rPr>
            </w:pPr>
            <w:r w:rsidRPr="00DD597F">
              <w:rPr>
                <w:rFonts w:ascii="Times New Roman" w:eastAsia="Times New Roman" w:hAnsi="Times New Roman" w:cs="Times New Roman"/>
                <w:b/>
                <w:bCs/>
                <w:color w:val="000000" w:themeColor="text1"/>
                <w:sz w:val="11"/>
                <w:szCs w:val="11"/>
                <w:lang w:eastAsia="ru-RU"/>
              </w:rPr>
              <w:t>Пассивные</w:t>
            </w:r>
            <w:r w:rsidRPr="007F0DB8">
              <w:rPr>
                <w:rFonts w:ascii="Times New Roman" w:eastAsia="Times New Roman" w:hAnsi="Times New Roman" w:cs="Times New Roman"/>
                <w:color w:val="000000" w:themeColor="text1"/>
                <w:sz w:val="11"/>
                <w:szCs w:val="11"/>
                <w:lang w:eastAsia="ru-RU"/>
              </w:rPr>
              <w:t xml:space="preserve">— </w:t>
            </w:r>
            <w:proofErr w:type="gramStart"/>
            <w:r w:rsidRPr="007F0DB8">
              <w:rPr>
                <w:rFonts w:ascii="Times New Roman" w:eastAsia="Times New Roman" w:hAnsi="Times New Roman" w:cs="Times New Roman"/>
                <w:color w:val="000000" w:themeColor="text1"/>
                <w:sz w:val="11"/>
                <w:szCs w:val="11"/>
                <w:lang w:eastAsia="ru-RU"/>
              </w:rPr>
              <w:t>эт</w:t>
            </w:r>
            <w:proofErr w:type="gramEnd"/>
            <w:r w:rsidRPr="007F0DB8">
              <w:rPr>
                <w:rFonts w:ascii="Times New Roman" w:eastAsia="Times New Roman" w:hAnsi="Times New Roman" w:cs="Times New Roman"/>
                <w:color w:val="000000" w:themeColor="text1"/>
                <w:sz w:val="11"/>
                <w:szCs w:val="11"/>
                <w:lang w:eastAsia="ru-RU"/>
              </w:rPr>
              <w:t>о счета бухучета, на которых учитываются источники формирования имущества, их наличие, состав, движение, а также обязательства. На пассивных счетах остатки только кредитовые.</w:t>
            </w:r>
          </w:p>
          <w:p w:rsidR="00DD597F" w:rsidRPr="007F0DB8" w:rsidRDefault="00DD597F" w:rsidP="00DD597F">
            <w:pPr>
              <w:shd w:val="clear" w:color="auto" w:fill="FFFFFF"/>
              <w:ind w:firstLine="57"/>
              <w:jc w:val="both"/>
              <w:rPr>
                <w:rFonts w:ascii="Times New Roman" w:eastAsia="Times New Roman" w:hAnsi="Times New Roman" w:cs="Times New Roman"/>
                <w:color w:val="000000" w:themeColor="text1"/>
                <w:sz w:val="11"/>
                <w:szCs w:val="11"/>
                <w:lang w:eastAsia="ru-RU"/>
              </w:rPr>
            </w:pPr>
            <w:r w:rsidRPr="007F0DB8">
              <w:rPr>
                <w:rFonts w:ascii="Times New Roman" w:eastAsia="Times New Roman" w:hAnsi="Times New Roman" w:cs="Times New Roman"/>
                <w:color w:val="000000" w:themeColor="text1"/>
                <w:sz w:val="11"/>
                <w:szCs w:val="11"/>
                <w:lang w:eastAsia="ru-RU"/>
              </w:rPr>
              <w:t>Схема записей на активном счете имеет следующий вид.</w:t>
            </w:r>
          </w:p>
          <w:p w:rsidR="00DD597F" w:rsidRPr="007F0DB8" w:rsidRDefault="00DD597F" w:rsidP="00DD597F">
            <w:pPr>
              <w:shd w:val="clear" w:color="auto" w:fill="FFFFFF"/>
              <w:ind w:firstLine="57"/>
              <w:jc w:val="both"/>
              <w:rPr>
                <w:rFonts w:ascii="Times New Roman" w:eastAsia="Times New Roman" w:hAnsi="Times New Roman" w:cs="Times New Roman"/>
                <w:b/>
                <w:color w:val="000000" w:themeColor="text1"/>
                <w:sz w:val="11"/>
                <w:szCs w:val="11"/>
                <w:lang w:eastAsia="ru-RU"/>
              </w:rPr>
            </w:pPr>
            <w:r w:rsidRPr="007F0DB8">
              <w:rPr>
                <w:rFonts w:ascii="Times New Roman" w:eastAsia="Times New Roman" w:hAnsi="Times New Roman" w:cs="Times New Roman"/>
                <w:b/>
                <w:color w:val="000000" w:themeColor="text1"/>
                <w:sz w:val="11"/>
                <w:szCs w:val="11"/>
                <w:lang w:eastAsia="ru-RU"/>
              </w:rPr>
              <w:t>Активный счет (наименование объекта учета)</w:t>
            </w:r>
          </w:p>
          <w:tbl>
            <w:tblPr>
              <w:tblW w:w="0" w:type="auto"/>
              <w:shd w:val="clear" w:color="auto" w:fill="FFFFFF"/>
              <w:tblCellMar>
                <w:left w:w="0" w:type="dxa"/>
                <w:right w:w="0" w:type="dxa"/>
              </w:tblCellMar>
              <w:tblLook w:val="04A0"/>
            </w:tblPr>
            <w:tblGrid>
              <w:gridCol w:w="1215"/>
              <w:gridCol w:w="1276"/>
            </w:tblGrid>
            <w:tr w:rsidR="00DD597F" w:rsidRPr="007F0DB8" w:rsidTr="00E91EB4">
              <w:tc>
                <w:tcPr>
                  <w:tcW w:w="1215"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7F0DB8" w:rsidRPr="007F0DB8" w:rsidRDefault="00DD597F" w:rsidP="00E91EB4">
                  <w:pPr>
                    <w:spacing w:after="0" w:line="240" w:lineRule="auto"/>
                    <w:ind w:firstLine="57"/>
                    <w:jc w:val="both"/>
                    <w:rPr>
                      <w:rFonts w:ascii="Times New Roman" w:eastAsia="Times New Roman" w:hAnsi="Times New Roman" w:cs="Times New Roman"/>
                      <w:color w:val="000000" w:themeColor="text1"/>
                      <w:sz w:val="11"/>
                      <w:szCs w:val="11"/>
                      <w:lang w:eastAsia="ru-RU"/>
                    </w:rPr>
                  </w:pPr>
                  <w:r w:rsidRPr="007F0DB8">
                    <w:rPr>
                      <w:rFonts w:ascii="Times New Roman" w:eastAsia="Times New Roman" w:hAnsi="Times New Roman" w:cs="Times New Roman"/>
                      <w:color w:val="000000" w:themeColor="text1"/>
                      <w:sz w:val="11"/>
                      <w:szCs w:val="11"/>
                      <w:lang w:eastAsia="ru-RU"/>
                    </w:rPr>
                    <w:t>Дебет</w:t>
                  </w:r>
                </w:p>
              </w:tc>
              <w:tc>
                <w:tcPr>
                  <w:tcW w:w="1276"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7F0DB8" w:rsidRPr="007F0DB8" w:rsidRDefault="00DD597F" w:rsidP="00E91EB4">
                  <w:pPr>
                    <w:spacing w:after="0" w:line="240" w:lineRule="auto"/>
                    <w:ind w:firstLine="57"/>
                    <w:jc w:val="both"/>
                    <w:rPr>
                      <w:rFonts w:ascii="Times New Roman" w:eastAsia="Times New Roman" w:hAnsi="Times New Roman" w:cs="Times New Roman"/>
                      <w:color w:val="000000" w:themeColor="text1"/>
                      <w:sz w:val="11"/>
                      <w:szCs w:val="11"/>
                      <w:lang w:eastAsia="ru-RU"/>
                    </w:rPr>
                  </w:pPr>
                  <w:r w:rsidRPr="007F0DB8">
                    <w:rPr>
                      <w:rFonts w:ascii="Times New Roman" w:eastAsia="Times New Roman" w:hAnsi="Times New Roman" w:cs="Times New Roman"/>
                      <w:color w:val="000000" w:themeColor="text1"/>
                      <w:sz w:val="11"/>
                      <w:szCs w:val="11"/>
                      <w:lang w:eastAsia="ru-RU"/>
                    </w:rPr>
                    <w:t>Кредит</w:t>
                  </w:r>
                </w:p>
              </w:tc>
            </w:tr>
            <w:tr w:rsidR="00DD597F" w:rsidRPr="007F0DB8" w:rsidTr="00E91EB4">
              <w:tc>
                <w:tcPr>
                  <w:tcW w:w="1215"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7F0DB8" w:rsidRPr="007F0DB8" w:rsidRDefault="00DD597F" w:rsidP="00E91EB4">
                  <w:pPr>
                    <w:spacing w:after="0" w:line="240" w:lineRule="auto"/>
                    <w:ind w:firstLine="57"/>
                    <w:jc w:val="both"/>
                    <w:rPr>
                      <w:rFonts w:ascii="Times New Roman" w:eastAsia="Times New Roman" w:hAnsi="Times New Roman" w:cs="Times New Roman"/>
                      <w:color w:val="000000" w:themeColor="text1"/>
                      <w:sz w:val="11"/>
                      <w:szCs w:val="11"/>
                      <w:lang w:eastAsia="ru-RU"/>
                    </w:rPr>
                  </w:pPr>
                  <w:proofErr w:type="spellStart"/>
                  <w:r w:rsidRPr="007F0DB8">
                    <w:rPr>
                      <w:rFonts w:ascii="Times New Roman" w:eastAsia="Times New Roman" w:hAnsi="Times New Roman" w:cs="Times New Roman"/>
                      <w:color w:val="000000" w:themeColor="text1"/>
                      <w:sz w:val="11"/>
                      <w:szCs w:val="11"/>
                      <w:lang w:eastAsia="ru-RU"/>
                    </w:rPr>
                    <w:t>Сн</w:t>
                  </w:r>
                  <w:proofErr w:type="spellEnd"/>
                  <w:r w:rsidRPr="007F0DB8">
                    <w:rPr>
                      <w:rFonts w:ascii="Times New Roman" w:eastAsia="Times New Roman" w:hAnsi="Times New Roman" w:cs="Times New Roman"/>
                      <w:color w:val="000000" w:themeColor="text1"/>
                      <w:sz w:val="11"/>
                      <w:szCs w:val="11"/>
                      <w:lang w:eastAsia="ru-RU"/>
                    </w:rPr>
                    <w:t xml:space="preserve"> — остаток на начало проведения операции Увеличение остатка, происходящее в результате хозяйственных операций</w:t>
                  </w:r>
                </w:p>
              </w:tc>
              <w:tc>
                <w:tcPr>
                  <w:tcW w:w="1276"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7F0DB8" w:rsidRPr="007F0DB8" w:rsidRDefault="00DD597F" w:rsidP="00E91EB4">
                  <w:pPr>
                    <w:spacing w:after="0" w:line="240" w:lineRule="auto"/>
                    <w:ind w:firstLine="57"/>
                    <w:jc w:val="both"/>
                    <w:rPr>
                      <w:rFonts w:ascii="Times New Roman" w:eastAsia="Times New Roman" w:hAnsi="Times New Roman" w:cs="Times New Roman"/>
                      <w:color w:val="000000" w:themeColor="text1"/>
                      <w:sz w:val="11"/>
                      <w:szCs w:val="11"/>
                      <w:lang w:eastAsia="ru-RU"/>
                    </w:rPr>
                  </w:pPr>
                  <w:r w:rsidRPr="007F0DB8">
                    <w:rPr>
                      <w:rFonts w:ascii="Times New Roman" w:eastAsia="Times New Roman" w:hAnsi="Times New Roman" w:cs="Times New Roman"/>
                      <w:color w:val="000000" w:themeColor="text1"/>
                      <w:sz w:val="11"/>
                      <w:szCs w:val="11"/>
                      <w:lang w:eastAsia="ru-RU"/>
                    </w:rPr>
                    <w:t>Уменьшение остатка, происходящее в результате хозяйственных операций</w:t>
                  </w:r>
                </w:p>
              </w:tc>
            </w:tr>
            <w:tr w:rsidR="00DD597F" w:rsidRPr="007F0DB8" w:rsidTr="00E91EB4">
              <w:tc>
                <w:tcPr>
                  <w:tcW w:w="1215"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7F0DB8" w:rsidRPr="007F0DB8" w:rsidRDefault="00DD597F" w:rsidP="00E91EB4">
                  <w:pPr>
                    <w:spacing w:after="0" w:line="240" w:lineRule="auto"/>
                    <w:ind w:firstLine="57"/>
                    <w:jc w:val="both"/>
                    <w:rPr>
                      <w:rFonts w:ascii="Times New Roman" w:eastAsia="Times New Roman" w:hAnsi="Times New Roman" w:cs="Times New Roman"/>
                      <w:color w:val="000000" w:themeColor="text1"/>
                      <w:sz w:val="11"/>
                      <w:szCs w:val="11"/>
                      <w:lang w:eastAsia="ru-RU"/>
                    </w:rPr>
                  </w:pPr>
                  <w:r w:rsidRPr="007F0DB8">
                    <w:rPr>
                      <w:rFonts w:ascii="Times New Roman" w:eastAsia="Times New Roman" w:hAnsi="Times New Roman" w:cs="Times New Roman"/>
                      <w:color w:val="000000" w:themeColor="text1"/>
                      <w:sz w:val="11"/>
                      <w:szCs w:val="11"/>
                      <w:lang w:eastAsia="ru-RU"/>
                    </w:rPr>
                    <w:t>Оборот по дебету счета (сумма всех хозяйственных операций)</w:t>
                  </w:r>
                </w:p>
              </w:tc>
              <w:tc>
                <w:tcPr>
                  <w:tcW w:w="1276"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7F0DB8" w:rsidRPr="007F0DB8" w:rsidRDefault="00DD597F" w:rsidP="00E91EB4">
                  <w:pPr>
                    <w:spacing w:after="0" w:line="240" w:lineRule="auto"/>
                    <w:ind w:firstLine="57"/>
                    <w:jc w:val="both"/>
                    <w:rPr>
                      <w:rFonts w:ascii="Times New Roman" w:eastAsia="Times New Roman" w:hAnsi="Times New Roman" w:cs="Times New Roman"/>
                      <w:color w:val="000000" w:themeColor="text1"/>
                      <w:sz w:val="11"/>
                      <w:szCs w:val="11"/>
                      <w:lang w:eastAsia="ru-RU"/>
                    </w:rPr>
                  </w:pPr>
                  <w:r w:rsidRPr="007F0DB8">
                    <w:rPr>
                      <w:rFonts w:ascii="Times New Roman" w:eastAsia="Times New Roman" w:hAnsi="Times New Roman" w:cs="Times New Roman"/>
                      <w:color w:val="000000" w:themeColor="text1"/>
                      <w:sz w:val="11"/>
                      <w:szCs w:val="11"/>
                      <w:lang w:eastAsia="ru-RU"/>
                    </w:rPr>
                    <w:t>Оборот по кредиту счета (сумма всех хозяйственных операций)</w:t>
                  </w:r>
                </w:p>
              </w:tc>
            </w:tr>
            <w:tr w:rsidR="00DD597F" w:rsidRPr="007F0DB8" w:rsidTr="00E91EB4">
              <w:tc>
                <w:tcPr>
                  <w:tcW w:w="1215"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DD597F" w:rsidRPr="007F0DB8" w:rsidRDefault="00DD597F" w:rsidP="00E91EB4">
                  <w:pPr>
                    <w:spacing w:after="0" w:line="240" w:lineRule="auto"/>
                    <w:ind w:firstLine="57"/>
                    <w:jc w:val="both"/>
                    <w:rPr>
                      <w:rFonts w:ascii="Times New Roman" w:eastAsia="Times New Roman" w:hAnsi="Times New Roman" w:cs="Times New Roman"/>
                      <w:color w:val="000000" w:themeColor="text1"/>
                      <w:sz w:val="11"/>
                      <w:szCs w:val="11"/>
                      <w:lang w:eastAsia="ru-RU"/>
                    </w:rPr>
                  </w:pPr>
                  <w:proofErr w:type="spellStart"/>
                  <w:r w:rsidRPr="007F0DB8">
                    <w:rPr>
                      <w:rFonts w:ascii="Times New Roman" w:eastAsia="Times New Roman" w:hAnsi="Times New Roman" w:cs="Times New Roman"/>
                      <w:color w:val="000000" w:themeColor="text1"/>
                      <w:sz w:val="11"/>
                      <w:szCs w:val="11"/>
                      <w:lang w:eastAsia="ru-RU"/>
                    </w:rPr>
                    <w:t>Ск</w:t>
                  </w:r>
                  <w:proofErr w:type="spellEnd"/>
                  <w:r w:rsidRPr="007F0DB8">
                    <w:rPr>
                      <w:rFonts w:ascii="Times New Roman" w:eastAsia="Times New Roman" w:hAnsi="Times New Roman" w:cs="Times New Roman"/>
                      <w:color w:val="000000" w:themeColor="text1"/>
                      <w:sz w:val="11"/>
                      <w:szCs w:val="11"/>
                      <w:lang w:eastAsia="ru-RU"/>
                    </w:rPr>
                    <w:t xml:space="preserve"> — остаток на конец периода</w:t>
                  </w:r>
                </w:p>
                <w:p w:rsidR="007F0DB8" w:rsidRPr="007F0DB8" w:rsidRDefault="00DD597F" w:rsidP="00E91EB4">
                  <w:pPr>
                    <w:spacing w:after="0" w:line="240" w:lineRule="auto"/>
                    <w:ind w:firstLine="57"/>
                    <w:jc w:val="both"/>
                    <w:rPr>
                      <w:rFonts w:ascii="Times New Roman" w:eastAsia="Times New Roman" w:hAnsi="Times New Roman" w:cs="Times New Roman"/>
                      <w:color w:val="000000" w:themeColor="text1"/>
                      <w:sz w:val="11"/>
                      <w:szCs w:val="11"/>
                      <w:lang w:eastAsia="ru-RU"/>
                    </w:rPr>
                  </w:pPr>
                  <w:proofErr w:type="spellStart"/>
                  <w:r w:rsidRPr="007F0DB8">
                    <w:rPr>
                      <w:rFonts w:ascii="Times New Roman" w:eastAsia="Times New Roman" w:hAnsi="Times New Roman" w:cs="Times New Roman"/>
                      <w:color w:val="000000" w:themeColor="text1"/>
                      <w:sz w:val="11"/>
                      <w:szCs w:val="11"/>
                      <w:lang w:eastAsia="ru-RU"/>
                    </w:rPr>
                    <w:t>Ск</w:t>
                  </w:r>
                  <w:proofErr w:type="spellEnd"/>
                  <w:r w:rsidRPr="007F0DB8">
                    <w:rPr>
                      <w:rFonts w:ascii="Times New Roman" w:eastAsia="Times New Roman" w:hAnsi="Times New Roman" w:cs="Times New Roman"/>
                      <w:color w:val="000000" w:themeColor="text1"/>
                      <w:sz w:val="11"/>
                      <w:szCs w:val="11"/>
                      <w:lang w:eastAsia="ru-RU"/>
                    </w:rPr>
                    <w:t xml:space="preserve"> = </w:t>
                  </w:r>
                  <w:proofErr w:type="spellStart"/>
                  <w:r w:rsidRPr="007F0DB8">
                    <w:rPr>
                      <w:rFonts w:ascii="Times New Roman" w:eastAsia="Times New Roman" w:hAnsi="Times New Roman" w:cs="Times New Roman"/>
                      <w:color w:val="000000" w:themeColor="text1"/>
                      <w:sz w:val="11"/>
                      <w:szCs w:val="11"/>
                      <w:lang w:eastAsia="ru-RU"/>
                    </w:rPr>
                    <w:t>Сн</w:t>
                  </w:r>
                  <w:proofErr w:type="spellEnd"/>
                  <w:r w:rsidRPr="007F0DB8">
                    <w:rPr>
                      <w:rFonts w:ascii="Times New Roman" w:eastAsia="Times New Roman" w:hAnsi="Times New Roman" w:cs="Times New Roman"/>
                      <w:color w:val="000000" w:themeColor="text1"/>
                      <w:sz w:val="11"/>
                      <w:szCs w:val="11"/>
                      <w:lang w:eastAsia="ru-RU"/>
                    </w:rPr>
                    <w:t xml:space="preserve"> + Од — </w:t>
                  </w:r>
                  <w:proofErr w:type="spellStart"/>
                  <w:r w:rsidRPr="007F0DB8">
                    <w:rPr>
                      <w:rFonts w:ascii="Times New Roman" w:eastAsia="Times New Roman" w:hAnsi="Times New Roman" w:cs="Times New Roman"/>
                      <w:color w:val="000000" w:themeColor="text1"/>
                      <w:sz w:val="11"/>
                      <w:szCs w:val="11"/>
                      <w:lang w:eastAsia="ru-RU"/>
                    </w:rPr>
                    <w:t>Ок</w:t>
                  </w:r>
                  <w:proofErr w:type="spellEnd"/>
                </w:p>
              </w:tc>
              <w:tc>
                <w:tcPr>
                  <w:tcW w:w="1276"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DD597F" w:rsidRPr="007F0DB8" w:rsidRDefault="00DD597F" w:rsidP="00E91EB4">
                  <w:pPr>
                    <w:spacing w:after="0" w:line="240" w:lineRule="auto"/>
                    <w:ind w:firstLine="57"/>
                    <w:jc w:val="both"/>
                    <w:rPr>
                      <w:rFonts w:ascii="Times New Roman" w:eastAsia="Times New Roman" w:hAnsi="Times New Roman" w:cs="Times New Roman"/>
                      <w:color w:val="000000" w:themeColor="text1"/>
                      <w:sz w:val="11"/>
                      <w:szCs w:val="11"/>
                      <w:lang w:eastAsia="ru-RU"/>
                    </w:rPr>
                  </w:pPr>
                </w:p>
              </w:tc>
            </w:tr>
          </w:tbl>
          <w:p w:rsidR="00DD597F" w:rsidRPr="007F0DB8" w:rsidRDefault="00DD597F" w:rsidP="00DD597F">
            <w:pPr>
              <w:shd w:val="clear" w:color="auto" w:fill="FFFFFF"/>
              <w:ind w:firstLine="57"/>
              <w:jc w:val="both"/>
              <w:rPr>
                <w:rFonts w:ascii="Times New Roman" w:eastAsia="Times New Roman" w:hAnsi="Times New Roman" w:cs="Times New Roman"/>
                <w:b/>
                <w:color w:val="000000" w:themeColor="text1"/>
                <w:sz w:val="11"/>
                <w:szCs w:val="11"/>
                <w:lang w:eastAsia="ru-RU"/>
              </w:rPr>
            </w:pPr>
            <w:r w:rsidRPr="007F0DB8">
              <w:rPr>
                <w:rFonts w:ascii="Times New Roman" w:eastAsia="Times New Roman" w:hAnsi="Times New Roman" w:cs="Times New Roman"/>
                <w:b/>
                <w:color w:val="000000" w:themeColor="text1"/>
                <w:sz w:val="11"/>
                <w:szCs w:val="11"/>
                <w:lang w:eastAsia="ru-RU"/>
              </w:rPr>
              <w:t>Схема пассивного счета имеет следующий вид. Пассивный счет (наименование объекта учета)</w:t>
            </w:r>
          </w:p>
          <w:tbl>
            <w:tblPr>
              <w:tblW w:w="0" w:type="auto"/>
              <w:shd w:val="clear" w:color="auto" w:fill="FFFFFF"/>
              <w:tblCellMar>
                <w:left w:w="0" w:type="dxa"/>
                <w:right w:w="0" w:type="dxa"/>
              </w:tblCellMar>
              <w:tblLook w:val="04A0"/>
            </w:tblPr>
            <w:tblGrid>
              <w:gridCol w:w="932"/>
              <w:gridCol w:w="1559"/>
            </w:tblGrid>
            <w:tr w:rsidR="00DD597F" w:rsidRPr="007F0DB8" w:rsidTr="00E91EB4">
              <w:tc>
                <w:tcPr>
                  <w:tcW w:w="932"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7F0DB8" w:rsidRPr="007F0DB8" w:rsidRDefault="00DD597F" w:rsidP="00E91EB4">
                  <w:pPr>
                    <w:spacing w:after="0" w:line="240" w:lineRule="auto"/>
                    <w:ind w:firstLine="57"/>
                    <w:jc w:val="both"/>
                    <w:rPr>
                      <w:rFonts w:ascii="Times New Roman" w:eastAsia="Times New Roman" w:hAnsi="Times New Roman" w:cs="Times New Roman"/>
                      <w:color w:val="000000" w:themeColor="text1"/>
                      <w:sz w:val="11"/>
                      <w:szCs w:val="11"/>
                      <w:lang w:eastAsia="ru-RU"/>
                    </w:rPr>
                  </w:pPr>
                  <w:r w:rsidRPr="007F0DB8">
                    <w:rPr>
                      <w:rFonts w:ascii="Times New Roman" w:eastAsia="Times New Roman" w:hAnsi="Times New Roman" w:cs="Times New Roman"/>
                      <w:color w:val="000000" w:themeColor="text1"/>
                      <w:sz w:val="11"/>
                      <w:szCs w:val="11"/>
                      <w:lang w:eastAsia="ru-RU"/>
                    </w:rPr>
                    <w:t>Дебет</w:t>
                  </w:r>
                </w:p>
              </w:tc>
              <w:tc>
                <w:tcPr>
                  <w:tcW w:w="1559"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7F0DB8" w:rsidRPr="007F0DB8" w:rsidRDefault="00DD597F" w:rsidP="00E91EB4">
                  <w:pPr>
                    <w:spacing w:after="0" w:line="240" w:lineRule="auto"/>
                    <w:ind w:firstLine="57"/>
                    <w:jc w:val="both"/>
                    <w:rPr>
                      <w:rFonts w:ascii="Times New Roman" w:eastAsia="Times New Roman" w:hAnsi="Times New Roman" w:cs="Times New Roman"/>
                      <w:color w:val="000000" w:themeColor="text1"/>
                      <w:sz w:val="11"/>
                      <w:szCs w:val="11"/>
                      <w:lang w:eastAsia="ru-RU"/>
                    </w:rPr>
                  </w:pPr>
                  <w:r w:rsidRPr="007F0DB8">
                    <w:rPr>
                      <w:rFonts w:ascii="Times New Roman" w:eastAsia="Times New Roman" w:hAnsi="Times New Roman" w:cs="Times New Roman"/>
                      <w:color w:val="000000" w:themeColor="text1"/>
                      <w:sz w:val="11"/>
                      <w:szCs w:val="11"/>
                      <w:lang w:eastAsia="ru-RU"/>
                    </w:rPr>
                    <w:t>Кредит</w:t>
                  </w:r>
                </w:p>
              </w:tc>
            </w:tr>
            <w:tr w:rsidR="00DD597F" w:rsidRPr="007F0DB8" w:rsidTr="00E91EB4">
              <w:tc>
                <w:tcPr>
                  <w:tcW w:w="932"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7F0DB8" w:rsidRPr="007F0DB8" w:rsidRDefault="00DD597F" w:rsidP="00E91EB4">
                  <w:pPr>
                    <w:spacing w:after="0" w:line="240" w:lineRule="auto"/>
                    <w:ind w:firstLine="57"/>
                    <w:jc w:val="both"/>
                    <w:rPr>
                      <w:rFonts w:ascii="Times New Roman" w:eastAsia="Times New Roman" w:hAnsi="Times New Roman" w:cs="Times New Roman"/>
                      <w:color w:val="000000" w:themeColor="text1"/>
                      <w:sz w:val="11"/>
                      <w:szCs w:val="11"/>
                      <w:lang w:eastAsia="ru-RU"/>
                    </w:rPr>
                  </w:pPr>
                  <w:r w:rsidRPr="007F0DB8">
                    <w:rPr>
                      <w:rFonts w:ascii="Times New Roman" w:eastAsia="Times New Roman" w:hAnsi="Times New Roman" w:cs="Times New Roman"/>
                      <w:color w:val="000000" w:themeColor="text1"/>
                      <w:sz w:val="11"/>
                      <w:szCs w:val="11"/>
                      <w:lang w:eastAsia="ru-RU"/>
                    </w:rPr>
                    <w:t>Уменьшение остатка, происходящее в результате хозяйственных операций</w:t>
                  </w:r>
                </w:p>
              </w:tc>
              <w:tc>
                <w:tcPr>
                  <w:tcW w:w="1559"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DD597F" w:rsidRPr="007F0DB8" w:rsidRDefault="00DD597F" w:rsidP="00E91EB4">
                  <w:pPr>
                    <w:spacing w:after="0" w:line="240" w:lineRule="auto"/>
                    <w:ind w:firstLine="57"/>
                    <w:jc w:val="both"/>
                    <w:rPr>
                      <w:rFonts w:ascii="Times New Roman" w:eastAsia="Times New Roman" w:hAnsi="Times New Roman" w:cs="Times New Roman"/>
                      <w:color w:val="000000" w:themeColor="text1"/>
                      <w:sz w:val="11"/>
                      <w:szCs w:val="11"/>
                      <w:lang w:eastAsia="ru-RU"/>
                    </w:rPr>
                  </w:pPr>
                  <w:proofErr w:type="spellStart"/>
                  <w:r w:rsidRPr="007F0DB8">
                    <w:rPr>
                      <w:rFonts w:ascii="Times New Roman" w:eastAsia="Times New Roman" w:hAnsi="Times New Roman" w:cs="Times New Roman"/>
                      <w:color w:val="000000" w:themeColor="text1"/>
                      <w:sz w:val="11"/>
                      <w:szCs w:val="11"/>
                      <w:lang w:eastAsia="ru-RU"/>
                    </w:rPr>
                    <w:t>Сн</w:t>
                  </w:r>
                  <w:proofErr w:type="spellEnd"/>
                  <w:r w:rsidRPr="007F0DB8">
                    <w:rPr>
                      <w:rFonts w:ascii="Times New Roman" w:eastAsia="Times New Roman" w:hAnsi="Times New Roman" w:cs="Times New Roman"/>
                      <w:color w:val="000000" w:themeColor="text1"/>
                      <w:sz w:val="11"/>
                      <w:szCs w:val="11"/>
                      <w:lang w:eastAsia="ru-RU"/>
                    </w:rPr>
                    <w:t xml:space="preserve"> — остаток на начало проведения операции</w:t>
                  </w:r>
                </w:p>
                <w:p w:rsidR="007F0DB8" w:rsidRPr="007F0DB8" w:rsidRDefault="00DD597F" w:rsidP="00E91EB4">
                  <w:pPr>
                    <w:spacing w:after="0" w:line="240" w:lineRule="auto"/>
                    <w:ind w:firstLine="57"/>
                    <w:jc w:val="both"/>
                    <w:rPr>
                      <w:rFonts w:ascii="Times New Roman" w:eastAsia="Times New Roman" w:hAnsi="Times New Roman" w:cs="Times New Roman"/>
                      <w:color w:val="000000" w:themeColor="text1"/>
                      <w:sz w:val="11"/>
                      <w:szCs w:val="11"/>
                      <w:lang w:eastAsia="ru-RU"/>
                    </w:rPr>
                  </w:pPr>
                  <w:r w:rsidRPr="007F0DB8">
                    <w:rPr>
                      <w:rFonts w:ascii="Times New Roman" w:eastAsia="Times New Roman" w:hAnsi="Times New Roman" w:cs="Times New Roman"/>
                      <w:color w:val="000000" w:themeColor="text1"/>
                      <w:sz w:val="11"/>
                      <w:szCs w:val="11"/>
                      <w:lang w:eastAsia="ru-RU"/>
                    </w:rPr>
                    <w:t>Увеличение остатка, происходящее в результате хозяйственных операций</w:t>
                  </w:r>
                </w:p>
              </w:tc>
            </w:tr>
            <w:tr w:rsidR="00DD597F" w:rsidRPr="007F0DB8" w:rsidTr="00E91EB4">
              <w:tc>
                <w:tcPr>
                  <w:tcW w:w="932"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7F0DB8" w:rsidRPr="007F0DB8" w:rsidRDefault="00DD597F" w:rsidP="00E91EB4">
                  <w:pPr>
                    <w:spacing w:after="0" w:line="240" w:lineRule="auto"/>
                    <w:ind w:firstLine="57"/>
                    <w:jc w:val="both"/>
                    <w:rPr>
                      <w:rFonts w:ascii="Times New Roman" w:eastAsia="Times New Roman" w:hAnsi="Times New Roman" w:cs="Times New Roman"/>
                      <w:color w:val="000000" w:themeColor="text1"/>
                      <w:sz w:val="11"/>
                      <w:szCs w:val="11"/>
                      <w:lang w:eastAsia="ru-RU"/>
                    </w:rPr>
                  </w:pPr>
                  <w:r w:rsidRPr="007F0DB8">
                    <w:rPr>
                      <w:rFonts w:ascii="Times New Roman" w:eastAsia="Times New Roman" w:hAnsi="Times New Roman" w:cs="Times New Roman"/>
                      <w:color w:val="000000" w:themeColor="text1"/>
                      <w:sz w:val="11"/>
                      <w:szCs w:val="11"/>
                      <w:lang w:eastAsia="ru-RU"/>
                    </w:rPr>
                    <w:t>Оборот по дебету счета (сумма всех хозяйственных операций за период)</w:t>
                  </w:r>
                </w:p>
              </w:tc>
              <w:tc>
                <w:tcPr>
                  <w:tcW w:w="1559"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7F0DB8" w:rsidRPr="007F0DB8" w:rsidRDefault="00DD597F" w:rsidP="00E91EB4">
                  <w:pPr>
                    <w:spacing w:after="0" w:line="240" w:lineRule="auto"/>
                    <w:ind w:firstLine="57"/>
                    <w:jc w:val="both"/>
                    <w:rPr>
                      <w:rFonts w:ascii="Times New Roman" w:eastAsia="Times New Roman" w:hAnsi="Times New Roman" w:cs="Times New Roman"/>
                      <w:color w:val="000000" w:themeColor="text1"/>
                      <w:sz w:val="11"/>
                      <w:szCs w:val="11"/>
                      <w:lang w:eastAsia="ru-RU"/>
                    </w:rPr>
                  </w:pPr>
                  <w:r w:rsidRPr="007F0DB8">
                    <w:rPr>
                      <w:rFonts w:ascii="Times New Roman" w:eastAsia="Times New Roman" w:hAnsi="Times New Roman" w:cs="Times New Roman"/>
                      <w:color w:val="000000" w:themeColor="text1"/>
                      <w:sz w:val="11"/>
                      <w:szCs w:val="11"/>
                      <w:lang w:eastAsia="ru-RU"/>
                    </w:rPr>
                    <w:t>Оборот по кредиту счета (сумма всех хозяйственных операций)</w:t>
                  </w:r>
                </w:p>
              </w:tc>
            </w:tr>
            <w:tr w:rsidR="00DD597F" w:rsidRPr="007F0DB8" w:rsidTr="00E91EB4">
              <w:tc>
                <w:tcPr>
                  <w:tcW w:w="932"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DD597F" w:rsidRPr="007F0DB8" w:rsidRDefault="00DD597F" w:rsidP="00E91EB4">
                  <w:pPr>
                    <w:spacing w:after="0" w:line="240" w:lineRule="auto"/>
                    <w:ind w:firstLine="57"/>
                    <w:jc w:val="both"/>
                    <w:rPr>
                      <w:rFonts w:ascii="Times New Roman" w:eastAsia="Times New Roman" w:hAnsi="Times New Roman" w:cs="Times New Roman"/>
                      <w:color w:val="000000" w:themeColor="text1"/>
                      <w:sz w:val="11"/>
                      <w:szCs w:val="11"/>
                      <w:lang w:eastAsia="ru-RU"/>
                    </w:rPr>
                  </w:pPr>
                </w:p>
              </w:tc>
              <w:tc>
                <w:tcPr>
                  <w:tcW w:w="1559" w:type="dxa"/>
                  <w:tcBorders>
                    <w:top w:val="single" w:sz="2" w:space="0" w:color="D8D8D8"/>
                    <w:left w:val="single" w:sz="2" w:space="0" w:color="D8D8D8"/>
                    <w:bottom w:val="single" w:sz="2" w:space="0" w:color="D8D8D8"/>
                    <w:right w:val="single" w:sz="2" w:space="0" w:color="D8D8D8"/>
                  </w:tcBorders>
                  <w:shd w:val="clear" w:color="auto" w:fill="FEFEF8"/>
                  <w:tcMar>
                    <w:top w:w="41" w:type="dxa"/>
                    <w:left w:w="81" w:type="dxa"/>
                    <w:bottom w:w="41" w:type="dxa"/>
                    <w:right w:w="81" w:type="dxa"/>
                  </w:tcMar>
                  <w:hideMark/>
                </w:tcPr>
                <w:p w:rsidR="007F0DB8" w:rsidRPr="007F0DB8" w:rsidRDefault="00DD597F" w:rsidP="00E91EB4">
                  <w:pPr>
                    <w:spacing w:after="0" w:line="240" w:lineRule="auto"/>
                    <w:ind w:firstLine="57"/>
                    <w:jc w:val="both"/>
                    <w:rPr>
                      <w:rFonts w:ascii="Times New Roman" w:eastAsia="Times New Roman" w:hAnsi="Times New Roman" w:cs="Times New Roman"/>
                      <w:color w:val="000000" w:themeColor="text1"/>
                      <w:sz w:val="11"/>
                      <w:szCs w:val="11"/>
                      <w:lang w:eastAsia="ru-RU"/>
                    </w:rPr>
                  </w:pPr>
                  <w:proofErr w:type="spellStart"/>
                  <w:r w:rsidRPr="007F0DB8">
                    <w:rPr>
                      <w:rFonts w:ascii="Times New Roman" w:eastAsia="Times New Roman" w:hAnsi="Times New Roman" w:cs="Times New Roman"/>
                      <w:color w:val="000000" w:themeColor="text1"/>
                      <w:sz w:val="11"/>
                      <w:szCs w:val="11"/>
                      <w:lang w:eastAsia="ru-RU"/>
                    </w:rPr>
                    <w:t>Ск</w:t>
                  </w:r>
                  <w:proofErr w:type="spellEnd"/>
                  <w:r w:rsidRPr="007F0DB8">
                    <w:rPr>
                      <w:rFonts w:ascii="Times New Roman" w:eastAsia="Times New Roman" w:hAnsi="Times New Roman" w:cs="Times New Roman"/>
                      <w:color w:val="000000" w:themeColor="text1"/>
                      <w:sz w:val="11"/>
                      <w:szCs w:val="11"/>
                      <w:lang w:eastAsia="ru-RU"/>
                    </w:rPr>
                    <w:t xml:space="preserve"> — остаток на конец периода </w:t>
                  </w:r>
                  <w:proofErr w:type="spellStart"/>
                  <w:r w:rsidRPr="007F0DB8">
                    <w:rPr>
                      <w:rFonts w:ascii="Times New Roman" w:eastAsia="Times New Roman" w:hAnsi="Times New Roman" w:cs="Times New Roman"/>
                      <w:color w:val="000000" w:themeColor="text1"/>
                      <w:sz w:val="11"/>
                      <w:szCs w:val="11"/>
                      <w:lang w:eastAsia="ru-RU"/>
                    </w:rPr>
                    <w:t>Ск</w:t>
                  </w:r>
                  <w:proofErr w:type="spellEnd"/>
                  <w:r w:rsidRPr="007F0DB8">
                    <w:rPr>
                      <w:rFonts w:ascii="Times New Roman" w:eastAsia="Times New Roman" w:hAnsi="Times New Roman" w:cs="Times New Roman"/>
                      <w:color w:val="000000" w:themeColor="text1"/>
                      <w:sz w:val="11"/>
                      <w:szCs w:val="11"/>
                      <w:lang w:eastAsia="ru-RU"/>
                    </w:rPr>
                    <w:t xml:space="preserve"> = </w:t>
                  </w:r>
                  <w:proofErr w:type="spellStart"/>
                  <w:r w:rsidRPr="007F0DB8">
                    <w:rPr>
                      <w:rFonts w:ascii="Times New Roman" w:eastAsia="Times New Roman" w:hAnsi="Times New Roman" w:cs="Times New Roman"/>
                      <w:color w:val="000000" w:themeColor="text1"/>
                      <w:sz w:val="11"/>
                      <w:szCs w:val="11"/>
                      <w:lang w:eastAsia="ru-RU"/>
                    </w:rPr>
                    <w:t>Сн</w:t>
                  </w:r>
                  <w:proofErr w:type="spellEnd"/>
                  <w:r w:rsidRPr="007F0DB8">
                    <w:rPr>
                      <w:rFonts w:ascii="Times New Roman" w:eastAsia="Times New Roman" w:hAnsi="Times New Roman" w:cs="Times New Roman"/>
                      <w:color w:val="000000" w:themeColor="text1"/>
                      <w:sz w:val="11"/>
                      <w:szCs w:val="11"/>
                      <w:lang w:eastAsia="ru-RU"/>
                    </w:rPr>
                    <w:t xml:space="preserve"> + </w:t>
                  </w:r>
                  <w:proofErr w:type="spellStart"/>
                  <w:r w:rsidRPr="007F0DB8">
                    <w:rPr>
                      <w:rFonts w:ascii="Times New Roman" w:eastAsia="Times New Roman" w:hAnsi="Times New Roman" w:cs="Times New Roman"/>
                      <w:color w:val="000000" w:themeColor="text1"/>
                      <w:sz w:val="11"/>
                      <w:szCs w:val="11"/>
                      <w:lang w:eastAsia="ru-RU"/>
                    </w:rPr>
                    <w:t>Ок</w:t>
                  </w:r>
                  <w:proofErr w:type="spellEnd"/>
                  <w:r w:rsidRPr="007F0DB8">
                    <w:rPr>
                      <w:rFonts w:ascii="Times New Roman" w:eastAsia="Times New Roman" w:hAnsi="Times New Roman" w:cs="Times New Roman"/>
                      <w:color w:val="000000" w:themeColor="text1"/>
                      <w:sz w:val="11"/>
                      <w:szCs w:val="11"/>
                      <w:lang w:eastAsia="ru-RU"/>
                    </w:rPr>
                    <w:t xml:space="preserve"> — Од</w:t>
                  </w:r>
                </w:p>
              </w:tc>
            </w:tr>
          </w:tbl>
          <w:p w:rsidR="00DD597F" w:rsidRPr="00DD597F" w:rsidRDefault="00DD597F" w:rsidP="00DD597F">
            <w:pPr>
              <w:tabs>
                <w:tab w:val="left" w:pos="3860"/>
              </w:tabs>
              <w:ind w:firstLine="57"/>
              <w:jc w:val="both"/>
              <w:rPr>
                <w:rFonts w:ascii="Times New Roman" w:eastAsia="Calibri" w:hAnsi="Times New Roman" w:cs="Times New Roman"/>
                <w:sz w:val="11"/>
                <w:szCs w:val="11"/>
              </w:rPr>
            </w:pPr>
          </w:p>
          <w:p w:rsidR="007F0DB8" w:rsidRDefault="007F0DB8" w:rsidP="00472781">
            <w:pPr>
              <w:jc w:val="both"/>
              <w:rPr>
                <w:rFonts w:ascii="Times New Roman" w:hAnsi="Times New Roman" w:cs="Times New Roman"/>
                <w:sz w:val="11"/>
                <w:szCs w:val="11"/>
              </w:rPr>
            </w:pPr>
          </w:p>
        </w:tc>
      </w:tr>
      <w:tr w:rsidR="006B011E" w:rsidRPr="00336A95" w:rsidTr="00F30615">
        <w:tc>
          <w:tcPr>
            <w:tcW w:w="2707" w:type="dxa"/>
          </w:tcPr>
          <w:p w:rsidR="006B011E" w:rsidRPr="00336A95" w:rsidRDefault="006747AD" w:rsidP="009008FE">
            <w:pPr>
              <w:jc w:val="both"/>
              <w:rPr>
                <w:rFonts w:ascii="Times New Roman" w:hAnsi="Times New Roman" w:cs="Times New Roman"/>
                <w:b/>
                <w:sz w:val="12"/>
                <w:szCs w:val="12"/>
                <w:u w:val="single"/>
              </w:rPr>
            </w:pPr>
            <w:r w:rsidRPr="00336A95">
              <w:rPr>
                <w:rFonts w:ascii="Times New Roman" w:hAnsi="Times New Roman" w:cs="Times New Roman"/>
                <w:b/>
                <w:sz w:val="12"/>
                <w:szCs w:val="12"/>
                <w:u w:val="single"/>
              </w:rPr>
              <w:lastRenderedPageBreak/>
              <w:t>4.Учет дебиторской и кредиторской задолженности</w:t>
            </w:r>
          </w:p>
          <w:p w:rsidR="00336A95" w:rsidRPr="00336A95" w:rsidRDefault="00336A95" w:rsidP="00336A95">
            <w:pPr>
              <w:pStyle w:val="ConsPlusNormal"/>
              <w:ind w:firstLine="57"/>
              <w:jc w:val="both"/>
              <w:rPr>
                <w:rFonts w:ascii="Times New Roman" w:hAnsi="Times New Roman" w:cs="Times New Roman"/>
                <w:sz w:val="12"/>
                <w:szCs w:val="12"/>
              </w:rPr>
            </w:pPr>
            <w:proofErr w:type="gramStart"/>
            <w:r w:rsidRPr="00336A95">
              <w:rPr>
                <w:rFonts w:ascii="Times New Roman" w:hAnsi="Times New Roman" w:cs="Times New Roman"/>
                <w:sz w:val="12"/>
                <w:szCs w:val="12"/>
              </w:rPr>
              <w:t>Под дебиторской понимают задолженность других организаций, работников и физических лиц данной организации (задолженность покупателей за купленную продукцию, подотчетных лиц за выданные им под отчет денежные суммы и др.).</w:t>
            </w:r>
            <w:proofErr w:type="gramEnd"/>
            <w:r w:rsidRPr="00336A95">
              <w:rPr>
                <w:rFonts w:ascii="Times New Roman" w:hAnsi="Times New Roman" w:cs="Times New Roman"/>
                <w:sz w:val="12"/>
                <w:szCs w:val="12"/>
              </w:rPr>
              <w:t xml:space="preserve"> Организации и лица, которые должны данной организации, называются дебиторами.</w:t>
            </w:r>
          </w:p>
          <w:p w:rsidR="00336A95" w:rsidRPr="00336A95" w:rsidRDefault="00336A95" w:rsidP="00336A95">
            <w:pPr>
              <w:pStyle w:val="ConsPlusNormal"/>
              <w:ind w:firstLine="57"/>
              <w:jc w:val="both"/>
              <w:rPr>
                <w:rFonts w:ascii="Times New Roman" w:hAnsi="Times New Roman" w:cs="Times New Roman"/>
                <w:sz w:val="12"/>
                <w:szCs w:val="12"/>
              </w:rPr>
            </w:pPr>
            <w:r w:rsidRPr="00336A95">
              <w:rPr>
                <w:rFonts w:ascii="Times New Roman" w:hAnsi="Times New Roman" w:cs="Times New Roman"/>
                <w:sz w:val="12"/>
                <w:szCs w:val="12"/>
              </w:rPr>
              <w:t>Кредиторской называют задолженность данной организации другим организациям, работникам и лицам, которые называются кредиторами.</w:t>
            </w:r>
          </w:p>
          <w:p w:rsidR="00336A95" w:rsidRPr="00336A95" w:rsidRDefault="00336A95" w:rsidP="00336A95">
            <w:pPr>
              <w:pStyle w:val="ConsPlusNormal"/>
              <w:ind w:firstLine="57"/>
              <w:jc w:val="both"/>
              <w:rPr>
                <w:rFonts w:ascii="Times New Roman" w:hAnsi="Times New Roman" w:cs="Times New Roman"/>
                <w:sz w:val="12"/>
                <w:szCs w:val="12"/>
              </w:rPr>
            </w:pPr>
            <w:r w:rsidRPr="00336A95">
              <w:rPr>
                <w:rFonts w:ascii="Times New Roman" w:hAnsi="Times New Roman" w:cs="Times New Roman"/>
                <w:sz w:val="12"/>
                <w:szCs w:val="12"/>
              </w:rPr>
              <w:t xml:space="preserve">Расчеты могут осуществляться как в </w:t>
            </w:r>
            <w:proofErr w:type="gramStart"/>
            <w:r w:rsidRPr="00336A95">
              <w:rPr>
                <w:rFonts w:ascii="Times New Roman" w:hAnsi="Times New Roman" w:cs="Times New Roman"/>
                <w:sz w:val="12"/>
                <w:szCs w:val="12"/>
              </w:rPr>
              <w:t>наличной</w:t>
            </w:r>
            <w:proofErr w:type="gramEnd"/>
            <w:r w:rsidRPr="00336A95">
              <w:rPr>
                <w:rFonts w:ascii="Times New Roman" w:hAnsi="Times New Roman" w:cs="Times New Roman"/>
                <w:sz w:val="12"/>
                <w:szCs w:val="12"/>
              </w:rPr>
              <w:t xml:space="preserve"> так и в безналичной форме. Наличная форма расчетов осуществляется через кассу организации и имеет ограничения. Наиболее распространены безналичные расчеты.</w:t>
            </w:r>
          </w:p>
          <w:p w:rsidR="00336A95" w:rsidRPr="00336A95" w:rsidRDefault="00336A95" w:rsidP="00336A95">
            <w:pPr>
              <w:pStyle w:val="ConsPlusNormal"/>
              <w:ind w:firstLine="57"/>
              <w:jc w:val="both"/>
              <w:rPr>
                <w:rFonts w:ascii="Times New Roman" w:hAnsi="Times New Roman" w:cs="Times New Roman"/>
                <w:sz w:val="12"/>
                <w:szCs w:val="12"/>
              </w:rPr>
            </w:pPr>
            <w:r w:rsidRPr="00336A95">
              <w:rPr>
                <w:rFonts w:ascii="Times New Roman" w:hAnsi="Times New Roman" w:cs="Times New Roman"/>
                <w:sz w:val="12"/>
                <w:szCs w:val="12"/>
              </w:rPr>
              <w:t xml:space="preserve">Безналичные расчеты между юридическими лицами в РФ регулируются гл.46 ГК РФ и Положением ЦБ РФ от 3 октября </w:t>
            </w:r>
            <w:smartTag w:uri="urn:schemas-microsoft-com:office:smarttags" w:element="metricconverter">
              <w:smartTagPr>
                <w:attr w:name="ProductID" w:val="2002 г"/>
              </w:smartTagPr>
              <w:r w:rsidRPr="00336A95">
                <w:rPr>
                  <w:rFonts w:ascii="Times New Roman" w:hAnsi="Times New Roman" w:cs="Times New Roman"/>
                  <w:sz w:val="12"/>
                  <w:szCs w:val="12"/>
                </w:rPr>
                <w:t>2002 г</w:t>
              </w:r>
            </w:smartTag>
            <w:r w:rsidRPr="00336A95">
              <w:rPr>
                <w:rFonts w:ascii="Times New Roman" w:hAnsi="Times New Roman" w:cs="Times New Roman"/>
                <w:sz w:val="12"/>
                <w:szCs w:val="12"/>
              </w:rPr>
              <w:t xml:space="preserve">. N 2-П "О безналичных расчетах в РФ". Положение предусматривает следующие </w:t>
            </w:r>
            <w:r w:rsidRPr="00336A95">
              <w:rPr>
                <w:rFonts w:ascii="Times New Roman" w:hAnsi="Times New Roman" w:cs="Times New Roman"/>
                <w:b/>
                <w:sz w:val="12"/>
                <w:szCs w:val="12"/>
              </w:rPr>
              <w:t>формы безналичных расчетов</w:t>
            </w:r>
            <w:r w:rsidRPr="00336A95">
              <w:rPr>
                <w:rFonts w:ascii="Times New Roman" w:hAnsi="Times New Roman" w:cs="Times New Roman"/>
                <w:sz w:val="12"/>
                <w:szCs w:val="12"/>
              </w:rPr>
              <w:t>, осуществление которых отражается в учете по счетам 51, 52, 55:</w:t>
            </w:r>
          </w:p>
          <w:p w:rsidR="00336A95" w:rsidRPr="00336A95" w:rsidRDefault="00336A95" w:rsidP="00336A95">
            <w:pPr>
              <w:pStyle w:val="ConsPlusNormal"/>
              <w:ind w:firstLine="57"/>
              <w:jc w:val="both"/>
              <w:rPr>
                <w:rFonts w:ascii="Times New Roman" w:hAnsi="Times New Roman" w:cs="Times New Roman"/>
                <w:sz w:val="12"/>
                <w:szCs w:val="12"/>
              </w:rPr>
            </w:pPr>
            <w:r w:rsidRPr="00336A95">
              <w:rPr>
                <w:rFonts w:ascii="Times New Roman" w:hAnsi="Times New Roman" w:cs="Times New Roman"/>
                <w:sz w:val="12"/>
                <w:szCs w:val="12"/>
              </w:rPr>
              <w:t>а) расчеты платежными поручениями;</w:t>
            </w:r>
          </w:p>
          <w:p w:rsidR="00336A95" w:rsidRPr="00336A95" w:rsidRDefault="00336A95" w:rsidP="00336A95">
            <w:pPr>
              <w:pStyle w:val="ConsPlusNormal"/>
              <w:ind w:firstLine="57"/>
              <w:jc w:val="both"/>
              <w:rPr>
                <w:rFonts w:ascii="Times New Roman" w:hAnsi="Times New Roman" w:cs="Times New Roman"/>
                <w:sz w:val="12"/>
                <w:szCs w:val="12"/>
              </w:rPr>
            </w:pPr>
            <w:r w:rsidRPr="00336A95">
              <w:rPr>
                <w:rFonts w:ascii="Times New Roman" w:hAnsi="Times New Roman" w:cs="Times New Roman"/>
                <w:sz w:val="12"/>
                <w:szCs w:val="12"/>
              </w:rPr>
              <w:t>б) расчеты по аккредитиву;</w:t>
            </w:r>
          </w:p>
          <w:p w:rsidR="00336A95" w:rsidRPr="00336A95" w:rsidRDefault="00336A95" w:rsidP="00336A95">
            <w:pPr>
              <w:pStyle w:val="ConsPlusNormal"/>
              <w:ind w:firstLine="57"/>
              <w:jc w:val="both"/>
              <w:rPr>
                <w:rFonts w:ascii="Times New Roman" w:hAnsi="Times New Roman" w:cs="Times New Roman"/>
                <w:sz w:val="12"/>
                <w:szCs w:val="12"/>
              </w:rPr>
            </w:pPr>
            <w:r w:rsidRPr="00336A95">
              <w:rPr>
                <w:rFonts w:ascii="Times New Roman" w:hAnsi="Times New Roman" w:cs="Times New Roman"/>
                <w:sz w:val="12"/>
                <w:szCs w:val="12"/>
              </w:rPr>
              <w:t>в) расчеты чеками;</w:t>
            </w:r>
          </w:p>
          <w:p w:rsidR="00336A95" w:rsidRPr="00336A95" w:rsidRDefault="00336A95" w:rsidP="00336A95">
            <w:pPr>
              <w:pStyle w:val="ConsPlusNormal"/>
              <w:ind w:firstLine="57"/>
              <w:jc w:val="both"/>
              <w:rPr>
                <w:rFonts w:ascii="Times New Roman" w:hAnsi="Times New Roman" w:cs="Times New Roman"/>
                <w:sz w:val="12"/>
                <w:szCs w:val="12"/>
              </w:rPr>
            </w:pPr>
            <w:r w:rsidRPr="00336A95">
              <w:rPr>
                <w:rFonts w:ascii="Times New Roman" w:hAnsi="Times New Roman" w:cs="Times New Roman"/>
                <w:sz w:val="12"/>
                <w:szCs w:val="12"/>
              </w:rPr>
              <w:t>г) расчеты по инкассо.</w:t>
            </w:r>
          </w:p>
          <w:p w:rsidR="00336A95" w:rsidRPr="00336A95" w:rsidRDefault="00336A95" w:rsidP="00336A95">
            <w:pPr>
              <w:pStyle w:val="ConsPlusNormal"/>
              <w:ind w:firstLine="57"/>
              <w:jc w:val="both"/>
              <w:rPr>
                <w:rFonts w:ascii="Times New Roman" w:hAnsi="Times New Roman" w:cs="Times New Roman"/>
                <w:sz w:val="12"/>
                <w:szCs w:val="12"/>
              </w:rPr>
            </w:pPr>
            <w:r w:rsidRPr="00336A95">
              <w:rPr>
                <w:rFonts w:ascii="Times New Roman" w:hAnsi="Times New Roman" w:cs="Times New Roman"/>
                <w:sz w:val="12"/>
                <w:szCs w:val="12"/>
              </w:rPr>
              <w:t xml:space="preserve">Банки осуществляют операции по счетам на основании </w:t>
            </w:r>
            <w:r w:rsidRPr="00336A95">
              <w:rPr>
                <w:rFonts w:ascii="Times New Roman" w:hAnsi="Times New Roman" w:cs="Times New Roman"/>
                <w:b/>
                <w:sz w:val="12"/>
                <w:szCs w:val="12"/>
              </w:rPr>
              <w:t>расчетных документов</w:t>
            </w:r>
            <w:r w:rsidRPr="00336A95">
              <w:rPr>
                <w:rFonts w:ascii="Times New Roman" w:hAnsi="Times New Roman" w:cs="Times New Roman"/>
                <w:sz w:val="12"/>
                <w:szCs w:val="12"/>
              </w:rPr>
              <w:t>.</w:t>
            </w:r>
          </w:p>
          <w:p w:rsidR="00336A95" w:rsidRPr="00336A95" w:rsidRDefault="00336A95" w:rsidP="00336A95">
            <w:pPr>
              <w:pStyle w:val="ConsPlusNormal"/>
              <w:ind w:firstLine="57"/>
              <w:jc w:val="both"/>
              <w:rPr>
                <w:rFonts w:ascii="Times New Roman" w:hAnsi="Times New Roman" w:cs="Times New Roman"/>
                <w:sz w:val="12"/>
                <w:szCs w:val="12"/>
              </w:rPr>
            </w:pPr>
            <w:r w:rsidRPr="00336A95">
              <w:rPr>
                <w:rFonts w:ascii="Times New Roman" w:hAnsi="Times New Roman" w:cs="Times New Roman"/>
                <w:sz w:val="12"/>
                <w:szCs w:val="12"/>
              </w:rPr>
              <w:t xml:space="preserve">Помимо данных форм имеются формы расчетов по обязательствам </w:t>
            </w:r>
            <w:proofErr w:type="spellStart"/>
            <w:r w:rsidRPr="00336A95">
              <w:rPr>
                <w:rFonts w:ascii="Times New Roman" w:hAnsi="Times New Roman" w:cs="Times New Roman"/>
                <w:sz w:val="12"/>
                <w:szCs w:val="12"/>
              </w:rPr>
              <w:t>неденежными</w:t>
            </w:r>
            <w:proofErr w:type="spellEnd"/>
            <w:r w:rsidRPr="00336A95">
              <w:rPr>
                <w:rFonts w:ascii="Times New Roman" w:hAnsi="Times New Roman" w:cs="Times New Roman"/>
                <w:sz w:val="12"/>
                <w:szCs w:val="12"/>
              </w:rPr>
              <w:t xml:space="preserve"> средствами.</w:t>
            </w:r>
          </w:p>
          <w:p w:rsidR="00336A95" w:rsidRPr="00336A95" w:rsidRDefault="00336A95" w:rsidP="00336A95">
            <w:pPr>
              <w:pStyle w:val="ConsPlusNormal"/>
              <w:ind w:firstLine="57"/>
              <w:jc w:val="both"/>
              <w:rPr>
                <w:rFonts w:ascii="Times New Roman" w:hAnsi="Times New Roman" w:cs="Times New Roman"/>
                <w:sz w:val="12"/>
                <w:szCs w:val="12"/>
              </w:rPr>
            </w:pPr>
            <w:r w:rsidRPr="00336A95">
              <w:rPr>
                <w:rFonts w:ascii="Times New Roman" w:hAnsi="Times New Roman" w:cs="Times New Roman"/>
                <w:sz w:val="12"/>
                <w:szCs w:val="12"/>
              </w:rPr>
              <w:t xml:space="preserve">В Плане счетов для учета расчетов предусмотрены счета одноименного </w:t>
            </w:r>
            <w:proofErr w:type="spellStart"/>
            <w:r w:rsidRPr="00336A95">
              <w:rPr>
                <w:rFonts w:ascii="Times New Roman" w:hAnsi="Times New Roman" w:cs="Times New Roman"/>
                <w:sz w:val="12"/>
                <w:szCs w:val="12"/>
              </w:rPr>
              <w:t>разд.VI</w:t>
            </w:r>
            <w:proofErr w:type="spellEnd"/>
            <w:r w:rsidRPr="00336A95">
              <w:rPr>
                <w:rFonts w:ascii="Times New Roman" w:hAnsi="Times New Roman" w:cs="Times New Roman"/>
                <w:sz w:val="12"/>
                <w:szCs w:val="12"/>
              </w:rPr>
              <w:t>. Они предназначены для обобщения информации обо всех видах расчетов организации с различными юридическими и физическими лицами, а также внутрихозяйственных расчетов.</w:t>
            </w:r>
          </w:p>
          <w:p w:rsidR="006747AD" w:rsidRPr="00336A95" w:rsidRDefault="00336A95" w:rsidP="00336A95">
            <w:pPr>
              <w:ind w:firstLine="57"/>
              <w:jc w:val="both"/>
              <w:rPr>
                <w:rFonts w:ascii="Times New Roman" w:hAnsi="Times New Roman" w:cs="Times New Roman"/>
                <w:color w:val="000000"/>
                <w:sz w:val="12"/>
                <w:szCs w:val="12"/>
                <w:shd w:val="clear" w:color="auto" w:fill="FFFFFF"/>
              </w:rPr>
            </w:pPr>
            <w:r w:rsidRPr="00336A95">
              <w:rPr>
                <w:rFonts w:ascii="Times New Roman" w:hAnsi="Times New Roman" w:cs="Times New Roman"/>
                <w:color w:val="000000"/>
                <w:sz w:val="12"/>
                <w:szCs w:val="12"/>
                <w:shd w:val="clear" w:color="auto" w:fill="FFFFFF"/>
              </w:rPr>
              <w:t>В бухгалтерском балансе дебиторская и кредиторская задолженности отражаются по их видам. Дебиторская задолженность отражается в основном на счетах 62 «Расчеты с покупателями и заказчиками», 76 «Расчеты с разными дебиторами и кредиторами», а кредиторская – на счетах 60 «Расчеты с поставщиками и подрядчиками», 76 «Расчеты с разными дебиторами и кредиторами».</w:t>
            </w:r>
          </w:p>
          <w:p w:rsidR="00336A95" w:rsidRPr="00336A95" w:rsidRDefault="00336A95" w:rsidP="00336A95">
            <w:pPr>
              <w:pStyle w:val="ConsPlusNormal"/>
              <w:ind w:firstLine="57"/>
              <w:jc w:val="both"/>
              <w:rPr>
                <w:rFonts w:ascii="Times New Roman" w:hAnsi="Times New Roman" w:cs="Times New Roman"/>
                <w:sz w:val="12"/>
                <w:szCs w:val="12"/>
              </w:rPr>
            </w:pPr>
            <w:r w:rsidRPr="00336A95">
              <w:rPr>
                <w:rFonts w:ascii="Times New Roman" w:hAnsi="Times New Roman" w:cs="Times New Roman"/>
                <w:sz w:val="12"/>
                <w:szCs w:val="12"/>
              </w:rPr>
              <w:t>По истечении срока исковой давности дебиторская и кредиторская задолженности подлежат списанию. Общий срок исковой давности установлен в три года. Для отдельных видов требований законом могут быть установлены специальные сроки исковой давности, сокращенные или более длительные по сравнению с общим сроком.</w:t>
            </w:r>
          </w:p>
          <w:p w:rsidR="00336A95" w:rsidRPr="00336A95" w:rsidRDefault="00336A95" w:rsidP="00336A95">
            <w:pPr>
              <w:shd w:val="clear" w:color="auto" w:fill="FFFFFF"/>
              <w:ind w:firstLine="57"/>
              <w:jc w:val="both"/>
              <w:rPr>
                <w:rFonts w:ascii="Times New Roman" w:eastAsia="Calibri" w:hAnsi="Times New Roman" w:cs="Times New Roman"/>
                <w:sz w:val="12"/>
                <w:szCs w:val="12"/>
              </w:rPr>
            </w:pPr>
          </w:p>
          <w:p w:rsidR="00336A95" w:rsidRPr="00336A95" w:rsidRDefault="00336A95" w:rsidP="00336A95">
            <w:pPr>
              <w:ind w:firstLine="57"/>
              <w:jc w:val="both"/>
              <w:rPr>
                <w:rFonts w:ascii="Times New Roman" w:hAnsi="Times New Roman" w:cs="Times New Roman"/>
                <w:sz w:val="12"/>
                <w:szCs w:val="12"/>
              </w:rPr>
            </w:pPr>
          </w:p>
        </w:tc>
        <w:tc>
          <w:tcPr>
            <w:tcW w:w="2707" w:type="dxa"/>
          </w:tcPr>
          <w:p w:rsidR="00250FE4" w:rsidRPr="00336A95" w:rsidRDefault="00250FE4" w:rsidP="009008FE">
            <w:pPr>
              <w:jc w:val="both"/>
              <w:rPr>
                <w:rFonts w:ascii="Times New Roman" w:hAnsi="Times New Roman" w:cs="Times New Roman"/>
                <w:b/>
                <w:sz w:val="12"/>
                <w:szCs w:val="12"/>
                <w:u w:val="single"/>
              </w:rPr>
            </w:pPr>
            <w:r w:rsidRPr="00336A95">
              <w:rPr>
                <w:rFonts w:ascii="Times New Roman" w:hAnsi="Times New Roman" w:cs="Times New Roman"/>
                <w:b/>
                <w:sz w:val="12"/>
                <w:szCs w:val="12"/>
                <w:u w:val="single"/>
              </w:rPr>
              <w:t>5.Учет денежных средств</w:t>
            </w:r>
          </w:p>
          <w:p w:rsidR="009008FE" w:rsidRPr="009008FE" w:rsidRDefault="009008FE" w:rsidP="009008FE">
            <w:pPr>
              <w:pStyle w:val="ae"/>
              <w:widowControl w:val="0"/>
              <w:spacing w:after="0"/>
              <w:ind w:firstLine="57"/>
              <w:jc w:val="both"/>
              <w:rPr>
                <w:rFonts w:ascii="Times New Roman" w:hAnsi="Times New Roman" w:cs="Times New Roman"/>
                <w:sz w:val="9"/>
                <w:szCs w:val="9"/>
              </w:rPr>
            </w:pPr>
            <w:r w:rsidRPr="009008FE">
              <w:rPr>
                <w:rFonts w:ascii="Times New Roman" w:hAnsi="Times New Roman" w:cs="Times New Roman"/>
                <w:sz w:val="9"/>
                <w:szCs w:val="9"/>
              </w:rPr>
              <w:t xml:space="preserve">Денежные средства – аккумулированные в денежной форме на счетах в банках доходы и поступления, находящиеся в постоянном хозяйственном обороте организации и используемые ею для собственных целей. Они представляют собой рабочий капитал организации. </w:t>
            </w:r>
          </w:p>
          <w:p w:rsidR="009008FE" w:rsidRPr="009008FE" w:rsidRDefault="009008FE" w:rsidP="009008FE">
            <w:pPr>
              <w:pStyle w:val="ae"/>
              <w:widowControl w:val="0"/>
              <w:spacing w:after="0"/>
              <w:ind w:firstLine="57"/>
              <w:jc w:val="both"/>
              <w:rPr>
                <w:rFonts w:ascii="Times New Roman" w:hAnsi="Times New Roman" w:cs="Times New Roman"/>
                <w:sz w:val="9"/>
                <w:szCs w:val="9"/>
              </w:rPr>
            </w:pPr>
            <w:r w:rsidRPr="009008FE">
              <w:rPr>
                <w:rFonts w:ascii="Times New Roman" w:hAnsi="Times New Roman" w:cs="Times New Roman"/>
                <w:sz w:val="9"/>
                <w:szCs w:val="9"/>
              </w:rPr>
              <w:t>Денежные средства находятся в кассе в виде наличных денег и денежных документов, на счетах в банках, выставленных аккредитивах, чековых книжках, на специальных и депозитных счетах и пр</w:t>
            </w:r>
            <w:r w:rsidRPr="009008FE">
              <w:rPr>
                <w:rFonts w:ascii="Times New Roman" w:hAnsi="Times New Roman" w:cs="Times New Roman"/>
                <w:i/>
                <w:sz w:val="9"/>
                <w:szCs w:val="9"/>
              </w:rPr>
              <w:t>.</w:t>
            </w:r>
          </w:p>
          <w:p w:rsidR="009008FE" w:rsidRPr="009008FE" w:rsidRDefault="009008FE" w:rsidP="009008FE">
            <w:pPr>
              <w:pStyle w:val="ae"/>
              <w:widowControl w:val="0"/>
              <w:spacing w:after="0"/>
              <w:ind w:firstLine="57"/>
              <w:jc w:val="both"/>
              <w:rPr>
                <w:rFonts w:ascii="Times New Roman" w:hAnsi="Times New Roman" w:cs="Times New Roman"/>
                <w:sz w:val="9"/>
                <w:szCs w:val="9"/>
              </w:rPr>
            </w:pPr>
            <w:r w:rsidRPr="009008FE">
              <w:rPr>
                <w:rFonts w:ascii="Times New Roman" w:hAnsi="Times New Roman" w:cs="Times New Roman"/>
                <w:sz w:val="9"/>
                <w:szCs w:val="9"/>
              </w:rPr>
              <w:t>Расчеты между юридическими лицами, а также расчеты с участием физических лиц, связанных с предпринимательской деятельностью, ведутся в основном в денежной форме. Расчеты в денежной форме между организациями могут производиться как наличными денежными средствами, так и безналичными. Основным видом расчетов между юридическими лицами являются безналичные расчеты. Они осуществляются посредством перечисления (перевода) денежных средств со счета плательщика на счет получателя через банк либо другие кредитные учреждения, имеющие соответствующую лицензию.</w:t>
            </w:r>
            <w:bookmarkStart w:id="1" w:name="_Ref149563230"/>
          </w:p>
          <w:p w:rsidR="009008FE" w:rsidRPr="009008FE" w:rsidRDefault="009008FE" w:rsidP="009008FE">
            <w:pPr>
              <w:pStyle w:val="ae"/>
              <w:widowControl w:val="0"/>
              <w:spacing w:after="0"/>
              <w:ind w:firstLine="57"/>
              <w:jc w:val="both"/>
              <w:rPr>
                <w:rFonts w:ascii="Times New Roman" w:hAnsi="Times New Roman" w:cs="Times New Roman"/>
                <w:sz w:val="9"/>
                <w:szCs w:val="9"/>
              </w:rPr>
            </w:pPr>
            <w:r w:rsidRPr="009008FE">
              <w:rPr>
                <w:rFonts w:ascii="Times New Roman" w:hAnsi="Times New Roman" w:cs="Times New Roman"/>
                <w:b/>
                <w:sz w:val="9"/>
                <w:szCs w:val="9"/>
              </w:rPr>
              <w:t>Учет денежных сре</w:t>
            </w:r>
            <w:proofErr w:type="gramStart"/>
            <w:r w:rsidRPr="009008FE">
              <w:rPr>
                <w:rFonts w:ascii="Times New Roman" w:hAnsi="Times New Roman" w:cs="Times New Roman"/>
                <w:b/>
                <w:sz w:val="9"/>
                <w:szCs w:val="9"/>
              </w:rPr>
              <w:t>дств в к</w:t>
            </w:r>
            <w:proofErr w:type="gramEnd"/>
            <w:r w:rsidRPr="009008FE">
              <w:rPr>
                <w:rFonts w:ascii="Times New Roman" w:hAnsi="Times New Roman" w:cs="Times New Roman"/>
                <w:b/>
                <w:sz w:val="9"/>
                <w:szCs w:val="9"/>
              </w:rPr>
              <w:t>ассе, денежных документов и переводов в пути</w:t>
            </w:r>
            <w:bookmarkEnd w:id="1"/>
          </w:p>
          <w:p w:rsidR="009008FE" w:rsidRPr="009008FE" w:rsidRDefault="009008FE" w:rsidP="009008FE">
            <w:pPr>
              <w:pStyle w:val="ae"/>
              <w:widowControl w:val="0"/>
              <w:spacing w:after="0"/>
              <w:ind w:firstLine="57"/>
              <w:jc w:val="both"/>
              <w:rPr>
                <w:rFonts w:ascii="Times New Roman" w:hAnsi="Times New Roman" w:cs="Times New Roman"/>
                <w:sz w:val="9"/>
                <w:szCs w:val="9"/>
              </w:rPr>
            </w:pPr>
            <w:r w:rsidRPr="009008FE">
              <w:rPr>
                <w:rFonts w:ascii="Times New Roman" w:hAnsi="Times New Roman" w:cs="Times New Roman"/>
                <w:sz w:val="9"/>
                <w:szCs w:val="9"/>
              </w:rPr>
              <w:t xml:space="preserve">Для мелких текущих производственных расходов наличными, для расчетов с работниками по оплате труда, выдаче денег под отчет в организации создается касса в соответствии с «Порядком ведения кассовых операций в Российской Федерации» (письмо ЦБ от 04.10.93.№ 18). </w:t>
            </w:r>
          </w:p>
          <w:p w:rsidR="009008FE" w:rsidRPr="009008FE" w:rsidRDefault="009008FE" w:rsidP="009008FE">
            <w:pPr>
              <w:pStyle w:val="ae"/>
              <w:widowControl w:val="0"/>
              <w:spacing w:after="0"/>
              <w:ind w:firstLine="57"/>
              <w:jc w:val="both"/>
              <w:rPr>
                <w:rFonts w:ascii="Times New Roman" w:hAnsi="Times New Roman" w:cs="Times New Roman"/>
                <w:sz w:val="9"/>
                <w:szCs w:val="9"/>
              </w:rPr>
            </w:pPr>
            <w:r w:rsidRPr="009008FE">
              <w:rPr>
                <w:rFonts w:ascii="Times New Roman" w:hAnsi="Times New Roman" w:cs="Times New Roman"/>
                <w:sz w:val="9"/>
                <w:szCs w:val="9"/>
              </w:rPr>
              <w:t xml:space="preserve">Обслуживающим банком устанавливается лимит кассы, т.е. предельная сумма остатка денежных средств, которая может храниться в кассе организации. Все сверхлимитные суммы денег должны </w:t>
            </w:r>
            <w:proofErr w:type="gramStart"/>
            <w:r w:rsidRPr="009008FE">
              <w:rPr>
                <w:rFonts w:ascii="Times New Roman" w:hAnsi="Times New Roman" w:cs="Times New Roman"/>
                <w:sz w:val="9"/>
                <w:szCs w:val="9"/>
              </w:rPr>
              <w:t>вносится</w:t>
            </w:r>
            <w:proofErr w:type="gramEnd"/>
            <w:r w:rsidRPr="009008FE">
              <w:rPr>
                <w:rFonts w:ascii="Times New Roman" w:hAnsi="Times New Roman" w:cs="Times New Roman"/>
                <w:sz w:val="9"/>
                <w:szCs w:val="9"/>
              </w:rPr>
              <w:t xml:space="preserve"> на счет организации в обслуживающем банке. </w:t>
            </w:r>
          </w:p>
          <w:p w:rsidR="009008FE" w:rsidRPr="009008FE" w:rsidRDefault="009008FE" w:rsidP="009008FE">
            <w:pPr>
              <w:pStyle w:val="ae"/>
              <w:widowControl w:val="0"/>
              <w:spacing w:after="0"/>
              <w:ind w:firstLine="57"/>
              <w:jc w:val="both"/>
              <w:rPr>
                <w:rFonts w:ascii="Times New Roman" w:hAnsi="Times New Roman" w:cs="Times New Roman"/>
                <w:sz w:val="9"/>
                <w:szCs w:val="9"/>
              </w:rPr>
            </w:pPr>
            <w:r w:rsidRPr="009008FE">
              <w:rPr>
                <w:rFonts w:ascii="Times New Roman" w:hAnsi="Times New Roman" w:cs="Times New Roman"/>
                <w:sz w:val="9"/>
                <w:szCs w:val="9"/>
              </w:rPr>
              <w:t xml:space="preserve">Кроме того, организации обязаны соблюдать </w:t>
            </w:r>
            <w:r w:rsidRPr="009008FE">
              <w:rPr>
                <w:rFonts w:ascii="Times New Roman" w:hAnsi="Times New Roman" w:cs="Times New Roman"/>
                <w:b/>
                <w:i/>
                <w:sz w:val="9"/>
                <w:szCs w:val="9"/>
              </w:rPr>
              <w:t>предельный размер сумм расчетов наличными</w:t>
            </w:r>
            <w:r w:rsidRPr="009008FE">
              <w:rPr>
                <w:rFonts w:ascii="Times New Roman" w:hAnsi="Times New Roman" w:cs="Times New Roman"/>
                <w:sz w:val="9"/>
                <w:szCs w:val="9"/>
              </w:rPr>
              <w:t xml:space="preserve"> деньгами, который в настоящее время составляет 100 000 руб. в рамках одного договора.</w:t>
            </w:r>
          </w:p>
          <w:p w:rsidR="009008FE" w:rsidRPr="009008FE" w:rsidRDefault="009008FE" w:rsidP="009008FE">
            <w:pPr>
              <w:pStyle w:val="ConsNormal"/>
              <w:ind w:right="0" w:firstLine="57"/>
              <w:jc w:val="both"/>
              <w:rPr>
                <w:rFonts w:ascii="Times New Roman" w:hAnsi="Times New Roman" w:cs="Times New Roman"/>
                <w:sz w:val="9"/>
                <w:szCs w:val="9"/>
              </w:rPr>
            </w:pPr>
            <w:r w:rsidRPr="009008FE">
              <w:rPr>
                <w:rFonts w:ascii="Times New Roman" w:hAnsi="Times New Roman" w:cs="Times New Roman"/>
                <w:sz w:val="9"/>
                <w:szCs w:val="9"/>
              </w:rPr>
              <w:t xml:space="preserve">Банки, налоговые инспекции и правоохранительные органы в обязательном порядке проводят проверки соблюдения условий работы с кассовой денежной наличностью, и в случае выявления нарушений применяют штрафные санкции, которые определены статьей 15.1 </w:t>
            </w:r>
            <w:proofErr w:type="spellStart"/>
            <w:r w:rsidRPr="009008FE">
              <w:rPr>
                <w:rFonts w:ascii="Times New Roman" w:hAnsi="Times New Roman" w:cs="Times New Roman"/>
                <w:sz w:val="9"/>
                <w:szCs w:val="9"/>
              </w:rPr>
              <w:t>КоАП</w:t>
            </w:r>
            <w:proofErr w:type="spellEnd"/>
            <w:r w:rsidRPr="009008FE">
              <w:rPr>
                <w:rFonts w:ascii="Times New Roman" w:hAnsi="Times New Roman" w:cs="Times New Roman"/>
                <w:sz w:val="9"/>
                <w:szCs w:val="9"/>
              </w:rPr>
              <w:t>.</w:t>
            </w:r>
          </w:p>
          <w:p w:rsidR="009008FE" w:rsidRPr="009008FE" w:rsidRDefault="009008FE" w:rsidP="009008FE">
            <w:pPr>
              <w:ind w:firstLine="57"/>
              <w:jc w:val="both"/>
              <w:rPr>
                <w:rFonts w:ascii="Times New Roman" w:hAnsi="Times New Roman" w:cs="Times New Roman"/>
                <w:bCs/>
                <w:sz w:val="9"/>
                <w:szCs w:val="9"/>
              </w:rPr>
            </w:pPr>
            <w:r w:rsidRPr="009008FE">
              <w:rPr>
                <w:rFonts w:ascii="Times New Roman" w:hAnsi="Times New Roman" w:cs="Times New Roman"/>
                <w:sz w:val="9"/>
                <w:szCs w:val="9"/>
              </w:rPr>
              <w:t xml:space="preserve">Штрафы определены в следующих размерах: </w:t>
            </w:r>
            <w:r w:rsidRPr="009008FE">
              <w:rPr>
                <w:rFonts w:ascii="Times New Roman" w:hAnsi="Times New Roman" w:cs="Times New Roman"/>
                <w:bCs/>
                <w:sz w:val="9"/>
                <w:szCs w:val="9"/>
              </w:rPr>
              <w:t>на должностных лиц в размере от четырех тысяч до пяти тысяч рублей; на юридических лиц - от сорока тысяч до пятидесяти тысяч рублей.</w:t>
            </w:r>
          </w:p>
          <w:p w:rsidR="009008FE" w:rsidRPr="009008FE" w:rsidRDefault="009008FE" w:rsidP="009008FE">
            <w:pPr>
              <w:ind w:firstLine="57"/>
              <w:jc w:val="both"/>
              <w:rPr>
                <w:rFonts w:ascii="Times New Roman" w:hAnsi="Times New Roman" w:cs="Times New Roman"/>
                <w:sz w:val="9"/>
                <w:szCs w:val="9"/>
              </w:rPr>
            </w:pPr>
            <w:r w:rsidRPr="009008FE">
              <w:rPr>
                <w:rFonts w:ascii="Times New Roman" w:hAnsi="Times New Roman" w:cs="Times New Roman"/>
                <w:b/>
                <w:sz w:val="9"/>
                <w:szCs w:val="9"/>
              </w:rPr>
              <w:t xml:space="preserve">Порядок ведения кассовых операций. </w:t>
            </w:r>
            <w:r w:rsidRPr="009008FE">
              <w:rPr>
                <w:rFonts w:ascii="Times New Roman" w:hAnsi="Times New Roman" w:cs="Times New Roman"/>
                <w:sz w:val="9"/>
                <w:szCs w:val="9"/>
              </w:rPr>
              <w:t>Для учета движения денежных сре</w:t>
            </w:r>
            <w:proofErr w:type="gramStart"/>
            <w:r w:rsidRPr="009008FE">
              <w:rPr>
                <w:rFonts w:ascii="Times New Roman" w:hAnsi="Times New Roman" w:cs="Times New Roman"/>
                <w:sz w:val="9"/>
                <w:szCs w:val="9"/>
              </w:rPr>
              <w:t>дств в к</w:t>
            </w:r>
            <w:proofErr w:type="gramEnd"/>
            <w:r w:rsidRPr="009008FE">
              <w:rPr>
                <w:rFonts w:ascii="Times New Roman" w:hAnsi="Times New Roman" w:cs="Times New Roman"/>
                <w:sz w:val="9"/>
                <w:szCs w:val="9"/>
              </w:rPr>
              <w:t xml:space="preserve">ассе установлены первичная документация и отчетность, регламентированная Порядком ведения кассовых операций в РФ. </w:t>
            </w:r>
          </w:p>
          <w:p w:rsidR="009008FE" w:rsidRPr="009008FE" w:rsidRDefault="009008FE" w:rsidP="009008FE">
            <w:pPr>
              <w:pStyle w:val="ae"/>
              <w:widowControl w:val="0"/>
              <w:spacing w:after="0"/>
              <w:ind w:firstLine="57"/>
              <w:jc w:val="both"/>
              <w:rPr>
                <w:rFonts w:ascii="Times New Roman" w:hAnsi="Times New Roman" w:cs="Times New Roman"/>
                <w:sz w:val="9"/>
                <w:szCs w:val="9"/>
              </w:rPr>
            </w:pPr>
            <w:r w:rsidRPr="009008FE">
              <w:rPr>
                <w:rFonts w:ascii="Times New Roman" w:hAnsi="Times New Roman" w:cs="Times New Roman"/>
                <w:sz w:val="9"/>
                <w:szCs w:val="9"/>
              </w:rPr>
              <w:t xml:space="preserve">Поступление денег в кассу оформляют </w:t>
            </w:r>
            <w:r w:rsidRPr="009008FE">
              <w:rPr>
                <w:rFonts w:ascii="Times New Roman" w:hAnsi="Times New Roman" w:cs="Times New Roman"/>
                <w:i/>
                <w:sz w:val="9"/>
                <w:szCs w:val="9"/>
              </w:rPr>
              <w:t>приходным кассовым ордером</w:t>
            </w:r>
            <w:r w:rsidRPr="009008FE">
              <w:rPr>
                <w:rFonts w:ascii="Times New Roman" w:hAnsi="Times New Roman" w:cs="Times New Roman"/>
                <w:sz w:val="9"/>
                <w:szCs w:val="9"/>
              </w:rPr>
              <w:t xml:space="preserve"> (ф. № КО-1). Единственным документом на расходование денежных средств из кассы является </w:t>
            </w:r>
            <w:r w:rsidRPr="009008FE">
              <w:rPr>
                <w:rFonts w:ascii="Times New Roman" w:hAnsi="Times New Roman" w:cs="Times New Roman"/>
                <w:i/>
                <w:sz w:val="9"/>
                <w:szCs w:val="9"/>
              </w:rPr>
              <w:t>расходный кассовый ордер</w:t>
            </w:r>
            <w:r w:rsidRPr="009008FE">
              <w:rPr>
                <w:rFonts w:ascii="Times New Roman" w:hAnsi="Times New Roman" w:cs="Times New Roman"/>
                <w:sz w:val="9"/>
                <w:szCs w:val="9"/>
              </w:rPr>
              <w:t xml:space="preserve"> (ф. № КО-2). Все приходные и расходные кассовые ордера должны быть зарегистрированы в </w:t>
            </w:r>
            <w:r w:rsidRPr="009008FE">
              <w:rPr>
                <w:rFonts w:ascii="Times New Roman" w:hAnsi="Times New Roman" w:cs="Times New Roman"/>
                <w:i/>
                <w:sz w:val="9"/>
                <w:szCs w:val="9"/>
              </w:rPr>
              <w:t xml:space="preserve">журнале регистрации приходных и расходных кассовых ордеров </w:t>
            </w:r>
            <w:r w:rsidRPr="009008FE">
              <w:rPr>
                <w:rFonts w:ascii="Times New Roman" w:hAnsi="Times New Roman" w:cs="Times New Roman"/>
                <w:sz w:val="9"/>
                <w:szCs w:val="9"/>
              </w:rPr>
              <w:t>(ф. № КО-3).</w:t>
            </w:r>
          </w:p>
          <w:p w:rsidR="009008FE" w:rsidRPr="009008FE" w:rsidRDefault="009008FE" w:rsidP="009008FE">
            <w:pPr>
              <w:ind w:firstLine="57"/>
              <w:jc w:val="both"/>
              <w:rPr>
                <w:rFonts w:ascii="Times New Roman" w:hAnsi="Times New Roman" w:cs="Times New Roman"/>
                <w:sz w:val="9"/>
                <w:szCs w:val="9"/>
              </w:rPr>
            </w:pPr>
            <w:r w:rsidRPr="009008FE">
              <w:rPr>
                <w:rFonts w:ascii="Times New Roman" w:hAnsi="Times New Roman" w:cs="Times New Roman"/>
                <w:sz w:val="9"/>
                <w:szCs w:val="9"/>
              </w:rPr>
              <w:t xml:space="preserve">По мере поступления приходных и расходных кассовых ордеров (после регистрации в журнале) в кассу, кассир производит записи в </w:t>
            </w:r>
            <w:r w:rsidRPr="009008FE">
              <w:rPr>
                <w:rFonts w:ascii="Times New Roman" w:hAnsi="Times New Roman" w:cs="Times New Roman"/>
                <w:i/>
                <w:sz w:val="9"/>
                <w:szCs w:val="9"/>
              </w:rPr>
              <w:t>кассовой книге</w:t>
            </w:r>
            <w:r w:rsidRPr="009008FE">
              <w:rPr>
                <w:rFonts w:ascii="Times New Roman" w:hAnsi="Times New Roman" w:cs="Times New Roman"/>
                <w:sz w:val="9"/>
                <w:szCs w:val="9"/>
              </w:rPr>
              <w:t xml:space="preserve"> (</w:t>
            </w:r>
            <w:proofErr w:type="gramStart"/>
            <w:r w:rsidRPr="009008FE">
              <w:rPr>
                <w:rFonts w:ascii="Times New Roman" w:hAnsi="Times New Roman" w:cs="Times New Roman"/>
                <w:sz w:val="9"/>
                <w:szCs w:val="9"/>
              </w:rPr>
              <w:t>ф</w:t>
            </w:r>
            <w:proofErr w:type="gramEnd"/>
            <w:r w:rsidRPr="009008FE">
              <w:rPr>
                <w:rFonts w:ascii="Times New Roman" w:hAnsi="Times New Roman" w:cs="Times New Roman"/>
                <w:sz w:val="9"/>
                <w:szCs w:val="9"/>
              </w:rPr>
              <w:t>. № КО –4). В конце дня отчет кассира и, вместе с первичными документами передается главному бухгалтеру.</w:t>
            </w:r>
          </w:p>
          <w:p w:rsidR="009008FE" w:rsidRPr="009008FE" w:rsidRDefault="009008FE" w:rsidP="009008FE">
            <w:pPr>
              <w:ind w:firstLine="57"/>
              <w:jc w:val="both"/>
              <w:rPr>
                <w:rFonts w:ascii="Times New Roman" w:hAnsi="Times New Roman" w:cs="Times New Roman"/>
                <w:sz w:val="9"/>
                <w:szCs w:val="9"/>
              </w:rPr>
            </w:pPr>
            <w:r w:rsidRPr="009008FE">
              <w:rPr>
                <w:rFonts w:ascii="Times New Roman" w:hAnsi="Times New Roman" w:cs="Times New Roman"/>
                <w:sz w:val="9"/>
                <w:szCs w:val="9"/>
              </w:rPr>
              <w:t>Денежные средства, хранящиеся в кассе, учитывают на активном синтетическом счете 50 "Касса". В дебет его записывают поступление денежных сре</w:t>
            </w:r>
            <w:proofErr w:type="gramStart"/>
            <w:r w:rsidRPr="009008FE">
              <w:rPr>
                <w:rFonts w:ascii="Times New Roman" w:hAnsi="Times New Roman" w:cs="Times New Roman"/>
                <w:sz w:val="9"/>
                <w:szCs w:val="9"/>
              </w:rPr>
              <w:t>дств в к</w:t>
            </w:r>
            <w:proofErr w:type="gramEnd"/>
            <w:r w:rsidRPr="009008FE">
              <w:rPr>
                <w:rFonts w:ascii="Times New Roman" w:hAnsi="Times New Roman" w:cs="Times New Roman"/>
                <w:sz w:val="9"/>
                <w:szCs w:val="9"/>
              </w:rPr>
              <w:t>ассу, а в кредит - выбытие денежных средств из кассы.</w:t>
            </w:r>
          </w:p>
          <w:p w:rsidR="009008FE" w:rsidRPr="009008FE" w:rsidRDefault="009008FE" w:rsidP="009008FE">
            <w:pPr>
              <w:ind w:firstLine="57"/>
              <w:jc w:val="both"/>
              <w:rPr>
                <w:rFonts w:ascii="Times New Roman" w:hAnsi="Times New Roman" w:cs="Times New Roman"/>
                <w:sz w:val="9"/>
                <w:szCs w:val="9"/>
              </w:rPr>
            </w:pPr>
            <w:r w:rsidRPr="009008FE">
              <w:rPr>
                <w:rFonts w:ascii="Times New Roman" w:hAnsi="Times New Roman" w:cs="Times New Roman"/>
                <w:sz w:val="9"/>
                <w:szCs w:val="9"/>
              </w:rPr>
              <w:t xml:space="preserve">К счету 50 "Касса" </w:t>
            </w:r>
            <w:proofErr w:type="gramStart"/>
            <w:r w:rsidRPr="009008FE">
              <w:rPr>
                <w:rFonts w:ascii="Times New Roman" w:hAnsi="Times New Roman" w:cs="Times New Roman"/>
                <w:sz w:val="9"/>
                <w:szCs w:val="9"/>
              </w:rPr>
              <w:t>могут быт открыты</w:t>
            </w:r>
            <w:proofErr w:type="gramEnd"/>
            <w:r w:rsidRPr="009008FE">
              <w:rPr>
                <w:rFonts w:ascii="Times New Roman" w:hAnsi="Times New Roman" w:cs="Times New Roman"/>
                <w:sz w:val="9"/>
                <w:szCs w:val="9"/>
              </w:rPr>
              <w:t xml:space="preserve"> субсчета:</w:t>
            </w:r>
          </w:p>
          <w:p w:rsidR="009008FE" w:rsidRPr="009008FE" w:rsidRDefault="009008FE" w:rsidP="009008FE">
            <w:pPr>
              <w:ind w:firstLine="57"/>
              <w:jc w:val="both"/>
              <w:rPr>
                <w:rFonts w:ascii="Times New Roman" w:hAnsi="Times New Roman" w:cs="Times New Roman"/>
                <w:sz w:val="9"/>
                <w:szCs w:val="9"/>
              </w:rPr>
            </w:pPr>
            <w:r w:rsidRPr="009008FE">
              <w:rPr>
                <w:rFonts w:ascii="Times New Roman" w:hAnsi="Times New Roman" w:cs="Times New Roman"/>
                <w:sz w:val="9"/>
                <w:szCs w:val="9"/>
              </w:rPr>
              <w:t>50-1 "Касса организации";</w:t>
            </w:r>
          </w:p>
          <w:p w:rsidR="009008FE" w:rsidRPr="009008FE" w:rsidRDefault="009008FE" w:rsidP="009008FE">
            <w:pPr>
              <w:ind w:firstLine="57"/>
              <w:jc w:val="both"/>
              <w:rPr>
                <w:rFonts w:ascii="Times New Roman" w:hAnsi="Times New Roman" w:cs="Times New Roman"/>
                <w:sz w:val="9"/>
                <w:szCs w:val="9"/>
              </w:rPr>
            </w:pPr>
            <w:r w:rsidRPr="009008FE">
              <w:rPr>
                <w:rFonts w:ascii="Times New Roman" w:hAnsi="Times New Roman" w:cs="Times New Roman"/>
                <w:sz w:val="9"/>
                <w:szCs w:val="9"/>
              </w:rPr>
              <w:t>50-2 "Операционная касса";</w:t>
            </w:r>
          </w:p>
          <w:p w:rsidR="009008FE" w:rsidRPr="009008FE" w:rsidRDefault="009008FE" w:rsidP="009008FE">
            <w:pPr>
              <w:ind w:firstLine="57"/>
              <w:jc w:val="both"/>
              <w:rPr>
                <w:rFonts w:ascii="Times New Roman" w:hAnsi="Times New Roman" w:cs="Times New Roman"/>
                <w:sz w:val="9"/>
                <w:szCs w:val="9"/>
              </w:rPr>
            </w:pPr>
            <w:r w:rsidRPr="009008FE">
              <w:rPr>
                <w:rFonts w:ascii="Times New Roman" w:hAnsi="Times New Roman" w:cs="Times New Roman"/>
                <w:sz w:val="9"/>
                <w:szCs w:val="9"/>
              </w:rPr>
              <w:t>50-3 "Денежные документы" и др.</w:t>
            </w:r>
          </w:p>
          <w:p w:rsidR="009008FE" w:rsidRPr="009008FE" w:rsidRDefault="009008FE" w:rsidP="009008FE">
            <w:pPr>
              <w:ind w:firstLine="57"/>
              <w:jc w:val="both"/>
              <w:rPr>
                <w:rFonts w:ascii="Times New Roman" w:hAnsi="Times New Roman" w:cs="Times New Roman"/>
                <w:sz w:val="9"/>
                <w:szCs w:val="9"/>
              </w:rPr>
            </w:pPr>
            <w:r w:rsidRPr="009008FE">
              <w:rPr>
                <w:rFonts w:ascii="Times New Roman" w:hAnsi="Times New Roman" w:cs="Times New Roman"/>
                <w:sz w:val="9"/>
                <w:szCs w:val="9"/>
              </w:rPr>
              <w:t>В кассе организации могут храниться не только денежные средства, но также денежные документы и бланки строгой отчетности</w:t>
            </w:r>
            <w:proofErr w:type="gramStart"/>
            <w:r w:rsidRPr="009008FE">
              <w:rPr>
                <w:rFonts w:ascii="Times New Roman" w:hAnsi="Times New Roman" w:cs="Times New Roman"/>
                <w:sz w:val="9"/>
                <w:szCs w:val="9"/>
              </w:rPr>
              <w:t>.</w:t>
            </w:r>
            <w:proofErr w:type="gramEnd"/>
            <w:r w:rsidRPr="009008FE">
              <w:rPr>
                <w:rFonts w:ascii="Times New Roman" w:hAnsi="Times New Roman" w:cs="Times New Roman"/>
                <w:sz w:val="9"/>
                <w:szCs w:val="9"/>
              </w:rPr>
              <w:t xml:space="preserve"> </w:t>
            </w:r>
            <w:proofErr w:type="gramStart"/>
            <w:r w:rsidRPr="009008FE">
              <w:rPr>
                <w:rFonts w:ascii="Times New Roman" w:hAnsi="Times New Roman" w:cs="Times New Roman"/>
                <w:sz w:val="9"/>
                <w:szCs w:val="9"/>
              </w:rPr>
              <w:t>к</w:t>
            </w:r>
            <w:proofErr w:type="gramEnd"/>
            <w:r w:rsidRPr="009008FE">
              <w:rPr>
                <w:rFonts w:ascii="Times New Roman" w:hAnsi="Times New Roman" w:cs="Times New Roman"/>
                <w:sz w:val="9"/>
                <w:szCs w:val="9"/>
              </w:rPr>
              <w:t xml:space="preserve"> денежным документам относятся оплаченные путевки в дома отдыха и санатории, почтовые марки, марки госпошлины, вексельные марки, единые и проездные билеты и другие аналогичные ценности. Они учитываются на счете 50 , субсчете «Денежные документы». Поступление и выдача денежных документов производятся по кассовым ордерам. Учет денежных документов осуществляется в сумме фактических затрат на приобретение.</w:t>
            </w:r>
          </w:p>
          <w:p w:rsidR="009008FE" w:rsidRPr="009008FE" w:rsidRDefault="009008FE" w:rsidP="009008FE">
            <w:pPr>
              <w:ind w:firstLine="57"/>
              <w:jc w:val="both"/>
              <w:rPr>
                <w:rFonts w:ascii="Times New Roman" w:hAnsi="Times New Roman" w:cs="Times New Roman"/>
                <w:sz w:val="9"/>
                <w:szCs w:val="9"/>
              </w:rPr>
            </w:pPr>
            <w:r w:rsidRPr="009008FE">
              <w:rPr>
                <w:rFonts w:ascii="Times New Roman" w:hAnsi="Times New Roman" w:cs="Times New Roman"/>
                <w:sz w:val="9"/>
                <w:szCs w:val="9"/>
              </w:rPr>
              <w:t>Учет движения наличной иностранной валюты осуществляется обособленно на отдельном субсчете к счету 50 в двух оценках: в иностранной валюте и в рублях. Законодательство запрещает организации производить операции с наличной иностранной валютой за исключением выдачи командировочных расходов в иностранной валюте.</w:t>
            </w:r>
          </w:p>
          <w:p w:rsidR="009008FE" w:rsidRPr="009008FE" w:rsidRDefault="009008FE" w:rsidP="009008FE">
            <w:pPr>
              <w:ind w:firstLine="57"/>
              <w:jc w:val="both"/>
              <w:rPr>
                <w:rFonts w:ascii="Times New Roman" w:hAnsi="Times New Roman" w:cs="Times New Roman"/>
                <w:sz w:val="9"/>
                <w:szCs w:val="9"/>
              </w:rPr>
            </w:pPr>
            <w:r w:rsidRPr="009008FE">
              <w:rPr>
                <w:rFonts w:ascii="Times New Roman" w:hAnsi="Times New Roman" w:cs="Times New Roman"/>
                <w:b/>
                <w:sz w:val="9"/>
                <w:szCs w:val="9"/>
              </w:rPr>
              <w:t xml:space="preserve">Учет переводов в пути. </w:t>
            </w:r>
            <w:r w:rsidRPr="009008FE">
              <w:rPr>
                <w:rFonts w:ascii="Times New Roman" w:hAnsi="Times New Roman" w:cs="Times New Roman"/>
                <w:sz w:val="9"/>
                <w:szCs w:val="9"/>
              </w:rPr>
              <w:t>Денежные средства, поступающие в кассу организации, подлежат сдаче на счета в кредитных организациях. Порядок и сроки сдачи наличных денежных средств устанавливаются банком, при этом денежные средства могут быть сданы в кассы кредитной организации, инкассаторам, в сберегательные кассы или в кассы почтовых отделений.</w:t>
            </w:r>
          </w:p>
          <w:p w:rsidR="009008FE" w:rsidRPr="009008FE" w:rsidRDefault="009008FE" w:rsidP="009008FE">
            <w:pPr>
              <w:ind w:firstLine="57"/>
              <w:jc w:val="both"/>
              <w:rPr>
                <w:rFonts w:ascii="Times New Roman" w:hAnsi="Times New Roman" w:cs="Times New Roman"/>
                <w:sz w:val="9"/>
                <w:szCs w:val="9"/>
              </w:rPr>
            </w:pPr>
            <w:r w:rsidRPr="009008FE">
              <w:rPr>
                <w:rFonts w:ascii="Times New Roman" w:hAnsi="Times New Roman" w:cs="Times New Roman"/>
                <w:sz w:val="9"/>
                <w:szCs w:val="9"/>
              </w:rPr>
              <w:t>В период с момента передачи денежных средств инкассаторам или непосредственно кредитным организациям, сберегательным кассам или почтовым отделениям сданные денежные средства учитывают на активном синтетическом счете 57 "Переводы в пути". С кредита счета 57 денежные средства списывают в дебет счета 51 "Расчетные счета" (согласно выписке банка) или других счетов в зависимости от их использования (50, 52, 62, 73).</w:t>
            </w:r>
          </w:p>
          <w:p w:rsidR="009008FE" w:rsidRPr="009008FE" w:rsidRDefault="009008FE" w:rsidP="009008FE">
            <w:pPr>
              <w:widowControl w:val="0"/>
              <w:shd w:val="clear" w:color="auto" w:fill="FFFFFF"/>
              <w:autoSpaceDE w:val="0"/>
              <w:autoSpaceDN w:val="0"/>
              <w:adjustRightInd w:val="0"/>
              <w:ind w:firstLine="57"/>
              <w:jc w:val="both"/>
              <w:outlineLvl w:val="1"/>
              <w:rPr>
                <w:rFonts w:ascii="Times New Roman" w:hAnsi="Times New Roman" w:cs="Times New Roman"/>
                <w:b/>
                <w:sz w:val="9"/>
                <w:szCs w:val="9"/>
              </w:rPr>
            </w:pPr>
            <w:bookmarkStart w:id="2" w:name="_Ref149563243"/>
            <w:r w:rsidRPr="009008FE">
              <w:rPr>
                <w:rFonts w:ascii="Times New Roman" w:hAnsi="Times New Roman" w:cs="Times New Roman"/>
                <w:b/>
                <w:sz w:val="9"/>
                <w:szCs w:val="9"/>
              </w:rPr>
              <w:t>Учет денежных средств на расчетных и специальных счетах в банках</w:t>
            </w:r>
            <w:bookmarkEnd w:id="2"/>
          </w:p>
          <w:p w:rsidR="009008FE" w:rsidRPr="009008FE" w:rsidRDefault="009008FE" w:rsidP="009008FE">
            <w:pPr>
              <w:ind w:firstLine="57"/>
              <w:jc w:val="both"/>
              <w:rPr>
                <w:rFonts w:ascii="Times New Roman" w:hAnsi="Times New Roman" w:cs="Times New Roman"/>
                <w:sz w:val="9"/>
                <w:szCs w:val="9"/>
              </w:rPr>
            </w:pPr>
            <w:r w:rsidRPr="009008FE">
              <w:rPr>
                <w:rFonts w:ascii="Times New Roman" w:hAnsi="Times New Roman" w:cs="Times New Roman"/>
                <w:sz w:val="9"/>
                <w:szCs w:val="9"/>
              </w:rPr>
              <w:t xml:space="preserve">Денежные средства организации в безналичной форме находятся на счетах в банках - текущих, расчетных, валютных, специальных. </w:t>
            </w:r>
          </w:p>
          <w:p w:rsidR="009008FE" w:rsidRPr="009008FE" w:rsidRDefault="009008FE" w:rsidP="009008FE">
            <w:pPr>
              <w:ind w:firstLine="57"/>
              <w:jc w:val="both"/>
              <w:rPr>
                <w:rFonts w:ascii="Times New Roman" w:hAnsi="Times New Roman" w:cs="Times New Roman"/>
                <w:sz w:val="9"/>
                <w:szCs w:val="9"/>
              </w:rPr>
            </w:pPr>
            <w:r w:rsidRPr="009008FE">
              <w:rPr>
                <w:rFonts w:ascii="Times New Roman" w:hAnsi="Times New Roman" w:cs="Times New Roman"/>
                <w:b/>
                <w:sz w:val="9"/>
                <w:szCs w:val="9"/>
              </w:rPr>
              <w:t>Учет операций по расчетному счету.</w:t>
            </w:r>
            <w:r w:rsidRPr="009008FE">
              <w:rPr>
                <w:rFonts w:ascii="Times New Roman" w:hAnsi="Times New Roman" w:cs="Times New Roman"/>
                <w:sz w:val="9"/>
                <w:szCs w:val="9"/>
              </w:rPr>
              <w:t xml:space="preserve"> Каждая организация (юридическое лицо) открывает в банке один или несколько расчетных счетов. На расчетном счете хранятся денежные средства, производятся безналичные расчеты, уплата налогов и другие платежи. </w:t>
            </w:r>
          </w:p>
          <w:p w:rsidR="009008FE" w:rsidRPr="009008FE" w:rsidRDefault="009008FE" w:rsidP="009008FE">
            <w:pPr>
              <w:ind w:firstLine="57"/>
              <w:jc w:val="both"/>
              <w:rPr>
                <w:rFonts w:ascii="Times New Roman" w:hAnsi="Times New Roman" w:cs="Times New Roman"/>
                <w:sz w:val="9"/>
                <w:szCs w:val="9"/>
              </w:rPr>
            </w:pPr>
            <w:r w:rsidRPr="009008FE">
              <w:rPr>
                <w:rFonts w:ascii="Times New Roman" w:hAnsi="Times New Roman" w:cs="Times New Roman"/>
                <w:sz w:val="9"/>
                <w:szCs w:val="9"/>
              </w:rPr>
              <w:t xml:space="preserve">Для открытия расчетного счета в банк предоставляют необходимый пакет документов, заключается договор на расчетно-кассовое обслуживание, приобретаются чековые книжки. </w:t>
            </w:r>
          </w:p>
          <w:p w:rsidR="009008FE" w:rsidRPr="009008FE" w:rsidRDefault="009008FE" w:rsidP="009008FE">
            <w:pPr>
              <w:ind w:firstLine="57"/>
              <w:jc w:val="both"/>
              <w:rPr>
                <w:rFonts w:ascii="Times New Roman" w:hAnsi="Times New Roman" w:cs="Times New Roman"/>
                <w:sz w:val="9"/>
                <w:szCs w:val="9"/>
              </w:rPr>
            </w:pPr>
            <w:r w:rsidRPr="009008FE">
              <w:rPr>
                <w:rFonts w:ascii="Times New Roman" w:hAnsi="Times New Roman" w:cs="Times New Roman"/>
                <w:sz w:val="9"/>
                <w:szCs w:val="9"/>
              </w:rPr>
              <w:t>Первичными документами являются платежные поручения, платежные требования, инкассовые поручения, чеки, объявления на взнос наличных денег и др. Порядок документального оформления операций по расчетному счету определяется «Положением о безналичных расчетах в РФ». Очередность платежей с расчетного счета при недостаточности средств на счете регулируется ГК РФ (ст.885). Банк обо всех движениях по расчетному счету сообщает организации в выписках. Выписк</w:t>
            </w:r>
            <w:proofErr w:type="gramStart"/>
            <w:r w:rsidRPr="009008FE">
              <w:rPr>
                <w:rFonts w:ascii="Times New Roman" w:hAnsi="Times New Roman" w:cs="Times New Roman"/>
                <w:sz w:val="9"/>
                <w:szCs w:val="9"/>
              </w:rPr>
              <w:t>а-</w:t>
            </w:r>
            <w:proofErr w:type="gramEnd"/>
            <w:r w:rsidRPr="009008FE">
              <w:rPr>
                <w:rFonts w:ascii="Times New Roman" w:hAnsi="Times New Roman" w:cs="Times New Roman"/>
                <w:sz w:val="9"/>
                <w:szCs w:val="9"/>
              </w:rPr>
              <w:t xml:space="preserve"> это второй экземпляр лицевого счета организации в банке. По мере получения выписки бухгалтер проверяет выписку и прилагает к ней документы. </w:t>
            </w:r>
          </w:p>
          <w:p w:rsidR="009008FE" w:rsidRPr="009008FE" w:rsidRDefault="009008FE" w:rsidP="009008FE">
            <w:pPr>
              <w:ind w:firstLine="57"/>
              <w:jc w:val="both"/>
              <w:rPr>
                <w:rFonts w:ascii="Times New Roman" w:hAnsi="Times New Roman" w:cs="Times New Roman"/>
                <w:sz w:val="9"/>
                <w:szCs w:val="9"/>
              </w:rPr>
            </w:pPr>
            <w:r w:rsidRPr="009008FE">
              <w:rPr>
                <w:rFonts w:ascii="Times New Roman" w:hAnsi="Times New Roman" w:cs="Times New Roman"/>
                <w:sz w:val="9"/>
                <w:szCs w:val="9"/>
              </w:rPr>
              <w:t xml:space="preserve">Синтетический учет денежных средств на расчетном счете ведется на счете 51 «Расчетные счета». По дебету счета 51 "Расчетные счета" отражается остаток денежных средств и поступление денежных средств на расчетные счета организации. По кредиту счета 51 "Расчетные счета" отражаются все платежи, осуществляемые с расчетного счета, а также суммы, выданные организации наличными в кассу. </w:t>
            </w:r>
          </w:p>
          <w:p w:rsidR="009008FE" w:rsidRPr="009008FE" w:rsidRDefault="009008FE" w:rsidP="009008FE">
            <w:pPr>
              <w:ind w:firstLine="57"/>
              <w:jc w:val="both"/>
              <w:rPr>
                <w:rFonts w:ascii="Times New Roman" w:hAnsi="Times New Roman" w:cs="Times New Roman"/>
                <w:sz w:val="9"/>
                <w:szCs w:val="9"/>
              </w:rPr>
            </w:pPr>
            <w:r w:rsidRPr="009008FE">
              <w:rPr>
                <w:rFonts w:ascii="Times New Roman" w:hAnsi="Times New Roman" w:cs="Times New Roman"/>
                <w:sz w:val="9"/>
                <w:szCs w:val="9"/>
              </w:rPr>
              <w:t>Аналитический учет по счету 51 "Расчетные счета" ведется по каждому расчетному счету.</w:t>
            </w:r>
          </w:p>
          <w:p w:rsidR="009008FE" w:rsidRPr="009008FE" w:rsidRDefault="009008FE" w:rsidP="009008FE">
            <w:pPr>
              <w:pStyle w:val="ConsPlusNormal"/>
              <w:ind w:firstLine="57"/>
              <w:jc w:val="both"/>
              <w:rPr>
                <w:rFonts w:ascii="Times New Roman" w:hAnsi="Times New Roman" w:cs="Times New Roman"/>
                <w:sz w:val="9"/>
                <w:szCs w:val="9"/>
              </w:rPr>
            </w:pPr>
            <w:r w:rsidRPr="009008FE">
              <w:rPr>
                <w:rFonts w:ascii="Times New Roman" w:hAnsi="Times New Roman" w:cs="Times New Roman"/>
                <w:b/>
                <w:sz w:val="9"/>
                <w:szCs w:val="9"/>
              </w:rPr>
              <w:t>Счет 55 "Специальные счета в банках"</w:t>
            </w:r>
            <w:r w:rsidRPr="009008FE">
              <w:rPr>
                <w:rFonts w:ascii="Times New Roman" w:hAnsi="Times New Roman" w:cs="Times New Roman"/>
                <w:sz w:val="9"/>
                <w:szCs w:val="9"/>
              </w:rPr>
              <w:t xml:space="preserve"> предназначен для обобщения информации о наличии и движении денежных сре</w:t>
            </w:r>
            <w:proofErr w:type="gramStart"/>
            <w:r w:rsidRPr="009008FE">
              <w:rPr>
                <w:rFonts w:ascii="Times New Roman" w:hAnsi="Times New Roman" w:cs="Times New Roman"/>
                <w:sz w:val="9"/>
                <w:szCs w:val="9"/>
              </w:rPr>
              <w:t>дств в в</w:t>
            </w:r>
            <w:proofErr w:type="gramEnd"/>
            <w:r w:rsidRPr="009008FE">
              <w:rPr>
                <w:rFonts w:ascii="Times New Roman" w:hAnsi="Times New Roman" w:cs="Times New Roman"/>
                <w:sz w:val="9"/>
                <w:szCs w:val="9"/>
              </w:rPr>
              <w:t>алюте Российской Федерации и иностранных валютах, находящихся на территории Российской Федерации и за ее пределами в аккредитивах, чековых книжках, иных платежных документах (кроме векселей), на текущих, особых и иных специальных счетах. На этом счете обобщаются также данные о движении средств целевого финансирования в той их части, которая подлежит обособленному хранению.</w:t>
            </w:r>
          </w:p>
          <w:p w:rsidR="009008FE" w:rsidRPr="009008FE" w:rsidRDefault="009008FE" w:rsidP="009008FE">
            <w:pPr>
              <w:pStyle w:val="ConsPlusNormal"/>
              <w:ind w:firstLine="57"/>
              <w:jc w:val="both"/>
              <w:rPr>
                <w:rFonts w:ascii="Times New Roman" w:hAnsi="Times New Roman" w:cs="Times New Roman"/>
                <w:sz w:val="9"/>
                <w:szCs w:val="9"/>
              </w:rPr>
            </w:pPr>
            <w:r w:rsidRPr="009008FE">
              <w:rPr>
                <w:rFonts w:ascii="Times New Roman" w:hAnsi="Times New Roman" w:cs="Times New Roman"/>
                <w:sz w:val="9"/>
                <w:szCs w:val="9"/>
              </w:rPr>
              <w:t>К счету 55 "Специальные счета в банках" могут быть открыты субсчета 55-1 "Аккредитивы", 55-2 "Чековые книжки", 55-3 "Депозитные счета" и др.</w:t>
            </w:r>
          </w:p>
          <w:p w:rsidR="006B011E" w:rsidRPr="00336A95" w:rsidRDefault="006B011E" w:rsidP="00336A95">
            <w:pPr>
              <w:ind w:firstLine="57"/>
              <w:jc w:val="both"/>
              <w:rPr>
                <w:rFonts w:ascii="Times New Roman" w:hAnsi="Times New Roman" w:cs="Times New Roman"/>
                <w:sz w:val="12"/>
                <w:szCs w:val="12"/>
              </w:rPr>
            </w:pPr>
          </w:p>
        </w:tc>
        <w:tc>
          <w:tcPr>
            <w:tcW w:w="2707" w:type="dxa"/>
          </w:tcPr>
          <w:p w:rsidR="006B011E" w:rsidRPr="00336A95" w:rsidRDefault="00250FE4" w:rsidP="00336A95">
            <w:pPr>
              <w:ind w:firstLine="57"/>
              <w:jc w:val="both"/>
              <w:rPr>
                <w:rFonts w:ascii="Times New Roman" w:hAnsi="Times New Roman" w:cs="Times New Roman"/>
                <w:b/>
                <w:sz w:val="12"/>
                <w:szCs w:val="12"/>
                <w:u w:val="single"/>
              </w:rPr>
            </w:pPr>
            <w:r w:rsidRPr="00336A95">
              <w:rPr>
                <w:rFonts w:ascii="Times New Roman" w:hAnsi="Times New Roman" w:cs="Times New Roman"/>
                <w:b/>
                <w:sz w:val="12"/>
                <w:szCs w:val="12"/>
                <w:u w:val="single"/>
              </w:rPr>
              <w:t>6.Учетная политика: формирование и раскрытие в  бухгалтерской отчетности</w:t>
            </w:r>
          </w:p>
          <w:p w:rsidR="00DD3554" w:rsidRPr="00DD3554" w:rsidRDefault="00DD3554" w:rsidP="00DD3554">
            <w:pPr>
              <w:ind w:firstLine="57"/>
              <w:jc w:val="both"/>
              <w:rPr>
                <w:rFonts w:ascii="Times New Roman" w:eastAsia="Calibri" w:hAnsi="Times New Roman" w:cs="Times New Roman"/>
                <w:sz w:val="10"/>
                <w:szCs w:val="10"/>
              </w:rPr>
            </w:pPr>
            <w:r w:rsidRPr="00DD3554">
              <w:rPr>
                <w:rFonts w:ascii="Times New Roman" w:eastAsia="Calibri" w:hAnsi="Times New Roman" w:cs="Times New Roman"/>
                <w:bCs/>
                <w:sz w:val="10"/>
                <w:szCs w:val="10"/>
              </w:rPr>
              <w:t xml:space="preserve">Формирование учётной политики предприятия осуществляется главным бухгалтером и утверждается приказом или распоряжением руководителя предприятия, причём формирование осуществляется на отчётный год. </w:t>
            </w:r>
            <w:r w:rsidRPr="00DD3554">
              <w:rPr>
                <w:rFonts w:ascii="Times New Roman" w:eastAsia="Calibri" w:hAnsi="Times New Roman" w:cs="Times New Roman"/>
                <w:color w:val="000000"/>
                <w:spacing w:val="-10"/>
                <w:sz w:val="10"/>
                <w:szCs w:val="10"/>
              </w:rPr>
              <w:t>При этом утверждаются:</w:t>
            </w:r>
          </w:p>
          <w:p w:rsidR="00DD3554" w:rsidRPr="00DD3554" w:rsidRDefault="00DD3554" w:rsidP="00DD3554">
            <w:pPr>
              <w:widowControl w:val="0"/>
              <w:shd w:val="clear" w:color="auto" w:fill="FFFFFF"/>
              <w:tabs>
                <w:tab w:val="left" w:pos="346"/>
              </w:tabs>
              <w:autoSpaceDE w:val="0"/>
              <w:autoSpaceDN w:val="0"/>
              <w:adjustRightInd w:val="0"/>
              <w:ind w:firstLine="57"/>
              <w:jc w:val="both"/>
              <w:rPr>
                <w:rFonts w:ascii="Times New Roman" w:eastAsia="Calibri" w:hAnsi="Times New Roman" w:cs="Times New Roman"/>
                <w:color w:val="000000"/>
                <w:sz w:val="10"/>
                <w:szCs w:val="10"/>
              </w:rPr>
            </w:pPr>
            <w:r w:rsidRPr="00DD3554">
              <w:rPr>
                <w:rFonts w:ascii="Times New Roman" w:hAnsi="Times New Roman" w:cs="Times New Roman"/>
                <w:color w:val="000000"/>
                <w:spacing w:val="-8"/>
                <w:sz w:val="10"/>
                <w:szCs w:val="10"/>
              </w:rPr>
              <w:t>-</w:t>
            </w:r>
            <w:r w:rsidRPr="00DD3554">
              <w:rPr>
                <w:rFonts w:ascii="Times New Roman" w:eastAsia="Calibri" w:hAnsi="Times New Roman" w:cs="Times New Roman"/>
                <w:color w:val="000000"/>
                <w:spacing w:val="-8"/>
                <w:sz w:val="10"/>
                <w:szCs w:val="10"/>
              </w:rPr>
              <w:t>выбранные организацией варианты учета и оценки объектов</w:t>
            </w:r>
            <w:r w:rsidRPr="00DD3554">
              <w:rPr>
                <w:rFonts w:ascii="Times New Roman" w:eastAsia="Calibri" w:hAnsi="Times New Roman" w:cs="Times New Roman"/>
                <w:color w:val="000000"/>
                <w:spacing w:val="-8"/>
                <w:sz w:val="10"/>
                <w:szCs w:val="10"/>
              </w:rPr>
              <w:br/>
            </w:r>
            <w:r w:rsidRPr="00DD3554">
              <w:rPr>
                <w:rFonts w:ascii="Times New Roman" w:eastAsia="Calibri" w:hAnsi="Times New Roman" w:cs="Times New Roman"/>
                <w:color w:val="000000"/>
                <w:spacing w:val="-11"/>
                <w:sz w:val="10"/>
                <w:szCs w:val="10"/>
              </w:rPr>
              <w:t>учета;</w:t>
            </w:r>
          </w:p>
          <w:p w:rsidR="00DD3554" w:rsidRPr="00DD3554" w:rsidRDefault="00DD3554" w:rsidP="00DD3554">
            <w:pPr>
              <w:widowControl w:val="0"/>
              <w:shd w:val="clear" w:color="auto" w:fill="FFFFFF"/>
              <w:tabs>
                <w:tab w:val="left" w:pos="346"/>
              </w:tabs>
              <w:autoSpaceDE w:val="0"/>
              <w:autoSpaceDN w:val="0"/>
              <w:adjustRightInd w:val="0"/>
              <w:ind w:firstLine="57"/>
              <w:jc w:val="both"/>
              <w:rPr>
                <w:rFonts w:ascii="Times New Roman" w:eastAsia="Calibri" w:hAnsi="Times New Roman" w:cs="Times New Roman"/>
                <w:sz w:val="10"/>
                <w:szCs w:val="10"/>
              </w:rPr>
            </w:pPr>
            <w:r w:rsidRPr="00DD3554">
              <w:rPr>
                <w:rFonts w:ascii="Times New Roman" w:hAnsi="Times New Roman" w:cs="Times New Roman"/>
                <w:color w:val="000000"/>
                <w:spacing w:val="-11"/>
                <w:sz w:val="10"/>
                <w:szCs w:val="10"/>
              </w:rPr>
              <w:t>-</w:t>
            </w:r>
            <w:r w:rsidRPr="00DD3554">
              <w:rPr>
                <w:rFonts w:ascii="Times New Roman" w:eastAsia="Calibri" w:hAnsi="Times New Roman" w:cs="Times New Roman"/>
                <w:color w:val="000000"/>
                <w:spacing w:val="-11"/>
                <w:sz w:val="10"/>
                <w:szCs w:val="10"/>
              </w:rPr>
              <w:t>рабочий план счетов бухгалтерского учета, содержащий синте</w:t>
            </w:r>
            <w:r w:rsidRPr="00DD3554">
              <w:rPr>
                <w:rFonts w:ascii="Times New Roman" w:eastAsia="Calibri" w:hAnsi="Times New Roman" w:cs="Times New Roman"/>
                <w:color w:val="000000"/>
                <w:spacing w:val="-12"/>
                <w:sz w:val="10"/>
                <w:szCs w:val="10"/>
              </w:rPr>
              <w:t>тические и аналитические счета, необходимые для ведения бух</w:t>
            </w:r>
            <w:r w:rsidRPr="00DD3554">
              <w:rPr>
                <w:rFonts w:ascii="Times New Roman" w:eastAsia="Calibri" w:hAnsi="Times New Roman" w:cs="Times New Roman"/>
                <w:color w:val="000000"/>
                <w:spacing w:val="-12"/>
                <w:sz w:val="10"/>
                <w:szCs w:val="10"/>
              </w:rPr>
              <w:softHyphen/>
            </w:r>
            <w:r w:rsidRPr="00DD3554">
              <w:rPr>
                <w:rFonts w:ascii="Times New Roman" w:eastAsia="Calibri" w:hAnsi="Times New Roman" w:cs="Times New Roman"/>
                <w:color w:val="000000"/>
                <w:spacing w:val="-9"/>
                <w:sz w:val="10"/>
                <w:szCs w:val="10"/>
              </w:rPr>
              <w:t>галтерского учета в соответствии с требованиями своевремен</w:t>
            </w:r>
            <w:r w:rsidRPr="00DD3554">
              <w:rPr>
                <w:rFonts w:ascii="Times New Roman" w:eastAsia="Calibri" w:hAnsi="Times New Roman" w:cs="Times New Roman"/>
                <w:color w:val="000000"/>
                <w:sz w:val="10"/>
                <w:szCs w:val="10"/>
              </w:rPr>
              <w:t>ности и полноты учета и отчетности;</w:t>
            </w:r>
          </w:p>
          <w:p w:rsidR="00DD3554" w:rsidRPr="00DD3554" w:rsidRDefault="00DD3554" w:rsidP="00DD3554">
            <w:pPr>
              <w:widowControl w:val="0"/>
              <w:shd w:val="clear" w:color="auto" w:fill="FFFFFF"/>
              <w:tabs>
                <w:tab w:val="left" w:pos="346"/>
              </w:tabs>
              <w:autoSpaceDE w:val="0"/>
              <w:autoSpaceDN w:val="0"/>
              <w:adjustRightInd w:val="0"/>
              <w:ind w:firstLine="57"/>
              <w:jc w:val="both"/>
              <w:rPr>
                <w:rFonts w:ascii="Times New Roman" w:eastAsia="Calibri" w:hAnsi="Times New Roman" w:cs="Times New Roman"/>
                <w:color w:val="000000"/>
                <w:sz w:val="10"/>
                <w:szCs w:val="10"/>
              </w:rPr>
            </w:pPr>
            <w:r w:rsidRPr="00DD3554">
              <w:rPr>
                <w:rFonts w:ascii="Times New Roman" w:hAnsi="Times New Roman" w:cs="Times New Roman"/>
                <w:color w:val="000000"/>
                <w:spacing w:val="-5"/>
                <w:sz w:val="10"/>
                <w:szCs w:val="10"/>
              </w:rPr>
              <w:t>-</w:t>
            </w:r>
            <w:r w:rsidRPr="00DD3554">
              <w:rPr>
                <w:rFonts w:ascii="Times New Roman" w:eastAsia="Calibri" w:hAnsi="Times New Roman" w:cs="Times New Roman"/>
                <w:color w:val="000000"/>
                <w:spacing w:val="-5"/>
                <w:sz w:val="10"/>
                <w:szCs w:val="10"/>
              </w:rPr>
              <w:t>формы первичных учетных документов, применяемых для</w:t>
            </w:r>
            <w:r w:rsidRPr="00DD3554">
              <w:rPr>
                <w:rFonts w:ascii="Times New Roman" w:eastAsia="Calibri" w:hAnsi="Times New Roman" w:cs="Times New Roman"/>
                <w:color w:val="000000"/>
                <w:spacing w:val="-5"/>
                <w:sz w:val="10"/>
                <w:szCs w:val="10"/>
              </w:rPr>
              <w:br/>
            </w:r>
            <w:r w:rsidRPr="00DD3554">
              <w:rPr>
                <w:rFonts w:ascii="Times New Roman" w:eastAsia="Calibri" w:hAnsi="Times New Roman" w:cs="Times New Roman"/>
                <w:color w:val="000000"/>
                <w:spacing w:val="-10"/>
                <w:sz w:val="10"/>
                <w:szCs w:val="10"/>
              </w:rPr>
              <w:t>оформления фактов хозяйственной деятельности, по которым не предусмотрены типовые формы первичных учетных доку</w:t>
            </w:r>
            <w:r w:rsidRPr="00DD3554">
              <w:rPr>
                <w:rFonts w:ascii="Times New Roman" w:eastAsia="Calibri" w:hAnsi="Times New Roman" w:cs="Times New Roman"/>
                <w:color w:val="000000"/>
                <w:spacing w:val="-10"/>
                <w:sz w:val="10"/>
                <w:szCs w:val="10"/>
              </w:rPr>
              <w:softHyphen/>
            </w:r>
            <w:r w:rsidRPr="00DD3554">
              <w:rPr>
                <w:rFonts w:ascii="Times New Roman" w:eastAsia="Calibri" w:hAnsi="Times New Roman" w:cs="Times New Roman"/>
                <w:color w:val="000000"/>
                <w:spacing w:val="-11"/>
                <w:sz w:val="10"/>
                <w:szCs w:val="10"/>
              </w:rPr>
              <w:t>ментов, а также формы документов для внутренней бухгалтер</w:t>
            </w:r>
            <w:r w:rsidRPr="00DD3554">
              <w:rPr>
                <w:rFonts w:ascii="Times New Roman" w:eastAsia="Calibri" w:hAnsi="Times New Roman" w:cs="Times New Roman"/>
                <w:color w:val="000000"/>
                <w:spacing w:val="-8"/>
                <w:sz w:val="10"/>
                <w:szCs w:val="10"/>
              </w:rPr>
              <w:t>ской отчетности;</w:t>
            </w:r>
          </w:p>
          <w:p w:rsidR="00DD3554" w:rsidRPr="00DD3554" w:rsidRDefault="00DD3554" w:rsidP="00DD3554">
            <w:pPr>
              <w:widowControl w:val="0"/>
              <w:shd w:val="clear" w:color="auto" w:fill="FFFFFF"/>
              <w:tabs>
                <w:tab w:val="left" w:pos="346"/>
              </w:tabs>
              <w:autoSpaceDE w:val="0"/>
              <w:autoSpaceDN w:val="0"/>
              <w:adjustRightInd w:val="0"/>
              <w:ind w:firstLine="57"/>
              <w:jc w:val="both"/>
              <w:rPr>
                <w:rFonts w:ascii="Times New Roman" w:eastAsia="Calibri" w:hAnsi="Times New Roman" w:cs="Times New Roman"/>
                <w:color w:val="000000"/>
                <w:sz w:val="10"/>
                <w:szCs w:val="10"/>
              </w:rPr>
            </w:pPr>
            <w:r w:rsidRPr="00DD3554">
              <w:rPr>
                <w:rFonts w:ascii="Times New Roman" w:hAnsi="Times New Roman" w:cs="Times New Roman"/>
                <w:color w:val="000000"/>
                <w:spacing w:val="-7"/>
                <w:sz w:val="10"/>
                <w:szCs w:val="10"/>
              </w:rPr>
              <w:t>-</w:t>
            </w:r>
            <w:r w:rsidRPr="00DD3554">
              <w:rPr>
                <w:rFonts w:ascii="Times New Roman" w:eastAsia="Calibri" w:hAnsi="Times New Roman" w:cs="Times New Roman"/>
                <w:color w:val="000000"/>
                <w:spacing w:val="-7"/>
                <w:sz w:val="10"/>
                <w:szCs w:val="10"/>
              </w:rPr>
              <w:t>порядок проведения инвентаризации активов и обязательств организации;</w:t>
            </w:r>
          </w:p>
          <w:p w:rsidR="00DD3554" w:rsidRPr="00DD3554" w:rsidRDefault="00DD3554" w:rsidP="00DD3554">
            <w:pPr>
              <w:widowControl w:val="0"/>
              <w:shd w:val="clear" w:color="auto" w:fill="FFFFFF"/>
              <w:tabs>
                <w:tab w:val="left" w:pos="346"/>
              </w:tabs>
              <w:autoSpaceDE w:val="0"/>
              <w:autoSpaceDN w:val="0"/>
              <w:adjustRightInd w:val="0"/>
              <w:ind w:firstLine="57"/>
              <w:jc w:val="both"/>
              <w:rPr>
                <w:rFonts w:ascii="Times New Roman" w:eastAsia="Calibri" w:hAnsi="Times New Roman" w:cs="Times New Roman"/>
                <w:color w:val="000000"/>
                <w:sz w:val="10"/>
                <w:szCs w:val="10"/>
              </w:rPr>
            </w:pPr>
            <w:r w:rsidRPr="00DD3554">
              <w:rPr>
                <w:rFonts w:ascii="Times New Roman" w:hAnsi="Times New Roman" w:cs="Times New Roman"/>
                <w:color w:val="000000"/>
                <w:spacing w:val="-8"/>
                <w:sz w:val="10"/>
                <w:szCs w:val="10"/>
              </w:rPr>
              <w:t>-</w:t>
            </w:r>
            <w:r w:rsidRPr="00DD3554">
              <w:rPr>
                <w:rFonts w:ascii="Times New Roman" w:eastAsia="Calibri" w:hAnsi="Times New Roman" w:cs="Times New Roman"/>
                <w:color w:val="000000"/>
                <w:spacing w:val="-8"/>
                <w:sz w:val="10"/>
                <w:szCs w:val="10"/>
              </w:rPr>
              <w:t xml:space="preserve">правила документооборота и технология обработки учетной </w:t>
            </w:r>
            <w:r w:rsidRPr="00DD3554">
              <w:rPr>
                <w:rFonts w:ascii="Times New Roman" w:eastAsia="Calibri" w:hAnsi="Times New Roman" w:cs="Times New Roman"/>
                <w:color w:val="000000"/>
                <w:spacing w:val="-7"/>
                <w:sz w:val="10"/>
                <w:szCs w:val="10"/>
              </w:rPr>
              <w:t>информации;</w:t>
            </w:r>
          </w:p>
          <w:p w:rsidR="00DD3554" w:rsidRPr="00DD3554" w:rsidRDefault="00DD3554" w:rsidP="00DD3554">
            <w:pPr>
              <w:widowControl w:val="0"/>
              <w:shd w:val="clear" w:color="auto" w:fill="FFFFFF"/>
              <w:tabs>
                <w:tab w:val="left" w:pos="346"/>
              </w:tabs>
              <w:autoSpaceDE w:val="0"/>
              <w:autoSpaceDN w:val="0"/>
              <w:adjustRightInd w:val="0"/>
              <w:ind w:firstLine="57"/>
              <w:jc w:val="both"/>
              <w:rPr>
                <w:rFonts w:ascii="Times New Roman" w:eastAsia="Calibri" w:hAnsi="Times New Roman" w:cs="Times New Roman"/>
                <w:color w:val="000000"/>
                <w:sz w:val="10"/>
                <w:szCs w:val="10"/>
              </w:rPr>
            </w:pPr>
            <w:r w:rsidRPr="00DD3554">
              <w:rPr>
                <w:rFonts w:ascii="Times New Roman" w:hAnsi="Times New Roman" w:cs="Times New Roman"/>
                <w:color w:val="000000"/>
                <w:spacing w:val="-8"/>
                <w:sz w:val="10"/>
                <w:szCs w:val="10"/>
              </w:rPr>
              <w:t>-</w:t>
            </w:r>
            <w:r w:rsidRPr="00DD3554">
              <w:rPr>
                <w:rFonts w:ascii="Times New Roman" w:eastAsia="Calibri" w:hAnsi="Times New Roman" w:cs="Times New Roman"/>
                <w:color w:val="000000"/>
                <w:spacing w:val="-8"/>
                <w:sz w:val="10"/>
                <w:szCs w:val="10"/>
              </w:rPr>
              <w:t xml:space="preserve">порядок  </w:t>
            </w:r>
            <w:proofErr w:type="gramStart"/>
            <w:r w:rsidRPr="00DD3554">
              <w:rPr>
                <w:rFonts w:ascii="Times New Roman" w:eastAsia="Calibri" w:hAnsi="Times New Roman" w:cs="Times New Roman"/>
                <w:color w:val="000000"/>
                <w:spacing w:val="-8"/>
                <w:sz w:val="10"/>
                <w:szCs w:val="10"/>
              </w:rPr>
              <w:t>контроля  за</w:t>
            </w:r>
            <w:proofErr w:type="gramEnd"/>
            <w:r w:rsidRPr="00DD3554">
              <w:rPr>
                <w:rFonts w:ascii="Times New Roman" w:eastAsia="Calibri" w:hAnsi="Times New Roman" w:cs="Times New Roman"/>
                <w:color w:val="000000"/>
                <w:spacing w:val="-8"/>
                <w:sz w:val="10"/>
                <w:szCs w:val="10"/>
              </w:rPr>
              <w:t xml:space="preserve"> хозяйственными операциями;</w:t>
            </w:r>
          </w:p>
          <w:p w:rsidR="00DD3554" w:rsidRPr="00DD3554" w:rsidRDefault="00DD3554" w:rsidP="00DD3554">
            <w:pPr>
              <w:widowControl w:val="0"/>
              <w:shd w:val="clear" w:color="auto" w:fill="FFFFFF"/>
              <w:tabs>
                <w:tab w:val="left" w:pos="346"/>
              </w:tabs>
              <w:autoSpaceDE w:val="0"/>
              <w:autoSpaceDN w:val="0"/>
              <w:adjustRightInd w:val="0"/>
              <w:ind w:firstLine="57"/>
              <w:jc w:val="both"/>
              <w:rPr>
                <w:rFonts w:ascii="Times New Roman" w:eastAsia="Calibri" w:hAnsi="Times New Roman" w:cs="Times New Roman"/>
                <w:bCs/>
                <w:sz w:val="10"/>
                <w:szCs w:val="10"/>
              </w:rPr>
            </w:pPr>
            <w:r w:rsidRPr="00DD3554">
              <w:rPr>
                <w:rFonts w:ascii="Times New Roman" w:hAnsi="Times New Roman" w:cs="Times New Roman"/>
                <w:color w:val="000000"/>
                <w:spacing w:val="-11"/>
                <w:sz w:val="10"/>
                <w:szCs w:val="10"/>
              </w:rPr>
              <w:t>-</w:t>
            </w:r>
            <w:r w:rsidRPr="00DD3554">
              <w:rPr>
                <w:rFonts w:ascii="Times New Roman" w:eastAsia="Calibri" w:hAnsi="Times New Roman" w:cs="Times New Roman"/>
                <w:color w:val="000000"/>
                <w:spacing w:val="-11"/>
                <w:sz w:val="10"/>
                <w:szCs w:val="10"/>
              </w:rPr>
              <w:t>другие решения, необходимые для организации бухгалтерско</w:t>
            </w:r>
            <w:r w:rsidRPr="00DD3554">
              <w:rPr>
                <w:rFonts w:ascii="Times New Roman" w:eastAsia="Calibri" w:hAnsi="Times New Roman" w:cs="Times New Roman"/>
                <w:color w:val="000000"/>
                <w:spacing w:val="-4"/>
                <w:sz w:val="10"/>
                <w:szCs w:val="10"/>
              </w:rPr>
              <w:t>го учета.</w:t>
            </w:r>
          </w:p>
          <w:p w:rsidR="00DD3554" w:rsidRPr="00DD3554" w:rsidRDefault="00DD3554" w:rsidP="00DD3554">
            <w:pPr>
              <w:ind w:firstLine="57"/>
              <w:jc w:val="both"/>
              <w:rPr>
                <w:rFonts w:ascii="Times New Roman" w:eastAsia="Calibri" w:hAnsi="Times New Roman" w:cs="Times New Roman"/>
                <w:bCs/>
                <w:sz w:val="10"/>
                <w:szCs w:val="10"/>
              </w:rPr>
            </w:pPr>
            <w:r w:rsidRPr="00DD3554">
              <w:rPr>
                <w:rFonts w:ascii="Times New Roman" w:eastAsia="Calibri" w:hAnsi="Times New Roman" w:cs="Times New Roman"/>
                <w:bCs/>
                <w:sz w:val="10"/>
                <w:szCs w:val="10"/>
              </w:rPr>
              <w:t>Учётная политика как составная часть финансовой отчётности должна разрабатываться каждым предприятием, которое зарегистрировано как юридическое лицо. Основная цель учётной политики – обеспечить получение достоверной информации про имущественное и финансовое состояние предприятия, результаты его деятельности, необходимые для всех пользователей.</w:t>
            </w:r>
          </w:p>
          <w:p w:rsidR="00DD3554" w:rsidRPr="00DD3554" w:rsidRDefault="00DD3554" w:rsidP="00DD3554">
            <w:pPr>
              <w:ind w:firstLine="57"/>
              <w:jc w:val="both"/>
              <w:rPr>
                <w:rFonts w:ascii="Times New Roman" w:eastAsia="Calibri" w:hAnsi="Times New Roman" w:cs="Times New Roman"/>
                <w:bCs/>
                <w:sz w:val="10"/>
                <w:szCs w:val="10"/>
              </w:rPr>
            </w:pPr>
            <w:r w:rsidRPr="00DD3554">
              <w:rPr>
                <w:rFonts w:ascii="Times New Roman" w:eastAsia="Calibri" w:hAnsi="Times New Roman" w:cs="Times New Roman"/>
                <w:bCs/>
                <w:sz w:val="10"/>
                <w:szCs w:val="10"/>
              </w:rPr>
              <w:t>Приказ об учётной политике состоит из двух частей:</w:t>
            </w:r>
          </w:p>
          <w:p w:rsidR="00DD3554" w:rsidRPr="00DD3554" w:rsidRDefault="00DD3554" w:rsidP="00DD3554">
            <w:pPr>
              <w:ind w:firstLine="57"/>
              <w:jc w:val="both"/>
              <w:rPr>
                <w:rFonts w:ascii="Times New Roman" w:eastAsia="Calibri" w:hAnsi="Times New Roman" w:cs="Times New Roman"/>
                <w:bCs/>
                <w:sz w:val="10"/>
                <w:szCs w:val="10"/>
              </w:rPr>
            </w:pPr>
            <w:r w:rsidRPr="00DD3554">
              <w:rPr>
                <w:rFonts w:ascii="Times New Roman" w:hAnsi="Times New Roman" w:cs="Times New Roman"/>
                <w:bCs/>
                <w:sz w:val="10"/>
                <w:szCs w:val="10"/>
              </w:rPr>
              <w:t>-</w:t>
            </w:r>
            <w:r w:rsidRPr="00DD3554">
              <w:rPr>
                <w:rFonts w:ascii="Times New Roman" w:eastAsia="Calibri" w:hAnsi="Times New Roman" w:cs="Times New Roman"/>
                <w:bCs/>
                <w:sz w:val="10"/>
                <w:szCs w:val="10"/>
              </w:rPr>
              <w:t>учётная политика для целей бухгалтерского учёта, которая представляет собой совокупность способов ведения бухгалтерского учёта;</w:t>
            </w:r>
          </w:p>
          <w:p w:rsidR="00DD3554" w:rsidRPr="00DD3554" w:rsidRDefault="00DD3554" w:rsidP="00DD3554">
            <w:pPr>
              <w:ind w:firstLine="57"/>
              <w:jc w:val="both"/>
              <w:rPr>
                <w:rFonts w:ascii="Times New Roman" w:eastAsia="Calibri" w:hAnsi="Times New Roman" w:cs="Times New Roman"/>
                <w:bCs/>
                <w:sz w:val="10"/>
                <w:szCs w:val="10"/>
              </w:rPr>
            </w:pPr>
            <w:r w:rsidRPr="00DD3554">
              <w:rPr>
                <w:rFonts w:ascii="Times New Roman" w:hAnsi="Times New Roman" w:cs="Times New Roman"/>
                <w:bCs/>
                <w:sz w:val="10"/>
                <w:szCs w:val="10"/>
              </w:rPr>
              <w:t>-</w:t>
            </w:r>
            <w:r w:rsidRPr="00DD3554">
              <w:rPr>
                <w:rFonts w:ascii="Times New Roman" w:eastAsia="Calibri" w:hAnsi="Times New Roman" w:cs="Times New Roman"/>
                <w:bCs/>
                <w:sz w:val="10"/>
                <w:szCs w:val="10"/>
              </w:rPr>
              <w:t>учётная политика для целей налогообложения, где показывается методика расчётов налогооблагаемых сумм (для НДС, налог на прибыль).</w:t>
            </w:r>
          </w:p>
          <w:p w:rsidR="00DD3554" w:rsidRPr="00DD3554" w:rsidRDefault="00DD3554" w:rsidP="00DD3554">
            <w:pPr>
              <w:ind w:firstLine="57"/>
              <w:jc w:val="both"/>
              <w:rPr>
                <w:rFonts w:ascii="Times New Roman" w:eastAsia="Calibri" w:hAnsi="Times New Roman" w:cs="Times New Roman"/>
                <w:bCs/>
                <w:sz w:val="10"/>
                <w:szCs w:val="10"/>
              </w:rPr>
            </w:pPr>
            <w:r w:rsidRPr="00DD3554">
              <w:rPr>
                <w:rFonts w:ascii="Times New Roman" w:eastAsia="Calibri" w:hAnsi="Times New Roman" w:cs="Times New Roman"/>
                <w:bCs/>
                <w:sz w:val="10"/>
                <w:szCs w:val="10"/>
              </w:rPr>
              <w:t>При формировании учётной политики предполагается, что:</w:t>
            </w:r>
          </w:p>
          <w:p w:rsidR="00DD3554" w:rsidRPr="00DD3554" w:rsidRDefault="00DD3554" w:rsidP="00DD3554">
            <w:pPr>
              <w:ind w:firstLine="57"/>
              <w:jc w:val="both"/>
              <w:rPr>
                <w:rFonts w:ascii="Times New Roman" w:eastAsia="Calibri" w:hAnsi="Times New Roman" w:cs="Times New Roman"/>
                <w:bCs/>
                <w:sz w:val="10"/>
                <w:szCs w:val="10"/>
              </w:rPr>
            </w:pPr>
            <w:r w:rsidRPr="00DD3554">
              <w:rPr>
                <w:rFonts w:ascii="Times New Roman" w:hAnsi="Times New Roman" w:cs="Times New Roman"/>
                <w:bCs/>
                <w:sz w:val="10"/>
                <w:szCs w:val="10"/>
              </w:rPr>
              <w:t>-</w:t>
            </w:r>
            <w:r w:rsidRPr="00DD3554">
              <w:rPr>
                <w:rFonts w:ascii="Times New Roman" w:eastAsia="Calibri" w:hAnsi="Times New Roman" w:cs="Times New Roman"/>
                <w:bCs/>
                <w:sz w:val="10"/>
                <w:szCs w:val="10"/>
              </w:rPr>
              <w:t>допущение имущественной обособленности: активы и обязательства организации должны учитываться обособленно от активов и обязатель</w:t>
            </w:r>
            <w:proofErr w:type="gramStart"/>
            <w:r w:rsidRPr="00DD3554">
              <w:rPr>
                <w:rFonts w:ascii="Times New Roman" w:eastAsia="Calibri" w:hAnsi="Times New Roman" w:cs="Times New Roman"/>
                <w:bCs/>
                <w:sz w:val="10"/>
                <w:szCs w:val="10"/>
              </w:rPr>
              <w:t>ств др</w:t>
            </w:r>
            <w:proofErr w:type="gramEnd"/>
            <w:r w:rsidRPr="00DD3554">
              <w:rPr>
                <w:rFonts w:ascii="Times New Roman" w:eastAsia="Calibri" w:hAnsi="Times New Roman" w:cs="Times New Roman"/>
                <w:bCs/>
                <w:sz w:val="10"/>
                <w:szCs w:val="10"/>
              </w:rPr>
              <w:t>угих организаций;</w:t>
            </w:r>
          </w:p>
          <w:p w:rsidR="00DD3554" w:rsidRPr="00DD3554" w:rsidRDefault="00DD3554" w:rsidP="00DD3554">
            <w:pPr>
              <w:ind w:firstLine="57"/>
              <w:jc w:val="both"/>
              <w:rPr>
                <w:rFonts w:ascii="Times New Roman" w:eastAsia="Calibri" w:hAnsi="Times New Roman" w:cs="Times New Roman"/>
                <w:bCs/>
                <w:sz w:val="10"/>
                <w:szCs w:val="10"/>
              </w:rPr>
            </w:pPr>
            <w:r w:rsidRPr="00DD3554">
              <w:rPr>
                <w:rFonts w:ascii="Times New Roman" w:hAnsi="Times New Roman" w:cs="Times New Roman"/>
                <w:bCs/>
                <w:sz w:val="10"/>
                <w:szCs w:val="10"/>
              </w:rPr>
              <w:t>-</w:t>
            </w:r>
            <w:r w:rsidRPr="00DD3554">
              <w:rPr>
                <w:rFonts w:ascii="Times New Roman" w:eastAsia="Calibri" w:hAnsi="Times New Roman" w:cs="Times New Roman"/>
                <w:bCs/>
                <w:sz w:val="10"/>
                <w:szCs w:val="10"/>
              </w:rPr>
              <w:t>допущение непрерывности деятельности: организация будет продолжать свою деятельность в обозримом будущем, и у неё отсутствуют намерение и необходимость ликвидации или сокращения деятельности.</w:t>
            </w:r>
          </w:p>
          <w:p w:rsidR="00DD3554" w:rsidRPr="00DD3554" w:rsidRDefault="00DD3554" w:rsidP="00DD3554">
            <w:pPr>
              <w:ind w:firstLine="57"/>
              <w:jc w:val="both"/>
              <w:rPr>
                <w:rFonts w:ascii="Times New Roman" w:eastAsia="Calibri" w:hAnsi="Times New Roman" w:cs="Times New Roman"/>
                <w:bCs/>
                <w:sz w:val="10"/>
                <w:szCs w:val="10"/>
              </w:rPr>
            </w:pPr>
            <w:r w:rsidRPr="00DD3554">
              <w:rPr>
                <w:rFonts w:ascii="Times New Roman" w:hAnsi="Times New Roman" w:cs="Times New Roman"/>
                <w:bCs/>
                <w:sz w:val="10"/>
                <w:szCs w:val="10"/>
              </w:rPr>
              <w:t>-</w:t>
            </w:r>
            <w:r w:rsidRPr="00DD3554">
              <w:rPr>
                <w:rFonts w:ascii="Times New Roman" w:eastAsia="Calibri" w:hAnsi="Times New Roman" w:cs="Times New Roman"/>
                <w:bCs/>
                <w:sz w:val="10"/>
                <w:szCs w:val="10"/>
              </w:rPr>
              <w:t>допущение последовательности применения учётной политики, т.е. учётная политика последовательно применяется от одного отчётного года к другому.</w:t>
            </w:r>
          </w:p>
          <w:p w:rsidR="00DD3554" w:rsidRPr="00DD3554" w:rsidRDefault="00DD3554" w:rsidP="00DD3554">
            <w:pPr>
              <w:ind w:firstLine="57"/>
              <w:jc w:val="both"/>
              <w:rPr>
                <w:rFonts w:ascii="Times New Roman" w:eastAsia="Calibri" w:hAnsi="Times New Roman" w:cs="Times New Roman"/>
                <w:bCs/>
                <w:sz w:val="10"/>
                <w:szCs w:val="10"/>
              </w:rPr>
            </w:pPr>
            <w:r w:rsidRPr="00DD3554">
              <w:rPr>
                <w:rFonts w:ascii="Times New Roman" w:hAnsi="Times New Roman" w:cs="Times New Roman"/>
                <w:bCs/>
                <w:sz w:val="10"/>
                <w:szCs w:val="10"/>
              </w:rPr>
              <w:t>-</w:t>
            </w:r>
            <w:r w:rsidRPr="00DD3554">
              <w:rPr>
                <w:rFonts w:ascii="Times New Roman" w:eastAsia="Calibri" w:hAnsi="Times New Roman" w:cs="Times New Roman"/>
                <w:bCs/>
                <w:sz w:val="10"/>
                <w:szCs w:val="10"/>
              </w:rPr>
              <w:t>допущение временной определённости фактов хозяйственной деятельности предприятия: факты хозяйственной деятельности предприятия, прошедшие в отчётный период, признаются в этом отчётном периоде независимо от фактического времени поступления или выплаты денежных средств.</w:t>
            </w:r>
          </w:p>
          <w:p w:rsidR="00DD3554" w:rsidRPr="00DD3554" w:rsidRDefault="00DD3554" w:rsidP="00DD3554">
            <w:pPr>
              <w:ind w:firstLine="57"/>
              <w:jc w:val="both"/>
              <w:rPr>
                <w:rFonts w:ascii="Times New Roman" w:eastAsia="Calibri" w:hAnsi="Times New Roman" w:cs="Times New Roman"/>
                <w:bCs/>
                <w:sz w:val="10"/>
                <w:szCs w:val="10"/>
              </w:rPr>
            </w:pPr>
            <w:r w:rsidRPr="00DD3554">
              <w:rPr>
                <w:rFonts w:ascii="Times New Roman" w:eastAsia="Calibri" w:hAnsi="Times New Roman" w:cs="Times New Roman"/>
                <w:bCs/>
                <w:sz w:val="10"/>
                <w:szCs w:val="10"/>
              </w:rPr>
              <w:t>Учётной политике организации предъявляются следующие требования:</w:t>
            </w:r>
          </w:p>
          <w:p w:rsidR="00DD3554" w:rsidRPr="00DD3554" w:rsidRDefault="00DD3554" w:rsidP="00DD3554">
            <w:pPr>
              <w:ind w:firstLine="57"/>
              <w:jc w:val="both"/>
              <w:rPr>
                <w:rFonts w:ascii="Times New Roman" w:eastAsia="Calibri" w:hAnsi="Times New Roman" w:cs="Times New Roman"/>
                <w:bCs/>
                <w:sz w:val="10"/>
                <w:szCs w:val="10"/>
              </w:rPr>
            </w:pPr>
            <w:r w:rsidRPr="00DD3554">
              <w:rPr>
                <w:rFonts w:ascii="Times New Roman" w:hAnsi="Times New Roman" w:cs="Times New Roman"/>
                <w:bCs/>
                <w:sz w:val="10"/>
                <w:szCs w:val="10"/>
              </w:rPr>
              <w:t>-</w:t>
            </w:r>
            <w:r w:rsidRPr="00DD3554">
              <w:rPr>
                <w:rFonts w:ascii="Times New Roman" w:eastAsia="Calibri" w:hAnsi="Times New Roman" w:cs="Times New Roman"/>
                <w:bCs/>
                <w:sz w:val="10"/>
                <w:szCs w:val="10"/>
              </w:rPr>
              <w:t>требование полноты (все хозяйственные операции отражены в полном объёме);</w:t>
            </w:r>
          </w:p>
          <w:p w:rsidR="00DD3554" w:rsidRPr="00DD3554" w:rsidRDefault="00DD3554" w:rsidP="00DD3554">
            <w:pPr>
              <w:ind w:firstLine="57"/>
              <w:jc w:val="both"/>
              <w:rPr>
                <w:rFonts w:ascii="Times New Roman" w:eastAsia="Calibri" w:hAnsi="Times New Roman" w:cs="Times New Roman"/>
                <w:bCs/>
                <w:sz w:val="10"/>
                <w:szCs w:val="10"/>
              </w:rPr>
            </w:pPr>
            <w:r w:rsidRPr="00DD3554">
              <w:rPr>
                <w:rFonts w:ascii="Times New Roman" w:hAnsi="Times New Roman" w:cs="Times New Roman"/>
                <w:bCs/>
                <w:sz w:val="10"/>
                <w:szCs w:val="10"/>
              </w:rPr>
              <w:t>-</w:t>
            </w:r>
            <w:r w:rsidRPr="00DD3554">
              <w:rPr>
                <w:rFonts w:ascii="Times New Roman" w:eastAsia="Calibri" w:hAnsi="Times New Roman" w:cs="Times New Roman"/>
                <w:bCs/>
                <w:sz w:val="10"/>
                <w:szCs w:val="10"/>
              </w:rPr>
              <w:t>требование своевременности (своевременное отражение хозяйственных операций);</w:t>
            </w:r>
          </w:p>
          <w:p w:rsidR="00DD3554" w:rsidRPr="00DD3554" w:rsidRDefault="00DD3554" w:rsidP="00DD3554">
            <w:pPr>
              <w:ind w:firstLine="57"/>
              <w:jc w:val="both"/>
              <w:rPr>
                <w:rFonts w:ascii="Times New Roman" w:eastAsia="Calibri" w:hAnsi="Times New Roman" w:cs="Times New Roman"/>
                <w:bCs/>
                <w:sz w:val="10"/>
                <w:szCs w:val="10"/>
              </w:rPr>
            </w:pPr>
            <w:r w:rsidRPr="00DD3554">
              <w:rPr>
                <w:rFonts w:ascii="Times New Roman" w:hAnsi="Times New Roman" w:cs="Times New Roman"/>
                <w:bCs/>
                <w:sz w:val="10"/>
                <w:szCs w:val="10"/>
              </w:rPr>
              <w:t>-</w:t>
            </w:r>
            <w:r w:rsidRPr="00DD3554">
              <w:rPr>
                <w:rFonts w:ascii="Times New Roman" w:eastAsia="Calibri" w:hAnsi="Times New Roman" w:cs="Times New Roman"/>
                <w:bCs/>
                <w:sz w:val="10"/>
                <w:szCs w:val="10"/>
              </w:rPr>
              <w:t>требование осмотрительности (большая готовность признания в учёте расходов и обязательств, чем возможных доходов и активов, не допуская создания скрытых резервов);</w:t>
            </w:r>
          </w:p>
          <w:p w:rsidR="00DD3554" w:rsidRPr="00DD3554" w:rsidRDefault="00DD3554" w:rsidP="00DD3554">
            <w:pPr>
              <w:ind w:firstLine="57"/>
              <w:jc w:val="both"/>
              <w:rPr>
                <w:rFonts w:ascii="Times New Roman" w:eastAsia="Calibri" w:hAnsi="Times New Roman" w:cs="Times New Roman"/>
                <w:bCs/>
                <w:sz w:val="10"/>
                <w:szCs w:val="10"/>
              </w:rPr>
            </w:pPr>
            <w:r w:rsidRPr="00DD3554">
              <w:rPr>
                <w:rFonts w:ascii="Times New Roman" w:hAnsi="Times New Roman" w:cs="Times New Roman"/>
                <w:bCs/>
                <w:sz w:val="10"/>
                <w:szCs w:val="10"/>
              </w:rPr>
              <w:t>-</w:t>
            </w:r>
            <w:r w:rsidRPr="00DD3554">
              <w:rPr>
                <w:rFonts w:ascii="Times New Roman" w:eastAsia="Calibri" w:hAnsi="Times New Roman" w:cs="Times New Roman"/>
                <w:bCs/>
                <w:sz w:val="10"/>
                <w:szCs w:val="10"/>
              </w:rPr>
              <w:t>требование приоритета содержания над фирмой (отражение в учёте фактов хозяйственной деятельности должно производиться исходя не столько из их правовой формы, сколько из экономического содержания фактов и условий хозяйствования);</w:t>
            </w:r>
          </w:p>
          <w:p w:rsidR="00DD3554" w:rsidRPr="00DD3554" w:rsidRDefault="00DD3554" w:rsidP="00DD3554">
            <w:pPr>
              <w:ind w:firstLine="57"/>
              <w:jc w:val="both"/>
              <w:rPr>
                <w:rFonts w:ascii="Times New Roman" w:eastAsia="Calibri" w:hAnsi="Times New Roman" w:cs="Times New Roman"/>
                <w:bCs/>
                <w:sz w:val="10"/>
                <w:szCs w:val="10"/>
              </w:rPr>
            </w:pPr>
            <w:proofErr w:type="gramStart"/>
            <w:r w:rsidRPr="00DD3554">
              <w:rPr>
                <w:rFonts w:ascii="Times New Roman" w:hAnsi="Times New Roman" w:cs="Times New Roman"/>
                <w:bCs/>
                <w:sz w:val="10"/>
                <w:szCs w:val="10"/>
              </w:rPr>
              <w:t>-</w:t>
            </w:r>
            <w:r w:rsidRPr="00DD3554">
              <w:rPr>
                <w:rFonts w:ascii="Times New Roman" w:eastAsia="Calibri" w:hAnsi="Times New Roman" w:cs="Times New Roman"/>
                <w:bCs/>
                <w:sz w:val="10"/>
                <w:szCs w:val="10"/>
              </w:rPr>
              <w:t>требование непротиворечивости (синтетический и аналитический счета тождественны на последний календарный день месяца);</w:t>
            </w:r>
            <w:proofErr w:type="gramEnd"/>
          </w:p>
          <w:p w:rsidR="00DD3554" w:rsidRPr="00DD3554" w:rsidRDefault="00DD3554" w:rsidP="00DD3554">
            <w:pPr>
              <w:ind w:firstLine="57"/>
              <w:jc w:val="both"/>
              <w:rPr>
                <w:rFonts w:ascii="Times New Roman" w:hAnsi="Times New Roman" w:cs="Times New Roman"/>
                <w:bCs/>
                <w:sz w:val="10"/>
                <w:szCs w:val="10"/>
              </w:rPr>
            </w:pPr>
            <w:r w:rsidRPr="00DD3554">
              <w:rPr>
                <w:rFonts w:ascii="Times New Roman" w:hAnsi="Times New Roman" w:cs="Times New Roman"/>
                <w:bCs/>
                <w:sz w:val="10"/>
                <w:szCs w:val="10"/>
              </w:rPr>
              <w:t>-</w:t>
            </w:r>
            <w:r w:rsidRPr="00DD3554">
              <w:rPr>
                <w:rFonts w:ascii="Times New Roman" w:eastAsia="Calibri" w:hAnsi="Times New Roman" w:cs="Times New Roman"/>
                <w:bCs/>
                <w:sz w:val="10"/>
                <w:szCs w:val="10"/>
              </w:rPr>
              <w:t>требование рациональности (необходимо использовать рациональное ведение бухгалтерского учёта исходя из условий хозяйствования).</w:t>
            </w:r>
          </w:p>
          <w:p w:rsidR="00DD3554" w:rsidRPr="00DD3554" w:rsidRDefault="00DD3554" w:rsidP="00DD3554">
            <w:pPr>
              <w:ind w:firstLine="57"/>
              <w:jc w:val="both"/>
              <w:rPr>
                <w:rFonts w:ascii="Times New Roman" w:eastAsia="Calibri" w:hAnsi="Times New Roman" w:cs="Times New Roman"/>
                <w:bCs/>
                <w:sz w:val="10"/>
                <w:szCs w:val="10"/>
              </w:rPr>
            </w:pPr>
          </w:p>
          <w:p w:rsidR="00DD3554" w:rsidRPr="00DD3554" w:rsidRDefault="00DD3554" w:rsidP="00DD3554">
            <w:pPr>
              <w:shd w:val="clear" w:color="auto" w:fill="FFFFFF"/>
              <w:ind w:firstLine="57"/>
              <w:jc w:val="both"/>
              <w:outlineLvl w:val="0"/>
              <w:rPr>
                <w:rFonts w:ascii="Times New Roman" w:eastAsia="Calibri" w:hAnsi="Times New Roman" w:cs="Times New Roman"/>
                <w:i/>
                <w:color w:val="000000"/>
                <w:spacing w:val="-8"/>
                <w:sz w:val="10"/>
                <w:szCs w:val="10"/>
              </w:rPr>
            </w:pPr>
            <w:r w:rsidRPr="00DD3554">
              <w:rPr>
                <w:rFonts w:ascii="Times New Roman" w:eastAsia="Calibri" w:hAnsi="Times New Roman" w:cs="Times New Roman"/>
                <w:i/>
                <w:color w:val="000000"/>
                <w:spacing w:val="-8"/>
                <w:sz w:val="10"/>
                <w:szCs w:val="10"/>
              </w:rPr>
              <w:t>Раскрытие учётной политики</w:t>
            </w:r>
          </w:p>
          <w:p w:rsidR="00DD3554" w:rsidRPr="00DD3554" w:rsidRDefault="00DD3554" w:rsidP="00DD3554">
            <w:pPr>
              <w:shd w:val="clear" w:color="auto" w:fill="FFFFFF"/>
              <w:ind w:firstLine="57"/>
              <w:jc w:val="both"/>
              <w:rPr>
                <w:rFonts w:ascii="Times New Roman" w:eastAsia="Calibri" w:hAnsi="Times New Roman" w:cs="Times New Roman"/>
                <w:sz w:val="10"/>
                <w:szCs w:val="10"/>
              </w:rPr>
            </w:pPr>
            <w:r w:rsidRPr="00DD3554">
              <w:rPr>
                <w:rFonts w:ascii="Times New Roman" w:eastAsia="Calibri" w:hAnsi="Times New Roman" w:cs="Times New Roman"/>
                <w:color w:val="000000"/>
                <w:spacing w:val="-13"/>
                <w:sz w:val="10"/>
                <w:szCs w:val="10"/>
              </w:rPr>
              <w:t xml:space="preserve">Организация должна раскрывать избранные при формировании </w:t>
            </w:r>
            <w:r w:rsidRPr="00DD3554">
              <w:rPr>
                <w:rFonts w:ascii="Times New Roman" w:eastAsia="Calibri" w:hAnsi="Times New Roman" w:cs="Times New Roman"/>
                <w:color w:val="000000"/>
                <w:spacing w:val="-10"/>
                <w:sz w:val="10"/>
                <w:szCs w:val="10"/>
              </w:rPr>
              <w:t>учетной политики способы ведения бухгалтерского учета, сущест</w:t>
            </w:r>
            <w:r w:rsidRPr="00DD3554">
              <w:rPr>
                <w:rFonts w:ascii="Times New Roman" w:eastAsia="Calibri" w:hAnsi="Times New Roman" w:cs="Times New Roman"/>
                <w:color w:val="000000"/>
                <w:spacing w:val="-13"/>
                <w:sz w:val="10"/>
                <w:szCs w:val="10"/>
              </w:rPr>
              <w:t>венно влияющие на оценку и принятие решения пользователей бух</w:t>
            </w:r>
            <w:r w:rsidRPr="00DD3554">
              <w:rPr>
                <w:rFonts w:ascii="Times New Roman" w:eastAsia="Calibri" w:hAnsi="Times New Roman" w:cs="Times New Roman"/>
                <w:color w:val="000000"/>
                <w:spacing w:val="-10"/>
                <w:sz w:val="10"/>
                <w:szCs w:val="10"/>
              </w:rPr>
              <w:t>галтерской отчетности.</w:t>
            </w:r>
          </w:p>
          <w:p w:rsidR="00DD3554" w:rsidRPr="00DD3554" w:rsidRDefault="00DD3554" w:rsidP="00DD3554">
            <w:pPr>
              <w:shd w:val="clear" w:color="auto" w:fill="FFFFFF"/>
              <w:ind w:firstLine="57"/>
              <w:jc w:val="both"/>
              <w:rPr>
                <w:rFonts w:ascii="Times New Roman" w:eastAsia="Calibri" w:hAnsi="Times New Roman" w:cs="Times New Roman"/>
                <w:sz w:val="10"/>
                <w:szCs w:val="10"/>
              </w:rPr>
            </w:pPr>
            <w:r w:rsidRPr="00DD3554">
              <w:rPr>
                <w:rFonts w:ascii="Times New Roman" w:eastAsia="Calibri" w:hAnsi="Times New Roman" w:cs="Times New Roman"/>
                <w:color w:val="000000"/>
                <w:spacing w:val="-10"/>
                <w:sz w:val="10"/>
                <w:szCs w:val="10"/>
              </w:rPr>
              <w:t xml:space="preserve">Существенными признаются способы ведения бухгалтерского </w:t>
            </w:r>
            <w:r w:rsidRPr="00DD3554">
              <w:rPr>
                <w:rFonts w:ascii="Times New Roman" w:eastAsia="Calibri" w:hAnsi="Times New Roman" w:cs="Times New Roman"/>
                <w:color w:val="000000"/>
                <w:spacing w:val="-3"/>
                <w:sz w:val="10"/>
                <w:szCs w:val="10"/>
              </w:rPr>
              <w:t xml:space="preserve">учета, без </w:t>
            </w:r>
            <w:proofErr w:type="gramStart"/>
            <w:r w:rsidRPr="00DD3554">
              <w:rPr>
                <w:rFonts w:ascii="Times New Roman" w:eastAsia="Calibri" w:hAnsi="Times New Roman" w:cs="Times New Roman"/>
                <w:color w:val="000000"/>
                <w:spacing w:val="-3"/>
                <w:sz w:val="10"/>
                <w:szCs w:val="10"/>
              </w:rPr>
              <w:t>знания</w:t>
            </w:r>
            <w:proofErr w:type="gramEnd"/>
            <w:r w:rsidRPr="00DD3554">
              <w:rPr>
                <w:rFonts w:ascii="Times New Roman" w:eastAsia="Calibri" w:hAnsi="Times New Roman" w:cs="Times New Roman"/>
                <w:color w:val="000000"/>
                <w:spacing w:val="-3"/>
                <w:sz w:val="10"/>
                <w:szCs w:val="10"/>
              </w:rPr>
              <w:t xml:space="preserve"> о применении которых заинтересованными </w:t>
            </w:r>
            <w:r w:rsidRPr="00DD3554">
              <w:rPr>
                <w:rFonts w:ascii="Times New Roman" w:eastAsia="Calibri" w:hAnsi="Times New Roman" w:cs="Times New Roman"/>
                <w:color w:val="000000"/>
                <w:spacing w:val="-9"/>
                <w:sz w:val="10"/>
                <w:szCs w:val="10"/>
              </w:rPr>
              <w:t>пользователями бухгалтерской</w:t>
            </w:r>
            <w:r w:rsidRPr="00DD3554">
              <w:rPr>
                <w:rFonts w:ascii="Times New Roman" w:hAnsi="Times New Roman" w:cs="Times New Roman"/>
                <w:color w:val="000000"/>
                <w:spacing w:val="-9"/>
                <w:sz w:val="10"/>
                <w:szCs w:val="10"/>
              </w:rPr>
              <w:t xml:space="preserve"> отчетности невозможна достовер</w:t>
            </w:r>
            <w:r w:rsidRPr="00DD3554">
              <w:rPr>
                <w:rFonts w:ascii="Times New Roman" w:eastAsia="Calibri" w:hAnsi="Times New Roman" w:cs="Times New Roman"/>
                <w:color w:val="000000"/>
                <w:spacing w:val="-9"/>
                <w:sz w:val="10"/>
                <w:szCs w:val="10"/>
              </w:rPr>
              <w:t xml:space="preserve">ная оценка финансового положения, движения денежных средств или финансовых результатов деятельности организации. </w:t>
            </w:r>
            <w:r w:rsidRPr="00DD3554">
              <w:rPr>
                <w:rFonts w:ascii="Times New Roman" w:eastAsia="Calibri" w:hAnsi="Times New Roman" w:cs="Times New Roman"/>
                <w:color w:val="000000"/>
                <w:spacing w:val="-11"/>
                <w:sz w:val="10"/>
                <w:szCs w:val="10"/>
              </w:rPr>
              <w:t>Состав и содержание подлежащей раскрытию в бухгалтерской отчетности информации об учетной политике организации по конкретным вопросам бухгалтерского учета устанавливаются соответ</w:t>
            </w:r>
            <w:r w:rsidRPr="00DD3554">
              <w:rPr>
                <w:rFonts w:ascii="Times New Roman" w:eastAsia="Calibri" w:hAnsi="Times New Roman" w:cs="Times New Roman"/>
                <w:color w:val="000000"/>
                <w:spacing w:val="-10"/>
                <w:sz w:val="10"/>
                <w:szCs w:val="10"/>
              </w:rPr>
              <w:t>ствующими ПБУ и  законода</w:t>
            </w:r>
            <w:r w:rsidRPr="00DD3554">
              <w:rPr>
                <w:rFonts w:ascii="Times New Roman" w:eastAsia="Calibri" w:hAnsi="Times New Roman" w:cs="Times New Roman"/>
                <w:color w:val="000000"/>
                <w:spacing w:val="-7"/>
                <w:sz w:val="10"/>
                <w:szCs w:val="10"/>
              </w:rPr>
              <w:t>тельными актами и постановлениями Правительства РФ</w:t>
            </w:r>
            <w:r w:rsidRPr="00DD3554">
              <w:rPr>
                <w:rFonts w:ascii="Times New Roman" w:eastAsia="Calibri" w:hAnsi="Times New Roman" w:cs="Times New Roman"/>
                <w:color w:val="000000"/>
                <w:spacing w:val="-11"/>
                <w:sz w:val="10"/>
                <w:szCs w:val="10"/>
              </w:rPr>
              <w:t>.</w:t>
            </w:r>
          </w:p>
          <w:p w:rsidR="00DD3554" w:rsidRPr="00DD3554" w:rsidRDefault="00DD3554" w:rsidP="00DD3554">
            <w:pPr>
              <w:pStyle w:val="a8"/>
              <w:shd w:val="clear" w:color="auto" w:fill="FFFFFF"/>
              <w:spacing w:before="0" w:beforeAutospacing="0" w:after="0" w:afterAutospacing="0"/>
              <w:ind w:firstLine="57"/>
              <w:jc w:val="both"/>
              <w:rPr>
                <w:color w:val="000000"/>
                <w:sz w:val="10"/>
                <w:szCs w:val="10"/>
              </w:rPr>
            </w:pPr>
            <w:proofErr w:type="gramStart"/>
            <w:r w:rsidRPr="00DD3554">
              <w:rPr>
                <w:color w:val="000000"/>
                <w:sz w:val="10"/>
                <w:szCs w:val="10"/>
              </w:rPr>
              <w:t>К способам ведения бухгалтерского учета, принятым при формировании учетной политики организации и подлежащим раскрытию в бухгалтерской отчетности, относятся способы амортизации основных средств, нематериальных и иных активов, оценки производственных запасов, товаров, незавершенного производства и готовой продукции, признания прибыли от продажи продукции, товаров, работ, услуг и другие существенные способы.</w:t>
            </w:r>
            <w:proofErr w:type="gramEnd"/>
          </w:p>
          <w:p w:rsidR="00DD3554" w:rsidRPr="00DD3554" w:rsidRDefault="00DD3554" w:rsidP="00DD3554">
            <w:pPr>
              <w:pStyle w:val="a8"/>
              <w:shd w:val="clear" w:color="auto" w:fill="FFFFFF"/>
              <w:spacing w:before="0" w:beforeAutospacing="0" w:after="0" w:afterAutospacing="0"/>
              <w:ind w:firstLine="57"/>
              <w:jc w:val="both"/>
              <w:rPr>
                <w:color w:val="000000"/>
                <w:sz w:val="10"/>
                <w:szCs w:val="10"/>
              </w:rPr>
            </w:pPr>
            <w:r w:rsidRPr="00DD3554">
              <w:rPr>
                <w:color w:val="000000"/>
                <w:sz w:val="10"/>
                <w:szCs w:val="10"/>
              </w:rPr>
              <w:t>Состав и содержание подлежащей раскрытию в бухгалтерской отчетности информации об учетной политике организации по конкретным вопросам бухгалтерского учета устанавливаются соответствующими положениями по бухгалтерскому учету или законодательными актами и постановлениями Правительства Российской Федерации.</w:t>
            </w:r>
          </w:p>
          <w:p w:rsidR="00250FE4" w:rsidRPr="00336A95" w:rsidRDefault="00250FE4" w:rsidP="00336A95">
            <w:pPr>
              <w:ind w:firstLine="57"/>
              <w:jc w:val="both"/>
              <w:rPr>
                <w:rFonts w:ascii="Times New Roman" w:hAnsi="Times New Roman" w:cs="Times New Roman"/>
                <w:sz w:val="12"/>
                <w:szCs w:val="12"/>
              </w:rPr>
            </w:pPr>
          </w:p>
        </w:tc>
        <w:tc>
          <w:tcPr>
            <w:tcW w:w="2707" w:type="dxa"/>
          </w:tcPr>
          <w:p w:rsidR="006B011E" w:rsidRPr="00336A95" w:rsidRDefault="006B011E" w:rsidP="00336A95">
            <w:pPr>
              <w:ind w:firstLine="57"/>
              <w:jc w:val="both"/>
              <w:rPr>
                <w:rFonts w:ascii="Times New Roman" w:hAnsi="Times New Roman" w:cs="Times New Roman"/>
                <w:sz w:val="12"/>
                <w:szCs w:val="12"/>
              </w:rPr>
            </w:pPr>
          </w:p>
        </w:tc>
      </w:tr>
    </w:tbl>
    <w:p w:rsidR="00BD6A55" w:rsidRDefault="00BD6A55" w:rsidP="00336A95">
      <w:pPr>
        <w:pStyle w:val="ConsPlusNormal"/>
        <w:ind w:firstLine="57"/>
        <w:jc w:val="both"/>
        <w:rPr>
          <w:rFonts w:ascii="Times New Roman" w:eastAsia="Calibri" w:hAnsi="Times New Roman" w:cs="Times New Roman"/>
          <w:sz w:val="12"/>
          <w:szCs w:val="12"/>
        </w:rPr>
      </w:pPr>
    </w:p>
    <w:p w:rsidR="00AD44CE" w:rsidRDefault="00AD44CE">
      <w:pPr>
        <w:rPr>
          <w:rFonts w:ascii="Times New Roman" w:eastAsia="Calibri" w:hAnsi="Times New Roman" w:cs="Times New Roman"/>
          <w:sz w:val="12"/>
          <w:szCs w:val="12"/>
          <w:lang w:eastAsia="ru-RU"/>
        </w:rPr>
      </w:pPr>
      <w:r>
        <w:rPr>
          <w:rFonts w:ascii="Times New Roman" w:eastAsia="Calibri" w:hAnsi="Times New Roman" w:cs="Times New Roman"/>
          <w:sz w:val="12"/>
          <w:szCs w:val="12"/>
        </w:rPr>
        <w:br w:type="page"/>
      </w:r>
    </w:p>
    <w:tbl>
      <w:tblPr>
        <w:tblStyle w:val="a3"/>
        <w:tblW w:w="0" w:type="auto"/>
        <w:tblCellMar>
          <w:left w:w="28" w:type="dxa"/>
          <w:right w:w="28" w:type="dxa"/>
        </w:tblCellMar>
        <w:tblLook w:val="04A0"/>
      </w:tblPr>
      <w:tblGrid>
        <w:gridCol w:w="2707"/>
        <w:gridCol w:w="2707"/>
        <w:gridCol w:w="2707"/>
        <w:gridCol w:w="2707"/>
      </w:tblGrid>
      <w:tr w:rsidR="00D57815" w:rsidTr="00D57815">
        <w:tc>
          <w:tcPr>
            <w:tcW w:w="2707" w:type="dxa"/>
          </w:tcPr>
          <w:p w:rsidR="00D57815" w:rsidRPr="00D57815" w:rsidRDefault="00D57815" w:rsidP="00336A95">
            <w:pPr>
              <w:pStyle w:val="ConsPlusNormal"/>
              <w:ind w:firstLine="0"/>
              <w:jc w:val="both"/>
              <w:rPr>
                <w:rFonts w:ascii="Times New Roman" w:eastAsia="Calibri" w:hAnsi="Times New Roman" w:cs="Times New Roman"/>
                <w:b/>
                <w:sz w:val="12"/>
                <w:szCs w:val="12"/>
                <w:u w:val="single"/>
              </w:rPr>
            </w:pPr>
            <w:r w:rsidRPr="00D57815">
              <w:rPr>
                <w:rFonts w:ascii="Times New Roman" w:eastAsia="Calibri" w:hAnsi="Times New Roman" w:cs="Times New Roman"/>
                <w:b/>
                <w:sz w:val="12"/>
                <w:szCs w:val="12"/>
                <w:u w:val="single"/>
              </w:rPr>
              <w:lastRenderedPageBreak/>
              <w:t>Экономический анализ</w:t>
            </w:r>
          </w:p>
          <w:p w:rsidR="00D57815" w:rsidRDefault="00D57815" w:rsidP="00336A95">
            <w:pPr>
              <w:pStyle w:val="ConsPlusNormal"/>
              <w:ind w:firstLine="0"/>
              <w:jc w:val="both"/>
              <w:rPr>
                <w:rFonts w:ascii="Times New Roman" w:eastAsia="Calibri" w:hAnsi="Times New Roman" w:cs="Times New Roman"/>
                <w:sz w:val="12"/>
                <w:szCs w:val="12"/>
              </w:rPr>
            </w:pPr>
            <w:r>
              <w:rPr>
                <w:rFonts w:ascii="Times New Roman" w:eastAsia="Calibri" w:hAnsi="Times New Roman" w:cs="Times New Roman"/>
                <w:sz w:val="12"/>
                <w:szCs w:val="12"/>
              </w:rPr>
              <w:t>1.Анализ и оценка состава, структуры и динамики оборотных активов</w:t>
            </w:r>
          </w:p>
          <w:p w:rsidR="00D57815" w:rsidRDefault="00D57815" w:rsidP="00336A95">
            <w:pPr>
              <w:pStyle w:val="ConsPlusNormal"/>
              <w:ind w:firstLine="0"/>
              <w:jc w:val="both"/>
              <w:rPr>
                <w:rFonts w:ascii="Times New Roman" w:eastAsia="Calibri" w:hAnsi="Times New Roman" w:cs="Times New Roman"/>
                <w:sz w:val="12"/>
                <w:szCs w:val="12"/>
              </w:rPr>
            </w:pPr>
            <w:r>
              <w:rPr>
                <w:rFonts w:ascii="Times New Roman" w:eastAsia="Calibri" w:hAnsi="Times New Roman" w:cs="Times New Roman"/>
                <w:sz w:val="12"/>
                <w:szCs w:val="12"/>
              </w:rPr>
              <w:t>2.Анализ платежеспособности и ликвидности</w:t>
            </w:r>
          </w:p>
          <w:p w:rsidR="00D57815" w:rsidRDefault="00D57815" w:rsidP="00336A95">
            <w:pPr>
              <w:pStyle w:val="ConsPlusNormal"/>
              <w:ind w:firstLine="0"/>
              <w:jc w:val="both"/>
              <w:rPr>
                <w:rFonts w:ascii="Times New Roman" w:eastAsia="Calibri" w:hAnsi="Times New Roman" w:cs="Times New Roman"/>
                <w:sz w:val="12"/>
                <w:szCs w:val="12"/>
              </w:rPr>
            </w:pPr>
            <w:r>
              <w:rPr>
                <w:rFonts w:ascii="Times New Roman" w:eastAsia="Calibri" w:hAnsi="Times New Roman" w:cs="Times New Roman"/>
                <w:sz w:val="12"/>
                <w:szCs w:val="12"/>
              </w:rPr>
              <w:t>3.Классификация видов, методов и приемов экономического анализа</w:t>
            </w:r>
          </w:p>
          <w:p w:rsidR="00D57815" w:rsidRDefault="00D57815" w:rsidP="00336A95">
            <w:pPr>
              <w:pStyle w:val="ConsPlusNormal"/>
              <w:ind w:firstLine="0"/>
              <w:jc w:val="both"/>
              <w:rPr>
                <w:rFonts w:ascii="Times New Roman" w:eastAsia="Calibri" w:hAnsi="Times New Roman" w:cs="Times New Roman"/>
                <w:sz w:val="12"/>
                <w:szCs w:val="12"/>
              </w:rPr>
            </w:pPr>
            <w:r>
              <w:rPr>
                <w:rFonts w:ascii="Times New Roman" w:eastAsia="Calibri" w:hAnsi="Times New Roman" w:cs="Times New Roman"/>
                <w:sz w:val="12"/>
                <w:szCs w:val="12"/>
              </w:rPr>
              <w:t>4.Предмет, метод, цель, задачи и объемы экономического анализа</w:t>
            </w:r>
          </w:p>
        </w:tc>
        <w:tc>
          <w:tcPr>
            <w:tcW w:w="2707" w:type="dxa"/>
          </w:tcPr>
          <w:p w:rsidR="00B235F0" w:rsidRPr="00B235F0" w:rsidRDefault="00B235F0" w:rsidP="00B235F0">
            <w:pPr>
              <w:pStyle w:val="ConsPlusNormal"/>
              <w:ind w:firstLine="0"/>
              <w:jc w:val="both"/>
              <w:rPr>
                <w:rFonts w:ascii="Times New Roman" w:eastAsia="Calibri" w:hAnsi="Times New Roman" w:cs="Times New Roman"/>
                <w:b/>
                <w:sz w:val="12"/>
                <w:szCs w:val="12"/>
                <w:u w:val="single"/>
              </w:rPr>
            </w:pPr>
            <w:r w:rsidRPr="00B235F0">
              <w:rPr>
                <w:rFonts w:ascii="Times New Roman" w:eastAsia="Calibri" w:hAnsi="Times New Roman" w:cs="Times New Roman"/>
                <w:b/>
                <w:sz w:val="12"/>
                <w:szCs w:val="12"/>
                <w:u w:val="single"/>
              </w:rPr>
              <w:t>1.Анализ и оценка состава, структуры и динамики оборотных активов</w:t>
            </w:r>
          </w:p>
          <w:p w:rsidR="000F0A44" w:rsidRPr="003D26AB" w:rsidRDefault="000F0A44" w:rsidP="000F0A44">
            <w:pPr>
              <w:shd w:val="clear" w:color="auto" w:fill="FFFFFF"/>
              <w:ind w:firstLine="57"/>
              <w:jc w:val="both"/>
              <w:rPr>
                <w:rFonts w:ascii="Times New Roman" w:eastAsia="Times New Roman" w:hAnsi="Times New Roman" w:cs="Times New Roman"/>
                <w:sz w:val="10"/>
                <w:szCs w:val="10"/>
                <w:lang w:eastAsia="ru-RU"/>
              </w:rPr>
            </w:pPr>
            <w:r w:rsidRPr="000F0A44">
              <w:rPr>
                <w:rFonts w:ascii="Times New Roman" w:eastAsia="Times New Roman" w:hAnsi="Times New Roman" w:cs="Times New Roman"/>
                <w:b/>
                <w:bCs/>
                <w:sz w:val="10"/>
                <w:szCs w:val="10"/>
                <w:lang w:eastAsia="ru-RU"/>
              </w:rPr>
              <w:t>Оборотные активы</w:t>
            </w:r>
            <w:r w:rsidRPr="000F0A44">
              <w:rPr>
                <w:rFonts w:ascii="Times New Roman" w:eastAsia="Times New Roman" w:hAnsi="Times New Roman" w:cs="Times New Roman"/>
                <w:sz w:val="10"/>
                <w:szCs w:val="10"/>
                <w:lang w:eastAsia="ru-RU"/>
              </w:rPr>
              <w:t xml:space="preserve"> </w:t>
            </w:r>
            <w:r w:rsidRPr="003D26AB">
              <w:rPr>
                <w:rFonts w:ascii="Times New Roman" w:eastAsia="Times New Roman" w:hAnsi="Times New Roman" w:cs="Times New Roman"/>
                <w:sz w:val="10"/>
                <w:szCs w:val="10"/>
                <w:lang w:eastAsia="ru-RU"/>
              </w:rPr>
              <w:t>обеспечивают</w:t>
            </w:r>
            <w:r w:rsidRPr="000F0A44">
              <w:rPr>
                <w:rFonts w:ascii="Times New Roman" w:eastAsia="Times New Roman" w:hAnsi="Times New Roman" w:cs="Times New Roman"/>
                <w:sz w:val="10"/>
                <w:szCs w:val="10"/>
                <w:lang w:eastAsia="ru-RU"/>
              </w:rPr>
              <w:t xml:space="preserve"> </w:t>
            </w:r>
            <w:r w:rsidRPr="000F0A44">
              <w:rPr>
                <w:rFonts w:ascii="Times New Roman" w:eastAsia="Times New Roman" w:hAnsi="Times New Roman" w:cs="Times New Roman"/>
                <w:b/>
                <w:bCs/>
                <w:sz w:val="10"/>
                <w:szCs w:val="10"/>
                <w:lang w:eastAsia="ru-RU"/>
              </w:rPr>
              <w:t>непрерывность</w:t>
            </w:r>
            <w:r w:rsidRPr="000F0A44">
              <w:rPr>
                <w:rFonts w:ascii="Times New Roman" w:eastAsia="Times New Roman" w:hAnsi="Times New Roman" w:cs="Times New Roman"/>
                <w:sz w:val="10"/>
                <w:szCs w:val="10"/>
                <w:lang w:eastAsia="ru-RU"/>
              </w:rPr>
              <w:t xml:space="preserve"> </w:t>
            </w:r>
            <w:r w:rsidRPr="003D26AB">
              <w:rPr>
                <w:rFonts w:ascii="Times New Roman" w:eastAsia="Times New Roman" w:hAnsi="Times New Roman" w:cs="Times New Roman"/>
                <w:sz w:val="10"/>
                <w:szCs w:val="10"/>
                <w:lang w:eastAsia="ru-RU"/>
              </w:rPr>
              <w:t>кругооборота капитала.</w:t>
            </w:r>
          </w:p>
          <w:p w:rsidR="000F0A44" w:rsidRPr="003D26AB" w:rsidRDefault="000F0A44" w:rsidP="000F0A44">
            <w:pPr>
              <w:shd w:val="clear" w:color="auto" w:fill="FFFFFF"/>
              <w:ind w:firstLine="57"/>
              <w:jc w:val="both"/>
              <w:rPr>
                <w:rFonts w:ascii="Times New Roman" w:eastAsia="Times New Roman" w:hAnsi="Times New Roman" w:cs="Times New Roman"/>
                <w:sz w:val="10"/>
                <w:szCs w:val="10"/>
                <w:lang w:eastAsia="ru-RU"/>
              </w:rPr>
            </w:pPr>
            <w:r w:rsidRPr="000F0A44">
              <w:rPr>
                <w:rFonts w:ascii="Times New Roman" w:eastAsia="Times New Roman" w:hAnsi="Times New Roman" w:cs="Times New Roman"/>
                <w:b/>
                <w:bCs/>
                <w:sz w:val="10"/>
                <w:szCs w:val="10"/>
                <w:lang w:eastAsia="ru-RU"/>
              </w:rPr>
              <w:t>Оборотные активы</w:t>
            </w:r>
            <w:r w:rsidRPr="000F0A44">
              <w:rPr>
                <w:rFonts w:ascii="Times New Roman" w:eastAsia="Times New Roman" w:hAnsi="Times New Roman" w:cs="Times New Roman"/>
                <w:sz w:val="10"/>
                <w:szCs w:val="10"/>
                <w:lang w:eastAsia="ru-RU"/>
              </w:rPr>
              <w:t xml:space="preserve"> </w:t>
            </w:r>
            <w:r w:rsidRPr="003D26AB">
              <w:rPr>
                <w:rFonts w:ascii="Times New Roman" w:eastAsia="Times New Roman" w:hAnsi="Times New Roman" w:cs="Times New Roman"/>
                <w:sz w:val="10"/>
                <w:szCs w:val="10"/>
                <w:lang w:eastAsia="ru-RU"/>
              </w:rPr>
              <w:t>— совокупность денежных средств, авансируемых для создания оборотных производственных фондов и фондов обращения, обеспечивающих их непрерывный кругооборот.</w:t>
            </w:r>
          </w:p>
          <w:p w:rsidR="000F0A44" w:rsidRPr="003D26AB" w:rsidRDefault="000F0A44" w:rsidP="000F0A44">
            <w:pPr>
              <w:shd w:val="clear" w:color="auto" w:fill="FFFFFF"/>
              <w:ind w:firstLine="57"/>
              <w:jc w:val="both"/>
              <w:rPr>
                <w:rFonts w:ascii="Times New Roman" w:eastAsia="Times New Roman" w:hAnsi="Times New Roman" w:cs="Times New Roman"/>
                <w:sz w:val="10"/>
                <w:szCs w:val="10"/>
                <w:lang w:eastAsia="ru-RU"/>
              </w:rPr>
            </w:pPr>
            <w:r w:rsidRPr="000F0A44">
              <w:rPr>
                <w:rFonts w:ascii="Times New Roman" w:eastAsia="Times New Roman" w:hAnsi="Times New Roman" w:cs="Times New Roman"/>
                <w:b/>
                <w:bCs/>
                <w:sz w:val="10"/>
                <w:szCs w:val="10"/>
                <w:lang w:eastAsia="ru-RU"/>
              </w:rPr>
              <w:t>Оборотные фонды включают в себя</w:t>
            </w:r>
            <w:r w:rsidRPr="003D26AB">
              <w:rPr>
                <w:rFonts w:ascii="Times New Roman" w:eastAsia="Times New Roman" w:hAnsi="Times New Roman" w:cs="Times New Roman"/>
                <w:sz w:val="10"/>
                <w:szCs w:val="10"/>
                <w:lang w:eastAsia="ru-RU"/>
              </w:rPr>
              <w:t>:</w:t>
            </w:r>
          </w:p>
          <w:p w:rsidR="000F0A44" w:rsidRPr="003D26AB" w:rsidRDefault="000F0A44" w:rsidP="000F0A44">
            <w:pPr>
              <w:shd w:val="clear" w:color="auto" w:fill="FFFFFF"/>
              <w:ind w:firstLine="57"/>
              <w:jc w:val="both"/>
              <w:rPr>
                <w:rFonts w:ascii="Times New Roman" w:eastAsia="Times New Roman" w:hAnsi="Times New Roman" w:cs="Times New Roman"/>
                <w:sz w:val="10"/>
                <w:szCs w:val="10"/>
                <w:lang w:eastAsia="ru-RU"/>
              </w:rPr>
            </w:pPr>
            <w:r w:rsidRPr="000F0A44">
              <w:rPr>
                <w:rFonts w:ascii="Times New Roman" w:eastAsia="Times New Roman" w:hAnsi="Times New Roman" w:cs="Times New Roman"/>
                <w:sz w:val="10"/>
                <w:szCs w:val="10"/>
                <w:lang w:eastAsia="ru-RU"/>
              </w:rPr>
              <w:t>-</w:t>
            </w:r>
            <w:r w:rsidRPr="003D26AB">
              <w:rPr>
                <w:rFonts w:ascii="Times New Roman" w:eastAsia="Times New Roman" w:hAnsi="Times New Roman" w:cs="Times New Roman"/>
                <w:sz w:val="10"/>
                <w:szCs w:val="10"/>
                <w:lang w:eastAsia="ru-RU"/>
              </w:rPr>
              <w:t>Предметы труда (сырье, материалы и т.п.)</w:t>
            </w:r>
          </w:p>
          <w:p w:rsidR="000F0A44" w:rsidRPr="003D26AB" w:rsidRDefault="000F0A44" w:rsidP="000F0A44">
            <w:pPr>
              <w:shd w:val="clear" w:color="auto" w:fill="FFFFFF"/>
              <w:ind w:firstLine="57"/>
              <w:jc w:val="both"/>
              <w:rPr>
                <w:rFonts w:ascii="Times New Roman" w:eastAsia="Times New Roman" w:hAnsi="Times New Roman" w:cs="Times New Roman"/>
                <w:sz w:val="10"/>
                <w:szCs w:val="10"/>
                <w:lang w:eastAsia="ru-RU"/>
              </w:rPr>
            </w:pPr>
            <w:r w:rsidRPr="000F0A44">
              <w:rPr>
                <w:rFonts w:ascii="Times New Roman" w:eastAsia="Times New Roman" w:hAnsi="Times New Roman" w:cs="Times New Roman"/>
                <w:sz w:val="10"/>
                <w:szCs w:val="10"/>
                <w:lang w:eastAsia="ru-RU"/>
              </w:rPr>
              <w:t>-</w:t>
            </w:r>
            <w:r w:rsidRPr="003D26AB">
              <w:rPr>
                <w:rFonts w:ascii="Times New Roman" w:eastAsia="Times New Roman" w:hAnsi="Times New Roman" w:cs="Times New Roman"/>
                <w:sz w:val="10"/>
                <w:szCs w:val="10"/>
                <w:lang w:eastAsia="ru-RU"/>
              </w:rPr>
              <w:t>Средства труда со сроком службы не более 1 года</w:t>
            </w:r>
          </w:p>
          <w:p w:rsidR="000F0A44" w:rsidRPr="003D26AB" w:rsidRDefault="000F0A44" w:rsidP="000F0A44">
            <w:pPr>
              <w:shd w:val="clear" w:color="auto" w:fill="FFFFFF"/>
              <w:ind w:firstLine="57"/>
              <w:jc w:val="both"/>
              <w:rPr>
                <w:rFonts w:ascii="Times New Roman" w:eastAsia="Times New Roman" w:hAnsi="Times New Roman" w:cs="Times New Roman"/>
                <w:sz w:val="10"/>
                <w:szCs w:val="10"/>
                <w:lang w:eastAsia="ru-RU"/>
              </w:rPr>
            </w:pPr>
            <w:r w:rsidRPr="000F0A44">
              <w:rPr>
                <w:rFonts w:ascii="Times New Roman" w:eastAsia="Times New Roman" w:hAnsi="Times New Roman" w:cs="Times New Roman"/>
                <w:sz w:val="10"/>
                <w:szCs w:val="10"/>
                <w:lang w:eastAsia="ru-RU"/>
              </w:rPr>
              <w:t>-</w:t>
            </w:r>
            <w:r w:rsidRPr="003D26AB">
              <w:rPr>
                <w:rFonts w:ascii="Times New Roman" w:eastAsia="Times New Roman" w:hAnsi="Times New Roman" w:cs="Times New Roman"/>
                <w:sz w:val="10"/>
                <w:szCs w:val="10"/>
                <w:lang w:eastAsia="ru-RU"/>
              </w:rPr>
              <w:t>Незавершенное производство и расходы будущих периодов</w:t>
            </w:r>
          </w:p>
          <w:p w:rsidR="000F0A44" w:rsidRPr="003D26AB" w:rsidRDefault="000F0A44" w:rsidP="000F0A44">
            <w:pPr>
              <w:shd w:val="clear" w:color="auto" w:fill="FFFFFF"/>
              <w:ind w:firstLine="57"/>
              <w:jc w:val="both"/>
              <w:rPr>
                <w:rFonts w:ascii="Times New Roman" w:eastAsia="Times New Roman" w:hAnsi="Times New Roman" w:cs="Times New Roman"/>
                <w:sz w:val="10"/>
                <w:szCs w:val="10"/>
                <w:lang w:eastAsia="ru-RU"/>
              </w:rPr>
            </w:pPr>
            <w:r w:rsidRPr="003D26AB">
              <w:rPr>
                <w:rFonts w:ascii="Times New Roman" w:eastAsia="Times New Roman" w:hAnsi="Times New Roman" w:cs="Times New Roman"/>
                <w:sz w:val="10"/>
                <w:szCs w:val="10"/>
                <w:lang w:eastAsia="ru-RU"/>
              </w:rPr>
              <w:t>В своем движении оборотные активы проходят последовательно три стадии кругооборота: денежную, производительную и товарную.</w:t>
            </w:r>
          </w:p>
          <w:p w:rsidR="000F0A44" w:rsidRPr="003D26AB" w:rsidRDefault="000F0A44" w:rsidP="000F0A44">
            <w:pPr>
              <w:shd w:val="clear" w:color="auto" w:fill="FFFFFF"/>
              <w:ind w:firstLine="57"/>
              <w:jc w:val="both"/>
              <w:rPr>
                <w:rFonts w:ascii="Times New Roman" w:eastAsia="Times New Roman" w:hAnsi="Times New Roman" w:cs="Times New Roman"/>
                <w:sz w:val="10"/>
                <w:szCs w:val="10"/>
                <w:lang w:eastAsia="ru-RU"/>
              </w:rPr>
            </w:pPr>
            <w:r w:rsidRPr="000F0A44">
              <w:rPr>
                <w:rFonts w:ascii="Times New Roman" w:eastAsia="Times New Roman" w:hAnsi="Times New Roman" w:cs="Times New Roman"/>
                <w:b/>
                <w:bCs/>
                <w:sz w:val="10"/>
                <w:szCs w:val="10"/>
                <w:lang w:eastAsia="ru-RU"/>
              </w:rPr>
              <w:t>Первая стадия</w:t>
            </w:r>
            <w:r w:rsidRPr="000F0A44">
              <w:rPr>
                <w:rFonts w:ascii="Times New Roman" w:eastAsia="Times New Roman" w:hAnsi="Times New Roman" w:cs="Times New Roman"/>
                <w:sz w:val="10"/>
                <w:szCs w:val="10"/>
                <w:lang w:eastAsia="ru-RU"/>
              </w:rPr>
              <w:t xml:space="preserve"> </w:t>
            </w:r>
            <w:r w:rsidRPr="003D26AB">
              <w:rPr>
                <w:rFonts w:ascii="Times New Roman" w:eastAsia="Times New Roman" w:hAnsi="Times New Roman" w:cs="Times New Roman"/>
                <w:sz w:val="10"/>
                <w:szCs w:val="10"/>
                <w:lang w:eastAsia="ru-RU"/>
              </w:rPr>
              <w:t>кругооборота оборотных средств —</w:t>
            </w:r>
            <w:r w:rsidRPr="000F0A44">
              <w:rPr>
                <w:rFonts w:ascii="Times New Roman" w:eastAsia="Times New Roman" w:hAnsi="Times New Roman" w:cs="Times New Roman"/>
                <w:sz w:val="10"/>
                <w:szCs w:val="10"/>
                <w:lang w:eastAsia="ru-RU"/>
              </w:rPr>
              <w:t xml:space="preserve"> </w:t>
            </w:r>
            <w:r w:rsidRPr="000F0A44">
              <w:rPr>
                <w:rFonts w:ascii="Times New Roman" w:eastAsia="Times New Roman" w:hAnsi="Times New Roman" w:cs="Times New Roman"/>
                <w:b/>
                <w:bCs/>
                <w:sz w:val="10"/>
                <w:szCs w:val="10"/>
                <w:lang w:eastAsia="ru-RU"/>
              </w:rPr>
              <w:t>денежная</w:t>
            </w:r>
            <w:r w:rsidRPr="003D26AB">
              <w:rPr>
                <w:rFonts w:ascii="Times New Roman" w:eastAsia="Times New Roman" w:hAnsi="Times New Roman" w:cs="Times New Roman"/>
                <w:sz w:val="10"/>
                <w:szCs w:val="10"/>
                <w:lang w:eastAsia="ru-RU"/>
              </w:rPr>
              <w:t>. На этом этапе происходит превращение денежных сре</w:t>
            </w:r>
            <w:proofErr w:type="gramStart"/>
            <w:r w:rsidRPr="003D26AB">
              <w:rPr>
                <w:rFonts w:ascii="Times New Roman" w:eastAsia="Times New Roman" w:hAnsi="Times New Roman" w:cs="Times New Roman"/>
                <w:sz w:val="10"/>
                <w:szCs w:val="10"/>
                <w:lang w:eastAsia="ru-RU"/>
              </w:rPr>
              <w:t>дств в ф</w:t>
            </w:r>
            <w:proofErr w:type="gramEnd"/>
            <w:r w:rsidRPr="003D26AB">
              <w:rPr>
                <w:rFonts w:ascii="Times New Roman" w:eastAsia="Times New Roman" w:hAnsi="Times New Roman" w:cs="Times New Roman"/>
                <w:sz w:val="10"/>
                <w:szCs w:val="10"/>
                <w:lang w:eastAsia="ru-RU"/>
              </w:rPr>
              <w:t>орму производственных запасов.</w:t>
            </w:r>
          </w:p>
          <w:p w:rsidR="000F0A44" w:rsidRPr="003D26AB" w:rsidRDefault="000F0A44" w:rsidP="000F0A44">
            <w:pPr>
              <w:shd w:val="clear" w:color="auto" w:fill="FFFFFF"/>
              <w:ind w:firstLine="57"/>
              <w:jc w:val="both"/>
              <w:rPr>
                <w:rFonts w:ascii="Times New Roman" w:eastAsia="Times New Roman" w:hAnsi="Times New Roman" w:cs="Times New Roman"/>
                <w:sz w:val="10"/>
                <w:szCs w:val="10"/>
                <w:lang w:eastAsia="ru-RU"/>
              </w:rPr>
            </w:pPr>
            <w:r w:rsidRPr="000F0A44">
              <w:rPr>
                <w:rFonts w:ascii="Times New Roman" w:eastAsia="Times New Roman" w:hAnsi="Times New Roman" w:cs="Times New Roman"/>
                <w:b/>
                <w:bCs/>
                <w:sz w:val="10"/>
                <w:szCs w:val="10"/>
                <w:lang w:eastAsia="ru-RU"/>
              </w:rPr>
              <w:t>Вторая стадия</w:t>
            </w:r>
            <w:r w:rsidRPr="000F0A44">
              <w:rPr>
                <w:rFonts w:ascii="Times New Roman" w:eastAsia="Times New Roman" w:hAnsi="Times New Roman" w:cs="Times New Roman"/>
                <w:sz w:val="10"/>
                <w:szCs w:val="10"/>
                <w:lang w:eastAsia="ru-RU"/>
              </w:rPr>
              <w:t xml:space="preserve"> </w:t>
            </w:r>
            <w:r w:rsidRPr="003D26AB">
              <w:rPr>
                <w:rFonts w:ascii="Times New Roman" w:eastAsia="Times New Roman" w:hAnsi="Times New Roman" w:cs="Times New Roman"/>
                <w:sz w:val="10"/>
                <w:szCs w:val="10"/>
                <w:lang w:eastAsia="ru-RU"/>
              </w:rPr>
              <w:t>—</w:t>
            </w:r>
            <w:r w:rsidRPr="000F0A44">
              <w:rPr>
                <w:rFonts w:ascii="Times New Roman" w:eastAsia="Times New Roman" w:hAnsi="Times New Roman" w:cs="Times New Roman"/>
                <w:sz w:val="10"/>
                <w:szCs w:val="10"/>
                <w:lang w:eastAsia="ru-RU"/>
              </w:rPr>
              <w:t xml:space="preserve"> </w:t>
            </w:r>
            <w:r w:rsidRPr="000F0A44">
              <w:rPr>
                <w:rFonts w:ascii="Times New Roman" w:eastAsia="Times New Roman" w:hAnsi="Times New Roman" w:cs="Times New Roman"/>
                <w:b/>
                <w:bCs/>
                <w:sz w:val="10"/>
                <w:szCs w:val="10"/>
                <w:lang w:eastAsia="ru-RU"/>
              </w:rPr>
              <w:t>производительная</w:t>
            </w:r>
            <w:r w:rsidRPr="003D26AB">
              <w:rPr>
                <w:rFonts w:ascii="Times New Roman" w:eastAsia="Times New Roman" w:hAnsi="Times New Roman" w:cs="Times New Roman"/>
                <w:sz w:val="10"/>
                <w:szCs w:val="10"/>
                <w:lang w:eastAsia="ru-RU"/>
              </w:rPr>
              <w:t>. На этой стадии продолжает авансироваться стоимость создаваемой продукции, но не полностью, а в размере использованных производственных запасов; авансируются затраты на заработную плату, а также перенесенная часть основных фондов.</w:t>
            </w:r>
          </w:p>
          <w:p w:rsidR="000F0A44" w:rsidRPr="003D26AB" w:rsidRDefault="000F0A44" w:rsidP="000F0A44">
            <w:pPr>
              <w:shd w:val="clear" w:color="auto" w:fill="FFFFFF"/>
              <w:ind w:firstLine="57"/>
              <w:jc w:val="both"/>
              <w:rPr>
                <w:rFonts w:ascii="Times New Roman" w:eastAsia="Times New Roman" w:hAnsi="Times New Roman" w:cs="Times New Roman"/>
                <w:sz w:val="10"/>
                <w:szCs w:val="10"/>
                <w:lang w:eastAsia="ru-RU"/>
              </w:rPr>
            </w:pPr>
            <w:r w:rsidRPr="003D26AB">
              <w:rPr>
                <w:rFonts w:ascii="Times New Roman" w:eastAsia="Times New Roman" w:hAnsi="Times New Roman" w:cs="Times New Roman"/>
                <w:sz w:val="10"/>
                <w:szCs w:val="10"/>
                <w:lang w:eastAsia="ru-RU"/>
              </w:rPr>
              <w:t>На</w:t>
            </w:r>
            <w:r w:rsidRPr="000F0A44">
              <w:rPr>
                <w:rFonts w:ascii="Times New Roman" w:eastAsia="Times New Roman" w:hAnsi="Times New Roman" w:cs="Times New Roman"/>
                <w:b/>
                <w:bCs/>
                <w:sz w:val="10"/>
                <w:szCs w:val="10"/>
                <w:lang w:eastAsia="ru-RU"/>
              </w:rPr>
              <w:t xml:space="preserve"> третьей стадии</w:t>
            </w:r>
            <w:r w:rsidRPr="000F0A44">
              <w:rPr>
                <w:rFonts w:ascii="Times New Roman" w:eastAsia="Times New Roman" w:hAnsi="Times New Roman" w:cs="Times New Roman"/>
                <w:sz w:val="10"/>
                <w:szCs w:val="10"/>
                <w:lang w:eastAsia="ru-RU"/>
              </w:rPr>
              <w:t xml:space="preserve"> </w:t>
            </w:r>
            <w:r w:rsidRPr="003D26AB">
              <w:rPr>
                <w:rFonts w:ascii="Times New Roman" w:eastAsia="Times New Roman" w:hAnsi="Times New Roman" w:cs="Times New Roman"/>
                <w:sz w:val="10"/>
                <w:szCs w:val="10"/>
                <w:lang w:eastAsia="ru-RU"/>
              </w:rPr>
              <w:t xml:space="preserve">кругооборота продолжает авансироваться продукт труда (готовая продукция). Лишь после того, как товарная форма вновь созданной стоимости превратится в </w:t>
            </w:r>
            <w:proofErr w:type="gramStart"/>
            <w:r w:rsidRPr="003D26AB">
              <w:rPr>
                <w:rFonts w:ascii="Times New Roman" w:eastAsia="Times New Roman" w:hAnsi="Times New Roman" w:cs="Times New Roman"/>
                <w:sz w:val="10"/>
                <w:szCs w:val="10"/>
                <w:lang w:eastAsia="ru-RU"/>
              </w:rPr>
              <w:t>денежную</w:t>
            </w:r>
            <w:proofErr w:type="gramEnd"/>
            <w:r w:rsidRPr="003D26AB">
              <w:rPr>
                <w:rFonts w:ascii="Times New Roman" w:eastAsia="Times New Roman" w:hAnsi="Times New Roman" w:cs="Times New Roman"/>
                <w:sz w:val="10"/>
                <w:szCs w:val="10"/>
                <w:lang w:eastAsia="ru-RU"/>
              </w:rPr>
              <w:t>, авансированные средства восстанавливаются за счет части поступившей выручки от реализации продукции.</w:t>
            </w:r>
          </w:p>
          <w:p w:rsidR="000F0A44" w:rsidRPr="000F0A44" w:rsidRDefault="000F0A44" w:rsidP="000F0A44">
            <w:pPr>
              <w:pStyle w:val="ConsPlusNormal"/>
              <w:ind w:firstLine="57"/>
              <w:jc w:val="both"/>
              <w:rPr>
                <w:rStyle w:val="apple-converted-space"/>
                <w:rFonts w:ascii="Times New Roman" w:hAnsi="Times New Roman" w:cs="Times New Roman"/>
                <w:sz w:val="10"/>
                <w:szCs w:val="10"/>
                <w:shd w:val="clear" w:color="auto" w:fill="FFFFFF"/>
              </w:rPr>
            </w:pPr>
            <w:r w:rsidRPr="000F0A44">
              <w:rPr>
                <w:rStyle w:val="a9"/>
                <w:rFonts w:ascii="Times New Roman" w:hAnsi="Times New Roman" w:cs="Times New Roman"/>
                <w:sz w:val="10"/>
                <w:szCs w:val="10"/>
                <w:shd w:val="clear" w:color="auto" w:fill="FFFFFF"/>
              </w:rPr>
              <w:t>Структура оборотных сре</w:t>
            </w:r>
            <w:proofErr w:type="gramStart"/>
            <w:r w:rsidRPr="000F0A44">
              <w:rPr>
                <w:rStyle w:val="a9"/>
                <w:rFonts w:ascii="Times New Roman" w:hAnsi="Times New Roman" w:cs="Times New Roman"/>
                <w:sz w:val="10"/>
                <w:szCs w:val="10"/>
                <w:shd w:val="clear" w:color="auto" w:fill="FFFFFF"/>
              </w:rPr>
              <w:t>дств</w:t>
            </w:r>
            <w:r w:rsidRPr="000F0A44">
              <w:rPr>
                <w:rStyle w:val="apple-converted-space"/>
                <w:rFonts w:ascii="Times New Roman" w:hAnsi="Times New Roman" w:cs="Times New Roman"/>
                <w:sz w:val="10"/>
                <w:szCs w:val="10"/>
                <w:shd w:val="clear" w:color="auto" w:fill="FFFFFF"/>
              </w:rPr>
              <w:t xml:space="preserve"> </w:t>
            </w:r>
            <w:r w:rsidRPr="000F0A44">
              <w:rPr>
                <w:rFonts w:ascii="Times New Roman" w:hAnsi="Times New Roman" w:cs="Times New Roman"/>
                <w:sz w:val="10"/>
                <w:szCs w:val="10"/>
                <w:shd w:val="clear" w:color="auto" w:fill="FFFFFF"/>
              </w:rPr>
              <w:t>пр</w:t>
            </w:r>
            <w:proofErr w:type="gramEnd"/>
            <w:r w:rsidRPr="000F0A44">
              <w:rPr>
                <w:rFonts w:ascii="Times New Roman" w:hAnsi="Times New Roman" w:cs="Times New Roman"/>
                <w:sz w:val="10"/>
                <w:szCs w:val="10"/>
                <w:shd w:val="clear" w:color="auto" w:fill="FFFFFF"/>
              </w:rPr>
              <w:t>едставляет собой соотношение отдельных элементов оборотных производственных фондов и фондов обращения, т.е. показывает долю каждого элемента в общей сумме оборотных средств</w:t>
            </w:r>
            <w:r w:rsidRPr="000F0A44">
              <w:rPr>
                <w:rStyle w:val="apple-converted-space"/>
                <w:rFonts w:ascii="Times New Roman" w:hAnsi="Times New Roman" w:cs="Times New Roman"/>
                <w:sz w:val="10"/>
                <w:szCs w:val="10"/>
                <w:shd w:val="clear" w:color="auto" w:fill="FFFFFF"/>
              </w:rPr>
              <w:t>.</w:t>
            </w:r>
          </w:p>
          <w:p w:rsidR="000F0A44" w:rsidRPr="000F0A44" w:rsidRDefault="000F0A44" w:rsidP="000F0A44">
            <w:pPr>
              <w:pStyle w:val="ConsPlusNormal"/>
              <w:ind w:firstLine="57"/>
              <w:jc w:val="both"/>
              <w:rPr>
                <w:rFonts w:ascii="Times New Roman" w:eastAsia="Calibri" w:hAnsi="Times New Roman" w:cs="Times New Roman"/>
                <w:sz w:val="10"/>
                <w:szCs w:val="10"/>
              </w:rPr>
            </w:pPr>
            <w:r w:rsidRPr="000F0A44">
              <w:rPr>
                <w:rFonts w:ascii="Times New Roman" w:eastAsia="Calibri" w:hAnsi="Times New Roman" w:cs="Times New Roman"/>
                <w:noProof/>
                <w:sz w:val="10"/>
                <w:szCs w:val="10"/>
              </w:rPr>
              <w:drawing>
                <wp:inline distT="0" distB="0" distL="0" distR="0">
                  <wp:extent cx="1453289" cy="966061"/>
                  <wp:effectExtent l="19050" t="0" r="0" b="0"/>
                  <wp:docPr id="10"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1" cstate="print"/>
                          <a:srcRect/>
                          <a:stretch>
                            <a:fillRect/>
                          </a:stretch>
                        </pic:blipFill>
                        <pic:spPr bwMode="auto">
                          <a:xfrm>
                            <a:off x="0" y="0"/>
                            <a:ext cx="1453615" cy="966278"/>
                          </a:xfrm>
                          <a:prstGeom prst="rect">
                            <a:avLst/>
                          </a:prstGeom>
                          <a:noFill/>
                          <a:ln w="9525">
                            <a:noFill/>
                            <a:miter lim="800000"/>
                            <a:headEnd/>
                            <a:tailEnd/>
                          </a:ln>
                        </pic:spPr>
                      </pic:pic>
                    </a:graphicData>
                  </a:graphic>
                </wp:inline>
              </w:drawing>
            </w:r>
          </w:p>
          <w:p w:rsidR="000F0A44" w:rsidRPr="000F0A44" w:rsidRDefault="000F0A44" w:rsidP="000F0A44">
            <w:pPr>
              <w:pStyle w:val="a8"/>
              <w:shd w:val="clear" w:color="auto" w:fill="FFFFFF"/>
              <w:spacing w:before="0" w:beforeAutospacing="0" w:after="0" w:afterAutospacing="0"/>
              <w:ind w:firstLine="57"/>
              <w:jc w:val="both"/>
              <w:rPr>
                <w:sz w:val="10"/>
                <w:szCs w:val="10"/>
              </w:rPr>
            </w:pPr>
            <w:r w:rsidRPr="000F0A44">
              <w:rPr>
                <w:sz w:val="10"/>
                <w:szCs w:val="10"/>
              </w:rPr>
              <w:t>Под</w:t>
            </w:r>
            <w:r w:rsidRPr="000F0A44">
              <w:rPr>
                <w:rStyle w:val="apple-converted-space"/>
                <w:sz w:val="10"/>
                <w:szCs w:val="10"/>
              </w:rPr>
              <w:t xml:space="preserve"> </w:t>
            </w:r>
            <w:r w:rsidRPr="000F0A44">
              <w:rPr>
                <w:rStyle w:val="a9"/>
                <w:sz w:val="10"/>
                <w:szCs w:val="10"/>
              </w:rPr>
              <w:t>составом оборотных средств</w:t>
            </w:r>
            <w:r w:rsidRPr="000F0A44">
              <w:rPr>
                <w:rStyle w:val="apple-converted-space"/>
                <w:sz w:val="10"/>
                <w:szCs w:val="10"/>
              </w:rPr>
              <w:t xml:space="preserve"> </w:t>
            </w:r>
            <w:r w:rsidRPr="000F0A44">
              <w:rPr>
                <w:sz w:val="10"/>
                <w:szCs w:val="10"/>
              </w:rPr>
              <w:t>понимается совокупность элементов, образующих оборотные производственные фонды и фонды обращения, т.е. их размещение по отдельным элементам. Преобладающую часть оборотных производственных фондов составляют предметы труда – сырье, основные и вспомогательные материалы, покупные полуфабрикаты, топливо и горючее, тара и тарные материалы.</w:t>
            </w:r>
          </w:p>
          <w:p w:rsidR="000F0A44" w:rsidRPr="000F0A44" w:rsidRDefault="000F0A44" w:rsidP="000F0A44">
            <w:pPr>
              <w:pStyle w:val="a8"/>
              <w:shd w:val="clear" w:color="auto" w:fill="FFFFFF"/>
              <w:spacing w:before="0" w:beforeAutospacing="0" w:after="0" w:afterAutospacing="0"/>
              <w:ind w:firstLine="57"/>
              <w:jc w:val="both"/>
              <w:rPr>
                <w:sz w:val="10"/>
                <w:szCs w:val="10"/>
              </w:rPr>
            </w:pPr>
            <w:r w:rsidRPr="000F0A44">
              <w:rPr>
                <w:sz w:val="10"/>
                <w:szCs w:val="10"/>
              </w:rPr>
              <w:t>Кроме того, к оборотным производственным фондам относятся и некоторые орудия труда – инструменты, инвентарь, запасные части для текущего ремонта, специальная одежда и обувь. Эти орудия труда функционируют менее года или имеют ограничения по стоимости.</w:t>
            </w:r>
          </w:p>
          <w:p w:rsidR="000F0A44" w:rsidRPr="000F0A44" w:rsidRDefault="000F0A44" w:rsidP="000F0A44">
            <w:pPr>
              <w:pStyle w:val="a8"/>
              <w:shd w:val="clear" w:color="auto" w:fill="FFFFFF"/>
              <w:spacing w:before="0" w:beforeAutospacing="0" w:after="0" w:afterAutospacing="0"/>
              <w:ind w:firstLine="57"/>
              <w:jc w:val="both"/>
              <w:rPr>
                <w:sz w:val="10"/>
                <w:szCs w:val="10"/>
              </w:rPr>
            </w:pPr>
            <w:r w:rsidRPr="000F0A44">
              <w:rPr>
                <w:sz w:val="10"/>
                <w:szCs w:val="10"/>
              </w:rPr>
              <w:t>Оборотные (текущие, мобильные) активы показываются во</w:t>
            </w:r>
            <w:r w:rsidRPr="000F0A44">
              <w:rPr>
                <w:rStyle w:val="apple-converted-space"/>
                <w:sz w:val="10"/>
                <w:szCs w:val="10"/>
              </w:rPr>
              <w:t> </w:t>
            </w:r>
            <w:r w:rsidRPr="000F0A44">
              <w:rPr>
                <w:rStyle w:val="a6"/>
                <w:sz w:val="10"/>
                <w:szCs w:val="10"/>
              </w:rPr>
              <w:t>втором разделе актива</w:t>
            </w:r>
            <w:r w:rsidRPr="000F0A44">
              <w:rPr>
                <w:rStyle w:val="apple-converted-space"/>
                <w:b/>
                <w:bCs/>
                <w:sz w:val="10"/>
                <w:szCs w:val="10"/>
              </w:rPr>
              <w:t xml:space="preserve"> </w:t>
            </w:r>
            <w:hyperlink r:id="rId292" w:tooltip="Бухгалтерский баланс" w:history="1">
              <w:r w:rsidRPr="000F0A44">
                <w:rPr>
                  <w:rStyle w:val="a7"/>
                  <w:b/>
                  <w:bCs/>
                  <w:color w:val="auto"/>
                  <w:sz w:val="10"/>
                  <w:szCs w:val="10"/>
                  <w:u w:val="none"/>
                </w:rPr>
                <w:t>баланса</w:t>
              </w:r>
            </w:hyperlink>
            <w:r w:rsidRPr="000F0A44">
              <w:rPr>
                <w:sz w:val="10"/>
                <w:szCs w:val="10"/>
              </w:rPr>
              <w:t xml:space="preserve">. Их анализ следует начать </w:t>
            </w:r>
            <w:proofErr w:type="spellStart"/>
            <w:r w:rsidRPr="000F0A44">
              <w:rPr>
                <w:sz w:val="10"/>
                <w:szCs w:val="10"/>
              </w:rPr>
              <w:t>с</w:t>
            </w:r>
            <w:r w:rsidRPr="000F0A44">
              <w:rPr>
                <w:rStyle w:val="a6"/>
                <w:sz w:val="10"/>
                <w:szCs w:val="10"/>
              </w:rPr>
              <w:t>группировки</w:t>
            </w:r>
            <w:proofErr w:type="spellEnd"/>
            <w:r w:rsidRPr="000F0A44">
              <w:rPr>
                <w:rStyle w:val="a6"/>
                <w:sz w:val="10"/>
                <w:szCs w:val="10"/>
              </w:rPr>
              <w:t xml:space="preserve"> этих активов по степени их ликвидности</w:t>
            </w:r>
            <w:r w:rsidRPr="000F0A44">
              <w:rPr>
                <w:sz w:val="10"/>
                <w:szCs w:val="10"/>
              </w:rPr>
              <w:t>, т.е. реализуемости. Для этого отдельные виды оборотных активов необходимо распределить по следующим группам:</w:t>
            </w:r>
          </w:p>
          <w:p w:rsidR="000F0A44" w:rsidRPr="000F0A44" w:rsidRDefault="000F0A44" w:rsidP="000F0A44">
            <w:pPr>
              <w:shd w:val="clear" w:color="auto" w:fill="FFFFFF"/>
              <w:ind w:firstLine="57"/>
              <w:jc w:val="both"/>
              <w:rPr>
                <w:rFonts w:ascii="Times New Roman" w:hAnsi="Times New Roman" w:cs="Times New Roman"/>
                <w:sz w:val="10"/>
                <w:szCs w:val="10"/>
              </w:rPr>
            </w:pPr>
            <w:r w:rsidRPr="000F0A44">
              <w:rPr>
                <w:rFonts w:ascii="Times New Roman" w:hAnsi="Times New Roman" w:cs="Times New Roman"/>
                <w:sz w:val="10"/>
                <w:szCs w:val="10"/>
              </w:rPr>
              <w:t>1.наиболее легко реализуемые активы, имеющие минимальную степень риска в плане их ликвидности. К ним относятся денежные средства и легкореализуемые (быстрореализуемые) краткосрочные</w:t>
            </w:r>
            <w:r w:rsidRPr="000F0A44">
              <w:rPr>
                <w:rStyle w:val="apple-converted-space"/>
                <w:rFonts w:ascii="Times New Roman" w:hAnsi="Times New Roman" w:cs="Times New Roman"/>
                <w:sz w:val="10"/>
                <w:szCs w:val="10"/>
              </w:rPr>
              <w:t> </w:t>
            </w:r>
            <w:hyperlink r:id="rId293" w:tooltip="Виды ценных бумаг" w:history="1">
              <w:r w:rsidRPr="000F0A44">
                <w:rPr>
                  <w:rStyle w:val="a7"/>
                  <w:rFonts w:ascii="Times New Roman" w:hAnsi="Times New Roman" w:cs="Times New Roman"/>
                  <w:color w:val="auto"/>
                  <w:sz w:val="10"/>
                  <w:szCs w:val="10"/>
                  <w:u w:val="none"/>
                </w:rPr>
                <w:t>ценные бумаги</w:t>
              </w:r>
            </w:hyperlink>
            <w:r w:rsidRPr="000F0A44">
              <w:rPr>
                <w:rFonts w:ascii="Times New Roman" w:hAnsi="Times New Roman" w:cs="Times New Roman"/>
                <w:sz w:val="10"/>
                <w:szCs w:val="10"/>
              </w:rPr>
              <w:t>;</w:t>
            </w:r>
          </w:p>
          <w:p w:rsidR="000F0A44" w:rsidRPr="000F0A44" w:rsidRDefault="000F0A44" w:rsidP="000F0A44">
            <w:pPr>
              <w:shd w:val="clear" w:color="auto" w:fill="FFFFFF"/>
              <w:ind w:firstLine="57"/>
              <w:jc w:val="both"/>
              <w:rPr>
                <w:rFonts w:ascii="Times New Roman" w:hAnsi="Times New Roman" w:cs="Times New Roman"/>
                <w:sz w:val="10"/>
                <w:szCs w:val="10"/>
              </w:rPr>
            </w:pPr>
            <w:r w:rsidRPr="000F0A44">
              <w:rPr>
                <w:rFonts w:ascii="Times New Roman" w:hAnsi="Times New Roman" w:cs="Times New Roman"/>
                <w:sz w:val="10"/>
                <w:szCs w:val="10"/>
              </w:rPr>
              <w:t>2.легкореализуемые активы, имеющие малую степень риска. Сюда входят:</w:t>
            </w:r>
            <w:r w:rsidRPr="000F0A44">
              <w:rPr>
                <w:rStyle w:val="apple-converted-space"/>
                <w:rFonts w:ascii="Times New Roman" w:hAnsi="Times New Roman" w:cs="Times New Roman"/>
                <w:sz w:val="10"/>
                <w:szCs w:val="10"/>
              </w:rPr>
              <w:t xml:space="preserve"> </w:t>
            </w:r>
            <w:hyperlink r:id="rId294" w:tooltip="Дебиторская задолженность" w:history="1">
              <w:r w:rsidRPr="000F0A44">
                <w:rPr>
                  <w:rStyle w:val="a7"/>
                  <w:rFonts w:ascii="Times New Roman" w:hAnsi="Times New Roman" w:cs="Times New Roman"/>
                  <w:color w:val="auto"/>
                  <w:sz w:val="10"/>
                  <w:szCs w:val="10"/>
                  <w:u w:val="none"/>
                </w:rPr>
                <w:t>дебиторская задолженность</w:t>
              </w:r>
            </w:hyperlink>
            <w:r w:rsidRPr="000F0A44">
              <w:rPr>
                <w:rStyle w:val="apple-converted-space"/>
                <w:rFonts w:ascii="Times New Roman" w:hAnsi="Times New Roman" w:cs="Times New Roman"/>
                <w:sz w:val="10"/>
                <w:szCs w:val="10"/>
              </w:rPr>
              <w:t xml:space="preserve"> </w:t>
            </w:r>
            <w:r w:rsidRPr="000F0A44">
              <w:rPr>
                <w:rFonts w:ascii="Times New Roman" w:hAnsi="Times New Roman" w:cs="Times New Roman"/>
                <w:sz w:val="10"/>
                <w:szCs w:val="10"/>
              </w:rPr>
              <w:t>организаций, имеющих устойчивое финансовое состояние, запасы материальных ресурсов (за исключением залежалых, длительное время не используемых в производстве), а также готовая продукция массового потребления, пользующаяся спросом;</w:t>
            </w:r>
          </w:p>
          <w:p w:rsidR="000F0A44" w:rsidRPr="000F0A44" w:rsidRDefault="000F0A44" w:rsidP="000F0A44">
            <w:pPr>
              <w:shd w:val="clear" w:color="auto" w:fill="FFFFFF"/>
              <w:ind w:firstLine="57"/>
              <w:jc w:val="both"/>
              <w:rPr>
                <w:rFonts w:ascii="Times New Roman" w:hAnsi="Times New Roman" w:cs="Times New Roman"/>
                <w:sz w:val="10"/>
                <w:szCs w:val="10"/>
              </w:rPr>
            </w:pPr>
            <w:r w:rsidRPr="000F0A44">
              <w:rPr>
                <w:rFonts w:ascii="Times New Roman" w:hAnsi="Times New Roman" w:cs="Times New Roman"/>
                <w:sz w:val="10"/>
                <w:szCs w:val="10"/>
              </w:rPr>
              <w:t>3.оборотные активы, имеющие среднюю степень реализуемости, или среднюю степень риска. Сюда можно причислить незавершенное производство, расходы будущих периодов, а также готовую продукцию производственно-технического назначения;</w:t>
            </w:r>
          </w:p>
          <w:p w:rsidR="000F0A44" w:rsidRPr="000F0A44" w:rsidRDefault="000F0A44" w:rsidP="000F0A44">
            <w:pPr>
              <w:shd w:val="clear" w:color="auto" w:fill="FFFFFF"/>
              <w:ind w:firstLine="57"/>
              <w:jc w:val="both"/>
              <w:rPr>
                <w:rFonts w:ascii="Times New Roman" w:hAnsi="Times New Roman" w:cs="Times New Roman"/>
                <w:sz w:val="10"/>
                <w:szCs w:val="10"/>
              </w:rPr>
            </w:pPr>
            <w:r w:rsidRPr="000F0A44">
              <w:rPr>
                <w:rFonts w:ascii="Times New Roman" w:hAnsi="Times New Roman" w:cs="Times New Roman"/>
                <w:sz w:val="10"/>
                <w:szCs w:val="10"/>
              </w:rPr>
              <w:t>4.труднореализуемые (</w:t>
            </w:r>
            <w:proofErr w:type="spellStart"/>
            <w:r w:rsidRPr="000F0A44">
              <w:rPr>
                <w:rFonts w:ascii="Times New Roman" w:hAnsi="Times New Roman" w:cs="Times New Roman"/>
                <w:sz w:val="10"/>
                <w:szCs w:val="10"/>
              </w:rPr>
              <w:t>малоликвидные</w:t>
            </w:r>
            <w:proofErr w:type="spellEnd"/>
            <w:r w:rsidRPr="000F0A44">
              <w:rPr>
                <w:rFonts w:ascii="Times New Roman" w:hAnsi="Times New Roman" w:cs="Times New Roman"/>
                <w:sz w:val="10"/>
                <w:szCs w:val="10"/>
              </w:rPr>
              <w:t>) оборотные активы, имеющие высокую степень риска при их реализации. В эту группу включают дебиторскую задолженность организаций, имеющих неустойчивое финансовое состояние, залежалые запасы материальных ресурсов, запасы готовой продукции, не пользующиеся спросом покупателей.</w:t>
            </w:r>
          </w:p>
          <w:p w:rsidR="000F0A44" w:rsidRPr="000F0A44" w:rsidRDefault="000F0A44" w:rsidP="000F0A44">
            <w:pPr>
              <w:pStyle w:val="a8"/>
              <w:shd w:val="clear" w:color="auto" w:fill="FFFFFF"/>
              <w:spacing w:before="0" w:beforeAutospacing="0" w:after="0" w:afterAutospacing="0"/>
              <w:ind w:firstLine="57"/>
              <w:jc w:val="both"/>
              <w:rPr>
                <w:sz w:val="10"/>
                <w:szCs w:val="10"/>
              </w:rPr>
            </w:pPr>
            <w:r w:rsidRPr="000F0A44">
              <w:rPr>
                <w:sz w:val="10"/>
                <w:szCs w:val="10"/>
              </w:rPr>
              <w:t>При анализе нужно дать оценку динамики соотношения труднореализуемых активов и общей величины оборотных активов, а также труднореализуемых и легкореализуемых оборотных активов. Если эти соотношения увеличиваются, то это свидетельствует о снижении ликвидности, т.е. чем больше сре</w:t>
            </w:r>
            <w:proofErr w:type="gramStart"/>
            <w:r w:rsidRPr="000F0A44">
              <w:rPr>
                <w:sz w:val="10"/>
                <w:szCs w:val="10"/>
              </w:rPr>
              <w:t>дств вл</w:t>
            </w:r>
            <w:proofErr w:type="gramEnd"/>
            <w:r w:rsidRPr="000F0A44">
              <w:rPr>
                <w:sz w:val="10"/>
                <w:szCs w:val="10"/>
              </w:rPr>
              <w:t>ожено в оборотные активы, находящиеся в группе высокого риска, тем ниже ликвидность организации.</w:t>
            </w:r>
          </w:p>
          <w:p w:rsidR="000F0A44" w:rsidRPr="000F0A44" w:rsidRDefault="000F0A44" w:rsidP="000F0A44">
            <w:pPr>
              <w:pStyle w:val="a8"/>
              <w:shd w:val="clear" w:color="auto" w:fill="FFFFFF"/>
              <w:spacing w:before="0" w:beforeAutospacing="0" w:after="0" w:afterAutospacing="0"/>
              <w:ind w:firstLine="57"/>
              <w:jc w:val="both"/>
              <w:rPr>
                <w:sz w:val="10"/>
                <w:szCs w:val="10"/>
              </w:rPr>
            </w:pPr>
            <w:r w:rsidRPr="000F0A44">
              <w:rPr>
                <w:sz w:val="10"/>
                <w:szCs w:val="10"/>
              </w:rPr>
              <w:t>Следует отметить, что такая статья баланса как налог на добавленную стоимость по приобретенным ценностям не включается в состав оборотных активов, группируемых по степени их ликвидности, так как эта статья не может дать организации реальных денежных средств.</w:t>
            </w:r>
          </w:p>
          <w:p w:rsidR="000F0A44" w:rsidRPr="000F0A44" w:rsidRDefault="000F0A44" w:rsidP="000F0A44">
            <w:pPr>
              <w:pStyle w:val="a8"/>
              <w:shd w:val="clear" w:color="auto" w:fill="FFFFFF"/>
              <w:spacing w:before="0" w:beforeAutospacing="0" w:after="0" w:afterAutospacing="0"/>
              <w:ind w:firstLine="57"/>
              <w:jc w:val="both"/>
              <w:rPr>
                <w:sz w:val="10"/>
                <w:szCs w:val="10"/>
              </w:rPr>
            </w:pPr>
            <w:r w:rsidRPr="000F0A44">
              <w:rPr>
                <w:sz w:val="10"/>
                <w:szCs w:val="10"/>
              </w:rPr>
              <w:t>После изучения ликвидности оборотных активов следует перейти к рассмотрению обоснованности сумм запасов товарно-материальных ценностей (материально-производственных запасов).</w:t>
            </w:r>
          </w:p>
          <w:p w:rsidR="000F0A44" w:rsidRPr="000F0A44" w:rsidRDefault="000F0A44" w:rsidP="000F0A44">
            <w:pPr>
              <w:pStyle w:val="a8"/>
              <w:shd w:val="clear" w:color="auto" w:fill="FFFFFF"/>
              <w:spacing w:before="0" w:beforeAutospacing="0" w:after="0" w:afterAutospacing="0"/>
              <w:ind w:firstLine="57"/>
              <w:jc w:val="both"/>
              <w:rPr>
                <w:sz w:val="10"/>
                <w:szCs w:val="10"/>
              </w:rPr>
            </w:pPr>
            <w:r w:rsidRPr="000F0A44">
              <w:rPr>
                <w:sz w:val="10"/>
                <w:szCs w:val="10"/>
              </w:rPr>
              <w:t>Организации разрабатывают нормативы запасов по их видам.</w:t>
            </w:r>
          </w:p>
          <w:p w:rsidR="000F0A44" w:rsidRPr="000F0A44" w:rsidRDefault="000F0A44" w:rsidP="000F0A44">
            <w:pPr>
              <w:pStyle w:val="a8"/>
              <w:shd w:val="clear" w:color="auto" w:fill="FFFFFF"/>
              <w:spacing w:before="0" w:beforeAutospacing="0" w:after="0" w:afterAutospacing="0"/>
              <w:ind w:firstLine="57"/>
              <w:jc w:val="both"/>
              <w:rPr>
                <w:sz w:val="10"/>
                <w:szCs w:val="10"/>
              </w:rPr>
            </w:pPr>
            <w:r w:rsidRPr="000F0A44">
              <w:rPr>
                <w:sz w:val="10"/>
                <w:szCs w:val="10"/>
              </w:rPr>
              <w:t xml:space="preserve">Соответствие фактических запасов оборотных активов нормативам оказывает значительное влияние на финансовое состояние организации, которое выявляется при внутреннем анализе. Превышение фактических запасов (остатков) над нормативами называется </w:t>
            </w:r>
            <w:proofErr w:type="spellStart"/>
            <w:r w:rsidRPr="000F0A44">
              <w:rPr>
                <w:sz w:val="10"/>
                <w:szCs w:val="10"/>
              </w:rPr>
              <w:t>сверхнормативньми</w:t>
            </w:r>
            <w:proofErr w:type="spellEnd"/>
            <w:r w:rsidRPr="000F0A44">
              <w:rPr>
                <w:sz w:val="10"/>
                <w:szCs w:val="10"/>
              </w:rPr>
              <w:t xml:space="preserve"> запасами (остатками). Если же фактические запасы меньше нормативов, то это принято называть </w:t>
            </w:r>
            <w:proofErr w:type="spellStart"/>
            <w:r w:rsidRPr="000F0A44">
              <w:rPr>
                <w:sz w:val="10"/>
                <w:szCs w:val="10"/>
              </w:rPr>
              <w:t>незаполнением</w:t>
            </w:r>
            <w:proofErr w:type="spellEnd"/>
            <w:r w:rsidRPr="000F0A44">
              <w:rPr>
                <w:sz w:val="10"/>
                <w:szCs w:val="10"/>
              </w:rPr>
              <w:t xml:space="preserve"> норматива.</w:t>
            </w:r>
          </w:p>
          <w:p w:rsidR="000F0A44" w:rsidRPr="000F0A44" w:rsidRDefault="000F0A44" w:rsidP="000F0A44">
            <w:pPr>
              <w:pStyle w:val="a8"/>
              <w:shd w:val="clear" w:color="auto" w:fill="FFFFFF"/>
              <w:spacing w:before="0" w:beforeAutospacing="0" w:after="0" w:afterAutospacing="0"/>
              <w:ind w:firstLine="57"/>
              <w:jc w:val="both"/>
              <w:rPr>
                <w:sz w:val="10"/>
                <w:szCs w:val="10"/>
              </w:rPr>
            </w:pPr>
            <w:r w:rsidRPr="000F0A44">
              <w:rPr>
                <w:sz w:val="10"/>
                <w:szCs w:val="10"/>
              </w:rPr>
              <w:t>В процессе анализа следует выявить, по каким конкретным видам запасов имеются сверхнормативные суммы, каковы причины их образования, а также наметить мероприятия по их устранению.</w:t>
            </w:r>
          </w:p>
          <w:p w:rsidR="000F0A44" w:rsidRPr="000F0A44" w:rsidRDefault="000F0A44" w:rsidP="000F0A44">
            <w:pPr>
              <w:pStyle w:val="ConsPlusNormal"/>
              <w:ind w:firstLine="57"/>
              <w:jc w:val="both"/>
              <w:rPr>
                <w:rFonts w:ascii="Times New Roman" w:eastAsia="Calibri" w:hAnsi="Times New Roman" w:cs="Times New Roman"/>
                <w:sz w:val="10"/>
                <w:szCs w:val="10"/>
              </w:rPr>
            </w:pPr>
          </w:p>
          <w:p w:rsidR="00D57815" w:rsidRDefault="00D57815" w:rsidP="00336A95">
            <w:pPr>
              <w:pStyle w:val="ConsPlusNormal"/>
              <w:ind w:firstLine="0"/>
              <w:jc w:val="both"/>
              <w:rPr>
                <w:rFonts w:ascii="Times New Roman" w:eastAsia="Calibri" w:hAnsi="Times New Roman" w:cs="Times New Roman"/>
                <w:sz w:val="12"/>
                <w:szCs w:val="12"/>
              </w:rPr>
            </w:pPr>
          </w:p>
        </w:tc>
        <w:tc>
          <w:tcPr>
            <w:tcW w:w="2707" w:type="dxa"/>
          </w:tcPr>
          <w:p w:rsidR="00A72982" w:rsidRPr="00A72982" w:rsidRDefault="00A72982" w:rsidP="00A72982">
            <w:pPr>
              <w:pStyle w:val="ConsPlusNormal"/>
              <w:ind w:firstLine="0"/>
              <w:jc w:val="both"/>
              <w:rPr>
                <w:rFonts w:ascii="Times New Roman" w:eastAsia="Calibri" w:hAnsi="Times New Roman" w:cs="Times New Roman"/>
                <w:b/>
                <w:sz w:val="12"/>
                <w:szCs w:val="12"/>
                <w:u w:val="single"/>
              </w:rPr>
            </w:pPr>
            <w:r w:rsidRPr="00A72982">
              <w:rPr>
                <w:rFonts w:ascii="Times New Roman" w:eastAsia="Calibri" w:hAnsi="Times New Roman" w:cs="Times New Roman"/>
                <w:b/>
                <w:sz w:val="12"/>
                <w:szCs w:val="12"/>
                <w:u w:val="single"/>
              </w:rPr>
              <w:t>2.Анализ платежеспособности и ликвидности</w:t>
            </w:r>
          </w:p>
          <w:p w:rsidR="002E4EE4" w:rsidRPr="002E4EE4" w:rsidRDefault="002E4EE4" w:rsidP="002E4EE4">
            <w:pPr>
              <w:shd w:val="clear" w:color="auto" w:fill="FFFFFF"/>
              <w:ind w:firstLine="57"/>
              <w:jc w:val="both"/>
              <w:rPr>
                <w:rFonts w:ascii="Times New Roman" w:hAnsi="Times New Roman" w:cs="Times New Roman"/>
                <w:sz w:val="12"/>
                <w:szCs w:val="12"/>
                <w:shd w:val="clear" w:color="auto" w:fill="FFFFFF"/>
              </w:rPr>
            </w:pPr>
            <w:r w:rsidRPr="002E4EE4">
              <w:rPr>
                <w:rFonts w:ascii="Times New Roman" w:hAnsi="Times New Roman" w:cs="Times New Roman"/>
                <w:sz w:val="12"/>
                <w:szCs w:val="12"/>
                <w:shd w:val="clear" w:color="auto" w:fill="FFFFFF"/>
              </w:rPr>
              <w:t xml:space="preserve">Платежеспособность и ликвидность являются основными </w:t>
            </w:r>
            <w:proofErr w:type="spellStart"/>
            <w:r w:rsidRPr="002E4EE4">
              <w:rPr>
                <w:rFonts w:ascii="Times New Roman" w:hAnsi="Times New Roman" w:cs="Times New Roman"/>
                <w:sz w:val="12"/>
                <w:szCs w:val="12"/>
                <w:shd w:val="clear" w:color="auto" w:fill="FFFFFF"/>
              </w:rPr>
              <w:t>характеристиками</w:t>
            </w:r>
            <w:hyperlink r:id="rId295" w:tooltip="Финансовое состояние предприятия" w:history="1">
              <w:r w:rsidRPr="002E4EE4">
                <w:rPr>
                  <w:rStyle w:val="a7"/>
                  <w:rFonts w:ascii="Times New Roman" w:hAnsi="Times New Roman" w:cs="Times New Roman"/>
                  <w:color w:val="auto"/>
                  <w:sz w:val="12"/>
                  <w:szCs w:val="12"/>
                  <w:u w:val="none"/>
                  <w:shd w:val="clear" w:color="auto" w:fill="FFFFFF"/>
                </w:rPr>
                <w:t>финансового</w:t>
              </w:r>
              <w:proofErr w:type="spellEnd"/>
              <w:r w:rsidRPr="002E4EE4">
                <w:rPr>
                  <w:rStyle w:val="a7"/>
                  <w:rFonts w:ascii="Times New Roman" w:hAnsi="Times New Roman" w:cs="Times New Roman"/>
                  <w:color w:val="auto"/>
                  <w:sz w:val="12"/>
                  <w:szCs w:val="12"/>
                  <w:u w:val="none"/>
                  <w:shd w:val="clear" w:color="auto" w:fill="FFFFFF"/>
                </w:rPr>
                <w:t xml:space="preserve"> состояния организации</w:t>
              </w:r>
            </w:hyperlink>
            <w:r w:rsidRPr="002E4EE4">
              <w:rPr>
                <w:rFonts w:ascii="Times New Roman" w:hAnsi="Times New Roman" w:cs="Times New Roman"/>
                <w:sz w:val="12"/>
                <w:szCs w:val="12"/>
                <w:shd w:val="clear" w:color="auto" w:fill="FFFFFF"/>
              </w:rPr>
              <w:t>.</w:t>
            </w:r>
            <w:r w:rsidRPr="002E4EE4">
              <w:rPr>
                <w:rStyle w:val="apple-converted-space"/>
                <w:rFonts w:ascii="Times New Roman" w:hAnsi="Times New Roman" w:cs="Times New Roman"/>
                <w:sz w:val="12"/>
                <w:szCs w:val="12"/>
                <w:shd w:val="clear" w:color="auto" w:fill="FFFFFF"/>
              </w:rPr>
              <w:t xml:space="preserve"> </w:t>
            </w:r>
            <w:r w:rsidRPr="002E4EE4">
              <w:rPr>
                <w:rStyle w:val="a6"/>
                <w:rFonts w:ascii="Times New Roman" w:hAnsi="Times New Roman" w:cs="Times New Roman"/>
                <w:sz w:val="12"/>
                <w:szCs w:val="12"/>
                <w:shd w:val="clear" w:color="auto" w:fill="FFFFFF"/>
              </w:rPr>
              <w:t>Следует разграничивать платежеспособность предприятия</w:t>
            </w:r>
            <w:r w:rsidRPr="002E4EE4">
              <w:rPr>
                <w:rFonts w:ascii="Times New Roman" w:hAnsi="Times New Roman" w:cs="Times New Roman"/>
                <w:sz w:val="12"/>
                <w:szCs w:val="12"/>
                <w:shd w:val="clear" w:color="auto" w:fill="FFFFFF"/>
              </w:rPr>
              <w:t>, т.е. ожидаемую способность в конечном итоге погасить задолженность,</w:t>
            </w:r>
            <w:r w:rsidRPr="002E4EE4">
              <w:rPr>
                <w:rStyle w:val="apple-converted-space"/>
                <w:rFonts w:ascii="Times New Roman" w:hAnsi="Times New Roman" w:cs="Times New Roman"/>
                <w:sz w:val="12"/>
                <w:szCs w:val="12"/>
                <w:shd w:val="clear" w:color="auto" w:fill="FFFFFF"/>
              </w:rPr>
              <w:t xml:space="preserve"> </w:t>
            </w:r>
            <w:r w:rsidRPr="002E4EE4">
              <w:rPr>
                <w:rStyle w:val="a6"/>
                <w:rFonts w:ascii="Times New Roman" w:hAnsi="Times New Roman" w:cs="Times New Roman"/>
                <w:sz w:val="12"/>
                <w:szCs w:val="12"/>
                <w:shd w:val="clear" w:color="auto" w:fill="FFFFFF"/>
              </w:rPr>
              <w:t>и ликвидность предприятия</w:t>
            </w:r>
            <w:r w:rsidRPr="002E4EE4">
              <w:rPr>
                <w:rFonts w:ascii="Times New Roman" w:hAnsi="Times New Roman" w:cs="Times New Roman"/>
                <w:sz w:val="12"/>
                <w:szCs w:val="12"/>
                <w:shd w:val="clear" w:color="auto" w:fill="FFFFFF"/>
              </w:rPr>
              <w:t>, т.е. достаточность имеющихся денежных и других сре</w:t>
            </w:r>
            <w:proofErr w:type="gramStart"/>
            <w:r w:rsidRPr="002E4EE4">
              <w:rPr>
                <w:rFonts w:ascii="Times New Roman" w:hAnsi="Times New Roman" w:cs="Times New Roman"/>
                <w:sz w:val="12"/>
                <w:szCs w:val="12"/>
                <w:shd w:val="clear" w:color="auto" w:fill="FFFFFF"/>
              </w:rPr>
              <w:t>дств дл</w:t>
            </w:r>
            <w:proofErr w:type="gramEnd"/>
            <w:r w:rsidRPr="002E4EE4">
              <w:rPr>
                <w:rFonts w:ascii="Times New Roman" w:hAnsi="Times New Roman" w:cs="Times New Roman"/>
                <w:sz w:val="12"/>
                <w:szCs w:val="12"/>
                <w:shd w:val="clear" w:color="auto" w:fill="FFFFFF"/>
              </w:rPr>
              <w:t>я оплаты долгов в текущий момент.</w:t>
            </w:r>
          </w:p>
          <w:p w:rsidR="002E4EE4" w:rsidRPr="002E4EE4" w:rsidRDefault="002E4EE4" w:rsidP="002E4EE4">
            <w:pPr>
              <w:pStyle w:val="a8"/>
              <w:spacing w:before="0" w:beforeAutospacing="0" w:after="0" w:afterAutospacing="0"/>
              <w:ind w:firstLine="57"/>
              <w:jc w:val="both"/>
              <w:rPr>
                <w:sz w:val="12"/>
                <w:szCs w:val="12"/>
              </w:rPr>
            </w:pPr>
            <w:r w:rsidRPr="002E4EE4">
              <w:rPr>
                <w:sz w:val="12"/>
                <w:szCs w:val="12"/>
              </w:rPr>
              <w:t>Платежеспособность предприятия складывается из двух факторов:</w:t>
            </w:r>
          </w:p>
          <w:p w:rsidR="002E4EE4" w:rsidRPr="002E4EE4" w:rsidRDefault="002E4EE4" w:rsidP="002E4EE4">
            <w:pPr>
              <w:pStyle w:val="a8"/>
              <w:spacing w:before="0" w:beforeAutospacing="0" w:after="0" w:afterAutospacing="0"/>
              <w:ind w:firstLine="57"/>
              <w:jc w:val="both"/>
              <w:rPr>
                <w:sz w:val="12"/>
                <w:szCs w:val="12"/>
              </w:rPr>
            </w:pPr>
            <w:r w:rsidRPr="002E4EE4">
              <w:rPr>
                <w:sz w:val="12"/>
                <w:szCs w:val="12"/>
              </w:rPr>
              <w:t>1. Наличие активов (имущества и денежных средства), достаточных для погашения всех имеющих у организации обязательств.</w:t>
            </w:r>
          </w:p>
          <w:p w:rsidR="002E4EE4" w:rsidRPr="002E4EE4" w:rsidRDefault="002E4EE4" w:rsidP="002E4EE4">
            <w:pPr>
              <w:pStyle w:val="a8"/>
              <w:spacing w:before="0" w:beforeAutospacing="0" w:after="0" w:afterAutospacing="0"/>
              <w:ind w:firstLine="57"/>
              <w:jc w:val="both"/>
              <w:rPr>
                <w:sz w:val="12"/>
                <w:szCs w:val="12"/>
              </w:rPr>
            </w:pPr>
            <w:r w:rsidRPr="002E4EE4">
              <w:rPr>
                <w:sz w:val="12"/>
                <w:szCs w:val="12"/>
              </w:rPr>
              <w:t>2. Степень ликвидности имеющих активов достаточная для того, чтобы при необходимости реализовать их, привести в деньги в сумме достаточной для погашения обязательств.</w:t>
            </w:r>
          </w:p>
          <w:p w:rsidR="002E4EE4" w:rsidRPr="002E4EE4" w:rsidRDefault="002E4EE4" w:rsidP="002E4EE4">
            <w:pPr>
              <w:pStyle w:val="a8"/>
              <w:spacing w:before="0" w:beforeAutospacing="0" w:after="0" w:afterAutospacing="0"/>
              <w:ind w:firstLine="57"/>
              <w:jc w:val="both"/>
              <w:rPr>
                <w:sz w:val="12"/>
                <w:szCs w:val="12"/>
              </w:rPr>
            </w:pPr>
            <w:r w:rsidRPr="002E4EE4">
              <w:rPr>
                <w:sz w:val="12"/>
                <w:szCs w:val="12"/>
              </w:rPr>
              <w:t>При анализе первого изучают наличие у организации чистых активов (собственного капитала). Если у организации отрицательные чистые активы, т.е. отсутствует собственный капитал, то она в принципе не может расплатиться по всем своим обязательствам ввиду превышения суммы обязательства суммой на всех имеющих активов. Такая организация может быть платежеспособной в короткой перспективе, рассчитывать по текущим долгам, но в долгосрочной перспективе велика вероятность банкротства.</w:t>
            </w:r>
          </w:p>
          <w:p w:rsidR="002E4EE4" w:rsidRPr="002E4EE4" w:rsidRDefault="002E4EE4" w:rsidP="002E4EE4">
            <w:pPr>
              <w:pStyle w:val="a8"/>
              <w:spacing w:before="0" w:beforeAutospacing="0" w:after="0" w:afterAutospacing="0"/>
              <w:ind w:firstLine="57"/>
              <w:jc w:val="both"/>
              <w:rPr>
                <w:sz w:val="12"/>
                <w:szCs w:val="12"/>
              </w:rPr>
            </w:pPr>
            <w:r w:rsidRPr="002E4EE4">
              <w:rPr>
                <w:sz w:val="12"/>
                <w:szCs w:val="12"/>
              </w:rPr>
              <w:t>Более жестким показателем платежеспособности организации, чем наличие собственного капитала, является коэффициент обеспеченности собственными средствами, утвержденный Федеральным управление по делам о несостоятельности (банкротстве) (распоряжение N 31-р от 12.08.1994). Коэффициент обеспеченности собственными средствами рассчитывается по формуле</w:t>
            </w:r>
          </w:p>
          <w:p w:rsidR="002E4EE4" w:rsidRPr="002E4EE4" w:rsidRDefault="002E4EE4" w:rsidP="002E4EE4">
            <w:pPr>
              <w:pStyle w:val="a8"/>
              <w:spacing w:before="0" w:beforeAutospacing="0" w:after="0" w:afterAutospacing="0"/>
              <w:ind w:firstLine="57"/>
              <w:jc w:val="both"/>
              <w:rPr>
                <w:sz w:val="12"/>
                <w:szCs w:val="12"/>
              </w:rPr>
            </w:pPr>
            <w:r w:rsidRPr="002E4EE4">
              <w:rPr>
                <w:sz w:val="12"/>
                <w:szCs w:val="12"/>
              </w:rPr>
              <w:t xml:space="preserve">(Собственный капитал – </w:t>
            </w:r>
            <w:proofErr w:type="spellStart"/>
            <w:r w:rsidRPr="002E4EE4">
              <w:rPr>
                <w:sz w:val="12"/>
                <w:szCs w:val="12"/>
              </w:rPr>
              <w:t>Внеоборотные</w:t>
            </w:r>
            <w:proofErr w:type="spellEnd"/>
            <w:r w:rsidRPr="002E4EE4">
              <w:rPr>
                <w:sz w:val="12"/>
                <w:szCs w:val="12"/>
              </w:rPr>
              <w:t xml:space="preserve"> активы) / Оборотные активы</w:t>
            </w:r>
          </w:p>
          <w:p w:rsidR="002E4EE4" w:rsidRPr="002E4EE4" w:rsidRDefault="002E4EE4" w:rsidP="002E4EE4">
            <w:pPr>
              <w:pStyle w:val="a8"/>
              <w:spacing w:before="0" w:beforeAutospacing="0" w:after="0" w:afterAutospacing="0"/>
              <w:ind w:firstLine="57"/>
              <w:jc w:val="both"/>
              <w:rPr>
                <w:sz w:val="12"/>
                <w:szCs w:val="12"/>
              </w:rPr>
            </w:pPr>
            <w:r w:rsidRPr="002E4EE4">
              <w:rPr>
                <w:sz w:val="12"/>
                <w:szCs w:val="12"/>
              </w:rPr>
              <w:t>и должен равняться не менее 0,1 (что часто недостижимо в российских и не только условиях).</w:t>
            </w:r>
          </w:p>
          <w:p w:rsidR="002E4EE4" w:rsidRPr="002E4EE4" w:rsidRDefault="002E4EE4" w:rsidP="002E4EE4">
            <w:pPr>
              <w:pStyle w:val="a8"/>
              <w:spacing w:before="0" w:beforeAutospacing="0" w:after="0" w:afterAutospacing="0"/>
              <w:ind w:firstLine="57"/>
              <w:jc w:val="both"/>
              <w:rPr>
                <w:sz w:val="12"/>
                <w:szCs w:val="12"/>
              </w:rPr>
            </w:pPr>
            <w:r w:rsidRPr="002E4EE4">
              <w:rPr>
                <w:sz w:val="12"/>
                <w:szCs w:val="12"/>
              </w:rPr>
              <w:t xml:space="preserve">Если у организации положительные чистые активы, это еще не говорит о ее хорошей платежеспособности. Необходимо проанализировать второй из указанных выше факторов – ликвидность активов. Может сложиться ситуация, когда существует несоответствие между ликвидностью активов и предстоящим срокам погашения обязательства. Например, у предприятия, с одной стороны, большая доля </w:t>
            </w:r>
            <w:proofErr w:type="spellStart"/>
            <w:r w:rsidRPr="002E4EE4">
              <w:rPr>
                <w:sz w:val="12"/>
                <w:szCs w:val="12"/>
              </w:rPr>
              <w:t>внеоборотных</w:t>
            </w:r>
            <w:proofErr w:type="spellEnd"/>
            <w:r w:rsidRPr="002E4EE4">
              <w:rPr>
                <w:sz w:val="12"/>
                <w:szCs w:val="12"/>
              </w:rPr>
              <w:t xml:space="preserve"> активов, которые сложнее реализовать (</w:t>
            </w:r>
            <w:proofErr w:type="spellStart"/>
            <w:r w:rsidRPr="002E4EE4">
              <w:rPr>
                <w:sz w:val="12"/>
                <w:szCs w:val="12"/>
              </w:rPr>
              <w:t>низколиквидные</w:t>
            </w:r>
            <w:proofErr w:type="spellEnd"/>
            <w:r w:rsidRPr="002E4EE4">
              <w:rPr>
                <w:sz w:val="12"/>
                <w:szCs w:val="12"/>
              </w:rPr>
              <w:t xml:space="preserve"> активы), с другой – большая доля краткосрочных обязательства. При таком раскладе может наступить момент, когда у организации не хватит сре</w:t>
            </w:r>
            <w:proofErr w:type="gramStart"/>
            <w:r w:rsidRPr="002E4EE4">
              <w:rPr>
                <w:sz w:val="12"/>
                <w:szCs w:val="12"/>
              </w:rPr>
              <w:t>дств дл</w:t>
            </w:r>
            <w:proofErr w:type="gramEnd"/>
            <w:r w:rsidRPr="002E4EE4">
              <w:rPr>
                <w:sz w:val="12"/>
                <w:szCs w:val="12"/>
              </w:rPr>
              <w:t>я погашения текущих обязательства.</w:t>
            </w:r>
          </w:p>
          <w:p w:rsidR="002E4EE4" w:rsidRPr="002E4EE4" w:rsidRDefault="002E4EE4" w:rsidP="002E4EE4">
            <w:pPr>
              <w:pStyle w:val="a8"/>
              <w:spacing w:before="0" w:beforeAutospacing="0" w:after="0" w:afterAutospacing="0"/>
              <w:ind w:firstLine="57"/>
              <w:jc w:val="both"/>
              <w:rPr>
                <w:sz w:val="12"/>
                <w:szCs w:val="12"/>
              </w:rPr>
            </w:pPr>
            <w:r w:rsidRPr="002E4EE4">
              <w:rPr>
                <w:sz w:val="12"/>
                <w:szCs w:val="12"/>
              </w:rPr>
              <w:t>Платежеспособность предприятия с позиции ликвидности активов анализируется посредством специальных финансовых коэффициентов – коэффициентов ликвидности:</w:t>
            </w:r>
          </w:p>
          <w:p w:rsidR="002E4EE4" w:rsidRPr="002E4EE4" w:rsidRDefault="002E4EE4" w:rsidP="002E4EE4">
            <w:pPr>
              <w:ind w:left="57"/>
              <w:jc w:val="both"/>
              <w:rPr>
                <w:rFonts w:ascii="Times New Roman" w:hAnsi="Times New Roman" w:cs="Times New Roman"/>
                <w:sz w:val="12"/>
                <w:szCs w:val="12"/>
              </w:rPr>
            </w:pPr>
            <w:r w:rsidRPr="002E4EE4">
              <w:rPr>
                <w:rFonts w:ascii="Times New Roman" w:hAnsi="Times New Roman" w:cs="Times New Roman"/>
                <w:sz w:val="12"/>
                <w:szCs w:val="12"/>
              </w:rPr>
              <w:t>-коэффициент текущей ликвидности</w:t>
            </w:r>
          </w:p>
          <w:p w:rsidR="002E4EE4" w:rsidRPr="002E4EE4" w:rsidRDefault="002E4EE4" w:rsidP="002E4EE4">
            <w:pPr>
              <w:ind w:left="57"/>
              <w:jc w:val="both"/>
              <w:rPr>
                <w:rFonts w:ascii="Times New Roman" w:hAnsi="Times New Roman" w:cs="Times New Roman"/>
                <w:sz w:val="12"/>
                <w:szCs w:val="12"/>
              </w:rPr>
            </w:pPr>
            <w:r w:rsidRPr="002E4EE4">
              <w:rPr>
                <w:rFonts w:ascii="Times New Roman" w:hAnsi="Times New Roman" w:cs="Times New Roman"/>
                <w:sz w:val="12"/>
                <w:szCs w:val="12"/>
              </w:rPr>
              <w:t>-коэффициент быстрой ликвидности</w:t>
            </w:r>
          </w:p>
          <w:p w:rsidR="002E4EE4" w:rsidRPr="002E4EE4" w:rsidRDefault="002E4EE4" w:rsidP="002E4EE4">
            <w:pPr>
              <w:ind w:left="57"/>
              <w:jc w:val="both"/>
              <w:rPr>
                <w:rFonts w:ascii="Times New Roman" w:hAnsi="Times New Roman" w:cs="Times New Roman"/>
                <w:sz w:val="12"/>
                <w:szCs w:val="12"/>
              </w:rPr>
            </w:pPr>
            <w:r w:rsidRPr="002E4EE4">
              <w:rPr>
                <w:rFonts w:ascii="Times New Roman" w:hAnsi="Times New Roman" w:cs="Times New Roman"/>
                <w:sz w:val="12"/>
                <w:szCs w:val="12"/>
              </w:rPr>
              <w:t>-</w:t>
            </w:r>
            <w:hyperlink r:id="rId296" w:tooltip="коэффициент абсолютной ликвидности (определение, норматив, описание)" w:history="1">
              <w:r w:rsidRPr="002E4EE4">
                <w:rPr>
                  <w:rStyle w:val="a7"/>
                  <w:rFonts w:ascii="Times New Roman" w:hAnsi="Times New Roman" w:cs="Times New Roman"/>
                  <w:color w:val="auto"/>
                  <w:sz w:val="12"/>
                  <w:szCs w:val="12"/>
                  <w:u w:val="none"/>
                </w:rPr>
                <w:t>коэффициент абсолютной ликвидности</w:t>
              </w:r>
            </w:hyperlink>
          </w:p>
          <w:p w:rsidR="002E4EE4" w:rsidRPr="002E4EE4" w:rsidRDefault="002E4EE4" w:rsidP="002E4EE4">
            <w:pPr>
              <w:pStyle w:val="a8"/>
              <w:spacing w:before="0" w:beforeAutospacing="0" w:after="0" w:afterAutospacing="0"/>
              <w:ind w:firstLine="57"/>
              <w:jc w:val="both"/>
              <w:rPr>
                <w:sz w:val="12"/>
                <w:szCs w:val="12"/>
              </w:rPr>
            </w:pPr>
            <w:r w:rsidRPr="002E4EE4">
              <w:rPr>
                <w:sz w:val="12"/>
                <w:szCs w:val="12"/>
              </w:rPr>
              <w:t xml:space="preserve">Все три коэффициент рассчитывают по одному принципу – отношение оборотных активов разной степени ликвидности к текущим обязательствам. При этом коэффициент текущей ликвидности рассчитывается исходя из всех оборотных активов; быстрой ликвидности – используя ликвидные оборотные активы; абсолютной ликвидности – используя только высоколиквидные активы (денежные средства и краткосрочные финансовые активы). </w:t>
            </w:r>
          </w:p>
          <w:p w:rsidR="002E4EE4" w:rsidRPr="002E4EE4" w:rsidRDefault="002E4EE4" w:rsidP="002E4EE4">
            <w:pPr>
              <w:pStyle w:val="a8"/>
              <w:spacing w:before="0" w:beforeAutospacing="0" w:after="0" w:afterAutospacing="0"/>
              <w:ind w:firstLine="57"/>
              <w:jc w:val="both"/>
              <w:rPr>
                <w:sz w:val="12"/>
                <w:szCs w:val="12"/>
              </w:rPr>
            </w:pPr>
            <w:r w:rsidRPr="002E4EE4">
              <w:rPr>
                <w:noProof/>
                <w:sz w:val="12"/>
                <w:szCs w:val="12"/>
              </w:rPr>
              <w:drawing>
                <wp:inline distT="0" distB="0" distL="0" distR="0">
                  <wp:extent cx="1623771" cy="2174929"/>
                  <wp:effectExtent l="19050" t="0" r="0" b="0"/>
                  <wp:docPr id="1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7" cstate="print"/>
                          <a:srcRect/>
                          <a:stretch>
                            <a:fillRect/>
                          </a:stretch>
                        </pic:blipFill>
                        <pic:spPr bwMode="auto">
                          <a:xfrm>
                            <a:off x="0" y="0"/>
                            <a:ext cx="1623641" cy="2174755"/>
                          </a:xfrm>
                          <a:prstGeom prst="rect">
                            <a:avLst/>
                          </a:prstGeom>
                          <a:noFill/>
                          <a:ln w="9525">
                            <a:noFill/>
                            <a:miter lim="800000"/>
                            <a:headEnd/>
                            <a:tailEnd/>
                          </a:ln>
                        </pic:spPr>
                      </pic:pic>
                    </a:graphicData>
                  </a:graphic>
                </wp:inline>
              </w:drawing>
            </w:r>
          </w:p>
          <w:p w:rsidR="002E4EE4" w:rsidRPr="002E4EE4" w:rsidRDefault="002E4EE4" w:rsidP="002E4EE4">
            <w:pPr>
              <w:pStyle w:val="a8"/>
              <w:spacing w:before="0" w:beforeAutospacing="0" w:after="0" w:afterAutospacing="0"/>
              <w:ind w:firstLine="57"/>
              <w:jc w:val="both"/>
              <w:rPr>
                <w:sz w:val="12"/>
                <w:szCs w:val="12"/>
              </w:rPr>
            </w:pPr>
            <w:r w:rsidRPr="002E4EE4">
              <w:rPr>
                <w:sz w:val="12"/>
                <w:szCs w:val="12"/>
              </w:rPr>
              <w:t>Предприятие, коэффициенты ликвидности которого укладываются в принятые нормативы, можно считать платежеспособным.</w:t>
            </w:r>
          </w:p>
          <w:p w:rsidR="002E4EE4" w:rsidRPr="002E4EE4" w:rsidRDefault="002E4EE4" w:rsidP="002E4EE4">
            <w:pPr>
              <w:pStyle w:val="a8"/>
              <w:spacing w:before="0" w:beforeAutospacing="0" w:after="0" w:afterAutospacing="0"/>
              <w:ind w:firstLine="57"/>
              <w:jc w:val="both"/>
              <w:rPr>
                <w:sz w:val="12"/>
                <w:szCs w:val="12"/>
              </w:rPr>
            </w:pPr>
            <w:r w:rsidRPr="002E4EE4">
              <w:rPr>
                <w:sz w:val="12"/>
                <w:szCs w:val="12"/>
              </w:rPr>
              <w:t>Для предприятий с неудовлетворительными коэффициентами ликвидности и обеспеченности собственными средствами рассчитывают</w:t>
            </w:r>
            <w:r w:rsidRPr="002E4EE4">
              <w:rPr>
                <w:rStyle w:val="apple-converted-space"/>
                <w:sz w:val="12"/>
                <w:szCs w:val="12"/>
              </w:rPr>
              <w:t> </w:t>
            </w:r>
            <w:hyperlink r:id="rId298" w:tooltip="коэффициент восстановления платежеспособности (определение, норматив, описание)" w:history="1">
              <w:r w:rsidRPr="002E4EE4">
                <w:rPr>
                  <w:rStyle w:val="a7"/>
                  <w:color w:val="auto"/>
                  <w:sz w:val="12"/>
                  <w:szCs w:val="12"/>
                  <w:u w:val="none"/>
                </w:rPr>
                <w:t>коэффициент восстановления платежеспособности</w:t>
              </w:r>
            </w:hyperlink>
          </w:p>
          <w:p w:rsidR="00D57815" w:rsidRDefault="00D57815" w:rsidP="00336A95">
            <w:pPr>
              <w:pStyle w:val="ConsPlusNormal"/>
              <w:ind w:firstLine="0"/>
              <w:jc w:val="both"/>
              <w:rPr>
                <w:rFonts w:ascii="Times New Roman" w:eastAsia="Calibri" w:hAnsi="Times New Roman" w:cs="Times New Roman"/>
                <w:sz w:val="12"/>
                <w:szCs w:val="12"/>
              </w:rPr>
            </w:pPr>
          </w:p>
          <w:p w:rsidR="00835E6E" w:rsidRDefault="00835E6E" w:rsidP="00336A95">
            <w:pPr>
              <w:pStyle w:val="ConsPlusNormal"/>
              <w:ind w:firstLine="0"/>
              <w:jc w:val="both"/>
              <w:rPr>
                <w:rFonts w:ascii="Times New Roman" w:eastAsia="Calibri" w:hAnsi="Times New Roman" w:cs="Times New Roman"/>
                <w:sz w:val="12"/>
                <w:szCs w:val="12"/>
              </w:rPr>
            </w:pPr>
          </w:p>
          <w:p w:rsidR="00835E6E" w:rsidRDefault="00835E6E" w:rsidP="00336A95">
            <w:pPr>
              <w:pStyle w:val="ConsPlusNormal"/>
              <w:ind w:firstLine="0"/>
              <w:jc w:val="both"/>
              <w:rPr>
                <w:rFonts w:ascii="Times New Roman" w:eastAsia="Calibri" w:hAnsi="Times New Roman" w:cs="Times New Roman"/>
                <w:sz w:val="12"/>
                <w:szCs w:val="12"/>
              </w:rPr>
            </w:pPr>
          </w:p>
          <w:p w:rsidR="00D941D9" w:rsidRDefault="00D941D9" w:rsidP="00336A95">
            <w:pPr>
              <w:pStyle w:val="ConsPlusNormal"/>
              <w:ind w:firstLine="0"/>
              <w:jc w:val="both"/>
              <w:rPr>
                <w:rFonts w:ascii="Times New Roman" w:eastAsia="Calibri" w:hAnsi="Times New Roman" w:cs="Times New Roman"/>
                <w:sz w:val="12"/>
                <w:szCs w:val="12"/>
              </w:rPr>
            </w:pPr>
          </w:p>
          <w:p w:rsidR="00D941D9" w:rsidRPr="00835E6E" w:rsidRDefault="00D941D9" w:rsidP="00D941D9">
            <w:pPr>
              <w:pStyle w:val="ConsPlusNormal"/>
              <w:ind w:firstLine="0"/>
              <w:jc w:val="both"/>
              <w:rPr>
                <w:rFonts w:ascii="Times New Roman" w:eastAsia="Calibri" w:hAnsi="Times New Roman" w:cs="Times New Roman"/>
                <w:b/>
                <w:sz w:val="12"/>
                <w:szCs w:val="12"/>
                <w:u w:val="single"/>
              </w:rPr>
            </w:pPr>
            <w:r w:rsidRPr="00835E6E">
              <w:rPr>
                <w:rFonts w:ascii="Times New Roman" w:eastAsia="Calibri" w:hAnsi="Times New Roman" w:cs="Times New Roman"/>
                <w:b/>
                <w:sz w:val="12"/>
                <w:szCs w:val="12"/>
                <w:u w:val="single"/>
              </w:rPr>
              <w:lastRenderedPageBreak/>
              <w:t>4.Предмет, метод, цель, задачи и объемы экономического анализа</w:t>
            </w:r>
          </w:p>
          <w:p w:rsidR="009142C0" w:rsidRPr="009142C0" w:rsidRDefault="009142C0" w:rsidP="009142C0">
            <w:pPr>
              <w:pStyle w:val="ConsPlusNormal"/>
              <w:ind w:firstLine="57"/>
              <w:jc w:val="both"/>
              <w:rPr>
                <w:rFonts w:ascii="Times New Roman" w:hAnsi="Times New Roman" w:cs="Times New Roman"/>
                <w:sz w:val="12"/>
                <w:szCs w:val="12"/>
              </w:rPr>
            </w:pPr>
            <w:r w:rsidRPr="009142C0">
              <w:rPr>
                <w:rFonts w:ascii="Times New Roman" w:hAnsi="Times New Roman" w:cs="Times New Roman"/>
                <w:b/>
                <w:sz w:val="12"/>
                <w:szCs w:val="12"/>
              </w:rPr>
              <w:t>Экономический анализ</w:t>
            </w:r>
            <w:r w:rsidRPr="009142C0">
              <w:rPr>
                <w:rFonts w:ascii="Times New Roman" w:hAnsi="Times New Roman" w:cs="Times New Roman"/>
                <w:sz w:val="12"/>
                <w:szCs w:val="12"/>
              </w:rPr>
              <w:t xml:space="preserve"> представляет собой систему специальных знаний связанных с исследованием </w:t>
            </w:r>
            <w:proofErr w:type="gramStart"/>
            <w:r w:rsidRPr="009142C0">
              <w:rPr>
                <w:rFonts w:ascii="Times New Roman" w:hAnsi="Times New Roman" w:cs="Times New Roman"/>
                <w:sz w:val="12"/>
                <w:szCs w:val="12"/>
              </w:rPr>
              <w:t>экономических процессов</w:t>
            </w:r>
            <w:proofErr w:type="gramEnd"/>
            <w:r w:rsidRPr="009142C0">
              <w:rPr>
                <w:rFonts w:ascii="Times New Roman" w:hAnsi="Times New Roman" w:cs="Times New Roman"/>
                <w:sz w:val="12"/>
                <w:szCs w:val="12"/>
              </w:rPr>
              <w:t>, складывающихся под воздействием объективных экономических законов и субъективных факторов.</w:t>
            </w:r>
          </w:p>
          <w:p w:rsidR="009142C0" w:rsidRPr="009142C0" w:rsidRDefault="009142C0" w:rsidP="009142C0">
            <w:pPr>
              <w:ind w:firstLine="57"/>
              <w:jc w:val="both"/>
              <w:rPr>
                <w:rFonts w:ascii="Times New Roman" w:hAnsi="Times New Roman" w:cs="Times New Roman"/>
                <w:sz w:val="12"/>
                <w:szCs w:val="12"/>
              </w:rPr>
            </w:pPr>
            <w:r w:rsidRPr="009142C0">
              <w:rPr>
                <w:rFonts w:ascii="Times New Roman" w:hAnsi="Times New Roman" w:cs="Times New Roman"/>
                <w:i/>
                <w:sz w:val="12"/>
                <w:szCs w:val="12"/>
              </w:rPr>
              <w:t>Предметом экономического анализа являются адекватные методы и приемы измерения силы  воздействия причинно-следственных взаимосвязей экономических процессов</w:t>
            </w:r>
            <w:r w:rsidRPr="009142C0">
              <w:rPr>
                <w:rFonts w:ascii="Times New Roman" w:hAnsi="Times New Roman" w:cs="Times New Roman"/>
                <w:sz w:val="12"/>
                <w:szCs w:val="12"/>
              </w:rPr>
              <w:t>. Экономический анализ исследует движение хозяйственных (экономических) процессов, причины, факторы, оказывающие влияние на уровень эффективности функционирования предприятия, и их последствия.</w:t>
            </w:r>
          </w:p>
          <w:p w:rsidR="009C0A0E" w:rsidRDefault="009142C0" w:rsidP="009142C0">
            <w:pPr>
              <w:ind w:firstLine="57"/>
              <w:jc w:val="both"/>
              <w:rPr>
                <w:rFonts w:ascii="Times New Roman" w:hAnsi="Times New Roman" w:cs="Times New Roman"/>
                <w:sz w:val="12"/>
                <w:szCs w:val="12"/>
                <w:u w:val="single"/>
              </w:rPr>
            </w:pPr>
            <w:r w:rsidRPr="009142C0">
              <w:rPr>
                <w:rFonts w:ascii="Times New Roman" w:hAnsi="Times New Roman" w:cs="Times New Roman"/>
                <w:bCs/>
                <w:sz w:val="12"/>
                <w:szCs w:val="12"/>
              </w:rPr>
              <w:t>Под</w:t>
            </w:r>
            <w:r w:rsidR="009C0A0E">
              <w:rPr>
                <w:rFonts w:ascii="Times New Roman" w:hAnsi="Times New Roman" w:cs="Times New Roman"/>
                <w:bCs/>
                <w:sz w:val="12"/>
                <w:szCs w:val="12"/>
              </w:rPr>
              <w:t xml:space="preserve"> </w:t>
            </w:r>
            <w:r w:rsidRPr="009142C0">
              <w:rPr>
                <w:rFonts w:ascii="Times New Roman" w:hAnsi="Times New Roman" w:cs="Times New Roman"/>
                <w:bCs/>
                <w:i/>
                <w:iCs/>
                <w:sz w:val="12"/>
                <w:szCs w:val="12"/>
              </w:rPr>
              <w:t>методом экономического анализа </w:t>
            </w:r>
            <w:r w:rsidRPr="009142C0">
              <w:rPr>
                <w:rFonts w:ascii="Times New Roman" w:hAnsi="Times New Roman" w:cs="Times New Roman"/>
                <w:sz w:val="12"/>
                <w:szCs w:val="12"/>
              </w:rPr>
              <w:t>понимают научно обоснованную систему теоретико-познавательных категорий, принципов, способов и специальных приемов исследования.</w:t>
            </w:r>
            <w:r w:rsidRPr="009142C0">
              <w:rPr>
                <w:rFonts w:ascii="Times New Roman" w:hAnsi="Times New Roman" w:cs="Times New Roman"/>
                <w:sz w:val="12"/>
                <w:szCs w:val="12"/>
              </w:rPr>
              <w:br/>
            </w:r>
            <w:r w:rsidRPr="009142C0">
              <w:rPr>
                <w:rFonts w:ascii="Times New Roman" w:hAnsi="Times New Roman" w:cs="Times New Roman"/>
                <w:sz w:val="12"/>
                <w:szCs w:val="12"/>
                <w:u w:val="single"/>
              </w:rPr>
              <w:t>Метод экономического анализа имеет две характерные особенности.</w:t>
            </w:r>
          </w:p>
          <w:p w:rsidR="009C0A0E" w:rsidRDefault="009C0A0E" w:rsidP="009142C0">
            <w:pPr>
              <w:ind w:firstLine="57"/>
              <w:jc w:val="both"/>
              <w:rPr>
                <w:rFonts w:ascii="Times New Roman" w:hAnsi="Times New Roman" w:cs="Times New Roman"/>
                <w:sz w:val="12"/>
                <w:szCs w:val="12"/>
              </w:rPr>
            </w:pPr>
            <w:r>
              <w:rPr>
                <w:rFonts w:ascii="Times New Roman" w:hAnsi="Times New Roman" w:cs="Times New Roman"/>
                <w:bCs/>
                <w:i/>
                <w:iCs/>
                <w:sz w:val="12"/>
                <w:szCs w:val="12"/>
              </w:rPr>
              <w:t xml:space="preserve">Первая </w:t>
            </w:r>
            <w:r w:rsidR="009142C0" w:rsidRPr="009142C0">
              <w:rPr>
                <w:rFonts w:ascii="Times New Roman" w:hAnsi="Times New Roman" w:cs="Times New Roman"/>
                <w:i/>
                <w:iCs/>
                <w:sz w:val="12"/>
                <w:szCs w:val="12"/>
              </w:rPr>
              <w:t>особенность</w:t>
            </w:r>
            <w:r>
              <w:rPr>
                <w:rFonts w:ascii="Times New Roman" w:hAnsi="Times New Roman" w:cs="Times New Roman"/>
                <w:i/>
                <w:iCs/>
                <w:sz w:val="12"/>
                <w:szCs w:val="12"/>
              </w:rPr>
              <w:t xml:space="preserve"> </w:t>
            </w:r>
            <w:r w:rsidR="009142C0" w:rsidRPr="009142C0">
              <w:rPr>
                <w:rFonts w:ascii="Times New Roman" w:hAnsi="Times New Roman" w:cs="Times New Roman"/>
                <w:sz w:val="12"/>
                <w:szCs w:val="12"/>
              </w:rPr>
              <w:t>состоит в системности подхода к хозяйственным проблемам. Системность обеспечивается использованием комплекса показателей при изучении экономических явлений и процессов</w:t>
            </w:r>
          </w:p>
          <w:p w:rsidR="009142C0" w:rsidRPr="009142C0" w:rsidRDefault="009142C0" w:rsidP="009142C0">
            <w:pPr>
              <w:ind w:firstLine="57"/>
              <w:jc w:val="both"/>
              <w:rPr>
                <w:rFonts w:ascii="Times New Roman" w:hAnsi="Times New Roman" w:cs="Times New Roman"/>
                <w:sz w:val="12"/>
                <w:szCs w:val="12"/>
              </w:rPr>
            </w:pPr>
            <w:r w:rsidRPr="009142C0">
              <w:rPr>
                <w:rFonts w:ascii="Times New Roman" w:hAnsi="Times New Roman" w:cs="Times New Roman"/>
                <w:bCs/>
                <w:i/>
                <w:iCs/>
                <w:sz w:val="12"/>
                <w:szCs w:val="12"/>
              </w:rPr>
              <w:t>Вторая особенность</w:t>
            </w:r>
            <w:r w:rsidR="009C0A0E">
              <w:rPr>
                <w:rFonts w:ascii="Times New Roman" w:hAnsi="Times New Roman" w:cs="Times New Roman"/>
                <w:bCs/>
                <w:i/>
                <w:iCs/>
                <w:sz w:val="12"/>
                <w:szCs w:val="12"/>
              </w:rPr>
              <w:t xml:space="preserve"> </w:t>
            </w:r>
            <w:r w:rsidRPr="009142C0">
              <w:rPr>
                <w:rFonts w:ascii="Times New Roman" w:hAnsi="Times New Roman" w:cs="Times New Roman"/>
                <w:sz w:val="12"/>
                <w:szCs w:val="12"/>
              </w:rPr>
              <w:t>состоит в установлении существенных факторов, т.е. факторов, решающим образом влияющих на тот или иной показатель, и их дальнейшем изучении.</w:t>
            </w:r>
          </w:p>
          <w:p w:rsidR="009142C0" w:rsidRPr="009142C0" w:rsidRDefault="009142C0" w:rsidP="009142C0">
            <w:pPr>
              <w:ind w:firstLine="57"/>
              <w:jc w:val="both"/>
              <w:rPr>
                <w:rFonts w:ascii="Times New Roman" w:hAnsi="Times New Roman" w:cs="Times New Roman"/>
                <w:sz w:val="12"/>
                <w:szCs w:val="12"/>
              </w:rPr>
            </w:pPr>
            <w:r w:rsidRPr="009142C0">
              <w:rPr>
                <w:rFonts w:ascii="Times New Roman" w:hAnsi="Times New Roman" w:cs="Times New Roman"/>
                <w:b/>
                <w:sz w:val="12"/>
                <w:szCs w:val="12"/>
              </w:rPr>
              <w:t>Цель</w:t>
            </w:r>
            <w:r w:rsidRPr="009142C0">
              <w:rPr>
                <w:rFonts w:ascii="Times New Roman" w:hAnsi="Times New Roman" w:cs="Times New Roman"/>
                <w:sz w:val="12"/>
                <w:szCs w:val="12"/>
              </w:rPr>
              <w:t xml:space="preserve"> экономического анализа – </w:t>
            </w:r>
            <w:r w:rsidRPr="009142C0">
              <w:rPr>
                <w:rFonts w:ascii="Times New Roman" w:hAnsi="Times New Roman" w:cs="Times New Roman"/>
                <w:i/>
                <w:sz w:val="12"/>
                <w:szCs w:val="12"/>
              </w:rPr>
              <w:t>обеспечение оптимальных управленческих решений направленных на достижение высокой экономической эффективности деятельности предприятия.</w:t>
            </w:r>
          </w:p>
          <w:p w:rsidR="009142C0" w:rsidRPr="009142C0" w:rsidRDefault="009142C0" w:rsidP="009142C0">
            <w:pPr>
              <w:ind w:firstLine="57"/>
              <w:jc w:val="both"/>
              <w:rPr>
                <w:rFonts w:ascii="Times New Roman" w:hAnsi="Times New Roman" w:cs="Times New Roman"/>
                <w:sz w:val="12"/>
                <w:szCs w:val="12"/>
              </w:rPr>
            </w:pPr>
            <w:r w:rsidRPr="009C0A0E">
              <w:rPr>
                <w:rFonts w:ascii="Times New Roman" w:hAnsi="Times New Roman" w:cs="Times New Roman"/>
                <w:b/>
                <w:sz w:val="12"/>
                <w:szCs w:val="12"/>
              </w:rPr>
              <w:t>Задачами</w:t>
            </w:r>
            <w:r w:rsidRPr="009142C0">
              <w:rPr>
                <w:rFonts w:ascii="Times New Roman" w:hAnsi="Times New Roman" w:cs="Times New Roman"/>
                <w:sz w:val="12"/>
                <w:szCs w:val="12"/>
              </w:rPr>
              <w:t xml:space="preserve"> экономического анализа являются:</w:t>
            </w:r>
          </w:p>
          <w:p w:rsidR="009142C0" w:rsidRPr="009142C0" w:rsidRDefault="009142C0" w:rsidP="009142C0">
            <w:pPr>
              <w:ind w:left="57"/>
              <w:jc w:val="both"/>
              <w:rPr>
                <w:rFonts w:ascii="Times New Roman" w:hAnsi="Times New Roman" w:cs="Times New Roman"/>
                <w:sz w:val="12"/>
                <w:szCs w:val="12"/>
              </w:rPr>
            </w:pPr>
            <w:r>
              <w:rPr>
                <w:rFonts w:ascii="Times New Roman" w:hAnsi="Times New Roman" w:cs="Times New Roman"/>
                <w:sz w:val="12"/>
                <w:szCs w:val="12"/>
              </w:rPr>
              <w:t>1.</w:t>
            </w:r>
            <w:r w:rsidRPr="009142C0">
              <w:rPr>
                <w:rFonts w:ascii="Times New Roman" w:hAnsi="Times New Roman" w:cs="Times New Roman"/>
                <w:sz w:val="12"/>
                <w:szCs w:val="12"/>
              </w:rPr>
              <w:t>Повышение научно-экономической обоснованности бизнес-планов и нормативов.</w:t>
            </w:r>
          </w:p>
          <w:p w:rsidR="009142C0" w:rsidRPr="009142C0" w:rsidRDefault="009142C0" w:rsidP="009142C0">
            <w:pPr>
              <w:ind w:left="57"/>
              <w:jc w:val="both"/>
              <w:rPr>
                <w:rFonts w:ascii="Times New Roman" w:hAnsi="Times New Roman" w:cs="Times New Roman"/>
                <w:sz w:val="12"/>
                <w:szCs w:val="12"/>
              </w:rPr>
            </w:pPr>
            <w:r>
              <w:rPr>
                <w:rFonts w:ascii="Times New Roman" w:hAnsi="Times New Roman" w:cs="Times New Roman"/>
                <w:sz w:val="12"/>
                <w:szCs w:val="12"/>
              </w:rPr>
              <w:t>2.</w:t>
            </w:r>
            <w:r w:rsidRPr="009142C0">
              <w:rPr>
                <w:rFonts w:ascii="Times New Roman" w:hAnsi="Times New Roman" w:cs="Times New Roman"/>
                <w:sz w:val="12"/>
                <w:szCs w:val="12"/>
              </w:rPr>
              <w:t>Объективное и всестороннее исследование выполнения бизнес-планов и соблюдения нормативов (по данным учета и отчетности).</w:t>
            </w:r>
          </w:p>
          <w:p w:rsidR="009142C0" w:rsidRPr="009142C0" w:rsidRDefault="009142C0" w:rsidP="009142C0">
            <w:pPr>
              <w:ind w:left="57"/>
              <w:jc w:val="both"/>
              <w:rPr>
                <w:rFonts w:ascii="Times New Roman" w:hAnsi="Times New Roman" w:cs="Times New Roman"/>
                <w:sz w:val="12"/>
                <w:szCs w:val="12"/>
              </w:rPr>
            </w:pPr>
            <w:r>
              <w:rPr>
                <w:rFonts w:ascii="Times New Roman" w:hAnsi="Times New Roman" w:cs="Times New Roman"/>
                <w:sz w:val="12"/>
                <w:szCs w:val="12"/>
              </w:rPr>
              <w:t>3.</w:t>
            </w:r>
            <w:r w:rsidRPr="009142C0">
              <w:rPr>
                <w:rFonts w:ascii="Times New Roman" w:hAnsi="Times New Roman" w:cs="Times New Roman"/>
                <w:sz w:val="12"/>
                <w:szCs w:val="12"/>
              </w:rPr>
              <w:t>Определение экономической эффективности использования трудовых, материальных и финансовых ресурсов (отдельно и в совокупности).</w:t>
            </w:r>
          </w:p>
          <w:p w:rsidR="009142C0" w:rsidRPr="009142C0" w:rsidRDefault="009142C0" w:rsidP="009142C0">
            <w:pPr>
              <w:ind w:left="57"/>
              <w:jc w:val="both"/>
              <w:rPr>
                <w:rFonts w:ascii="Times New Roman" w:hAnsi="Times New Roman" w:cs="Times New Roman"/>
                <w:sz w:val="12"/>
                <w:szCs w:val="12"/>
              </w:rPr>
            </w:pPr>
            <w:r>
              <w:rPr>
                <w:rFonts w:ascii="Times New Roman" w:hAnsi="Times New Roman" w:cs="Times New Roman"/>
                <w:sz w:val="12"/>
                <w:szCs w:val="12"/>
              </w:rPr>
              <w:t>4.</w:t>
            </w:r>
            <w:proofErr w:type="gramStart"/>
            <w:r w:rsidRPr="009142C0">
              <w:rPr>
                <w:rFonts w:ascii="Times New Roman" w:hAnsi="Times New Roman" w:cs="Times New Roman"/>
                <w:sz w:val="12"/>
                <w:szCs w:val="12"/>
              </w:rPr>
              <w:t>Контроль за</w:t>
            </w:r>
            <w:proofErr w:type="gramEnd"/>
            <w:r w:rsidRPr="009142C0">
              <w:rPr>
                <w:rFonts w:ascii="Times New Roman" w:hAnsi="Times New Roman" w:cs="Times New Roman"/>
                <w:sz w:val="12"/>
                <w:szCs w:val="12"/>
              </w:rPr>
              <w:t xml:space="preserve"> осуществлением требований коммерческого расчета.</w:t>
            </w:r>
          </w:p>
          <w:p w:rsidR="009142C0" w:rsidRPr="009142C0" w:rsidRDefault="009142C0" w:rsidP="009142C0">
            <w:pPr>
              <w:ind w:left="57"/>
              <w:jc w:val="both"/>
              <w:rPr>
                <w:rFonts w:ascii="Times New Roman" w:hAnsi="Times New Roman" w:cs="Times New Roman"/>
                <w:sz w:val="12"/>
                <w:szCs w:val="12"/>
              </w:rPr>
            </w:pPr>
            <w:r>
              <w:rPr>
                <w:rFonts w:ascii="Times New Roman" w:hAnsi="Times New Roman" w:cs="Times New Roman"/>
                <w:sz w:val="12"/>
                <w:szCs w:val="12"/>
              </w:rPr>
              <w:t>5.</w:t>
            </w:r>
            <w:r w:rsidRPr="009142C0">
              <w:rPr>
                <w:rFonts w:ascii="Times New Roman" w:hAnsi="Times New Roman" w:cs="Times New Roman"/>
                <w:sz w:val="12"/>
                <w:szCs w:val="12"/>
              </w:rPr>
              <w:t>Выявление и измерение внутренних резервов повышения экономической эффективности.</w:t>
            </w:r>
          </w:p>
          <w:p w:rsidR="009142C0" w:rsidRPr="009142C0" w:rsidRDefault="009142C0" w:rsidP="009142C0">
            <w:pPr>
              <w:ind w:left="57"/>
              <w:jc w:val="both"/>
              <w:rPr>
                <w:rFonts w:ascii="Times New Roman" w:hAnsi="Times New Roman" w:cs="Times New Roman"/>
                <w:sz w:val="12"/>
                <w:szCs w:val="12"/>
              </w:rPr>
            </w:pPr>
            <w:r>
              <w:rPr>
                <w:rFonts w:ascii="Times New Roman" w:hAnsi="Times New Roman" w:cs="Times New Roman"/>
                <w:sz w:val="12"/>
                <w:szCs w:val="12"/>
              </w:rPr>
              <w:t>6.</w:t>
            </w:r>
            <w:r w:rsidRPr="009142C0">
              <w:rPr>
                <w:rFonts w:ascii="Times New Roman" w:hAnsi="Times New Roman" w:cs="Times New Roman"/>
                <w:sz w:val="12"/>
                <w:szCs w:val="12"/>
              </w:rPr>
              <w:t>Испытание оптимальности управленческих решений.</w:t>
            </w:r>
          </w:p>
          <w:p w:rsidR="009142C0" w:rsidRDefault="009142C0" w:rsidP="009142C0">
            <w:pPr>
              <w:pStyle w:val="ConsPlusNormal"/>
              <w:ind w:firstLine="0"/>
              <w:jc w:val="both"/>
              <w:rPr>
                <w:rFonts w:ascii="Times New Roman" w:eastAsia="Calibri" w:hAnsi="Times New Roman" w:cs="Times New Roman"/>
                <w:sz w:val="12"/>
                <w:szCs w:val="12"/>
              </w:rPr>
            </w:pPr>
          </w:p>
        </w:tc>
        <w:tc>
          <w:tcPr>
            <w:tcW w:w="2707" w:type="dxa"/>
          </w:tcPr>
          <w:p w:rsidR="00835E6E" w:rsidRPr="00835E6E" w:rsidRDefault="00835E6E" w:rsidP="00835E6E">
            <w:pPr>
              <w:pStyle w:val="ConsPlusNormal"/>
              <w:ind w:firstLine="0"/>
              <w:jc w:val="both"/>
              <w:rPr>
                <w:rFonts w:ascii="Times New Roman" w:eastAsia="Calibri" w:hAnsi="Times New Roman" w:cs="Times New Roman"/>
                <w:b/>
                <w:sz w:val="12"/>
                <w:szCs w:val="12"/>
                <w:u w:val="single"/>
              </w:rPr>
            </w:pPr>
            <w:r w:rsidRPr="00835E6E">
              <w:rPr>
                <w:rFonts w:ascii="Times New Roman" w:eastAsia="Calibri" w:hAnsi="Times New Roman" w:cs="Times New Roman"/>
                <w:b/>
                <w:sz w:val="12"/>
                <w:szCs w:val="12"/>
                <w:u w:val="single"/>
              </w:rPr>
              <w:lastRenderedPageBreak/>
              <w:t>3.Классификация видов, методов и приемов экономического анализа</w:t>
            </w:r>
          </w:p>
          <w:p w:rsidR="001C7EE1" w:rsidRPr="00D941D9" w:rsidRDefault="001C7EE1" w:rsidP="00D941D9">
            <w:pPr>
              <w:pStyle w:val="4"/>
              <w:shd w:val="clear" w:color="auto" w:fill="FFFFFF"/>
              <w:spacing w:before="0"/>
              <w:ind w:firstLine="57"/>
              <w:jc w:val="both"/>
              <w:outlineLvl w:val="3"/>
              <w:rPr>
                <w:rFonts w:ascii="Times New Roman" w:hAnsi="Times New Roman" w:cs="Times New Roman"/>
                <w:color w:val="000000" w:themeColor="text1"/>
                <w:sz w:val="10"/>
                <w:szCs w:val="10"/>
              </w:rPr>
            </w:pPr>
            <w:r w:rsidRPr="00D941D9">
              <w:rPr>
                <w:rFonts w:ascii="Times New Roman" w:hAnsi="Times New Roman" w:cs="Times New Roman"/>
                <w:color w:val="000000" w:themeColor="text1"/>
                <w:sz w:val="10"/>
                <w:szCs w:val="10"/>
              </w:rPr>
              <w:t>Финансовый и управленческий экономический анализ</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color w:val="000000" w:themeColor="text1"/>
                <w:sz w:val="10"/>
                <w:szCs w:val="10"/>
              </w:rPr>
              <w:t>Экономический анализ может быть подразделен на различные виды в соответствии с определенными признаками.</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color w:val="000000" w:themeColor="text1"/>
                <w:sz w:val="10"/>
                <w:szCs w:val="10"/>
              </w:rPr>
              <w:t xml:space="preserve">Прежде </w:t>
            </w:r>
            <w:proofErr w:type="gramStart"/>
            <w:r w:rsidRPr="00D941D9">
              <w:rPr>
                <w:color w:val="000000" w:themeColor="text1"/>
                <w:sz w:val="10"/>
                <w:szCs w:val="10"/>
              </w:rPr>
              <w:t>всего</w:t>
            </w:r>
            <w:proofErr w:type="gramEnd"/>
            <w:r w:rsidRPr="00D941D9">
              <w:rPr>
                <w:color w:val="000000" w:themeColor="text1"/>
                <w:sz w:val="10"/>
                <w:szCs w:val="10"/>
              </w:rPr>
              <w:t xml:space="preserve"> экономический анализ принято подразделять на два основных вида —</w:t>
            </w:r>
            <w:r w:rsidRPr="00D941D9">
              <w:rPr>
                <w:rStyle w:val="apple-converted-space"/>
                <w:color w:val="000000" w:themeColor="text1"/>
                <w:sz w:val="10"/>
                <w:szCs w:val="10"/>
              </w:rPr>
              <w:t> </w:t>
            </w:r>
            <w:r w:rsidRPr="00D941D9">
              <w:rPr>
                <w:rStyle w:val="a6"/>
                <w:color w:val="000000" w:themeColor="text1"/>
                <w:sz w:val="10"/>
                <w:szCs w:val="10"/>
              </w:rPr>
              <w:t>финансовый анализ</w:t>
            </w:r>
            <w:r w:rsidRPr="00D941D9">
              <w:rPr>
                <w:rStyle w:val="apple-converted-space"/>
                <w:color w:val="000000" w:themeColor="text1"/>
                <w:sz w:val="10"/>
                <w:szCs w:val="10"/>
              </w:rPr>
              <w:t> </w:t>
            </w:r>
            <w:proofErr w:type="spellStart"/>
            <w:r w:rsidRPr="00D941D9">
              <w:rPr>
                <w:color w:val="000000" w:themeColor="text1"/>
                <w:sz w:val="10"/>
                <w:szCs w:val="10"/>
              </w:rPr>
              <w:t>и</w:t>
            </w:r>
            <w:r w:rsidRPr="00D941D9">
              <w:rPr>
                <w:rStyle w:val="a6"/>
                <w:color w:val="000000" w:themeColor="text1"/>
                <w:sz w:val="10"/>
                <w:szCs w:val="10"/>
              </w:rPr>
              <w:t>управленческий</w:t>
            </w:r>
            <w:proofErr w:type="spellEnd"/>
            <w:r w:rsidRPr="00D941D9">
              <w:rPr>
                <w:rStyle w:val="a6"/>
                <w:color w:val="000000" w:themeColor="text1"/>
                <w:sz w:val="10"/>
                <w:szCs w:val="10"/>
              </w:rPr>
              <w:t xml:space="preserve"> анализ</w:t>
            </w:r>
            <w:r w:rsidRPr="00D941D9">
              <w:rPr>
                <w:rStyle w:val="apple-converted-space"/>
                <w:color w:val="000000" w:themeColor="text1"/>
                <w:sz w:val="10"/>
                <w:szCs w:val="10"/>
              </w:rPr>
              <w:t> </w:t>
            </w:r>
            <w:r w:rsidRPr="00D941D9">
              <w:rPr>
                <w:color w:val="000000" w:themeColor="text1"/>
                <w:sz w:val="10"/>
                <w:szCs w:val="10"/>
              </w:rPr>
              <w:t>— в зависимости от содержания анализа, выполняемых им функций и задач, стоящих перед ним.</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rStyle w:val="a6"/>
                <w:color w:val="000000" w:themeColor="text1"/>
                <w:sz w:val="10"/>
                <w:szCs w:val="10"/>
              </w:rPr>
              <w:t>Финансовый анализ</w:t>
            </w:r>
            <w:r w:rsidRPr="00D941D9">
              <w:rPr>
                <w:color w:val="000000" w:themeColor="text1"/>
                <w:sz w:val="10"/>
                <w:szCs w:val="10"/>
              </w:rPr>
              <w:t xml:space="preserve">, в свою очередь может быть подразделен </w:t>
            </w:r>
            <w:proofErr w:type="gramStart"/>
            <w:r w:rsidRPr="00D941D9">
              <w:rPr>
                <w:color w:val="000000" w:themeColor="text1"/>
                <w:sz w:val="10"/>
                <w:szCs w:val="10"/>
              </w:rPr>
              <w:t>на</w:t>
            </w:r>
            <w:proofErr w:type="gramEnd"/>
            <w:r w:rsidRPr="00D941D9">
              <w:rPr>
                <w:rStyle w:val="apple-converted-space"/>
                <w:color w:val="000000" w:themeColor="text1"/>
                <w:sz w:val="10"/>
                <w:szCs w:val="10"/>
              </w:rPr>
              <w:t> </w:t>
            </w:r>
            <w:r w:rsidRPr="00D941D9">
              <w:rPr>
                <w:rStyle w:val="a6"/>
                <w:color w:val="000000" w:themeColor="text1"/>
                <w:sz w:val="10"/>
                <w:szCs w:val="10"/>
              </w:rPr>
              <w:t>внешний и внутренний</w:t>
            </w:r>
            <w:r w:rsidRPr="00D941D9">
              <w:rPr>
                <w:color w:val="000000" w:themeColor="text1"/>
                <w:sz w:val="10"/>
                <w:szCs w:val="10"/>
              </w:rPr>
              <w:t xml:space="preserve">. Первый </w:t>
            </w:r>
            <w:proofErr w:type="spellStart"/>
            <w:r w:rsidRPr="00D941D9">
              <w:rPr>
                <w:color w:val="000000" w:themeColor="text1"/>
                <w:sz w:val="10"/>
                <w:szCs w:val="10"/>
              </w:rPr>
              <w:t>проводится</w:t>
            </w:r>
            <w:hyperlink r:id="rId299" w:tooltip="Налоговые органы" w:history="1">
              <w:r w:rsidRPr="00D941D9">
                <w:rPr>
                  <w:rStyle w:val="a7"/>
                  <w:color w:val="000000" w:themeColor="text1"/>
                  <w:sz w:val="10"/>
                  <w:szCs w:val="10"/>
                </w:rPr>
                <w:t>налоговыми</w:t>
              </w:r>
              <w:proofErr w:type="spellEnd"/>
              <w:r w:rsidRPr="00D941D9">
                <w:rPr>
                  <w:rStyle w:val="a7"/>
                  <w:color w:val="000000" w:themeColor="text1"/>
                  <w:sz w:val="10"/>
                  <w:szCs w:val="10"/>
                </w:rPr>
                <w:t xml:space="preserve"> органами</w:t>
              </w:r>
            </w:hyperlink>
            <w:r w:rsidRPr="00D941D9">
              <w:rPr>
                <w:color w:val="000000" w:themeColor="text1"/>
                <w:sz w:val="10"/>
                <w:szCs w:val="10"/>
              </w:rPr>
              <w:t>,</w:t>
            </w:r>
            <w:r w:rsidRPr="00D941D9">
              <w:rPr>
                <w:rStyle w:val="apple-converted-space"/>
                <w:color w:val="000000" w:themeColor="text1"/>
                <w:sz w:val="10"/>
                <w:szCs w:val="10"/>
              </w:rPr>
              <w:t> </w:t>
            </w:r>
            <w:hyperlink r:id="rId300" w:tooltip="Банк" w:history="1">
              <w:r w:rsidRPr="00D941D9">
                <w:rPr>
                  <w:rStyle w:val="a7"/>
                  <w:color w:val="000000" w:themeColor="text1"/>
                  <w:sz w:val="10"/>
                  <w:szCs w:val="10"/>
                </w:rPr>
                <w:t>банками</w:t>
              </w:r>
            </w:hyperlink>
            <w:r w:rsidRPr="00D941D9">
              <w:rPr>
                <w:color w:val="000000" w:themeColor="text1"/>
                <w:sz w:val="10"/>
                <w:szCs w:val="10"/>
              </w:rPr>
              <w:t xml:space="preserve">, статистическими органами, вышестоящими организациями, поставщиками, </w:t>
            </w:r>
            <w:proofErr w:type="spellStart"/>
            <w:r w:rsidRPr="00D941D9">
              <w:rPr>
                <w:color w:val="000000" w:themeColor="text1"/>
                <w:sz w:val="10"/>
                <w:szCs w:val="10"/>
              </w:rPr>
              <w:t>покупателями,</w:t>
            </w:r>
            <w:hyperlink r:id="rId301" w:tooltip="Инвестор" w:history="1">
              <w:r w:rsidRPr="00D941D9">
                <w:rPr>
                  <w:rStyle w:val="a7"/>
                  <w:color w:val="000000" w:themeColor="text1"/>
                  <w:sz w:val="10"/>
                  <w:szCs w:val="10"/>
                </w:rPr>
                <w:t>инвесторами</w:t>
              </w:r>
              <w:proofErr w:type="spellEnd"/>
            </w:hyperlink>
            <w:r w:rsidRPr="00D941D9">
              <w:rPr>
                <w:color w:val="000000" w:themeColor="text1"/>
                <w:sz w:val="10"/>
                <w:szCs w:val="10"/>
              </w:rPr>
              <w:t>, акционерами, аудиторскими фирмами и др. Основной</w:t>
            </w:r>
            <w:r w:rsidR="00D941D9">
              <w:rPr>
                <w:rStyle w:val="apple-converted-space"/>
                <w:color w:val="000000" w:themeColor="text1"/>
                <w:sz w:val="10"/>
                <w:szCs w:val="10"/>
              </w:rPr>
              <w:t xml:space="preserve"> </w:t>
            </w:r>
            <w:r w:rsidRPr="00D941D9">
              <w:rPr>
                <w:rStyle w:val="a6"/>
                <w:color w:val="000000" w:themeColor="text1"/>
                <w:sz w:val="10"/>
                <w:szCs w:val="10"/>
              </w:rPr>
              <w:t xml:space="preserve">задачей внешнего финансового анализа </w:t>
            </w:r>
            <w:proofErr w:type="spellStart"/>
            <w:r w:rsidRPr="00D941D9">
              <w:rPr>
                <w:rStyle w:val="a6"/>
                <w:color w:val="000000" w:themeColor="text1"/>
                <w:sz w:val="10"/>
                <w:szCs w:val="10"/>
              </w:rPr>
              <w:t>является</w:t>
            </w:r>
            <w:hyperlink r:id="rId302" w:tooltip="Анализ финансового состояния предприятия" w:history="1">
              <w:r w:rsidRPr="00D941D9">
                <w:rPr>
                  <w:rStyle w:val="a7"/>
                  <w:b/>
                  <w:bCs/>
                  <w:color w:val="000000" w:themeColor="text1"/>
                  <w:sz w:val="10"/>
                  <w:szCs w:val="10"/>
                </w:rPr>
                <w:t>оценка</w:t>
              </w:r>
              <w:proofErr w:type="spellEnd"/>
              <w:r w:rsidRPr="00D941D9">
                <w:rPr>
                  <w:rStyle w:val="a7"/>
                  <w:b/>
                  <w:bCs/>
                  <w:color w:val="000000" w:themeColor="text1"/>
                  <w:sz w:val="10"/>
                  <w:szCs w:val="10"/>
                </w:rPr>
                <w:t xml:space="preserve"> финансового состояния организации</w:t>
              </w:r>
            </w:hyperlink>
            <w:r w:rsidRPr="00D941D9">
              <w:rPr>
                <w:rStyle w:val="a6"/>
                <w:color w:val="000000" w:themeColor="text1"/>
                <w:sz w:val="10"/>
                <w:szCs w:val="10"/>
              </w:rPr>
              <w:t>, ее</w:t>
            </w:r>
            <w:r w:rsidR="00D941D9">
              <w:rPr>
                <w:rStyle w:val="apple-converted-space"/>
                <w:b/>
                <w:bCs/>
                <w:color w:val="000000" w:themeColor="text1"/>
                <w:sz w:val="10"/>
                <w:szCs w:val="10"/>
              </w:rPr>
              <w:t xml:space="preserve"> </w:t>
            </w:r>
            <w:hyperlink r:id="rId303" w:tooltip="Платежеспособность предприятия" w:history="1">
              <w:r w:rsidRPr="00D941D9">
                <w:rPr>
                  <w:rStyle w:val="a7"/>
                  <w:b/>
                  <w:bCs/>
                  <w:color w:val="000000" w:themeColor="text1"/>
                  <w:sz w:val="10"/>
                  <w:szCs w:val="10"/>
                </w:rPr>
                <w:t>платежеспособности</w:t>
              </w:r>
            </w:hyperlink>
            <w:r w:rsidR="00D941D9">
              <w:rPr>
                <w:rStyle w:val="apple-converted-space"/>
                <w:b/>
                <w:bCs/>
                <w:color w:val="000000" w:themeColor="text1"/>
                <w:sz w:val="10"/>
                <w:szCs w:val="10"/>
              </w:rPr>
              <w:t xml:space="preserve"> </w:t>
            </w:r>
            <w:r w:rsidRPr="00D941D9">
              <w:rPr>
                <w:rStyle w:val="a6"/>
                <w:color w:val="000000" w:themeColor="text1"/>
                <w:sz w:val="10"/>
                <w:szCs w:val="10"/>
              </w:rPr>
              <w:t>и</w:t>
            </w:r>
            <w:r w:rsidR="00D941D9">
              <w:rPr>
                <w:rStyle w:val="apple-converted-space"/>
                <w:b/>
                <w:bCs/>
                <w:color w:val="000000" w:themeColor="text1"/>
                <w:sz w:val="10"/>
                <w:szCs w:val="10"/>
              </w:rPr>
              <w:t xml:space="preserve"> </w:t>
            </w:r>
            <w:hyperlink r:id="rId304" w:tooltip="Ликвидность предприятия" w:history="1">
              <w:r w:rsidRPr="00D941D9">
                <w:rPr>
                  <w:rStyle w:val="a7"/>
                  <w:b/>
                  <w:bCs/>
                  <w:color w:val="000000" w:themeColor="text1"/>
                  <w:sz w:val="10"/>
                  <w:szCs w:val="10"/>
                </w:rPr>
                <w:t>ликвидности</w:t>
              </w:r>
            </w:hyperlink>
            <w:r w:rsidRPr="00D941D9">
              <w:rPr>
                <w:color w:val="000000" w:themeColor="text1"/>
                <w:sz w:val="10"/>
                <w:szCs w:val="10"/>
              </w:rPr>
              <w:t>. Проводится при самой организации силами ее бухгалтерии, финансового отдела, планового отдела, других функциональных служб.</w:t>
            </w:r>
            <w:r w:rsidR="00D941D9">
              <w:rPr>
                <w:rStyle w:val="apple-converted-space"/>
                <w:color w:val="000000" w:themeColor="text1"/>
                <w:sz w:val="10"/>
                <w:szCs w:val="10"/>
              </w:rPr>
              <w:t xml:space="preserve"> </w:t>
            </w:r>
            <w:r w:rsidRPr="00D941D9">
              <w:rPr>
                <w:rStyle w:val="a6"/>
                <w:color w:val="000000" w:themeColor="text1"/>
                <w:sz w:val="10"/>
                <w:szCs w:val="10"/>
              </w:rPr>
              <w:t>Внутренний финансовый анализ</w:t>
            </w:r>
            <w:r w:rsidR="00D941D9">
              <w:rPr>
                <w:rStyle w:val="apple-converted-space"/>
                <w:color w:val="000000" w:themeColor="text1"/>
                <w:sz w:val="10"/>
                <w:szCs w:val="10"/>
              </w:rPr>
              <w:t xml:space="preserve"> </w:t>
            </w:r>
            <w:r w:rsidRPr="00D941D9">
              <w:rPr>
                <w:color w:val="000000" w:themeColor="text1"/>
                <w:sz w:val="10"/>
                <w:szCs w:val="10"/>
              </w:rPr>
              <w:t xml:space="preserve">решает гораздо больший спектр задач по сравнению с </w:t>
            </w:r>
            <w:proofErr w:type="gramStart"/>
            <w:r w:rsidRPr="00D941D9">
              <w:rPr>
                <w:color w:val="000000" w:themeColor="text1"/>
                <w:sz w:val="10"/>
                <w:szCs w:val="10"/>
              </w:rPr>
              <w:t>внешним</w:t>
            </w:r>
            <w:proofErr w:type="gramEnd"/>
            <w:r w:rsidRPr="00D941D9">
              <w:rPr>
                <w:color w:val="000000" w:themeColor="text1"/>
                <w:sz w:val="10"/>
                <w:szCs w:val="10"/>
              </w:rPr>
              <w:t>. Внутренний анализ изучает эффективность использования собственного и заемного капитала, исследует</w:t>
            </w:r>
            <w:r w:rsidR="00D941D9">
              <w:rPr>
                <w:rStyle w:val="apple-converted-space"/>
                <w:color w:val="000000" w:themeColor="text1"/>
                <w:sz w:val="10"/>
                <w:szCs w:val="10"/>
              </w:rPr>
              <w:t xml:space="preserve"> </w:t>
            </w:r>
            <w:hyperlink r:id="rId305" w:tooltip="Показатели прибыли" w:history="1">
              <w:r w:rsidRPr="00D941D9">
                <w:rPr>
                  <w:rStyle w:val="a7"/>
                  <w:color w:val="000000" w:themeColor="text1"/>
                  <w:sz w:val="10"/>
                  <w:szCs w:val="10"/>
                </w:rPr>
                <w:t>показатели прибыли</w:t>
              </w:r>
            </w:hyperlink>
            <w:r w:rsidRPr="00D941D9">
              <w:rPr>
                <w:color w:val="000000" w:themeColor="text1"/>
                <w:sz w:val="10"/>
                <w:szCs w:val="10"/>
              </w:rPr>
              <w:t>,</w:t>
            </w:r>
            <w:r w:rsidRPr="00D941D9">
              <w:rPr>
                <w:rStyle w:val="apple-converted-space"/>
                <w:color w:val="000000" w:themeColor="text1"/>
                <w:sz w:val="10"/>
                <w:szCs w:val="10"/>
              </w:rPr>
              <w:t> </w:t>
            </w:r>
            <w:hyperlink r:id="rId306" w:tooltip="Рентабельность предприятия" w:history="1">
              <w:r w:rsidRPr="00D941D9">
                <w:rPr>
                  <w:rStyle w:val="a7"/>
                  <w:color w:val="000000" w:themeColor="text1"/>
                  <w:sz w:val="10"/>
                  <w:szCs w:val="10"/>
                </w:rPr>
                <w:t>рентабельности</w:t>
              </w:r>
            </w:hyperlink>
            <w:r w:rsidRPr="00D941D9">
              <w:rPr>
                <w:color w:val="000000" w:themeColor="text1"/>
                <w:sz w:val="10"/>
                <w:szCs w:val="10"/>
              </w:rPr>
              <w:t xml:space="preserve">, выявляет резервы роста </w:t>
            </w:r>
            <w:proofErr w:type="gramStart"/>
            <w:r w:rsidRPr="00D941D9">
              <w:rPr>
                <w:color w:val="000000" w:themeColor="text1"/>
                <w:sz w:val="10"/>
                <w:szCs w:val="10"/>
              </w:rPr>
              <w:t>последних</w:t>
            </w:r>
            <w:proofErr w:type="gramEnd"/>
            <w:r w:rsidRPr="00D941D9">
              <w:rPr>
                <w:color w:val="000000" w:themeColor="text1"/>
                <w:sz w:val="10"/>
                <w:szCs w:val="10"/>
              </w:rPr>
              <w:t xml:space="preserve"> и укрепления финансового состояния организации. Внутренний финансовый анализ, таким образом, направлен на разработку и внедрение оптимальных</w:t>
            </w:r>
            <w:r w:rsidRPr="00D941D9">
              <w:rPr>
                <w:rStyle w:val="apple-converted-space"/>
                <w:color w:val="000000" w:themeColor="text1"/>
                <w:sz w:val="10"/>
                <w:szCs w:val="10"/>
              </w:rPr>
              <w:t> </w:t>
            </w:r>
            <w:hyperlink r:id="rId307" w:tooltip="Управленческое решение" w:history="1">
              <w:r w:rsidRPr="00D941D9">
                <w:rPr>
                  <w:rStyle w:val="a7"/>
                  <w:color w:val="000000" w:themeColor="text1"/>
                  <w:sz w:val="10"/>
                  <w:szCs w:val="10"/>
                </w:rPr>
                <w:t>управленческих решений</w:t>
              </w:r>
            </w:hyperlink>
            <w:r w:rsidRPr="00D941D9">
              <w:rPr>
                <w:color w:val="000000" w:themeColor="text1"/>
                <w:sz w:val="10"/>
                <w:szCs w:val="10"/>
              </w:rPr>
              <w:t xml:space="preserve">, способствующих улучшению финансовых показателей </w:t>
            </w:r>
            <w:r w:rsidR="00D941D9">
              <w:rPr>
                <w:color w:val="000000" w:themeColor="text1"/>
                <w:sz w:val="10"/>
                <w:szCs w:val="10"/>
              </w:rPr>
              <w:t>деятельности данной организации</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rStyle w:val="a6"/>
                <w:color w:val="000000" w:themeColor="text1"/>
                <w:sz w:val="10"/>
                <w:szCs w:val="10"/>
              </w:rPr>
              <w:t>Управленческий анализ</w:t>
            </w:r>
            <w:r w:rsidRPr="00D941D9">
              <w:rPr>
                <w:color w:val="000000" w:themeColor="text1"/>
                <w:sz w:val="10"/>
                <w:szCs w:val="10"/>
              </w:rPr>
              <w:t xml:space="preserve">, в отличие от </w:t>
            </w:r>
            <w:proofErr w:type="gramStart"/>
            <w:r w:rsidRPr="00D941D9">
              <w:rPr>
                <w:color w:val="000000" w:themeColor="text1"/>
                <w:sz w:val="10"/>
                <w:szCs w:val="10"/>
              </w:rPr>
              <w:t>финансового</w:t>
            </w:r>
            <w:proofErr w:type="gramEnd"/>
            <w:r w:rsidRPr="00D941D9">
              <w:rPr>
                <w:color w:val="000000" w:themeColor="text1"/>
                <w:sz w:val="10"/>
                <w:szCs w:val="10"/>
              </w:rPr>
              <w:t>,</w:t>
            </w:r>
            <w:r w:rsidR="00D941D9">
              <w:rPr>
                <w:rStyle w:val="apple-converted-space"/>
                <w:color w:val="000000" w:themeColor="text1"/>
                <w:sz w:val="10"/>
                <w:szCs w:val="10"/>
              </w:rPr>
              <w:t xml:space="preserve"> </w:t>
            </w:r>
            <w:r w:rsidRPr="00D941D9">
              <w:rPr>
                <w:rStyle w:val="a6"/>
                <w:color w:val="000000" w:themeColor="text1"/>
                <w:sz w:val="10"/>
                <w:szCs w:val="10"/>
              </w:rPr>
              <w:t>носит внутренний характер</w:t>
            </w:r>
            <w:r w:rsidRPr="00D941D9">
              <w:rPr>
                <w:color w:val="000000" w:themeColor="text1"/>
                <w:sz w:val="10"/>
                <w:szCs w:val="10"/>
              </w:rPr>
              <w:t>. Его проводят службы и отделы данной организации. Он изучает вопросы, связанные с организационно-техническим уровнем и другими условиями производства, с использованием отдельных видов производственных ресурсов (</w:t>
            </w:r>
            <w:hyperlink r:id="rId308" w:tooltip="Трудовые ресурсы" w:history="1">
              <w:r w:rsidRPr="00D941D9">
                <w:rPr>
                  <w:rStyle w:val="a7"/>
                  <w:color w:val="000000" w:themeColor="text1"/>
                  <w:sz w:val="10"/>
                  <w:szCs w:val="10"/>
                </w:rPr>
                <w:t>трудовых ресурсов</w:t>
              </w:r>
            </w:hyperlink>
            <w:r w:rsidRPr="00D941D9">
              <w:rPr>
                <w:color w:val="000000" w:themeColor="text1"/>
                <w:sz w:val="10"/>
                <w:szCs w:val="10"/>
              </w:rPr>
              <w:t>,</w:t>
            </w:r>
            <w:r w:rsidRPr="00D941D9">
              <w:rPr>
                <w:rStyle w:val="apple-converted-space"/>
                <w:color w:val="000000" w:themeColor="text1"/>
                <w:sz w:val="10"/>
                <w:szCs w:val="10"/>
              </w:rPr>
              <w:t> </w:t>
            </w:r>
            <w:hyperlink r:id="rId309" w:tooltip="Основные фонды" w:history="1">
              <w:r w:rsidRPr="00D941D9">
                <w:rPr>
                  <w:rStyle w:val="a7"/>
                  <w:color w:val="000000" w:themeColor="text1"/>
                  <w:sz w:val="10"/>
                  <w:szCs w:val="10"/>
                </w:rPr>
                <w:t xml:space="preserve">основных </w:t>
              </w:r>
              <w:proofErr w:type="spellStart"/>
              <w:r w:rsidRPr="00D941D9">
                <w:rPr>
                  <w:rStyle w:val="a7"/>
                  <w:color w:val="000000" w:themeColor="text1"/>
                  <w:sz w:val="10"/>
                  <w:szCs w:val="10"/>
                </w:rPr>
                <w:t>фондов</w:t>
              </w:r>
            </w:hyperlink>
            <w:r w:rsidRPr="00D941D9">
              <w:rPr>
                <w:color w:val="000000" w:themeColor="text1"/>
                <w:sz w:val="10"/>
                <w:szCs w:val="10"/>
              </w:rPr>
              <w:t>,</w:t>
            </w:r>
            <w:hyperlink r:id="rId310" w:tooltip="Материалы" w:history="1">
              <w:r w:rsidRPr="00D941D9">
                <w:rPr>
                  <w:rStyle w:val="a7"/>
                  <w:color w:val="000000" w:themeColor="text1"/>
                  <w:sz w:val="10"/>
                  <w:szCs w:val="10"/>
                </w:rPr>
                <w:t>материалов</w:t>
              </w:r>
              <w:proofErr w:type="spellEnd"/>
            </w:hyperlink>
            <w:r w:rsidRPr="00D941D9">
              <w:rPr>
                <w:color w:val="000000" w:themeColor="text1"/>
                <w:sz w:val="10"/>
                <w:szCs w:val="10"/>
              </w:rPr>
              <w:t>), анализирует</w:t>
            </w:r>
            <w:r w:rsidRPr="00D941D9">
              <w:rPr>
                <w:rStyle w:val="apple-converted-space"/>
                <w:color w:val="000000" w:themeColor="text1"/>
                <w:sz w:val="10"/>
                <w:szCs w:val="10"/>
              </w:rPr>
              <w:t> </w:t>
            </w:r>
            <w:hyperlink r:id="rId311" w:tooltip="Объем выпуска продукции" w:history="1">
              <w:r w:rsidRPr="00D941D9">
                <w:rPr>
                  <w:rStyle w:val="a7"/>
                  <w:color w:val="000000" w:themeColor="text1"/>
                  <w:sz w:val="10"/>
                  <w:szCs w:val="10"/>
                </w:rPr>
                <w:t>объем выпуска продукции</w:t>
              </w:r>
            </w:hyperlink>
            <w:r w:rsidRPr="00D941D9">
              <w:rPr>
                <w:color w:val="000000" w:themeColor="text1"/>
                <w:sz w:val="10"/>
                <w:szCs w:val="10"/>
              </w:rPr>
              <w:t>, ее</w:t>
            </w:r>
            <w:r w:rsidRPr="00D941D9">
              <w:rPr>
                <w:rStyle w:val="apple-converted-space"/>
                <w:color w:val="000000" w:themeColor="text1"/>
                <w:sz w:val="10"/>
                <w:szCs w:val="10"/>
              </w:rPr>
              <w:t> </w:t>
            </w:r>
            <w:hyperlink r:id="rId312" w:tooltip="Себестоимость продукции" w:history="1">
              <w:r w:rsidRPr="00D941D9">
                <w:rPr>
                  <w:rStyle w:val="a7"/>
                  <w:color w:val="000000" w:themeColor="text1"/>
                  <w:sz w:val="10"/>
                  <w:szCs w:val="10"/>
                </w:rPr>
                <w:t>себестоимость</w:t>
              </w:r>
            </w:hyperlink>
            <w:r w:rsidRPr="00D941D9">
              <w:rPr>
                <w:color w:val="000000" w:themeColor="text1"/>
                <w:sz w:val="10"/>
                <w:szCs w:val="10"/>
              </w:rPr>
              <w:t>.</w:t>
            </w:r>
          </w:p>
          <w:p w:rsidR="001C7EE1" w:rsidRPr="00D941D9" w:rsidRDefault="001C7EE1" w:rsidP="00D941D9">
            <w:pPr>
              <w:pStyle w:val="4"/>
              <w:shd w:val="clear" w:color="auto" w:fill="FFFFFF"/>
              <w:spacing w:before="0"/>
              <w:ind w:firstLine="57"/>
              <w:jc w:val="both"/>
              <w:outlineLvl w:val="3"/>
              <w:rPr>
                <w:rFonts w:ascii="Times New Roman" w:hAnsi="Times New Roman" w:cs="Times New Roman"/>
                <w:color w:val="000000" w:themeColor="text1"/>
                <w:sz w:val="10"/>
                <w:szCs w:val="10"/>
              </w:rPr>
            </w:pPr>
            <w:r w:rsidRPr="00D941D9">
              <w:rPr>
                <w:rFonts w:ascii="Times New Roman" w:hAnsi="Times New Roman" w:cs="Times New Roman"/>
                <w:color w:val="000000" w:themeColor="text1"/>
                <w:sz w:val="10"/>
                <w:szCs w:val="10"/>
              </w:rPr>
              <w:t>Виды экономического анализа в зависимости от функций и задач анализа</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proofErr w:type="gramStart"/>
            <w:r w:rsidRPr="00D941D9">
              <w:rPr>
                <w:color w:val="000000" w:themeColor="text1"/>
                <w:sz w:val="10"/>
                <w:szCs w:val="10"/>
              </w:rPr>
              <w:t>В зависимости от содержания, функций и задач анализа, выделяют также следующие виды анализа:</w:t>
            </w:r>
            <w:r w:rsidR="00D941D9">
              <w:rPr>
                <w:rStyle w:val="apple-converted-space"/>
                <w:color w:val="000000" w:themeColor="text1"/>
                <w:sz w:val="10"/>
                <w:szCs w:val="10"/>
              </w:rPr>
              <w:t xml:space="preserve"> </w:t>
            </w:r>
            <w:r w:rsidRPr="00D941D9">
              <w:rPr>
                <w:rStyle w:val="a6"/>
                <w:color w:val="000000" w:themeColor="text1"/>
                <w:sz w:val="10"/>
                <w:szCs w:val="10"/>
              </w:rPr>
              <w:t>социально-экономический, экономико-статистический, экономико-экологический, маркетинговый, инвестиционный, функционально-стоимостной</w:t>
            </w:r>
            <w:r w:rsidRPr="00D941D9">
              <w:rPr>
                <w:rStyle w:val="apple-converted-space"/>
                <w:color w:val="000000" w:themeColor="text1"/>
                <w:sz w:val="10"/>
                <w:szCs w:val="10"/>
              </w:rPr>
              <w:t> </w:t>
            </w:r>
            <w:r w:rsidRPr="00D941D9">
              <w:rPr>
                <w:color w:val="000000" w:themeColor="text1"/>
                <w:sz w:val="10"/>
                <w:szCs w:val="10"/>
              </w:rPr>
              <w:t>(ФСА) и др.</w:t>
            </w:r>
            <w:proofErr w:type="gramEnd"/>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rStyle w:val="a6"/>
                <w:color w:val="000000" w:themeColor="text1"/>
                <w:sz w:val="10"/>
                <w:szCs w:val="10"/>
              </w:rPr>
              <w:t>Социально-экономический анализ</w:t>
            </w:r>
            <w:r w:rsidRPr="00D941D9">
              <w:rPr>
                <w:rStyle w:val="apple-converted-space"/>
                <w:color w:val="000000" w:themeColor="text1"/>
                <w:sz w:val="10"/>
                <w:szCs w:val="10"/>
              </w:rPr>
              <w:t> </w:t>
            </w:r>
            <w:r w:rsidRPr="00D941D9">
              <w:rPr>
                <w:color w:val="000000" w:themeColor="text1"/>
                <w:sz w:val="10"/>
                <w:szCs w:val="10"/>
              </w:rPr>
              <w:t>рассматривает взаимосвязь и взаимообусловленность между социальными и экономическими явлениями.</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rStyle w:val="a6"/>
                <w:color w:val="000000" w:themeColor="text1"/>
                <w:sz w:val="10"/>
                <w:szCs w:val="10"/>
              </w:rPr>
              <w:t>Экономико-статистический анализ</w:t>
            </w:r>
            <w:r w:rsidRPr="00D941D9">
              <w:rPr>
                <w:rStyle w:val="apple-converted-space"/>
                <w:color w:val="000000" w:themeColor="text1"/>
                <w:sz w:val="10"/>
                <w:szCs w:val="10"/>
              </w:rPr>
              <w:t> </w:t>
            </w:r>
            <w:r w:rsidRPr="00D941D9">
              <w:rPr>
                <w:color w:val="000000" w:themeColor="text1"/>
                <w:sz w:val="10"/>
                <w:szCs w:val="10"/>
              </w:rPr>
              <w:t>используется в целях исследования массовых общественно-экономических явлений. Экономико-экологический анализ изучает взаимосвязь и взаимодействие между состоянием экологии и экономическими явлениями.</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rStyle w:val="a6"/>
                <w:color w:val="000000" w:themeColor="text1"/>
                <w:sz w:val="10"/>
                <w:szCs w:val="10"/>
              </w:rPr>
              <w:t>Маркетинговый анализ</w:t>
            </w:r>
            <w:r w:rsidR="00D941D9">
              <w:rPr>
                <w:rStyle w:val="a6"/>
                <w:color w:val="000000" w:themeColor="text1"/>
                <w:sz w:val="10"/>
                <w:szCs w:val="10"/>
              </w:rPr>
              <w:t xml:space="preserve"> </w:t>
            </w:r>
            <w:r w:rsidRPr="00D941D9">
              <w:rPr>
                <w:color w:val="000000" w:themeColor="text1"/>
                <w:sz w:val="10"/>
                <w:szCs w:val="10"/>
              </w:rPr>
              <w:t>имеет своей целью изучение рынков сырья и материалов, а также рынков сбыта готовой продукции, соотношения</w:t>
            </w:r>
            <w:r w:rsidR="00D941D9">
              <w:rPr>
                <w:rStyle w:val="apple-converted-space"/>
                <w:color w:val="000000" w:themeColor="text1"/>
                <w:sz w:val="10"/>
                <w:szCs w:val="10"/>
              </w:rPr>
              <w:t xml:space="preserve"> </w:t>
            </w:r>
            <w:hyperlink r:id="rId313" w:tooltip="Спрос и предложение" w:history="1">
              <w:r w:rsidRPr="00D941D9">
                <w:rPr>
                  <w:rStyle w:val="a7"/>
                  <w:color w:val="000000" w:themeColor="text1"/>
                  <w:sz w:val="10"/>
                  <w:szCs w:val="10"/>
                </w:rPr>
                <w:t>спроса и предложения</w:t>
              </w:r>
            </w:hyperlink>
            <w:r w:rsidRPr="00D941D9">
              <w:rPr>
                <w:color w:val="000000" w:themeColor="text1"/>
                <w:sz w:val="10"/>
                <w:szCs w:val="10"/>
              </w:rPr>
              <w:t>, на эту продукцию,</w:t>
            </w:r>
            <w:r w:rsidR="00D941D9">
              <w:rPr>
                <w:rStyle w:val="apple-converted-space"/>
                <w:color w:val="000000" w:themeColor="text1"/>
                <w:sz w:val="10"/>
                <w:szCs w:val="10"/>
              </w:rPr>
              <w:t xml:space="preserve"> </w:t>
            </w:r>
            <w:hyperlink r:id="rId314" w:tooltip="Конкурентоспособность" w:history="1">
              <w:r w:rsidRPr="00D941D9">
                <w:rPr>
                  <w:rStyle w:val="a7"/>
                  <w:color w:val="000000" w:themeColor="text1"/>
                  <w:sz w:val="10"/>
                  <w:szCs w:val="10"/>
                </w:rPr>
                <w:t>конкурентоспособность</w:t>
              </w:r>
            </w:hyperlink>
            <w:r w:rsidRPr="00D941D9">
              <w:rPr>
                <w:rStyle w:val="apple-converted-space"/>
                <w:color w:val="000000" w:themeColor="text1"/>
                <w:sz w:val="10"/>
                <w:szCs w:val="10"/>
              </w:rPr>
              <w:t> </w:t>
            </w:r>
            <w:r w:rsidRPr="00D941D9">
              <w:rPr>
                <w:color w:val="000000" w:themeColor="text1"/>
                <w:sz w:val="10"/>
                <w:szCs w:val="10"/>
              </w:rPr>
              <w:t>продукции данной организации, уровня цен на продукцию, и др.</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rStyle w:val="a6"/>
                <w:color w:val="000000" w:themeColor="text1"/>
                <w:sz w:val="10"/>
                <w:szCs w:val="10"/>
              </w:rPr>
              <w:t>Инвестиционный анализ</w:t>
            </w:r>
            <w:r w:rsidR="00D941D9">
              <w:rPr>
                <w:rStyle w:val="apple-converted-space"/>
                <w:color w:val="000000" w:themeColor="text1"/>
                <w:sz w:val="10"/>
                <w:szCs w:val="10"/>
              </w:rPr>
              <w:t xml:space="preserve"> </w:t>
            </w:r>
            <w:r w:rsidRPr="00D941D9">
              <w:rPr>
                <w:color w:val="000000" w:themeColor="text1"/>
                <w:sz w:val="10"/>
                <w:szCs w:val="10"/>
              </w:rPr>
              <w:t>направлен на выбор наиболее эффективных вариантов инвестиционной деятельности организаций.</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rStyle w:val="a6"/>
                <w:color w:val="000000" w:themeColor="text1"/>
                <w:sz w:val="10"/>
                <w:szCs w:val="10"/>
              </w:rPr>
              <w:t>Функционально-стоимостной анализ</w:t>
            </w:r>
            <w:r w:rsidRPr="00D941D9">
              <w:rPr>
                <w:rStyle w:val="apple-converted-space"/>
                <w:color w:val="000000" w:themeColor="text1"/>
                <w:sz w:val="10"/>
                <w:szCs w:val="10"/>
              </w:rPr>
              <w:t> </w:t>
            </w:r>
            <w:r w:rsidRPr="00D941D9">
              <w:rPr>
                <w:color w:val="000000" w:themeColor="text1"/>
                <w:sz w:val="10"/>
                <w:szCs w:val="10"/>
              </w:rPr>
              <w:t>(ФСА) представляет собой метод системного исследования функций какого-либо изделия, либо какого-либо производственно-хозяйственного процесса, либо определенного уровня управления. Этот метод имеет своей целью минимизацию затрат на проектирование, освоение производства, продажу изделий, а также на промышленное и бытовое потребление этих изделий при условиях их высокого качества, максимальной полезности (в том числе долговечности).</w:t>
            </w:r>
          </w:p>
          <w:p w:rsidR="001C7EE1" w:rsidRPr="00D941D9" w:rsidRDefault="001C7EE1" w:rsidP="00D941D9">
            <w:pPr>
              <w:ind w:firstLine="57"/>
              <w:jc w:val="both"/>
              <w:rPr>
                <w:rFonts w:ascii="Times New Roman" w:hAnsi="Times New Roman" w:cs="Times New Roman"/>
                <w:color w:val="000000" w:themeColor="text1"/>
                <w:sz w:val="10"/>
                <w:szCs w:val="10"/>
              </w:rPr>
            </w:pPr>
            <w:r w:rsidRPr="00D941D9">
              <w:rPr>
                <w:rStyle w:val="review-h6"/>
                <w:rFonts w:ascii="Times New Roman" w:hAnsi="Times New Roman" w:cs="Times New Roman"/>
                <w:b/>
                <w:bCs/>
                <w:color w:val="000000" w:themeColor="text1"/>
                <w:sz w:val="10"/>
                <w:szCs w:val="10"/>
                <w:shd w:val="clear" w:color="auto" w:fill="FFFFFF"/>
              </w:rPr>
              <w:t>В зависимости от аспектов исследования различают два основных вида (направления) анализа хозяйственной деятельности:</w:t>
            </w:r>
          </w:p>
          <w:p w:rsidR="001C7EE1" w:rsidRPr="00D941D9" w:rsidRDefault="001C7EE1" w:rsidP="00D941D9">
            <w:pPr>
              <w:shd w:val="clear" w:color="auto" w:fill="FFFFFF"/>
              <w:ind w:firstLine="57"/>
              <w:jc w:val="both"/>
              <w:rPr>
                <w:rFonts w:ascii="Times New Roman" w:hAnsi="Times New Roman" w:cs="Times New Roman"/>
                <w:color w:val="000000" w:themeColor="text1"/>
                <w:sz w:val="10"/>
                <w:szCs w:val="10"/>
              </w:rPr>
            </w:pPr>
            <w:r w:rsidRPr="00D941D9">
              <w:rPr>
                <w:rFonts w:ascii="Times New Roman" w:hAnsi="Times New Roman" w:cs="Times New Roman"/>
                <w:color w:val="000000" w:themeColor="text1"/>
                <w:sz w:val="10"/>
                <w:szCs w:val="10"/>
              </w:rPr>
              <w:t>1)финансово-экономический анализ;</w:t>
            </w:r>
          </w:p>
          <w:p w:rsidR="001C7EE1" w:rsidRPr="00D941D9" w:rsidRDefault="001C7EE1" w:rsidP="00D941D9">
            <w:pPr>
              <w:shd w:val="clear" w:color="auto" w:fill="FFFFFF"/>
              <w:ind w:firstLine="57"/>
              <w:jc w:val="both"/>
              <w:rPr>
                <w:rFonts w:ascii="Times New Roman" w:hAnsi="Times New Roman" w:cs="Times New Roman"/>
                <w:color w:val="000000" w:themeColor="text1"/>
                <w:sz w:val="10"/>
                <w:szCs w:val="10"/>
              </w:rPr>
            </w:pPr>
            <w:r w:rsidRPr="00D941D9">
              <w:rPr>
                <w:rFonts w:ascii="Times New Roman" w:hAnsi="Times New Roman" w:cs="Times New Roman"/>
                <w:color w:val="000000" w:themeColor="text1"/>
                <w:sz w:val="10"/>
                <w:szCs w:val="10"/>
              </w:rPr>
              <w:t>2)технико-экономический анализ.</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color w:val="000000" w:themeColor="text1"/>
                <w:sz w:val="10"/>
                <w:szCs w:val="10"/>
              </w:rPr>
              <w:t>Первый вид анализа изучает влияние экономических факторов на выполнение бизнес-планов по финансовым показателям.</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color w:val="000000" w:themeColor="text1"/>
                <w:sz w:val="10"/>
                <w:szCs w:val="10"/>
              </w:rPr>
              <w:t>Технико-экономический анализ исследует влияние на экономические показатели факторов техники, технологии и организации производства.</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color w:val="000000" w:themeColor="text1"/>
                <w:sz w:val="10"/>
                <w:szCs w:val="10"/>
              </w:rPr>
              <w:t>В зависимости от полноты охвата деятельности организации можно выделить два вида анализа хозяйственной деятельности:</w:t>
            </w:r>
            <w:r w:rsidRPr="00D941D9">
              <w:rPr>
                <w:rStyle w:val="apple-converted-space"/>
                <w:color w:val="000000" w:themeColor="text1"/>
                <w:sz w:val="10"/>
                <w:szCs w:val="10"/>
              </w:rPr>
              <w:t> </w:t>
            </w:r>
            <w:r w:rsidRPr="00D941D9">
              <w:rPr>
                <w:rStyle w:val="a6"/>
                <w:color w:val="000000" w:themeColor="text1"/>
                <w:sz w:val="10"/>
                <w:szCs w:val="10"/>
              </w:rPr>
              <w:t>полный (комплексный) и тематический (частичный) анализ</w:t>
            </w:r>
            <w:r w:rsidRPr="00D941D9">
              <w:rPr>
                <w:color w:val="000000" w:themeColor="text1"/>
                <w:sz w:val="10"/>
                <w:szCs w:val="10"/>
              </w:rPr>
              <w:t>. Первый вид анализа охватывает все стороны финансово-хозяйственной деятельности организации. Тематический анализ изучает эффективность отдельных сторон деятельности организации, Экономический анализ может подразделяться также по объектам изучения. Микроэкономический и макроэкономический анализ. Микроэкономический анализ изучает деятельность отдельных хозяйственных единиц. Его можно подразделить на три основных вида:</w:t>
            </w:r>
            <w:r w:rsidRPr="00D941D9">
              <w:rPr>
                <w:rStyle w:val="apple-converted-space"/>
                <w:color w:val="000000" w:themeColor="text1"/>
                <w:sz w:val="10"/>
                <w:szCs w:val="10"/>
              </w:rPr>
              <w:t> </w:t>
            </w:r>
            <w:proofErr w:type="spellStart"/>
            <w:r w:rsidRPr="00D941D9">
              <w:rPr>
                <w:rStyle w:val="a6"/>
                <w:color w:val="000000" w:themeColor="text1"/>
                <w:sz w:val="10"/>
                <w:szCs w:val="10"/>
              </w:rPr>
              <w:t>внутрецеховый</w:t>
            </w:r>
            <w:proofErr w:type="spellEnd"/>
            <w:r w:rsidRPr="00D941D9">
              <w:rPr>
                <w:rStyle w:val="a6"/>
                <w:color w:val="000000" w:themeColor="text1"/>
                <w:sz w:val="10"/>
                <w:szCs w:val="10"/>
              </w:rPr>
              <w:t xml:space="preserve">, </w:t>
            </w:r>
            <w:proofErr w:type="spellStart"/>
            <w:r w:rsidRPr="00D941D9">
              <w:rPr>
                <w:rStyle w:val="a6"/>
                <w:color w:val="000000" w:themeColor="text1"/>
                <w:sz w:val="10"/>
                <w:szCs w:val="10"/>
              </w:rPr>
              <w:t>цеховый</w:t>
            </w:r>
            <w:proofErr w:type="spellEnd"/>
            <w:r w:rsidRPr="00D941D9">
              <w:rPr>
                <w:rStyle w:val="a6"/>
                <w:color w:val="000000" w:themeColor="text1"/>
                <w:sz w:val="10"/>
                <w:szCs w:val="10"/>
              </w:rPr>
              <w:t xml:space="preserve"> и заводской анализ</w:t>
            </w:r>
            <w:r w:rsidRPr="00D941D9">
              <w:rPr>
                <w:color w:val="000000" w:themeColor="text1"/>
                <w:sz w:val="10"/>
                <w:szCs w:val="10"/>
              </w:rPr>
              <w:t>.</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proofErr w:type="gramStart"/>
            <w:r w:rsidRPr="00D941D9">
              <w:rPr>
                <w:color w:val="000000" w:themeColor="text1"/>
                <w:sz w:val="10"/>
                <w:szCs w:val="10"/>
              </w:rPr>
              <w:t>Макроэкономический он может быть отраслевым, то есть изучать функционирование определенной отрасли экономики или отрасли промышленности, территориальным, который анализирует экономику отдельных регионов, и, наконец, межотраслевым, исследующим функционирование экономики в целом.</w:t>
            </w:r>
            <w:proofErr w:type="gramEnd"/>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color w:val="000000" w:themeColor="text1"/>
                <w:sz w:val="10"/>
                <w:szCs w:val="10"/>
              </w:rPr>
              <w:t>Отдельным признаком</w:t>
            </w:r>
            <w:r w:rsidRPr="00D941D9">
              <w:rPr>
                <w:rStyle w:val="apple-converted-space"/>
                <w:color w:val="000000" w:themeColor="text1"/>
                <w:sz w:val="10"/>
                <w:szCs w:val="10"/>
              </w:rPr>
              <w:t> </w:t>
            </w:r>
            <w:r w:rsidRPr="00D941D9">
              <w:rPr>
                <w:rStyle w:val="a6"/>
                <w:color w:val="000000" w:themeColor="text1"/>
                <w:sz w:val="10"/>
                <w:szCs w:val="10"/>
              </w:rPr>
              <w:t>классификации видов экономического анализа</w:t>
            </w:r>
            <w:r w:rsidRPr="00D941D9">
              <w:rPr>
                <w:rStyle w:val="apple-converted-space"/>
                <w:color w:val="000000" w:themeColor="text1"/>
                <w:sz w:val="10"/>
                <w:szCs w:val="10"/>
              </w:rPr>
              <w:t> </w:t>
            </w:r>
            <w:r w:rsidRPr="00D941D9">
              <w:rPr>
                <w:color w:val="000000" w:themeColor="text1"/>
                <w:sz w:val="10"/>
                <w:szCs w:val="10"/>
              </w:rPr>
              <w:t>является подразделение последнего</w:t>
            </w:r>
            <w:r w:rsidRPr="00D941D9">
              <w:rPr>
                <w:rStyle w:val="apple-converted-space"/>
                <w:color w:val="000000" w:themeColor="text1"/>
                <w:sz w:val="10"/>
                <w:szCs w:val="10"/>
              </w:rPr>
              <w:t> </w:t>
            </w:r>
            <w:r w:rsidRPr="00D941D9">
              <w:rPr>
                <w:rStyle w:val="a6"/>
                <w:color w:val="000000" w:themeColor="text1"/>
                <w:sz w:val="10"/>
                <w:szCs w:val="10"/>
              </w:rPr>
              <w:t>по субъектам анализа</w:t>
            </w:r>
            <w:r w:rsidRPr="00D941D9">
              <w:rPr>
                <w:color w:val="000000" w:themeColor="text1"/>
                <w:sz w:val="10"/>
                <w:szCs w:val="10"/>
              </w:rPr>
              <w:t>. Под ними понимают те органы и лица, которые проводят анализ.</w:t>
            </w:r>
          </w:p>
          <w:p w:rsidR="001C7EE1" w:rsidRPr="00D941D9" w:rsidRDefault="001C7EE1" w:rsidP="00D941D9">
            <w:pPr>
              <w:ind w:firstLine="57"/>
              <w:jc w:val="both"/>
              <w:rPr>
                <w:rFonts w:ascii="Times New Roman" w:hAnsi="Times New Roman" w:cs="Times New Roman"/>
                <w:color w:val="000000" w:themeColor="text1"/>
                <w:sz w:val="10"/>
                <w:szCs w:val="10"/>
              </w:rPr>
            </w:pPr>
            <w:r w:rsidRPr="00D941D9">
              <w:rPr>
                <w:rStyle w:val="review-h6"/>
                <w:rFonts w:ascii="Times New Roman" w:hAnsi="Times New Roman" w:cs="Times New Roman"/>
                <w:b/>
                <w:bCs/>
                <w:color w:val="000000" w:themeColor="text1"/>
                <w:sz w:val="10"/>
                <w:szCs w:val="10"/>
                <w:shd w:val="clear" w:color="auto" w:fill="FFFFFF"/>
              </w:rPr>
              <w:t>Субъекты экономического анализа могут быть разделены на две группы.</w:t>
            </w:r>
          </w:p>
          <w:p w:rsidR="001C7EE1" w:rsidRPr="00D941D9" w:rsidRDefault="001C7EE1" w:rsidP="00611E7B">
            <w:pPr>
              <w:numPr>
                <w:ilvl w:val="0"/>
                <w:numId w:val="4"/>
              </w:numPr>
              <w:shd w:val="clear" w:color="auto" w:fill="FFFFFF"/>
              <w:ind w:left="0" w:firstLine="57"/>
              <w:jc w:val="both"/>
              <w:rPr>
                <w:rFonts w:ascii="Times New Roman" w:hAnsi="Times New Roman" w:cs="Times New Roman"/>
                <w:color w:val="000000" w:themeColor="text1"/>
                <w:sz w:val="10"/>
                <w:szCs w:val="10"/>
              </w:rPr>
            </w:pPr>
            <w:r w:rsidRPr="00D941D9">
              <w:rPr>
                <w:rFonts w:ascii="Times New Roman" w:hAnsi="Times New Roman" w:cs="Times New Roman"/>
                <w:color w:val="000000" w:themeColor="text1"/>
                <w:sz w:val="10"/>
                <w:szCs w:val="10"/>
              </w:rPr>
              <w:t>Непосредственно заинтересованные в деятельности организации. К этой группе могут быть причислены собственники средств организации, налоговые органы, банки, поставщики, покупатели, руководство организации, отдельные функциональные службы анализируемой организации.</w:t>
            </w:r>
          </w:p>
          <w:p w:rsidR="001C7EE1" w:rsidRPr="00D941D9" w:rsidRDefault="001C7EE1" w:rsidP="00611E7B">
            <w:pPr>
              <w:numPr>
                <w:ilvl w:val="0"/>
                <w:numId w:val="4"/>
              </w:numPr>
              <w:shd w:val="clear" w:color="auto" w:fill="FFFFFF"/>
              <w:ind w:left="0" w:firstLine="57"/>
              <w:jc w:val="both"/>
              <w:rPr>
                <w:rFonts w:ascii="Times New Roman" w:hAnsi="Times New Roman" w:cs="Times New Roman"/>
                <w:color w:val="000000" w:themeColor="text1"/>
                <w:sz w:val="10"/>
                <w:szCs w:val="10"/>
              </w:rPr>
            </w:pPr>
            <w:r w:rsidRPr="00D941D9">
              <w:rPr>
                <w:rFonts w:ascii="Times New Roman" w:hAnsi="Times New Roman" w:cs="Times New Roman"/>
                <w:color w:val="000000" w:themeColor="text1"/>
                <w:sz w:val="10"/>
                <w:szCs w:val="10"/>
              </w:rPr>
              <w:t>Опосредованно заинтересованные в деятельности организации субъекты анализа. Сюда относятся юридические организации, аудиторские фирмы, консультационные фирмы, профсоюзные органы, и др.</w:t>
            </w:r>
          </w:p>
          <w:p w:rsidR="001C7EE1" w:rsidRPr="00D941D9" w:rsidRDefault="001C7EE1" w:rsidP="00D941D9">
            <w:pPr>
              <w:pStyle w:val="4"/>
              <w:shd w:val="clear" w:color="auto" w:fill="FFFFFF"/>
              <w:spacing w:before="0"/>
              <w:ind w:firstLine="57"/>
              <w:jc w:val="both"/>
              <w:outlineLvl w:val="3"/>
              <w:rPr>
                <w:rFonts w:ascii="Times New Roman" w:hAnsi="Times New Roman" w:cs="Times New Roman"/>
                <w:color w:val="000000" w:themeColor="text1"/>
                <w:sz w:val="10"/>
                <w:szCs w:val="10"/>
              </w:rPr>
            </w:pPr>
            <w:r w:rsidRPr="00D941D9">
              <w:rPr>
                <w:rFonts w:ascii="Times New Roman" w:hAnsi="Times New Roman" w:cs="Times New Roman"/>
                <w:color w:val="000000" w:themeColor="text1"/>
                <w:sz w:val="10"/>
                <w:szCs w:val="10"/>
              </w:rPr>
              <w:t>Экономический анализ в зависимости от времени проведения</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color w:val="000000" w:themeColor="text1"/>
                <w:sz w:val="10"/>
                <w:szCs w:val="10"/>
              </w:rPr>
              <w:t xml:space="preserve">В зависимости от времени проведения анализа (иначе говоря, от периодичности его осуществления) </w:t>
            </w:r>
            <w:proofErr w:type="spellStart"/>
            <w:r w:rsidRPr="00D941D9">
              <w:rPr>
                <w:color w:val="000000" w:themeColor="text1"/>
                <w:sz w:val="10"/>
                <w:szCs w:val="10"/>
              </w:rPr>
              <w:t>различают</w:t>
            </w:r>
            <w:proofErr w:type="gramStart"/>
            <w:r w:rsidRPr="00D941D9">
              <w:rPr>
                <w:color w:val="000000" w:themeColor="text1"/>
                <w:sz w:val="10"/>
                <w:szCs w:val="10"/>
              </w:rPr>
              <w:t>:</w:t>
            </w:r>
            <w:r w:rsidRPr="00D941D9">
              <w:rPr>
                <w:rStyle w:val="a6"/>
                <w:color w:val="000000" w:themeColor="text1"/>
                <w:sz w:val="10"/>
                <w:szCs w:val="10"/>
              </w:rPr>
              <w:t>п</w:t>
            </w:r>
            <w:proofErr w:type="gramEnd"/>
            <w:r w:rsidRPr="00D941D9">
              <w:rPr>
                <w:rStyle w:val="a6"/>
                <w:color w:val="000000" w:themeColor="text1"/>
                <w:sz w:val="10"/>
                <w:szCs w:val="10"/>
              </w:rPr>
              <w:t>редварительный</w:t>
            </w:r>
            <w:proofErr w:type="spellEnd"/>
            <w:r w:rsidRPr="00D941D9">
              <w:rPr>
                <w:rStyle w:val="a6"/>
                <w:color w:val="000000" w:themeColor="text1"/>
                <w:sz w:val="10"/>
                <w:szCs w:val="10"/>
              </w:rPr>
              <w:t>, оперативный, итоговый и перспективный анализ</w:t>
            </w:r>
            <w:r w:rsidRPr="00D941D9">
              <w:rPr>
                <w:color w:val="000000" w:themeColor="text1"/>
                <w:sz w:val="10"/>
                <w:szCs w:val="10"/>
              </w:rPr>
              <w:t>.</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rStyle w:val="a6"/>
                <w:color w:val="000000" w:themeColor="text1"/>
                <w:sz w:val="10"/>
                <w:szCs w:val="10"/>
              </w:rPr>
              <w:t>Предварительный анализ</w:t>
            </w:r>
            <w:r w:rsidRPr="00D941D9">
              <w:rPr>
                <w:rStyle w:val="apple-converted-space"/>
                <w:color w:val="000000" w:themeColor="text1"/>
                <w:sz w:val="10"/>
                <w:szCs w:val="10"/>
              </w:rPr>
              <w:t> </w:t>
            </w:r>
            <w:r w:rsidRPr="00D941D9">
              <w:rPr>
                <w:color w:val="000000" w:themeColor="text1"/>
                <w:sz w:val="10"/>
                <w:szCs w:val="10"/>
              </w:rPr>
              <w:t>позволяет дать оценку состояния данного объекта при разработке бизнес-плана. Например, оценивается производственная мощность организации, в состоянии ли она обеспечить планируемый объем изготовления продукции.</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rStyle w:val="a6"/>
                <w:color w:val="000000" w:themeColor="text1"/>
                <w:sz w:val="10"/>
                <w:szCs w:val="10"/>
              </w:rPr>
              <w:t>Оперативный</w:t>
            </w:r>
            <w:r w:rsidRPr="00D941D9">
              <w:rPr>
                <w:rStyle w:val="apple-converted-space"/>
                <w:color w:val="000000" w:themeColor="text1"/>
                <w:sz w:val="10"/>
                <w:szCs w:val="10"/>
              </w:rPr>
              <w:t> </w:t>
            </w:r>
            <w:r w:rsidRPr="00D941D9">
              <w:rPr>
                <w:color w:val="000000" w:themeColor="text1"/>
                <w:sz w:val="10"/>
                <w:szCs w:val="10"/>
              </w:rPr>
              <w:t>(иначе текущий) анализ проводится повседневно, непосредственно в ходе текущей деятельности организации.</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rStyle w:val="a6"/>
                <w:color w:val="000000" w:themeColor="text1"/>
                <w:sz w:val="10"/>
                <w:szCs w:val="10"/>
              </w:rPr>
              <w:t>Итоговый</w:t>
            </w:r>
            <w:r w:rsidRPr="00D941D9">
              <w:rPr>
                <w:rStyle w:val="apple-converted-space"/>
                <w:color w:val="000000" w:themeColor="text1"/>
                <w:sz w:val="10"/>
                <w:szCs w:val="10"/>
              </w:rPr>
              <w:t> </w:t>
            </w:r>
            <w:r w:rsidRPr="00D941D9">
              <w:rPr>
                <w:color w:val="000000" w:themeColor="text1"/>
                <w:sz w:val="10"/>
                <w:szCs w:val="10"/>
              </w:rPr>
              <w:t>(последующий, или ретроспективный) анализ изучает эффективность хозяйственной деятельности организаций за уже истекший период.</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rStyle w:val="a6"/>
                <w:color w:val="000000" w:themeColor="text1"/>
                <w:sz w:val="10"/>
                <w:szCs w:val="10"/>
              </w:rPr>
              <w:lastRenderedPageBreak/>
              <w:t>Перспективный</w:t>
            </w:r>
            <w:r w:rsidRPr="00D941D9">
              <w:rPr>
                <w:rStyle w:val="apple-converted-space"/>
                <w:color w:val="000000" w:themeColor="text1"/>
                <w:sz w:val="10"/>
                <w:szCs w:val="10"/>
              </w:rPr>
              <w:t> </w:t>
            </w:r>
            <w:r w:rsidRPr="00D941D9">
              <w:rPr>
                <w:color w:val="000000" w:themeColor="text1"/>
                <w:sz w:val="10"/>
                <w:szCs w:val="10"/>
              </w:rPr>
              <w:t>анализ применяется для определения ожидаемых результатов в предстоящем периоде.</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color w:val="000000" w:themeColor="text1"/>
                <w:sz w:val="10"/>
                <w:szCs w:val="10"/>
              </w:rPr>
              <w:t>Перспективный анализ имеет решающие значение для обеспечения успешной деятельности организации в будущем. Этот вид анализа изучает возможные варианты развития организации и намечает пути достижения оптимальных результатов.</w:t>
            </w:r>
          </w:p>
          <w:p w:rsidR="001C7EE1" w:rsidRPr="00D941D9" w:rsidRDefault="001C7EE1" w:rsidP="00D941D9">
            <w:pPr>
              <w:pStyle w:val="4"/>
              <w:shd w:val="clear" w:color="auto" w:fill="FFFFFF"/>
              <w:spacing w:before="0"/>
              <w:ind w:firstLine="57"/>
              <w:jc w:val="both"/>
              <w:outlineLvl w:val="3"/>
              <w:rPr>
                <w:rFonts w:ascii="Times New Roman" w:hAnsi="Times New Roman" w:cs="Times New Roman"/>
                <w:color w:val="000000" w:themeColor="text1"/>
                <w:sz w:val="10"/>
                <w:szCs w:val="10"/>
              </w:rPr>
            </w:pPr>
            <w:r w:rsidRPr="00D941D9">
              <w:rPr>
                <w:rFonts w:ascii="Times New Roman" w:hAnsi="Times New Roman" w:cs="Times New Roman"/>
                <w:color w:val="000000" w:themeColor="text1"/>
                <w:sz w:val="10"/>
                <w:szCs w:val="10"/>
              </w:rPr>
              <w:t>Виды экономического анализа в зависимости от методики исследования</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color w:val="000000" w:themeColor="text1"/>
                <w:sz w:val="10"/>
                <w:szCs w:val="10"/>
              </w:rPr>
              <w:t>В зависимости от используемой методики исследования объектов в экономической литературе принято подразделять анализ хозяйственной деятельности на следующие виды: количественный, качественный, экспресс-анализ, фундаментальный, маржинальный, экономико-математический.</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rStyle w:val="a6"/>
                <w:color w:val="000000" w:themeColor="text1"/>
                <w:sz w:val="10"/>
                <w:szCs w:val="10"/>
              </w:rPr>
              <w:t>Количественный</w:t>
            </w:r>
            <w:r w:rsidRPr="00D941D9">
              <w:rPr>
                <w:rStyle w:val="apple-converted-space"/>
                <w:color w:val="000000" w:themeColor="text1"/>
                <w:sz w:val="10"/>
                <w:szCs w:val="10"/>
              </w:rPr>
              <w:t> </w:t>
            </w:r>
            <w:r w:rsidRPr="00D941D9">
              <w:rPr>
                <w:color w:val="000000" w:themeColor="text1"/>
                <w:sz w:val="10"/>
                <w:szCs w:val="10"/>
              </w:rPr>
              <w:t>(иначе</w:t>
            </w:r>
            <w:r w:rsidRPr="00D941D9">
              <w:rPr>
                <w:rStyle w:val="apple-converted-space"/>
                <w:color w:val="000000" w:themeColor="text1"/>
                <w:sz w:val="10"/>
                <w:szCs w:val="10"/>
              </w:rPr>
              <w:t> </w:t>
            </w:r>
            <w:hyperlink r:id="rId315" w:tooltip="Факторный анализ" w:history="1">
              <w:r w:rsidRPr="00D941D9">
                <w:rPr>
                  <w:rStyle w:val="a7"/>
                  <w:color w:val="000000" w:themeColor="text1"/>
                  <w:sz w:val="10"/>
                  <w:szCs w:val="10"/>
                </w:rPr>
                <w:t>факторный</w:t>
              </w:r>
            </w:hyperlink>
            <w:r w:rsidRPr="00D941D9">
              <w:rPr>
                <w:color w:val="000000" w:themeColor="text1"/>
                <w:sz w:val="10"/>
                <w:szCs w:val="10"/>
              </w:rPr>
              <w:t>) анализ имеет в своей основе количественные сопоставления, измерение, сравнение показателей и изучение влияния отдельных факторов на экономические показатели.</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rStyle w:val="a6"/>
                <w:color w:val="000000" w:themeColor="text1"/>
                <w:sz w:val="10"/>
                <w:szCs w:val="10"/>
              </w:rPr>
              <w:t>Качественный анализ</w:t>
            </w:r>
            <w:r w:rsidRPr="00D941D9">
              <w:rPr>
                <w:rStyle w:val="apple-converted-space"/>
                <w:color w:val="000000" w:themeColor="text1"/>
                <w:sz w:val="10"/>
                <w:szCs w:val="10"/>
              </w:rPr>
              <w:t> </w:t>
            </w:r>
            <w:r w:rsidRPr="00D941D9">
              <w:rPr>
                <w:color w:val="000000" w:themeColor="text1"/>
                <w:sz w:val="10"/>
                <w:szCs w:val="10"/>
              </w:rPr>
              <w:t>использует качественные сравнительные оценки, характеристики, а также экспертные оценки анализируемых экономических явлений.</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rStyle w:val="a6"/>
                <w:color w:val="000000" w:themeColor="text1"/>
                <w:sz w:val="10"/>
                <w:szCs w:val="10"/>
              </w:rPr>
              <w:t>Экспресс-анализ</w:t>
            </w:r>
            <w:r w:rsidRPr="00D941D9">
              <w:rPr>
                <w:rStyle w:val="apple-converted-space"/>
                <w:color w:val="000000" w:themeColor="text1"/>
                <w:sz w:val="10"/>
                <w:szCs w:val="10"/>
              </w:rPr>
              <w:t> </w:t>
            </w:r>
            <w:r w:rsidRPr="00D941D9">
              <w:rPr>
                <w:color w:val="000000" w:themeColor="text1"/>
                <w:sz w:val="10"/>
                <w:szCs w:val="10"/>
              </w:rPr>
              <w:t>— это способ оценки экономико-финансового состояния организации на базе определенных признаков, выражающих те или иные экономические явления. Фундаментальный анализ основывается на комплексном, детальном изучении экономических явлений, как правило, на основе применения экономико-статистических и экономико-математических методов исследования.</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rStyle w:val="a6"/>
                <w:color w:val="000000" w:themeColor="text1"/>
                <w:sz w:val="10"/>
                <w:szCs w:val="10"/>
              </w:rPr>
              <w:t>Маржинальный анализ</w:t>
            </w:r>
            <w:r w:rsidRPr="00D941D9">
              <w:rPr>
                <w:rStyle w:val="apple-converted-space"/>
                <w:color w:val="000000" w:themeColor="text1"/>
                <w:sz w:val="10"/>
                <w:szCs w:val="10"/>
              </w:rPr>
              <w:t> </w:t>
            </w:r>
            <w:r w:rsidRPr="00D941D9">
              <w:rPr>
                <w:color w:val="000000" w:themeColor="text1"/>
                <w:sz w:val="10"/>
                <w:szCs w:val="10"/>
              </w:rPr>
              <w:t>исследует пути оптимизации величины прибыли, получаемой в результате продаж продукции, работ, услуг. Экономико-математический анализ базируется на использовании сложного математического аппарата, с помощью которого устанавливается оптимальный вариант решения какой-либо экономико-математической модели.</w:t>
            </w:r>
          </w:p>
          <w:p w:rsidR="001C7EE1" w:rsidRPr="00D941D9" w:rsidRDefault="001C7EE1" w:rsidP="00D941D9">
            <w:pPr>
              <w:pStyle w:val="4"/>
              <w:shd w:val="clear" w:color="auto" w:fill="FFFFFF"/>
              <w:spacing w:before="0"/>
              <w:ind w:firstLine="57"/>
              <w:jc w:val="both"/>
              <w:outlineLvl w:val="3"/>
              <w:rPr>
                <w:rFonts w:ascii="Times New Roman" w:hAnsi="Times New Roman" w:cs="Times New Roman"/>
                <w:color w:val="000000" w:themeColor="text1"/>
                <w:sz w:val="10"/>
                <w:szCs w:val="10"/>
              </w:rPr>
            </w:pPr>
            <w:r w:rsidRPr="00D941D9">
              <w:rPr>
                <w:rFonts w:ascii="Times New Roman" w:hAnsi="Times New Roman" w:cs="Times New Roman"/>
                <w:color w:val="000000" w:themeColor="text1"/>
                <w:sz w:val="10"/>
                <w:szCs w:val="10"/>
              </w:rPr>
              <w:t>Динамический и статический экономический анализ</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color w:val="000000" w:themeColor="text1"/>
                <w:sz w:val="10"/>
                <w:szCs w:val="10"/>
              </w:rPr>
              <w:t>По своему характеру экономический анализ можно подразделить на два следующие:</w:t>
            </w:r>
            <w:r w:rsidRPr="00D941D9">
              <w:rPr>
                <w:rStyle w:val="apple-converted-space"/>
                <w:color w:val="000000" w:themeColor="text1"/>
                <w:sz w:val="10"/>
                <w:szCs w:val="10"/>
              </w:rPr>
              <w:t> </w:t>
            </w:r>
            <w:r w:rsidRPr="00D941D9">
              <w:rPr>
                <w:rStyle w:val="a6"/>
                <w:color w:val="000000" w:themeColor="text1"/>
                <w:sz w:val="10"/>
                <w:szCs w:val="10"/>
              </w:rPr>
              <w:t>динамический и статический</w:t>
            </w:r>
            <w:r w:rsidRPr="00D941D9">
              <w:rPr>
                <w:color w:val="000000" w:themeColor="text1"/>
                <w:sz w:val="10"/>
                <w:szCs w:val="10"/>
              </w:rPr>
              <w:t>. Первый вид анализа основывается на исследовании экономических показателей, взятых в их динамике, то есть в процессе их изменения, развития с течением времени, за несколько отчетных периодов. В процессе динамического анализа определяются и анализируются показатели абсолютного прироста, темпа роста, темпа прироста, абсолютного значения одного процента прироста, а также осуществляется построение динамических рядов и их анализ. Статический же анализ предполагает, что изучаемые экономические показатели являются статичными, то есть неизменными.</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color w:val="000000" w:themeColor="text1"/>
                <w:sz w:val="10"/>
                <w:szCs w:val="10"/>
              </w:rPr>
              <w:t>По пространственному признаку экономический анализ может быть подразделен на следующие два вида:</w:t>
            </w:r>
            <w:r w:rsidRPr="00D941D9">
              <w:rPr>
                <w:rStyle w:val="apple-converted-space"/>
                <w:color w:val="000000" w:themeColor="text1"/>
                <w:sz w:val="10"/>
                <w:szCs w:val="10"/>
              </w:rPr>
              <w:t> </w:t>
            </w:r>
            <w:r w:rsidRPr="00D941D9">
              <w:rPr>
                <w:rStyle w:val="a6"/>
                <w:color w:val="000000" w:themeColor="text1"/>
                <w:sz w:val="10"/>
                <w:szCs w:val="10"/>
              </w:rPr>
              <w:t>внутренний (внутрихозяйственный) и межхозяйственный (сравнительный)</w:t>
            </w:r>
            <w:r w:rsidRPr="00D941D9">
              <w:rPr>
                <w:color w:val="000000" w:themeColor="text1"/>
                <w:sz w:val="10"/>
                <w:szCs w:val="10"/>
              </w:rPr>
              <w:t>. Первый изучает деятельность данной организац</w:t>
            </w:r>
            <w:proofErr w:type="gramStart"/>
            <w:r w:rsidRPr="00D941D9">
              <w:rPr>
                <w:color w:val="000000" w:themeColor="text1"/>
                <w:sz w:val="10"/>
                <w:szCs w:val="10"/>
              </w:rPr>
              <w:t>ии и её</w:t>
            </w:r>
            <w:proofErr w:type="gramEnd"/>
            <w:r w:rsidRPr="00D941D9">
              <w:rPr>
                <w:color w:val="000000" w:themeColor="text1"/>
                <w:sz w:val="10"/>
                <w:szCs w:val="10"/>
              </w:rPr>
              <w:t xml:space="preserve"> структурных подразделений. При втором виде осуществляется сравнение экономических показателей двух и более организаций (анализируемой организации с другими).</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color w:val="000000" w:themeColor="text1"/>
                <w:sz w:val="10"/>
                <w:szCs w:val="10"/>
              </w:rPr>
              <w:t>По методам изучения объекта анализа он делится на следующие виды:</w:t>
            </w:r>
            <w:r w:rsidRPr="00D941D9">
              <w:rPr>
                <w:rStyle w:val="apple-converted-space"/>
                <w:color w:val="000000" w:themeColor="text1"/>
                <w:sz w:val="10"/>
                <w:szCs w:val="10"/>
              </w:rPr>
              <w:t> </w:t>
            </w:r>
            <w:r w:rsidRPr="00D941D9">
              <w:rPr>
                <w:rStyle w:val="a6"/>
                <w:color w:val="000000" w:themeColor="text1"/>
                <w:sz w:val="10"/>
                <w:szCs w:val="10"/>
              </w:rPr>
              <w:t>комплексный, системный анализ, сплошной анализ, выборочный анализ, корреляционный анализ, регрессионный анализ</w:t>
            </w:r>
            <w:r w:rsidRPr="00D941D9">
              <w:rPr>
                <w:color w:val="000000" w:themeColor="text1"/>
                <w:sz w:val="10"/>
                <w:szCs w:val="10"/>
              </w:rPr>
              <w:t xml:space="preserve">, и др. Важнейшее значение имеет комплексный итоговый анализ деятельности организаций, всесторонне изучающий их работу за отчетный период; результаты этого анализа используются для </w:t>
            </w:r>
            <w:proofErr w:type="gramStart"/>
            <w:r w:rsidRPr="00D941D9">
              <w:rPr>
                <w:color w:val="000000" w:themeColor="text1"/>
                <w:sz w:val="10"/>
                <w:szCs w:val="10"/>
              </w:rPr>
              <w:t>прогнозирования</w:t>
            </w:r>
            <w:proofErr w:type="gramEnd"/>
            <w:r w:rsidRPr="00D941D9">
              <w:rPr>
                <w:color w:val="000000" w:themeColor="text1"/>
                <w:sz w:val="10"/>
                <w:szCs w:val="10"/>
              </w:rPr>
              <w:t xml:space="preserve"> как на краткосрочную, так и на долгосрочную перспективу.</w:t>
            </w:r>
          </w:p>
          <w:p w:rsidR="001C7EE1" w:rsidRPr="00D941D9" w:rsidRDefault="001C7EE1" w:rsidP="00D941D9">
            <w:pPr>
              <w:pStyle w:val="4"/>
              <w:shd w:val="clear" w:color="auto" w:fill="FFFFFF"/>
              <w:spacing w:before="0"/>
              <w:ind w:firstLine="57"/>
              <w:jc w:val="both"/>
              <w:outlineLvl w:val="3"/>
              <w:rPr>
                <w:rFonts w:ascii="Times New Roman" w:hAnsi="Times New Roman" w:cs="Times New Roman"/>
                <w:color w:val="000000" w:themeColor="text1"/>
                <w:sz w:val="10"/>
                <w:szCs w:val="10"/>
              </w:rPr>
            </w:pPr>
            <w:r w:rsidRPr="00D941D9">
              <w:rPr>
                <w:rFonts w:ascii="Times New Roman" w:hAnsi="Times New Roman" w:cs="Times New Roman"/>
                <w:color w:val="000000" w:themeColor="text1"/>
                <w:sz w:val="10"/>
                <w:szCs w:val="10"/>
              </w:rPr>
              <w:t>Оперативный экономический анализ</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rStyle w:val="a6"/>
                <w:color w:val="000000" w:themeColor="text1"/>
                <w:sz w:val="10"/>
                <w:szCs w:val="10"/>
              </w:rPr>
              <w:t>Оперативный экономический анализ</w:t>
            </w:r>
            <w:r w:rsidRPr="00D941D9">
              <w:rPr>
                <w:rStyle w:val="apple-converted-space"/>
                <w:color w:val="000000" w:themeColor="text1"/>
                <w:sz w:val="10"/>
                <w:szCs w:val="10"/>
              </w:rPr>
              <w:t> </w:t>
            </w:r>
            <w:r w:rsidRPr="00D941D9">
              <w:rPr>
                <w:color w:val="000000" w:themeColor="text1"/>
                <w:sz w:val="10"/>
                <w:szCs w:val="10"/>
              </w:rPr>
              <w:t>применяется на всех уровнях управления. Доля оперативного анализа в принятии оптимальных управленческих решений возрастает с приближением к отдельным организациям и их структурным подразделениям.</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color w:val="000000" w:themeColor="text1"/>
                <w:sz w:val="10"/>
                <w:szCs w:val="10"/>
              </w:rPr>
              <w:t>Важнейшей чертой оперативного анализа является то, что он максимально близок по времени к осуществлению отдельных фаз производственно-коммерческого цикла данной организации</w:t>
            </w:r>
            <w:proofErr w:type="gramStart"/>
            <w:r w:rsidRPr="00D941D9">
              <w:rPr>
                <w:color w:val="000000" w:themeColor="text1"/>
                <w:sz w:val="10"/>
                <w:szCs w:val="10"/>
              </w:rPr>
              <w:t>.</w:t>
            </w:r>
            <w:proofErr w:type="gramEnd"/>
            <w:r w:rsidRPr="00D941D9">
              <w:rPr>
                <w:color w:val="000000" w:themeColor="text1"/>
                <w:sz w:val="10"/>
                <w:szCs w:val="10"/>
              </w:rPr>
              <w:t xml:space="preserve"> </w:t>
            </w:r>
            <w:proofErr w:type="gramStart"/>
            <w:r w:rsidRPr="00D941D9">
              <w:rPr>
                <w:color w:val="000000" w:themeColor="text1"/>
                <w:sz w:val="10"/>
                <w:szCs w:val="10"/>
              </w:rPr>
              <w:t>о</w:t>
            </w:r>
            <w:proofErr w:type="gramEnd"/>
            <w:r w:rsidRPr="00D941D9">
              <w:rPr>
                <w:color w:val="000000" w:themeColor="text1"/>
                <w:sz w:val="10"/>
                <w:szCs w:val="10"/>
              </w:rPr>
              <w:t>перативный анализ своевременно устанавливает причины имеющихся недостатков и их виновников, вскрывает резервы и содействует их своевременному использованию.</w:t>
            </w:r>
          </w:p>
          <w:p w:rsidR="001C7EE1" w:rsidRPr="00D941D9" w:rsidRDefault="001C7EE1" w:rsidP="00D941D9">
            <w:pPr>
              <w:pStyle w:val="4"/>
              <w:shd w:val="clear" w:color="auto" w:fill="FFFFFF"/>
              <w:spacing w:before="0"/>
              <w:ind w:firstLine="57"/>
              <w:jc w:val="both"/>
              <w:outlineLvl w:val="3"/>
              <w:rPr>
                <w:rFonts w:ascii="Times New Roman" w:hAnsi="Times New Roman" w:cs="Times New Roman"/>
                <w:color w:val="000000" w:themeColor="text1"/>
                <w:sz w:val="10"/>
                <w:szCs w:val="10"/>
              </w:rPr>
            </w:pPr>
            <w:r w:rsidRPr="00D941D9">
              <w:rPr>
                <w:rFonts w:ascii="Times New Roman" w:hAnsi="Times New Roman" w:cs="Times New Roman"/>
                <w:color w:val="000000" w:themeColor="text1"/>
                <w:sz w:val="10"/>
                <w:szCs w:val="10"/>
              </w:rPr>
              <w:t>Итоговый экономический анализ</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color w:val="000000" w:themeColor="text1"/>
                <w:sz w:val="10"/>
                <w:szCs w:val="10"/>
              </w:rPr>
              <w:t>Очень важную роль в разработке оптимальных</w:t>
            </w:r>
            <w:r w:rsidRPr="00D941D9">
              <w:rPr>
                <w:rStyle w:val="apple-converted-space"/>
                <w:color w:val="000000" w:themeColor="text1"/>
                <w:sz w:val="10"/>
                <w:szCs w:val="10"/>
              </w:rPr>
              <w:t> </w:t>
            </w:r>
            <w:hyperlink r:id="rId316" w:tooltip="Управленческое решение" w:history="1">
              <w:r w:rsidRPr="00D941D9">
                <w:rPr>
                  <w:rStyle w:val="a7"/>
                  <w:color w:val="000000" w:themeColor="text1"/>
                  <w:sz w:val="10"/>
                  <w:szCs w:val="10"/>
                </w:rPr>
                <w:t>управленческих решений</w:t>
              </w:r>
            </w:hyperlink>
            <w:r w:rsidRPr="00D941D9">
              <w:rPr>
                <w:rStyle w:val="apple-converted-space"/>
                <w:color w:val="000000" w:themeColor="text1"/>
                <w:sz w:val="10"/>
                <w:szCs w:val="10"/>
              </w:rPr>
              <w:t> </w:t>
            </w:r>
            <w:r w:rsidRPr="00D941D9">
              <w:rPr>
                <w:color w:val="000000" w:themeColor="text1"/>
                <w:sz w:val="10"/>
                <w:szCs w:val="10"/>
              </w:rPr>
              <w:t>играет</w:t>
            </w:r>
            <w:r w:rsidRPr="00D941D9">
              <w:rPr>
                <w:rStyle w:val="apple-converted-space"/>
                <w:color w:val="000000" w:themeColor="text1"/>
                <w:sz w:val="10"/>
                <w:szCs w:val="10"/>
              </w:rPr>
              <w:t> </w:t>
            </w:r>
            <w:r w:rsidRPr="00D941D9">
              <w:rPr>
                <w:rStyle w:val="a6"/>
                <w:color w:val="000000" w:themeColor="text1"/>
                <w:sz w:val="10"/>
                <w:szCs w:val="10"/>
              </w:rPr>
              <w:t>итоговый, последующий анализ</w:t>
            </w:r>
            <w:r w:rsidRPr="00D941D9">
              <w:rPr>
                <w:color w:val="000000" w:themeColor="text1"/>
                <w:sz w:val="10"/>
                <w:szCs w:val="10"/>
              </w:rPr>
              <w:t>. Важнейшим источником информации для проведения такого анализа является отчетность организации.</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rStyle w:val="a6"/>
                <w:color w:val="000000" w:themeColor="text1"/>
                <w:sz w:val="10"/>
                <w:szCs w:val="10"/>
              </w:rPr>
              <w:t>Итоговый анализ</w:t>
            </w:r>
            <w:r w:rsidRPr="00D941D9">
              <w:rPr>
                <w:rStyle w:val="apple-converted-space"/>
                <w:color w:val="000000" w:themeColor="text1"/>
                <w:sz w:val="10"/>
                <w:szCs w:val="10"/>
              </w:rPr>
              <w:t> </w:t>
            </w:r>
            <w:r w:rsidRPr="00D941D9">
              <w:rPr>
                <w:color w:val="000000" w:themeColor="text1"/>
                <w:sz w:val="10"/>
                <w:szCs w:val="10"/>
              </w:rPr>
              <w:t xml:space="preserve">дает уточненную оценку деятельности организации и ее результатов за определенный период, обеспечивает выявление обоснованных </w:t>
            </w:r>
            <w:proofErr w:type="gramStart"/>
            <w:r w:rsidRPr="00D941D9">
              <w:rPr>
                <w:color w:val="000000" w:themeColor="text1"/>
                <w:sz w:val="10"/>
                <w:szCs w:val="10"/>
              </w:rPr>
              <w:t>величин резервов повышения эффективности деятельности</w:t>
            </w:r>
            <w:proofErr w:type="gramEnd"/>
            <w:r w:rsidRPr="00D941D9">
              <w:rPr>
                <w:color w:val="000000" w:themeColor="text1"/>
                <w:sz w:val="10"/>
                <w:szCs w:val="10"/>
              </w:rPr>
              <w:t xml:space="preserve"> организации, изыскивает пути мобилизации, то есть использования этих резервов. Результаты итогового анализа, проведенного самой организацией, отражаются в пояснительной записке к годовому отчету.</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color w:val="000000" w:themeColor="text1"/>
                <w:sz w:val="10"/>
                <w:szCs w:val="10"/>
              </w:rPr>
              <w:t>Итоговый анализ является наиболее полным видом анализа хозяйственной деятельности организации.</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b/>
                <w:bCs/>
                <w:color w:val="000000" w:themeColor="text1"/>
                <w:sz w:val="10"/>
                <w:szCs w:val="10"/>
              </w:rPr>
              <w:t>Под методом экономического анализа</w:t>
            </w:r>
            <w:r w:rsidRPr="00D941D9">
              <w:rPr>
                <w:rStyle w:val="apple-converted-space"/>
                <w:color w:val="000000" w:themeColor="text1"/>
                <w:sz w:val="10"/>
                <w:szCs w:val="10"/>
              </w:rPr>
              <w:t> </w:t>
            </w:r>
            <w:r w:rsidRPr="00D941D9">
              <w:rPr>
                <w:color w:val="000000" w:themeColor="text1"/>
                <w:sz w:val="10"/>
                <w:szCs w:val="10"/>
              </w:rPr>
              <w:t>понимается способ познания, исследования и описания хозяйственной деятельности организаций в их развитии.</w:t>
            </w:r>
          </w:p>
          <w:p w:rsidR="001C7EE1" w:rsidRPr="00D941D9" w:rsidRDefault="001C7EE1" w:rsidP="00D941D9">
            <w:pPr>
              <w:pStyle w:val="a8"/>
              <w:shd w:val="clear" w:color="auto" w:fill="FFFFFF"/>
              <w:spacing w:before="0" w:beforeAutospacing="0" w:after="0" w:afterAutospacing="0"/>
              <w:ind w:firstLine="57"/>
              <w:jc w:val="both"/>
              <w:rPr>
                <w:color w:val="000000" w:themeColor="text1"/>
                <w:sz w:val="10"/>
                <w:szCs w:val="10"/>
              </w:rPr>
            </w:pPr>
            <w:r w:rsidRPr="00D941D9">
              <w:rPr>
                <w:color w:val="000000" w:themeColor="text1"/>
                <w:sz w:val="10"/>
                <w:szCs w:val="10"/>
              </w:rPr>
              <w:t>Сущность метода экономического анализа хозяйственной деятельности определяется его предметом и задачами, а выбор метода определяется целями исследования. Важно различать метод экономического анализа, т.е. способ подхода к изучению хозяйственной деятельности, и технические приемы и методики, используемые при анализе.</w:t>
            </w:r>
          </w:p>
          <w:p w:rsidR="001C7EE1" w:rsidRPr="00D941D9" w:rsidRDefault="001C7EE1" w:rsidP="00D941D9">
            <w:pPr>
              <w:shd w:val="clear" w:color="auto" w:fill="FFFFFF"/>
              <w:ind w:firstLine="57"/>
              <w:jc w:val="both"/>
              <w:rPr>
                <w:rFonts w:ascii="Times New Roman" w:hAnsi="Times New Roman" w:cs="Times New Roman"/>
                <w:b/>
                <w:color w:val="000000" w:themeColor="text1"/>
                <w:sz w:val="10"/>
                <w:szCs w:val="10"/>
              </w:rPr>
            </w:pPr>
            <w:r w:rsidRPr="00D941D9">
              <w:rPr>
                <w:rFonts w:ascii="Times New Roman" w:hAnsi="Times New Roman" w:cs="Times New Roman"/>
                <w:color w:val="000000" w:themeColor="text1"/>
                <w:sz w:val="10"/>
                <w:szCs w:val="10"/>
              </w:rPr>
              <w:t xml:space="preserve">Приемы экономического анализа можно отнести к трем основным группам: </w:t>
            </w:r>
            <w:r w:rsidRPr="00D941D9">
              <w:rPr>
                <w:rFonts w:ascii="Times New Roman" w:hAnsi="Times New Roman" w:cs="Times New Roman"/>
                <w:b/>
                <w:color w:val="000000" w:themeColor="text1"/>
                <w:sz w:val="10"/>
                <w:szCs w:val="10"/>
              </w:rPr>
              <w:t>логико-экономические (традиционные), экономико-математические и эвристические (психологические) приемы анализа.</w:t>
            </w:r>
          </w:p>
          <w:p w:rsidR="001C7EE1" w:rsidRPr="00D941D9" w:rsidRDefault="001C7EE1" w:rsidP="00D941D9">
            <w:pPr>
              <w:shd w:val="clear" w:color="auto" w:fill="FFFFFF"/>
              <w:ind w:firstLine="57"/>
              <w:jc w:val="both"/>
              <w:outlineLvl w:val="1"/>
              <w:rPr>
                <w:rFonts w:ascii="Times New Roman" w:hAnsi="Times New Roman" w:cs="Times New Roman"/>
                <w:b/>
                <w:color w:val="000000" w:themeColor="text1"/>
                <w:sz w:val="10"/>
                <w:szCs w:val="10"/>
              </w:rPr>
            </w:pPr>
            <w:r w:rsidRPr="00D941D9">
              <w:rPr>
                <w:rFonts w:ascii="Times New Roman" w:hAnsi="Times New Roman" w:cs="Times New Roman"/>
                <w:b/>
                <w:color w:val="000000" w:themeColor="text1"/>
                <w:sz w:val="10"/>
                <w:szCs w:val="10"/>
              </w:rPr>
              <w:t>1)Логико-экономические (традиционные) приемы анализа</w:t>
            </w:r>
          </w:p>
          <w:p w:rsidR="001C7EE1" w:rsidRPr="00D941D9" w:rsidRDefault="001C7EE1" w:rsidP="00D941D9">
            <w:pPr>
              <w:shd w:val="clear" w:color="auto" w:fill="FFFFFF"/>
              <w:ind w:firstLine="57"/>
              <w:jc w:val="both"/>
              <w:rPr>
                <w:rFonts w:ascii="Times New Roman" w:hAnsi="Times New Roman" w:cs="Times New Roman"/>
                <w:color w:val="000000" w:themeColor="text1"/>
                <w:sz w:val="10"/>
                <w:szCs w:val="10"/>
              </w:rPr>
            </w:pPr>
            <w:r w:rsidRPr="00D941D9">
              <w:rPr>
                <w:rFonts w:ascii="Times New Roman" w:hAnsi="Times New Roman" w:cs="Times New Roman"/>
                <w:b/>
                <w:i/>
                <w:color w:val="000000" w:themeColor="text1"/>
                <w:sz w:val="10"/>
                <w:szCs w:val="10"/>
              </w:rPr>
              <w:t xml:space="preserve">Способ сравнения; Группировка; Абсолютные, относительные и средние величины; Табличный способ; Графический прием; Балансовый способ; Коэффициентный способ; «Вертикальный» и «горизонтальный» приемы </w:t>
            </w:r>
            <w:r w:rsidRPr="00D941D9">
              <w:rPr>
                <w:rFonts w:ascii="Times New Roman" w:hAnsi="Times New Roman" w:cs="Times New Roman"/>
                <w:color w:val="000000" w:themeColor="text1"/>
                <w:sz w:val="10"/>
                <w:szCs w:val="10"/>
              </w:rPr>
              <w:t>используются для анализа в динамике сложных структурных показателей за несколько периодов времени.</w:t>
            </w:r>
          </w:p>
          <w:p w:rsidR="001C7EE1" w:rsidRPr="00D941D9" w:rsidRDefault="001C7EE1" w:rsidP="00D941D9">
            <w:pPr>
              <w:shd w:val="clear" w:color="auto" w:fill="FFFFFF"/>
              <w:ind w:firstLine="57"/>
              <w:jc w:val="both"/>
              <w:outlineLvl w:val="1"/>
              <w:rPr>
                <w:rFonts w:ascii="Times New Roman" w:hAnsi="Times New Roman" w:cs="Times New Roman"/>
                <w:b/>
                <w:color w:val="000000" w:themeColor="text1"/>
                <w:sz w:val="10"/>
                <w:szCs w:val="10"/>
              </w:rPr>
            </w:pPr>
            <w:r w:rsidRPr="00D941D9">
              <w:rPr>
                <w:rFonts w:ascii="Times New Roman" w:hAnsi="Times New Roman" w:cs="Times New Roman"/>
                <w:color w:val="000000" w:themeColor="text1"/>
                <w:sz w:val="10"/>
                <w:szCs w:val="10"/>
              </w:rPr>
              <w:t>2)</w:t>
            </w:r>
            <w:bookmarkStart w:id="3" w:name="_Toc166037612"/>
            <w:bookmarkStart w:id="4" w:name="_Toc78824539"/>
            <w:r w:rsidRPr="00D941D9">
              <w:rPr>
                <w:rFonts w:ascii="Times New Roman" w:hAnsi="Times New Roman" w:cs="Times New Roman"/>
                <w:b/>
                <w:color w:val="000000" w:themeColor="text1"/>
                <w:sz w:val="10"/>
                <w:szCs w:val="10"/>
              </w:rPr>
              <w:t>Экономико-математические приемы анализа</w:t>
            </w:r>
            <w:bookmarkEnd w:id="3"/>
            <w:bookmarkEnd w:id="4"/>
          </w:p>
          <w:p w:rsidR="001C7EE1" w:rsidRPr="00D941D9" w:rsidRDefault="001C7EE1" w:rsidP="00D941D9">
            <w:pPr>
              <w:shd w:val="clear" w:color="auto" w:fill="FFFFFF"/>
              <w:ind w:firstLine="57"/>
              <w:jc w:val="both"/>
              <w:outlineLvl w:val="1"/>
              <w:rPr>
                <w:rFonts w:ascii="Times New Roman" w:hAnsi="Times New Roman" w:cs="Times New Roman"/>
                <w:b/>
                <w:color w:val="000000" w:themeColor="text1"/>
                <w:sz w:val="10"/>
                <w:szCs w:val="10"/>
              </w:rPr>
            </w:pPr>
            <w:r w:rsidRPr="00D941D9">
              <w:rPr>
                <w:rFonts w:ascii="Times New Roman" w:hAnsi="Times New Roman" w:cs="Times New Roman"/>
                <w:b/>
                <w:i/>
                <w:color w:val="000000" w:themeColor="text1"/>
                <w:sz w:val="10"/>
                <w:szCs w:val="10"/>
              </w:rPr>
              <w:t xml:space="preserve">Дисперсионный анализ; Корреляционный анализ; Регрессионный анализ; </w:t>
            </w:r>
          </w:p>
          <w:p w:rsidR="001C7EE1" w:rsidRPr="00D941D9" w:rsidRDefault="001C7EE1" w:rsidP="00D941D9">
            <w:pPr>
              <w:shd w:val="clear" w:color="auto" w:fill="FFFFFF"/>
              <w:ind w:firstLine="57"/>
              <w:jc w:val="both"/>
              <w:rPr>
                <w:rFonts w:ascii="Times New Roman" w:hAnsi="Times New Roman" w:cs="Times New Roman"/>
                <w:color w:val="000000" w:themeColor="text1"/>
                <w:sz w:val="10"/>
                <w:szCs w:val="10"/>
              </w:rPr>
            </w:pPr>
            <w:r w:rsidRPr="00D941D9">
              <w:rPr>
                <w:rFonts w:ascii="Times New Roman" w:hAnsi="Times New Roman" w:cs="Times New Roman"/>
                <w:b/>
                <w:i/>
                <w:color w:val="000000" w:themeColor="text1"/>
                <w:sz w:val="10"/>
                <w:szCs w:val="10"/>
              </w:rPr>
              <w:t xml:space="preserve">3)Эвристические приемы (решения) </w:t>
            </w:r>
            <w:r w:rsidRPr="00D941D9">
              <w:rPr>
                <w:rFonts w:ascii="Times New Roman" w:hAnsi="Times New Roman" w:cs="Times New Roman"/>
                <w:color w:val="000000" w:themeColor="text1"/>
                <w:sz w:val="10"/>
                <w:szCs w:val="10"/>
              </w:rPr>
              <w:t>– это неформализованные методы решения экономических задач, связанных со сложившейся хозяйственной ситуацией, на основе интуиции, прошлого опыта, экспертных оценок специалистов и т.д. Эти методы применяются для прогнозирования состояния объекта исследования в условиях частичной или полной неопределенности.</w:t>
            </w:r>
          </w:p>
          <w:p w:rsidR="001C7EE1" w:rsidRPr="001C7EE1" w:rsidRDefault="001C7EE1" w:rsidP="001C7EE1">
            <w:pPr>
              <w:shd w:val="clear" w:color="auto" w:fill="FFFFFF"/>
              <w:ind w:firstLine="57"/>
              <w:jc w:val="both"/>
              <w:rPr>
                <w:rFonts w:ascii="Times New Roman" w:eastAsia="Calibri" w:hAnsi="Times New Roman" w:cs="Times New Roman"/>
                <w:color w:val="000000" w:themeColor="text1"/>
                <w:sz w:val="12"/>
                <w:szCs w:val="12"/>
              </w:rPr>
            </w:pPr>
          </w:p>
          <w:p w:rsidR="00D57815" w:rsidRDefault="00D57815" w:rsidP="00336A95">
            <w:pPr>
              <w:pStyle w:val="ConsPlusNormal"/>
              <w:ind w:firstLine="0"/>
              <w:jc w:val="both"/>
              <w:rPr>
                <w:rFonts w:ascii="Times New Roman" w:eastAsia="Calibri" w:hAnsi="Times New Roman" w:cs="Times New Roman"/>
                <w:sz w:val="12"/>
                <w:szCs w:val="12"/>
              </w:rPr>
            </w:pPr>
          </w:p>
        </w:tc>
      </w:tr>
    </w:tbl>
    <w:p w:rsidR="00E91EB4" w:rsidRDefault="00E91EB4" w:rsidP="000F0A44">
      <w:pPr>
        <w:shd w:val="clear" w:color="auto" w:fill="FFFFFF"/>
        <w:spacing w:after="0" w:line="240" w:lineRule="auto"/>
        <w:ind w:firstLine="57"/>
        <w:jc w:val="both"/>
        <w:rPr>
          <w:rFonts w:ascii="Tahoma" w:hAnsi="Tahoma" w:cs="Tahoma"/>
          <w:color w:val="000000"/>
          <w:sz w:val="10"/>
          <w:szCs w:val="10"/>
          <w:shd w:val="clear" w:color="auto" w:fill="FFFFFF"/>
        </w:rPr>
      </w:pPr>
    </w:p>
    <w:p w:rsidR="00DB54BA" w:rsidRDefault="00DB54BA">
      <w:pPr>
        <w:rPr>
          <w:rFonts w:ascii="Tahoma" w:hAnsi="Tahoma" w:cs="Tahoma"/>
          <w:color w:val="000000"/>
          <w:sz w:val="10"/>
          <w:szCs w:val="10"/>
          <w:shd w:val="clear" w:color="auto" w:fill="FFFFFF"/>
        </w:rPr>
      </w:pPr>
      <w:r>
        <w:rPr>
          <w:rFonts w:ascii="Tahoma" w:hAnsi="Tahoma" w:cs="Tahoma"/>
          <w:color w:val="000000"/>
          <w:sz w:val="10"/>
          <w:szCs w:val="10"/>
          <w:shd w:val="clear" w:color="auto" w:fill="FFFFFF"/>
        </w:rPr>
        <w:br w:type="page"/>
      </w:r>
    </w:p>
    <w:tbl>
      <w:tblPr>
        <w:tblStyle w:val="a3"/>
        <w:tblW w:w="0" w:type="auto"/>
        <w:tblCellMar>
          <w:left w:w="28" w:type="dxa"/>
          <w:right w:w="28" w:type="dxa"/>
        </w:tblCellMar>
        <w:tblLook w:val="04A0"/>
      </w:tblPr>
      <w:tblGrid>
        <w:gridCol w:w="2715"/>
        <w:gridCol w:w="2715"/>
        <w:gridCol w:w="2705"/>
        <w:gridCol w:w="2693"/>
      </w:tblGrid>
      <w:tr w:rsidR="00DB54BA" w:rsidRPr="00DB54BA" w:rsidTr="005478C1">
        <w:tc>
          <w:tcPr>
            <w:tcW w:w="2715" w:type="dxa"/>
          </w:tcPr>
          <w:p w:rsidR="00DB54BA" w:rsidRDefault="00363D6C" w:rsidP="000F0A44">
            <w:pPr>
              <w:jc w:val="both"/>
              <w:rPr>
                <w:rFonts w:ascii="Times New Roman" w:hAnsi="Times New Roman" w:cs="Times New Roman"/>
                <w:b/>
                <w:color w:val="000000"/>
                <w:sz w:val="12"/>
                <w:szCs w:val="12"/>
                <w:u w:val="single"/>
                <w:shd w:val="clear" w:color="auto" w:fill="FFFFFF"/>
              </w:rPr>
            </w:pPr>
            <w:r w:rsidRPr="00363D6C">
              <w:rPr>
                <w:rFonts w:ascii="Times New Roman" w:hAnsi="Times New Roman" w:cs="Times New Roman"/>
                <w:b/>
                <w:color w:val="000000"/>
                <w:sz w:val="12"/>
                <w:szCs w:val="12"/>
                <w:u w:val="single"/>
                <w:shd w:val="clear" w:color="auto" w:fill="FFFFFF"/>
              </w:rPr>
              <w:lastRenderedPageBreak/>
              <w:t>Теория финансов</w:t>
            </w:r>
          </w:p>
          <w:p w:rsidR="00363D6C" w:rsidRDefault="00363D6C" w:rsidP="000F0A44">
            <w:pPr>
              <w:jc w:val="both"/>
              <w:rPr>
                <w:rFonts w:ascii="Times New Roman" w:hAnsi="Times New Roman" w:cs="Times New Roman"/>
                <w:color w:val="000000"/>
                <w:sz w:val="12"/>
                <w:szCs w:val="12"/>
                <w:shd w:val="clear" w:color="auto" w:fill="FFFFFF"/>
              </w:rPr>
            </w:pPr>
            <w:r>
              <w:rPr>
                <w:rFonts w:ascii="Times New Roman" w:hAnsi="Times New Roman" w:cs="Times New Roman"/>
                <w:color w:val="000000"/>
                <w:sz w:val="12"/>
                <w:szCs w:val="12"/>
                <w:shd w:val="clear" w:color="auto" w:fill="FFFFFF"/>
              </w:rPr>
              <w:t>1.Содержание понятия финансы</w:t>
            </w:r>
          </w:p>
          <w:p w:rsidR="00363D6C" w:rsidRDefault="00363D6C" w:rsidP="000F0A44">
            <w:pPr>
              <w:jc w:val="both"/>
              <w:rPr>
                <w:rFonts w:ascii="Times New Roman" w:hAnsi="Times New Roman" w:cs="Times New Roman"/>
                <w:color w:val="000000"/>
                <w:sz w:val="12"/>
                <w:szCs w:val="12"/>
                <w:shd w:val="clear" w:color="auto" w:fill="FFFFFF"/>
              </w:rPr>
            </w:pPr>
            <w:r>
              <w:rPr>
                <w:rFonts w:ascii="Times New Roman" w:hAnsi="Times New Roman" w:cs="Times New Roman"/>
                <w:color w:val="000000"/>
                <w:sz w:val="12"/>
                <w:szCs w:val="12"/>
                <w:shd w:val="clear" w:color="auto" w:fill="FFFFFF"/>
              </w:rPr>
              <w:t>2.Функции финансов</w:t>
            </w:r>
          </w:p>
          <w:p w:rsidR="00363D6C" w:rsidRDefault="00363D6C" w:rsidP="000F0A44">
            <w:pPr>
              <w:jc w:val="both"/>
              <w:rPr>
                <w:rFonts w:ascii="Times New Roman" w:hAnsi="Times New Roman" w:cs="Times New Roman"/>
                <w:color w:val="000000"/>
                <w:sz w:val="12"/>
                <w:szCs w:val="12"/>
                <w:shd w:val="clear" w:color="auto" w:fill="FFFFFF"/>
              </w:rPr>
            </w:pPr>
            <w:r>
              <w:rPr>
                <w:rFonts w:ascii="Times New Roman" w:hAnsi="Times New Roman" w:cs="Times New Roman"/>
                <w:color w:val="000000"/>
                <w:sz w:val="12"/>
                <w:szCs w:val="12"/>
                <w:shd w:val="clear" w:color="auto" w:fill="FFFFFF"/>
              </w:rPr>
              <w:t>3.Распределительная и воспроизводительная концепции финансов</w:t>
            </w:r>
          </w:p>
          <w:p w:rsidR="00363D6C" w:rsidRDefault="00363D6C" w:rsidP="000F0A44">
            <w:pPr>
              <w:jc w:val="both"/>
              <w:rPr>
                <w:rFonts w:ascii="Times New Roman" w:hAnsi="Times New Roman" w:cs="Times New Roman"/>
                <w:color w:val="000000"/>
                <w:sz w:val="12"/>
                <w:szCs w:val="12"/>
                <w:shd w:val="clear" w:color="auto" w:fill="FFFFFF"/>
              </w:rPr>
            </w:pPr>
            <w:r>
              <w:rPr>
                <w:rFonts w:ascii="Times New Roman" w:hAnsi="Times New Roman" w:cs="Times New Roman"/>
                <w:color w:val="000000"/>
                <w:sz w:val="12"/>
                <w:szCs w:val="12"/>
                <w:shd w:val="clear" w:color="auto" w:fill="FFFFFF"/>
              </w:rPr>
              <w:t>4.Финансовые ресурсы и их признаки</w:t>
            </w:r>
          </w:p>
          <w:p w:rsidR="00363D6C" w:rsidRDefault="00363D6C" w:rsidP="000F0A44">
            <w:pPr>
              <w:jc w:val="both"/>
              <w:rPr>
                <w:rFonts w:ascii="Times New Roman" w:hAnsi="Times New Roman" w:cs="Times New Roman"/>
                <w:color w:val="000000"/>
                <w:sz w:val="12"/>
                <w:szCs w:val="12"/>
                <w:shd w:val="clear" w:color="auto" w:fill="FFFFFF"/>
              </w:rPr>
            </w:pPr>
            <w:r>
              <w:rPr>
                <w:rFonts w:ascii="Times New Roman" w:hAnsi="Times New Roman" w:cs="Times New Roman"/>
                <w:color w:val="000000"/>
                <w:sz w:val="12"/>
                <w:szCs w:val="12"/>
                <w:shd w:val="clear" w:color="auto" w:fill="FFFFFF"/>
              </w:rPr>
              <w:t>5.Виды финансовых ресурсов</w:t>
            </w:r>
          </w:p>
          <w:p w:rsidR="00363D6C" w:rsidRDefault="00363D6C" w:rsidP="000F0A44">
            <w:pPr>
              <w:jc w:val="both"/>
              <w:rPr>
                <w:rFonts w:ascii="Times New Roman" w:hAnsi="Times New Roman" w:cs="Times New Roman"/>
                <w:color w:val="000000"/>
                <w:sz w:val="12"/>
                <w:szCs w:val="12"/>
                <w:shd w:val="clear" w:color="auto" w:fill="FFFFFF"/>
              </w:rPr>
            </w:pPr>
            <w:r>
              <w:rPr>
                <w:rFonts w:ascii="Times New Roman" w:hAnsi="Times New Roman" w:cs="Times New Roman"/>
                <w:color w:val="000000"/>
                <w:sz w:val="12"/>
                <w:szCs w:val="12"/>
                <w:shd w:val="clear" w:color="auto" w:fill="FFFFFF"/>
              </w:rPr>
              <w:t>6.Направления использования финансовых ресурсов</w:t>
            </w:r>
          </w:p>
          <w:p w:rsidR="00363D6C" w:rsidRDefault="00363D6C" w:rsidP="000F0A44">
            <w:pPr>
              <w:jc w:val="both"/>
              <w:rPr>
                <w:rFonts w:ascii="Times New Roman" w:hAnsi="Times New Roman" w:cs="Times New Roman"/>
                <w:color w:val="000000"/>
                <w:sz w:val="12"/>
                <w:szCs w:val="12"/>
                <w:shd w:val="clear" w:color="auto" w:fill="FFFFFF"/>
              </w:rPr>
            </w:pPr>
            <w:r>
              <w:rPr>
                <w:rFonts w:ascii="Times New Roman" w:hAnsi="Times New Roman" w:cs="Times New Roman"/>
                <w:color w:val="000000"/>
                <w:sz w:val="12"/>
                <w:szCs w:val="12"/>
                <w:shd w:val="clear" w:color="auto" w:fill="FFFFFF"/>
              </w:rPr>
              <w:t>7.Субъекты финансовых отношений</w:t>
            </w:r>
          </w:p>
          <w:p w:rsidR="00363D6C" w:rsidRDefault="00363D6C" w:rsidP="000F0A44">
            <w:pPr>
              <w:jc w:val="both"/>
              <w:rPr>
                <w:rFonts w:ascii="Times New Roman" w:hAnsi="Times New Roman" w:cs="Times New Roman"/>
                <w:color w:val="000000"/>
                <w:sz w:val="12"/>
                <w:szCs w:val="12"/>
                <w:shd w:val="clear" w:color="auto" w:fill="FFFFFF"/>
              </w:rPr>
            </w:pPr>
            <w:r>
              <w:rPr>
                <w:rFonts w:ascii="Times New Roman" w:hAnsi="Times New Roman" w:cs="Times New Roman"/>
                <w:color w:val="000000"/>
                <w:sz w:val="12"/>
                <w:szCs w:val="12"/>
                <w:shd w:val="clear" w:color="auto" w:fill="FFFFFF"/>
              </w:rPr>
              <w:t>8.Понятие финансового механизма</w:t>
            </w:r>
          </w:p>
          <w:p w:rsidR="00363D6C" w:rsidRDefault="00363D6C" w:rsidP="000F0A44">
            <w:pPr>
              <w:jc w:val="both"/>
              <w:rPr>
                <w:rFonts w:ascii="Times New Roman" w:hAnsi="Times New Roman" w:cs="Times New Roman"/>
                <w:color w:val="000000"/>
                <w:sz w:val="12"/>
                <w:szCs w:val="12"/>
                <w:shd w:val="clear" w:color="auto" w:fill="FFFFFF"/>
              </w:rPr>
            </w:pPr>
            <w:r>
              <w:rPr>
                <w:rFonts w:ascii="Times New Roman" w:hAnsi="Times New Roman" w:cs="Times New Roman"/>
                <w:color w:val="000000"/>
                <w:sz w:val="12"/>
                <w:szCs w:val="12"/>
                <w:shd w:val="clear" w:color="auto" w:fill="FFFFFF"/>
              </w:rPr>
              <w:t>9.Структура финансового механизма</w:t>
            </w:r>
          </w:p>
          <w:p w:rsidR="00363D6C" w:rsidRDefault="00363D6C" w:rsidP="000F0A44">
            <w:pPr>
              <w:jc w:val="both"/>
              <w:rPr>
                <w:rFonts w:ascii="Times New Roman" w:hAnsi="Times New Roman" w:cs="Times New Roman"/>
                <w:color w:val="000000"/>
                <w:sz w:val="12"/>
                <w:szCs w:val="12"/>
                <w:shd w:val="clear" w:color="auto" w:fill="FFFFFF"/>
              </w:rPr>
            </w:pPr>
            <w:r>
              <w:rPr>
                <w:rFonts w:ascii="Times New Roman" w:hAnsi="Times New Roman" w:cs="Times New Roman"/>
                <w:color w:val="000000"/>
                <w:sz w:val="12"/>
                <w:szCs w:val="12"/>
                <w:shd w:val="clear" w:color="auto" w:fill="FFFFFF"/>
              </w:rPr>
              <w:t>10.Основные элементы финансовой системы</w:t>
            </w:r>
          </w:p>
          <w:p w:rsidR="00363D6C" w:rsidRDefault="00363D6C" w:rsidP="000F0A44">
            <w:pPr>
              <w:jc w:val="both"/>
              <w:rPr>
                <w:rFonts w:ascii="Times New Roman" w:hAnsi="Times New Roman" w:cs="Times New Roman"/>
                <w:color w:val="000000"/>
                <w:sz w:val="12"/>
                <w:szCs w:val="12"/>
                <w:shd w:val="clear" w:color="auto" w:fill="FFFFFF"/>
              </w:rPr>
            </w:pPr>
            <w:r>
              <w:rPr>
                <w:rFonts w:ascii="Times New Roman" w:hAnsi="Times New Roman" w:cs="Times New Roman"/>
                <w:color w:val="000000"/>
                <w:sz w:val="12"/>
                <w:szCs w:val="12"/>
                <w:shd w:val="clear" w:color="auto" w:fill="FFFFFF"/>
              </w:rPr>
              <w:t>11.Состав сфер финансовой системы РФ</w:t>
            </w:r>
          </w:p>
          <w:p w:rsidR="00363D6C" w:rsidRDefault="00363D6C" w:rsidP="000F0A44">
            <w:pPr>
              <w:jc w:val="both"/>
              <w:rPr>
                <w:rFonts w:ascii="Times New Roman" w:hAnsi="Times New Roman" w:cs="Times New Roman"/>
                <w:color w:val="000000"/>
                <w:sz w:val="12"/>
                <w:szCs w:val="12"/>
                <w:shd w:val="clear" w:color="auto" w:fill="FFFFFF"/>
              </w:rPr>
            </w:pPr>
            <w:r>
              <w:rPr>
                <w:rFonts w:ascii="Times New Roman" w:hAnsi="Times New Roman" w:cs="Times New Roman"/>
                <w:color w:val="000000"/>
                <w:sz w:val="12"/>
                <w:szCs w:val="12"/>
                <w:shd w:val="clear" w:color="auto" w:fill="FFFFFF"/>
              </w:rPr>
              <w:t>12.Характеристика звеньев финансовой системы РФ</w:t>
            </w:r>
          </w:p>
          <w:p w:rsidR="00363D6C" w:rsidRDefault="00363D6C" w:rsidP="000F0A44">
            <w:pPr>
              <w:jc w:val="both"/>
              <w:rPr>
                <w:rFonts w:ascii="Times New Roman" w:hAnsi="Times New Roman" w:cs="Times New Roman"/>
                <w:color w:val="000000"/>
                <w:sz w:val="12"/>
                <w:szCs w:val="12"/>
                <w:shd w:val="clear" w:color="auto" w:fill="FFFFFF"/>
              </w:rPr>
            </w:pPr>
            <w:r>
              <w:rPr>
                <w:rFonts w:ascii="Times New Roman" w:hAnsi="Times New Roman" w:cs="Times New Roman"/>
                <w:color w:val="000000"/>
                <w:sz w:val="12"/>
                <w:szCs w:val="12"/>
                <w:shd w:val="clear" w:color="auto" w:fill="FFFFFF"/>
              </w:rPr>
              <w:t>13.Характеристика финансов коммерческих организаций</w:t>
            </w:r>
          </w:p>
          <w:p w:rsidR="00363D6C" w:rsidRDefault="00363D6C" w:rsidP="000F0A44">
            <w:pPr>
              <w:jc w:val="both"/>
              <w:rPr>
                <w:rFonts w:ascii="Times New Roman" w:hAnsi="Times New Roman" w:cs="Times New Roman"/>
                <w:color w:val="000000"/>
                <w:sz w:val="12"/>
                <w:szCs w:val="12"/>
                <w:shd w:val="clear" w:color="auto" w:fill="FFFFFF"/>
              </w:rPr>
            </w:pPr>
            <w:r>
              <w:rPr>
                <w:rFonts w:ascii="Times New Roman" w:hAnsi="Times New Roman" w:cs="Times New Roman"/>
                <w:color w:val="000000"/>
                <w:sz w:val="12"/>
                <w:szCs w:val="12"/>
                <w:shd w:val="clear" w:color="auto" w:fill="FFFFFF"/>
              </w:rPr>
              <w:t>14. Характеристика финансов некоммерческих организаций</w:t>
            </w:r>
          </w:p>
          <w:p w:rsidR="004D5AAD" w:rsidRDefault="004D5AAD" w:rsidP="000F0A44">
            <w:pPr>
              <w:jc w:val="both"/>
              <w:rPr>
                <w:rFonts w:ascii="Times New Roman" w:hAnsi="Times New Roman" w:cs="Times New Roman"/>
                <w:color w:val="000000"/>
                <w:sz w:val="12"/>
                <w:szCs w:val="12"/>
                <w:shd w:val="clear" w:color="auto" w:fill="FFFFFF"/>
              </w:rPr>
            </w:pPr>
            <w:r>
              <w:rPr>
                <w:rFonts w:ascii="Times New Roman" w:hAnsi="Times New Roman" w:cs="Times New Roman"/>
                <w:color w:val="000000"/>
                <w:sz w:val="12"/>
                <w:szCs w:val="12"/>
                <w:shd w:val="clear" w:color="auto" w:fill="FFFFFF"/>
              </w:rPr>
              <w:t>15.Финансовый контроль, его формы, виды и методы</w:t>
            </w:r>
          </w:p>
          <w:p w:rsidR="004D5AAD" w:rsidRDefault="004D5AAD" w:rsidP="000F0A44">
            <w:pPr>
              <w:jc w:val="both"/>
              <w:rPr>
                <w:rFonts w:ascii="Times New Roman" w:hAnsi="Times New Roman" w:cs="Times New Roman"/>
                <w:color w:val="000000"/>
                <w:sz w:val="12"/>
                <w:szCs w:val="12"/>
                <w:shd w:val="clear" w:color="auto" w:fill="FFFFFF"/>
              </w:rPr>
            </w:pPr>
            <w:r>
              <w:rPr>
                <w:rFonts w:ascii="Times New Roman" w:hAnsi="Times New Roman" w:cs="Times New Roman"/>
                <w:color w:val="000000"/>
                <w:sz w:val="12"/>
                <w:szCs w:val="12"/>
                <w:shd w:val="clear" w:color="auto" w:fill="FFFFFF"/>
              </w:rPr>
              <w:t>16.Органы управления финансами и их функции</w:t>
            </w:r>
          </w:p>
          <w:p w:rsidR="004D5AAD" w:rsidRDefault="004D5AAD" w:rsidP="000F0A44">
            <w:pPr>
              <w:jc w:val="both"/>
              <w:rPr>
                <w:rFonts w:ascii="Times New Roman" w:hAnsi="Times New Roman" w:cs="Times New Roman"/>
                <w:color w:val="000000"/>
                <w:sz w:val="12"/>
                <w:szCs w:val="12"/>
                <w:shd w:val="clear" w:color="auto" w:fill="FFFFFF"/>
              </w:rPr>
            </w:pPr>
            <w:r>
              <w:rPr>
                <w:rFonts w:ascii="Times New Roman" w:hAnsi="Times New Roman" w:cs="Times New Roman"/>
                <w:color w:val="000000"/>
                <w:sz w:val="12"/>
                <w:szCs w:val="12"/>
                <w:shd w:val="clear" w:color="auto" w:fill="FFFFFF"/>
              </w:rPr>
              <w:t>17.Финансовая политика государства, ее содержание</w:t>
            </w:r>
          </w:p>
          <w:p w:rsidR="004D5AAD" w:rsidRDefault="004D5AAD" w:rsidP="000F0A44">
            <w:pPr>
              <w:jc w:val="both"/>
              <w:rPr>
                <w:rFonts w:ascii="Times New Roman" w:hAnsi="Times New Roman" w:cs="Times New Roman"/>
                <w:color w:val="000000"/>
                <w:sz w:val="12"/>
                <w:szCs w:val="12"/>
                <w:shd w:val="clear" w:color="auto" w:fill="FFFFFF"/>
              </w:rPr>
            </w:pPr>
            <w:r>
              <w:rPr>
                <w:rFonts w:ascii="Times New Roman" w:hAnsi="Times New Roman" w:cs="Times New Roman"/>
                <w:color w:val="000000"/>
                <w:sz w:val="12"/>
                <w:szCs w:val="12"/>
                <w:shd w:val="clear" w:color="auto" w:fill="FFFFFF"/>
              </w:rPr>
              <w:t>18.Финансовое планирование и прогнозирование</w:t>
            </w:r>
          </w:p>
          <w:p w:rsidR="00CA0BD6" w:rsidRDefault="00CA0BD6" w:rsidP="000F0A44">
            <w:pPr>
              <w:jc w:val="both"/>
              <w:rPr>
                <w:rFonts w:ascii="Times New Roman" w:hAnsi="Times New Roman" w:cs="Times New Roman"/>
                <w:color w:val="000000"/>
                <w:sz w:val="12"/>
                <w:szCs w:val="12"/>
                <w:shd w:val="clear" w:color="auto" w:fill="FFFFFF"/>
              </w:rPr>
            </w:pPr>
          </w:p>
          <w:p w:rsidR="00CA0BD6" w:rsidRDefault="00CA0BD6" w:rsidP="000F0A44">
            <w:pPr>
              <w:jc w:val="both"/>
              <w:rPr>
                <w:rFonts w:ascii="Times New Roman" w:hAnsi="Times New Roman" w:cs="Times New Roman"/>
                <w:color w:val="000000"/>
                <w:sz w:val="12"/>
                <w:szCs w:val="12"/>
                <w:shd w:val="clear" w:color="auto" w:fill="FFFFFF"/>
              </w:rPr>
            </w:pPr>
          </w:p>
          <w:p w:rsidR="00CA0BD6" w:rsidRDefault="00CA0BD6" w:rsidP="000F0A44">
            <w:pPr>
              <w:jc w:val="both"/>
              <w:rPr>
                <w:rFonts w:ascii="Times New Roman" w:hAnsi="Times New Roman" w:cs="Times New Roman"/>
                <w:color w:val="000000"/>
                <w:sz w:val="12"/>
                <w:szCs w:val="12"/>
                <w:shd w:val="clear" w:color="auto" w:fill="FFFFFF"/>
              </w:rPr>
            </w:pPr>
          </w:p>
          <w:p w:rsidR="00CA0BD6" w:rsidRDefault="00CA0BD6" w:rsidP="000F0A44">
            <w:pPr>
              <w:jc w:val="both"/>
              <w:rPr>
                <w:rFonts w:ascii="Times New Roman" w:hAnsi="Times New Roman" w:cs="Times New Roman"/>
                <w:color w:val="000000"/>
                <w:sz w:val="12"/>
                <w:szCs w:val="12"/>
                <w:shd w:val="clear" w:color="auto" w:fill="FFFFFF"/>
              </w:rPr>
            </w:pPr>
          </w:p>
          <w:p w:rsidR="00CA0BD6" w:rsidRDefault="00CA0BD6" w:rsidP="000F0A44">
            <w:pPr>
              <w:jc w:val="both"/>
              <w:rPr>
                <w:rFonts w:ascii="Times New Roman" w:hAnsi="Times New Roman" w:cs="Times New Roman"/>
                <w:color w:val="000000"/>
                <w:sz w:val="12"/>
                <w:szCs w:val="12"/>
                <w:shd w:val="clear" w:color="auto" w:fill="FFFFFF"/>
              </w:rPr>
            </w:pPr>
          </w:p>
          <w:p w:rsidR="00CA0BD6" w:rsidRDefault="00CA0BD6" w:rsidP="000F0A44">
            <w:pPr>
              <w:jc w:val="both"/>
              <w:rPr>
                <w:rFonts w:ascii="Times New Roman" w:hAnsi="Times New Roman" w:cs="Times New Roman"/>
                <w:color w:val="000000"/>
                <w:sz w:val="12"/>
                <w:szCs w:val="12"/>
                <w:shd w:val="clear" w:color="auto" w:fill="FFFFFF"/>
              </w:rPr>
            </w:pPr>
          </w:p>
          <w:p w:rsidR="00CA0BD6" w:rsidRPr="00DF756A" w:rsidRDefault="00CA0BD6" w:rsidP="00CA0BD6">
            <w:pPr>
              <w:jc w:val="both"/>
              <w:rPr>
                <w:rFonts w:ascii="Times New Roman" w:hAnsi="Times New Roman" w:cs="Times New Roman"/>
                <w:b/>
                <w:color w:val="000000"/>
                <w:sz w:val="12"/>
                <w:szCs w:val="12"/>
                <w:u w:val="single"/>
                <w:shd w:val="clear" w:color="auto" w:fill="FFFFFF"/>
              </w:rPr>
            </w:pPr>
            <w:r w:rsidRPr="00DF756A">
              <w:rPr>
                <w:rFonts w:ascii="Times New Roman" w:hAnsi="Times New Roman" w:cs="Times New Roman"/>
                <w:b/>
                <w:color w:val="000000"/>
                <w:sz w:val="12"/>
                <w:szCs w:val="12"/>
                <w:u w:val="single"/>
                <w:shd w:val="clear" w:color="auto" w:fill="FFFFFF"/>
              </w:rPr>
              <w:t>5.Виды финансовых ресурсов</w:t>
            </w:r>
          </w:p>
          <w:p w:rsidR="00CA0BD6" w:rsidRPr="00F5527D" w:rsidRDefault="00CA0BD6" w:rsidP="00CA0BD6">
            <w:pPr>
              <w:shd w:val="clear" w:color="auto" w:fill="FFFFFF"/>
              <w:ind w:firstLine="57"/>
              <w:jc w:val="both"/>
              <w:rPr>
                <w:rFonts w:ascii="Times New Roman" w:eastAsia="Times New Roman" w:hAnsi="Times New Roman" w:cs="Times New Roman"/>
                <w:color w:val="000000"/>
                <w:sz w:val="11"/>
                <w:szCs w:val="11"/>
                <w:lang w:eastAsia="ru-RU"/>
              </w:rPr>
            </w:pPr>
            <w:r w:rsidRPr="00F5527D">
              <w:rPr>
                <w:rFonts w:ascii="Times New Roman" w:eastAsia="Times New Roman" w:hAnsi="Times New Roman" w:cs="Times New Roman"/>
                <w:color w:val="000000"/>
                <w:sz w:val="11"/>
                <w:szCs w:val="11"/>
                <w:lang w:eastAsia="ru-RU"/>
              </w:rPr>
              <w:t>Финансовые ресурсы коммерческой организации — это денежные доходы, накопления и поступления, находящиеся в собственности или распоряжении организации и предназначенные для выполнения финансовых обязательств, обеспечения воспроизводственных затрат, социальных потребностей и материального стимулирования работающих.</w:t>
            </w:r>
          </w:p>
          <w:p w:rsidR="00CA0BD6" w:rsidRPr="00F5527D" w:rsidRDefault="00CA0BD6" w:rsidP="00CA0BD6">
            <w:pPr>
              <w:shd w:val="clear" w:color="auto" w:fill="FFFFFF"/>
              <w:ind w:firstLine="57"/>
              <w:jc w:val="both"/>
              <w:rPr>
                <w:rFonts w:ascii="Times New Roman" w:eastAsia="Times New Roman" w:hAnsi="Times New Roman" w:cs="Times New Roman"/>
                <w:color w:val="000000"/>
                <w:sz w:val="11"/>
                <w:szCs w:val="11"/>
                <w:lang w:eastAsia="ru-RU"/>
              </w:rPr>
            </w:pPr>
            <w:r w:rsidRPr="00F5527D">
              <w:rPr>
                <w:rFonts w:ascii="Times New Roman" w:eastAsia="Times New Roman" w:hAnsi="Times New Roman" w:cs="Times New Roman"/>
                <w:color w:val="000000"/>
                <w:sz w:val="11"/>
                <w:szCs w:val="11"/>
                <w:lang w:eastAsia="ru-RU"/>
              </w:rPr>
              <w:t>К основным источникам формирования финансовых ресурсов коммерческой организации относятся:</w:t>
            </w:r>
          </w:p>
          <w:p w:rsidR="00CA0BD6" w:rsidRPr="00F5527D" w:rsidRDefault="00CA0BD6" w:rsidP="00CA0BD6">
            <w:pPr>
              <w:shd w:val="clear" w:color="auto" w:fill="FFFFFF"/>
              <w:ind w:firstLine="57"/>
              <w:jc w:val="both"/>
              <w:rPr>
                <w:rFonts w:ascii="Times New Roman" w:eastAsia="Times New Roman" w:hAnsi="Times New Roman" w:cs="Times New Roman"/>
                <w:color w:val="000000"/>
                <w:sz w:val="11"/>
                <w:szCs w:val="11"/>
                <w:lang w:eastAsia="ru-RU"/>
              </w:rPr>
            </w:pPr>
            <w:r w:rsidRPr="003E6A01">
              <w:rPr>
                <w:rFonts w:ascii="Times New Roman" w:eastAsia="Times New Roman" w:hAnsi="Times New Roman" w:cs="Times New Roman"/>
                <w:color w:val="000000"/>
                <w:sz w:val="11"/>
                <w:szCs w:val="11"/>
                <w:lang w:eastAsia="ru-RU"/>
              </w:rPr>
              <w:t>1.</w:t>
            </w:r>
            <w:r w:rsidRPr="00F5527D">
              <w:rPr>
                <w:rFonts w:ascii="Times New Roman" w:eastAsia="Times New Roman" w:hAnsi="Times New Roman" w:cs="Times New Roman"/>
                <w:color w:val="000000"/>
                <w:sz w:val="11"/>
                <w:szCs w:val="11"/>
                <w:lang w:eastAsia="ru-RU"/>
              </w:rPr>
              <w:t>выручка от реализации продукции, работ и услуг;</w:t>
            </w:r>
          </w:p>
          <w:p w:rsidR="00CA0BD6" w:rsidRPr="00F5527D" w:rsidRDefault="00CA0BD6" w:rsidP="00CA0BD6">
            <w:pPr>
              <w:shd w:val="clear" w:color="auto" w:fill="FFFFFF"/>
              <w:ind w:firstLine="57"/>
              <w:jc w:val="both"/>
              <w:rPr>
                <w:rFonts w:ascii="Times New Roman" w:eastAsia="Times New Roman" w:hAnsi="Times New Roman" w:cs="Times New Roman"/>
                <w:color w:val="000000"/>
                <w:sz w:val="11"/>
                <w:szCs w:val="11"/>
                <w:lang w:eastAsia="ru-RU"/>
              </w:rPr>
            </w:pPr>
            <w:r w:rsidRPr="003E6A01">
              <w:rPr>
                <w:rFonts w:ascii="Times New Roman" w:eastAsia="Times New Roman" w:hAnsi="Times New Roman" w:cs="Times New Roman"/>
                <w:color w:val="000000"/>
                <w:sz w:val="11"/>
                <w:szCs w:val="11"/>
                <w:lang w:eastAsia="ru-RU"/>
              </w:rPr>
              <w:t>2.</w:t>
            </w:r>
            <w:r w:rsidRPr="00F5527D">
              <w:rPr>
                <w:rFonts w:ascii="Times New Roman" w:eastAsia="Times New Roman" w:hAnsi="Times New Roman" w:cs="Times New Roman"/>
                <w:color w:val="000000"/>
                <w:sz w:val="11"/>
                <w:szCs w:val="11"/>
                <w:lang w:eastAsia="ru-RU"/>
              </w:rPr>
              <w:t>выручка от прочей реализации (например, выбывших основных фондов, производственных запасов и т.п.);</w:t>
            </w:r>
          </w:p>
          <w:p w:rsidR="00CA0BD6" w:rsidRPr="00F5527D" w:rsidRDefault="00CA0BD6" w:rsidP="00CA0BD6">
            <w:pPr>
              <w:shd w:val="clear" w:color="auto" w:fill="FFFFFF"/>
              <w:ind w:firstLine="57"/>
              <w:jc w:val="both"/>
              <w:rPr>
                <w:rFonts w:ascii="Times New Roman" w:eastAsia="Times New Roman" w:hAnsi="Times New Roman" w:cs="Times New Roman"/>
                <w:color w:val="000000"/>
                <w:sz w:val="11"/>
                <w:szCs w:val="11"/>
                <w:lang w:eastAsia="ru-RU"/>
              </w:rPr>
            </w:pPr>
            <w:r w:rsidRPr="003E6A01">
              <w:rPr>
                <w:rFonts w:ascii="Times New Roman" w:eastAsia="Times New Roman" w:hAnsi="Times New Roman" w:cs="Times New Roman"/>
                <w:color w:val="000000"/>
                <w:sz w:val="11"/>
                <w:szCs w:val="11"/>
                <w:lang w:eastAsia="ru-RU"/>
              </w:rPr>
              <w:t>3.</w:t>
            </w:r>
            <w:r w:rsidRPr="00F5527D">
              <w:rPr>
                <w:rFonts w:ascii="Times New Roman" w:eastAsia="Times New Roman" w:hAnsi="Times New Roman" w:cs="Times New Roman"/>
                <w:color w:val="000000"/>
                <w:sz w:val="11"/>
                <w:szCs w:val="11"/>
                <w:lang w:eastAsia="ru-RU"/>
              </w:rPr>
              <w:t>внереализационные доходы (полученные штрафы, дивиденды и проценты по ценным бумагам и др.);</w:t>
            </w:r>
          </w:p>
          <w:p w:rsidR="00CA0BD6" w:rsidRPr="00F5527D" w:rsidRDefault="00CA0BD6" w:rsidP="00CA0BD6">
            <w:pPr>
              <w:shd w:val="clear" w:color="auto" w:fill="FFFFFF"/>
              <w:ind w:firstLine="57"/>
              <w:jc w:val="both"/>
              <w:rPr>
                <w:rFonts w:ascii="Times New Roman" w:eastAsia="Times New Roman" w:hAnsi="Times New Roman" w:cs="Times New Roman"/>
                <w:color w:val="000000"/>
                <w:sz w:val="11"/>
                <w:szCs w:val="11"/>
                <w:lang w:eastAsia="ru-RU"/>
              </w:rPr>
            </w:pPr>
            <w:r w:rsidRPr="003E6A01">
              <w:rPr>
                <w:rFonts w:ascii="Times New Roman" w:eastAsia="Times New Roman" w:hAnsi="Times New Roman" w:cs="Times New Roman"/>
                <w:color w:val="000000"/>
                <w:sz w:val="11"/>
                <w:szCs w:val="11"/>
                <w:lang w:eastAsia="ru-RU"/>
              </w:rPr>
              <w:t>4.</w:t>
            </w:r>
            <w:r w:rsidRPr="00F5527D">
              <w:rPr>
                <w:rFonts w:ascii="Times New Roman" w:eastAsia="Times New Roman" w:hAnsi="Times New Roman" w:cs="Times New Roman"/>
                <w:color w:val="000000"/>
                <w:sz w:val="11"/>
                <w:szCs w:val="11"/>
                <w:lang w:eastAsia="ru-RU"/>
              </w:rPr>
              <w:t>бюджетные средства;</w:t>
            </w:r>
          </w:p>
          <w:p w:rsidR="00CA0BD6" w:rsidRPr="00F5527D" w:rsidRDefault="00CA0BD6" w:rsidP="00CA0BD6">
            <w:pPr>
              <w:shd w:val="clear" w:color="auto" w:fill="FFFFFF"/>
              <w:ind w:firstLine="57"/>
              <w:jc w:val="both"/>
              <w:rPr>
                <w:rFonts w:ascii="Times New Roman" w:eastAsia="Times New Roman" w:hAnsi="Times New Roman" w:cs="Times New Roman"/>
                <w:color w:val="000000"/>
                <w:sz w:val="11"/>
                <w:szCs w:val="11"/>
                <w:lang w:eastAsia="ru-RU"/>
              </w:rPr>
            </w:pPr>
            <w:r w:rsidRPr="003E6A01">
              <w:rPr>
                <w:rFonts w:ascii="Times New Roman" w:eastAsia="Times New Roman" w:hAnsi="Times New Roman" w:cs="Times New Roman"/>
                <w:color w:val="000000"/>
                <w:sz w:val="11"/>
                <w:szCs w:val="11"/>
                <w:lang w:eastAsia="ru-RU"/>
              </w:rPr>
              <w:t>5.</w:t>
            </w:r>
            <w:r w:rsidRPr="00F5527D">
              <w:rPr>
                <w:rFonts w:ascii="Times New Roman" w:eastAsia="Times New Roman" w:hAnsi="Times New Roman" w:cs="Times New Roman"/>
                <w:color w:val="000000"/>
                <w:sz w:val="11"/>
                <w:szCs w:val="11"/>
                <w:lang w:eastAsia="ru-RU"/>
              </w:rPr>
              <w:t>средства, поступившие в порядке перераспределения финансовых ресурсов внутри вертикально интегрированных структур и отраслей.</w:t>
            </w:r>
          </w:p>
          <w:p w:rsidR="00CA0BD6" w:rsidRPr="003E6A01" w:rsidRDefault="00CA0BD6" w:rsidP="00CA0BD6">
            <w:pPr>
              <w:shd w:val="clear" w:color="auto" w:fill="FFFFFF"/>
              <w:ind w:firstLine="57"/>
              <w:jc w:val="both"/>
              <w:rPr>
                <w:rFonts w:ascii="Times New Roman" w:eastAsia="Times New Roman" w:hAnsi="Times New Roman" w:cs="Times New Roman"/>
                <w:color w:val="000000"/>
                <w:sz w:val="11"/>
                <w:szCs w:val="11"/>
                <w:lang w:eastAsia="ru-RU"/>
              </w:rPr>
            </w:pPr>
            <w:r w:rsidRPr="00F5527D">
              <w:rPr>
                <w:rFonts w:ascii="Times New Roman" w:eastAsia="Times New Roman" w:hAnsi="Times New Roman" w:cs="Times New Roman"/>
                <w:color w:val="000000"/>
                <w:sz w:val="11"/>
                <w:szCs w:val="11"/>
                <w:lang w:eastAsia="ru-RU"/>
              </w:rPr>
              <w:t xml:space="preserve">Финансовые ресурсы некоммерческой организации — это денежные доходы, поступления и накопления, используемые для осуществления и расширения уставной деятельности организации. </w:t>
            </w:r>
          </w:p>
          <w:p w:rsidR="00CA0BD6" w:rsidRPr="00F5527D" w:rsidRDefault="00CA0BD6" w:rsidP="00CA0BD6">
            <w:pPr>
              <w:shd w:val="clear" w:color="auto" w:fill="FFFFFF"/>
              <w:ind w:firstLine="57"/>
              <w:jc w:val="both"/>
              <w:rPr>
                <w:rFonts w:ascii="Times New Roman" w:eastAsia="Times New Roman" w:hAnsi="Times New Roman" w:cs="Times New Roman"/>
                <w:color w:val="000000"/>
                <w:sz w:val="11"/>
                <w:szCs w:val="11"/>
                <w:lang w:eastAsia="ru-RU"/>
              </w:rPr>
            </w:pPr>
            <w:r w:rsidRPr="00F5527D">
              <w:rPr>
                <w:rFonts w:ascii="Times New Roman" w:eastAsia="Times New Roman" w:hAnsi="Times New Roman" w:cs="Times New Roman"/>
                <w:color w:val="000000"/>
                <w:sz w:val="11"/>
                <w:szCs w:val="11"/>
                <w:lang w:eastAsia="ru-RU"/>
              </w:rPr>
              <w:t>К основным источникам финансовых ресурсов некоммерческих организаций относятся:</w:t>
            </w:r>
          </w:p>
          <w:p w:rsidR="00CA0BD6" w:rsidRPr="00F5527D" w:rsidRDefault="00CA0BD6" w:rsidP="00CA0BD6">
            <w:pPr>
              <w:shd w:val="clear" w:color="auto" w:fill="FFFFFF"/>
              <w:ind w:firstLine="57"/>
              <w:jc w:val="both"/>
              <w:rPr>
                <w:rFonts w:ascii="Times New Roman" w:eastAsia="Times New Roman" w:hAnsi="Times New Roman" w:cs="Times New Roman"/>
                <w:color w:val="000000"/>
                <w:sz w:val="11"/>
                <w:szCs w:val="11"/>
                <w:lang w:eastAsia="ru-RU"/>
              </w:rPr>
            </w:pPr>
            <w:r w:rsidRPr="003E6A01">
              <w:rPr>
                <w:rFonts w:ascii="Times New Roman" w:eastAsia="Times New Roman" w:hAnsi="Times New Roman" w:cs="Times New Roman"/>
                <w:color w:val="000000"/>
                <w:sz w:val="11"/>
                <w:szCs w:val="11"/>
                <w:lang w:eastAsia="ru-RU"/>
              </w:rPr>
              <w:t>1.</w:t>
            </w:r>
            <w:r w:rsidRPr="00F5527D">
              <w:rPr>
                <w:rFonts w:ascii="Times New Roman" w:eastAsia="Times New Roman" w:hAnsi="Times New Roman" w:cs="Times New Roman"/>
                <w:color w:val="000000"/>
                <w:sz w:val="11"/>
                <w:szCs w:val="11"/>
                <w:lang w:eastAsia="ru-RU"/>
              </w:rPr>
              <w:t>взносы учредителей и членские взносы;</w:t>
            </w:r>
          </w:p>
          <w:p w:rsidR="00CA0BD6" w:rsidRPr="00F5527D" w:rsidRDefault="00CA0BD6" w:rsidP="00CA0BD6">
            <w:pPr>
              <w:shd w:val="clear" w:color="auto" w:fill="FFFFFF"/>
              <w:ind w:firstLine="57"/>
              <w:jc w:val="both"/>
              <w:rPr>
                <w:rFonts w:ascii="Times New Roman" w:eastAsia="Times New Roman" w:hAnsi="Times New Roman" w:cs="Times New Roman"/>
                <w:color w:val="000000"/>
                <w:sz w:val="11"/>
                <w:szCs w:val="11"/>
                <w:lang w:eastAsia="ru-RU"/>
              </w:rPr>
            </w:pPr>
            <w:r w:rsidRPr="003E6A01">
              <w:rPr>
                <w:rFonts w:ascii="Times New Roman" w:eastAsia="Times New Roman" w:hAnsi="Times New Roman" w:cs="Times New Roman"/>
                <w:color w:val="000000"/>
                <w:sz w:val="11"/>
                <w:szCs w:val="11"/>
                <w:lang w:eastAsia="ru-RU"/>
              </w:rPr>
              <w:t>2.</w:t>
            </w:r>
            <w:r w:rsidRPr="00F5527D">
              <w:rPr>
                <w:rFonts w:ascii="Times New Roman" w:eastAsia="Times New Roman" w:hAnsi="Times New Roman" w:cs="Times New Roman"/>
                <w:color w:val="000000"/>
                <w:sz w:val="11"/>
                <w:szCs w:val="11"/>
                <w:lang w:eastAsia="ru-RU"/>
              </w:rPr>
              <w:t>доходы от предпринимательской и иной приносящей доход деятельности;</w:t>
            </w:r>
          </w:p>
          <w:p w:rsidR="00CA0BD6" w:rsidRPr="00F5527D" w:rsidRDefault="00CA0BD6" w:rsidP="00CA0BD6">
            <w:pPr>
              <w:shd w:val="clear" w:color="auto" w:fill="FFFFFF"/>
              <w:ind w:firstLine="57"/>
              <w:jc w:val="both"/>
              <w:rPr>
                <w:rFonts w:ascii="Times New Roman" w:eastAsia="Times New Roman" w:hAnsi="Times New Roman" w:cs="Times New Roman"/>
                <w:color w:val="000000"/>
                <w:sz w:val="11"/>
                <w:szCs w:val="11"/>
                <w:lang w:eastAsia="ru-RU"/>
              </w:rPr>
            </w:pPr>
            <w:r w:rsidRPr="003E6A01">
              <w:rPr>
                <w:rFonts w:ascii="Times New Roman" w:eastAsia="Times New Roman" w:hAnsi="Times New Roman" w:cs="Times New Roman"/>
                <w:color w:val="000000"/>
                <w:sz w:val="11"/>
                <w:szCs w:val="11"/>
                <w:lang w:eastAsia="ru-RU"/>
              </w:rPr>
              <w:t>3.</w:t>
            </w:r>
            <w:r w:rsidRPr="00F5527D">
              <w:rPr>
                <w:rFonts w:ascii="Times New Roman" w:eastAsia="Times New Roman" w:hAnsi="Times New Roman" w:cs="Times New Roman"/>
                <w:color w:val="000000"/>
                <w:sz w:val="11"/>
                <w:szCs w:val="11"/>
                <w:lang w:eastAsia="ru-RU"/>
              </w:rPr>
              <w:t>бюджетные средства;</w:t>
            </w:r>
          </w:p>
          <w:p w:rsidR="00CA0BD6" w:rsidRPr="00F5527D" w:rsidRDefault="00CA0BD6" w:rsidP="00CA0BD6">
            <w:pPr>
              <w:shd w:val="clear" w:color="auto" w:fill="FFFFFF"/>
              <w:ind w:firstLine="57"/>
              <w:jc w:val="both"/>
              <w:rPr>
                <w:rFonts w:ascii="Times New Roman" w:eastAsia="Times New Roman" w:hAnsi="Times New Roman" w:cs="Times New Roman"/>
                <w:color w:val="000000"/>
                <w:sz w:val="11"/>
                <w:szCs w:val="11"/>
                <w:lang w:eastAsia="ru-RU"/>
              </w:rPr>
            </w:pPr>
            <w:r w:rsidRPr="003E6A01">
              <w:rPr>
                <w:rFonts w:ascii="Times New Roman" w:eastAsia="Times New Roman" w:hAnsi="Times New Roman" w:cs="Times New Roman"/>
                <w:color w:val="000000"/>
                <w:sz w:val="11"/>
                <w:szCs w:val="11"/>
                <w:lang w:eastAsia="ru-RU"/>
              </w:rPr>
              <w:t>4.</w:t>
            </w:r>
            <w:r w:rsidRPr="00F5527D">
              <w:rPr>
                <w:rFonts w:ascii="Times New Roman" w:eastAsia="Times New Roman" w:hAnsi="Times New Roman" w:cs="Times New Roman"/>
                <w:color w:val="000000"/>
                <w:sz w:val="11"/>
                <w:szCs w:val="11"/>
                <w:lang w:eastAsia="ru-RU"/>
              </w:rPr>
              <w:t>безвозмездные перечисления физических и юридических лиц;</w:t>
            </w:r>
          </w:p>
          <w:p w:rsidR="00CA0BD6" w:rsidRPr="00F5527D" w:rsidRDefault="00CA0BD6" w:rsidP="00CA0BD6">
            <w:pPr>
              <w:shd w:val="clear" w:color="auto" w:fill="FFFFFF"/>
              <w:ind w:firstLine="57"/>
              <w:jc w:val="both"/>
              <w:rPr>
                <w:rFonts w:ascii="Times New Roman" w:eastAsia="Times New Roman" w:hAnsi="Times New Roman" w:cs="Times New Roman"/>
                <w:color w:val="000000"/>
                <w:sz w:val="11"/>
                <w:szCs w:val="11"/>
                <w:lang w:eastAsia="ru-RU"/>
              </w:rPr>
            </w:pPr>
            <w:r w:rsidRPr="003E6A01">
              <w:rPr>
                <w:rFonts w:ascii="Times New Roman" w:eastAsia="Times New Roman" w:hAnsi="Times New Roman" w:cs="Times New Roman"/>
                <w:color w:val="000000"/>
                <w:sz w:val="11"/>
                <w:szCs w:val="11"/>
                <w:lang w:eastAsia="ru-RU"/>
              </w:rPr>
              <w:t>5.</w:t>
            </w:r>
            <w:r w:rsidRPr="00F5527D">
              <w:rPr>
                <w:rFonts w:ascii="Times New Roman" w:eastAsia="Times New Roman" w:hAnsi="Times New Roman" w:cs="Times New Roman"/>
                <w:color w:val="000000"/>
                <w:sz w:val="11"/>
                <w:szCs w:val="11"/>
                <w:lang w:eastAsia="ru-RU"/>
              </w:rPr>
              <w:t>прочие источники.</w:t>
            </w:r>
          </w:p>
          <w:p w:rsidR="00CA0BD6" w:rsidRPr="00F5527D" w:rsidRDefault="00CA0BD6" w:rsidP="00CA0BD6">
            <w:pPr>
              <w:shd w:val="clear" w:color="auto" w:fill="FFFFFF"/>
              <w:ind w:firstLine="57"/>
              <w:jc w:val="both"/>
              <w:rPr>
                <w:rFonts w:ascii="Times New Roman" w:eastAsia="Times New Roman" w:hAnsi="Times New Roman" w:cs="Times New Roman"/>
                <w:color w:val="000000"/>
                <w:sz w:val="11"/>
                <w:szCs w:val="11"/>
                <w:lang w:eastAsia="ru-RU"/>
              </w:rPr>
            </w:pPr>
            <w:r w:rsidRPr="00F5527D">
              <w:rPr>
                <w:rFonts w:ascii="Times New Roman" w:eastAsia="Times New Roman" w:hAnsi="Times New Roman" w:cs="Times New Roman"/>
                <w:color w:val="000000"/>
                <w:sz w:val="11"/>
                <w:szCs w:val="11"/>
                <w:lang w:eastAsia="ru-RU"/>
              </w:rPr>
              <w:t>Кроме субъектов хозяйствования, ведущих свою деятельность как юридическое лицо, предпринимательскую деятельность могут осуществлять и индивидуальные предприниматели, у которых также формируются финансовые ресурсы.</w:t>
            </w:r>
          </w:p>
          <w:p w:rsidR="00CA0BD6" w:rsidRPr="00F5527D" w:rsidRDefault="00CA0BD6" w:rsidP="00CA0BD6">
            <w:pPr>
              <w:shd w:val="clear" w:color="auto" w:fill="FFFFFF"/>
              <w:ind w:firstLine="57"/>
              <w:jc w:val="both"/>
              <w:rPr>
                <w:rFonts w:ascii="Times New Roman" w:eastAsia="Times New Roman" w:hAnsi="Times New Roman" w:cs="Times New Roman"/>
                <w:color w:val="000000"/>
                <w:sz w:val="11"/>
                <w:szCs w:val="11"/>
                <w:lang w:eastAsia="ru-RU"/>
              </w:rPr>
            </w:pPr>
            <w:r w:rsidRPr="00F5527D">
              <w:rPr>
                <w:rFonts w:ascii="Times New Roman" w:eastAsia="Times New Roman" w:hAnsi="Times New Roman" w:cs="Times New Roman"/>
                <w:color w:val="000000"/>
                <w:sz w:val="11"/>
                <w:szCs w:val="11"/>
                <w:lang w:eastAsia="ru-RU"/>
              </w:rPr>
              <w:t>Источниками финансовых ресурсов индивидуальных предпринимателей выступают личные сбережения и доходы, полученные ими в результате осуществления хозяйственной деятельности. Кроме того, предприниматели могут привлекать для осуществления своей деятельности заемные средства.</w:t>
            </w:r>
          </w:p>
          <w:p w:rsidR="00CA0BD6" w:rsidRPr="00F5527D" w:rsidRDefault="00CA0BD6" w:rsidP="00CA0BD6">
            <w:pPr>
              <w:shd w:val="clear" w:color="auto" w:fill="FFFFFF"/>
              <w:ind w:firstLine="57"/>
              <w:jc w:val="both"/>
              <w:rPr>
                <w:rFonts w:ascii="Times New Roman" w:eastAsia="Times New Roman" w:hAnsi="Times New Roman" w:cs="Times New Roman"/>
                <w:color w:val="000000"/>
                <w:sz w:val="11"/>
                <w:szCs w:val="11"/>
                <w:lang w:eastAsia="ru-RU"/>
              </w:rPr>
            </w:pPr>
            <w:r w:rsidRPr="00F5527D">
              <w:rPr>
                <w:rFonts w:ascii="Times New Roman" w:eastAsia="Times New Roman" w:hAnsi="Times New Roman" w:cs="Times New Roman"/>
                <w:color w:val="000000"/>
                <w:sz w:val="11"/>
                <w:szCs w:val="11"/>
                <w:lang w:eastAsia="ru-RU"/>
              </w:rPr>
              <w:t>Источниками финансовых ресурсов, находящихся в распоряжении органов государственной власти и местного самоуправления, выступают валовой внутренний продукт, часть стоимости национального богатства и поступления от внешнеэкономической деятельности.</w:t>
            </w:r>
          </w:p>
          <w:p w:rsidR="00CA0BD6" w:rsidRPr="00F5527D" w:rsidRDefault="00CA0BD6" w:rsidP="00CA0BD6">
            <w:pPr>
              <w:shd w:val="clear" w:color="auto" w:fill="FFFFFF"/>
              <w:ind w:firstLine="57"/>
              <w:jc w:val="both"/>
              <w:rPr>
                <w:rFonts w:ascii="Times New Roman" w:eastAsia="Times New Roman" w:hAnsi="Times New Roman" w:cs="Times New Roman"/>
                <w:color w:val="000000"/>
                <w:sz w:val="11"/>
                <w:szCs w:val="11"/>
                <w:lang w:eastAsia="ru-RU"/>
              </w:rPr>
            </w:pPr>
            <w:r w:rsidRPr="00F5527D">
              <w:rPr>
                <w:rFonts w:ascii="Times New Roman" w:eastAsia="Times New Roman" w:hAnsi="Times New Roman" w:cs="Times New Roman"/>
                <w:color w:val="000000"/>
                <w:sz w:val="11"/>
                <w:szCs w:val="11"/>
                <w:lang w:eastAsia="ru-RU"/>
              </w:rPr>
              <w:t>Валовой внутренний продукт является основным источником формирования государственных и муниципальных финансовых ресурсов. Финансовыми ресурсами органов государственной власти и местного самоуправления являются:</w:t>
            </w:r>
          </w:p>
          <w:p w:rsidR="00CA0BD6" w:rsidRPr="00F5527D" w:rsidRDefault="00CA0BD6" w:rsidP="00CA0BD6">
            <w:pPr>
              <w:shd w:val="clear" w:color="auto" w:fill="FFFFFF"/>
              <w:ind w:firstLine="57"/>
              <w:jc w:val="both"/>
              <w:rPr>
                <w:rFonts w:ascii="Times New Roman" w:eastAsia="Times New Roman" w:hAnsi="Times New Roman" w:cs="Times New Roman"/>
                <w:color w:val="000000"/>
                <w:sz w:val="11"/>
                <w:szCs w:val="11"/>
                <w:lang w:eastAsia="ru-RU"/>
              </w:rPr>
            </w:pPr>
            <w:r w:rsidRPr="003E6A01">
              <w:rPr>
                <w:rFonts w:ascii="Times New Roman" w:eastAsia="Times New Roman" w:hAnsi="Times New Roman" w:cs="Times New Roman"/>
                <w:color w:val="000000"/>
                <w:sz w:val="11"/>
                <w:szCs w:val="11"/>
                <w:lang w:eastAsia="ru-RU"/>
              </w:rPr>
              <w:t>1.</w:t>
            </w:r>
            <w:r w:rsidRPr="00F5527D">
              <w:rPr>
                <w:rFonts w:ascii="Times New Roman" w:eastAsia="Times New Roman" w:hAnsi="Times New Roman" w:cs="Times New Roman"/>
                <w:color w:val="000000"/>
                <w:sz w:val="11"/>
                <w:szCs w:val="11"/>
                <w:lang w:eastAsia="ru-RU"/>
              </w:rPr>
              <w:t>налоговые доходы (налог на прибыль организаций, налог на доходы физических лиц, единый социальный налог и др.);</w:t>
            </w:r>
          </w:p>
          <w:p w:rsidR="00CA0BD6" w:rsidRPr="00F5527D" w:rsidRDefault="00CA0BD6" w:rsidP="00CA0BD6">
            <w:pPr>
              <w:shd w:val="clear" w:color="auto" w:fill="FFFFFF"/>
              <w:ind w:firstLine="57"/>
              <w:jc w:val="both"/>
              <w:rPr>
                <w:rFonts w:ascii="Times New Roman" w:eastAsia="Times New Roman" w:hAnsi="Times New Roman" w:cs="Times New Roman"/>
                <w:color w:val="000000"/>
                <w:sz w:val="11"/>
                <w:szCs w:val="11"/>
                <w:lang w:eastAsia="ru-RU"/>
              </w:rPr>
            </w:pPr>
            <w:r w:rsidRPr="003E6A01">
              <w:rPr>
                <w:rFonts w:ascii="Times New Roman" w:eastAsia="Times New Roman" w:hAnsi="Times New Roman" w:cs="Times New Roman"/>
                <w:color w:val="000000"/>
                <w:sz w:val="11"/>
                <w:szCs w:val="11"/>
                <w:lang w:eastAsia="ru-RU"/>
              </w:rPr>
              <w:t>2.</w:t>
            </w:r>
            <w:r w:rsidRPr="00F5527D">
              <w:rPr>
                <w:rFonts w:ascii="Times New Roman" w:eastAsia="Times New Roman" w:hAnsi="Times New Roman" w:cs="Times New Roman"/>
                <w:color w:val="000000"/>
                <w:sz w:val="11"/>
                <w:szCs w:val="11"/>
                <w:lang w:eastAsia="ru-RU"/>
              </w:rPr>
              <w:t>неналоговые доходы (дивиденды по акциям, находящимся в государственной и муниципальной собственности, доходы от сдачи государственного и муниципального имущества в аренду, проценты, полученные от предоставления бюджетных кредитов (бюджетных ссуд) и т.п.);</w:t>
            </w:r>
          </w:p>
          <w:p w:rsidR="00CA0BD6" w:rsidRPr="00F5527D" w:rsidRDefault="00CA0BD6" w:rsidP="00CA0BD6">
            <w:pPr>
              <w:shd w:val="clear" w:color="auto" w:fill="FFFFFF"/>
              <w:ind w:firstLine="57"/>
              <w:jc w:val="both"/>
              <w:rPr>
                <w:rFonts w:ascii="Times New Roman" w:eastAsia="Times New Roman" w:hAnsi="Times New Roman" w:cs="Times New Roman"/>
                <w:color w:val="000000"/>
                <w:sz w:val="11"/>
                <w:szCs w:val="11"/>
                <w:lang w:eastAsia="ru-RU"/>
              </w:rPr>
            </w:pPr>
            <w:r w:rsidRPr="003E6A01">
              <w:rPr>
                <w:rFonts w:ascii="Times New Roman" w:eastAsia="Times New Roman" w:hAnsi="Times New Roman" w:cs="Times New Roman"/>
                <w:color w:val="000000"/>
                <w:sz w:val="11"/>
                <w:szCs w:val="11"/>
                <w:lang w:eastAsia="ru-RU"/>
              </w:rPr>
              <w:t>3.</w:t>
            </w:r>
            <w:r w:rsidRPr="00F5527D">
              <w:rPr>
                <w:rFonts w:ascii="Times New Roman" w:eastAsia="Times New Roman" w:hAnsi="Times New Roman" w:cs="Times New Roman"/>
                <w:color w:val="000000"/>
                <w:sz w:val="11"/>
                <w:szCs w:val="11"/>
                <w:lang w:eastAsia="ru-RU"/>
              </w:rPr>
              <w:t>безвозмездные перечисления (от бюджетов других уровней, государственных внебюджетных фондов и др.);</w:t>
            </w:r>
          </w:p>
          <w:p w:rsidR="00CA0BD6" w:rsidRPr="00F5527D" w:rsidRDefault="00CA0BD6" w:rsidP="00CA0BD6">
            <w:pPr>
              <w:shd w:val="clear" w:color="auto" w:fill="FFFFFF"/>
              <w:ind w:firstLine="57"/>
              <w:jc w:val="both"/>
              <w:rPr>
                <w:rFonts w:ascii="Times New Roman" w:eastAsia="Times New Roman" w:hAnsi="Times New Roman" w:cs="Times New Roman"/>
                <w:color w:val="000000"/>
                <w:sz w:val="11"/>
                <w:szCs w:val="11"/>
                <w:lang w:eastAsia="ru-RU"/>
              </w:rPr>
            </w:pPr>
            <w:r w:rsidRPr="003E6A01">
              <w:rPr>
                <w:rFonts w:ascii="Times New Roman" w:eastAsia="Times New Roman" w:hAnsi="Times New Roman" w:cs="Times New Roman"/>
                <w:color w:val="000000"/>
                <w:sz w:val="11"/>
                <w:szCs w:val="11"/>
                <w:lang w:eastAsia="ru-RU"/>
              </w:rPr>
              <w:t>4.</w:t>
            </w:r>
            <w:r w:rsidRPr="00F5527D">
              <w:rPr>
                <w:rFonts w:ascii="Times New Roman" w:eastAsia="Times New Roman" w:hAnsi="Times New Roman" w:cs="Times New Roman"/>
                <w:color w:val="000000"/>
                <w:sz w:val="11"/>
                <w:szCs w:val="11"/>
                <w:lang w:eastAsia="ru-RU"/>
              </w:rPr>
              <w:t>другие доходы.</w:t>
            </w:r>
          </w:p>
          <w:p w:rsidR="004D5AAD" w:rsidRPr="00363D6C" w:rsidRDefault="004D5AAD" w:rsidP="000F0A44">
            <w:pPr>
              <w:jc w:val="both"/>
              <w:rPr>
                <w:rFonts w:ascii="Times New Roman" w:hAnsi="Times New Roman" w:cs="Times New Roman"/>
                <w:color w:val="000000"/>
                <w:sz w:val="12"/>
                <w:szCs w:val="12"/>
                <w:shd w:val="clear" w:color="auto" w:fill="FFFFFF"/>
              </w:rPr>
            </w:pPr>
          </w:p>
        </w:tc>
        <w:tc>
          <w:tcPr>
            <w:tcW w:w="2715" w:type="dxa"/>
          </w:tcPr>
          <w:p w:rsidR="00623D5C" w:rsidRPr="004B3DC5" w:rsidRDefault="00623D5C" w:rsidP="00623D5C">
            <w:pPr>
              <w:jc w:val="both"/>
              <w:rPr>
                <w:rFonts w:ascii="Times New Roman" w:hAnsi="Times New Roman" w:cs="Times New Roman"/>
                <w:b/>
                <w:color w:val="000000"/>
                <w:sz w:val="12"/>
                <w:szCs w:val="12"/>
                <w:u w:val="single"/>
                <w:shd w:val="clear" w:color="auto" w:fill="FFFFFF"/>
              </w:rPr>
            </w:pPr>
            <w:r w:rsidRPr="004B3DC5">
              <w:rPr>
                <w:rFonts w:ascii="Times New Roman" w:hAnsi="Times New Roman" w:cs="Times New Roman"/>
                <w:b/>
                <w:color w:val="000000"/>
                <w:sz w:val="12"/>
                <w:szCs w:val="12"/>
                <w:u w:val="single"/>
                <w:shd w:val="clear" w:color="auto" w:fill="FFFFFF"/>
              </w:rPr>
              <w:t>1.Содержание понятия финансы</w:t>
            </w:r>
          </w:p>
          <w:p w:rsidR="004B3DC5" w:rsidRPr="00285EE8" w:rsidRDefault="004B3DC5" w:rsidP="004B3DC5">
            <w:pPr>
              <w:shd w:val="clear" w:color="auto" w:fill="FFFFFF"/>
              <w:ind w:firstLine="57"/>
              <w:jc w:val="both"/>
              <w:rPr>
                <w:rFonts w:ascii="Times New Roman" w:hAnsi="Times New Roman" w:cs="Times New Roman"/>
                <w:color w:val="000000" w:themeColor="text1"/>
                <w:sz w:val="12"/>
                <w:szCs w:val="12"/>
                <w:shd w:val="clear" w:color="auto" w:fill="FFFFFF"/>
              </w:rPr>
            </w:pPr>
            <w:proofErr w:type="spellStart"/>
            <w:r w:rsidRPr="00285EE8">
              <w:rPr>
                <w:rFonts w:ascii="Times New Roman" w:hAnsi="Times New Roman" w:cs="Times New Roman"/>
                <w:b/>
                <w:bCs/>
                <w:color w:val="000000" w:themeColor="text1"/>
                <w:sz w:val="12"/>
                <w:szCs w:val="12"/>
                <w:shd w:val="clear" w:color="auto" w:fill="FFFFFF"/>
              </w:rPr>
              <w:t>Фина́нс</w:t>
            </w:r>
            <w:proofErr w:type="gramStart"/>
            <w:r w:rsidRPr="00285EE8">
              <w:rPr>
                <w:rFonts w:ascii="Times New Roman" w:hAnsi="Times New Roman" w:cs="Times New Roman"/>
                <w:b/>
                <w:bCs/>
                <w:color w:val="000000" w:themeColor="text1"/>
                <w:sz w:val="12"/>
                <w:szCs w:val="12"/>
                <w:shd w:val="clear" w:color="auto" w:fill="FFFFFF"/>
              </w:rPr>
              <w:t>ы</w:t>
            </w:r>
            <w:proofErr w:type="spellEnd"/>
            <w:r w:rsidRPr="00285EE8">
              <w:rPr>
                <w:rStyle w:val="apple-converted-space"/>
                <w:rFonts w:ascii="Times New Roman" w:hAnsi="Times New Roman" w:cs="Times New Roman"/>
                <w:color w:val="000000" w:themeColor="text1"/>
                <w:sz w:val="12"/>
                <w:szCs w:val="12"/>
                <w:shd w:val="clear" w:color="auto" w:fill="FFFFFF"/>
              </w:rPr>
              <w:t>-</w:t>
            </w:r>
            <w:proofErr w:type="gramEnd"/>
            <w:r w:rsidRPr="00285EE8">
              <w:rPr>
                <w:rStyle w:val="apple-converted-space"/>
                <w:rFonts w:ascii="Times New Roman" w:hAnsi="Times New Roman" w:cs="Times New Roman"/>
                <w:color w:val="000000" w:themeColor="text1"/>
                <w:sz w:val="12"/>
                <w:szCs w:val="12"/>
                <w:shd w:val="clear" w:color="auto" w:fill="FFFFFF"/>
              </w:rPr>
              <w:t xml:space="preserve"> </w:t>
            </w:r>
            <w:r w:rsidRPr="00285EE8">
              <w:rPr>
                <w:rFonts w:ascii="Times New Roman" w:hAnsi="Times New Roman" w:cs="Times New Roman"/>
                <w:color w:val="000000" w:themeColor="text1"/>
                <w:sz w:val="12"/>
                <w:szCs w:val="12"/>
                <w:shd w:val="clear" w:color="auto" w:fill="FFFFFF"/>
              </w:rPr>
              <w:t>совокупность</w:t>
            </w:r>
            <w:r w:rsidRPr="00285EE8">
              <w:rPr>
                <w:rStyle w:val="apple-converted-space"/>
                <w:rFonts w:ascii="Times New Roman" w:hAnsi="Times New Roman" w:cs="Times New Roman"/>
                <w:color w:val="000000" w:themeColor="text1"/>
                <w:sz w:val="12"/>
                <w:szCs w:val="12"/>
                <w:shd w:val="clear" w:color="auto" w:fill="FFFFFF"/>
              </w:rPr>
              <w:t xml:space="preserve"> </w:t>
            </w:r>
            <w:hyperlink r:id="rId317" w:tooltip="Экономика" w:history="1">
              <w:r w:rsidRPr="00285EE8">
                <w:rPr>
                  <w:rStyle w:val="a7"/>
                  <w:rFonts w:ascii="Times New Roman" w:hAnsi="Times New Roman" w:cs="Times New Roman"/>
                  <w:color w:val="000000" w:themeColor="text1"/>
                  <w:sz w:val="12"/>
                  <w:szCs w:val="12"/>
                  <w:u w:val="none"/>
                  <w:shd w:val="clear" w:color="auto" w:fill="FFFFFF"/>
                </w:rPr>
                <w:t>экономических</w:t>
              </w:r>
            </w:hyperlink>
            <w:r w:rsidRPr="00285EE8">
              <w:rPr>
                <w:rStyle w:val="apple-converted-space"/>
                <w:rFonts w:ascii="Times New Roman" w:hAnsi="Times New Roman" w:cs="Times New Roman"/>
                <w:color w:val="000000" w:themeColor="text1"/>
                <w:sz w:val="12"/>
                <w:szCs w:val="12"/>
                <w:shd w:val="clear" w:color="auto" w:fill="FFFFFF"/>
              </w:rPr>
              <w:t xml:space="preserve"> </w:t>
            </w:r>
            <w:r w:rsidRPr="00285EE8">
              <w:rPr>
                <w:rFonts w:ascii="Times New Roman" w:hAnsi="Times New Roman" w:cs="Times New Roman"/>
                <w:color w:val="000000" w:themeColor="text1"/>
                <w:sz w:val="12"/>
                <w:szCs w:val="12"/>
                <w:shd w:val="clear" w:color="auto" w:fill="FFFFFF"/>
              </w:rPr>
              <w:t>отношений, возникающих в процессе формирования, распределения и использования централизованных и децентрализованных фондов</w:t>
            </w:r>
            <w:r w:rsidRPr="00285EE8">
              <w:rPr>
                <w:rStyle w:val="apple-converted-space"/>
                <w:rFonts w:ascii="Times New Roman" w:hAnsi="Times New Roman" w:cs="Times New Roman"/>
                <w:color w:val="000000" w:themeColor="text1"/>
                <w:sz w:val="12"/>
                <w:szCs w:val="12"/>
                <w:shd w:val="clear" w:color="auto" w:fill="FFFFFF"/>
              </w:rPr>
              <w:t xml:space="preserve"> </w:t>
            </w:r>
            <w:hyperlink r:id="rId318" w:tooltip="Деньги" w:history="1">
              <w:r w:rsidRPr="00285EE8">
                <w:rPr>
                  <w:rStyle w:val="a7"/>
                  <w:rFonts w:ascii="Times New Roman" w:hAnsi="Times New Roman" w:cs="Times New Roman"/>
                  <w:color w:val="000000" w:themeColor="text1"/>
                  <w:sz w:val="12"/>
                  <w:szCs w:val="12"/>
                  <w:u w:val="none"/>
                  <w:shd w:val="clear" w:color="auto" w:fill="FFFFFF"/>
                </w:rPr>
                <w:t>денежных</w:t>
              </w:r>
            </w:hyperlink>
            <w:r w:rsidRPr="00285EE8">
              <w:rPr>
                <w:rStyle w:val="apple-converted-space"/>
                <w:rFonts w:ascii="Times New Roman" w:hAnsi="Times New Roman" w:cs="Times New Roman"/>
                <w:color w:val="000000" w:themeColor="text1"/>
                <w:sz w:val="12"/>
                <w:szCs w:val="12"/>
                <w:shd w:val="clear" w:color="auto" w:fill="FFFFFF"/>
              </w:rPr>
              <w:t xml:space="preserve"> </w:t>
            </w:r>
            <w:r w:rsidRPr="00285EE8">
              <w:rPr>
                <w:rFonts w:ascii="Times New Roman" w:hAnsi="Times New Roman" w:cs="Times New Roman"/>
                <w:color w:val="000000" w:themeColor="text1"/>
                <w:sz w:val="12"/>
                <w:szCs w:val="12"/>
                <w:shd w:val="clear" w:color="auto" w:fill="FFFFFF"/>
              </w:rPr>
              <w:t>средств. Обычно речь идёт о целевых фондах государства или хозяйствующих субъектов (предприятий). Важнейшим понятием в области финансов является</w:t>
            </w:r>
            <w:r w:rsidRPr="00285EE8">
              <w:rPr>
                <w:rStyle w:val="apple-converted-space"/>
                <w:rFonts w:ascii="Times New Roman" w:hAnsi="Times New Roman" w:cs="Times New Roman"/>
                <w:color w:val="000000" w:themeColor="text1"/>
                <w:sz w:val="12"/>
                <w:szCs w:val="12"/>
                <w:shd w:val="clear" w:color="auto" w:fill="FFFFFF"/>
              </w:rPr>
              <w:t xml:space="preserve"> </w:t>
            </w:r>
            <w:hyperlink r:id="rId319" w:tooltip="Бюджет" w:history="1">
              <w:proofErr w:type="spellStart"/>
              <w:proofErr w:type="gramStart"/>
              <w:r w:rsidRPr="00285EE8">
                <w:rPr>
                  <w:rStyle w:val="a7"/>
                  <w:rFonts w:ascii="Times New Roman" w:hAnsi="Times New Roman" w:cs="Times New Roman"/>
                  <w:b/>
                  <w:bCs/>
                  <w:color w:val="000000" w:themeColor="text1"/>
                  <w:sz w:val="12"/>
                  <w:szCs w:val="12"/>
                  <w:u w:val="none"/>
                  <w:shd w:val="clear" w:color="auto" w:fill="FFFFFF"/>
                </w:rPr>
                <w:t>бюдже́т</w:t>
              </w:r>
              <w:proofErr w:type="spellEnd"/>
              <w:proofErr w:type="gramEnd"/>
            </w:hyperlink>
            <w:r w:rsidRPr="00285EE8">
              <w:rPr>
                <w:rFonts w:ascii="Times New Roman" w:hAnsi="Times New Roman" w:cs="Times New Roman"/>
                <w:color w:val="000000" w:themeColor="text1"/>
                <w:sz w:val="12"/>
                <w:szCs w:val="12"/>
                <w:shd w:val="clear" w:color="auto" w:fill="FFFFFF"/>
              </w:rPr>
              <w:t>.</w:t>
            </w:r>
          </w:p>
          <w:p w:rsidR="004B3DC5" w:rsidRPr="00285EE8" w:rsidRDefault="004B3DC5" w:rsidP="004B3DC5">
            <w:pPr>
              <w:ind w:firstLine="57"/>
              <w:jc w:val="both"/>
              <w:rPr>
                <w:rFonts w:ascii="Times New Roman" w:hAnsi="Times New Roman" w:cs="Times New Roman"/>
                <w:color w:val="000000" w:themeColor="text1"/>
                <w:sz w:val="12"/>
                <w:szCs w:val="12"/>
              </w:rPr>
            </w:pPr>
            <w:r w:rsidRPr="00285EE8">
              <w:rPr>
                <w:rFonts w:ascii="Times New Roman" w:hAnsi="Times New Roman" w:cs="Times New Roman"/>
                <w:i/>
                <w:color w:val="000000" w:themeColor="text1"/>
                <w:sz w:val="12"/>
                <w:szCs w:val="12"/>
              </w:rPr>
              <w:t>Сущность финансов как экономической категории заключается в том, что финансы выражают отношения между экономическими субъектами по поводу формирования и использования денежных фондов.</w:t>
            </w:r>
            <w:r w:rsidRPr="00285EE8">
              <w:rPr>
                <w:rFonts w:ascii="Times New Roman" w:hAnsi="Times New Roman" w:cs="Times New Roman"/>
                <w:color w:val="000000" w:themeColor="text1"/>
                <w:sz w:val="12"/>
                <w:szCs w:val="12"/>
              </w:rPr>
              <w:t xml:space="preserve"> </w:t>
            </w:r>
          </w:p>
          <w:p w:rsidR="004B3DC5" w:rsidRPr="00285EE8" w:rsidRDefault="004B3DC5" w:rsidP="004B3DC5">
            <w:pPr>
              <w:ind w:firstLine="57"/>
              <w:jc w:val="both"/>
              <w:rPr>
                <w:rFonts w:ascii="Times New Roman" w:hAnsi="Times New Roman" w:cs="Times New Roman"/>
                <w:color w:val="000000" w:themeColor="text1"/>
                <w:sz w:val="12"/>
                <w:szCs w:val="12"/>
              </w:rPr>
            </w:pPr>
            <w:r w:rsidRPr="00285EE8">
              <w:rPr>
                <w:rFonts w:ascii="Times New Roman" w:hAnsi="Times New Roman" w:cs="Times New Roman"/>
                <w:color w:val="000000" w:themeColor="text1"/>
                <w:sz w:val="12"/>
                <w:szCs w:val="12"/>
              </w:rPr>
              <w:t>То есть финансы – это не только деньги, а органическое единство трех элементов: минимум двух субъектов, объекта (деньги) и непосредственно самих отношений. При отсутствии какого-либо из элементов финансов как категории и явления нет. Так, например, предприятия платят налоги государству в денежной форме в обмен на обязательство государства  выполнять свои функции. В результате таких сделок происходит перераспределение дохода общества, формируются денежные фонды, денежные потоки.</w:t>
            </w:r>
          </w:p>
          <w:p w:rsidR="004B3DC5" w:rsidRPr="00285EE8" w:rsidRDefault="004B3DC5" w:rsidP="004B3DC5">
            <w:pPr>
              <w:ind w:firstLine="57"/>
              <w:jc w:val="both"/>
              <w:rPr>
                <w:rFonts w:ascii="Times New Roman" w:hAnsi="Times New Roman" w:cs="Times New Roman"/>
                <w:color w:val="000000" w:themeColor="text1"/>
                <w:sz w:val="12"/>
                <w:szCs w:val="12"/>
              </w:rPr>
            </w:pPr>
            <w:r w:rsidRPr="00285EE8">
              <w:rPr>
                <w:rFonts w:ascii="Times New Roman" w:hAnsi="Times New Roman" w:cs="Times New Roman"/>
                <w:color w:val="000000" w:themeColor="text1"/>
                <w:sz w:val="12"/>
                <w:szCs w:val="12"/>
              </w:rPr>
              <w:t>Возникновение финансов исторически связано с существованием государства, развитием товарно-денежных отношений, возникновением налогов в денежной форме.</w:t>
            </w:r>
          </w:p>
          <w:p w:rsidR="004B3DC5" w:rsidRPr="00285EE8" w:rsidRDefault="004B3DC5" w:rsidP="004B3DC5">
            <w:pPr>
              <w:ind w:firstLine="57"/>
              <w:jc w:val="both"/>
              <w:rPr>
                <w:rFonts w:ascii="Times New Roman" w:hAnsi="Times New Roman" w:cs="Times New Roman"/>
                <w:bCs/>
                <w:color w:val="000000" w:themeColor="text1"/>
                <w:sz w:val="12"/>
                <w:szCs w:val="12"/>
              </w:rPr>
            </w:pPr>
            <w:r w:rsidRPr="00285EE8">
              <w:rPr>
                <w:rFonts w:ascii="Times New Roman" w:hAnsi="Times New Roman" w:cs="Times New Roman"/>
                <w:i/>
                <w:color w:val="000000" w:themeColor="text1"/>
                <w:sz w:val="12"/>
                <w:szCs w:val="12"/>
              </w:rPr>
              <w:t>П</w:t>
            </w:r>
            <w:r w:rsidRPr="00285EE8">
              <w:rPr>
                <w:rFonts w:ascii="Times New Roman" w:hAnsi="Times New Roman" w:cs="Times New Roman"/>
                <w:bCs/>
                <w:i/>
                <w:color w:val="000000" w:themeColor="text1"/>
                <w:sz w:val="12"/>
                <w:szCs w:val="12"/>
              </w:rPr>
              <w:t>ризнаки</w:t>
            </w:r>
            <w:r w:rsidRPr="00285EE8">
              <w:rPr>
                <w:rFonts w:ascii="Times New Roman" w:hAnsi="Times New Roman" w:cs="Times New Roman"/>
                <w:bCs/>
                <w:color w:val="000000" w:themeColor="text1"/>
                <w:sz w:val="12"/>
                <w:szCs w:val="12"/>
              </w:rPr>
              <w:t xml:space="preserve">, определяющие  </w:t>
            </w:r>
            <w:r w:rsidRPr="00285EE8">
              <w:rPr>
                <w:rFonts w:ascii="Times New Roman" w:hAnsi="Times New Roman" w:cs="Times New Roman"/>
                <w:bCs/>
                <w:i/>
                <w:color w:val="000000" w:themeColor="text1"/>
                <w:sz w:val="12"/>
                <w:szCs w:val="12"/>
              </w:rPr>
              <w:t>сущность</w:t>
            </w:r>
            <w:r w:rsidRPr="00285EE8">
              <w:rPr>
                <w:rFonts w:ascii="Times New Roman" w:hAnsi="Times New Roman" w:cs="Times New Roman"/>
                <w:bCs/>
                <w:color w:val="000000" w:themeColor="text1"/>
                <w:sz w:val="12"/>
                <w:szCs w:val="12"/>
              </w:rPr>
              <w:t xml:space="preserve"> финансов: 1) денежная форма выражения; 2) распределительный характер финансовых отношений; 3) фондовая форма распределения стоимости общественного продукта; 4) императивный характер финансовых отношений.</w:t>
            </w:r>
          </w:p>
          <w:p w:rsidR="004B3DC5" w:rsidRPr="00285EE8" w:rsidRDefault="004B3DC5" w:rsidP="004B3DC5">
            <w:pPr>
              <w:ind w:firstLine="57"/>
              <w:jc w:val="both"/>
              <w:rPr>
                <w:rFonts w:ascii="Times New Roman" w:hAnsi="Times New Roman" w:cs="Times New Roman"/>
                <w:color w:val="000000" w:themeColor="text1"/>
                <w:sz w:val="12"/>
                <w:szCs w:val="12"/>
              </w:rPr>
            </w:pPr>
            <w:r w:rsidRPr="00285EE8">
              <w:rPr>
                <w:rFonts w:ascii="Times New Roman" w:hAnsi="Times New Roman" w:cs="Times New Roman"/>
                <w:color w:val="000000" w:themeColor="text1"/>
                <w:sz w:val="12"/>
                <w:szCs w:val="12"/>
              </w:rPr>
              <w:t xml:space="preserve">Первый признак финансов заключается в том, что </w:t>
            </w:r>
            <w:r w:rsidRPr="00285EE8">
              <w:rPr>
                <w:rFonts w:ascii="Times New Roman" w:hAnsi="Times New Roman" w:cs="Times New Roman"/>
                <w:i/>
                <w:color w:val="000000" w:themeColor="text1"/>
                <w:sz w:val="12"/>
                <w:szCs w:val="12"/>
              </w:rPr>
              <w:t>финансы по своему происхождению – денежные отношения</w:t>
            </w:r>
            <w:r w:rsidRPr="00285EE8">
              <w:rPr>
                <w:rFonts w:ascii="Times New Roman" w:hAnsi="Times New Roman" w:cs="Times New Roman"/>
                <w:color w:val="000000" w:themeColor="text1"/>
                <w:sz w:val="12"/>
                <w:szCs w:val="12"/>
              </w:rPr>
              <w:t xml:space="preserve">. Большинство денежных отношений в обществе носит эквивалентный характер, т.е. движение денег всегда сопровождается встречным движением товара или услуг.  Финансы опосредуют неэквивалентное движение денег. Таким образом, не все денежные отношения относятся </w:t>
            </w:r>
            <w:proofErr w:type="gramStart"/>
            <w:r w:rsidRPr="00285EE8">
              <w:rPr>
                <w:rFonts w:ascii="Times New Roman" w:hAnsi="Times New Roman" w:cs="Times New Roman"/>
                <w:color w:val="000000" w:themeColor="text1"/>
                <w:sz w:val="12"/>
                <w:szCs w:val="12"/>
              </w:rPr>
              <w:t>к</w:t>
            </w:r>
            <w:proofErr w:type="gramEnd"/>
            <w:r w:rsidRPr="00285EE8">
              <w:rPr>
                <w:rFonts w:ascii="Times New Roman" w:hAnsi="Times New Roman" w:cs="Times New Roman"/>
                <w:color w:val="000000" w:themeColor="text1"/>
                <w:sz w:val="12"/>
                <w:szCs w:val="12"/>
              </w:rPr>
              <w:t xml:space="preserve"> финансовым. </w:t>
            </w:r>
          </w:p>
          <w:p w:rsidR="004B3DC5" w:rsidRPr="00285EE8" w:rsidRDefault="004B3DC5" w:rsidP="004B3DC5">
            <w:pPr>
              <w:ind w:firstLine="57"/>
              <w:jc w:val="both"/>
              <w:rPr>
                <w:rFonts w:ascii="Times New Roman" w:hAnsi="Times New Roman" w:cs="Times New Roman"/>
                <w:color w:val="000000" w:themeColor="text1"/>
                <w:sz w:val="12"/>
                <w:szCs w:val="12"/>
              </w:rPr>
            </w:pPr>
            <w:r w:rsidRPr="00285EE8">
              <w:rPr>
                <w:rFonts w:ascii="Times New Roman" w:hAnsi="Times New Roman" w:cs="Times New Roman"/>
                <w:color w:val="000000" w:themeColor="text1"/>
                <w:sz w:val="12"/>
                <w:szCs w:val="12"/>
              </w:rPr>
              <w:t>Деньги и финансы  отличаются друг от друга по своему содержанию и по выполняемым ими функциям.</w:t>
            </w:r>
          </w:p>
          <w:p w:rsidR="004B3DC5" w:rsidRPr="00285EE8" w:rsidRDefault="004B3DC5" w:rsidP="004B3DC5">
            <w:pPr>
              <w:ind w:firstLine="57"/>
              <w:jc w:val="both"/>
              <w:rPr>
                <w:rFonts w:ascii="Times New Roman" w:hAnsi="Times New Roman" w:cs="Times New Roman"/>
                <w:color w:val="000000" w:themeColor="text1"/>
                <w:sz w:val="12"/>
                <w:szCs w:val="12"/>
              </w:rPr>
            </w:pPr>
            <w:r w:rsidRPr="00285EE8">
              <w:rPr>
                <w:rFonts w:ascii="Times New Roman" w:hAnsi="Times New Roman" w:cs="Times New Roman"/>
                <w:color w:val="000000" w:themeColor="text1"/>
                <w:sz w:val="12"/>
                <w:szCs w:val="12"/>
              </w:rPr>
              <w:t xml:space="preserve">Вторым важным признаком финансов является </w:t>
            </w:r>
            <w:r w:rsidRPr="00285EE8">
              <w:rPr>
                <w:rFonts w:ascii="Times New Roman" w:hAnsi="Times New Roman" w:cs="Times New Roman"/>
                <w:i/>
                <w:color w:val="000000" w:themeColor="text1"/>
                <w:sz w:val="12"/>
                <w:szCs w:val="12"/>
              </w:rPr>
              <w:t>распределительный характер финансовых отношений</w:t>
            </w:r>
            <w:r w:rsidRPr="00285EE8">
              <w:rPr>
                <w:rFonts w:ascii="Times New Roman" w:hAnsi="Times New Roman" w:cs="Times New Roman"/>
                <w:color w:val="000000" w:themeColor="text1"/>
                <w:sz w:val="12"/>
                <w:szCs w:val="12"/>
              </w:rPr>
              <w:t xml:space="preserve">. Распределение осуществляется посредством формирования денежных фондов целевого назначения. </w:t>
            </w:r>
          </w:p>
          <w:p w:rsidR="004B3DC5" w:rsidRPr="00285EE8" w:rsidRDefault="004B3DC5" w:rsidP="004B3DC5">
            <w:pPr>
              <w:ind w:firstLine="57"/>
              <w:jc w:val="both"/>
              <w:rPr>
                <w:rFonts w:ascii="Times New Roman" w:hAnsi="Times New Roman" w:cs="Times New Roman"/>
                <w:color w:val="000000" w:themeColor="text1"/>
                <w:sz w:val="12"/>
                <w:szCs w:val="12"/>
              </w:rPr>
            </w:pPr>
            <w:r w:rsidRPr="00285EE8">
              <w:rPr>
                <w:rFonts w:ascii="Times New Roman" w:hAnsi="Times New Roman" w:cs="Times New Roman"/>
                <w:color w:val="000000" w:themeColor="text1"/>
                <w:sz w:val="12"/>
                <w:szCs w:val="12"/>
              </w:rPr>
              <w:t>Под денежным фондом понимается определенная сумма денег  конкретного целевого назначения, имеющая относительную самостоятельность функционирования (например, резервный  фонд).</w:t>
            </w:r>
          </w:p>
          <w:p w:rsidR="004B3DC5" w:rsidRPr="00285EE8" w:rsidRDefault="004B3DC5" w:rsidP="004B3DC5">
            <w:pPr>
              <w:ind w:firstLine="57"/>
              <w:jc w:val="both"/>
              <w:rPr>
                <w:rFonts w:ascii="Times New Roman" w:hAnsi="Times New Roman" w:cs="Times New Roman"/>
                <w:color w:val="000000" w:themeColor="text1"/>
                <w:sz w:val="12"/>
                <w:szCs w:val="12"/>
              </w:rPr>
            </w:pPr>
            <w:r w:rsidRPr="00285EE8">
              <w:rPr>
                <w:rFonts w:ascii="Times New Roman" w:hAnsi="Times New Roman" w:cs="Times New Roman"/>
                <w:color w:val="000000" w:themeColor="text1"/>
                <w:sz w:val="12"/>
                <w:szCs w:val="12"/>
              </w:rPr>
              <w:t>Третий признак финансов –</w:t>
            </w:r>
            <w:r w:rsidRPr="00285EE8">
              <w:rPr>
                <w:rFonts w:ascii="Times New Roman" w:hAnsi="Times New Roman" w:cs="Times New Roman"/>
                <w:i/>
                <w:color w:val="000000" w:themeColor="text1"/>
                <w:sz w:val="12"/>
                <w:szCs w:val="12"/>
              </w:rPr>
              <w:t xml:space="preserve"> фондовая форма распределения стоимости общественного продукта</w:t>
            </w:r>
            <w:r w:rsidRPr="00285EE8">
              <w:rPr>
                <w:rFonts w:ascii="Times New Roman" w:hAnsi="Times New Roman" w:cs="Times New Roman"/>
                <w:color w:val="000000" w:themeColor="text1"/>
                <w:sz w:val="12"/>
                <w:szCs w:val="12"/>
              </w:rPr>
              <w:t xml:space="preserve">. </w:t>
            </w:r>
          </w:p>
          <w:p w:rsidR="004B3DC5" w:rsidRPr="00285EE8" w:rsidRDefault="004B3DC5" w:rsidP="004B3DC5">
            <w:pPr>
              <w:ind w:firstLine="57"/>
              <w:jc w:val="both"/>
              <w:rPr>
                <w:rFonts w:ascii="Times New Roman" w:hAnsi="Times New Roman" w:cs="Times New Roman"/>
                <w:color w:val="000000" w:themeColor="text1"/>
                <w:sz w:val="12"/>
                <w:szCs w:val="12"/>
              </w:rPr>
            </w:pPr>
            <w:r w:rsidRPr="00285EE8">
              <w:rPr>
                <w:rFonts w:ascii="Times New Roman" w:hAnsi="Times New Roman" w:cs="Times New Roman"/>
                <w:color w:val="000000" w:themeColor="text1"/>
                <w:sz w:val="12"/>
                <w:szCs w:val="12"/>
              </w:rPr>
              <w:t>Финансы служат инструментом распределения национального дохода. В связи с этим финансы принято рассматривать на двух уровнях:</w:t>
            </w:r>
          </w:p>
          <w:p w:rsidR="004B3DC5" w:rsidRPr="00285EE8" w:rsidRDefault="004B3DC5" w:rsidP="004B3DC5">
            <w:pPr>
              <w:ind w:firstLine="57"/>
              <w:jc w:val="both"/>
              <w:rPr>
                <w:rFonts w:ascii="Times New Roman" w:hAnsi="Times New Roman" w:cs="Times New Roman"/>
                <w:color w:val="000000" w:themeColor="text1"/>
                <w:sz w:val="12"/>
                <w:szCs w:val="12"/>
              </w:rPr>
            </w:pPr>
            <w:r w:rsidRPr="00285EE8">
              <w:rPr>
                <w:rFonts w:ascii="Times New Roman" w:hAnsi="Times New Roman" w:cs="Times New Roman"/>
                <w:color w:val="000000" w:themeColor="text1"/>
                <w:sz w:val="12"/>
                <w:szCs w:val="12"/>
              </w:rPr>
              <w:t xml:space="preserve">1. </w:t>
            </w:r>
            <w:r w:rsidRPr="00285EE8">
              <w:rPr>
                <w:rFonts w:ascii="Times New Roman" w:hAnsi="Times New Roman" w:cs="Times New Roman"/>
                <w:i/>
                <w:color w:val="000000" w:themeColor="text1"/>
                <w:sz w:val="12"/>
                <w:szCs w:val="12"/>
              </w:rPr>
              <w:t>Централизованные</w:t>
            </w:r>
            <w:r w:rsidRPr="00285EE8">
              <w:rPr>
                <w:rFonts w:ascii="Times New Roman" w:hAnsi="Times New Roman" w:cs="Times New Roman"/>
                <w:color w:val="000000" w:themeColor="text1"/>
                <w:sz w:val="12"/>
                <w:szCs w:val="12"/>
              </w:rPr>
              <w:t xml:space="preserve"> </w:t>
            </w:r>
            <w:r w:rsidRPr="00285EE8">
              <w:rPr>
                <w:rFonts w:ascii="Times New Roman" w:hAnsi="Times New Roman" w:cs="Times New Roman"/>
                <w:i/>
                <w:color w:val="000000" w:themeColor="text1"/>
                <w:sz w:val="12"/>
                <w:szCs w:val="12"/>
              </w:rPr>
              <w:t>финансы</w:t>
            </w:r>
            <w:r w:rsidRPr="00285EE8">
              <w:rPr>
                <w:rFonts w:ascii="Times New Roman" w:hAnsi="Times New Roman" w:cs="Times New Roman"/>
                <w:color w:val="000000" w:themeColor="text1"/>
                <w:sz w:val="12"/>
                <w:szCs w:val="12"/>
              </w:rPr>
              <w:t xml:space="preserve"> – экономические отношения, связанные с формированием, распределением и использованием финансовых ресурсов государства (муниципалитетов).</w:t>
            </w:r>
          </w:p>
          <w:p w:rsidR="004B3DC5" w:rsidRPr="00285EE8" w:rsidRDefault="004B3DC5" w:rsidP="004B3DC5">
            <w:pPr>
              <w:ind w:firstLine="57"/>
              <w:jc w:val="both"/>
              <w:rPr>
                <w:rFonts w:ascii="Times New Roman" w:hAnsi="Times New Roman" w:cs="Times New Roman"/>
                <w:color w:val="000000" w:themeColor="text1"/>
                <w:sz w:val="12"/>
                <w:szCs w:val="12"/>
              </w:rPr>
            </w:pPr>
            <w:r w:rsidRPr="00285EE8">
              <w:rPr>
                <w:rFonts w:ascii="Times New Roman" w:hAnsi="Times New Roman" w:cs="Times New Roman"/>
                <w:color w:val="000000" w:themeColor="text1"/>
                <w:sz w:val="12"/>
                <w:szCs w:val="12"/>
              </w:rPr>
              <w:t xml:space="preserve">2. </w:t>
            </w:r>
            <w:r w:rsidRPr="00285EE8">
              <w:rPr>
                <w:rFonts w:ascii="Times New Roman" w:hAnsi="Times New Roman" w:cs="Times New Roman"/>
                <w:i/>
                <w:color w:val="000000" w:themeColor="text1"/>
                <w:sz w:val="12"/>
                <w:szCs w:val="12"/>
              </w:rPr>
              <w:t>Децентрализованные финансы</w:t>
            </w:r>
            <w:r w:rsidRPr="00285EE8">
              <w:rPr>
                <w:rFonts w:ascii="Times New Roman" w:hAnsi="Times New Roman" w:cs="Times New Roman"/>
                <w:color w:val="000000" w:themeColor="text1"/>
                <w:sz w:val="12"/>
                <w:szCs w:val="12"/>
              </w:rPr>
              <w:t xml:space="preserve"> – денежные отношения, опосредующие кругооборот финансовых ресурсов организаций, домохозяйств.</w:t>
            </w:r>
          </w:p>
          <w:p w:rsidR="004B3DC5" w:rsidRPr="00285EE8" w:rsidRDefault="004B3DC5" w:rsidP="004B3DC5">
            <w:pPr>
              <w:ind w:firstLine="57"/>
              <w:jc w:val="both"/>
              <w:rPr>
                <w:rFonts w:ascii="Times New Roman" w:hAnsi="Times New Roman" w:cs="Times New Roman"/>
                <w:color w:val="000000" w:themeColor="text1"/>
                <w:sz w:val="12"/>
                <w:szCs w:val="12"/>
              </w:rPr>
            </w:pPr>
            <w:r w:rsidRPr="00285EE8">
              <w:rPr>
                <w:rFonts w:ascii="Times New Roman" w:hAnsi="Times New Roman" w:cs="Times New Roman"/>
                <w:color w:val="000000" w:themeColor="text1"/>
                <w:sz w:val="12"/>
                <w:szCs w:val="12"/>
              </w:rPr>
              <w:t xml:space="preserve">Четвертый признак финансов – </w:t>
            </w:r>
            <w:r w:rsidRPr="00285EE8">
              <w:rPr>
                <w:rFonts w:ascii="Times New Roman" w:hAnsi="Times New Roman" w:cs="Times New Roman"/>
                <w:i/>
                <w:color w:val="000000" w:themeColor="text1"/>
                <w:sz w:val="12"/>
                <w:szCs w:val="12"/>
              </w:rPr>
              <w:t>признак императивности</w:t>
            </w:r>
            <w:r w:rsidRPr="00285EE8">
              <w:rPr>
                <w:rFonts w:ascii="Times New Roman" w:hAnsi="Times New Roman" w:cs="Times New Roman"/>
                <w:color w:val="000000" w:themeColor="text1"/>
                <w:sz w:val="12"/>
                <w:szCs w:val="12"/>
              </w:rPr>
              <w:t xml:space="preserve"> (властности) означает, что обязательным участником  финансовых отношений является государство. </w:t>
            </w:r>
          </w:p>
          <w:p w:rsidR="004B3DC5" w:rsidRPr="00285EE8" w:rsidRDefault="004B3DC5" w:rsidP="004B3DC5">
            <w:pPr>
              <w:ind w:firstLine="57"/>
              <w:jc w:val="both"/>
              <w:rPr>
                <w:rFonts w:ascii="Times New Roman" w:hAnsi="Times New Roman" w:cs="Times New Roman"/>
                <w:i/>
                <w:color w:val="000000" w:themeColor="text1"/>
                <w:sz w:val="12"/>
                <w:szCs w:val="12"/>
              </w:rPr>
            </w:pPr>
            <w:r w:rsidRPr="00285EE8">
              <w:rPr>
                <w:rFonts w:ascii="Times New Roman" w:hAnsi="Times New Roman" w:cs="Times New Roman"/>
                <w:i/>
                <w:color w:val="000000" w:themeColor="text1"/>
                <w:sz w:val="12"/>
                <w:szCs w:val="12"/>
              </w:rPr>
              <w:t xml:space="preserve">Финансы представляют собой экономические отношения,  связанные с формированием, распределением и использованием централизованных и децентрализованных финансовых ресурсов в целях выполнения функций и задач государства и обеспечения условий расширенного воспроизводства. </w:t>
            </w:r>
          </w:p>
          <w:p w:rsidR="005A201D" w:rsidRPr="0040400C" w:rsidRDefault="005A201D" w:rsidP="005A201D">
            <w:pPr>
              <w:jc w:val="both"/>
              <w:rPr>
                <w:rFonts w:ascii="Times New Roman" w:hAnsi="Times New Roman" w:cs="Times New Roman"/>
                <w:b/>
                <w:color w:val="000000"/>
                <w:sz w:val="12"/>
                <w:szCs w:val="12"/>
                <w:u w:val="single"/>
                <w:shd w:val="clear" w:color="auto" w:fill="FFFFFF"/>
              </w:rPr>
            </w:pPr>
            <w:r w:rsidRPr="0040400C">
              <w:rPr>
                <w:rFonts w:ascii="Times New Roman" w:hAnsi="Times New Roman" w:cs="Times New Roman"/>
                <w:b/>
                <w:color w:val="000000"/>
                <w:sz w:val="12"/>
                <w:szCs w:val="12"/>
                <w:u w:val="single"/>
                <w:shd w:val="clear" w:color="auto" w:fill="FFFFFF"/>
              </w:rPr>
              <w:t>7.Субъекты финансовых отношений</w:t>
            </w:r>
          </w:p>
          <w:p w:rsidR="005A201D" w:rsidRPr="004D2587" w:rsidRDefault="005A201D" w:rsidP="005A201D">
            <w:pPr>
              <w:shd w:val="clear" w:color="auto" w:fill="FFFFFF"/>
              <w:ind w:firstLine="57"/>
              <w:jc w:val="both"/>
              <w:rPr>
                <w:rFonts w:ascii="Times New Roman" w:eastAsia="Times New Roman" w:hAnsi="Times New Roman" w:cs="Times New Roman"/>
                <w:color w:val="000000"/>
                <w:sz w:val="12"/>
                <w:szCs w:val="12"/>
                <w:lang w:eastAsia="ru-RU"/>
              </w:rPr>
            </w:pPr>
            <w:proofErr w:type="gramStart"/>
            <w:r w:rsidRPr="004D2587">
              <w:rPr>
                <w:rFonts w:ascii="Times New Roman" w:eastAsia="Times New Roman" w:hAnsi="Times New Roman" w:cs="Times New Roman"/>
                <w:color w:val="000000"/>
                <w:sz w:val="12"/>
                <w:szCs w:val="12"/>
                <w:lang w:eastAsia="ru-RU"/>
              </w:rPr>
              <w:t>Субъектами (носителями) финансовых отношений являются государства, предприятия, фирмы, учреждения, организации, отрасли экономики, районы страны и отдельные граждане.</w:t>
            </w:r>
            <w:proofErr w:type="gramEnd"/>
            <w:r w:rsidRPr="004D2587">
              <w:rPr>
                <w:rFonts w:ascii="Times New Roman" w:eastAsia="Times New Roman" w:hAnsi="Times New Roman" w:cs="Times New Roman"/>
                <w:color w:val="000000"/>
                <w:sz w:val="12"/>
                <w:szCs w:val="12"/>
                <w:lang w:eastAsia="ru-RU"/>
              </w:rPr>
              <w:t xml:space="preserve"> Связи, возникающие между ними по поводу формирования и использования фондов денежных средств, через соответствующие институты выступают в виде финансовых отношений. Эти отношения складываются в виде групп отношений:</w:t>
            </w:r>
          </w:p>
          <w:p w:rsidR="005A201D" w:rsidRPr="004D2587" w:rsidRDefault="005A201D" w:rsidP="005A201D">
            <w:pPr>
              <w:shd w:val="clear" w:color="auto" w:fill="FFFFFF"/>
              <w:ind w:left="57"/>
              <w:jc w:val="both"/>
              <w:rPr>
                <w:rFonts w:ascii="Times New Roman" w:eastAsia="Times New Roman" w:hAnsi="Times New Roman" w:cs="Times New Roman"/>
                <w:color w:val="000000"/>
                <w:sz w:val="12"/>
                <w:szCs w:val="12"/>
                <w:lang w:eastAsia="ru-RU"/>
              </w:rPr>
            </w:pPr>
            <w:r>
              <w:rPr>
                <w:rFonts w:ascii="Times New Roman" w:eastAsia="Times New Roman" w:hAnsi="Times New Roman" w:cs="Times New Roman"/>
                <w:color w:val="000000"/>
                <w:sz w:val="12"/>
                <w:szCs w:val="12"/>
                <w:lang w:eastAsia="ru-RU"/>
              </w:rPr>
              <w:t>1)</w:t>
            </w:r>
            <w:r w:rsidRPr="004D2587">
              <w:rPr>
                <w:rFonts w:ascii="Times New Roman" w:eastAsia="Times New Roman" w:hAnsi="Times New Roman" w:cs="Times New Roman"/>
                <w:color w:val="000000"/>
                <w:sz w:val="12"/>
                <w:szCs w:val="12"/>
                <w:lang w:eastAsia="ru-RU"/>
              </w:rPr>
              <w:t>между государством и местными органами;</w:t>
            </w:r>
          </w:p>
          <w:p w:rsidR="005A201D" w:rsidRPr="004D2587" w:rsidRDefault="005A201D" w:rsidP="005A201D">
            <w:pPr>
              <w:shd w:val="clear" w:color="auto" w:fill="FFFFFF"/>
              <w:ind w:left="57"/>
              <w:jc w:val="both"/>
              <w:rPr>
                <w:rFonts w:ascii="Times New Roman" w:eastAsia="Times New Roman" w:hAnsi="Times New Roman" w:cs="Times New Roman"/>
                <w:color w:val="000000"/>
                <w:sz w:val="12"/>
                <w:szCs w:val="12"/>
                <w:lang w:eastAsia="ru-RU"/>
              </w:rPr>
            </w:pPr>
            <w:r>
              <w:rPr>
                <w:rFonts w:ascii="Times New Roman" w:eastAsia="Times New Roman" w:hAnsi="Times New Roman" w:cs="Times New Roman"/>
                <w:color w:val="000000"/>
                <w:sz w:val="12"/>
                <w:szCs w:val="12"/>
                <w:lang w:eastAsia="ru-RU"/>
              </w:rPr>
              <w:t>2)</w:t>
            </w:r>
            <w:r w:rsidRPr="004D2587">
              <w:rPr>
                <w:rFonts w:ascii="Times New Roman" w:eastAsia="Times New Roman" w:hAnsi="Times New Roman" w:cs="Times New Roman"/>
                <w:color w:val="000000"/>
                <w:sz w:val="12"/>
                <w:szCs w:val="12"/>
                <w:lang w:eastAsia="ru-RU"/>
              </w:rPr>
              <w:t>между государством и предприятиями;</w:t>
            </w:r>
          </w:p>
          <w:p w:rsidR="005A201D" w:rsidRPr="004D2587" w:rsidRDefault="005A201D" w:rsidP="005A201D">
            <w:pPr>
              <w:shd w:val="clear" w:color="auto" w:fill="FFFFFF"/>
              <w:ind w:left="57"/>
              <w:jc w:val="both"/>
              <w:rPr>
                <w:rFonts w:ascii="Times New Roman" w:eastAsia="Times New Roman" w:hAnsi="Times New Roman" w:cs="Times New Roman"/>
                <w:color w:val="000000"/>
                <w:sz w:val="12"/>
                <w:szCs w:val="12"/>
                <w:lang w:eastAsia="ru-RU"/>
              </w:rPr>
            </w:pPr>
            <w:r>
              <w:rPr>
                <w:rFonts w:ascii="Times New Roman" w:eastAsia="Times New Roman" w:hAnsi="Times New Roman" w:cs="Times New Roman"/>
                <w:color w:val="000000"/>
                <w:sz w:val="12"/>
                <w:szCs w:val="12"/>
                <w:lang w:eastAsia="ru-RU"/>
              </w:rPr>
              <w:t>3)</w:t>
            </w:r>
            <w:r w:rsidRPr="004D2587">
              <w:rPr>
                <w:rFonts w:ascii="Times New Roman" w:eastAsia="Times New Roman" w:hAnsi="Times New Roman" w:cs="Times New Roman"/>
                <w:color w:val="000000"/>
                <w:sz w:val="12"/>
                <w:szCs w:val="12"/>
                <w:lang w:eastAsia="ru-RU"/>
              </w:rPr>
              <w:t>между фирмами;</w:t>
            </w:r>
          </w:p>
          <w:p w:rsidR="005A201D" w:rsidRPr="004D2587" w:rsidRDefault="005A201D" w:rsidP="005A201D">
            <w:pPr>
              <w:shd w:val="clear" w:color="auto" w:fill="FFFFFF"/>
              <w:ind w:left="57"/>
              <w:jc w:val="both"/>
              <w:rPr>
                <w:rFonts w:ascii="Times New Roman" w:eastAsia="Times New Roman" w:hAnsi="Times New Roman" w:cs="Times New Roman"/>
                <w:color w:val="000000"/>
                <w:sz w:val="12"/>
                <w:szCs w:val="12"/>
                <w:lang w:eastAsia="ru-RU"/>
              </w:rPr>
            </w:pPr>
            <w:r>
              <w:rPr>
                <w:rFonts w:ascii="Times New Roman" w:eastAsia="Times New Roman" w:hAnsi="Times New Roman" w:cs="Times New Roman"/>
                <w:color w:val="000000"/>
                <w:sz w:val="12"/>
                <w:szCs w:val="12"/>
                <w:lang w:eastAsia="ru-RU"/>
              </w:rPr>
              <w:t>4)</w:t>
            </w:r>
            <w:r w:rsidRPr="004D2587">
              <w:rPr>
                <w:rFonts w:ascii="Times New Roman" w:eastAsia="Times New Roman" w:hAnsi="Times New Roman" w:cs="Times New Roman"/>
                <w:color w:val="000000"/>
                <w:sz w:val="12"/>
                <w:szCs w:val="12"/>
                <w:lang w:eastAsia="ru-RU"/>
              </w:rPr>
              <w:t>между фирмами и банками;</w:t>
            </w:r>
          </w:p>
          <w:p w:rsidR="005A201D" w:rsidRPr="004D2587" w:rsidRDefault="005A201D" w:rsidP="005A201D">
            <w:pPr>
              <w:shd w:val="clear" w:color="auto" w:fill="FFFFFF"/>
              <w:ind w:left="57"/>
              <w:jc w:val="both"/>
              <w:rPr>
                <w:rFonts w:ascii="Times New Roman" w:eastAsia="Times New Roman" w:hAnsi="Times New Roman" w:cs="Times New Roman"/>
                <w:color w:val="000000"/>
                <w:sz w:val="12"/>
                <w:szCs w:val="12"/>
                <w:lang w:eastAsia="ru-RU"/>
              </w:rPr>
            </w:pPr>
            <w:r>
              <w:rPr>
                <w:rFonts w:ascii="Times New Roman" w:eastAsia="Times New Roman" w:hAnsi="Times New Roman" w:cs="Times New Roman"/>
                <w:color w:val="000000"/>
                <w:sz w:val="12"/>
                <w:szCs w:val="12"/>
                <w:lang w:eastAsia="ru-RU"/>
              </w:rPr>
              <w:t>5)</w:t>
            </w:r>
            <w:r w:rsidRPr="004D2587">
              <w:rPr>
                <w:rFonts w:ascii="Times New Roman" w:eastAsia="Times New Roman" w:hAnsi="Times New Roman" w:cs="Times New Roman"/>
                <w:color w:val="000000"/>
                <w:sz w:val="12"/>
                <w:szCs w:val="12"/>
                <w:lang w:eastAsia="ru-RU"/>
              </w:rPr>
              <w:t>между государством и общественными организациями;</w:t>
            </w:r>
          </w:p>
          <w:p w:rsidR="005A201D" w:rsidRPr="004D2587" w:rsidRDefault="005A201D" w:rsidP="005A201D">
            <w:pPr>
              <w:shd w:val="clear" w:color="auto" w:fill="FFFFFF"/>
              <w:ind w:left="57"/>
              <w:jc w:val="both"/>
              <w:rPr>
                <w:rFonts w:ascii="Times New Roman" w:eastAsia="Times New Roman" w:hAnsi="Times New Roman" w:cs="Times New Roman"/>
                <w:color w:val="000000"/>
                <w:sz w:val="12"/>
                <w:szCs w:val="12"/>
                <w:lang w:eastAsia="ru-RU"/>
              </w:rPr>
            </w:pPr>
            <w:r>
              <w:rPr>
                <w:rFonts w:ascii="Times New Roman" w:eastAsia="Times New Roman" w:hAnsi="Times New Roman" w:cs="Times New Roman"/>
                <w:color w:val="000000"/>
                <w:sz w:val="12"/>
                <w:szCs w:val="12"/>
                <w:lang w:eastAsia="ru-RU"/>
              </w:rPr>
              <w:t>6)</w:t>
            </w:r>
            <w:r w:rsidRPr="004D2587">
              <w:rPr>
                <w:rFonts w:ascii="Times New Roman" w:eastAsia="Times New Roman" w:hAnsi="Times New Roman" w:cs="Times New Roman"/>
                <w:color w:val="000000"/>
                <w:sz w:val="12"/>
                <w:szCs w:val="12"/>
                <w:lang w:eastAsia="ru-RU"/>
              </w:rPr>
              <w:t>между государством и населением.</w:t>
            </w:r>
          </w:p>
          <w:p w:rsidR="005A201D" w:rsidRPr="004D2587" w:rsidRDefault="005A201D" w:rsidP="005A201D">
            <w:pPr>
              <w:shd w:val="clear" w:color="auto" w:fill="FFFFFF"/>
              <w:ind w:firstLine="57"/>
              <w:jc w:val="both"/>
              <w:rPr>
                <w:rFonts w:ascii="Times New Roman" w:eastAsia="Times New Roman" w:hAnsi="Times New Roman" w:cs="Times New Roman"/>
                <w:color w:val="000000"/>
                <w:sz w:val="12"/>
                <w:szCs w:val="12"/>
                <w:lang w:eastAsia="ru-RU"/>
              </w:rPr>
            </w:pPr>
            <w:proofErr w:type="gramStart"/>
            <w:r w:rsidRPr="004D2587">
              <w:rPr>
                <w:rFonts w:ascii="Times New Roman" w:eastAsia="Times New Roman" w:hAnsi="Times New Roman" w:cs="Times New Roman"/>
                <w:b/>
                <w:bCs/>
                <w:color w:val="000000"/>
                <w:sz w:val="12"/>
                <w:szCs w:val="12"/>
                <w:lang w:eastAsia="ru-RU"/>
              </w:rPr>
              <w:t>Финансовые отношения</w:t>
            </w:r>
            <w:r w:rsidRPr="004D2587">
              <w:rPr>
                <w:rFonts w:ascii="Times New Roman" w:eastAsia="Times New Roman" w:hAnsi="Times New Roman" w:cs="Times New Roman"/>
                <w:color w:val="000000"/>
                <w:sz w:val="12"/>
                <w:szCs w:val="12"/>
                <w:lang w:eastAsia="ru-RU"/>
              </w:rPr>
              <w:t> охватывают систему платежей в госбюджет и различные фонды государственных организаций; взаимные платежные обязательства, осуществляемые на основе договоров между фирмами; отношения между предприятиями и банками по поводу получения и использования кредитов; отношения между государством и населением, связанные с получением различного рода трансфертных выплат, с реализацией займов, с организацией розыгрышей по лотерейным билетам и т. д.</w:t>
            </w:r>
            <w:proofErr w:type="gramEnd"/>
          </w:p>
          <w:p w:rsidR="00DF756A" w:rsidRDefault="00DF756A" w:rsidP="004B3DC5">
            <w:pPr>
              <w:shd w:val="clear" w:color="auto" w:fill="FFFFFF"/>
              <w:ind w:firstLine="57"/>
              <w:jc w:val="both"/>
              <w:rPr>
                <w:rFonts w:ascii="Times New Roman" w:hAnsi="Times New Roman" w:cs="Times New Roman"/>
                <w:color w:val="000000"/>
                <w:sz w:val="12"/>
                <w:szCs w:val="12"/>
                <w:shd w:val="clear" w:color="auto" w:fill="FFFFFF"/>
              </w:rPr>
            </w:pPr>
          </w:p>
          <w:p w:rsidR="005A201D" w:rsidRDefault="005A201D" w:rsidP="004B3DC5">
            <w:pPr>
              <w:shd w:val="clear" w:color="auto" w:fill="FFFFFF"/>
              <w:ind w:firstLine="57"/>
              <w:jc w:val="both"/>
              <w:rPr>
                <w:rFonts w:ascii="Times New Roman" w:hAnsi="Times New Roman" w:cs="Times New Roman"/>
                <w:color w:val="000000"/>
                <w:sz w:val="12"/>
                <w:szCs w:val="12"/>
                <w:shd w:val="clear" w:color="auto" w:fill="FFFFFF"/>
              </w:rPr>
            </w:pPr>
          </w:p>
          <w:p w:rsidR="005A201D" w:rsidRPr="004B3DC5" w:rsidRDefault="005A201D" w:rsidP="004B3DC5">
            <w:pPr>
              <w:shd w:val="clear" w:color="auto" w:fill="FFFFFF"/>
              <w:ind w:firstLine="57"/>
              <w:jc w:val="both"/>
              <w:rPr>
                <w:rFonts w:ascii="Times New Roman" w:hAnsi="Times New Roman" w:cs="Times New Roman"/>
                <w:color w:val="000000"/>
                <w:sz w:val="12"/>
                <w:szCs w:val="12"/>
                <w:shd w:val="clear" w:color="auto" w:fill="FFFFFF"/>
              </w:rPr>
            </w:pPr>
          </w:p>
          <w:p w:rsidR="00DB54BA" w:rsidRPr="00DB54BA" w:rsidRDefault="00DB54BA" w:rsidP="000F0A44">
            <w:pPr>
              <w:jc w:val="both"/>
              <w:rPr>
                <w:rFonts w:ascii="Times New Roman" w:hAnsi="Times New Roman" w:cs="Times New Roman"/>
                <w:color w:val="000000"/>
                <w:sz w:val="12"/>
                <w:szCs w:val="12"/>
                <w:shd w:val="clear" w:color="auto" w:fill="FFFFFF"/>
              </w:rPr>
            </w:pPr>
          </w:p>
        </w:tc>
        <w:tc>
          <w:tcPr>
            <w:tcW w:w="2705" w:type="dxa"/>
          </w:tcPr>
          <w:p w:rsidR="005478C1" w:rsidRPr="005478C1" w:rsidRDefault="005478C1" w:rsidP="005478C1">
            <w:pPr>
              <w:jc w:val="both"/>
              <w:rPr>
                <w:rFonts w:ascii="Times New Roman" w:hAnsi="Times New Roman" w:cs="Times New Roman"/>
                <w:b/>
                <w:color w:val="000000"/>
                <w:sz w:val="12"/>
                <w:szCs w:val="12"/>
                <w:u w:val="single"/>
                <w:shd w:val="clear" w:color="auto" w:fill="FFFFFF"/>
              </w:rPr>
            </w:pPr>
            <w:r w:rsidRPr="005478C1">
              <w:rPr>
                <w:rFonts w:ascii="Times New Roman" w:hAnsi="Times New Roman" w:cs="Times New Roman"/>
                <w:b/>
                <w:color w:val="000000"/>
                <w:sz w:val="12"/>
                <w:szCs w:val="12"/>
                <w:u w:val="single"/>
                <w:shd w:val="clear" w:color="auto" w:fill="FFFFFF"/>
              </w:rPr>
              <w:t>2.Функции финансов</w:t>
            </w:r>
          </w:p>
          <w:p w:rsidR="00F41339" w:rsidRPr="00F41339" w:rsidRDefault="00F41339" w:rsidP="00F41339">
            <w:pPr>
              <w:ind w:firstLine="57"/>
              <w:jc w:val="both"/>
              <w:rPr>
                <w:rFonts w:ascii="Times New Roman" w:hAnsi="Times New Roman" w:cs="Times New Roman"/>
                <w:sz w:val="12"/>
                <w:szCs w:val="12"/>
              </w:rPr>
            </w:pPr>
            <w:r w:rsidRPr="00F41339">
              <w:rPr>
                <w:rFonts w:ascii="Times New Roman" w:hAnsi="Times New Roman" w:cs="Times New Roman"/>
                <w:sz w:val="12"/>
                <w:szCs w:val="12"/>
              </w:rPr>
              <w:t xml:space="preserve">Сущность финансов проявляется в их функциях: распределительной, регулирующей, контрольной. </w:t>
            </w:r>
          </w:p>
          <w:p w:rsidR="00F41339" w:rsidRPr="005478C1" w:rsidRDefault="00F41339" w:rsidP="00CF7B6A">
            <w:pPr>
              <w:shd w:val="clear" w:color="auto" w:fill="FFFFFF"/>
              <w:jc w:val="both"/>
              <w:rPr>
                <w:rFonts w:ascii="Times New Roman" w:eastAsia="Times New Roman" w:hAnsi="Times New Roman" w:cs="Times New Roman"/>
                <w:color w:val="000000"/>
                <w:sz w:val="12"/>
                <w:szCs w:val="12"/>
                <w:lang w:eastAsia="ru-RU"/>
              </w:rPr>
            </w:pPr>
            <w:r>
              <w:rPr>
                <w:rFonts w:ascii="Times New Roman" w:eastAsia="Times New Roman" w:hAnsi="Times New Roman" w:cs="Times New Roman"/>
                <w:i/>
                <w:iCs/>
                <w:color w:val="000000"/>
                <w:sz w:val="12"/>
                <w:szCs w:val="12"/>
                <w:lang w:eastAsia="ru-RU"/>
              </w:rPr>
              <w:t>1.</w:t>
            </w:r>
            <w:proofErr w:type="gramStart"/>
            <w:r w:rsidRPr="005478C1">
              <w:rPr>
                <w:rFonts w:ascii="Times New Roman" w:eastAsia="Times New Roman" w:hAnsi="Times New Roman" w:cs="Times New Roman"/>
                <w:i/>
                <w:iCs/>
                <w:color w:val="000000"/>
                <w:sz w:val="12"/>
                <w:szCs w:val="12"/>
                <w:lang w:eastAsia="ru-RU"/>
              </w:rPr>
              <w:t>Распределительная</w:t>
            </w:r>
            <w:proofErr w:type="gramEnd"/>
            <w:r w:rsidRPr="00F41339">
              <w:rPr>
                <w:rFonts w:ascii="Times New Roman" w:eastAsia="Times New Roman" w:hAnsi="Times New Roman" w:cs="Times New Roman"/>
                <w:color w:val="000000"/>
                <w:sz w:val="12"/>
                <w:szCs w:val="12"/>
                <w:lang w:eastAsia="ru-RU"/>
              </w:rPr>
              <w:t xml:space="preserve"> </w:t>
            </w:r>
            <w:r w:rsidRPr="005478C1">
              <w:rPr>
                <w:rFonts w:ascii="Times New Roman" w:eastAsia="Times New Roman" w:hAnsi="Times New Roman" w:cs="Times New Roman"/>
                <w:color w:val="000000"/>
                <w:sz w:val="12"/>
                <w:szCs w:val="12"/>
                <w:lang w:eastAsia="ru-RU"/>
              </w:rPr>
              <w:t>— посредством финансов распределяется и перераспределяется внутренний валовой доход, благодаря чему денежные средства поступают в распоряжение государства, муниципалитета;</w:t>
            </w:r>
          </w:p>
          <w:p w:rsidR="00F41339" w:rsidRPr="005478C1" w:rsidRDefault="00F41339" w:rsidP="00CF7B6A">
            <w:pPr>
              <w:shd w:val="clear" w:color="auto" w:fill="FFFFFF"/>
              <w:jc w:val="both"/>
              <w:rPr>
                <w:rFonts w:ascii="Times New Roman" w:eastAsia="Times New Roman" w:hAnsi="Times New Roman" w:cs="Times New Roman"/>
                <w:color w:val="000000"/>
                <w:sz w:val="12"/>
                <w:szCs w:val="12"/>
                <w:lang w:eastAsia="ru-RU"/>
              </w:rPr>
            </w:pPr>
            <w:r>
              <w:rPr>
                <w:rFonts w:ascii="Times New Roman" w:eastAsia="Times New Roman" w:hAnsi="Times New Roman" w:cs="Times New Roman"/>
                <w:i/>
                <w:iCs/>
                <w:color w:val="000000"/>
                <w:sz w:val="12"/>
                <w:szCs w:val="12"/>
                <w:lang w:eastAsia="ru-RU"/>
              </w:rPr>
              <w:t>2.</w:t>
            </w:r>
            <w:proofErr w:type="gramStart"/>
            <w:r w:rsidRPr="005478C1">
              <w:rPr>
                <w:rFonts w:ascii="Times New Roman" w:eastAsia="Times New Roman" w:hAnsi="Times New Roman" w:cs="Times New Roman"/>
                <w:i/>
                <w:iCs/>
                <w:color w:val="000000"/>
                <w:sz w:val="12"/>
                <w:szCs w:val="12"/>
                <w:lang w:eastAsia="ru-RU"/>
              </w:rPr>
              <w:t>Контрольная</w:t>
            </w:r>
            <w:proofErr w:type="gramEnd"/>
            <w:r w:rsidRPr="00F41339">
              <w:rPr>
                <w:rFonts w:ascii="Times New Roman" w:eastAsia="Times New Roman" w:hAnsi="Times New Roman" w:cs="Times New Roman"/>
                <w:color w:val="000000"/>
                <w:sz w:val="12"/>
                <w:szCs w:val="12"/>
                <w:lang w:eastAsia="ru-RU"/>
              </w:rPr>
              <w:t xml:space="preserve"> </w:t>
            </w:r>
            <w:r w:rsidRPr="005478C1">
              <w:rPr>
                <w:rFonts w:ascii="Times New Roman" w:eastAsia="Times New Roman" w:hAnsi="Times New Roman" w:cs="Times New Roman"/>
                <w:color w:val="000000"/>
                <w:sz w:val="12"/>
                <w:szCs w:val="12"/>
                <w:lang w:eastAsia="ru-RU"/>
              </w:rPr>
              <w:t>— заключается в их способности отслеживать весь ход распределительного процесса, также расходование по целевому назначению денежных средств, поступающих из федерального бюджета;</w:t>
            </w:r>
          </w:p>
          <w:p w:rsidR="00F41339" w:rsidRPr="005478C1" w:rsidRDefault="00F41339" w:rsidP="00CF7B6A">
            <w:pPr>
              <w:shd w:val="clear" w:color="auto" w:fill="FFFFFF"/>
              <w:jc w:val="both"/>
              <w:rPr>
                <w:rFonts w:ascii="Times New Roman" w:eastAsia="Times New Roman" w:hAnsi="Times New Roman" w:cs="Times New Roman"/>
                <w:color w:val="000000"/>
                <w:sz w:val="12"/>
                <w:szCs w:val="12"/>
                <w:lang w:eastAsia="ru-RU"/>
              </w:rPr>
            </w:pPr>
            <w:r>
              <w:rPr>
                <w:rFonts w:ascii="Times New Roman" w:eastAsia="Times New Roman" w:hAnsi="Times New Roman" w:cs="Times New Roman"/>
                <w:i/>
                <w:iCs/>
                <w:color w:val="000000"/>
                <w:sz w:val="12"/>
                <w:szCs w:val="12"/>
                <w:lang w:eastAsia="ru-RU"/>
              </w:rPr>
              <w:t>3.</w:t>
            </w:r>
            <w:proofErr w:type="gramStart"/>
            <w:r w:rsidRPr="005478C1">
              <w:rPr>
                <w:rFonts w:ascii="Times New Roman" w:eastAsia="Times New Roman" w:hAnsi="Times New Roman" w:cs="Times New Roman"/>
                <w:i/>
                <w:iCs/>
                <w:color w:val="000000"/>
                <w:sz w:val="12"/>
                <w:szCs w:val="12"/>
                <w:lang w:eastAsia="ru-RU"/>
              </w:rPr>
              <w:t>Регулирующая</w:t>
            </w:r>
            <w:proofErr w:type="gramEnd"/>
            <w:r w:rsidRPr="00F41339">
              <w:rPr>
                <w:rFonts w:ascii="Times New Roman" w:eastAsia="Times New Roman" w:hAnsi="Times New Roman" w:cs="Times New Roman"/>
                <w:color w:val="000000"/>
                <w:sz w:val="12"/>
                <w:szCs w:val="12"/>
                <w:lang w:eastAsia="ru-RU"/>
              </w:rPr>
              <w:t xml:space="preserve"> </w:t>
            </w:r>
            <w:r w:rsidR="00CF7B6A">
              <w:rPr>
                <w:rFonts w:ascii="Times New Roman" w:eastAsia="Times New Roman" w:hAnsi="Times New Roman" w:cs="Times New Roman"/>
                <w:color w:val="000000"/>
                <w:sz w:val="12"/>
                <w:szCs w:val="12"/>
                <w:lang w:eastAsia="ru-RU"/>
              </w:rPr>
              <w:t xml:space="preserve">— вмешательство государства в </w:t>
            </w:r>
            <w:r w:rsidRPr="005478C1">
              <w:rPr>
                <w:rFonts w:ascii="Times New Roman" w:eastAsia="Times New Roman" w:hAnsi="Times New Roman" w:cs="Times New Roman"/>
                <w:color w:val="000000"/>
                <w:sz w:val="12"/>
                <w:szCs w:val="12"/>
                <w:lang w:eastAsia="ru-RU"/>
              </w:rPr>
              <w:t>процесс воспроизводства через финансы (налоги, государственные кредиты и т. д.). Государство воздействует на воспроизводительный процесс через финансирование отдельных предприятий, проведение налоговой политики;</w:t>
            </w:r>
          </w:p>
          <w:p w:rsidR="007A66C6" w:rsidRPr="007A66C6" w:rsidRDefault="007A66C6" w:rsidP="007A66C6">
            <w:pPr>
              <w:jc w:val="both"/>
              <w:rPr>
                <w:rFonts w:ascii="Times New Roman" w:hAnsi="Times New Roman" w:cs="Times New Roman"/>
                <w:b/>
                <w:color w:val="000000"/>
                <w:sz w:val="12"/>
                <w:szCs w:val="12"/>
                <w:u w:val="single"/>
                <w:shd w:val="clear" w:color="auto" w:fill="FFFFFF"/>
              </w:rPr>
            </w:pPr>
            <w:r w:rsidRPr="007A66C6">
              <w:rPr>
                <w:rFonts w:ascii="Times New Roman" w:hAnsi="Times New Roman" w:cs="Times New Roman"/>
                <w:b/>
                <w:color w:val="000000"/>
                <w:sz w:val="12"/>
                <w:szCs w:val="12"/>
                <w:u w:val="single"/>
                <w:shd w:val="clear" w:color="auto" w:fill="FFFFFF"/>
              </w:rPr>
              <w:t>4.Финансовые ресурсы и их признаки</w:t>
            </w:r>
          </w:p>
          <w:p w:rsidR="003E6A01" w:rsidRPr="00A209E9" w:rsidRDefault="003E6A01" w:rsidP="00A209E9">
            <w:pPr>
              <w:ind w:firstLine="57"/>
              <w:jc w:val="both"/>
              <w:rPr>
                <w:rFonts w:ascii="Times New Roman" w:hAnsi="Times New Roman" w:cs="Times New Roman"/>
                <w:color w:val="000000"/>
                <w:sz w:val="12"/>
                <w:szCs w:val="12"/>
                <w:shd w:val="clear" w:color="auto" w:fill="FFFFFF"/>
              </w:rPr>
            </w:pPr>
            <w:r w:rsidRPr="00A209E9">
              <w:rPr>
                <w:rFonts w:ascii="Times New Roman" w:hAnsi="Times New Roman" w:cs="Times New Roman"/>
                <w:b/>
                <w:bCs/>
                <w:color w:val="000000"/>
                <w:sz w:val="12"/>
                <w:szCs w:val="12"/>
                <w:shd w:val="clear" w:color="auto" w:fill="FFFFFF"/>
              </w:rPr>
              <w:t>Финансовые ресурсы</w:t>
            </w:r>
            <w:r w:rsidRPr="00A209E9">
              <w:rPr>
                <w:rFonts w:ascii="Times New Roman" w:hAnsi="Times New Roman" w:cs="Times New Roman"/>
                <w:color w:val="000000"/>
                <w:sz w:val="12"/>
                <w:szCs w:val="12"/>
                <w:shd w:val="clear" w:color="auto" w:fill="FFFFFF"/>
              </w:rPr>
              <w:t xml:space="preserve"> — это совокупность всех денежных средств, которые имеются в распоряжении государства, предприятий, организаций, учреждений для формирования необходимых</w:t>
            </w:r>
            <w:r w:rsidRPr="00A209E9">
              <w:rPr>
                <w:rStyle w:val="apple-converted-space"/>
                <w:rFonts w:ascii="Times New Roman" w:hAnsi="Times New Roman" w:cs="Times New Roman"/>
                <w:color w:val="000000"/>
                <w:sz w:val="12"/>
                <w:szCs w:val="12"/>
                <w:shd w:val="clear" w:color="auto" w:fill="FFFFFF"/>
              </w:rPr>
              <w:t xml:space="preserve"> </w:t>
            </w:r>
            <w:hyperlink r:id="rId320" w:tooltip="Актив" w:history="1">
              <w:r w:rsidRPr="00A209E9">
                <w:rPr>
                  <w:rStyle w:val="a7"/>
                  <w:rFonts w:ascii="Times New Roman" w:hAnsi="Times New Roman" w:cs="Times New Roman"/>
                  <w:color w:val="0B0080"/>
                  <w:sz w:val="12"/>
                  <w:szCs w:val="12"/>
                  <w:shd w:val="clear" w:color="auto" w:fill="FFFFFF"/>
                </w:rPr>
                <w:t>активов</w:t>
              </w:r>
            </w:hyperlink>
            <w:r w:rsidRPr="00A209E9">
              <w:rPr>
                <w:rStyle w:val="apple-converted-space"/>
                <w:rFonts w:ascii="Times New Roman" w:hAnsi="Times New Roman" w:cs="Times New Roman"/>
                <w:color w:val="000000"/>
                <w:sz w:val="12"/>
                <w:szCs w:val="12"/>
                <w:shd w:val="clear" w:color="auto" w:fill="FFFFFF"/>
              </w:rPr>
              <w:t xml:space="preserve"> </w:t>
            </w:r>
            <w:r w:rsidRPr="00A209E9">
              <w:rPr>
                <w:rFonts w:ascii="Times New Roman" w:hAnsi="Times New Roman" w:cs="Times New Roman"/>
                <w:color w:val="000000"/>
                <w:sz w:val="12"/>
                <w:szCs w:val="12"/>
                <w:shd w:val="clear" w:color="auto" w:fill="FFFFFF"/>
              </w:rPr>
              <w:t>в целях осуществления всех видов деятельности как за счёт доходов, накоплений и</w:t>
            </w:r>
            <w:r w:rsidRPr="00A209E9">
              <w:rPr>
                <w:rStyle w:val="apple-converted-space"/>
                <w:rFonts w:ascii="Times New Roman" w:hAnsi="Times New Roman" w:cs="Times New Roman"/>
                <w:color w:val="000000"/>
                <w:sz w:val="12"/>
                <w:szCs w:val="12"/>
                <w:shd w:val="clear" w:color="auto" w:fill="FFFFFF"/>
              </w:rPr>
              <w:t xml:space="preserve"> </w:t>
            </w:r>
            <w:hyperlink r:id="rId321" w:tooltip="Капитал" w:history="1">
              <w:r w:rsidRPr="00A209E9">
                <w:rPr>
                  <w:rStyle w:val="a7"/>
                  <w:rFonts w:ascii="Times New Roman" w:hAnsi="Times New Roman" w:cs="Times New Roman"/>
                  <w:color w:val="0B0080"/>
                  <w:sz w:val="12"/>
                  <w:szCs w:val="12"/>
                  <w:shd w:val="clear" w:color="auto" w:fill="FFFFFF"/>
                </w:rPr>
                <w:t>капитала</w:t>
              </w:r>
            </w:hyperlink>
            <w:r w:rsidRPr="00A209E9">
              <w:rPr>
                <w:rFonts w:ascii="Times New Roman" w:hAnsi="Times New Roman" w:cs="Times New Roman"/>
                <w:color w:val="000000"/>
                <w:sz w:val="12"/>
                <w:szCs w:val="12"/>
                <w:shd w:val="clear" w:color="auto" w:fill="FFFFFF"/>
              </w:rPr>
              <w:t>, так и за счёт различного вида поступлений.</w:t>
            </w:r>
          </w:p>
          <w:p w:rsidR="003E6A01" w:rsidRPr="00A209E9" w:rsidRDefault="003E6A01" w:rsidP="00A209E9">
            <w:pPr>
              <w:ind w:firstLine="57"/>
              <w:jc w:val="both"/>
              <w:rPr>
                <w:rFonts w:ascii="Times New Roman" w:hAnsi="Times New Roman" w:cs="Times New Roman"/>
                <w:sz w:val="12"/>
                <w:szCs w:val="12"/>
              </w:rPr>
            </w:pPr>
            <w:r w:rsidRPr="00A209E9">
              <w:rPr>
                <w:rFonts w:ascii="Times New Roman" w:hAnsi="Times New Roman" w:cs="Times New Roman"/>
                <w:i/>
                <w:sz w:val="12"/>
                <w:szCs w:val="12"/>
              </w:rPr>
              <w:t xml:space="preserve">Состав </w:t>
            </w:r>
            <w:r w:rsidRPr="00A209E9">
              <w:rPr>
                <w:rFonts w:ascii="Times New Roman" w:hAnsi="Times New Roman" w:cs="Times New Roman"/>
                <w:sz w:val="12"/>
                <w:szCs w:val="12"/>
              </w:rPr>
              <w:t>финансовых ресурсов: 1) средства, аккумулированные в бюджетах; 2) средства внебюджетных фондов; 3) ресурсы, используемые самими предприятиями (прибыль и амортизация).</w:t>
            </w:r>
          </w:p>
          <w:p w:rsidR="003E6A01" w:rsidRPr="00A209E9" w:rsidRDefault="003E6A01" w:rsidP="00A209E9">
            <w:pPr>
              <w:ind w:firstLine="57"/>
              <w:jc w:val="both"/>
              <w:rPr>
                <w:rFonts w:ascii="Times New Roman" w:hAnsi="Times New Roman" w:cs="Times New Roman"/>
                <w:sz w:val="12"/>
                <w:szCs w:val="12"/>
              </w:rPr>
            </w:pPr>
            <w:r w:rsidRPr="00A209E9">
              <w:rPr>
                <w:rFonts w:ascii="Times New Roman" w:hAnsi="Times New Roman" w:cs="Times New Roman"/>
                <w:sz w:val="12"/>
                <w:szCs w:val="12"/>
              </w:rPr>
              <w:t xml:space="preserve">Формирование и использование финансовых ресурсов осуществляется на двух уровнях: </w:t>
            </w:r>
            <w:proofErr w:type="gramStart"/>
            <w:r w:rsidRPr="00A209E9">
              <w:rPr>
                <w:rFonts w:ascii="Times New Roman" w:hAnsi="Times New Roman" w:cs="Times New Roman"/>
                <w:sz w:val="12"/>
                <w:szCs w:val="12"/>
              </w:rPr>
              <w:t>централизованном</w:t>
            </w:r>
            <w:proofErr w:type="gramEnd"/>
            <w:r w:rsidRPr="00A209E9">
              <w:rPr>
                <w:rFonts w:ascii="Times New Roman" w:hAnsi="Times New Roman" w:cs="Times New Roman"/>
                <w:sz w:val="12"/>
                <w:szCs w:val="12"/>
              </w:rPr>
              <w:t xml:space="preserve"> и децентрализованном в фондовой и </w:t>
            </w:r>
            <w:proofErr w:type="spellStart"/>
            <w:r w:rsidRPr="00A209E9">
              <w:rPr>
                <w:rFonts w:ascii="Times New Roman" w:hAnsi="Times New Roman" w:cs="Times New Roman"/>
                <w:sz w:val="12"/>
                <w:szCs w:val="12"/>
              </w:rPr>
              <w:t>нефондовой</w:t>
            </w:r>
            <w:proofErr w:type="spellEnd"/>
            <w:r w:rsidRPr="00A209E9">
              <w:rPr>
                <w:rFonts w:ascii="Times New Roman" w:hAnsi="Times New Roman" w:cs="Times New Roman"/>
                <w:sz w:val="12"/>
                <w:szCs w:val="12"/>
              </w:rPr>
              <w:t xml:space="preserve"> формах. Централизованные финансовые ресурсы, как правило, аккумулируются в фондовой форме. </w:t>
            </w:r>
            <w:proofErr w:type="gramStart"/>
            <w:r w:rsidRPr="00A209E9">
              <w:rPr>
                <w:rFonts w:ascii="Times New Roman" w:hAnsi="Times New Roman" w:cs="Times New Roman"/>
                <w:sz w:val="12"/>
                <w:szCs w:val="12"/>
              </w:rPr>
              <w:t>Децентрализованные финансовые ресурсы формируются, как в фондовой (резервный фонд), так и во вне фондовой форме (амортизационные отчисления).</w:t>
            </w:r>
            <w:proofErr w:type="gramEnd"/>
          </w:p>
          <w:p w:rsidR="00AA184B" w:rsidRPr="00A209E9" w:rsidRDefault="00AA184B" w:rsidP="00A209E9">
            <w:pPr>
              <w:ind w:firstLine="57"/>
              <w:jc w:val="both"/>
              <w:rPr>
                <w:rFonts w:ascii="Times New Roman" w:hAnsi="Times New Roman" w:cs="Times New Roman"/>
                <w:sz w:val="12"/>
                <w:szCs w:val="12"/>
              </w:rPr>
            </w:pPr>
            <w:r w:rsidRPr="00A209E9">
              <w:rPr>
                <w:rFonts w:ascii="Times New Roman" w:hAnsi="Times New Roman" w:cs="Times New Roman"/>
                <w:i/>
                <w:sz w:val="12"/>
                <w:szCs w:val="12"/>
              </w:rPr>
              <w:t>Источниками централизованных финансовых ресурсов</w:t>
            </w:r>
            <w:r w:rsidRPr="00A209E9">
              <w:rPr>
                <w:rFonts w:ascii="Times New Roman" w:hAnsi="Times New Roman" w:cs="Times New Roman"/>
                <w:sz w:val="12"/>
                <w:szCs w:val="12"/>
              </w:rPr>
              <w:t xml:space="preserve"> являются налоговые доходы, доходы от государственных и муниципальных предприятий, доходы от приватизации государственного и муниципального имущества, доходы от внешнеэкономической деятельности, государственный и муниципальный кредит, эмиссия денег и доходы от эмиссии ценных бумаг.  </w:t>
            </w:r>
          </w:p>
          <w:p w:rsidR="00AA184B" w:rsidRPr="00A209E9" w:rsidRDefault="00AA184B" w:rsidP="00A209E9">
            <w:pPr>
              <w:ind w:firstLine="57"/>
              <w:jc w:val="both"/>
              <w:rPr>
                <w:rFonts w:ascii="Times New Roman" w:hAnsi="Times New Roman" w:cs="Times New Roman"/>
                <w:sz w:val="12"/>
                <w:szCs w:val="12"/>
              </w:rPr>
            </w:pPr>
            <w:r w:rsidRPr="00A209E9">
              <w:rPr>
                <w:rFonts w:ascii="Times New Roman" w:hAnsi="Times New Roman" w:cs="Times New Roman"/>
                <w:sz w:val="12"/>
                <w:szCs w:val="12"/>
              </w:rPr>
              <w:t xml:space="preserve">Основными </w:t>
            </w:r>
            <w:r w:rsidRPr="00A209E9">
              <w:rPr>
                <w:rFonts w:ascii="Times New Roman" w:hAnsi="Times New Roman" w:cs="Times New Roman"/>
                <w:i/>
                <w:sz w:val="12"/>
                <w:szCs w:val="12"/>
              </w:rPr>
              <w:t>источниками децентрализованных финансовых ресурсов</w:t>
            </w:r>
            <w:r w:rsidRPr="00A209E9">
              <w:rPr>
                <w:rFonts w:ascii="Times New Roman" w:hAnsi="Times New Roman" w:cs="Times New Roman"/>
                <w:sz w:val="12"/>
                <w:szCs w:val="12"/>
              </w:rPr>
              <w:t xml:space="preserve"> являются прибыль и амортизация, доходы от продажи ценных бумаг, банковский кредит, проценты, дивиденды по ценным бумагам.</w:t>
            </w:r>
          </w:p>
          <w:p w:rsidR="00AA184B" w:rsidRPr="00A209E9" w:rsidRDefault="00AA184B" w:rsidP="00A209E9">
            <w:pPr>
              <w:ind w:firstLine="57"/>
              <w:jc w:val="both"/>
              <w:rPr>
                <w:rFonts w:ascii="Times New Roman" w:hAnsi="Times New Roman" w:cs="Times New Roman"/>
                <w:sz w:val="12"/>
                <w:szCs w:val="12"/>
              </w:rPr>
            </w:pPr>
            <w:r w:rsidRPr="00A209E9">
              <w:rPr>
                <w:rFonts w:ascii="Times New Roman" w:hAnsi="Times New Roman" w:cs="Times New Roman"/>
                <w:sz w:val="12"/>
                <w:szCs w:val="12"/>
              </w:rPr>
              <w:t>Финансовые ресурсы находят отражение в сводном финансовом балансе Российской Федерации. Прогнозные расчеты, выполняемые в процессе разработки сводного финансового баланса, позволяют определить общий объем финансовых ресурсов; рассмотреть возможные каналы их мобилизации и использования. Сводный финансовый баланс необходим для разработки инвестиционной политики государства и социальной программы.</w:t>
            </w:r>
          </w:p>
          <w:p w:rsidR="00DB54BA" w:rsidRPr="00DB54BA" w:rsidRDefault="00DB54BA" w:rsidP="005B6CDB">
            <w:pPr>
              <w:shd w:val="clear" w:color="auto" w:fill="FFFFFF"/>
              <w:ind w:firstLine="57"/>
              <w:jc w:val="both"/>
              <w:rPr>
                <w:rFonts w:ascii="Times New Roman" w:hAnsi="Times New Roman" w:cs="Times New Roman"/>
                <w:color w:val="000000"/>
                <w:sz w:val="12"/>
                <w:szCs w:val="12"/>
                <w:shd w:val="clear" w:color="auto" w:fill="FFFFFF"/>
              </w:rPr>
            </w:pPr>
          </w:p>
        </w:tc>
        <w:tc>
          <w:tcPr>
            <w:tcW w:w="2693" w:type="dxa"/>
          </w:tcPr>
          <w:p w:rsidR="00AB6386" w:rsidRPr="00AB6386" w:rsidRDefault="00AB6386" w:rsidP="00AB6386">
            <w:pPr>
              <w:jc w:val="both"/>
              <w:rPr>
                <w:rFonts w:ascii="Times New Roman" w:hAnsi="Times New Roman" w:cs="Times New Roman"/>
                <w:b/>
                <w:color w:val="000000"/>
                <w:sz w:val="12"/>
                <w:szCs w:val="12"/>
                <w:u w:val="single"/>
                <w:shd w:val="clear" w:color="auto" w:fill="FFFFFF"/>
              </w:rPr>
            </w:pPr>
            <w:r w:rsidRPr="00AB6386">
              <w:rPr>
                <w:rFonts w:ascii="Times New Roman" w:hAnsi="Times New Roman" w:cs="Times New Roman"/>
                <w:b/>
                <w:color w:val="000000"/>
                <w:sz w:val="12"/>
                <w:szCs w:val="12"/>
                <w:u w:val="single"/>
                <w:shd w:val="clear" w:color="auto" w:fill="FFFFFF"/>
              </w:rPr>
              <w:t>3.Распределительная и воспроизводительная концепции финансов</w:t>
            </w:r>
          </w:p>
          <w:p w:rsidR="00BA4909" w:rsidRPr="00BA4909" w:rsidRDefault="00BA4909" w:rsidP="00BA4909">
            <w:pPr>
              <w:pStyle w:val="a8"/>
              <w:spacing w:before="0" w:beforeAutospacing="0" w:after="0" w:afterAutospacing="0"/>
              <w:ind w:firstLine="57"/>
              <w:jc w:val="both"/>
              <w:rPr>
                <w:sz w:val="10"/>
                <w:szCs w:val="10"/>
              </w:rPr>
            </w:pPr>
            <w:r w:rsidRPr="00BA4909">
              <w:rPr>
                <w:sz w:val="10"/>
                <w:szCs w:val="10"/>
              </w:rPr>
              <w:t xml:space="preserve">Сущность финансов – один из спорных вопросов в современной литературе. Ученые придерживаются двух основных концепций: распределительной и воспроизводственной. Распределительная концепция финансов изначально была сформулирована на Западе. К советской действительности ее адаптировал В.П.Дьяченко. Современные приверженцы – Лушин, </w:t>
            </w:r>
            <w:proofErr w:type="spellStart"/>
            <w:r w:rsidRPr="00BA4909">
              <w:rPr>
                <w:sz w:val="10"/>
                <w:szCs w:val="10"/>
              </w:rPr>
              <w:t>Дробызина</w:t>
            </w:r>
            <w:proofErr w:type="spellEnd"/>
            <w:r w:rsidRPr="00BA4909">
              <w:rPr>
                <w:sz w:val="10"/>
                <w:szCs w:val="10"/>
              </w:rPr>
              <w:t>, Родионова.</w:t>
            </w:r>
          </w:p>
          <w:p w:rsidR="00BA4909" w:rsidRPr="00BA4909" w:rsidRDefault="00BA4909" w:rsidP="00BA4909">
            <w:pPr>
              <w:pStyle w:val="3"/>
              <w:spacing w:before="0" w:beforeAutospacing="0" w:after="0" w:afterAutospacing="0"/>
              <w:ind w:firstLine="57"/>
              <w:jc w:val="both"/>
              <w:outlineLvl w:val="2"/>
              <w:rPr>
                <w:b w:val="0"/>
                <w:bCs w:val="0"/>
                <w:sz w:val="10"/>
                <w:szCs w:val="10"/>
              </w:rPr>
            </w:pPr>
            <w:r w:rsidRPr="00BA4909">
              <w:rPr>
                <w:b w:val="0"/>
                <w:bCs w:val="0"/>
                <w:sz w:val="10"/>
                <w:szCs w:val="10"/>
              </w:rPr>
              <w:t>Сущность распределительной концепции</w:t>
            </w:r>
          </w:p>
          <w:p w:rsidR="00BA4909" w:rsidRPr="00BA4909" w:rsidRDefault="00BA4909" w:rsidP="00BA4909">
            <w:pPr>
              <w:pStyle w:val="a8"/>
              <w:spacing w:before="0" w:beforeAutospacing="0" w:after="0" w:afterAutospacing="0"/>
              <w:ind w:firstLine="57"/>
              <w:jc w:val="both"/>
              <w:rPr>
                <w:sz w:val="10"/>
                <w:szCs w:val="10"/>
              </w:rPr>
            </w:pPr>
            <w:r w:rsidRPr="00BA4909">
              <w:rPr>
                <w:sz w:val="10"/>
                <w:szCs w:val="10"/>
              </w:rPr>
              <w:t>Распределительная концепция финансов реализуется в их распределительной функции. Ее суть: распределение и перераспределение ВВП и национального дохода происходит с помощью финансов.</w:t>
            </w:r>
          </w:p>
          <w:p w:rsidR="00BA4909" w:rsidRPr="00BA4909" w:rsidRDefault="00BA4909" w:rsidP="00BA4909">
            <w:pPr>
              <w:pStyle w:val="a8"/>
              <w:spacing w:before="0" w:beforeAutospacing="0" w:after="0" w:afterAutospacing="0"/>
              <w:ind w:firstLine="57"/>
              <w:jc w:val="both"/>
              <w:rPr>
                <w:sz w:val="10"/>
                <w:szCs w:val="10"/>
              </w:rPr>
            </w:pPr>
            <w:r w:rsidRPr="00BA4909">
              <w:rPr>
                <w:sz w:val="10"/>
                <w:szCs w:val="10"/>
              </w:rPr>
              <w:t>Участники процесса – общественное производство, отрасли народного хозяйства, регионы и все члены социума. Распределение также осуществляется между социально-культурной сферой и сферой материального производства.</w:t>
            </w:r>
          </w:p>
          <w:p w:rsidR="00BA4909" w:rsidRPr="00BA4909" w:rsidRDefault="00BA4909" w:rsidP="00BA4909">
            <w:pPr>
              <w:pStyle w:val="a8"/>
              <w:spacing w:before="0" w:beforeAutospacing="0" w:after="0" w:afterAutospacing="0"/>
              <w:ind w:firstLine="57"/>
              <w:jc w:val="both"/>
              <w:rPr>
                <w:sz w:val="10"/>
                <w:szCs w:val="10"/>
              </w:rPr>
            </w:pPr>
            <w:r w:rsidRPr="00BA4909">
              <w:rPr>
                <w:sz w:val="10"/>
                <w:szCs w:val="10"/>
              </w:rPr>
              <w:t>Распределительная функция финансов обеспечивает</w:t>
            </w:r>
          </w:p>
          <w:p w:rsidR="00BA4909" w:rsidRPr="00BA4909" w:rsidRDefault="00BA4909" w:rsidP="00BA4909">
            <w:pPr>
              <w:pStyle w:val="a8"/>
              <w:spacing w:before="0" w:beforeAutospacing="0" w:after="0" w:afterAutospacing="0"/>
              <w:ind w:firstLine="57"/>
              <w:jc w:val="both"/>
              <w:rPr>
                <w:sz w:val="10"/>
                <w:szCs w:val="10"/>
              </w:rPr>
            </w:pPr>
            <w:r w:rsidRPr="00BA4909">
              <w:rPr>
                <w:sz w:val="10"/>
                <w:szCs w:val="10"/>
              </w:rPr>
              <w:t>- первичное распределение</w:t>
            </w:r>
            <w:r w:rsidRPr="00BA4909">
              <w:rPr>
                <w:rStyle w:val="apple-converted-space"/>
                <w:sz w:val="10"/>
                <w:szCs w:val="10"/>
              </w:rPr>
              <w:t xml:space="preserve"> </w:t>
            </w:r>
            <w:hyperlink r:id="rId322" w:tgtFrame="_blank" w:history="1">
              <w:r w:rsidRPr="00BA4909">
                <w:rPr>
                  <w:rStyle w:val="a7"/>
                  <w:color w:val="auto"/>
                  <w:sz w:val="10"/>
                  <w:szCs w:val="10"/>
                  <w:u w:val="none"/>
                </w:rPr>
                <w:t>стоимости</w:t>
              </w:r>
            </w:hyperlink>
            <w:r w:rsidRPr="00BA4909">
              <w:rPr>
                <w:rStyle w:val="apple-converted-space"/>
                <w:sz w:val="10"/>
                <w:szCs w:val="10"/>
              </w:rPr>
              <w:t xml:space="preserve"> </w:t>
            </w:r>
            <w:r w:rsidRPr="00BA4909">
              <w:rPr>
                <w:sz w:val="10"/>
                <w:szCs w:val="10"/>
              </w:rPr>
              <w:t>продукта;</w:t>
            </w:r>
          </w:p>
          <w:p w:rsidR="00BA4909" w:rsidRPr="00BA4909" w:rsidRDefault="00BA4909" w:rsidP="00BA4909">
            <w:pPr>
              <w:pStyle w:val="a8"/>
              <w:spacing w:before="0" w:beforeAutospacing="0" w:after="0" w:afterAutospacing="0"/>
              <w:ind w:firstLine="57"/>
              <w:jc w:val="both"/>
              <w:rPr>
                <w:sz w:val="10"/>
                <w:szCs w:val="10"/>
              </w:rPr>
            </w:pPr>
            <w:r w:rsidRPr="00BA4909">
              <w:rPr>
                <w:sz w:val="10"/>
                <w:szCs w:val="10"/>
              </w:rPr>
              <w:t>- формирование первичных доходов;</w:t>
            </w:r>
          </w:p>
          <w:p w:rsidR="00BA4909" w:rsidRPr="00BA4909" w:rsidRDefault="00BA4909" w:rsidP="00BA4909">
            <w:pPr>
              <w:pStyle w:val="a8"/>
              <w:spacing w:before="0" w:beforeAutospacing="0" w:after="0" w:afterAutospacing="0"/>
              <w:ind w:firstLine="57"/>
              <w:jc w:val="both"/>
              <w:rPr>
                <w:sz w:val="10"/>
                <w:szCs w:val="10"/>
              </w:rPr>
            </w:pPr>
            <w:r w:rsidRPr="00BA4909">
              <w:rPr>
                <w:sz w:val="10"/>
                <w:szCs w:val="10"/>
              </w:rPr>
              <w:t>- денежные поступления в различные экономические секторы;</w:t>
            </w:r>
          </w:p>
          <w:p w:rsidR="00BA4909" w:rsidRPr="00BA4909" w:rsidRDefault="00BA4909" w:rsidP="00BA4909">
            <w:pPr>
              <w:pStyle w:val="a8"/>
              <w:spacing w:before="0" w:beforeAutospacing="0" w:after="0" w:afterAutospacing="0"/>
              <w:ind w:firstLine="57"/>
              <w:jc w:val="both"/>
              <w:rPr>
                <w:sz w:val="10"/>
                <w:szCs w:val="10"/>
              </w:rPr>
            </w:pPr>
            <w:r w:rsidRPr="00BA4909">
              <w:rPr>
                <w:sz w:val="10"/>
                <w:szCs w:val="10"/>
              </w:rPr>
              <w:t>- денежные поступления в бюджетные и внебюджетные фонды, собственникам и участникам факторов производства;</w:t>
            </w:r>
          </w:p>
          <w:p w:rsidR="00BA4909" w:rsidRPr="00BA4909" w:rsidRDefault="00BA4909" w:rsidP="00BA4909">
            <w:pPr>
              <w:pStyle w:val="a8"/>
              <w:spacing w:before="0" w:beforeAutospacing="0" w:after="0" w:afterAutospacing="0"/>
              <w:ind w:firstLine="57"/>
              <w:jc w:val="both"/>
              <w:rPr>
                <w:sz w:val="10"/>
                <w:szCs w:val="10"/>
              </w:rPr>
            </w:pPr>
            <w:r w:rsidRPr="00BA4909">
              <w:rPr>
                <w:sz w:val="10"/>
                <w:szCs w:val="10"/>
              </w:rPr>
              <w:t>- образование и распределение прибыли предприятия;</w:t>
            </w:r>
          </w:p>
          <w:p w:rsidR="00BA4909" w:rsidRPr="00BA4909" w:rsidRDefault="00BA4909" w:rsidP="00BA4909">
            <w:pPr>
              <w:pStyle w:val="a8"/>
              <w:spacing w:before="0" w:beforeAutospacing="0" w:after="0" w:afterAutospacing="0"/>
              <w:ind w:firstLine="57"/>
              <w:jc w:val="both"/>
              <w:rPr>
                <w:sz w:val="10"/>
                <w:szCs w:val="10"/>
              </w:rPr>
            </w:pPr>
            <w:r w:rsidRPr="00BA4909">
              <w:rPr>
                <w:sz w:val="10"/>
                <w:szCs w:val="10"/>
              </w:rPr>
              <w:t>- использование амортизационного фонда.</w:t>
            </w:r>
          </w:p>
          <w:p w:rsidR="00BA4909" w:rsidRPr="00BA4909" w:rsidRDefault="00BA4909" w:rsidP="00BA4909">
            <w:pPr>
              <w:pStyle w:val="a8"/>
              <w:spacing w:before="0" w:beforeAutospacing="0" w:after="0" w:afterAutospacing="0"/>
              <w:ind w:firstLine="57"/>
              <w:jc w:val="both"/>
              <w:rPr>
                <w:sz w:val="10"/>
                <w:szCs w:val="10"/>
              </w:rPr>
            </w:pPr>
            <w:r w:rsidRPr="00BA4909">
              <w:rPr>
                <w:sz w:val="10"/>
                <w:szCs w:val="10"/>
              </w:rPr>
              <w:t>В распределение вовлекается и доля национального богатства страны. К нему обращаются тогда, когда нужно перераспределить накопленный раньше производственный потенциал, возместить ущерб после катастроф и т.п.</w:t>
            </w:r>
          </w:p>
          <w:p w:rsidR="00BA4909" w:rsidRPr="00BA4909" w:rsidRDefault="00BA4909" w:rsidP="00BA4909">
            <w:pPr>
              <w:pStyle w:val="a8"/>
              <w:spacing w:before="0" w:beforeAutospacing="0" w:after="0" w:afterAutospacing="0"/>
              <w:ind w:firstLine="57"/>
              <w:jc w:val="both"/>
              <w:rPr>
                <w:sz w:val="10"/>
                <w:szCs w:val="10"/>
              </w:rPr>
            </w:pPr>
            <w:r w:rsidRPr="00BA4909">
              <w:rPr>
                <w:sz w:val="10"/>
                <w:szCs w:val="10"/>
              </w:rPr>
              <w:t>Участники всего воспроизводственного процесса – физические и юридические лица (государственные предприятия, коммерческие организации, учреждения, население). В их распоряжении –</w:t>
            </w:r>
            <w:r w:rsidRPr="00BA4909">
              <w:rPr>
                <w:rStyle w:val="apple-converted-space"/>
                <w:sz w:val="10"/>
                <w:szCs w:val="10"/>
              </w:rPr>
              <w:t xml:space="preserve"> </w:t>
            </w:r>
            <w:hyperlink r:id="rId323" w:tgtFrame="_blank" w:history="1">
              <w:r w:rsidRPr="00BA4909">
                <w:rPr>
                  <w:rStyle w:val="a7"/>
                  <w:color w:val="auto"/>
                  <w:sz w:val="10"/>
                  <w:szCs w:val="10"/>
                  <w:u w:val="none"/>
                </w:rPr>
                <w:t>фонды</w:t>
              </w:r>
            </w:hyperlink>
            <w:r w:rsidRPr="00BA4909">
              <w:rPr>
                <w:rStyle w:val="apple-converted-space"/>
                <w:sz w:val="10"/>
                <w:szCs w:val="10"/>
              </w:rPr>
              <w:t xml:space="preserve"> </w:t>
            </w:r>
            <w:r w:rsidRPr="00BA4909">
              <w:rPr>
                <w:sz w:val="10"/>
                <w:szCs w:val="10"/>
              </w:rPr>
              <w:t>целевого назначения. Эта часть также подлежит распределению финансовыми методами.</w:t>
            </w:r>
          </w:p>
          <w:p w:rsidR="00BA4909" w:rsidRPr="00BA4909" w:rsidRDefault="00BA4909" w:rsidP="00BA4909">
            <w:pPr>
              <w:pStyle w:val="a8"/>
              <w:spacing w:before="0" w:beforeAutospacing="0" w:after="0" w:afterAutospacing="0"/>
              <w:ind w:firstLine="57"/>
              <w:jc w:val="both"/>
              <w:rPr>
                <w:sz w:val="10"/>
                <w:szCs w:val="10"/>
              </w:rPr>
            </w:pPr>
            <w:r w:rsidRPr="00BA4909">
              <w:rPr>
                <w:sz w:val="10"/>
                <w:szCs w:val="10"/>
              </w:rPr>
              <w:t>Внутри финансовой системы все виды распределения организуются отдельными звеньями. Так, распределение средств внутри хозяйств реализуется финансами экономических субъектов; внутри отрасли – финансами коммерческих организаций и предприятий; между отраслями и территориями – государственным бюджетом и внебюджетными фондами.</w:t>
            </w:r>
          </w:p>
          <w:p w:rsidR="00BA4909" w:rsidRPr="00BA4909" w:rsidRDefault="00BA4909" w:rsidP="00BA4909">
            <w:pPr>
              <w:pStyle w:val="a8"/>
              <w:shd w:val="clear" w:color="auto" w:fill="FFFFFF"/>
              <w:spacing w:before="0" w:beforeAutospacing="0" w:after="0" w:afterAutospacing="0"/>
              <w:ind w:firstLine="57"/>
              <w:jc w:val="both"/>
              <w:rPr>
                <w:sz w:val="10"/>
                <w:szCs w:val="10"/>
              </w:rPr>
            </w:pPr>
            <w:r w:rsidRPr="00BA4909">
              <w:rPr>
                <w:sz w:val="10"/>
                <w:szCs w:val="10"/>
              </w:rPr>
              <w:t xml:space="preserve">Воспроизводительная концепция возникла как альтернатива </w:t>
            </w:r>
            <w:proofErr w:type="gramStart"/>
            <w:r w:rsidRPr="00BA4909">
              <w:rPr>
                <w:sz w:val="10"/>
                <w:szCs w:val="10"/>
              </w:rPr>
              <w:t>распределительной</w:t>
            </w:r>
            <w:proofErr w:type="gramEnd"/>
            <w:r w:rsidRPr="00BA4909">
              <w:rPr>
                <w:sz w:val="10"/>
                <w:szCs w:val="10"/>
              </w:rPr>
              <w:t xml:space="preserve">. Основными представителями этой концепции можно назвать А.М. Александрова и Э.А. Вознесенского, В.К. </w:t>
            </w:r>
            <w:proofErr w:type="spellStart"/>
            <w:r w:rsidRPr="00BA4909">
              <w:rPr>
                <w:sz w:val="10"/>
                <w:szCs w:val="10"/>
              </w:rPr>
              <w:t>Сенчагов</w:t>
            </w:r>
            <w:proofErr w:type="spellEnd"/>
            <w:r w:rsidRPr="00BA4909">
              <w:rPr>
                <w:sz w:val="10"/>
                <w:szCs w:val="10"/>
              </w:rPr>
              <w:t xml:space="preserve"> и др. К этой концепции склоняются все больше экономистов, в т.ч. и зарубежных, а среди украинских и российских ученых – те, которые занимаются вопросами финансов предприятий, финансовым менеджментом.</w:t>
            </w:r>
          </w:p>
          <w:p w:rsidR="00BA4909" w:rsidRPr="00BA4909" w:rsidRDefault="00BA4909" w:rsidP="00BA4909">
            <w:pPr>
              <w:pStyle w:val="a8"/>
              <w:shd w:val="clear" w:color="auto" w:fill="FFFFFF"/>
              <w:spacing w:before="0" w:beforeAutospacing="0" w:after="0" w:afterAutospacing="0"/>
              <w:ind w:firstLine="57"/>
              <w:jc w:val="both"/>
              <w:rPr>
                <w:sz w:val="10"/>
                <w:szCs w:val="10"/>
              </w:rPr>
            </w:pPr>
            <w:r w:rsidRPr="00BA4909">
              <w:rPr>
                <w:sz w:val="10"/>
                <w:szCs w:val="10"/>
              </w:rPr>
              <w:t>Основные положения этой концепции сводятся к тому, что финансы как экономическая категория проявляются на всех стадиях воспроизводственного процесса, так как обеспечивают движение стоимости на различных стадиях воспроизводства. Финансы, выполняя свою функцию, обеспечивают процесс формирования и использования денежных фондов, который, по сути, не прерывается при переходе от одной стадии воспроизводства к другой, а приобретает специфическую форму. Более того, развивая данную концепцию, ее представители наделяют финансы производственной функцией.</w:t>
            </w:r>
          </w:p>
          <w:p w:rsidR="00BA4909" w:rsidRPr="00BA4909" w:rsidRDefault="00BA4909" w:rsidP="00BA4909">
            <w:pPr>
              <w:pStyle w:val="a8"/>
              <w:shd w:val="clear" w:color="auto" w:fill="FFFFFF"/>
              <w:spacing w:before="0" w:beforeAutospacing="0" w:after="0" w:afterAutospacing="0"/>
              <w:ind w:firstLine="57"/>
              <w:jc w:val="both"/>
              <w:rPr>
                <w:sz w:val="10"/>
                <w:szCs w:val="10"/>
              </w:rPr>
            </w:pPr>
            <w:r w:rsidRPr="00BA4909">
              <w:rPr>
                <w:sz w:val="10"/>
                <w:szCs w:val="10"/>
              </w:rPr>
              <w:t xml:space="preserve">Критическое рассмотрение данной концепции позволяет сделать некоторые выводы. Во-первых, данная концепция имеет определенные положительные стороны, что позволяет глубже и всестороннее понять категорию «финансы» и их роль в экономической системе. Во-вторых, целенаправленно использовать финансы как инструмент экономической политики и хозяйственной практики. В-третьих, ряд положений данной концепции выглядит недостаточно убедительно, и в частности то, что финансы наделены производственной функцией. Как известно, они не создают стоимости, а выступают только условием ее создания. В-четвертых, финансы на каждой стадии </w:t>
            </w:r>
            <w:r w:rsidRPr="00BA4909">
              <w:rPr>
                <w:sz w:val="10"/>
                <w:szCs w:val="10"/>
                <w:shd w:val="clear" w:color="auto" w:fill="FFFFFF"/>
              </w:rPr>
              <w:t>воспроизводственного процесса имеют свое назначение, выполняют свою функцию, что не позволяет наделять их производственной функцией. Поэтому концепция воспроизводственной сути финансов не может быть принята полностью, она требует дальнейшей разработки и уточнения.</w:t>
            </w:r>
          </w:p>
          <w:p w:rsidR="005A201D" w:rsidRPr="0046797D" w:rsidRDefault="005A201D" w:rsidP="005A201D">
            <w:pPr>
              <w:jc w:val="both"/>
              <w:rPr>
                <w:rFonts w:ascii="Times New Roman" w:hAnsi="Times New Roman" w:cs="Times New Roman"/>
                <w:b/>
                <w:color w:val="000000"/>
                <w:sz w:val="12"/>
                <w:szCs w:val="12"/>
                <w:u w:val="single"/>
                <w:shd w:val="clear" w:color="auto" w:fill="FFFFFF"/>
              </w:rPr>
            </w:pPr>
            <w:r w:rsidRPr="0046797D">
              <w:rPr>
                <w:rFonts w:ascii="Times New Roman" w:hAnsi="Times New Roman" w:cs="Times New Roman"/>
                <w:b/>
                <w:color w:val="000000"/>
                <w:sz w:val="12"/>
                <w:szCs w:val="12"/>
                <w:u w:val="single"/>
                <w:shd w:val="clear" w:color="auto" w:fill="FFFFFF"/>
              </w:rPr>
              <w:t>6.Направления использования финансовых ресурсов</w:t>
            </w:r>
          </w:p>
          <w:p w:rsidR="005A201D" w:rsidRPr="0046797D" w:rsidRDefault="005A201D" w:rsidP="005A201D">
            <w:pPr>
              <w:pStyle w:val="a8"/>
              <w:shd w:val="clear" w:color="auto" w:fill="FFFFFF"/>
              <w:spacing w:before="0" w:beforeAutospacing="0" w:after="0" w:afterAutospacing="0"/>
              <w:ind w:firstLine="57"/>
              <w:jc w:val="both"/>
              <w:rPr>
                <w:color w:val="000000"/>
                <w:sz w:val="12"/>
                <w:szCs w:val="12"/>
              </w:rPr>
            </w:pPr>
            <w:r w:rsidRPr="0046797D">
              <w:rPr>
                <w:rStyle w:val="a6"/>
                <w:color w:val="000000"/>
                <w:sz w:val="12"/>
                <w:szCs w:val="12"/>
              </w:rPr>
              <w:t>Основные направления использования финансовых ресурсов</w:t>
            </w:r>
            <w:proofErr w:type="gramStart"/>
            <w:r w:rsidRPr="0046797D">
              <w:rPr>
                <w:rStyle w:val="apple-converted-space"/>
                <w:color w:val="000000"/>
                <w:sz w:val="12"/>
                <w:szCs w:val="12"/>
              </w:rPr>
              <w:t> </w:t>
            </w:r>
            <w:r w:rsidRPr="0046797D">
              <w:rPr>
                <w:color w:val="000000"/>
                <w:sz w:val="12"/>
                <w:szCs w:val="12"/>
              </w:rPr>
              <w:t>:</w:t>
            </w:r>
            <w:proofErr w:type="gramEnd"/>
            <w:r w:rsidRPr="0046797D">
              <w:rPr>
                <w:rStyle w:val="apple-converted-space"/>
                <w:color w:val="000000"/>
                <w:sz w:val="12"/>
                <w:szCs w:val="12"/>
              </w:rPr>
              <w:t> </w:t>
            </w:r>
            <w:r w:rsidRPr="0046797D">
              <w:rPr>
                <w:color w:val="000000"/>
                <w:sz w:val="12"/>
                <w:szCs w:val="12"/>
              </w:rPr>
              <w:br/>
              <w:t xml:space="preserve">1. </w:t>
            </w:r>
            <w:proofErr w:type="gramStart"/>
            <w:r w:rsidRPr="0046797D">
              <w:rPr>
                <w:color w:val="000000"/>
                <w:sz w:val="12"/>
                <w:szCs w:val="12"/>
              </w:rPr>
              <w:t>Расходы (использование финансовых ресурсов на обеспечение воспроизводственного процесса - средства коммерческих предприятий.</w:t>
            </w:r>
            <w:proofErr w:type="gramEnd"/>
            <w:r w:rsidRPr="0046797D">
              <w:rPr>
                <w:color w:val="000000"/>
                <w:sz w:val="12"/>
                <w:szCs w:val="12"/>
              </w:rPr>
              <w:t xml:space="preserve"> Сюда относятся</w:t>
            </w:r>
            <w:proofErr w:type="gramStart"/>
            <w:r w:rsidRPr="0046797D">
              <w:rPr>
                <w:color w:val="000000"/>
                <w:sz w:val="12"/>
                <w:szCs w:val="12"/>
              </w:rPr>
              <w:t xml:space="preserve"> :</w:t>
            </w:r>
            <w:proofErr w:type="gramEnd"/>
            <w:r w:rsidRPr="0046797D">
              <w:rPr>
                <w:color w:val="000000"/>
                <w:sz w:val="12"/>
                <w:szCs w:val="12"/>
              </w:rPr>
              <w:t xml:space="preserve"> расходы на финансирование капвложений, затраты на ремонт, на приобретение нематериальных активов, восполнение недостатка и финансирование прироста оборотных средств; выплата премий работникам для стимулирования труда; предоставление дотаций убыточным предприятиям; формирование резервного фонда; выплата страхового возмещения предприятиям и организациям, финансирование НИОКР.</w:t>
            </w:r>
            <w:r w:rsidRPr="0046797D">
              <w:rPr>
                <w:rStyle w:val="apple-converted-space"/>
                <w:color w:val="000000"/>
                <w:sz w:val="12"/>
                <w:szCs w:val="12"/>
              </w:rPr>
              <w:t> </w:t>
            </w:r>
            <w:r w:rsidRPr="0046797D">
              <w:rPr>
                <w:color w:val="000000"/>
                <w:sz w:val="12"/>
                <w:szCs w:val="12"/>
              </w:rPr>
              <w:br/>
              <w:t>2. Финансирование социально-культурных расходов. Выплаты нетрудоспособным, малоимущим, финансирование социально-культурных учреждений некоммерческого типа; страховые возмещения по личному страхованию, выплачиваемые гражданам страховыми органами, оказание материальной помощи, различные социальные льготы.</w:t>
            </w:r>
            <w:r w:rsidRPr="0046797D">
              <w:rPr>
                <w:rStyle w:val="apple-converted-space"/>
                <w:color w:val="000000"/>
                <w:sz w:val="12"/>
                <w:szCs w:val="12"/>
              </w:rPr>
              <w:t> </w:t>
            </w:r>
            <w:r w:rsidRPr="0046797D">
              <w:rPr>
                <w:color w:val="000000"/>
                <w:sz w:val="12"/>
                <w:szCs w:val="12"/>
              </w:rPr>
              <w:br/>
              <w:t>3. Использование финансовых ресурсов на нужды обороны</w:t>
            </w:r>
            <w:proofErr w:type="gramStart"/>
            <w:r w:rsidRPr="0046797D">
              <w:rPr>
                <w:color w:val="000000"/>
                <w:sz w:val="12"/>
                <w:szCs w:val="12"/>
              </w:rPr>
              <w:t xml:space="preserve"> ,</w:t>
            </w:r>
            <w:proofErr w:type="gramEnd"/>
            <w:r w:rsidRPr="0046797D">
              <w:rPr>
                <w:color w:val="000000"/>
                <w:sz w:val="12"/>
                <w:szCs w:val="12"/>
              </w:rPr>
              <w:t xml:space="preserve"> правоохранительных органов, органов </w:t>
            </w:r>
            <w:proofErr w:type="spellStart"/>
            <w:r w:rsidRPr="0046797D">
              <w:rPr>
                <w:color w:val="000000"/>
                <w:sz w:val="12"/>
                <w:szCs w:val="12"/>
              </w:rPr>
              <w:t>госвласти</w:t>
            </w:r>
            <w:proofErr w:type="spellEnd"/>
            <w:r w:rsidRPr="0046797D">
              <w:rPr>
                <w:color w:val="000000"/>
                <w:sz w:val="12"/>
                <w:szCs w:val="12"/>
              </w:rPr>
              <w:t>.</w:t>
            </w:r>
          </w:p>
          <w:p w:rsidR="005A201D" w:rsidRDefault="005A201D" w:rsidP="005A201D">
            <w:pPr>
              <w:pStyle w:val="a8"/>
              <w:shd w:val="clear" w:color="auto" w:fill="FFFFFF"/>
              <w:spacing w:before="0" w:beforeAutospacing="0" w:after="0" w:afterAutospacing="0"/>
              <w:ind w:firstLine="57"/>
              <w:jc w:val="both"/>
              <w:rPr>
                <w:rFonts w:ascii="Arial" w:hAnsi="Arial" w:cs="Arial"/>
                <w:color w:val="000000"/>
                <w:sz w:val="13"/>
                <w:szCs w:val="13"/>
              </w:rPr>
            </w:pPr>
            <w:r w:rsidRPr="0046797D">
              <w:rPr>
                <w:color w:val="000000"/>
                <w:sz w:val="12"/>
                <w:szCs w:val="12"/>
              </w:rPr>
              <w:t xml:space="preserve">Расходы на выполнение финансовых обязательств перед учредителями, инвесторами </w:t>
            </w:r>
            <w:proofErr w:type="gramStart"/>
            <w:r w:rsidRPr="0046797D">
              <w:rPr>
                <w:color w:val="000000"/>
                <w:sz w:val="12"/>
                <w:szCs w:val="12"/>
              </w:rPr>
              <w:t xml:space="preserve">( </w:t>
            </w:r>
            <w:proofErr w:type="gramEnd"/>
            <w:r w:rsidRPr="0046797D">
              <w:rPr>
                <w:color w:val="000000"/>
                <w:sz w:val="12"/>
                <w:szCs w:val="12"/>
              </w:rPr>
              <w:t>расходы по обслуживанию государственного внешнего и внутреннего долга); выплата дивидендов акционерам; % по акциям промышленных предприятий).</w:t>
            </w:r>
          </w:p>
          <w:p w:rsidR="00DB54BA" w:rsidRPr="00DB54BA" w:rsidRDefault="00DB54BA" w:rsidP="000F0A44">
            <w:pPr>
              <w:jc w:val="both"/>
              <w:rPr>
                <w:rFonts w:ascii="Times New Roman" w:hAnsi="Times New Roman" w:cs="Times New Roman"/>
                <w:color w:val="000000"/>
                <w:sz w:val="12"/>
                <w:szCs w:val="12"/>
                <w:shd w:val="clear" w:color="auto" w:fill="FFFFFF"/>
              </w:rPr>
            </w:pPr>
          </w:p>
        </w:tc>
      </w:tr>
      <w:tr w:rsidR="00DB54BA" w:rsidRPr="00DB54BA" w:rsidTr="005478C1">
        <w:tc>
          <w:tcPr>
            <w:tcW w:w="2715" w:type="dxa"/>
          </w:tcPr>
          <w:p w:rsidR="005B6CDB" w:rsidRPr="005B6CDB" w:rsidRDefault="005B6CDB" w:rsidP="005B6CDB">
            <w:pPr>
              <w:jc w:val="both"/>
              <w:rPr>
                <w:rFonts w:ascii="Times New Roman" w:hAnsi="Times New Roman" w:cs="Times New Roman"/>
                <w:b/>
                <w:color w:val="000000"/>
                <w:sz w:val="12"/>
                <w:szCs w:val="12"/>
                <w:u w:val="single"/>
                <w:shd w:val="clear" w:color="auto" w:fill="FFFFFF"/>
              </w:rPr>
            </w:pPr>
            <w:r w:rsidRPr="005B6CDB">
              <w:rPr>
                <w:rFonts w:ascii="Times New Roman" w:hAnsi="Times New Roman" w:cs="Times New Roman"/>
                <w:b/>
                <w:color w:val="000000"/>
                <w:sz w:val="12"/>
                <w:szCs w:val="12"/>
                <w:u w:val="single"/>
                <w:shd w:val="clear" w:color="auto" w:fill="FFFFFF"/>
              </w:rPr>
              <w:lastRenderedPageBreak/>
              <w:t>8.Понятие финансового механизма</w:t>
            </w:r>
          </w:p>
          <w:p w:rsidR="005B6CDB" w:rsidRPr="005B6CDB" w:rsidRDefault="005B6CDB" w:rsidP="005B6CDB">
            <w:pPr>
              <w:shd w:val="clear" w:color="auto" w:fill="FFFFFF"/>
              <w:ind w:firstLine="57"/>
              <w:jc w:val="both"/>
              <w:rPr>
                <w:rFonts w:ascii="Times New Roman" w:eastAsia="Times New Roman" w:hAnsi="Times New Roman" w:cs="Times New Roman"/>
                <w:color w:val="000000"/>
                <w:sz w:val="12"/>
                <w:szCs w:val="12"/>
                <w:lang w:eastAsia="ru-RU"/>
              </w:rPr>
            </w:pPr>
            <w:r w:rsidRPr="005B6CDB">
              <w:rPr>
                <w:rFonts w:ascii="Times New Roman" w:eastAsia="Times New Roman" w:hAnsi="Times New Roman" w:cs="Times New Roman"/>
                <w:color w:val="000000"/>
                <w:sz w:val="12"/>
                <w:szCs w:val="12"/>
                <w:lang w:eastAsia="ru-RU"/>
              </w:rPr>
              <w:t>Финансовый механизм представляет собой систему действия финансовых рычагов, выражающуюся в организации, планировании и стимулировании использования финансовых ресурсов.</w:t>
            </w:r>
          </w:p>
          <w:p w:rsidR="005B6CDB" w:rsidRPr="005B6CDB" w:rsidRDefault="005B6CDB" w:rsidP="005B6CDB">
            <w:pPr>
              <w:shd w:val="clear" w:color="auto" w:fill="FFFFFF"/>
              <w:ind w:firstLine="57"/>
              <w:jc w:val="both"/>
              <w:rPr>
                <w:rFonts w:ascii="Times New Roman" w:eastAsia="Times New Roman" w:hAnsi="Times New Roman" w:cs="Times New Roman"/>
                <w:color w:val="000000"/>
                <w:sz w:val="12"/>
                <w:szCs w:val="12"/>
                <w:lang w:eastAsia="ru-RU"/>
              </w:rPr>
            </w:pPr>
            <w:r w:rsidRPr="005B6CDB">
              <w:rPr>
                <w:rFonts w:ascii="Times New Roman" w:eastAsia="Times New Roman" w:hAnsi="Times New Roman" w:cs="Times New Roman"/>
                <w:color w:val="000000"/>
                <w:sz w:val="12"/>
                <w:szCs w:val="12"/>
                <w:lang w:eastAsia="ru-RU"/>
              </w:rPr>
              <w:t>Финансовый механизм держится на трех фундаментальных блоках.</w:t>
            </w:r>
          </w:p>
          <w:p w:rsidR="005B6CDB" w:rsidRPr="005B6CDB" w:rsidRDefault="005B6CDB" w:rsidP="005B6CDB">
            <w:pPr>
              <w:shd w:val="clear" w:color="auto" w:fill="FFFFFF"/>
              <w:ind w:firstLine="57"/>
              <w:jc w:val="both"/>
              <w:rPr>
                <w:rFonts w:ascii="Times New Roman" w:eastAsia="Times New Roman" w:hAnsi="Times New Roman" w:cs="Times New Roman"/>
                <w:color w:val="000000"/>
                <w:sz w:val="12"/>
                <w:szCs w:val="12"/>
                <w:lang w:eastAsia="ru-RU"/>
              </w:rPr>
            </w:pPr>
            <w:r w:rsidRPr="005B6CDB">
              <w:rPr>
                <w:rFonts w:ascii="Times New Roman" w:eastAsia="Times New Roman" w:hAnsi="Times New Roman" w:cs="Times New Roman"/>
                <w:color w:val="000000"/>
                <w:sz w:val="12"/>
                <w:szCs w:val="12"/>
                <w:lang w:eastAsia="ru-RU"/>
              </w:rPr>
              <w:t>1. Организация финансового механизма - это система мер, направленных на рациональное сочетание труда, сре</w:t>
            </w:r>
            <w:proofErr w:type="gramStart"/>
            <w:r w:rsidRPr="005B6CDB">
              <w:rPr>
                <w:rFonts w:ascii="Times New Roman" w:eastAsia="Times New Roman" w:hAnsi="Times New Roman" w:cs="Times New Roman"/>
                <w:color w:val="000000"/>
                <w:sz w:val="12"/>
                <w:szCs w:val="12"/>
                <w:lang w:eastAsia="ru-RU"/>
              </w:rPr>
              <w:t>дств пр</w:t>
            </w:r>
            <w:proofErr w:type="gramEnd"/>
            <w:r w:rsidRPr="005B6CDB">
              <w:rPr>
                <w:rFonts w:ascii="Times New Roman" w:eastAsia="Times New Roman" w:hAnsi="Times New Roman" w:cs="Times New Roman"/>
                <w:color w:val="000000"/>
                <w:sz w:val="12"/>
                <w:szCs w:val="12"/>
                <w:lang w:eastAsia="ru-RU"/>
              </w:rPr>
              <w:t>оизводства и технологии в процессе управления финансами,</w:t>
            </w:r>
          </w:p>
          <w:p w:rsidR="005B6CDB" w:rsidRPr="005B6CDB" w:rsidRDefault="005B6CDB" w:rsidP="005B6CDB">
            <w:pPr>
              <w:shd w:val="clear" w:color="auto" w:fill="FFFFFF"/>
              <w:ind w:firstLine="57"/>
              <w:jc w:val="both"/>
              <w:rPr>
                <w:rFonts w:ascii="Times New Roman" w:eastAsia="Times New Roman" w:hAnsi="Times New Roman" w:cs="Times New Roman"/>
                <w:color w:val="000000"/>
                <w:sz w:val="12"/>
                <w:szCs w:val="12"/>
                <w:lang w:eastAsia="ru-RU"/>
              </w:rPr>
            </w:pPr>
            <w:r w:rsidRPr="005B6CDB">
              <w:rPr>
                <w:rFonts w:ascii="Times New Roman" w:eastAsia="Times New Roman" w:hAnsi="Times New Roman" w:cs="Times New Roman"/>
                <w:color w:val="000000"/>
                <w:sz w:val="12"/>
                <w:szCs w:val="12"/>
                <w:lang w:eastAsia="ru-RU"/>
              </w:rPr>
              <w:t>К организационным процедурам относятся:</w:t>
            </w:r>
          </w:p>
          <w:p w:rsidR="005B6CDB" w:rsidRPr="005B6CDB" w:rsidRDefault="005B6CDB" w:rsidP="005B6CDB">
            <w:pPr>
              <w:shd w:val="clear" w:color="auto" w:fill="FFFFFF"/>
              <w:ind w:firstLine="57"/>
              <w:jc w:val="both"/>
              <w:rPr>
                <w:rFonts w:ascii="Times New Roman" w:eastAsia="Times New Roman" w:hAnsi="Times New Roman" w:cs="Times New Roman"/>
                <w:color w:val="000000"/>
                <w:sz w:val="12"/>
                <w:szCs w:val="12"/>
                <w:lang w:eastAsia="ru-RU"/>
              </w:rPr>
            </w:pPr>
            <w:r w:rsidRPr="005B6CDB">
              <w:rPr>
                <w:rFonts w:ascii="Times New Roman" w:eastAsia="Times New Roman" w:hAnsi="Times New Roman" w:cs="Times New Roman"/>
                <w:color w:val="000000"/>
                <w:sz w:val="12"/>
                <w:szCs w:val="12"/>
                <w:lang w:eastAsia="ru-RU"/>
              </w:rPr>
              <w:t>1.создание органов управления финансами;</w:t>
            </w:r>
          </w:p>
          <w:p w:rsidR="005B6CDB" w:rsidRPr="005B6CDB" w:rsidRDefault="005B6CDB" w:rsidP="005B6CDB">
            <w:pPr>
              <w:shd w:val="clear" w:color="auto" w:fill="FFFFFF"/>
              <w:ind w:firstLine="57"/>
              <w:jc w:val="both"/>
              <w:rPr>
                <w:rFonts w:ascii="Times New Roman" w:eastAsia="Times New Roman" w:hAnsi="Times New Roman" w:cs="Times New Roman"/>
                <w:color w:val="000000"/>
                <w:sz w:val="12"/>
                <w:szCs w:val="12"/>
                <w:lang w:eastAsia="ru-RU"/>
              </w:rPr>
            </w:pPr>
            <w:r w:rsidRPr="005B6CDB">
              <w:rPr>
                <w:rFonts w:ascii="Times New Roman" w:eastAsia="Times New Roman" w:hAnsi="Times New Roman" w:cs="Times New Roman"/>
                <w:color w:val="000000"/>
                <w:sz w:val="12"/>
                <w:szCs w:val="12"/>
                <w:lang w:eastAsia="ru-RU"/>
              </w:rPr>
              <w:t>2.построение структуры аппарата управления;</w:t>
            </w:r>
          </w:p>
          <w:p w:rsidR="005B6CDB" w:rsidRPr="005B6CDB" w:rsidRDefault="005B6CDB" w:rsidP="005B6CDB">
            <w:pPr>
              <w:shd w:val="clear" w:color="auto" w:fill="FFFFFF"/>
              <w:ind w:firstLine="57"/>
              <w:jc w:val="both"/>
              <w:rPr>
                <w:rFonts w:ascii="Times New Roman" w:eastAsia="Times New Roman" w:hAnsi="Times New Roman" w:cs="Times New Roman"/>
                <w:color w:val="000000"/>
                <w:sz w:val="12"/>
                <w:szCs w:val="12"/>
                <w:lang w:eastAsia="ru-RU"/>
              </w:rPr>
            </w:pPr>
            <w:r w:rsidRPr="005B6CDB">
              <w:rPr>
                <w:rFonts w:ascii="Times New Roman" w:eastAsia="Times New Roman" w:hAnsi="Times New Roman" w:cs="Times New Roman"/>
                <w:color w:val="000000"/>
                <w:sz w:val="12"/>
                <w:szCs w:val="12"/>
                <w:lang w:eastAsia="ru-RU"/>
              </w:rPr>
              <w:t>3.разработка методик, инструкций, норм, нормативов и т. п.</w:t>
            </w:r>
          </w:p>
          <w:p w:rsidR="005B6CDB" w:rsidRPr="005B6CDB" w:rsidRDefault="005B6CDB" w:rsidP="005B6CDB">
            <w:pPr>
              <w:shd w:val="clear" w:color="auto" w:fill="FFFFFF"/>
              <w:ind w:firstLine="57"/>
              <w:jc w:val="both"/>
              <w:rPr>
                <w:rFonts w:ascii="Times New Roman" w:eastAsia="Times New Roman" w:hAnsi="Times New Roman" w:cs="Times New Roman"/>
                <w:color w:val="000000"/>
                <w:sz w:val="12"/>
                <w:szCs w:val="12"/>
                <w:lang w:eastAsia="ru-RU"/>
              </w:rPr>
            </w:pPr>
            <w:r w:rsidRPr="005B6CDB">
              <w:rPr>
                <w:rFonts w:ascii="Times New Roman" w:eastAsia="Times New Roman" w:hAnsi="Times New Roman" w:cs="Times New Roman"/>
                <w:color w:val="000000"/>
                <w:sz w:val="12"/>
                <w:szCs w:val="12"/>
                <w:lang w:eastAsia="ru-RU"/>
              </w:rPr>
              <w:t>Организация финансового механизма отражает также тесную взаимосвязь между системой финансовых рычагов и финансовыми ресурсами.</w:t>
            </w:r>
          </w:p>
          <w:p w:rsidR="005B6CDB" w:rsidRPr="005B6CDB" w:rsidRDefault="005B6CDB" w:rsidP="005B6CDB">
            <w:pPr>
              <w:shd w:val="clear" w:color="auto" w:fill="FFFFFF"/>
              <w:ind w:firstLine="57"/>
              <w:jc w:val="both"/>
              <w:rPr>
                <w:rFonts w:ascii="Times New Roman" w:eastAsia="Times New Roman" w:hAnsi="Times New Roman" w:cs="Times New Roman"/>
                <w:color w:val="000000"/>
                <w:sz w:val="12"/>
                <w:szCs w:val="12"/>
                <w:lang w:eastAsia="ru-RU"/>
              </w:rPr>
            </w:pPr>
            <w:r w:rsidRPr="005B6CDB">
              <w:rPr>
                <w:rFonts w:ascii="Times New Roman" w:eastAsia="Times New Roman" w:hAnsi="Times New Roman" w:cs="Times New Roman"/>
                <w:color w:val="000000"/>
                <w:sz w:val="12"/>
                <w:szCs w:val="12"/>
                <w:lang w:eastAsia="ru-RU"/>
              </w:rPr>
              <w:t>Эта взаимосвязь выражается через координацию и регулирование.</w:t>
            </w:r>
          </w:p>
          <w:p w:rsidR="005B6CDB" w:rsidRPr="005B6CDB" w:rsidRDefault="005B6CDB" w:rsidP="005B6CDB">
            <w:pPr>
              <w:shd w:val="clear" w:color="auto" w:fill="FFFFFF"/>
              <w:ind w:firstLine="57"/>
              <w:jc w:val="both"/>
              <w:rPr>
                <w:rFonts w:ascii="Times New Roman" w:eastAsia="Times New Roman" w:hAnsi="Times New Roman" w:cs="Times New Roman"/>
                <w:color w:val="000000"/>
                <w:sz w:val="12"/>
                <w:szCs w:val="12"/>
                <w:lang w:eastAsia="ru-RU"/>
              </w:rPr>
            </w:pPr>
            <w:r w:rsidRPr="005B6CDB">
              <w:rPr>
                <w:rFonts w:ascii="Times New Roman" w:eastAsia="Times New Roman" w:hAnsi="Times New Roman" w:cs="Times New Roman"/>
                <w:color w:val="000000"/>
                <w:sz w:val="12"/>
                <w:szCs w:val="12"/>
                <w:lang w:eastAsia="ru-RU"/>
              </w:rPr>
              <w:t>Координация означает согласованность работ всех звеньев системы механизма, аппарата управления и специалистов.</w:t>
            </w:r>
          </w:p>
          <w:p w:rsidR="005B6CDB" w:rsidRPr="005B6CDB" w:rsidRDefault="005B6CDB" w:rsidP="005B6CDB">
            <w:pPr>
              <w:shd w:val="clear" w:color="auto" w:fill="FFFFFF"/>
              <w:ind w:firstLine="57"/>
              <w:jc w:val="both"/>
              <w:rPr>
                <w:rFonts w:ascii="Times New Roman" w:eastAsia="Times New Roman" w:hAnsi="Times New Roman" w:cs="Times New Roman"/>
                <w:color w:val="000000"/>
                <w:sz w:val="12"/>
                <w:szCs w:val="12"/>
                <w:lang w:eastAsia="ru-RU"/>
              </w:rPr>
            </w:pPr>
            <w:r w:rsidRPr="005B6CDB">
              <w:rPr>
                <w:rFonts w:ascii="Times New Roman" w:eastAsia="Times New Roman" w:hAnsi="Times New Roman" w:cs="Times New Roman"/>
                <w:color w:val="000000"/>
                <w:sz w:val="12"/>
                <w:szCs w:val="12"/>
                <w:lang w:eastAsia="ru-RU"/>
              </w:rPr>
              <w:t>Регулирование означает воздействие механизма на финансовые ресурсы, посредством которого достигается состояние устойчивости финансовой системы при возникновении отклонений от заданных параметров. Регулирование охватывает текущие мероприятия по устранению возникших отклонений от установленных норм и нормативов, от графиков, от плановых заданий.</w:t>
            </w:r>
          </w:p>
          <w:p w:rsidR="005B6CDB" w:rsidRPr="005B6CDB" w:rsidRDefault="005B6CDB" w:rsidP="005B6CDB">
            <w:pPr>
              <w:shd w:val="clear" w:color="auto" w:fill="FFFFFF"/>
              <w:ind w:firstLine="57"/>
              <w:jc w:val="both"/>
              <w:rPr>
                <w:rFonts w:ascii="Times New Roman" w:eastAsia="Times New Roman" w:hAnsi="Times New Roman" w:cs="Times New Roman"/>
                <w:color w:val="000000"/>
                <w:sz w:val="12"/>
                <w:szCs w:val="12"/>
                <w:lang w:eastAsia="ru-RU"/>
              </w:rPr>
            </w:pPr>
            <w:r w:rsidRPr="005B6CDB">
              <w:rPr>
                <w:rFonts w:ascii="Times New Roman" w:eastAsia="Times New Roman" w:hAnsi="Times New Roman" w:cs="Times New Roman"/>
                <w:color w:val="000000"/>
                <w:sz w:val="12"/>
                <w:szCs w:val="12"/>
                <w:lang w:eastAsia="ru-RU"/>
              </w:rPr>
              <w:t xml:space="preserve">2. Планирование представляет собой процесс выработки плановых заданий составления графика их выполнения, разработку финансовых планов и финансовых программ, обеспечение их необходимыми ресурсам и рабочей силой, </w:t>
            </w:r>
            <w:proofErr w:type="gramStart"/>
            <w:r w:rsidRPr="005B6CDB">
              <w:rPr>
                <w:rFonts w:ascii="Times New Roman" w:eastAsia="Times New Roman" w:hAnsi="Times New Roman" w:cs="Times New Roman"/>
                <w:color w:val="000000"/>
                <w:sz w:val="12"/>
                <w:szCs w:val="12"/>
                <w:lang w:eastAsia="ru-RU"/>
              </w:rPr>
              <w:t>контроль за</w:t>
            </w:r>
            <w:proofErr w:type="gramEnd"/>
            <w:r w:rsidRPr="005B6CDB">
              <w:rPr>
                <w:rFonts w:ascii="Times New Roman" w:eastAsia="Times New Roman" w:hAnsi="Times New Roman" w:cs="Times New Roman"/>
                <w:color w:val="000000"/>
                <w:sz w:val="12"/>
                <w:szCs w:val="12"/>
                <w:lang w:eastAsia="ru-RU"/>
              </w:rPr>
              <w:t xml:space="preserve"> их исполнением. Планирование - </w:t>
            </w:r>
            <w:proofErr w:type="gramStart"/>
            <w:r w:rsidRPr="005B6CDB">
              <w:rPr>
                <w:rFonts w:ascii="Times New Roman" w:eastAsia="Times New Roman" w:hAnsi="Times New Roman" w:cs="Times New Roman"/>
                <w:color w:val="000000"/>
                <w:sz w:val="12"/>
                <w:szCs w:val="12"/>
                <w:lang w:eastAsia="ru-RU"/>
              </w:rPr>
              <w:t>это</w:t>
            </w:r>
            <w:proofErr w:type="gramEnd"/>
            <w:r w:rsidRPr="005B6CDB">
              <w:rPr>
                <w:rFonts w:ascii="Times New Roman" w:eastAsia="Times New Roman" w:hAnsi="Times New Roman" w:cs="Times New Roman"/>
                <w:color w:val="000000"/>
                <w:sz w:val="12"/>
                <w:szCs w:val="12"/>
                <w:lang w:eastAsia="ru-RU"/>
              </w:rPr>
              <w:t xml:space="preserve"> прежде всего процесс администрирования, т. е. оно носит директивный характер.</w:t>
            </w:r>
          </w:p>
          <w:p w:rsidR="005B6CDB" w:rsidRPr="005B6CDB" w:rsidRDefault="005B6CDB" w:rsidP="005B6CDB">
            <w:pPr>
              <w:shd w:val="clear" w:color="auto" w:fill="FFFFFF"/>
              <w:ind w:firstLine="57"/>
              <w:jc w:val="both"/>
              <w:rPr>
                <w:rFonts w:ascii="Times New Roman" w:eastAsia="Times New Roman" w:hAnsi="Times New Roman" w:cs="Times New Roman"/>
                <w:color w:val="000000"/>
                <w:sz w:val="12"/>
                <w:szCs w:val="12"/>
                <w:lang w:eastAsia="ru-RU"/>
              </w:rPr>
            </w:pPr>
            <w:r w:rsidRPr="005B6CDB">
              <w:rPr>
                <w:rFonts w:ascii="Times New Roman" w:eastAsia="Times New Roman" w:hAnsi="Times New Roman" w:cs="Times New Roman"/>
                <w:color w:val="000000"/>
                <w:sz w:val="12"/>
                <w:szCs w:val="12"/>
                <w:lang w:eastAsia="ru-RU"/>
              </w:rPr>
              <w:t>Стимулирование выражается в использовании финансовых стимулов для повышения эффективности производственного и торгового процессов.</w:t>
            </w:r>
          </w:p>
          <w:p w:rsidR="005B6CDB" w:rsidRPr="005B6CDB" w:rsidRDefault="005B6CDB" w:rsidP="005B6CDB">
            <w:pPr>
              <w:shd w:val="clear" w:color="auto" w:fill="FFFFFF"/>
              <w:ind w:firstLine="57"/>
              <w:jc w:val="both"/>
              <w:rPr>
                <w:rFonts w:ascii="Times New Roman" w:eastAsia="Times New Roman" w:hAnsi="Times New Roman" w:cs="Times New Roman"/>
                <w:color w:val="000000"/>
                <w:sz w:val="12"/>
                <w:szCs w:val="12"/>
                <w:lang w:eastAsia="ru-RU"/>
              </w:rPr>
            </w:pPr>
            <w:r w:rsidRPr="005B6CDB">
              <w:rPr>
                <w:rFonts w:ascii="Times New Roman" w:eastAsia="Times New Roman" w:hAnsi="Times New Roman" w:cs="Times New Roman"/>
                <w:color w:val="000000"/>
                <w:sz w:val="12"/>
                <w:szCs w:val="12"/>
                <w:lang w:eastAsia="ru-RU"/>
              </w:rPr>
              <w:t>К финансовым стимулам относятся цены, кредит, использование прибыли и амортизации для самофинансирования, налоги, процентные ставки, дивиденды, премии, финансовые санкции и т. п.</w:t>
            </w:r>
          </w:p>
          <w:p w:rsidR="005B6CDB" w:rsidRPr="005B6CDB" w:rsidRDefault="005B6CDB" w:rsidP="005B6CDB">
            <w:pPr>
              <w:shd w:val="clear" w:color="auto" w:fill="FFFFFF"/>
              <w:ind w:firstLine="57"/>
              <w:jc w:val="both"/>
              <w:rPr>
                <w:rFonts w:ascii="Times New Roman" w:eastAsia="Times New Roman" w:hAnsi="Times New Roman" w:cs="Times New Roman"/>
                <w:color w:val="000000"/>
                <w:sz w:val="12"/>
                <w:szCs w:val="12"/>
                <w:lang w:eastAsia="ru-RU"/>
              </w:rPr>
            </w:pPr>
            <w:r w:rsidRPr="005B6CDB">
              <w:rPr>
                <w:rFonts w:ascii="Times New Roman" w:eastAsia="Times New Roman" w:hAnsi="Times New Roman" w:cs="Times New Roman"/>
                <w:color w:val="000000"/>
                <w:sz w:val="12"/>
                <w:szCs w:val="12"/>
                <w:lang w:eastAsia="ru-RU"/>
              </w:rPr>
              <w:t>Таким образом, в финансовом механизме соединяются в единое целое процессы администрирования и стимулирования.</w:t>
            </w:r>
          </w:p>
          <w:p w:rsidR="005B6CDB" w:rsidRPr="005B6CDB" w:rsidRDefault="005B6CDB" w:rsidP="005B6CDB">
            <w:pPr>
              <w:shd w:val="clear" w:color="auto" w:fill="FFFFFF"/>
              <w:ind w:firstLine="57"/>
              <w:jc w:val="both"/>
              <w:rPr>
                <w:rFonts w:ascii="Times New Roman" w:eastAsia="Times New Roman" w:hAnsi="Times New Roman" w:cs="Times New Roman"/>
                <w:color w:val="000000"/>
                <w:sz w:val="12"/>
                <w:szCs w:val="12"/>
                <w:lang w:eastAsia="ru-RU"/>
              </w:rPr>
            </w:pPr>
            <w:r w:rsidRPr="005B6CDB">
              <w:rPr>
                <w:rFonts w:ascii="Times New Roman" w:eastAsia="Times New Roman" w:hAnsi="Times New Roman" w:cs="Times New Roman"/>
                <w:color w:val="000000"/>
                <w:sz w:val="12"/>
                <w:szCs w:val="12"/>
                <w:lang w:eastAsia="ru-RU"/>
              </w:rPr>
              <w:t>Финансовый механизм выполняет те же функции, что и финансы. Вместе с тем финансовому механизму, как инструменту воздействия финансов, присущи свои конкретные функции, а именно:</w:t>
            </w:r>
          </w:p>
          <w:p w:rsidR="005B6CDB" w:rsidRPr="005B6CDB" w:rsidRDefault="005B6CDB" w:rsidP="005B6CDB">
            <w:pPr>
              <w:shd w:val="clear" w:color="auto" w:fill="FFFFFF"/>
              <w:ind w:firstLine="57"/>
              <w:jc w:val="both"/>
              <w:rPr>
                <w:rFonts w:ascii="Times New Roman" w:eastAsia="Times New Roman" w:hAnsi="Times New Roman" w:cs="Times New Roman"/>
                <w:color w:val="000000"/>
                <w:sz w:val="12"/>
                <w:szCs w:val="12"/>
                <w:lang w:eastAsia="ru-RU"/>
              </w:rPr>
            </w:pPr>
            <w:r w:rsidRPr="005B6CDB">
              <w:rPr>
                <w:rFonts w:ascii="Times New Roman" w:eastAsia="Times New Roman" w:hAnsi="Times New Roman" w:cs="Times New Roman"/>
                <w:color w:val="000000"/>
                <w:sz w:val="12"/>
                <w:szCs w:val="12"/>
                <w:lang w:eastAsia="ru-RU"/>
              </w:rPr>
              <w:t>1.организация финансовых отношений;</w:t>
            </w:r>
          </w:p>
          <w:p w:rsidR="005B6CDB" w:rsidRPr="005B6CDB" w:rsidRDefault="005B6CDB" w:rsidP="005B6CDB">
            <w:pPr>
              <w:shd w:val="clear" w:color="auto" w:fill="FFFFFF"/>
              <w:ind w:firstLine="57"/>
              <w:jc w:val="both"/>
              <w:rPr>
                <w:rFonts w:ascii="Times New Roman" w:eastAsia="Times New Roman" w:hAnsi="Times New Roman" w:cs="Times New Roman"/>
                <w:color w:val="000000"/>
                <w:sz w:val="12"/>
                <w:szCs w:val="12"/>
                <w:lang w:eastAsia="ru-RU"/>
              </w:rPr>
            </w:pPr>
            <w:r w:rsidRPr="005B6CDB">
              <w:rPr>
                <w:rFonts w:ascii="Times New Roman" w:eastAsia="Times New Roman" w:hAnsi="Times New Roman" w:cs="Times New Roman"/>
                <w:color w:val="000000"/>
                <w:sz w:val="12"/>
                <w:szCs w:val="12"/>
                <w:lang w:eastAsia="ru-RU"/>
              </w:rPr>
              <w:t>2.управление денежным потоком, движением финансовых ресурсов и соответствующей организацией финансовых отношений.</w:t>
            </w:r>
          </w:p>
          <w:p w:rsidR="005B6CDB" w:rsidRPr="005B6CDB" w:rsidRDefault="005B6CDB" w:rsidP="005B6CDB">
            <w:pPr>
              <w:shd w:val="clear" w:color="auto" w:fill="FFFFFF"/>
              <w:ind w:firstLine="57"/>
              <w:jc w:val="both"/>
              <w:rPr>
                <w:rFonts w:ascii="Times New Roman" w:eastAsia="Times New Roman" w:hAnsi="Times New Roman" w:cs="Times New Roman"/>
                <w:color w:val="000000"/>
                <w:sz w:val="12"/>
                <w:szCs w:val="12"/>
                <w:lang w:eastAsia="ru-RU"/>
              </w:rPr>
            </w:pPr>
            <w:r w:rsidRPr="005B6CDB">
              <w:rPr>
                <w:rFonts w:ascii="Times New Roman" w:eastAsia="Times New Roman" w:hAnsi="Times New Roman" w:cs="Times New Roman"/>
                <w:color w:val="000000"/>
                <w:sz w:val="12"/>
                <w:szCs w:val="12"/>
                <w:lang w:eastAsia="ru-RU"/>
              </w:rPr>
              <w:t>Структуру финансового механизма составляют пять взаимосвязанных элементов:</w:t>
            </w:r>
          </w:p>
          <w:p w:rsidR="005B6CDB" w:rsidRPr="005B6CDB" w:rsidRDefault="005B6CDB" w:rsidP="005B6CDB">
            <w:pPr>
              <w:shd w:val="clear" w:color="auto" w:fill="FFFFFF"/>
              <w:ind w:firstLine="57"/>
              <w:jc w:val="both"/>
              <w:rPr>
                <w:rFonts w:ascii="Times New Roman" w:eastAsia="Times New Roman" w:hAnsi="Times New Roman" w:cs="Times New Roman"/>
                <w:color w:val="000000"/>
                <w:sz w:val="12"/>
                <w:szCs w:val="12"/>
                <w:lang w:eastAsia="ru-RU"/>
              </w:rPr>
            </w:pPr>
            <w:r w:rsidRPr="005B6CDB">
              <w:rPr>
                <w:rFonts w:ascii="Times New Roman" w:eastAsia="Times New Roman" w:hAnsi="Times New Roman" w:cs="Times New Roman"/>
                <w:color w:val="000000"/>
                <w:sz w:val="12"/>
                <w:szCs w:val="12"/>
                <w:lang w:eastAsia="ru-RU"/>
              </w:rPr>
              <w:t>1.финансовые методы;</w:t>
            </w:r>
          </w:p>
          <w:p w:rsidR="005B6CDB" w:rsidRPr="005B6CDB" w:rsidRDefault="005B6CDB" w:rsidP="005B6CDB">
            <w:pPr>
              <w:shd w:val="clear" w:color="auto" w:fill="FFFFFF"/>
              <w:ind w:firstLine="57"/>
              <w:jc w:val="both"/>
              <w:rPr>
                <w:rFonts w:ascii="Times New Roman" w:eastAsia="Times New Roman" w:hAnsi="Times New Roman" w:cs="Times New Roman"/>
                <w:color w:val="000000"/>
                <w:sz w:val="12"/>
                <w:szCs w:val="12"/>
                <w:lang w:eastAsia="ru-RU"/>
              </w:rPr>
            </w:pPr>
            <w:r w:rsidRPr="005B6CDB">
              <w:rPr>
                <w:rFonts w:ascii="Times New Roman" w:eastAsia="Times New Roman" w:hAnsi="Times New Roman" w:cs="Times New Roman"/>
                <w:color w:val="000000"/>
                <w:sz w:val="12"/>
                <w:szCs w:val="12"/>
                <w:lang w:eastAsia="ru-RU"/>
              </w:rPr>
              <w:t>2.финансовые рычаги;</w:t>
            </w:r>
          </w:p>
          <w:p w:rsidR="005B6CDB" w:rsidRPr="005B6CDB" w:rsidRDefault="005B6CDB" w:rsidP="005B6CDB">
            <w:pPr>
              <w:shd w:val="clear" w:color="auto" w:fill="FFFFFF"/>
              <w:ind w:firstLine="57"/>
              <w:jc w:val="both"/>
              <w:rPr>
                <w:rFonts w:ascii="Times New Roman" w:eastAsia="Times New Roman" w:hAnsi="Times New Roman" w:cs="Times New Roman"/>
                <w:color w:val="000000"/>
                <w:sz w:val="12"/>
                <w:szCs w:val="12"/>
                <w:lang w:eastAsia="ru-RU"/>
              </w:rPr>
            </w:pPr>
            <w:r w:rsidRPr="005B6CDB">
              <w:rPr>
                <w:rFonts w:ascii="Times New Roman" w:eastAsia="Times New Roman" w:hAnsi="Times New Roman" w:cs="Times New Roman"/>
                <w:color w:val="000000"/>
                <w:sz w:val="12"/>
                <w:szCs w:val="12"/>
                <w:lang w:eastAsia="ru-RU"/>
              </w:rPr>
              <w:t>3.правовое обеспечение;</w:t>
            </w:r>
          </w:p>
          <w:p w:rsidR="005B6CDB" w:rsidRPr="005B6CDB" w:rsidRDefault="005B6CDB" w:rsidP="005B6CDB">
            <w:pPr>
              <w:shd w:val="clear" w:color="auto" w:fill="FFFFFF"/>
              <w:ind w:firstLine="57"/>
              <w:jc w:val="both"/>
              <w:rPr>
                <w:rFonts w:ascii="Times New Roman" w:eastAsia="Times New Roman" w:hAnsi="Times New Roman" w:cs="Times New Roman"/>
                <w:color w:val="000000"/>
                <w:sz w:val="12"/>
                <w:szCs w:val="12"/>
                <w:lang w:eastAsia="ru-RU"/>
              </w:rPr>
            </w:pPr>
            <w:r w:rsidRPr="005B6CDB">
              <w:rPr>
                <w:rFonts w:ascii="Times New Roman" w:eastAsia="Times New Roman" w:hAnsi="Times New Roman" w:cs="Times New Roman"/>
                <w:color w:val="000000"/>
                <w:sz w:val="12"/>
                <w:szCs w:val="12"/>
                <w:lang w:eastAsia="ru-RU"/>
              </w:rPr>
              <w:t>4.нормативное обеспечение;</w:t>
            </w:r>
          </w:p>
          <w:p w:rsidR="005B6CDB" w:rsidRPr="005B6CDB" w:rsidRDefault="005B6CDB" w:rsidP="005B6CDB">
            <w:pPr>
              <w:shd w:val="clear" w:color="auto" w:fill="FFFFFF"/>
              <w:ind w:firstLine="57"/>
              <w:jc w:val="both"/>
              <w:rPr>
                <w:rFonts w:ascii="Times New Roman" w:eastAsia="Times New Roman" w:hAnsi="Times New Roman" w:cs="Times New Roman"/>
                <w:color w:val="000000"/>
                <w:sz w:val="12"/>
                <w:szCs w:val="12"/>
                <w:lang w:eastAsia="ru-RU"/>
              </w:rPr>
            </w:pPr>
            <w:r w:rsidRPr="005B6CDB">
              <w:rPr>
                <w:rFonts w:ascii="Times New Roman" w:eastAsia="Times New Roman" w:hAnsi="Times New Roman" w:cs="Times New Roman"/>
                <w:color w:val="000000"/>
                <w:sz w:val="12"/>
                <w:szCs w:val="12"/>
                <w:lang w:eastAsia="ru-RU"/>
              </w:rPr>
              <w:t>5.информационное обеспечение.</w:t>
            </w:r>
          </w:p>
          <w:p w:rsidR="00DB54BA" w:rsidRPr="00DB54BA" w:rsidRDefault="00DB54BA" w:rsidP="005A201D">
            <w:pPr>
              <w:pStyle w:val="a8"/>
              <w:shd w:val="clear" w:color="auto" w:fill="FFFFFF"/>
              <w:spacing w:before="0" w:beforeAutospacing="0" w:after="0" w:afterAutospacing="0"/>
              <w:jc w:val="both"/>
              <w:rPr>
                <w:color w:val="000000"/>
                <w:sz w:val="12"/>
                <w:szCs w:val="12"/>
                <w:shd w:val="clear" w:color="auto" w:fill="FFFFFF"/>
              </w:rPr>
            </w:pPr>
          </w:p>
        </w:tc>
        <w:tc>
          <w:tcPr>
            <w:tcW w:w="2715" w:type="dxa"/>
          </w:tcPr>
          <w:p w:rsidR="0070634D" w:rsidRPr="0070634D" w:rsidRDefault="0070634D" w:rsidP="0070634D">
            <w:pPr>
              <w:jc w:val="both"/>
              <w:rPr>
                <w:rFonts w:ascii="Times New Roman" w:hAnsi="Times New Roman" w:cs="Times New Roman"/>
                <w:b/>
                <w:color w:val="000000"/>
                <w:sz w:val="12"/>
                <w:szCs w:val="12"/>
                <w:u w:val="single"/>
                <w:shd w:val="clear" w:color="auto" w:fill="FFFFFF"/>
              </w:rPr>
            </w:pPr>
            <w:r w:rsidRPr="0070634D">
              <w:rPr>
                <w:rFonts w:ascii="Times New Roman" w:hAnsi="Times New Roman" w:cs="Times New Roman"/>
                <w:b/>
                <w:color w:val="000000"/>
                <w:sz w:val="12"/>
                <w:szCs w:val="12"/>
                <w:u w:val="single"/>
                <w:shd w:val="clear" w:color="auto" w:fill="FFFFFF"/>
              </w:rPr>
              <w:t>9.Структура финансового механизма</w:t>
            </w:r>
          </w:p>
          <w:p w:rsidR="0060591C" w:rsidRPr="0060591C" w:rsidRDefault="0060591C" w:rsidP="0060591C">
            <w:pPr>
              <w:shd w:val="clear" w:color="auto" w:fill="FFFFFF"/>
              <w:ind w:firstLine="57"/>
              <w:jc w:val="both"/>
              <w:rPr>
                <w:rFonts w:ascii="Times New Roman" w:eastAsia="Times New Roman" w:hAnsi="Times New Roman" w:cs="Times New Roman"/>
                <w:color w:val="000000"/>
                <w:sz w:val="12"/>
                <w:szCs w:val="12"/>
                <w:lang w:eastAsia="ru-RU"/>
              </w:rPr>
            </w:pPr>
            <w:r w:rsidRPr="0060591C">
              <w:rPr>
                <w:rFonts w:ascii="Times New Roman" w:eastAsia="Times New Roman" w:hAnsi="Times New Roman" w:cs="Times New Roman"/>
                <w:b/>
                <w:bCs/>
                <w:color w:val="000000"/>
                <w:sz w:val="12"/>
                <w:szCs w:val="12"/>
                <w:lang w:eastAsia="ru-RU"/>
              </w:rPr>
              <w:t>Структура финансового механизма</w:t>
            </w:r>
            <w:r w:rsidRPr="0060591C">
              <w:rPr>
                <w:rFonts w:ascii="Times New Roman" w:eastAsia="Times New Roman" w:hAnsi="Times New Roman" w:cs="Times New Roman"/>
                <w:color w:val="000000"/>
                <w:sz w:val="12"/>
                <w:szCs w:val="12"/>
                <w:lang w:eastAsia="ru-RU"/>
              </w:rPr>
              <w:t xml:space="preserve"> включает в себя:</w:t>
            </w:r>
          </w:p>
          <w:p w:rsidR="0060591C" w:rsidRPr="0060591C" w:rsidRDefault="0060591C" w:rsidP="0060591C">
            <w:pPr>
              <w:shd w:val="clear" w:color="auto" w:fill="FFFFFF"/>
              <w:ind w:firstLine="57"/>
              <w:jc w:val="both"/>
              <w:rPr>
                <w:rFonts w:ascii="Times New Roman" w:eastAsia="Times New Roman" w:hAnsi="Times New Roman" w:cs="Times New Roman"/>
                <w:color w:val="000000"/>
                <w:sz w:val="12"/>
                <w:szCs w:val="12"/>
                <w:lang w:eastAsia="ru-RU"/>
              </w:rPr>
            </w:pPr>
            <w:r w:rsidRPr="0060591C">
              <w:rPr>
                <w:rFonts w:ascii="Times New Roman" w:eastAsia="Times New Roman" w:hAnsi="Times New Roman" w:cs="Times New Roman"/>
                <w:color w:val="000000"/>
                <w:sz w:val="12"/>
                <w:szCs w:val="12"/>
                <w:lang w:eastAsia="ru-RU"/>
              </w:rPr>
              <w:t>1.финансовое регулирование;</w:t>
            </w:r>
          </w:p>
          <w:p w:rsidR="0060591C" w:rsidRPr="0060591C" w:rsidRDefault="0060591C" w:rsidP="0060591C">
            <w:pPr>
              <w:shd w:val="clear" w:color="auto" w:fill="FFFFFF"/>
              <w:ind w:firstLine="57"/>
              <w:jc w:val="both"/>
              <w:rPr>
                <w:rFonts w:ascii="Times New Roman" w:eastAsia="Times New Roman" w:hAnsi="Times New Roman" w:cs="Times New Roman"/>
                <w:color w:val="000000"/>
                <w:sz w:val="12"/>
                <w:szCs w:val="12"/>
                <w:lang w:eastAsia="ru-RU"/>
              </w:rPr>
            </w:pPr>
            <w:r w:rsidRPr="0060591C">
              <w:rPr>
                <w:rFonts w:ascii="Times New Roman" w:eastAsia="Times New Roman" w:hAnsi="Times New Roman" w:cs="Times New Roman"/>
                <w:color w:val="000000"/>
                <w:sz w:val="12"/>
                <w:szCs w:val="12"/>
                <w:lang w:eastAsia="ru-RU"/>
              </w:rPr>
              <w:t>2.финансовое стимулирование;</w:t>
            </w:r>
          </w:p>
          <w:p w:rsidR="0060591C" w:rsidRPr="0060591C" w:rsidRDefault="0060591C" w:rsidP="0060591C">
            <w:pPr>
              <w:shd w:val="clear" w:color="auto" w:fill="FFFFFF"/>
              <w:ind w:firstLine="57"/>
              <w:jc w:val="both"/>
              <w:rPr>
                <w:rFonts w:ascii="Times New Roman" w:eastAsia="Times New Roman" w:hAnsi="Times New Roman" w:cs="Times New Roman"/>
                <w:color w:val="000000"/>
                <w:sz w:val="12"/>
                <w:szCs w:val="12"/>
                <w:lang w:eastAsia="ru-RU"/>
              </w:rPr>
            </w:pPr>
            <w:r w:rsidRPr="0060591C">
              <w:rPr>
                <w:rFonts w:ascii="Times New Roman" w:eastAsia="Times New Roman" w:hAnsi="Times New Roman" w:cs="Times New Roman"/>
                <w:color w:val="000000"/>
                <w:sz w:val="12"/>
                <w:szCs w:val="12"/>
                <w:lang w:eastAsia="ru-RU"/>
              </w:rPr>
              <w:t>3.финансовые рычаги;</w:t>
            </w:r>
          </w:p>
          <w:p w:rsidR="0060591C" w:rsidRPr="0060591C" w:rsidRDefault="0060591C" w:rsidP="0060591C">
            <w:pPr>
              <w:shd w:val="clear" w:color="auto" w:fill="FFFFFF"/>
              <w:ind w:firstLine="57"/>
              <w:jc w:val="both"/>
              <w:rPr>
                <w:rFonts w:ascii="Times New Roman" w:eastAsia="Times New Roman" w:hAnsi="Times New Roman" w:cs="Times New Roman"/>
                <w:color w:val="000000"/>
                <w:sz w:val="12"/>
                <w:szCs w:val="12"/>
                <w:lang w:eastAsia="ru-RU"/>
              </w:rPr>
            </w:pPr>
            <w:r w:rsidRPr="0060591C">
              <w:rPr>
                <w:rFonts w:ascii="Times New Roman" w:eastAsia="Times New Roman" w:hAnsi="Times New Roman" w:cs="Times New Roman"/>
                <w:color w:val="000000"/>
                <w:sz w:val="12"/>
                <w:szCs w:val="12"/>
                <w:lang w:eastAsia="ru-RU"/>
              </w:rPr>
              <w:t>4.нормативное и правовое обеспечение;</w:t>
            </w:r>
          </w:p>
          <w:p w:rsidR="0060591C" w:rsidRPr="0060591C" w:rsidRDefault="0060591C" w:rsidP="0060591C">
            <w:pPr>
              <w:shd w:val="clear" w:color="auto" w:fill="FFFFFF"/>
              <w:ind w:firstLine="57"/>
              <w:jc w:val="both"/>
              <w:rPr>
                <w:rFonts w:ascii="Times New Roman" w:eastAsia="Times New Roman" w:hAnsi="Times New Roman" w:cs="Times New Roman"/>
                <w:color w:val="000000"/>
                <w:sz w:val="12"/>
                <w:szCs w:val="12"/>
                <w:lang w:eastAsia="ru-RU"/>
              </w:rPr>
            </w:pPr>
            <w:r w:rsidRPr="0060591C">
              <w:rPr>
                <w:rFonts w:ascii="Times New Roman" w:eastAsia="Times New Roman" w:hAnsi="Times New Roman" w:cs="Times New Roman"/>
                <w:color w:val="000000"/>
                <w:sz w:val="12"/>
                <w:szCs w:val="12"/>
                <w:lang w:eastAsia="ru-RU"/>
              </w:rPr>
              <w:t>5.информационное обеспечение.</w:t>
            </w:r>
          </w:p>
          <w:p w:rsidR="0060591C" w:rsidRPr="0060591C" w:rsidRDefault="0060591C" w:rsidP="0060591C">
            <w:pPr>
              <w:shd w:val="clear" w:color="auto" w:fill="FFFFFF"/>
              <w:ind w:firstLine="57"/>
              <w:jc w:val="both"/>
              <w:rPr>
                <w:rFonts w:ascii="Times New Roman" w:eastAsia="Times New Roman" w:hAnsi="Times New Roman" w:cs="Times New Roman"/>
                <w:color w:val="000000"/>
                <w:sz w:val="12"/>
                <w:szCs w:val="12"/>
                <w:lang w:eastAsia="ru-RU"/>
              </w:rPr>
            </w:pPr>
            <w:r w:rsidRPr="0060591C">
              <w:rPr>
                <w:rFonts w:ascii="Times New Roman" w:eastAsia="Times New Roman" w:hAnsi="Times New Roman" w:cs="Times New Roman"/>
                <w:b/>
                <w:bCs/>
                <w:color w:val="000000"/>
                <w:sz w:val="12"/>
                <w:szCs w:val="12"/>
                <w:lang w:eastAsia="ru-RU"/>
              </w:rPr>
              <w:t>Финансовое регулирование</w:t>
            </w:r>
            <w:r w:rsidRPr="0060591C">
              <w:rPr>
                <w:rFonts w:ascii="Times New Roman" w:eastAsia="Times New Roman" w:hAnsi="Times New Roman" w:cs="Times New Roman"/>
                <w:color w:val="000000"/>
                <w:sz w:val="12"/>
                <w:szCs w:val="12"/>
                <w:lang w:eastAsia="ru-RU"/>
              </w:rPr>
              <w:t xml:space="preserve"> представляет собой организуемую государством деятельность по использованию всех аспектов финансовых отношений в целях корректировки параметров воспроизводства.</w:t>
            </w:r>
          </w:p>
          <w:p w:rsidR="0060591C" w:rsidRPr="0060591C" w:rsidRDefault="0060591C" w:rsidP="0060591C">
            <w:pPr>
              <w:shd w:val="clear" w:color="auto" w:fill="FFFFFF"/>
              <w:ind w:firstLine="57"/>
              <w:jc w:val="both"/>
              <w:rPr>
                <w:rFonts w:ascii="Times New Roman" w:eastAsia="Times New Roman" w:hAnsi="Times New Roman" w:cs="Times New Roman"/>
                <w:color w:val="000000"/>
                <w:sz w:val="12"/>
                <w:szCs w:val="12"/>
                <w:lang w:eastAsia="ru-RU"/>
              </w:rPr>
            </w:pPr>
            <w:r w:rsidRPr="0060591C">
              <w:rPr>
                <w:rFonts w:ascii="Times New Roman" w:eastAsia="Times New Roman" w:hAnsi="Times New Roman" w:cs="Times New Roman"/>
                <w:b/>
                <w:bCs/>
                <w:color w:val="000000"/>
                <w:sz w:val="12"/>
                <w:szCs w:val="12"/>
                <w:lang w:eastAsia="ru-RU"/>
              </w:rPr>
              <w:t>Финансовое стимулирование</w:t>
            </w:r>
            <w:r w:rsidRPr="0060591C">
              <w:rPr>
                <w:rFonts w:ascii="Times New Roman" w:eastAsia="Times New Roman" w:hAnsi="Times New Roman" w:cs="Times New Roman"/>
                <w:color w:val="000000"/>
                <w:sz w:val="12"/>
                <w:szCs w:val="12"/>
                <w:lang w:eastAsia="ru-RU"/>
              </w:rPr>
              <w:t xml:space="preserve"> является одним из методов регулирования народно-хозяйственных пропорций.</w:t>
            </w:r>
          </w:p>
          <w:p w:rsidR="0060591C" w:rsidRPr="0060591C" w:rsidRDefault="0060591C" w:rsidP="0060591C">
            <w:pPr>
              <w:shd w:val="clear" w:color="auto" w:fill="FFFFFF"/>
              <w:ind w:firstLine="57"/>
              <w:jc w:val="both"/>
              <w:rPr>
                <w:rFonts w:ascii="Times New Roman" w:eastAsia="Times New Roman" w:hAnsi="Times New Roman" w:cs="Times New Roman"/>
                <w:color w:val="000000"/>
                <w:sz w:val="12"/>
                <w:szCs w:val="12"/>
                <w:lang w:eastAsia="ru-RU"/>
              </w:rPr>
            </w:pPr>
            <w:r w:rsidRPr="0060591C">
              <w:rPr>
                <w:rFonts w:ascii="Times New Roman" w:eastAsia="Times New Roman" w:hAnsi="Times New Roman" w:cs="Times New Roman"/>
                <w:b/>
                <w:bCs/>
                <w:color w:val="000000"/>
                <w:sz w:val="12"/>
                <w:szCs w:val="12"/>
                <w:lang w:eastAsia="ru-RU"/>
              </w:rPr>
              <w:t>Финансовые рычаги</w:t>
            </w:r>
            <w:r w:rsidRPr="0060591C">
              <w:rPr>
                <w:rFonts w:ascii="Times New Roman" w:eastAsia="Times New Roman" w:hAnsi="Times New Roman" w:cs="Times New Roman"/>
                <w:color w:val="000000"/>
                <w:sz w:val="12"/>
                <w:szCs w:val="12"/>
                <w:lang w:eastAsia="ru-RU"/>
              </w:rPr>
              <w:t xml:space="preserve"> представляют собой приемы, при которых финансы воздействуют на экономику государства и прежде всего на его нижнее звено – предприятия.</w:t>
            </w:r>
          </w:p>
          <w:p w:rsidR="0060591C" w:rsidRPr="0060591C" w:rsidRDefault="0060591C" w:rsidP="0060591C">
            <w:pPr>
              <w:shd w:val="clear" w:color="auto" w:fill="FFFFFF"/>
              <w:ind w:firstLine="57"/>
              <w:jc w:val="both"/>
              <w:rPr>
                <w:rFonts w:ascii="Times New Roman" w:eastAsia="Times New Roman" w:hAnsi="Times New Roman" w:cs="Times New Roman"/>
                <w:color w:val="000000"/>
                <w:sz w:val="12"/>
                <w:szCs w:val="12"/>
                <w:lang w:eastAsia="ru-RU"/>
              </w:rPr>
            </w:pPr>
            <w:r w:rsidRPr="0060591C">
              <w:rPr>
                <w:rFonts w:ascii="Times New Roman" w:eastAsia="Times New Roman" w:hAnsi="Times New Roman" w:cs="Times New Roman"/>
                <w:b/>
                <w:bCs/>
                <w:color w:val="000000"/>
                <w:sz w:val="12"/>
                <w:szCs w:val="12"/>
                <w:lang w:eastAsia="ru-RU"/>
              </w:rPr>
              <w:t>Правовое и нормативное обеспечение</w:t>
            </w:r>
            <w:r w:rsidRPr="0060591C">
              <w:rPr>
                <w:rFonts w:ascii="Times New Roman" w:eastAsia="Times New Roman" w:hAnsi="Times New Roman" w:cs="Times New Roman"/>
                <w:color w:val="000000"/>
                <w:sz w:val="12"/>
                <w:szCs w:val="12"/>
                <w:lang w:eastAsia="ru-RU"/>
              </w:rPr>
              <w:t xml:space="preserve"> включают в себя:</w:t>
            </w:r>
          </w:p>
          <w:p w:rsidR="0060591C" w:rsidRPr="0060591C" w:rsidRDefault="0060591C" w:rsidP="0060591C">
            <w:pPr>
              <w:shd w:val="clear" w:color="auto" w:fill="FFFFFF"/>
              <w:ind w:firstLine="57"/>
              <w:jc w:val="both"/>
              <w:rPr>
                <w:rFonts w:ascii="Times New Roman" w:eastAsia="Times New Roman" w:hAnsi="Times New Roman" w:cs="Times New Roman"/>
                <w:color w:val="000000"/>
                <w:sz w:val="12"/>
                <w:szCs w:val="12"/>
                <w:lang w:eastAsia="ru-RU"/>
              </w:rPr>
            </w:pPr>
            <w:r w:rsidRPr="0060591C">
              <w:rPr>
                <w:rFonts w:ascii="Times New Roman" w:eastAsia="Times New Roman" w:hAnsi="Times New Roman" w:cs="Times New Roman"/>
                <w:color w:val="000000"/>
                <w:sz w:val="12"/>
                <w:szCs w:val="12"/>
                <w:lang w:eastAsia="ru-RU"/>
              </w:rPr>
              <w:t>1.законы (Бюджетный кодекс, Налоговый кодекс, Единую бюджетную классификацию, Закон о госбюджете и пр.);</w:t>
            </w:r>
          </w:p>
          <w:p w:rsidR="0060591C" w:rsidRPr="0060591C" w:rsidRDefault="0060591C" w:rsidP="0060591C">
            <w:pPr>
              <w:shd w:val="clear" w:color="auto" w:fill="FFFFFF"/>
              <w:ind w:firstLine="57"/>
              <w:jc w:val="both"/>
              <w:rPr>
                <w:rFonts w:ascii="Times New Roman" w:eastAsia="Times New Roman" w:hAnsi="Times New Roman" w:cs="Times New Roman"/>
                <w:color w:val="000000"/>
                <w:sz w:val="12"/>
                <w:szCs w:val="12"/>
                <w:lang w:eastAsia="ru-RU"/>
              </w:rPr>
            </w:pPr>
            <w:r w:rsidRPr="0060591C">
              <w:rPr>
                <w:rFonts w:ascii="Times New Roman" w:eastAsia="Times New Roman" w:hAnsi="Times New Roman" w:cs="Times New Roman"/>
                <w:color w:val="000000"/>
                <w:sz w:val="12"/>
                <w:szCs w:val="12"/>
                <w:lang w:eastAsia="ru-RU"/>
              </w:rPr>
              <w:t>2.указы Президента РФ (по налогообложению);</w:t>
            </w:r>
          </w:p>
          <w:p w:rsidR="0060591C" w:rsidRPr="0060591C" w:rsidRDefault="0060591C" w:rsidP="0060591C">
            <w:pPr>
              <w:shd w:val="clear" w:color="auto" w:fill="FFFFFF"/>
              <w:ind w:firstLine="57"/>
              <w:jc w:val="both"/>
              <w:rPr>
                <w:rFonts w:ascii="Times New Roman" w:eastAsia="Times New Roman" w:hAnsi="Times New Roman" w:cs="Times New Roman"/>
                <w:color w:val="000000"/>
                <w:sz w:val="12"/>
                <w:szCs w:val="12"/>
                <w:lang w:eastAsia="ru-RU"/>
              </w:rPr>
            </w:pPr>
            <w:r w:rsidRPr="0060591C">
              <w:rPr>
                <w:rFonts w:ascii="Times New Roman" w:eastAsia="Times New Roman" w:hAnsi="Times New Roman" w:cs="Times New Roman"/>
                <w:color w:val="000000"/>
                <w:sz w:val="12"/>
                <w:szCs w:val="12"/>
                <w:lang w:eastAsia="ru-RU"/>
              </w:rPr>
              <w:t>3.постановления Правительства РФ;</w:t>
            </w:r>
          </w:p>
          <w:p w:rsidR="0060591C" w:rsidRPr="0060591C" w:rsidRDefault="0060591C" w:rsidP="0060591C">
            <w:pPr>
              <w:shd w:val="clear" w:color="auto" w:fill="FFFFFF"/>
              <w:ind w:firstLine="57"/>
              <w:jc w:val="both"/>
              <w:rPr>
                <w:rFonts w:ascii="Times New Roman" w:eastAsia="Times New Roman" w:hAnsi="Times New Roman" w:cs="Times New Roman"/>
                <w:color w:val="000000"/>
                <w:sz w:val="12"/>
                <w:szCs w:val="12"/>
                <w:lang w:eastAsia="ru-RU"/>
              </w:rPr>
            </w:pPr>
            <w:r w:rsidRPr="0060591C">
              <w:rPr>
                <w:rFonts w:ascii="Times New Roman" w:eastAsia="Times New Roman" w:hAnsi="Times New Roman" w:cs="Times New Roman"/>
                <w:color w:val="000000"/>
                <w:sz w:val="12"/>
                <w:szCs w:val="12"/>
                <w:lang w:eastAsia="ru-RU"/>
              </w:rPr>
              <w:t>4.приказы и письма министерств и ведомств;</w:t>
            </w:r>
          </w:p>
          <w:p w:rsidR="0060591C" w:rsidRPr="0060591C" w:rsidRDefault="0060591C" w:rsidP="0060591C">
            <w:pPr>
              <w:shd w:val="clear" w:color="auto" w:fill="FFFFFF"/>
              <w:ind w:firstLine="57"/>
              <w:jc w:val="both"/>
              <w:rPr>
                <w:rFonts w:ascii="Times New Roman" w:eastAsia="Times New Roman" w:hAnsi="Times New Roman" w:cs="Times New Roman"/>
                <w:color w:val="000000"/>
                <w:sz w:val="12"/>
                <w:szCs w:val="12"/>
                <w:lang w:eastAsia="ru-RU"/>
              </w:rPr>
            </w:pPr>
            <w:r w:rsidRPr="0060591C">
              <w:rPr>
                <w:rFonts w:ascii="Times New Roman" w:eastAsia="Times New Roman" w:hAnsi="Times New Roman" w:cs="Times New Roman"/>
                <w:color w:val="000000"/>
                <w:sz w:val="12"/>
                <w:szCs w:val="12"/>
                <w:lang w:eastAsia="ru-RU"/>
              </w:rPr>
              <w:t>5.устав юридического лица.</w:t>
            </w:r>
          </w:p>
          <w:p w:rsidR="0060591C" w:rsidRPr="0060591C" w:rsidRDefault="0060591C" w:rsidP="0060591C">
            <w:pPr>
              <w:shd w:val="clear" w:color="auto" w:fill="FFFFFF"/>
              <w:ind w:firstLine="57"/>
              <w:jc w:val="both"/>
              <w:rPr>
                <w:rFonts w:ascii="Times New Roman" w:eastAsia="Times New Roman" w:hAnsi="Times New Roman" w:cs="Times New Roman"/>
                <w:color w:val="000000"/>
                <w:sz w:val="12"/>
                <w:szCs w:val="12"/>
                <w:lang w:eastAsia="ru-RU"/>
              </w:rPr>
            </w:pPr>
            <w:r w:rsidRPr="0060591C">
              <w:rPr>
                <w:rFonts w:ascii="Times New Roman" w:eastAsia="Times New Roman" w:hAnsi="Times New Roman" w:cs="Times New Roman"/>
                <w:color w:val="000000"/>
                <w:sz w:val="12"/>
                <w:szCs w:val="12"/>
                <w:lang w:eastAsia="ru-RU"/>
              </w:rPr>
              <w:t>Механизм финансового регулирования дает возможность государству сформировать такие условия для субъектов финансового механизма, которые бы принудили их действовать в соответствии с необходимыми для общества направлениями. Такое регулирование проводится с помощью инструментов фискальной, бюджетной, налоговой политики и др.</w:t>
            </w:r>
          </w:p>
          <w:p w:rsidR="00147C93" w:rsidRPr="00147C93" w:rsidRDefault="00147C93" w:rsidP="00147C93">
            <w:pPr>
              <w:jc w:val="both"/>
              <w:rPr>
                <w:rFonts w:ascii="Times New Roman" w:hAnsi="Times New Roman" w:cs="Times New Roman"/>
                <w:b/>
                <w:color w:val="000000"/>
                <w:sz w:val="12"/>
                <w:szCs w:val="12"/>
                <w:u w:val="single"/>
                <w:shd w:val="clear" w:color="auto" w:fill="FFFFFF"/>
              </w:rPr>
            </w:pPr>
            <w:r w:rsidRPr="00147C93">
              <w:rPr>
                <w:rFonts w:ascii="Times New Roman" w:hAnsi="Times New Roman" w:cs="Times New Roman"/>
                <w:b/>
                <w:color w:val="000000"/>
                <w:sz w:val="12"/>
                <w:szCs w:val="12"/>
                <w:u w:val="single"/>
                <w:shd w:val="clear" w:color="auto" w:fill="FFFFFF"/>
              </w:rPr>
              <w:t>12.Характеристика звеньев финансовой системы РФ</w:t>
            </w:r>
          </w:p>
          <w:p w:rsidR="00147C93" w:rsidRPr="00147C93" w:rsidRDefault="00147C93" w:rsidP="00147C93">
            <w:pPr>
              <w:pStyle w:val="a8"/>
              <w:shd w:val="clear" w:color="auto" w:fill="FFFFFF"/>
              <w:spacing w:before="0" w:beforeAutospacing="0" w:after="0" w:afterAutospacing="0"/>
              <w:ind w:firstLine="57"/>
              <w:jc w:val="both"/>
              <w:rPr>
                <w:color w:val="000000"/>
                <w:sz w:val="11"/>
                <w:szCs w:val="11"/>
              </w:rPr>
            </w:pPr>
            <w:r w:rsidRPr="00147C93">
              <w:rPr>
                <w:rStyle w:val="a6"/>
                <w:color w:val="000000"/>
                <w:sz w:val="11"/>
                <w:szCs w:val="11"/>
              </w:rPr>
              <w:t>Финансовая система</w:t>
            </w:r>
            <w:r w:rsidRPr="00147C93">
              <w:rPr>
                <w:rStyle w:val="apple-converted-space"/>
                <w:color w:val="000000"/>
                <w:sz w:val="11"/>
                <w:szCs w:val="11"/>
              </w:rPr>
              <w:t xml:space="preserve"> </w:t>
            </w:r>
            <w:r w:rsidRPr="00147C93">
              <w:rPr>
                <w:color w:val="000000"/>
                <w:sz w:val="11"/>
                <w:szCs w:val="11"/>
              </w:rPr>
              <w:t>представляет собой совокупность различных сфер или звеньев финансовых отношений, каждая из которых характеризуется особенностями в формировании и использовании фондов денежных средств, различной ролью в общественном воспроизводстве.</w:t>
            </w:r>
          </w:p>
          <w:p w:rsidR="00147C93" w:rsidRPr="00147C93" w:rsidRDefault="00147C93" w:rsidP="00147C93">
            <w:pPr>
              <w:pStyle w:val="a8"/>
              <w:shd w:val="clear" w:color="auto" w:fill="FFFFFF"/>
              <w:spacing w:before="0" w:beforeAutospacing="0" w:after="0" w:afterAutospacing="0"/>
              <w:ind w:firstLine="57"/>
              <w:jc w:val="both"/>
              <w:rPr>
                <w:color w:val="000000"/>
                <w:sz w:val="11"/>
                <w:szCs w:val="11"/>
              </w:rPr>
            </w:pPr>
            <w:r w:rsidRPr="00147C93">
              <w:rPr>
                <w:color w:val="000000"/>
                <w:sz w:val="11"/>
                <w:szCs w:val="11"/>
              </w:rPr>
              <w:t>Финансовая система России включает следующие звенья финансовых отношений: 1) общегосударственные финансы (государственный бюджет, внебюджетные фонды, государственный кредит); 2) фонды страхования; 3) финансы предприятий различных форм собственности.</w:t>
            </w:r>
          </w:p>
          <w:p w:rsidR="00147C93" w:rsidRPr="00147C93" w:rsidRDefault="00147C93" w:rsidP="00147C93">
            <w:pPr>
              <w:pStyle w:val="a8"/>
              <w:shd w:val="clear" w:color="auto" w:fill="FFFFFF"/>
              <w:spacing w:before="0" w:beforeAutospacing="0" w:after="0" w:afterAutospacing="0"/>
              <w:ind w:firstLine="57"/>
              <w:jc w:val="both"/>
              <w:rPr>
                <w:color w:val="000000"/>
                <w:sz w:val="11"/>
                <w:szCs w:val="11"/>
              </w:rPr>
            </w:pPr>
            <w:r w:rsidRPr="00147C93">
              <w:rPr>
                <w:color w:val="000000"/>
                <w:sz w:val="11"/>
                <w:szCs w:val="11"/>
              </w:rPr>
              <w:t>Вышеперечисленные звенья принято разделять на централизованную и децентрализованную сферы финансовых отношений.</w:t>
            </w:r>
          </w:p>
          <w:p w:rsidR="00147C93" w:rsidRPr="00147C93" w:rsidRDefault="00147C93" w:rsidP="00147C93">
            <w:pPr>
              <w:pStyle w:val="a8"/>
              <w:shd w:val="clear" w:color="auto" w:fill="FFFFFF"/>
              <w:spacing w:before="0" w:beforeAutospacing="0" w:after="0" w:afterAutospacing="0"/>
              <w:ind w:firstLine="57"/>
              <w:jc w:val="both"/>
              <w:rPr>
                <w:color w:val="000000"/>
                <w:sz w:val="11"/>
                <w:szCs w:val="11"/>
              </w:rPr>
            </w:pPr>
            <w:r w:rsidRPr="00147C93">
              <w:rPr>
                <w:rStyle w:val="a6"/>
                <w:color w:val="000000"/>
                <w:sz w:val="11"/>
                <w:szCs w:val="11"/>
              </w:rPr>
              <w:t>Общегосударственные финансы –</w:t>
            </w:r>
            <w:r w:rsidRPr="00147C93">
              <w:rPr>
                <w:rStyle w:val="apple-converted-space"/>
                <w:color w:val="000000"/>
                <w:sz w:val="11"/>
                <w:szCs w:val="11"/>
              </w:rPr>
              <w:t xml:space="preserve"> </w:t>
            </w:r>
            <w:r w:rsidRPr="00147C93">
              <w:rPr>
                <w:color w:val="000000"/>
                <w:sz w:val="11"/>
                <w:szCs w:val="11"/>
              </w:rPr>
              <w:t>это</w:t>
            </w:r>
            <w:r w:rsidRPr="00147C93">
              <w:rPr>
                <w:rStyle w:val="apple-converted-space"/>
                <w:color w:val="000000"/>
                <w:sz w:val="11"/>
                <w:szCs w:val="11"/>
              </w:rPr>
              <w:t xml:space="preserve"> </w:t>
            </w:r>
            <w:r w:rsidRPr="00147C93">
              <w:rPr>
                <w:rStyle w:val="a6"/>
                <w:color w:val="000000"/>
                <w:sz w:val="11"/>
                <w:szCs w:val="11"/>
              </w:rPr>
              <w:t>централизованные фонды</w:t>
            </w:r>
            <w:r w:rsidRPr="00147C93">
              <w:rPr>
                <w:rStyle w:val="apple-converted-space"/>
                <w:color w:val="000000"/>
                <w:sz w:val="11"/>
                <w:szCs w:val="11"/>
              </w:rPr>
              <w:t xml:space="preserve"> </w:t>
            </w:r>
            <w:r w:rsidRPr="00147C93">
              <w:rPr>
                <w:color w:val="000000"/>
                <w:sz w:val="11"/>
                <w:szCs w:val="11"/>
              </w:rPr>
              <w:t>денежных ресурсов, которые создаются путем распределения и перераспределения национального дохода, созданного в отраслях материального производства.</w:t>
            </w:r>
          </w:p>
          <w:p w:rsidR="00147C93" w:rsidRPr="00147C93" w:rsidRDefault="00147C93" w:rsidP="00147C93">
            <w:pPr>
              <w:pStyle w:val="a8"/>
              <w:shd w:val="clear" w:color="auto" w:fill="FFFFFF"/>
              <w:spacing w:before="0" w:beforeAutospacing="0" w:after="0" w:afterAutospacing="0"/>
              <w:ind w:firstLine="57"/>
              <w:jc w:val="both"/>
              <w:rPr>
                <w:color w:val="000000"/>
                <w:sz w:val="11"/>
                <w:szCs w:val="11"/>
              </w:rPr>
            </w:pPr>
            <w:r w:rsidRPr="00147C93">
              <w:rPr>
                <w:rStyle w:val="a6"/>
                <w:color w:val="000000"/>
                <w:sz w:val="11"/>
                <w:szCs w:val="11"/>
              </w:rPr>
              <w:t>Страховыми звеньями</w:t>
            </w:r>
            <w:r w:rsidRPr="00147C93">
              <w:rPr>
                <w:rStyle w:val="apple-converted-space"/>
                <w:color w:val="000000"/>
                <w:sz w:val="11"/>
                <w:szCs w:val="11"/>
              </w:rPr>
              <w:t xml:space="preserve"> </w:t>
            </w:r>
            <w:r w:rsidRPr="00147C93">
              <w:rPr>
                <w:color w:val="000000"/>
                <w:sz w:val="11"/>
                <w:szCs w:val="11"/>
              </w:rPr>
              <w:t>финансовой системы применяются другие формы и методы образования и использования денежных фондов, для которых характерны процессы децентрализации.</w:t>
            </w:r>
          </w:p>
          <w:p w:rsidR="00147C93" w:rsidRPr="00147C93" w:rsidRDefault="00147C93" w:rsidP="00147C93">
            <w:pPr>
              <w:pStyle w:val="a8"/>
              <w:shd w:val="clear" w:color="auto" w:fill="FFFFFF"/>
              <w:spacing w:before="0" w:beforeAutospacing="0" w:after="0" w:afterAutospacing="0"/>
              <w:ind w:firstLine="57"/>
              <w:jc w:val="both"/>
              <w:rPr>
                <w:color w:val="000000"/>
                <w:sz w:val="11"/>
                <w:szCs w:val="11"/>
              </w:rPr>
            </w:pPr>
            <w:r w:rsidRPr="00147C93">
              <w:rPr>
                <w:rStyle w:val="a6"/>
                <w:color w:val="000000"/>
                <w:sz w:val="11"/>
                <w:szCs w:val="11"/>
              </w:rPr>
              <w:t>Финансы предприятий</w:t>
            </w:r>
            <w:r w:rsidRPr="00147C93">
              <w:rPr>
                <w:rStyle w:val="apple-converted-space"/>
                <w:color w:val="000000"/>
                <w:sz w:val="11"/>
                <w:szCs w:val="11"/>
              </w:rPr>
              <w:t xml:space="preserve"> </w:t>
            </w:r>
            <w:r w:rsidRPr="00147C93">
              <w:rPr>
                <w:color w:val="000000"/>
                <w:sz w:val="11"/>
                <w:szCs w:val="11"/>
              </w:rPr>
              <w:t>представлены также децентрализованными фондами денежных средств хозяйствующих субъектов различных форм собственности, образующихся из денежных доходов и накоплений самих же предприятий.</w:t>
            </w:r>
          </w:p>
          <w:p w:rsidR="00147C93" w:rsidRPr="00147C93" w:rsidRDefault="00147C93" w:rsidP="00147C93">
            <w:pPr>
              <w:pStyle w:val="a8"/>
              <w:shd w:val="clear" w:color="auto" w:fill="FFFFFF"/>
              <w:spacing w:before="0" w:beforeAutospacing="0" w:after="0" w:afterAutospacing="0"/>
              <w:ind w:firstLine="57"/>
              <w:jc w:val="both"/>
              <w:rPr>
                <w:color w:val="000000"/>
                <w:sz w:val="11"/>
                <w:szCs w:val="11"/>
              </w:rPr>
            </w:pPr>
            <w:r w:rsidRPr="00147C93">
              <w:rPr>
                <w:color w:val="000000"/>
                <w:sz w:val="11"/>
                <w:szCs w:val="11"/>
              </w:rPr>
              <w:t>Финансовая система является</w:t>
            </w:r>
            <w:r w:rsidRPr="00147C93">
              <w:rPr>
                <w:rStyle w:val="apple-converted-space"/>
                <w:color w:val="000000"/>
                <w:sz w:val="11"/>
                <w:szCs w:val="11"/>
              </w:rPr>
              <w:t xml:space="preserve"> </w:t>
            </w:r>
            <w:r w:rsidRPr="00147C93">
              <w:rPr>
                <w:rStyle w:val="a6"/>
                <w:color w:val="000000"/>
                <w:sz w:val="11"/>
                <w:szCs w:val="11"/>
              </w:rPr>
              <w:t>единой системой,</w:t>
            </w:r>
            <w:r w:rsidRPr="00147C93">
              <w:rPr>
                <w:rStyle w:val="apple-converted-space"/>
                <w:color w:val="000000"/>
                <w:sz w:val="11"/>
                <w:szCs w:val="11"/>
              </w:rPr>
              <w:t xml:space="preserve"> </w:t>
            </w:r>
            <w:r w:rsidRPr="00147C93">
              <w:rPr>
                <w:color w:val="000000"/>
                <w:sz w:val="11"/>
                <w:szCs w:val="11"/>
              </w:rPr>
              <w:t>поскольку базируется на едином источнике ресурсов всех звеньев. Объединяющей</w:t>
            </w:r>
            <w:r w:rsidRPr="00147C93">
              <w:rPr>
                <w:rStyle w:val="apple-converted-space"/>
                <w:color w:val="000000"/>
                <w:sz w:val="11"/>
                <w:szCs w:val="11"/>
              </w:rPr>
              <w:t> </w:t>
            </w:r>
            <w:r w:rsidRPr="00147C93">
              <w:rPr>
                <w:rStyle w:val="a6"/>
                <w:color w:val="000000"/>
                <w:sz w:val="11"/>
                <w:szCs w:val="11"/>
              </w:rPr>
              <w:t>основой единой финансовой системы</w:t>
            </w:r>
            <w:r w:rsidRPr="00147C93">
              <w:rPr>
                <w:rStyle w:val="apple-converted-space"/>
                <w:color w:val="000000"/>
                <w:sz w:val="11"/>
                <w:szCs w:val="11"/>
              </w:rPr>
              <w:t xml:space="preserve"> </w:t>
            </w:r>
            <w:r w:rsidRPr="00147C93">
              <w:rPr>
                <w:color w:val="000000"/>
                <w:sz w:val="11"/>
                <w:szCs w:val="11"/>
              </w:rPr>
              <w:t>являются финансы предприятий.</w:t>
            </w:r>
          </w:p>
          <w:p w:rsidR="00147C93" w:rsidRPr="00147C93" w:rsidRDefault="00147C93" w:rsidP="00147C93">
            <w:pPr>
              <w:pStyle w:val="a8"/>
              <w:shd w:val="clear" w:color="auto" w:fill="FFFFFF"/>
              <w:spacing w:before="0" w:beforeAutospacing="0" w:after="0" w:afterAutospacing="0"/>
              <w:ind w:firstLine="57"/>
              <w:jc w:val="both"/>
              <w:rPr>
                <w:color w:val="000000"/>
                <w:sz w:val="11"/>
                <w:szCs w:val="11"/>
              </w:rPr>
            </w:pPr>
            <w:r w:rsidRPr="00147C93">
              <w:rPr>
                <w:color w:val="000000"/>
                <w:sz w:val="11"/>
                <w:szCs w:val="11"/>
              </w:rPr>
              <w:t>Главную роль в общегосударственных финансах играет</w:t>
            </w:r>
            <w:r w:rsidRPr="00147C93">
              <w:rPr>
                <w:rStyle w:val="apple-converted-space"/>
                <w:color w:val="000000"/>
                <w:sz w:val="11"/>
                <w:szCs w:val="11"/>
              </w:rPr>
              <w:t xml:space="preserve"> </w:t>
            </w:r>
            <w:r w:rsidRPr="00147C93">
              <w:rPr>
                <w:rStyle w:val="a6"/>
                <w:color w:val="000000"/>
                <w:sz w:val="11"/>
                <w:szCs w:val="11"/>
              </w:rPr>
              <w:t xml:space="preserve">государственный </w:t>
            </w:r>
            <w:proofErr w:type="spellStart"/>
            <w:r w:rsidRPr="00147C93">
              <w:rPr>
                <w:rStyle w:val="a6"/>
                <w:color w:val="000000"/>
                <w:sz w:val="11"/>
                <w:szCs w:val="11"/>
              </w:rPr>
              <w:t>бюджет</w:t>
            </w:r>
            <w:proofErr w:type="gramStart"/>
            <w:r w:rsidRPr="00147C93">
              <w:rPr>
                <w:rStyle w:val="a6"/>
                <w:color w:val="000000"/>
                <w:sz w:val="11"/>
                <w:szCs w:val="11"/>
              </w:rPr>
              <w:t>,</w:t>
            </w:r>
            <w:r w:rsidRPr="00147C93">
              <w:rPr>
                <w:color w:val="000000"/>
                <w:sz w:val="11"/>
                <w:szCs w:val="11"/>
              </w:rPr>
              <w:t>к</w:t>
            </w:r>
            <w:proofErr w:type="gramEnd"/>
            <w:r w:rsidRPr="00147C93">
              <w:rPr>
                <w:color w:val="000000"/>
                <w:sz w:val="11"/>
                <w:szCs w:val="11"/>
              </w:rPr>
              <w:t>оторый</w:t>
            </w:r>
            <w:proofErr w:type="spellEnd"/>
            <w:r w:rsidRPr="00147C93">
              <w:rPr>
                <w:color w:val="000000"/>
                <w:sz w:val="11"/>
                <w:szCs w:val="11"/>
              </w:rPr>
              <w:t xml:space="preserve"> представляет собой централизованный денежный фонд и обеспечивает выполнение государством присущих ему функций. Главным и основным источником формирования государственного бюджета являются налоги с предприятий и населения.</w:t>
            </w:r>
          </w:p>
          <w:p w:rsidR="00147C93" w:rsidRPr="00147C93" w:rsidRDefault="00147C93" w:rsidP="00147C93">
            <w:pPr>
              <w:pStyle w:val="a8"/>
              <w:shd w:val="clear" w:color="auto" w:fill="FFFFFF"/>
              <w:spacing w:before="0" w:beforeAutospacing="0" w:after="0" w:afterAutospacing="0"/>
              <w:ind w:firstLine="57"/>
              <w:jc w:val="both"/>
              <w:rPr>
                <w:color w:val="000000"/>
                <w:sz w:val="11"/>
                <w:szCs w:val="11"/>
              </w:rPr>
            </w:pPr>
            <w:r w:rsidRPr="00147C93">
              <w:rPr>
                <w:color w:val="000000"/>
                <w:sz w:val="11"/>
                <w:szCs w:val="11"/>
              </w:rPr>
              <w:t xml:space="preserve">Помимо государственного бюджета, в любой экономике формируются и </w:t>
            </w:r>
            <w:proofErr w:type="spellStart"/>
            <w:r w:rsidRPr="00147C93">
              <w:rPr>
                <w:color w:val="000000"/>
                <w:sz w:val="11"/>
                <w:szCs w:val="11"/>
              </w:rPr>
              <w:t>используются</w:t>
            </w:r>
            <w:r w:rsidRPr="00147C93">
              <w:rPr>
                <w:rStyle w:val="a6"/>
                <w:color w:val="000000"/>
                <w:sz w:val="11"/>
                <w:szCs w:val="11"/>
              </w:rPr>
              <w:t>внебюджетные</w:t>
            </w:r>
            <w:proofErr w:type="spellEnd"/>
            <w:r w:rsidRPr="00147C93">
              <w:rPr>
                <w:rStyle w:val="a6"/>
                <w:color w:val="000000"/>
                <w:sz w:val="11"/>
                <w:szCs w:val="11"/>
              </w:rPr>
              <w:t xml:space="preserve"> фонды,</w:t>
            </w:r>
            <w:r w:rsidRPr="00147C93">
              <w:rPr>
                <w:rStyle w:val="apple-converted-space"/>
                <w:color w:val="000000"/>
                <w:sz w:val="11"/>
                <w:szCs w:val="11"/>
              </w:rPr>
              <w:t xml:space="preserve"> </w:t>
            </w:r>
            <w:r w:rsidRPr="00147C93">
              <w:rPr>
                <w:color w:val="000000"/>
                <w:sz w:val="11"/>
                <w:szCs w:val="11"/>
              </w:rPr>
              <w:t>где сосредоточиваются средства федерального правительства и местных властей, связанные с финансированием расходов, не включенных в бюджет. По экономическому содержанию внебюджетные фонды делятся на две группы –</w:t>
            </w:r>
            <w:r w:rsidRPr="00147C93">
              <w:rPr>
                <w:rStyle w:val="apple-converted-space"/>
                <w:color w:val="000000"/>
                <w:sz w:val="11"/>
                <w:szCs w:val="11"/>
              </w:rPr>
              <w:t xml:space="preserve"> </w:t>
            </w:r>
            <w:r w:rsidRPr="00147C93">
              <w:rPr>
                <w:rStyle w:val="a6"/>
                <w:color w:val="000000"/>
                <w:sz w:val="11"/>
                <w:szCs w:val="11"/>
              </w:rPr>
              <w:t xml:space="preserve">социальные и экономические </w:t>
            </w:r>
            <w:r w:rsidRPr="00147C93">
              <w:rPr>
                <w:color w:val="000000"/>
                <w:sz w:val="11"/>
                <w:szCs w:val="11"/>
              </w:rPr>
              <w:t>внебюджетные фонды. Формирование внебюджетных фондов осуществляется за счет обязательных целевых отчислений.</w:t>
            </w:r>
          </w:p>
          <w:p w:rsidR="00147C93" w:rsidRPr="00147C93" w:rsidRDefault="00147C93" w:rsidP="00147C93">
            <w:pPr>
              <w:pStyle w:val="a8"/>
              <w:shd w:val="clear" w:color="auto" w:fill="FFFFFF"/>
              <w:spacing w:before="0" w:beforeAutospacing="0" w:after="0" w:afterAutospacing="0"/>
              <w:ind w:firstLine="57"/>
              <w:jc w:val="both"/>
              <w:rPr>
                <w:color w:val="000000"/>
                <w:sz w:val="11"/>
                <w:szCs w:val="11"/>
              </w:rPr>
            </w:pPr>
            <w:r w:rsidRPr="00147C93">
              <w:rPr>
                <w:color w:val="000000"/>
                <w:sz w:val="11"/>
                <w:szCs w:val="11"/>
              </w:rPr>
              <w:t>Важным элементом общегосударственных финансов является</w:t>
            </w:r>
            <w:r w:rsidRPr="00147C93">
              <w:rPr>
                <w:rStyle w:val="apple-converted-space"/>
                <w:color w:val="000000"/>
                <w:sz w:val="11"/>
                <w:szCs w:val="11"/>
              </w:rPr>
              <w:t xml:space="preserve"> </w:t>
            </w:r>
            <w:r w:rsidRPr="00147C93">
              <w:rPr>
                <w:rStyle w:val="a6"/>
                <w:color w:val="000000"/>
                <w:sz w:val="11"/>
                <w:szCs w:val="11"/>
              </w:rPr>
              <w:t xml:space="preserve">государственный </w:t>
            </w:r>
            <w:proofErr w:type="spellStart"/>
            <w:r w:rsidRPr="00147C93">
              <w:rPr>
                <w:rStyle w:val="a6"/>
                <w:color w:val="000000"/>
                <w:sz w:val="11"/>
                <w:szCs w:val="11"/>
              </w:rPr>
              <w:t>кредит</w:t>
            </w:r>
            <w:proofErr w:type="gramStart"/>
            <w:r w:rsidRPr="00147C93">
              <w:rPr>
                <w:rStyle w:val="a6"/>
                <w:color w:val="000000"/>
                <w:sz w:val="11"/>
                <w:szCs w:val="11"/>
              </w:rPr>
              <w:t>.</w:t>
            </w:r>
            <w:r w:rsidRPr="00147C93">
              <w:rPr>
                <w:color w:val="000000"/>
                <w:sz w:val="11"/>
                <w:szCs w:val="11"/>
              </w:rPr>
              <w:t>Г</w:t>
            </w:r>
            <w:proofErr w:type="gramEnd"/>
            <w:r w:rsidRPr="00147C93">
              <w:rPr>
                <w:color w:val="000000"/>
                <w:sz w:val="11"/>
                <w:szCs w:val="11"/>
              </w:rPr>
              <w:t>осударственный</w:t>
            </w:r>
            <w:proofErr w:type="spellEnd"/>
            <w:r w:rsidRPr="00147C93">
              <w:rPr>
                <w:color w:val="000000"/>
                <w:sz w:val="11"/>
                <w:szCs w:val="11"/>
              </w:rPr>
              <w:t xml:space="preserve"> кредит представляет собой особую форму денежных отношений между государством, отдельными гражданами, юридическими и физическими лицами, а также зарубежными государствами, международными организациями по поводу формирования и использования ссудного фонда.</w:t>
            </w:r>
          </w:p>
          <w:p w:rsidR="00147C93" w:rsidRPr="00147C93" w:rsidRDefault="00147C93" w:rsidP="00147C93">
            <w:pPr>
              <w:pStyle w:val="a8"/>
              <w:shd w:val="clear" w:color="auto" w:fill="FFFFFF"/>
              <w:spacing w:before="0" w:beforeAutospacing="0" w:after="0" w:afterAutospacing="0"/>
              <w:ind w:firstLine="57"/>
              <w:jc w:val="both"/>
              <w:rPr>
                <w:color w:val="000000"/>
                <w:sz w:val="11"/>
                <w:szCs w:val="11"/>
              </w:rPr>
            </w:pPr>
            <w:r w:rsidRPr="00147C93">
              <w:rPr>
                <w:rStyle w:val="a6"/>
                <w:color w:val="000000"/>
                <w:sz w:val="11"/>
                <w:szCs w:val="11"/>
              </w:rPr>
              <w:t>Государственный долг</w:t>
            </w:r>
            <w:r w:rsidRPr="00147C93">
              <w:rPr>
                <w:rStyle w:val="apple-converted-space"/>
                <w:color w:val="000000"/>
                <w:sz w:val="11"/>
                <w:szCs w:val="11"/>
              </w:rPr>
              <w:t xml:space="preserve"> </w:t>
            </w:r>
            <w:r w:rsidRPr="00147C93">
              <w:rPr>
                <w:color w:val="000000"/>
                <w:sz w:val="11"/>
                <w:szCs w:val="11"/>
              </w:rPr>
              <w:t>представляет собой всю сумму выпущенных, но не погашенных государственных займов с начисленными по ним процентами на определенную дату или за определенный срок.</w:t>
            </w:r>
          </w:p>
          <w:p w:rsidR="00147C93" w:rsidRPr="00147C93" w:rsidRDefault="00147C93" w:rsidP="00147C93">
            <w:pPr>
              <w:pStyle w:val="a8"/>
              <w:shd w:val="clear" w:color="auto" w:fill="FFFFFF"/>
              <w:spacing w:before="0" w:beforeAutospacing="0" w:after="0" w:afterAutospacing="0"/>
              <w:ind w:firstLine="57"/>
              <w:jc w:val="both"/>
              <w:rPr>
                <w:color w:val="000000"/>
                <w:sz w:val="11"/>
                <w:szCs w:val="11"/>
              </w:rPr>
            </w:pPr>
            <w:r w:rsidRPr="00147C93">
              <w:rPr>
                <w:rStyle w:val="a6"/>
                <w:color w:val="000000"/>
                <w:sz w:val="11"/>
                <w:szCs w:val="11"/>
              </w:rPr>
              <w:t>Фонды страхования</w:t>
            </w:r>
            <w:r w:rsidRPr="00147C93">
              <w:rPr>
                <w:rStyle w:val="apple-converted-space"/>
                <w:color w:val="000000"/>
                <w:sz w:val="11"/>
                <w:szCs w:val="11"/>
              </w:rPr>
              <w:t xml:space="preserve"> </w:t>
            </w:r>
            <w:r w:rsidRPr="00147C93">
              <w:rPr>
                <w:color w:val="000000"/>
                <w:sz w:val="11"/>
                <w:szCs w:val="11"/>
              </w:rPr>
              <w:t>обеспечивают социальную защиту общества, возмещение убытков от стихийных бедствий и несчастных случаев, а также способствуют их предупреждению.</w:t>
            </w:r>
          </w:p>
          <w:p w:rsidR="00147C93" w:rsidRPr="00147C93" w:rsidRDefault="00147C93" w:rsidP="00147C93">
            <w:pPr>
              <w:pStyle w:val="a8"/>
              <w:shd w:val="clear" w:color="auto" w:fill="FFFFFF"/>
              <w:spacing w:before="0" w:beforeAutospacing="0" w:after="0" w:afterAutospacing="0"/>
              <w:ind w:firstLine="57"/>
              <w:jc w:val="both"/>
              <w:rPr>
                <w:color w:val="000000"/>
                <w:sz w:val="11"/>
                <w:szCs w:val="11"/>
              </w:rPr>
            </w:pPr>
            <w:r w:rsidRPr="00147C93">
              <w:rPr>
                <w:color w:val="000000"/>
                <w:sz w:val="11"/>
                <w:szCs w:val="11"/>
              </w:rPr>
              <w:t>Особое место в финансовой системе занимают</w:t>
            </w:r>
            <w:r w:rsidRPr="00147C93">
              <w:rPr>
                <w:rStyle w:val="apple-converted-space"/>
                <w:color w:val="000000"/>
                <w:sz w:val="11"/>
                <w:szCs w:val="11"/>
              </w:rPr>
              <w:t xml:space="preserve"> </w:t>
            </w:r>
            <w:r w:rsidRPr="00147C93">
              <w:rPr>
                <w:rStyle w:val="a6"/>
                <w:color w:val="000000"/>
                <w:sz w:val="11"/>
                <w:szCs w:val="11"/>
              </w:rPr>
              <w:t xml:space="preserve">финансы предприятий и </w:t>
            </w:r>
            <w:proofErr w:type="spellStart"/>
            <w:r w:rsidRPr="00147C93">
              <w:rPr>
                <w:rStyle w:val="a6"/>
                <w:color w:val="000000"/>
                <w:sz w:val="11"/>
                <w:szCs w:val="11"/>
              </w:rPr>
              <w:t>организаций</w:t>
            </w:r>
            <w:proofErr w:type="gramStart"/>
            <w:r w:rsidRPr="00147C93">
              <w:rPr>
                <w:rStyle w:val="a6"/>
                <w:color w:val="000000"/>
                <w:sz w:val="11"/>
                <w:szCs w:val="11"/>
              </w:rPr>
              <w:t>,</w:t>
            </w:r>
            <w:r w:rsidRPr="00147C93">
              <w:rPr>
                <w:color w:val="000000"/>
                <w:sz w:val="11"/>
                <w:szCs w:val="11"/>
              </w:rPr>
              <w:t>к</w:t>
            </w:r>
            <w:proofErr w:type="gramEnd"/>
            <w:r w:rsidRPr="00147C93">
              <w:rPr>
                <w:color w:val="000000"/>
                <w:sz w:val="11"/>
                <w:szCs w:val="11"/>
              </w:rPr>
              <w:t>оторые</w:t>
            </w:r>
            <w:proofErr w:type="spellEnd"/>
            <w:r w:rsidRPr="00147C93">
              <w:rPr>
                <w:color w:val="000000"/>
                <w:sz w:val="11"/>
                <w:szCs w:val="11"/>
              </w:rPr>
              <w:t xml:space="preserve"> являются</w:t>
            </w:r>
            <w:r w:rsidRPr="00147C93">
              <w:rPr>
                <w:rStyle w:val="apple-converted-space"/>
                <w:color w:val="000000"/>
                <w:sz w:val="11"/>
                <w:szCs w:val="11"/>
              </w:rPr>
              <w:t> </w:t>
            </w:r>
            <w:r w:rsidRPr="00147C93">
              <w:rPr>
                <w:rStyle w:val="a6"/>
                <w:color w:val="000000"/>
                <w:sz w:val="11"/>
                <w:szCs w:val="11"/>
              </w:rPr>
              <w:t>основой единой финансовой системы страны.</w:t>
            </w:r>
            <w:r w:rsidRPr="00147C93">
              <w:rPr>
                <w:rStyle w:val="apple-converted-space"/>
                <w:color w:val="000000"/>
                <w:sz w:val="11"/>
                <w:szCs w:val="11"/>
              </w:rPr>
              <w:t xml:space="preserve"> </w:t>
            </w:r>
            <w:r w:rsidRPr="00147C93">
              <w:rPr>
                <w:color w:val="000000"/>
                <w:sz w:val="11"/>
                <w:szCs w:val="11"/>
              </w:rPr>
              <w:t>Они обслуживают процесс создания и распределения общественного продукта и национального дохода. Их экономическое состояние определяет степень обеспеченности централизованных фондов денежных средств финансовыми ресурсами.</w:t>
            </w:r>
          </w:p>
          <w:p w:rsidR="00DB54BA" w:rsidRDefault="00DB54BA" w:rsidP="005A201D">
            <w:pPr>
              <w:shd w:val="clear" w:color="auto" w:fill="FFFFFF"/>
              <w:jc w:val="both"/>
              <w:rPr>
                <w:rFonts w:ascii="Times New Roman" w:hAnsi="Times New Roman" w:cs="Times New Roman"/>
                <w:color w:val="000000"/>
                <w:sz w:val="12"/>
                <w:szCs w:val="12"/>
                <w:shd w:val="clear" w:color="auto" w:fill="FFFFFF"/>
              </w:rPr>
            </w:pPr>
          </w:p>
          <w:p w:rsidR="00147C93" w:rsidRDefault="00147C93" w:rsidP="005A201D">
            <w:pPr>
              <w:shd w:val="clear" w:color="auto" w:fill="FFFFFF"/>
              <w:jc w:val="both"/>
              <w:rPr>
                <w:rFonts w:ascii="Times New Roman" w:hAnsi="Times New Roman" w:cs="Times New Roman"/>
                <w:color w:val="000000"/>
                <w:sz w:val="12"/>
                <w:szCs w:val="12"/>
                <w:shd w:val="clear" w:color="auto" w:fill="FFFFFF"/>
              </w:rPr>
            </w:pPr>
          </w:p>
          <w:p w:rsidR="00147C93" w:rsidRDefault="00147C93" w:rsidP="005A201D">
            <w:pPr>
              <w:shd w:val="clear" w:color="auto" w:fill="FFFFFF"/>
              <w:jc w:val="both"/>
              <w:rPr>
                <w:rFonts w:ascii="Times New Roman" w:hAnsi="Times New Roman" w:cs="Times New Roman"/>
                <w:color w:val="000000"/>
                <w:sz w:val="12"/>
                <w:szCs w:val="12"/>
                <w:shd w:val="clear" w:color="auto" w:fill="FFFFFF"/>
              </w:rPr>
            </w:pPr>
          </w:p>
          <w:p w:rsidR="00147C93" w:rsidRPr="00DB54BA" w:rsidRDefault="00147C93" w:rsidP="005A201D">
            <w:pPr>
              <w:shd w:val="clear" w:color="auto" w:fill="FFFFFF"/>
              <w:jc w:val="both"/>
              <w:rPr>
                <w:rFonts w:ascii="Times New Roman" w:hAnsi="Times New Roman" w:cs="Times New Roman"/>
                <w:color w:val="000000"/>
                <w:sz w:val="12"/>
                <w:szCs w:val="12"/>
                <w:shd w:val="clear" w:color="auto" w:fill="FFFFFF"/>
              </w:rPr>
            </w:pPr>
          </w:p>
        </w:tc>
        <w:tc>
          <w:tcPr>
            <w:tcW w:w="2705" w:type="dxa"/>
          </w:tcPr>
          <w:p w:rsidR="000D7B99" w:rsidRPr="000D7B99" w:rsidRDefault="000D7B99" w:rsidP="000D7B99">
            <w:pPr>
              <w:jc w:val="both"/>
              <w:rPr>
                <w:rFonts w:ascii="Times New Roman" w:hAnsi="Times New Roman" w:cs="Times New Roman"/>
                <w:b/>
                <w:color w:val="000000"/>
                <w:sz w:val="12"/>
                <w:szCs w:val="12"/>
                <w:u w:val="single"/>
                <w:shd w:val="clear" w:color="auto" w:fill="FFFFFF"/>
              </w:rPr>
            </w:pPr>
            <w:r w:rsidRPr="000D7B99">
              <w:rPr>
                <w:rFonts w:ascii="Times New Roman" w:hAnsi="Times New Roman" w:cs="Times New Roman"/>
                <w:b/>
                <w:color w:val="000000"/>
                <w:sz w:val="12"/>
                <w:szCs w:val="12"/>
                <w:u w:val="single"/>
                <w:shd w:val="clear" w:color="auto" w:fill="FFFFFF"/>
              </w:rPr>
              <w:t>10.Основные элементы финансовой системы</w:t>
            </w:r>
          </w:p>
          <w:p w:rsidR="00DB54BA" w:rsidRPr="002A2ECD" w:rsidRDefault="002A2ECD" w:rsidP="002A2ECD">
            <w:pPr>
              <w:ind w:firstLine="57"/>
              <w:jc w:val="both"/>
              <w:rPr>
                <w:rFonts w:ascii="Times New Roman" w:hAnsi="Times New Roman" w:cs="Times New Roman"/>
                <w:color w:val="000000"/>
                <w:sz w:val="12"/>
                <w:szCs w:val="12"/>
                <w:shd w:val="clear" w:color="auto" w:fill="FFFFFF"/>
              </w:rPr>
            </w:pPr>
            <w:r w:rsidRPr="002A2ECD">
              <w:rPr>
                <w:rFonts w:ascii="Times New Roman" w:hAnsi="Times New Roman" w:cs="Times New Roman"/>
                <w:color w:val="000000"/>
                <w:sz w:val="12"/>
                <w:szCs w:val="12"/>
                <w:shd w:val="clear" w:color="auto" w:fill="FFFFFF"/>
              </w:rPr>
              <w:t>Финансовая система - форма организации денежных отношений между всеми субъектами воспроизводственного процесса по распределению и перераспределению совокупного общественного продукта.</w:t>
            </w:r>
          </w:p>
          <w:p w:rsidR="002A2ECD" w:rsidRPr="002A2ECD" w:rsidRDefault="002A2ECD" w:rsidP="002A2ECD">
            <w:pPr>
              <w:pStyle w:val="a8"/>
              <w:shd w:val="clear" w:color="auto" w:fill="FFFFFF"/>
              <w:spacing w:before="0" w:beforeAutospacing="0" w:after="0" w:afterAutospacing="0"/>
              <w:ind w:firstLine="57"/>
              <w:jc w:val="both"/>
              <w:rPr>
                <w:color w:val="000000"/>
                <w:sz w:val="12"/>
                <w:szCs w:val="12"/>
              </w:rPr>
            </w:pPr>
            <w:r w:rsidRPr="002A2ECD">
              <w:rPr>
                <w:b/>
                <w:bCs/>
                <w:color w:val="000000"/>
                <w:sz w:val="12"/>
                <w:szCs w:val="12"/>
              </w:rPr>
              <w:t>Финансовая система</w:t>
            </w:r>
            <w:r w:rsidRPr="002A2ECD">
              <w:rPr>
                <w:rStyle w:val="apple-converted-space"/>
                <w:b/>
                <w:bCs/>
                <w:color w:val="000000"/>
                <w:sz w:val="12"/>
                <w:szCs w:val="12"/>
              </w:rPr>
              <w:t xml:space="preserve"> </w:t>
            </w:r>
            <w:r w:rsidRPr="002A2ECD">
              <w:rPr>
                <w:color w:val="000000"/>
                <w:sz w:val="12"/>
                <w:szCs w:val="12"/>
              </w:rPr>
              <w:t>включает</w:t>
            </w:r>
            <w:r w:rsidRPr="002A2ECD">
              <w:rPr>
                <w:rStyle w:val="apple-converted-space"/>
                <w:color w:val="000000"/>
                <w:sz w:val="12"/>
                <w:szCs w:val="12"/>
              </w:rPr>
              <w:t xml:space="preserve"> </w:t>
            </w:r>
            <w:r w:rsidRPr="002A2ECD">
              <w:rPr>
                <w:b/>
                <w:bCs/>
                <w:color w:val="000000"/>
                <w:sz w:val="12"/>
                <w:szCs w:val="12"/>
              </w:rPr>
              <w:t>три основных звена:</w:t>
            </w:r>
            <w:r w:rsidRPr="002A2ECD">
              <w:rPr>
                <w:rStyle w:val="apple-converted-space"/>
                <w:b/>
                <w:bCs/>
                <w:color w:val="000000"/>
                <w:sz w:val="12"/>
                <w:szCs w:val="12"/>
              </w:rPr>
              <w:t xml:space="preserve"> </w:t>
            </w:r>
            <w:r w:rsidRPr="002A2ECD">
              <w:rPr>
                <w:color w:val="000000"/>
                <w:sz w:val="12"/>
                <w:szCs w:val="12"/>
              </w:rPr>
              <w:t>государственные финансы, финансы населения и финансы предприятия. Из этих трех звеньев главным являются финансы предприятий, ибо первые два звена формируются на их базе.</w:t>
            </w:r>
          </w:p>
          <w:p w:rsidR="002A2ECD" w:rsidRPr="002A2ECD" w:rsidRDefault="002A2ECD" w:rsidP="002A2ECD">
            <w:pPr>
              <w:pStyle w:val="a8"/>
              <w:shd w:val="clear" w:color="auto" w:fill="FFFFFF"/>
              <w:spacing w:before="0" w:beforeAutospacing="0" w:after="0" w:afterAutospacing="0"/>
              <w:ind w:firstLine="57"/>
              <w:jc w:val="both"/>
              <w:rPr>
                <w:color w:val="000000"/>
                <w:sz w:val="12"/>
                <w:szCs w:val="12"/>
              </w:rPr>
            </w:pPr>
            <w:proofErr w:type="gramStart"/>
            <w:r w:rsidRPr="002A2ECD">
              <w:rPr>
                <w:b/>
                <w:bCs/>
                <w:color w:val="000000"/>
                <w:sz w:val="12"/>
                <w:szCs w:val="12"/>
              </w:rPr>
              <w:t>Государственные</w:t>
            </w:r>
            <w:proofErr w:type="gramEnd"/>
            <w:r w:rsidRPr="002A2ECD">
              <w:rPr>
                <w:b/>
                <w:bCs/>
                <w:color w:val="000000"/>
                <w:sz w:val="12"/>
                <w:szCs w:val="12"/>
              </w:rPr>
              <w:t xml:space="preserve"> </w:t>
            </w:r>
            <w:proofErr w:type="spellStart"/>
            <w:r w:rsidRPr="002A2ECD">
              <w:rPr>
                <w:b/>
                <w:bCs/>
                <w:color w:val="000000"/>
                <w:sz w:val="12"/>
                <w:szCs w:val="12"/>
              </w:rPr>
              <w:t>финансы</w:t>
            </w:r>
            <w:r w:rsidRPr="002A2ECD">
              <w:rPr>
                <w:color w:val="000000"/>
                <w:sz w:val="12"/>
                <w:szCs w:val="12"/>
              </w:rPr>
              <w:t>состоят</w:t>
            </w:r>
            <w:proofErr w:type="spellEnd"/>
            <w:r w:rsidRPr="002A2ECD">
              <w:rPr>
                <w:color w:val="000000"/>
                <w:sz w:val="12"/>
                <w:szCs w:val="12"/>
              </w:rPr>
              <w:t xml:space="preserve"> из двух основных элементов: государственного бюджета и внебюджетных фондов.</w:t>
            </w:r>
          </w:p>
          <w:p w:rsidR="002A2ECD" w:rsidRPr="002A2ECD" w:rsidRDefault="002A2ECD" w:rsidP="002A2ECD">
            <w:pPr>
              <w:pStyle w:val="a8"/>
              <w:shd w:val="clear" w:color="auto" w:fill="FFFFFF"/>
              <w:spacing w:before="0" w:beforeAutospacing="0" w:after="0" w:afterAutospacing="0"/>
              <w:ind w:firstLine="57"/>
              <w:jc w:val="both"/>
              <w:rPr>
                <w:color w:val="000000"/>
                <w:sz w:val="12"/>
                <w:szCs w:val="12"/>
              </w:rPr>
            </w:pPr>
            <w:r w:rsidRPr="002A2ECD">
              <w:rPr>
                <w:b/>
                <w:bCs/>
                <w:color w:val="000000"/>
                <w:sz w:val="12"/>
                <w:szCs w:val="12"/>
              </w:rPr>
              <w:t>Государственный бюджет</w:t>
            </w:r>
            <w:r w:rsidRPr="002A2ECD">
              <w:rPr>
                <w:rStyle w:val="apple-converted-space"/>
                <w:color w:val="000000"/>
                <w:sz w:val="12"/>
                <w:szCs w:val="12"/>
              </w:rPr>
              <w:t xml:space="preserve"> </w:t>
            </w:r>
            <w:r w:rsidRPr="002A2ECD">
              <w:rPr>
                <w:color w:val="000000"/>
                <w:sz w:val="12"/>
                <w:szCs w:val="12"/>
              </w:rPr>
              <w:t>– это годовой план доходов и расходов государства, это деньги, которые позволяют государству выполнять экономические и социальные функции (а в последнее время и политические).</w:t>
            </w:r>
          </w:p>
          <w:p w:rsidR="002A2ECD" w:rsidRPr="002A2ECD" w:rsidRDefault="002A2ECD" w:rsidP="002A2ECD">
            <w:pPr>
              <w:pStyle w:val="a8"/>
              <w:shd w:val="clear" w:color="auto" w:fill="FFFFFF"/>
              <w:spacing w:before="0" w:beforeAutospacing="0" w:after="0" w:afterAutospacing="0"/>
              <w:ind w:firstLine="57"/>
              <w:jc w:val="both"/>
              <w:rPr>
                <w:color w:val="000000"/>
                <w:sz w:val="12"/>
                <w:szCs w:val="12"/>
              </w:rPr>
            </w:pPr>
            <w:r w:rsidRPr="002A2ECD">
              <w:rPr>
                <w:b/>
                <w:bCs/>
                <w:color w:val="000000"/>
                <w:sz w:val="12"/>
                <w:szCs w:val="12"/>
              </w:rPr>
              <w:t>Государственный бюджет</w:t>
            </w:r>
            <w:r w:rsidRPr="002A2ECD">
              <w:rPr>
                <w:rStyle w:val="apple-converted-space"/>
                <w:b/>
                <w:bCs/>
                <w:color w:val="000000"/>
                <w:sz w:val="12"/>
                <w:szCs w:val="12"/>
              </w:rPr>
              <w:t> </w:t>
            </w:r>
            <w:r w:rsidRPr="002A2ECD">
              <w:rPr>
                <w:color w:val="000000"/>
                <w:sz w:val="12"/>
                <w:szCs w:val="12"/>
              </w:rPr>
              <w:t>состоит из бюджета правительства и местных бюджетов (области, города, района, поселкового совета). Поэтому утверждение государственных бюджетов на очередной год всегда носит бурный характер. Правительства пытаются ущемить права регионов, а последние стремятся оставить больше сре</w:t>
            </w:r>
            <w:proofErr w:type="gramStart"/>
            <w:r w:rsidRPr="002A2ECD">
              <w:rPr>
                <w:color w:val="000000"/>
                <w:sz w:val="12"/>
                <w:szCs w:val="12"/>
              </w:rPr>
              <w:t>дств в св</w:t>
            </w:r>
            <w:proofErr w:type="gramEnd"/>
            <w:r w:rsidRPr="002A2ECD">
              <w:rPr>
                <w:color w:val="000000"/>
                <w:sz w:val="12"/>
                <w:szCs w:val="12"/>
              </w:rPr>
              <w:t>оем распоряжении.</w:t>
            </w:r>
          </w:p>
          <w:p w:rsidR="002A2ECD" w:rsidRPr="002A2ECD" w:rsidRDefault="002A2ECD" w:rsidP="002A2ECD">
            <w:pPr>
              <w:pStyle w:val="a8"/>
              <w:shd w:val="clear" w:color="auto" w:fill="FFFFFF"/>
              <w:spacing w:before="0" w:beforeAutospacing="0" w:after="0" w:afterAutospacing="0"/>
              <w:ind w:firstLine="57"/>
              <w:jc w:val="both"/>
              <w:rPr>
                <w:color w:val="000000"/>
                <w:sz w:val="12"/>
                <w:szCs w:val="12"/>
              </w:rPr>
            </w:pPr>
            <w:r w:rsidRPr="002A2ECD">
              <w:rPr>
                <w:b/>
                <w:bCs/>
                <w:color w:val="000000"/>
                <w:sz w:val="12"/>
                <w:szCs w:val="12"/>
              </w:rPr>
              <w:t>Внебюджетные фонды</w:t>
            </w:r>
            <w:r w:rsidRPr="002A2ECD">
              <w:rPr>
                <w:rStyle w:val="apple-converted-space"/>
                <w:b/>
                <w:bCs/>
                <w:color w:val="000000"/>
                <w:sz w:val="12"/>
                <w:szCs w:val="12"/>
              </w:rPr>
              <w:t xml:space="preserve"> </w:t>
            </w:r>
            <w:r w:rsidRPr="002A2ECD">
              <w:rPr>
                <w:color w:val="000000"/>
                <w:sz w:val="12"/>
                <w:szCs w:val="12"/>
              </w:rPr>
              <w:t>представляют собой те денежные средства, которые аккумулируются вне системы государственного бюджета и</w:t>
            </w:r>
            <w:r w:rsidRPr="002A2ECD">
              <w:rPr>
                <w:rStyle w:val="apple-converted-space"/>
                <w:color w:val="000000"/>
                <w:sz w:val="12"/>
                <w:szCs w:val="12"/>
              </w:rPr>
              <w:t> </w:t>
            </w:r>
            <w:r w:rsidRPr="002A2ECD">
              <w:rPr>
                <w:b/>
                <w:bCs/>
                <w:color w:val="000000"/>
                <w:sz w:val="12"/>
                <w:szCs w:val="12"/>
              </w:rPr>
              <w:t>имеют строго целевое назначение: пенсионный фонд, фонд социального страхования и др.</w:t>
            </w:r>
          </w:p>
          <w:p w:rsidR="002A2ECD" w:rsidRPr="002A2ECD" w:rsidRDefault="002A2ECD" w:rsidP="002A2ECD">
            <w:pPr>
              <w:pStyle w:val="a8"/>
              <w:shd w:val="clear" w:color="auto" w:fill="FFFFFF"/>
              <w:spacing w:before="0" w:beforeAutospacing="0" w:after="0" w:afterAutospacing="0"/>
              <w:ind w:firstLine="57"/>
              <w:jc w:val="both"/>
              <w:rPr>
                <w:color w:val="000000"/>
                <w:sz w:val="12"/>
                <w:szCs w:val="12"/>
              </w:rPr>
            </w:pPr>
            <w:r w:rsidRPr="002A2ECD">
              <w:rPr>
                <w:b/>
                <w:bCs/>
                <w:color w:val="000000"/>
                <w:sz w:val="12"/>
                <w:szCs w:val="12"/>
              </w:rPr>
              <w:t xml:space="preserve">Бюджет состоит из двух частей: </w:t>
            </w:r>
            <w:proofErr w:type="gramStart"/>
            <w:r w:rsidRPr="002A2ECD">
              <w:rPr>
                <w:b/>
                <w:bCs/>
                <w:color w:val="000000"/>
                <w:sz w:val="12"/>
                <w:szCs w:val="12"/>
              </w:rPr>
              <w:t>доходной</w:t>
            </w:r>
            <w:proofErr w:type="gramEnd"/>
            <w:r w:rsidRPr="002A2ECD">
              <w:rPr>
                <w:b/>
                <w:bCs/>
                <w:color w:val="000000"/>
                <w:sz w:val="12"/>
                <w:szCs w:val="12"/>
              </w:rPr>
              <w:t xml:space="preserve"> и расходной.</w:t>
            </w:r>
            <w:r w:rsidRPr="002A2ECD">
              <w:rPr>
                <w:rStyle w:val="apple-converted-space"/>
                <w:b/>
                <w:bCs/>
                <w:color w:val="000000"/>
                <w:sz w:val="12"/>
                <w:szCs w:val="12"/>
              </w:rPr>
              <w:t> </w:t>
            </w:r>
            <w:r w:rsidRPr="002A2ECD">
              <w:rPr>
                <w:color w:val="000000"/>
                <w:sz w:val="12"/>
                <w:szCs w:val="12"/>
              </w:rPr>
              <w:t>В странах с развитой рыночной экономикой доходная часть бюджета на 80–90 % формируется за счет налогов с предприятий и населения.</w:t>
            </w:r>
          </w:p>
          <w:p w:rsidR="002A2ECD" w:rsidRPr="002A2ECD" w:rsidRDefault="002A2ECD" w:rsidP="002A2ECD">
            <w:pPr>
              <w:pStyle w:val="a8"/>
              <w:shd w:val="clear" w:color="auto" w:fill="FFFFFF"/>
              <w:spacing w:before="0" w:beforeAutospacing="0" w:after="0" w:afterAutospacing="0"/>
              <w:ind w:firstLine="57"/>
              <w:jc w:val="both"/>
              <w:rPr>
                <w:color w:val="000000"/>
                <w:sz w:val="12"/>
                <w:szCs w:val="12"/>
              </w:rPr>
            </w:pPr>
            <w:r w:rsidRPr="002A2ECD">
              <w:rPr>
                <w:color w:val="000000"/>
                <w:sz w:val="12"/>
                <w:szCs w:val="12"/>
              </w:rPr>
              <w:t>Остальная часть поступает от использования государственной собственности, внешнеэкономической деятельности.</w:t>
            </w:r>
          </w:p>
          <w:p w:rsidR="002A2ECD" w:rsidRPr="002A2ECD" w:rsidRDefault="002A2ECD" w:rsidP="002A2ECD">
            <w:pPr>
              <w:pStyle w:val="a8"/>
              <w:shd w:val="clear" w:color="auto" w:fill="FFFFFF"/>
              <w:spacing w:before="0" w:beforeAutospacing="0" w:after="0" w:afterAutospacing="0"/>
              <w:ind w:firstLine="57"/>
              <w:jc w:val="both"/>
              <w:rPr>
                <w:color w:val="000000"/>
                <w:sz w:val="12"/>
                <w:szCs w:val="12"/>
              </w:rPr>
            </w:pPr>
            <w:r w:rsidRPr="002A2ECD">
              <w:rPr>
                <w:color w:val="000000"/>
                <w:sz w:val="12"/>
                <w:szCs w:val="12"/>
              </w:rPr>
              <w:t>Структура расходной части бюджета включает в себя расходы на социально-культурные нужды (здравоохранение, просвещение, социальные пособия и др.), расходы на развитие народного хозяйства, на оборону, государственное управление.</w:t>
            </w:r>
          </w:p>
          <w:p w:rsidR="002A2ECD" w:rsidRPr="002A2ECD" w:rsidRDefault="002A2ECD" w:rsidP="002A2ECD">
            <w:pPr>
              <w:pStyle w:val="a8"/>
              <w:shd w:val="clear" w:color="auto" w:fill="FFFFFF"/>
              <w:spacing w:before="0" w:beforeAutospacing="0" w:after="0" w:afterAutospacing="0"/>
              <w:ind w:firstLine="57"/>
              <w:jc w:val="both"/>
              <w:rPr>
                <w:color w:val="000000"/>
                <w:sz w:val="12"/>
                <w:szCs w:val="12"/>
              </w:rPr>
            </w:pPr>
            <w:r w:rsidRPr="002A2ECD">
              <w:rPr>
                <w:color w:val="000000"/>
                <w:sz w:val="12"/>
                <w:szCs w:val="12"/>
              </w:rPr>
              <w:t>В условиях социально-ориентированной экономики</w:t>
            </w:r>
            <w:r w:rsidRPr="002A2ECD">
              <w:rPr>
                <w:rStyle w:val="apple-converted-space"/>
                <w:color w:val="000000"/>
                <w:sz w:val="12"/>
                <w:szCs w:val="12"/>
              </w:rPr>
              <w:t xml:space="preserve"> </w:t>
            </w:r>
            <w:r w:rsidRPr="002A2ECD">
              <w:rPr>
                <w:b/>
                <w:bCs/>
                <w:color w:val="000000"/>
                <w:sz w:val="12"/>
                <w:szCs w:val="12"/>
              </w:rPr>
              <w:t>налогообложение</w:t>
            </w:r>
            <w:r w:rsidRPr="002A2ECD">
              <w:rPr>
                <w:rStyle w:val="apple-converted-space"/>
                <w:b/>
                <w:bCs/>
                <w:color w:val="000000"/>
                <w:sz w:val="12"/>
                <w:szCs w:val="12"/>
              </w:rPr>
              <w:t xml:space="preserve"> </w:t>
            </w:r>
            <w:r w:rsidRPr="002A2ECD">
              <w:rPr>
                <w:color w:val="000000"/>
                <w:sz w:val="12"/>
                <w:szCs w:val="12"/>
              </w:rPr>
              <w:t>строится на принципах</w:t>
            </w:r>
            <w:r w:rsidRPr="002A2ECD">
              <w:rPr>
                <w:rStyle w:val="apple-converted-space"/>
                <w:color w:val="000000"/>
                <w:sz w:val="12"/>
                <w:szCs w:val="12"/>
              </w:rPr>
              <w:t xml:space="preserve"> </w:t>
            </w:r>
            <w:r w:rsidRPr="002A2ECD">
              <w:rPr>
                <w:b/>
                <w:bCs/>
                <w:color w:val="000000"/>
                <w:sz w:val="12"/>
                <w:szCs w:val="12"/>
              </w:rPr>
              <w:t>обязательности уплаты, социальной справедливости и связей с получением блага.</w:t>
            </w:r>
          </w:p>
          <w:p w:rsidR="002A2ECD" w:rsidRPr="002A2ECD" w:rsidRDefault="002A2ECD" w:rsidP="002A2ECD">
            <w:pPr>
              <w:pStyle w:val="a8"/>
              <w:shd w:val="clear" w:color="auto" w:fill="FFFFFF"/>
              <w:spacing w:before="0" w:beforeAutospacing="0" w:after="0" w:afterAutospacing="0"/>
              <w:ind w:firstLine="57"/>
              <w:jc w:val="both"/>
              <w:rPr>
                <w:color w:val="000000"/>
                <w:sz w:val="12"/>
                <w:szCs w:val="12"/>
              </w:rPr>
            </w:pPr>
            <w:r w:rsidRPr="002A2ECD">
              <w:rPr>
                <w:b/>
                <w:bCs/>
                <w:color w:val="000000"/>
                <w:sz w:val="12"/>
                <w:szCs w:val="12"/>
              </w:rPr>
              <w:t>Использование финансовых ресурсов</w:t>
            </w:r>
            <w:r w:rsidRPr="002A2ECD">
              <w:rPr>
                <w:rStyle w:val="apple-converted-space"/>
                <w:b/>
                <w:bCs/>
                <w:color w:val="000000"/>
                <w:sz w:val="12"/>
                <w:szCs w:val="12"/>
              </w:rPr>
              <w:t xml:space="preserve"> </w:t>
            </w:r>
            <w:r w:rsidRPr="002A2ECD">
              <w:rPr>
                <w:color w:val="000000"/>
                <w:sz w:val="12"/>
                <w:szCs w:val="12"/>
              </w:rPr>
              <w:t xml:space="preserve">осуществляется в основном через денежные фонды специального целевого назначения, хотя возможна и </w:t>
            </w:r>
            <w:proofErr w:type="spellStart"/>
            <w:r w:rsidRPr="002A2ECD">
              <w:rPr>
                <w:color w:val="000000"/>
                <w:sz w:val="12"/>
                <w:szCs w:val="12"/>
              </w:rPr>
              <w:t>нефондовая</w:t>
            </w:r>
            <w:proofErr w:type="spellEnd"/>
            <w:r w:rsidRPr="002A2ECD">
              <w:rPr>
                <w:color w:val="000000"/>
                <w:sz w:val="12"/>
                <w:szCs w:val="12"/>
              </w:rPr>
              <w:t xml:space="preserve"> форма их использования.</w:t>
            </w:r>
          </w:p>
          <w:p w:rsidR="002A2ECD" w:rsidRPr="002A2ECD" w:rsidRDefault="002A2ECD" w:rsidP="002A2ECD">
            <w:pPr>
              <w:pStyle w:val="a8"/>
              <w:shd w:val="clear" w:color="auto" w:fill="FFFFFF"/>
              <w:spacing w:before="0" w:beforeAutospacing="0" w:after="0" w:afterAutospacing="0"/>
              <w:ind w:firstLine="57"/>
              <w:jc w:val="both"/>
              <w:rPr>
                <w:color w:val="000000"/>
                <w:sz w:val="12"/>
                <w:szCs w:val="12"/>
              </w:rPr>
            </w:pPr>
            <w:r w:rsidRPr="002A2ECD">
              <w:rPr>
                <w:b/>
                <w:bCs/>
                <w:color w:val="000000"/>
                <w:sz w:val="12"/>
                <w:szCs w:val="12"/>
              </w:rPr>
              <w:t>Финансовые фонды</w:t>
            </w:r>
            <w:r w:rsidRPr="002A2ECD">
              <w:rPr>
                <w:color w:val="000000"/>
                <w:sz w:val="12"/>
                <w:szCs w:val="12"/>
              </w:rPr>
              <w:t xml:space="preserve">– </w:t>
            </w:r>
            <w:proofErr w:type="gramStart"/>
            <w:r w:rsidRPr="002A2ECD">
              <w:rPr>
                <w:color w:val="000000"/>
                <w:sz w:val="12"/>
                <w:szCs w:val="12"/>
              </w:rPr>
              <w:t>ва</w:t>
            </w:r>
            <w:proofErr w:type="gramEnd"/>
            <w:r w:rsidRPr="002A2ECD">
              <w:rPr>
                <w:color w:val="000000"/>
                <w:sz w:val="12"/>
                <w:szCs w:val="12"/>
              </w:rPr>
              <w:t>жная составная часть общей системы денежных фондов, функционирующая в народном хозяйстве.</w:t>
            </w:r>
          </w:p>
          <w:p w:rsidR="002A2ECD" w:rsidRPr="00DB54BA" w:rsidRDefault="002A2ECD" w:rsidP="000F0A44">
            <w:pPr>
              <w:jc w:val="both"/>
              <w:rPr>
                <w:rFonts w:ascii="Times New Roman" w:hAnsi="Times New Roman" w:cs="Times New Roman"/>
                <w:color w:val="000000"/>
                <w:sz w:val="12"/>
                <w:szCs w:val="12"/>
                <w:shd w:val="clear" w:color="auto" w:fill="FFFFFF"/>
              </w:rPr>
            </w:pPr>
          </w:p>
        </w:tc>
        <w:tc>
          <w:tcPr>
            <w:tcW w:w="2693" w:type="dxa"/>
          </w:tcPr>
          <w:p w:rsidR="002C6E06" w:rsidRPr="002C6E06" w:rsidRDefault="002C6E06" w:rsidP="002C6E06">
            <w:pPr>
              <w:jc w:val="both"/>
              <w:rPr>
                <w:rFonts w:ascii="Times New Roman" w:hAnsi="Times New Roman" w:cs="Times New Roman"/>
                <w:b/>
                <w:color w:val="000000"/>
                <w:sz w:val="12"/>
                <w:szCs w:val="12"/>
                <w:u w:val="single"/>
                <w:shd w:val="clear" w:color="auto" w:fill="FFFFFF"/>
              </w:rPr>
            </w:pPr>
            <w:r w:rsidRPr="002C6E06">
              <w:rPr>
                <w:rFonts w:ascii="Times New Roman" w:hAnsi="Times New Roman" w:cs="Times New Roman"/>
                <w:b/>
                <w:color w:val="000000"/>
                <w:sz w:val="12"/>
                <w:szCs w:val="12"/>
                <w:u w:val="single"/>
                <w:shd w:val="clear" w:color="auto" w:fill="FFFFFF"/>
              </w:rPr>
              <w:t>11.Состав сфер финансовой системы РФ</w:t>
            </w:r>
          </w:p>
          <w:p w:rsidR="002C6E06" w:rsidRPr="002C6E06" w:rsidRDefault="002C6E06" w:rsidP="002C6E06">
            <w:pPr>
              <w:ind w:firstLine="57"/>
              <w:jc w:val="both"/>
              <w:rPr>
                <w:rFonts w:ascii="Times New Roman" w:hAnsi="Times New Roman" w:cs="Times New Roman"/>
                <w:sz w:val="12"/>
                <w:szCs w:val="12"/>
              </w:rPr>
            </w:pPr>
            <w:r w:rsidRPr="002C6E06">
              <w:rPr>
                <w:rFonts w:ascii="Times New Roman" w:hAnsi="Times New Roman" w:cs="Times New Roman"/>
                <w:sz w:val="12"/>
                <w:szCs w:val="12"/>
              </w:rPr>
              <w:t>Финансовая система РФ представлена сферами централизованных и  децентрализованных финансов. В состав централизованных финансов входит бюджетная система, а также государственный и муниципальный кредит.</w:t>
            </w:r>
          </w:p>
          <w:p w:rsidR="002C6E06" w:rsidRPr="002C6E06" w:rsidRDefault="002C6E06" w:rsidP="002C6E06">
            <w:pPr>
              <w:ind w:firstLine="57"/>
              <w:jc w:val="both"/>
              <w:rPr>
                <w:rFonts w:ascii="Times New Roman" w:hAnsi="Times New Roman" w:cs="Times New Roman"/>
                <w:sz w:val="12"/>
                <w:szCs w:val="12"/>
              </w:rPr>
            </w:pPr>
            <w:r w:rsidRPr="002C6E06">
              <w:rPr>
                <w:rFonts w:ascii="Times New Roman" w:hAnsi="Times New Roman" w:cs="Times New Roman"/>
                <w:sz w:val="12"/>
                <w:szCs w:val="12"/>
              </w:rPr>
              <w:t xml:space="preserve">Финансовые ресурсы </w:t>
            </w:r>
            <w:r w:rsidRPr="002C6E06">
              <w:rPr>
                <w:rFonts w:ascii="Times New Roman" w:hAnsi="Times New Roman" w:cs="Times New Roman"/>
                <w:i/>
                <w:sz w:val="12"/>
                <w:szCs w:val="12"/>
              </w:rPr>
              <w:t>бюджетной системы</w:t>
            </w:r>
            <w:r w:rsidRPr="002C6E06">
              <w:rPr>
                <w:rFonts w:ascii="Times New Roman" w:hAnsi="Times New Roman" w:cs="Times New Roman"/>
                <w:sz w:val="12"/>
                <w:szCs w:val="12"/>
              </w:rPr>
              <w:t xml:space="preserve"> находятся в государственной или муниципальной собственности. Функционирование бюджетной системы России регламентируется Бюджетным кодексом РФ.</w:t>
            </w:r>
          </w:p>
          <w:p w:rsidR="002C6E06" w:rsidRPr="002C6E06" w:rsidRDefault="002C6E06" w:rsidP="002C6E06">
            <w:pPr>
              <w:ind w:firstLine="57"/>
              <w:jc w:val="both"/>
              <w:rPr>
                <w:rFonts w:ascii="Times New Roman" w:hAnsi="Times New Roman" w:cs="Times New Roman"/>
                <w:sz w:val="12"/>
                <w:szCs w:val="12"/>
              </w:rPr>
            </w:pPr>
            <w:r w:rsidRPr="002C6E06">
              <w:rPr>
                <w:rFonts w:ascii="Times New Roman" w:hAnsi="Times New Roman" w:cs="Times New Roman"/>
                <w:sz w:val="12"/>
                <w:szCs w:val="12"/>
              </w:rPr>
              <w:t>Федеральный бюджет и бюджеты государственных внебюджетных фондов разрабатываются и принимаются в форме федеральных законов.</w:t>
            </w:r>
          </w:p>
          <w:p w:rsidR="002C6E06" w:rsidRPr="002C6E06" w:rsidRDefault="002C6E06" w:rsidP="002C6E06">
            <w:pPr>
              <w:ind w:firstLine="57"/>
              <w:jc w:val="both"/>
              <w:rPr>
                <w:rFonts w:ascii="Times New Roman" w:hAnsi="Times New Roman" w:cs="Times New Roman"/>
                <w:sz w:val="12"/>
                <w:szCs w:val="12"/>
              </w:rPr>
            </w:pPr>
            <w:r w:rsidRPr="002C6E06">
              <w:rPr>
                <w:rFonts w:ascii="Times New Roman" w:hAnsi="Times New Roman" w:cs="Times New Roman"/>
                <w:sz w:val="12"/>
                <w:szCs w:val="12"/>
              </w:rPr>
              <w:t>Бюджеты субъектов РФ и бюджеты территориальных государственных внебюджетных фондов утверждают в форме законов субъектов РФ. Местные бюджеты разрабатываются и утверждаются в соответствии с правовыми актами представительных органов местного самоуправления либо в порядке, установленном уставами муниципальных образований</w:t>
            </w:r>
          </w:p>
          <w:p w:rsidR="002C6E06" w:rsidRPr="002C6E06" w:rsidRDefault="002C6E06" w:rsidP="002C6E06">
            <w:pPr>
              <w:ind w:firstLine="57"/>
              <w:jc w:val="both"/>
              <w:rPr>
                <w:rFonts w:ascii="Times New Roman" w:hAnsi="Times New Roman" w:cs="Times New Roman"/>
                <w:sz w:val="12"/>
                <w:szCs w:val="12"/>
              </w:rPr>
            </w:pPr>
            <w:r w:rsidRPr="002C6E06">
              <w:rPr>
                <w:rFonts w:ascii="Times New Roman" w:hAnsi="Times New Roman" w:cs="Times New Roman"/>
                <w:i/>
                <w:sz w:val="12"/>
                <w:szCs w:val="12"/>
              </w:rPr>
              <w:t>Государственные внебюджетные фонды</w:t>
            </w:r>
            <w:r w:rsidRPr="002C6E06">
              <w:rPr>
                <w:rFonts w:ascii="Times New Roman" w:hAnsi="Times New Roman" w:cs="Times New Roman"/>
                <w:sz w:val="12"/>
                <w:szCs w:val="12"/>
              </w:rPr>
              <w:t xml:space="preserve"> – это фонды денежных средств, образуемые вне федерального бюджета и бюджетов субъектов РФ. </w:t>
            </w:r>
          </w:p>
          <w:p w:rsidR="002C6E06" w:rsidRPr="002C6E06" w:rsidRDefault="002C6E06" w:rsidP="002C6E06">
            <w:pPr>
              <w:ind w:firstLine="57"/>
              <w:jc w:val="both"/>
              <w:rPr>
                <w:rFonts w:ascii="Times New Roman" w:hAnsi="Times New Roman" w:cs="Times New Roman"/>
                <w:sz w:val="12"/>
                <w:szCs w:val="12"/>
              </w:rPr>
            </w:pPr>
            <w:r w:rsidRPr="002C6E06">
              <w:rPr>
                <w:rFonts w:ascii="Times New Roman" w:hAnsi="Times New Roman" w:cs="Times New Roman"/>
                <w:sz w:val="12"/>
                <w:szCs w:val="12"/>
              </w:rPr>
              <w:t xml:space="preserve">Основными по размеру и значению являются социальные фонды – Пенсионный фонд, Фонд социального страхования, Федеральный и Территориальный фонды обязательного медицинского страхования.  </w:t>
            </w:r>
          </w:p>
          <w:p w:rsidR="002C6E06" w:rsidRPr="002C6E06" w:rsidRDefault="002C6E06" w:rsidP="002C6E06">
            <w:pPr>
              <w:ind w:firstLine="57"/>
              <w:jc w:val="both"/>
              <w:rPr>
                <w:rFonts w:ascii="Times New Roman" w:hAnsi="Times New Roman" w:cs="Times New Roman"/>
                <w:sz w:val="12"/>
                <w:szCs w:val="12"/>
              </w:rPr>
            </w:pPr>
            <w:r w:rsidRPr="002C6E06">
              <w:rPr>
                <w:rFonts w:ascii="Times New Roman" w:hAnsi="Times New Roman" w:cs="Times New Roman"/>
                <w:sz w:val="12"/>
                <w:szCs w:val="12"/>
              </w:rPr>
              <w:t>Внебюджетные фонды имеют целевое назначение: они предназначены  для расширения социальных услуг населению, стимулирования развития отсталых отраслей социальной инфраструктуры.</w:t>
            </w:r>
          </w:p>
          <w:p w:rsidR="002C6E06" w:rsidRPr="002C6E06" w:rsidRDefault="002C6E06" w:rsidP="002C6E06">
            <w:pPr>
              <w:ind w:firstLine="57"/>
              <w:jc w:val="both"/>
              <w:rPr>
                <w:rFonts w:ascii="Times New Roman" w:hAnsi="Times New Roman" w:cs="Times New Roman"/>
                <w:sz w:val="12"/>
                <w:szCs w:val="12"/>
              </w:rPr>
            </w:pPr>
            <w:r w:rsidRPr="002C6E06">
              <w:rPr>
                <w:rFonts w:ascii="Times New Roman" w:hAnsi="Times New Roman" w:cs="Times New Roman"/>
                <w:sz w:val="12"/>
                <w:szCs w:val="12"/>
              </w:rPr>
              <w:t xml:space="preserve">В качестве самостоятельного звена в системе государственных и муниципальных финансов выделяют </w:t>
            </w:r>
            <w:r w:rsidRPr="002C6E06">
              <w:rPr>
                <w:rFonts w:ascii="Times New Roman" w:hAnsi="Times New Roman" w:cs="Times New Roman"/>
                <w:i/>
                <w:sz w:val="12"/>
                <w:szCs w:val="12"/>
              </w:rPr>
              <w:t>государственный (муниципальный) кредит.</w:t>
            </w:r>
            <w:r w:rsidRPr="002C6E06">
              <w:rPr>
                <w:rFonts w:ascii="Times New Roman" w:hAnsi="Times New Roman" w:cs="Times New Roman"/>
                <w:sz w:val="12"/>
                <w:szCs w:val="12"/>
              </w:rPr>
              <w:t xml:space="preserve"> Государственный (муниципальный) кредит как экономическая категория находится на стыке двух видов денежных отношений: финансов и кредита, поэтому отражает в себе черты этих двух категорий.</w:t>
            </w:r>
          </w:p>
          <w:p w:rsidR="002C6E06" w:rsidRPr="002C6E06" w:rsidRDefault="002C6E06" w:rsidP="002C6E06">
            <w:pPr>
              <w:ind w:firstLine="57"/>
              <w:jc w:val="both"/>
              <w:rPr>
                <w:rFonts w:ascii="Times New Roman" w:hAnsi="Times New Roman" w:cs="Times New Roman"/>
                <w:sz w:val="12"/>
                <w:szCs w:val="12"/>
              </w:rPr>
            </w:pPr>
            <w:r w:rsidRPr="002C6E06">
              <w:rPr>
                <w:rFonts w:ascii="Times New Roman" w:hAnsi="Times New Roman" w:cs="Times New Roman"/>
                <w:sz w:val="12"/>
                <w:szCs w:val="12"/>
              </w:rPr>
              <w:t xml:space="preserve">Государственный (муниципальный) кредит носит, как правило, добровольный характер, характерными признаками кредита являются возвратность и платность. </w:t>
            </w:r>
          </w:p>
          <w:p w:rsidR="002C6E06" w:rsidRPr="002C6E06" w:rsidRDefault="002C6E06" w:rsidP="002C6E06">
            <w:pPr>
              <w:ind w:firstLine="57"/>
              <w:jc w:val="both"/>
              <w:rPr>
                <w:rFonts w:ascii="Times New Roman" w:hAnsi="Times New Roman" w:cs="Times New Roman"/>
                <w:sz w:val="12"/>
                <w:szCs w:val="12"/>
              </w:rPr>
            </w:pPr>
            <w:r w:rsidRPr="002C6E06">
              <w:rPr>
                <w:rFonts w:ascii="Times New Roman" w:hAnsi="Times New Roman" w:cs="Times New Roman"/>
                <w:i/>
                <w:sz w:val="12"/>
                <w:szCs w:val="12"/>
              </w:rPr>
              <w:t>Децентрализованные финансы</w:t>
            </w:r>
            <w:r w:rsidRPr="002C6E06">
              <w:rPr>
                <w:rFonts w:ascii="Times New Roman" w:hAnsi="Times New Roman" w:cs="Times New Roman"/>
                <w:sz w:val="12"/>
                <w:szCs w:val="12"/>
              </w:rPr>
              <w:t xml:space="preserve"> составляют основу финансовой системы, ключевое место принадлежит </w:t>
            </w:r>
            <w:r w:rsidRPr="002C6E06">
              <w:rPr>
                <w:rFonts w:ascii="Times New Roman" w:hAnsi="Times New Roman" w:cs="Times New Roman"/>
                <w:i/>
                <w:sz w:val="12"/>
                <w:szCs w:val="12"/>
              </w:rPr>
              <w:t>финансам коммерческих организаций.</w:t>
            </w:r>
          </w:p>
          <w:p w:rsidR="002C6E06" w:rsidRPr="002C6E06" w:rsidRDefault="002C6E06" w:rsidP="002C6E06">
            <w:pPr>
              <w:ind w:firstLine="57"/>
              <w:jc w:val="both"/>
              <w:rPr>
                <w:rFonts w:ascii="Times New Roman" w:hAnsi="Times New Roman" w:cs="Times New Roman"/>
                <w:sz w:val="12"/>
                <w:szCs w:val="12"/>
              </w:rPr>
            </w:pPr>
            <w:r w:rsidRPr="002C6E06">
              <w:rPr>
                <w:rFonts w:ascii="Times New Roman" w:hAnsi="Times New Roman" w:cs="Times New Roman"/>
                <w:sz w:val="12"/>
                <w:szCs w:val="12"/>
              </w:rPr>
              <w:t>В современных условиях коммерческие организации обладают реальной финансовой независимостью, самостоятельно распределяют выручку от реализации продукции, распоряжаются прибылью, формируют производственные и социальные фонды, изыскивают необходимые средства для инвестирования – кредиты банков, эмиссию облигаций.</w:t>
            </w:r>
          </w:p>
          <w:p w:rsidR="002C6E06" w:rsidRPr="002C6E06" w:rsidRDefault="002C6E06" w:rsidP="002C6E06">
            <w:pPr>
              <w:ind w:firstLine="57"/>
              <w:jc w:val="both"/>
              <w:rPr>
                <w:rFonts w:ascii="Times New Roman" w:hAnsi="Times New Roman" w:cs="Times New Roman"/>
                <w:sz w:val="12"/>
                <w:szCs w:val="12"/>
              </w:rPr>
            </w:pPr>
            <w:r w:rsidRPr="002C6E06">
              <w:rPr>
                <w:rFonts w:ascii="Times New Roman" w:hAnsi="Times New Roman" w:cs="Times New Roman"/>
                <w:i/>
                <w:sz w:val="12"/>
                <w:szCs w:val="12"/>
              </w:rPr>
              <w:t>Финансы некоммерческих организаций</w:t>
            </w:r>
            <w:r w:rsidRPr="002C6E06">
              <w:rPr>
                <w:rFonts w:ascii="Times New Roman" w:hAnsi="Times New Roman" w:cs="Times New Roman"/>
                <w:sz w:val="12"/>
                <w:szCs w:val="12"/>
              </w:rPr>
              <w:t xml:space="preserve"> имеют свою специфику, связанную с формированием доходов, порядком их использования, владением имуществом. К некоммерческим организациям относятся: общественные и религиозные организации, некоммерческие партнерства, учреждения, социальные, благотворительные фонды, ассоциации, союзы.</w:t>
            </w:r>
          </w:p>
          <w:p w:rsidR="002C6E06" w:rsidRPr="002C6E06" w:rsidRDefault="002C6E06" w:rsidP="002C6E06">
            <w:pPr>
              <w:ind w:firstLine="57"/>
              <w:jc w:val="both"/>
              <w:rPr>
                <w:rFonts w:ascii="Times New Roman" w:hAnsi="Times New Roman" w:cs="Times New Roman"/>
                <w:sz w:val="12"/>
                <w:szCs w:val="12"/>
              </w:rPr>
            </w:pPr>
            <w:r w:rsidRPr="002C6E06">
              <w:rPr>
                <w:rFonts w:ascii="Times New Roman" w:hAnsi="Times New Roman" w:cs="Times New Roman"/>
                <w:sz w:val="12"/>
                <w:szCs w:val="12"/>
              </w:rPr>
              <w:t>Основная деятельность некоммерческих организаций осуществляется в соответствии с Федеральным законом от 12 января 1996 г. №7–ФЗ «О некоммерческих организациях» и не направлена на извлечение прибыли, поэтому полученная прибыль направляется на финансирование уставной деятельности.</w:t>
            </w:r>
          </w:p>
          <w:p w:rsidR="002C6E06" w:rsidRPr="002C6E06" w:rsidRDefault="002C6E06" w:rsidP="002C6E06">
            <w:pPr>
              <w:pStyle w:val="a8"/>
              <w:spacing w:before="0" w:beforeAutospacing="0" w:after="0" w:afterAutospacing="0"/>
              <w:ind w:firstLine="57"/>
              <w:jc w:val="both"/>
              <w:rPr>
                <w:sz w:val="12"/>
                <w:szCs w:val="12"/>
              </w:rPr>
            </w:pPr>
            <w:r w:rsidRPr="002C6E06">
              <w:rPr>
                <w:sz w:val="12"/>
                <w:szCs w:val="12"/>
              </w:rPr>
              <w:t xml:space="preserve">Особое значение в системе децентрализованных финансов и во всей финансовой системе имеют </w:t>
            </w:r>
            <w:r w:rsidRPr="002C6E06">
              <w:rPr>
                <w:i/>
                <w:sz w:val="12"/>
                <w:szCs w:val="12"/>
              </w:rPr>
              <w:t>финансы финансовых посредников.</w:t>
            </w:r>
            <w:r w:rsidRPr="002C6E06">
              <w:rPr>
                <w:sz w:val="12"/>
                <w:szCs w:val="12"/>
              </w:rPr>
              <w:t xml:space="preserve"> Основными финансовыми посредниками выступают: коммерческие банки, кредитные союзы, страховые компании, негосударственные пенсионные фонды, инвестиционные фонды, финансовые компании.</w:t>
            </w:r>
          </w:p>
          <w:p w:rsidR="002C6E06" w:rsidRPr="002C6E06" w:rsidRDefault="002C6E06" w:rsidP="002C6E06">
            <w:pPr>
              <w:ind w:firstLine="57"/>
              <w:jc w:val="both"/>
              <w:rPr>
                <w:rFonts w:ascii="Times New Roman" w:hAnsi="Times New Roman" w:cs="Times New Roman"/>
                <w:b/>
                <w:bCs/>
                <w:sz w:val="12"/>
                <w:szCs w:val="12"/>
              </w:rPr>
            </w:pPr>
            <w:r w:rsidRPr="002C6E06">
              <w:rPr>
                <w:rFonts w:ascii="Times New Roman" w:hAnsi="Times New Roman" w:cs="Times New Roman"/>
                <w:i/>
                <w:sz w:val="12"/>
                <w:szCs w:val="12"/>
              </w:rPr>
              <w:t>Финансы домашних хозяйств</w:t>
            </w:r>
            <w:r w:rsidRPr="002C6E06">
              <w:rPr>
                <w:rFonts w:ascii="Times New Roman" w:hAnsi="Times New Roman" w:cs="Times New Roman"/>
                <w:sz w:val="12"/>
                <w:szCs w:val="12"/>
              </w:rPr>
              <w:t xml:space="preserve"> играют значительную роль в формировании ресурсов. Доля продукции и </w:t>
            </w:r>
            <w:proofErr w:type="gramStart"/>
            <w:r w:rsidRPr="002C6E06">
              <w:rPr>
                <w:rFonts w:ascii="Times New Roman" w:hAnsi="Times New Roman" w:cs="Times New Roman"/>
                <w:sz w:val="12"/>
                <w:szCs w:val="12"/>
              </w:rPr>
              <w:t>услуг, создаваемых домохозяйствами в ВВП увеличивается</w:t>
            </w:r>
            <w:proofErr w:type="gramEnd"/>
            <w:r w:rsidRPr="002C6E06">
              <w:rPr>
                <w:rFonts w:ascii="Times New Roman" w:hAnsi="Times New Roman" w:cs="Times New Roman"/>
                <w:sz w:val="12"/>
                <w:szCs w:val="12"/>
              </w:rPr>
              <w:t xml:space="preserve"> и колеблется от 12 до 15% ВВП. В настоящее время в стране действует примерно 50 млн. домашних хозяйств. В домашнем хозяйстве могут осуществляться любые виды деятельности, в результате которых создаются и используются финансовые ресурсы.</w:t>
            </w:r>
          </w:p>
          <w:p w:rsidR="00DB54BA" w:rsidRPr="00DB54BA" w:rsidRDefault="00DB54BA" w:rsidP="000F0A44">
            <w:pPr>
              <w:jc w:val="both"/>
              <w:rPr>
                <w:rFonts w:ascii="Times New Roman" w:hAnsi="Times New Roman" w:cs="Times New Roman"/>
                <w:color w:val="000000"/>
                <w:sz w:val="12"/>
                <w:szCs w:val="12"/>
                <w:shd w:val="clear" w:color="auto" w:fill="FFFFFF"/>
              </w:rPr>
            </w:pPr>
          </w:p>
        </w:tc>
      </w:tr>
      <w:tr w:rsidR="00DB54BA" w:rsidRPr="00DB54BA" w:rsidTr="005478C1">
        <w:tc>
          <w:tcPr>
            <w:tcW w:w="2715" w:type="dxa"/>
          </w:tcPr>
          <w:p w:rsidR="00AE67E1" w:rsidRPr="00AE67E1" w:rsidRDefault="00AE67E1" w:rsidP="00AE67E1">
            <w:pPr>
              <w:jc w:val="both"/>
              <w:rPr>
                <w:rFonts w:ascii="Times New Roman" w:hAnsi="Times New Roman" w:cs="Times New Roman"/>
                <w:b/>
                <w:color w:val="000000"/>
                <w:sz w:val="12"/>
                <w:szCs w:val="12"/>
                <w:u w:val="single"/>
                <w:shd w:val="clear" w:color="auto" w:fill="FFFFFF"/>
              </w:rPr>
            </w:pPr>
            <w:r w:rsidRPr="00AE67E1">
              <w:rPr>
                <w:rFonts w:ascii="Times New Roman" w:hAnsi="Times New Roman" w:cs="Times New Roman"/>
                <w:b/>
                <w:color w:val="000000"/>
                <w:sz w:val="12"/>
                <w:szCs w:val="12"/>
                <w:u w:val="single"/>
                <w:shd w:val="clear" w:color="auto" w:fill="FFFFFF"/>
              </w:rPr>
              <w:lastRenderedPageBreak/>
              <w:t>13.Характеристика финансов коммерческих организаций</w:t>
            </w:r>
          </w:p>
          <w:p w:rsidR="00F82647" w:rsidRPr="00F82647" w:rsidRDefault="00D84E5E" w:rsidP="00F82647">
            <w:pPr>
              <w:pStyle w:val="a8"/>
              <w:spacing w:before="0" w:beforeAutospacing="0" w:after="0" w:afterAutospacing="0"/>
              <w:ind w:firstLine="57"/>
              <w:jc w:val="both"/>
              <w:rPr>
                <w:color w:val="000000" w:themeColor="text1"/>
                <w:sz w:val="10"/>
                <w:szCs w:val="10"/>
              </w:rPr>
            </w:pPr>
            <w:hyperlink r:id="rId324" w:history="1">
              <w:r w:rsidR="00F82647" w:rsidRPr="00F82647">
                <w:rPr>
                  <w:rStyle w:val="a7"/>
                  <w:b/>
                  <w:bCs/>
                  <w:color w:val="000000" w:themeColor="text1"/>
                  <w:sz w:val="10"/>
                  <w:szCs w:val="10"/>
                </w:rPr>
                <w:t>Финансы</w:t>
              </w:r>
            </w:hyperlink>
            <w:r w:rsidR="00F82647" w:rsidRPr="00F82647">
              <w:rPr>
                <w:rStyle w:val="apple-converted-space"/>
                <w:b/>
                <w:bCs/>
                <w:color w:val="000000" w:themeColor="text1"/>
                <w:sz w:val="10"/>
                <w:szCs w:val="10"/>
              </w:rPr>
              <w:t xml:space="preserve"> </w:t>
            </w:r>
            <w:r w:rsidR="00F82647" w:rsidRPr="00F82647">
              <w:rPr>
                <w:rStyle w:val="a6"/>
                <w:color w:val="000000" w:themeColor="text1"/>
                <w:sz w:val="10"/>
                <w:szCs w:val="10"/>
              </w:rPr>
              <w:t>коммерческих предприятий</w:t>
            </w:r>
            <w:r w:rsidR="00F82647" w:rsidRPr="00F82647">
              <w:rPr>
                <w:rStyle w:val="apple-converted-space"/>
                <w:color w:val="000000" w:themeColor="text1"/>
                <w:sz w:val="10"/>
                <w:szCs w:val="10"/>
              </w:rPr>
              <w:t xml:space="preserve"> </w:t>
            </w:r>
            <w:r w:rsidR="00F82647" w:rsidRPr="00F82647">
              <w:rPr>
                <w:color w:val="000000" w:themeColor="text1"/>
                <w:sz w:val="10"/>
                <w:szCs w:val="10"/>
              </w:rPr>
              <w:t>представляют собой экономические отношения, возникающие в процессе формирования производственных фондов производства и реализации продукции, образования собственных ресурсов, привлечения внешних источников финансирования, их распределения и использование.</w:t>
            </w:r>
          </w:p>
          <w:p w:rsidR="00F82647" w:rsidRPr="00F82647" w:rsidRDefault="00F82647" w:rsidP="00F82647">
            <w:pPr>
              <w:pStyle w:val="a8"/>
              <w:spacing w:before="0" w:beforeAutospacing="0" w:after="0" w:afterAutospacing="0"/>
              <w:ind w:firstLine="57"/>
              <w:jc w:val="both"/>
              <w:rPr>
                <w:color w:val="000000" w:themeColor="text1"/>
                <w:sz w:val="10"/>
                <w:szCs w:val="10"/>
              </w:rPr>
            </w:pPr>
            <w:r w:rsidRPr="00F82647">
              <w:rPr>
                <w:color w:val="000000" w:themeColor="text1"/>
                <w:sz w:val="10"/>
                <w:szCs w:val="10"/>
              </w:rPr>
              <w:t>Такие экономические отношения часто называют денежными или финансовыми, они возникают лишь при движении денежных средств и сопровождаются формированием и использованием централизованных и децентрализованных фондов денежных средств.</w:t>
            </w:r>
          </w:p>
          <w:p w:rsidR="00F82647" w:rsidRPr="00F82647" w:rsidRDefault="00F82647" w:rsidP="00F82647">
            <w:pPr>
              <w:pStyle w:val="2"/>
              <w:spacing w:before="0" w:beforeAutospacing="0" w:after="0" w:afterAutospacing="0"/>
              <w:ind w:firstLine="57"/>
              <w:jc w:val="both"/>
              <w:outlineLvl w:val="1"/>
              <w:rPr>
                <w:color w:val="000000" w:themeColor="text1"/>
                <w:sz w:val="10"/>
                <w:szCs w:val="10"/>
              </w:rPr>
            </w:pPr>
            <w:bookmarkStart w:id="5" w:name="1"/>
            <w:r w:rsidRPr="00F82647">
              <w:rPr>
                <w:color w:val="000000" w:themeColor="text1"/>
                <w:sz w:val="10"/>
                <w:szCs w:val="10"/>
                <w:u w:val="single"/>
              </w:rPr>
              <w:t>Функции</w:t>
            </w:r>
            <w:bookmarkEnd w:id="5"/>
          </w:p>
          <w:p w:rsidR="00F82647" w:rsidRPr="00F82647" w:rsidRDefault="00F82647" w:rsidP="00F82647">
            <w:pPr>
              <w:pStyle w:val="a8"/>
              <w:spacing w:before="0" w:beforeAutospacing="0" w:after="0" w:afterAutospacing="0"/>
              <w:ind w:firstLine="57"/>
              <w:jc w:val="both"/>
              <w:rPr>
                <w:color w:val="000000" w:themeColor="text1"/>
                <w:sz w:val="10"/>
                <w:szCs w:val="10"/>
              </w:rPr>
            </w:pPr>
            <w:r w:rsidRPr="00F82647">
              <w:rPr>
                <w:color w:val="000000" w:themeColor="text1"/>
                <w:sz w:val="10"/>
                <w:szCs w:val="10"/>
              </w:rPr>
              <w:t>Финансами коммерческих организаций и предприятий присущи те же функции, что и общегосударственным финансам — распределительная и контрольная.</w:t>
            </w:r>
          </w:p>
          <w:p w:rsidR="00F82647" w:rsidRPr="00F82647" w:rsidRDefault="00F82647" w:rsidP="00F82647">
            <w:pPr>
              <w:pStyle w:val="a8"/>
              <w:spacing w:before="0" w:beforeAutospacing="0" w:after="0" w:afterAutospacing="0"/>
              <w:ind w:firstLine="57"/>
              <w:jc w:val="both"/>
              <w:rPr>
                <w:color w:val="000000" w:themeColor="text1"/>
                <w:sz w:val="10"/>
                <w:szCs w:val="10"/>
              </w:rPr>
            </w:pPr>
            <w:r w:rsidRPr="00F82647">
              <w:rPr>
                <w:color w:val="000000" w:themeColor="text1"/>
                <w:sz w:val="10"/>
                <w:szCs w:val="10"/>
              </w:rPr>
              <w:t>Положительный финансовый результат хозяйственной деятельности коммерческих организаций и предприятий свидетельствует об эффективности применяемых форм и методов управления финансовыми ресурсами.</w:t>
            </w:r>
          </w:p>
          <w:p w:rsidR="00F82647" w:rsidRPr="00F82647" w:rsidRDefault="00F82647" w:rsidP="00F82647">
            <w:pPr>
              <w:pStyle w:val="a8"/>
              <w:spacing w:before="0" w:beforeAutospacing="0" w:after="0" w:afterAutospacing="0"/>
              <w:ind w:firstLine="57"/>
              <w:jc w:val="both"/>
              <w:rPr>
                <w:color w:val="000000" w:themeColor="text1"/>
                <w:sz w:val="10"/>
                <w:szCs w:val="10"/>
              </w:rPr>
            </w:pPr>
            <w:r w:rsidRPr="00F82647">
              <w:rPr>
                <w:color w:val="000000" w:themeColor="text1"/>
                <w:sz w:val="10"/>
                <w:szCs w:val="10"/>
              </w:rPr>
              <w:t>И наоборот, отрицательный результат или отсутствие его говорит о недостатках в  управлении финансовыми ресурсами, организации производства и может привести к банкротству хозяйствующего субъекта.</w:t>
            </w:r>
          </w:p>
          <w:p w:rsidR="00F82647" w:rsidRPr="00F82647" w:rsidRDefault="00F82647" w:rsidP="00F82647">
            <w:pPr>
              <w:pStyle w:val="2"/>
              <w:spacing w:before="0" w:beforeAutospacing="0" w:after="0" w:afterAutospacing="0"/>
              <w:ind w:firstLine="57"/>
              <w:jc w:val="both"/>
              <w:outlineLvl w:val="1"/>
              <w:rPr>
                <w:color w:val="000000" w:themeColor="text1"/>
                <w:sz w:val="10"/>
                <w:szCs w:val="10"/>
              </w:rPr>
            </w:pPr>
            <w:bookmarkStart w:id="6" w:name="3"/>
            <w:r w:rsidRPr="00F82647">
              <w:rPr>
                <w:color w:val="000000" w:themeColor="text1"/>
                <w:sz w:val="10"/>
                <w:szCs w:val="10"/>
                <w:u w:val="single"/>
              </w:rPr>
              <w:t>Принципы организации финансов предприятия</w:t>
            </w:r>
            <w:bookmarkEnd w:id="6"/>
          </w:p>
          <w:p w:rsidR="00F82647" w:rsidRPr="00F82647" w:rsidRDefault="00F82647" w:rsidP="00F82647">
            <w:pPr>
              <w:pStyle w:val="a8"/>
              <w:spacing w:before="0" w:beforeAutospacing="0" w:after="0" w:afterAutospacing="0"/>
              <w:ind w:firstLine="57"/>
              <w:jc w:val="both"/>
              <w:rPr>
                <w:color w:val="000000" w:themeColor="text1"/>
                <w:sz w:val="10"/>
                <w:szCs w:val="10"/>
              </w:rPr>
            </w:pPr>
            <w:r w:rsidRPr="00F82647">
              <w:rPr>
                <w:rStyle w:val="a6"/>
                <w:color w:val="000000" w:themeColor="text1"/>
                <w:sz w:val="10"/>
                <w:szCs w:val="10"/>
              </w:rPr>
              <w:t>Принцип хозяйственной самостоятельности</w:t>
            </w:r>
            <w:r>
              <w:rPr>
                <w:rStyle w:val="apple-converted-space"/>
                <w:color w:val="000000" w:themeColor="text1"/>
                <w:sz w:val="10"/>
                <w:szCs w:val="10"/>
              </w:rPr>
              <w:t xml:space="preserve"> </w:t>
            </w:r>
            <w:r w:rsidRPr="00F82647">
              <w:rPr>
                <w:color w:val="000000" w:themeColor="text1"/>
                <w:sz w:val="10"/>
                <w:szCs w:val="10"/>
              </w:rPr>
              <w:t>не может быть реализован без самостоятельности в области финансов. Его реализация обеспечивается тем, что хозяйствующие субъекты независимо от формы собственности самостоятельно определяют свои расходы и источники финансирования.</w:t>
            </w:r>
          </w:p>
          <w:p w:rsidR="00F82647" w:rsidRPr="00F82647" w:rsidRDefault="00F82647" w:rsidP="00F82647">
            <w:pPr>
              <w:pStyle w:val="a8"/>
              <w:spacing w:before="0" w:beforeAutospacing="0" w:after="0" w:afterAutospacing="0"/>
              <w:ind w:firstLine="57"/>
              <w:jc w:val="both"/>
              <w:rPr>
                <w:color w:val="000000" w:themeColor="text1"/>
                <w:sz w:val="10"/>
                <w:szCs w:val="10"/>
              </w:rPr>
            </w:pPr>
            <w:r w:rsidRPr="00F82647">
              <w:rPr>
                <w:color w:val="000000" w:themeColor="text1"/>
                <w:sz w:val="10"/>
                <w:szCs w:val="10"/>
              </w:rPr>
              <w:t>Коммерческие предприятия и организации с целью получения дополнительной прибыли могут осуществить финансирование инвестиций краткосрочного и долгосрочного характера в форме приобретения ценных бумаг других  коммерческих организаций государства, участие в формировании уставного капитала другого хозяйствующего субъекта, хранение денежных средств на депозитных счетах коммерческих банков.</w:t>
            </w:r>
          </w:p>
          <w:p w:rsidR="00F82647" w:rsidRPr="00F82647" w:rsidRDefault="00F82647" w:rsidP="00F82647">
            <w:pPr>
              <w:pStyle w:val="a8"/>
              <w:spacing w:before="0" w:beforeAutospacing="0" w:after="0" w:afterAutospacing="0"/>
              <w:ind w:firstLine="57"/>
              <w:jc w:val="both"/>
              <w:rPr>
                <w:color w:val="000000" w:themeColor="text1"/>
                <w:sz w:val="10"/>
                <w:szCs w:val="10"/>
              </w:rPr>
            </w:pPr>
            <w:r w:rsidRPr="00F82647">
              <w:rPr>
                <w:rStyle w:val="a6"/>
                <w:color w:val="000000" w:themeColor="text1"/>
                <w:sz w:val="10"/>
                <w:szCs w:val="10"/>
              </w:rPr>
              <w:t>Принцип самофинансирования</w:t>
            </w:r>
            <w:r w:rsidRPr="00F82647">
              <w:rPr>
                <w:color w:val="000000" w:themeColor="text1"/>
                <w:sz w:val="10"/>
                <w:szCs w:val="10"/>
              </w:rPr>
              <w:t>. Самофинансирование означает полную окупаемость затрат на производство и реализацию продукции, инвестирование в развитие производства за счет собственных денежных средств и при необходимости банковских, и коммерческих кредитов.</w:t>
            </w:r>
          </w:p>
          <w:p w:rsidR="00F82647" w:rsidRPr="00F82647" w:rsidRDefault="00F82647" w:rsidP="00F82647">
            <w:pPr>
              <w:pStyle w:val="a8"/>
              <w:spacing w:before="0" w:beforeAutospacing="0" w:after="0" w:afterAutospacing="0"/>
              <w:ind w:firstLine="57"/>
              <w:jc w:val="both"/>
              <w:rPr>
                <w:color w:val="000000" w:themeColor="text1"/>
                <w:sz w:val="10"/>
                <w:szCs w:val="10"/>
              </w:rPr>
            </w:pPr>
            <w:r w:rsidRPr="00F82647">
              <w:rPr>
                <w:rStyle w:val="a6"/>
                <w:color w:val="000000" w:themeColor="text1"/>
                <w:sz w:val="10"/>
                <w:szCs w:val="10"/>
              </w:rPr>
              <w:t>Принцип материальной заинтересованности</w:t>
            </w:r>
            <w:r w:rsidRPr="00F82647">
              <w:rPr>
                <w:rStyle w:val="apple-converted-space"/>
                <w:color w:val="000000" w:themeColor="text1"/>
                <w:sz w:val="10"/>
                <w:szCs w:val="10"/>
              </w:rPr>
              <w:t xml:space="preserve"> </w:t>
            </w:r>
            <w:r w:rsidRPr="00F82647">
              <w:rPr>
                <w:color w:val="000000" w:themeColor="text1"/>
                <w:sz w:val="10"/>
                <w:szCs w:val="10"/>
              </w:rPr>
              <w:t>— наличие определенной стоимостной ответственности за результаты хозяйственной деятельности. В целом этот принцип реализуется через пени и неустойки, штрафы, взимаемые при нарушении договорных обязательств (сроки, качество продукции), погашение</w:t>
            </w:r>
            <w:r w:rsidRPr="00F82647">
              <w:rPr>
                <w:rStyle w:val="apple-converted-space"/>
                <w:color w:val="000000" w:themeColor="text1"/>
                <w:sz w:val="10"/>
                <w:szCs w:val="10"/>
              </w:rPr>
              <w:t> </w:t>
            </w:r>
            <w:hyperlink r:id="rId325" w:history="1">
              <w:r w:rsidRPr="00F82647">
                <w:rPr>
                  <w:rStyle w:val="a7"/>
                  <w:color w:val="000000" w:themeColor="text1"/>
                  <w:sz w:val="10"/>
                  <w:szCs w:val="10"/>
                </w:rPr>
                <w:t>векселей</w:t>
              </w:r>
            </w:hyperlink>
            <w:r w:rsidRPr="00F82647">
              <w:rPr>
                <w:color w:val="000000" w:themeColor="text1"/>
                <w:sz w:val="10"/>
                <w:szCs w:val="10"/>
              </w:rPr>
              <w:t>.</w:t>
            </w:r>
          </w:p>
          <w:p w:rsidR="00F82647" w:rsidRPr="00F82647" w:rsidRDefault="00F82647" w:rsidP="00F82647">
            <w:pPr>
              <w:pStyle w:val="a8"/>
              <w:spacing w:before="0" w:beforeAutospacing="0" w:after="0" w:afterAutospacing="0"/>
              <w:ind w:firstLine="57"/>
              <w:jc w:val="both"/>
              <w:rPr>
                <w:color w:val="000000" w:themeColor="text1"/>
                <w:sz w:val="10"/>
                <w:szCs w:val="10"/>
              </w:rPr>
            </w:pPr>
            <w:r w:rsidRPr="00F82647">
              <w:rPr>
                <w:rStyle w:val="a6"/>
                <w:color w:val="000000" w:themeColor="text1"/>
                <w:sz w:val="10"/>
                <w:szCs w:val="10"/>
              </w:rPr>
              <w:t>Принцип обеспечения финансовыми резервами</w:t>
            </w:r>
            <w:r w:rsidRPr="00F82647">
              <w:rPr>
                <w:color w:val="000000" w:themeColor="text1"/>
                <w:sz w:val="10"/>
                <w:szCs w:val="10"/>
              </w:rPr>
              <w:t>. Законодательно этот принцип реализуется в открытых и закрытых акционерных обществах.  Величина резервного фонда регламентирована и не может быть менее 15% величина оплаченного уставного капитала, но не более 50% налогооблагаемой прибыли.</w:t>
            </w:r>
          </w:p>
          <w:p w:rsidR="00F82647" w:rsidRPr="00F82647" w:rsidRDefault="00F82647" w:rsidP="00F82647">
            <w:pPr>
              <w:pStyle w:val="a8"/>
              <w:spacing w:before="0" w:beforeAutospacing="0" w:after="0" w:afterAutospacing="0"/>
              <w:ind w:firstLine="57"/>
              <w:jc w:val="both"/>
              <w:rPr>
                <w:color w:val="000000" w:themeColor="text1"/>
                <w:sz w:val="10"/>
                <w:szCs w:val="10"/>
              </w:rPr>
            </w:pPr>
            <w:r w:rsidRPr="00F82647">
              <w:rPr>
                <w:color w:val="000000" w:themeColor="text1"/>
                <w:sz w:val="10"/>
                <w:szCs w:val="10"/>
              </w:rPr>
              <w:t>Финансовые резервы могут образовывать и хозяйственные субъекты других организаций правовых форм собственности.</w:t>
            </w:r>
          </w:p>
          <w:p w:rsidR="00F82647" w:rsidRPr="00F82647" w:rsidRDefault="00F82647" w:rsidP="00F82647">
            <w:pPr>
              <w:pStyle w:val="a8"/>
              <w:spacing w:before="0" w:beforeAutospacing="0" w:after="0" w:afterAutospacing="0"/>
              <w:ind w:firstLine="57"/>
              <w:jc w:val="both"/>
              <w:rPr>
                <w:color w:val="000000" w:themeColor="text1"/>
                <w:sz w:val="10"/>
                <w:szCs w:val="10"/>
              </w:rPr>
            </w:pPr>
            <w:proofErr w:type="gramStart"/>
            <w:r w:rsidRPr="00F82647">
              <w:rPr>
                <w:color w:val="000000" w:themeColor="text1"/>
                <w:sz w:val="10"/>
                <w:szCs w:val="10"/>
              </w:rPr>
              <w:t>Денежные средства, направленные на в финансовые резервы, целесообразно хранить на депозитных счетах в банке либо в другой ликвидной форме.</w:t>
            </w:r>
            <w:proofErr w:type="gramEnd"/>
          </w:p>
          <w:p w:rsidR="00F82647" w:rsidRPr="00F82647" w:rsidRDefault="00F82647" w:rsidP="00F82647">
            <w:pPr>
              <w:pStyle w:val="2"/>
              <w:spacing w:before="0" w:beforeAutospacing="0" w:after="0" w:afterAutospacing="0"/>
              <w:ind w:firstLine="57"/>
              <w:jc w:val="both"/>
              <w:outlineLvl w:val="1"/>
              <w:rPr>
                <w:color w:val="000000" w:themeColor="text1"/>
                <w:sz w:val="10"/>
                <w:szCs w:val="10"/>
              </w:rPr>
            </w:pPr>
            <w:bookmarkStart w:id="7" w:name="4"/>
            <w:r w:rsidRPr="00F82647">
              <w:rPr>
                <w:color w:val="000000" w:themeColor="text1"/>
                <w:sz w:val="10"/>
                <w:szCs w:val="10"/>
                <w:u w:val="single"/>
              </w:rPr>
              <w:t>Факторы, влияющие на организацию финансов предприятия</w:t>
            </w:r>
            <w:bookmarkEnd w:id="7"/>
          </w:p>
          <w:p w:rsidR="00F82647" w:rsidRPr="00F82647" w:rsidRDefault="00F82647" w:rsidP="00F82647">
            <w:pPr>
              <w:pStyle w:val="a8"/>
              <w:spacing w:before="0" w:beforeAutospacing="0" w:after="0" w:afterAutospacing="0"/>
              <w:ind w:firstLine="57"/>
              <w:jc w:val="both"/>
              <w:rPr>
                <w:color w:val="000000" w:themeColor="text1"/>
                <w:sz w:val="10"/>
                <w:szCs w:val="10"/>
              </w:rPr>
            </w:pPr>
            <w:r w:rsidRPr="00F82647">
              <w:rPr>
                <w:color w:val="000000" w:themeColor="text1"/>
                <w:sz w:val="10"/>
                <w:szCs w:val="10"/>
              </w:rPr>
              <w:t>На организацию финансов хозяйствующих субъектов оказывают влияние 2 фактора:</w:t>
            </w:r>
          </w:p>
          <w:p w:rsidR="00F82647" w:rsidRPr="00F82647" w:rsidRDefault="00F82647" w:rsidP="00F82647">
            <w:pPr>
              <w:ind w:firstLine="57"/>
              <w:jc w:val="both"/>
              <w:rPr>
                <w:rFonts w:ascii="Times New Roman" w:hAnsi="Times New Roman" w:cs="Times New Roman"/>
                <w:color w:val="000000" w:themeColor="text1"/>
                <w:sz w:val="10"/>
                <w:szCs w:val="10"/>
              </w:rPr>
            </w:pPr>
            <w:r w:rsidRPr="00F82647">
              <w:rPr>
                <w:rFonts w:ascii="Times New Roman" w:hAnsi="Times New Roman" w:cs="Times New Roman"/>
                <w:color w:val="000000" w:themeColor="text1"/>
                <w:sz w:val="10"/>
                <w:szCs w:val="10"/>
              </w:rPr>
              <w:t>1.Организационно-правовая форма хозяйствования;</w:t>
            </w:r>
          </w:p>
          <w:p w:rsidR="00F82647" w:rsidRPr="00F82647" w:rsidRDefault="00F82647" w:rsidP="00F82647">
            <w:pPr>
              <w:ind w:firstLine="57"/>
              <w:jc w:val="both"/>
              <w:rPr>
                <w:rFonts w:ascii="Times New Roman" w:hAnsi="Times New Roman" w:cs="Times New Roman"/>
                <w:color w:val="000000" w:themeColor="text1"/>
                <w:sz w:val="10"/>
                <w:szCs w:val="10"/>
              </w:rPr>
            </w:pPr>
            <w:r w:rsidRPr="00F82647">
              <w:rPr>
                <w:rFonts w:ascii="Times New Roman" w:hAnsi="Times New Roman" w:cs="Times New Roman"/>
                <w:color w:val="000000" w:themeColor="text1"/>
                <w:sz w:val="10"/>
                <w:szCs w:val="10"/>
              </w:rPr>
              <w:t>2.Отраслевые технико-экономические особенности.</w:t>
            </w:r>
          </w:p>
          <w:p w:rsidR="00F82647" w:rsidRPr="00F82647" w:rsidRDefault="00F82647" w:rsidP="00F82647">
            <w:pPr>
              <w:pStyle w:val="2"/>
              <w:spacing w:before="0" w:beforeAutospacing="0" w:after="0" w:afterAutospacing="0"/>
              <w:ind w:firstLine="57"/>
              <w:jc w:val="both"/>
              <w:outlineLvl w:val="1"/>
              <w:rPr>
                <w:color w:val="000000" w:themeColor="text1"/>
                <w:sz w:val="10"/>
                <w:szCs w:val="10"/>
              </w:rPr>
            </w:pPr>
            <w:bookmarkStart w:id="8" w:name="5"/>
            <w:r w:rsidRPr="00F82647">
              <w:rPr>
                <w:color w:val="000000" w:themeColor="text1"/>
                <w:sz w:val="10"/>
                <w:szCs w:val="10"/>
                <w:u w:val="single"/>
              </w:rPr>
              <w:t>Финансовые ресурсы коммерческих предприятий и их источники</w:t>
            </w:r>
            <w:bookmarkEnd w:id="8"/>
          </w:p>
          <w:p w:rsidR="00F82647" w:rsidRPr="00F82647" w:rsidRDefault="00F82647" w:rsidP="00F82647">
            <w:pPr>
              <w:pStyle w:val="a8"/>
              <w:spacing w:before="0" w:beforeAutospacing="0" w:after="0" w:afterAutospacing="0"/>
              <w:ind w:firstLine="57"/>
              <w:jc w:val="both"/>
              <w:rPr>
                <w:color w:val="000000" w:themeColor="text1"/>
                <w:sz w:val="10"/>
                <w:szCs w:val="10"/>
              </w:rPr>
            </w:pPr>
            <w:r w:rsidRPr="00F82647">
              <w:rPr>
                <w:color w:val="000000" w:themeColor="text1"/>
                <w:sz w:val="10"/>
                <w:szCs w:val="10"/>
              </w:rPr>
              <w:t>Первоначально при организации хозяйствующих субъектов источником приобретения производственных фондов, нематериальных активов (НМА), необходимых для осуществления хозяйственной деятельности является уставный капитал. Он может формироваться как в денежном, так и в натуральном выражении и состоит из долей, принадлежащих каждому учредителю данного предприятия.</w:t>
            </w:r>
          </w:p>
          <w:p w:rsidR="00F82647" w:rsidRPr="00F82647" w:rsidRDefault="00F82647" w:rsidP="00F82647">
            <w:pPr>
              <w:pStyle w:val="a8"/>
              <w:spacing w:before="0" w:beforeAutospacing="0" w:after="0" w:afterAutospacing="0"/>
              <w:ind w:firstLine="57"/>
              <w:jc w:val="both"/>
              <w:rPr>
                <w:color w:val="000000" w:themeColor="text1"/>
                <w:sz w:val="10"/>
                <w:szCs w:val="10"/>
              </w:rPr>
            </w:pPr>
            <w:r>
              <w:rPr>
                <w:color w:val="000000" w:themeColor="text1"/>
                <w:sz w:val="10"/>
                <w:szCs w:val="10"/>
              </w:rPr>
              <w:t>Выручка от реализации товаров, работ, услуг</w:t>
            </w:r>
            <w:r w:rsidRPr="00F82647">
              <w:rPr>
                <w:color w:val="000000" w:themeColor="text1"/>
                <w:sz w:val="10"/>
                <w:szCs w:val="10"/>
              </w:rPr>
              <w:t>, является основным источником финансовых ресурсов предприятия. Своевременное ее поступление обеспечивает непрерывность кругооборота средств и воспроизводственного процесса. Использование выручки характеризует начальную стадию распределительных процессов. Из нее возмещаются затраты на производство и реализацию продукции. Она служит источником формирования амортизационного фонда для воспроизводства основных фондов и нематериальных активов, выплаты заработной платы, отчисления в бюджет и внебюджетные фонды. Оставшаяся часть представляет собой прибыль предприятия. Направления ее использования величина, направляемая на инвестирование, определятся самостоятельно.</w:t>
            </w:r>
            <w:r w:rsidRPr="00F82647">
              <w:rPr>
                <w:color w:val="000000" w:themeColor="text1"/>
                <w:sz w:val="10"/>
                <w:szCs w:val="10"/>
              </w:rPr>
              <w:br/>
              <w:t>Особое место среди источников занимает собственный капитал – разница между суммой активов и суммой внешних обязатель</w:t>
            </w:r>
            <w:proofErr w:type="gramStart"/>
            <w:r w:rsidRPr="00F82647">
              <w:rPr>
                <w:color w:val="000000" w:themeColor="text1"/>
                <w:sz w:val="10"/>
                <w:szCs w:val="10"/>
              </w:rPr>
              <w:t>ств пр</w:t>
            </w:r>
            <w:proofErr w:type="gramEnd"/>
            <w:r w:rsidRPr="00F82647">
              <w:rPr>
                <w:color w:val="000000" w:themeColor="text1"/>
                <w:sz w:val="10"/>
                <w:szCs w:val="10"/>
              </w:rPr>
              <w:t>едприятия. Рассчитывается на основе данных баланса. Собственный капитал делится на постоянный (уставный капитал) и переменный. Переменная часть зависит от финансовых результатов деятельности предприятия. За счет него формируется резервный капитал (из чистой прибыли) и добавочный капитал (в результате переоценки отдельных статей необоротных активов и за счет эмиссионного дохода).</w:t>
            </w:r>
          </w:p>
          <w:p w:rsidR="00F82647" w:rsidRPr="00F82647" w:rsidRDefault="00F82647" w:rsidP="00F82647">
            <w:pPr>
              <w:pStyle w:val="a8"/>
              <w:tabs>
                <w:tab w:val="left" w:pos="2538"/>
              </w:tabs>
              <w:spacing w:before="0" w:beforeAutospacing="0" w:after="0" w:afterAutospacing="0"/>
              <w:ind w:firstLine="57"/>
              <w:jc w:val="both"/>
              <w:rPr>
                <w:color w:val="000000" w:themeColor="text1"/>
                <w:sz w:val="10"/>
                <w:szCs w:val="10"/>
              </w:rPr>
            </w:pPr>
            <w:r w:rsidRPr="00F82647">
              <w:rPr>
                <w:color w:val="000000" w:themeColor="text1"/>
                <w:sz w:val="10"/>
                <w:szCs w:val="10"/>
              </w:rPr>
              <w:t>Помимо этих источников предприятие использует:</w:t>
            </w:r>
            <w:r w:rsidRPr="00F82647">
              <w:rPr>
                <w:color w:val="000000" w:themeColor="text1"/>
                <w:sz w:val="10"/>
                <w:szCs w:val="10"/>
              </w:rPr>
              <w:tab/>
            </w:r>
          </w:p>
          <w:p w:rsidR="00F82647" w:rsidRPr="00F82647" w:rsidRDefault="00F82647" w:rsidP="00F82647">
            <w:pPr>
              <w:ind w:firstLine="57"/>
              <w:jc w:val="both"/>
              <w:rPr>
                <w:rFonts w:ascii="Times New Roman" w:hAnsi="Times New Roman" w:cs="Times New Roman"/>
                <w:color w:val="000000" w:themeColor="text1"/>
                <w:sz w:val="10"/>
                <w:szCs w:val="10"/>
              </w:rPr>
            </w:pPr>
            <w:r w:rsidRPr="00F82647">
              <w:rPr>
                <w:rFonts w:ascii="Times New Roman" w:hAnsi="Times New Roman" w:cs="Times New Roman"/>
                <w:color w:val="000000" w:themeColor="text1"/>
                <w:sz w:val="10"/>
                <w:szCs w:val="10"/>
              </w:rPr>
              <w:t>1.Привлеченные средства финансовые средства — денежные средства, полученные от размещения акций, взносов работников, юридических и физических лиц;</w:t>
            </w:r>
          </w:p>
          <w:p w:rsidR="00F82647" w:rsidRPr="00F82647" w:rsidRDefault="00F82647" w:rsidP="00F82647">
            <w:pPr>
              <w:ind w:firstLine="57"/>
              <w:jc w:val="both"/>
              <w:rPr>
                <w:rFonts w:ascii="Times New Roman" w:hAnsi="Times New Roman" w:cs="Times New Roman"/>
                <w:color w:val="000000" w:themeColor="text1"/>
                <w:sz w:val="10"/>
                <w:szCs w:val="10"/>
              </w:rPr>
            </w:pPr>
            <w:r w:rsidRPr="00F82647">
              <w:rPr>
                <w:rFonts w:ascii="Times New Roman" w:hAnsi="Times New Roman" w:cs="Times New Roman"/>
                <w:color w:val="000000" w:themeColor="text1"/>
                <w:sz w:val="10"/>
                <w:szCs w:val="10"/>
              </w:rPr>
              <w:t>2.Заемные средства — долгосрочные ссуды коммерческих банков, приобретение основных средств на основе финансового лизинга, средства иностранных инвесторов, бюджетные средства и т.д.</w:t>
            </w:r>
          </w:p>
          <w:p w:rsidR="00DB54BA" w:rsidRPr="00DB54BA" w:rsidRDefault="00DB54BA" w:rsidP="000F0A44">
            <w:pPr>
              <w:jc w:val="both"/>
              <w:rPr>
                <w:rFonts w:ascii="Times New Roman" w:hAnsi="Times New Roman" w:cs="Times New Roman"/>
                <w:color w:val="000000"/>
                <w:sz w:val="12"/>
                <w:szCs w:val="12"/>
                <w:shd w:val="clear" w:color="auto" w:fill="FFFFFF"/>
              </w:rPr>
            </w:pPr>
          </w:p>
        </w:tc>
        <w:tc>
          <w:tcPr>
            <w:tcW w:w="2715" w:type="dxa"/>
          </w:tcPr>
          <w:p w:rsidR="00C70C4F" w:rsidRPr="00C70C4F" w:rsidRDefault="00C70C4F" w:rsidP="00C70C4F">
            <w:pPr>
              <w:jc w:val="both"/>
              <w:rPr>
                <w:rFonts w:ascii="Times New Roman" w:hAnsi="Times New Roman" w:cs="Times New Roman"/>
                <w:b/>
                <w:color w:val="000000"/>
                <w:sz w:val="12"/>
                <w:szCs w:val="12"/>
                <w:u w:val="single"/>
                <w:shd w:val="clear" w:color="auto" w:fill="FFFFFF"/>
              </w:rPr>
            </w:pPr>
            <w:r w:rsidRPr="00C70C4F">
              <w:rPr>
                <w:rFonts w:ascii="Times New Roman" w:hAnsi="Times New Roman" w:cs="Times New Roman"/>
                <w:b/>
                <w:color w:val="000000"/>
                <w:sz w:val="12"/>
                <w:szCs w:val="12"/>
                <w:u w:val="single"/>
                <w:shd w:val="clear" w:color="auto" w:fill="FFFFFF"/>
              </w:rPr>
              <w:t>14. Характеристика финансов некоммерческих организаций</w:t>
            </w:r>
          </w:p>
          <w:p w:rsidR="007A69C7" w:rsidRPr="007A69C7" w:rsidRDefault="007A69C7" w:rsidP="007A69C7">
            <w:pPr>
              <w:pStyle w:val="a8"/>
              <w:shd w:val="clear" w:color="auto" w:fill="FFFFFF"/>
              <w:spacing w:before="0" w:beforeAutospacing="0" w:after="0" w:afterAutospacing="0"/>
              <w:ind w:firstLine="57"/>
              <w:jc w:val="both"/>
              <w:rPr>
                <w:color w:val="4E4E4E"/>
                <w:sz w:val="10"/>
                <w:szCs w:val="10"/>
              </w:rPr>
            </w:pPr>
            <w:r w:rsidRPr="007A69C7">
              <w:rPr>
                <w:rStyle w:val="a6"/>
                <w:color w:val="000000"/>
                <w:sz w:val="10"/>
                <w:szCs w:val="10"/>
              </w:rPr>
              <w:t>Особенности организации финансов некоммерческих организаций</w:t>
            </w:r>
            <w:r w:rsidRPr="007A69C7">
              <w:rPr>
                <w:rStyle w:val="apple-converted-space"/>
                <w:color w:val="000000"/>
                <w:sz w:val="10"/>
                <w:szCs w:val="10"/>
              </w:rPr>
              <w:t> </w:t>
            </w:r>
            <w:r w:rsidRPr="007A69C7">
              <w:rPr>
                <w:color w:val="000000"/>
                <w:sz w:val="10"/>
                <w:szCs w:val="10"/>
              </w:rPr>
              <w:t>как самостоятельных хозяйствующих субъектов определяются целевой направленностью уставной деятельности, порядком и источниками ее финансирования.</w:t>
            </w:r>
          </w:p>
          <w:p w:rsidR="007A69C7" w:rsidRPr="007A69C7" w:rsidRDefault="007A69C7" w:rsidP="007A69C7">
            <w:pPr>
              <w:pStyle w:val="a8"/>
              <w:shd w:val="clear" w:color="auto" w:fill="FFFFFF"/>
              <w:spacing w:before="0" w:beforeAutospacing="0" w:after="0" w:afterAutospacing="0"/>
              <w:ind w:firstLine="57"/>
              <w:jc w:val="both"/>
              <w:rPr>
                <w:color w:val="4E4E4E"/>
                <w:sz w:val="10"/>
                <w:szCs w:val="10"/>
              </w:rPr>
            </w:pPr>
            <w:r w:rsidRPr="007A69C7">
              <w:rPr>
                <w:color w:val="000000"/>
                <w:sz w:val="10"/>
                <w:szCs w:val="10"/>
              </w:rPr>
              <w:t>Основная деятельность подобных организаций осуществляется в соответствии с Федеральным законом от 12 января 1996 г. №7-ФЗ</w:t>
            </w:r>
            <w:proofErr w:type="gramStart"/>
            <w:r w:rsidRPr="007A69C7">
              <w:rPr>
                <w:rStyle w:val="a6"/>
                <w:color w:val="000000"/>
                <w:sz w:val="10"/>
                <w:szCs w:val="10"/>
              </w:rPr>
              <w:t>«О</w:t>
            </w:r>
            <w:proofErr w:type="gramEnd"/>
            <w:r w:rsidRPr="007A69C7">
              <w:rPr>
                <w:rStyle w:val="a6"/>
                <w:color w:val="000000"/>
                <w:sz w:val="10"/>
                <w:szCs w:val="10"/>
              </w:rPr>
              <w:t xml:space="preserve"> некоммерческих организациях»</w:t>
            </w:r>
            <w:r w:rsidRPr="007A69C7">
              <w:rPr>
                <w:rStyle w:val="apple-converted-space"/>
                <w:color w:val="000000"/>
                <w:sz w:val="10"/>
                <w:szCs w:val="10"/>
              </w:rPr>
              <w:t xml:space="preserve"> </w:t>
            </w:r>
            <w:r w:rsidRPr="007A69C7">
              <w:rPr>
                <w:color w:val="000000"/>
                <w:sz w:val="10"/>
                <w:szCs w:val="10"/>
              </w:rPr>
              <w:t>и</w:t>
            </w:r>
            <w:r w:rsidRPr="007A69C7">
              <w:rPr>
                <w:rStyle w:val="apple-converted-space"/>
                <w:color w:val="000000"/>
                <w:sz w:val="10"/>
                <w:szCs w:val="10"/>
              </w:rPr>
              <w:t xml:space="preserve"> </w:t>
            </w:r>
            <w:r w:rsidRPr="007A69C7">
              <w:rPr>
                <w:rStyle w:val="a6"/>
                <w:color w:val="000000"/>
                <w:sz w:val="10"/>
                <w:szCs w:val="10"/>
              </w:rPr>
              <w:t>не направлена на извлечение прибыли</w:t>
            </w:r>
            <w:r w:rsidRPr="007A69C7">
              <w:rPr>
                <w:color w:val="000000"/>
                <w:sz w:val="10"/>
                <w:szCs w:val="10"/>
              </w:rPr>
              <w:t>, поэтому полученная прибыль не распределяется между уч</w:t>
            </w:r>
            <w:r w:rsidRPr="007A69C7">
              <w:rPr>
                <w:color w:val="000000"/>
                <w:sz w:val="10"/>
                <w:szCs w:val="10"/>
              </w:rPr>
              <w:softHyphen/>
              <w:t>редителями или участниками организации, а направляется на финан</w:t>
            </w:r>
            <w:r w:rsidRPr="007A69C7">
              <w:rPr>
                <w:color w:val="000000"/>
                <w:sz w:val="10"/>
                <w:szCs w:val="10"/>
              </w:rPr>
              <w:softHyphen/>
              <w:t>сирование уставной деятельности.</w:t>
            </w:r>
          </w:p>
          <w:p w:rsidR="007A69C7" w:rsidRPr="007A69C7" w:rsidRDefault="007A69C7" w:rsidP="007A69C7">
            <w:pPr>
              <w:pStyle w:val="a8"/>
              <w:shd w:val="clear" w:color="auto" w:fill="FFFFFF"/>
              <w:spacing w:before="0" w:beforeAutospacing="0" w:after="0" w:afterAutospacing="0"/>
              <w:ind w:firstLine="57"/>
              <w:jc w:val="both"/>
              <w:rPr>
                <w:color w:val="4E4E4E"/>
                <w:sz w:val="10"/>
                <w:szCs w:val="10"/>
              </w:rPr>
            </w:pPr>
            <w:r w:rsidRPr="007A69C7">
              <w:rPr>
                <w:rStyle w:val="a6"/>
                <w:color w:val="000000"/>
                <w:sz w:val="10"/>
                <w:szCs w:val="10"/>
              </w:rPr>
              <w:t>К некоммерческим организациям относятся</w:t>
            </w:r>
            <w:r w:rsidRPr="007A69C7">
              <w:rPr>
                <w:color w:val="000000"/>
                <w:sz w:val="10"/>
                <w:szCs w:val="10"/>
              </w:rPr>
              <w:t>: общественные и ре</w:t>
            </w:r>
            <w:r w:rsidRPr="007A69C7">
              <w:rPr>
                <w:color w:val="000000"/>
                <w:sz w:val="10"/>
                <w:szCs w:val="10"/>
              </w:rPr>
              <w:softHyphen/>
              <w:t>лигиозные организации, некоммерческие партнерства, учреждения, автономные некоммерческие организации, социальные, благотвори</w:t>
            </w:r>
            <w:r w:rsidRPr="007A69C7">
              <w:rPr>
                <w:color w:val="000000"/>
                <w:sz w:val="10"/>
                <w:szCs w:val="10"/>
              </w:rPr>
              <w:softHyphen/>
              <w:t>тельные и другие фонды, ассоциации и союзы, а также организации в других формах, предусмотренных законодательством.</w:t>
            </w:r>
          </w:p>
          <w:p w:rsidR="007A69C7" w:rsidRPr="007A69C7" w:rsidRDefault="007A69C7" w:rsidP="007A69C7">
            <w:pPr>
              <w:pStyle w:val="a8"/>
              <w:shd w:val="clear" w:color="auto" w:fill="FFFFFF"/>
              <w:spacing w:before="0" w:beforeAutospacing="0" w:after="0" w:afterAutospacing="0"/>
              <w:ind w:firstLine="57"/>
              <w:jc w:val="both"/>
              <w:rPr>
                <w:color w:val="4E4E4E"/>
                <w:sz w:val="10"/>
                <w:szCs w:val="10"/>
              </w:rPr>
            </w:pPr>
            <w:r w:rsidRPr="007A69C7">
              <w:rPr>
                <w:color w:val="000000"/>
                <w:sz w:val="10"/>
                <w:szCs w:val="10"/>
              </w:rPr>
              <w:t>Взносы участников в некоммерческую организацию являются</w:t>
            </w:r>
            <w:r w:rsidRPr="007A69C7">
              <w:rPr>
                <w:rStyle w:val="apple-converted-space"/>
                <w:color w:val="000000"/>
                <w:sz w:val="10"/>
                <w:szCs w:val="10"/>
              </w:rPr>
              <w:t xml:space="preserve"> </w:t>
            </w:r>
            <w:r w:rsidRPr="007A69C7">
              <w:rPr>
                <w:rStyle w:val="a6"/>
                <w:color w:val="000000"/>
                <w:sz w:val="10"/>
                <w:szCs w:val="10"/>
              </w:rPr>
              <w:t>добровольными</w:t>
            </w:r>
            <w:r w:rsidRPr="007A69C7">
              <w:rPr>
                <w:color w:val="000000"/>
                <w:sz w:val="10"/>
                <w:szCs w:val="10"/>
              </w:rPr>
              <w:t>. Возможность ведения предпринимательской дея</w:t>
            </w:r>
            <w:r w:rsidRPr="007A69C7">
              <w:rPr>
                <w:color w:val="000000"/>
                <w:sz w:val="10"/>
                <w:szCs w:val="10"/>
              </w:rPr>
              <w:softHyphen/>
              <w:t>тельности в некоммерческих организациях оговаривается в уставных документах и подчинена достижению целей их создания с учетом того, что основная цель таких объединений — удовлетворение материальных и нематериальных потребностей, ведение общественно полезной деятельности, защита общественных интересов.</w:t>
            </w:r>
          </w:p>
          <w:p w:rsidR="007A69C7" w:rsidRPr="007A69C7" w:rsidRDefault="007A69C7" w:rsidP="007A69C7">
            <w:pPr>
              <w:pStyle w:val="a8"/>
              <w:shd w:val="clear" w:color="auto" w:fill="FFFFFF"/>
              <w:spacing w:before="0" w:beforeAutospacing="0" w:after="0" w:afterAutospacing="0"/>
              <w:ind w:firstLine="57"/>
              <w:jc w:val="both"/>
              <w:rPr>
                <w:color w:val="4E4E4E"/>
                <w:sz w:val="10"/>
                <w:szCs w:val="10"/>
              </w:rPr>
            </w:pPr>
            <w:r w:rsidRPr="007A69C7">
              <w:rPr>
                <w:color w:val="000000"/>
                <w:sz w:val="10"/>
                <w:szCs w:val="10"/>
              </w:rPr>
              <w:t>Некоммерческая организация может быть создана в результате ее учреждения, а также в результате реорганизации существующей не</w:t>
            </w:r>
            <w:r w:rsidRPr="007A69C7">
              <w:rPr>
                <w:color w:val="000000"/>
                <w:sz w:val="10"/>
                <w:szCs w:val="10"/>
              </w:rPr>
              <w:softHyphen/>
              <w:t>коммерческой организации.</w:t>
            </w:r>
          </w:p>
          <w:p w:rsidR="007A69C7" w:rsidRPr="007A69C7" w:rsidRDefault="007A69C7" w:rsidP="007A69C7">
            <w:pPr>
              <w:pStyle w:val="a8"/>
              <w:shd w:val="clear" w:color="auto" w:fill="FFFFFF"/>
              <w:spacing w:before="0" w:beforeAutospacing="0" w:after="0" w:afterAutospacing="0"/>
              <w:ind w:firstLine="57"/>
              <w:jc w:val="both"/>
              <w:rPr>
                <w:color w:val="4E4E4E"/>
                <w:sz w:val="10"/>
                <w:szCs w:val="10"/>
              </w:rPr>
            </w:pPr>
            <w:r w:rsidRPr="007A69C7">
              <w:rPr>
                <w:color w:val="000000"/>
                <w:sz w:val="10"/>
                <w:szCs w:val="10"/>
              </w:rPr>
              <w:t>Некоммерческая организация в соответствии с законодательством может иметь в собственности или оперативном управлении здания, сооружения, жилищный фонд, оборудование, инвентарь, денежные средства в рублях и иностранной валюте, ценные бумаги и иное имущество, а также иметь земельные участки в собственности или бессрочном пользовании.</w:t>
            </w:r>
          </w:p>
          <w:p w:rsidR="007A69C7" w:rsidRPr="007A69C7" w:rsidRDefault="007A69C7" w:rsidP="007A69C7">
            <w:pPr>
              <w:pStyle w:val="a8"/>
              <w:shd w:val="clear" w:color="auto" w:fill="FFFFFF"/>
              <w:spacing w:before="0" w:beforeAutospacing="0" w:after="0" w:afterAutospacing="0"/>
              <w:ind w:firstLine="57"/>
              <w:jc w:val="both"/>
              <w:rPr>
                <w:color w:val="4E4E4E"/>
                <w:sz w:val="10"/>
                <w:szCs w:val="10"/>
              </w:rPr>
            </w:pPr>
            <w:r w:rsidRPr="007A69C7">
              <w:rPr>
                <w:rStyle w:val="a6"/>
                <w:color w:val="000000"/>
                <w:sz w:val="10"/>
                <w:szCs w:val="10"/>
              </w:rPr>
              <w:t>Планирование финансовой деятельности</w:t>
            </w:r>
            <w:r w:rsidRPr="007A69C7">
              <w:rPr>
                <w:rStyle w:val="apple-converted-space"/>
                <w:b/>
                <w:bCs/>
                <w:color w:val="000000"/>
                <w:sz w:val="10"/>
                <w:szCs w:val="10"/>
              </w:rPr>
              <w:t> </w:t>
            </w:r>
            <w:r w:rsidRPr="007A69C7">
              <w:rPr>
                <w:color w:val="000000"/>
                <w:sz w:val="10"/>
                <w:szCs w:val="10"/>
              </w:rPr>
              <w:t>осуществляется на осно</w:t>
            </w:r>
            <w:r w:rsidRPr="007A69C7">
              <w:rPr>
                <w:color w:val="000000"/>
                <w:sz w:val="10"/>
                <w:szCs w:val="10"/>
              </w:rPr>
              <w:softHyphen/>
              <w:t>ве составления исполнительной дирекцией некоммерческой органи</w:t>
            </w:r>
            <w:r w:rsidRPr="007A69C7">
              <w:rPr>
                <w:color w:val="000000"/>
                <w:sz w:val="10"/>
                <w:szCs w:val="10"/>
              </w:rPr>
              <w:softHyphen/>
              <w:t>зации годовых или квартальных бюджетов доходов и расходов, кото</w:t>
            </w:r>
            <w:r w:rsidRPr="007A69C7">
              <w:rPr>
                <w:color w:val="000000"/>
                <w:sz w:val="10"/>
                <w:szCs w:val="10"/>
              </w:rPr>
              <w:softHyphen/>
              <w:t>рые утверждаются в соответствии с уставом общим собранием учре</w:t>
            </w:r>
            <w:r w:rsidRPr="007A69C7">
              <w:rPr>
                <w:color w:val="000000"/>
                <w:sz w:val="10"/>
                <w:szCs w:val="10"/>
              </w:rPr>
              <w:softHyphen/>
              <w:t>дителей (участников), членов или высшим органом управления некоммерческой организации.</w:t>
            </w:r>
          </w:p>
          <w:p w:rsidR="007A69C7" w:rsidRPr="007A69C7" w:rsidRDefault="007A69C7" w:rsidP="007A69C7">
            <w:pPr>
              <w:pStyle w:val="a8"/>
              <w:shd w:val="clear" w:color="auto" w:fill="FFFFFF"/>
              <w:spacing w:before="0" w:beforeAutospacing="0" w:after="0" w:afterAutospacing="0"/>
              <w:ind w:firstLine="57"/>
              <w:jc w:val="both"/>
              <w:rPr>
                <w:color w:val="4E4E4E"/>
                <w:sz w:val="10"/>
                <w:szCs w:val="10"/>
              </w:rPr>
            </w:pPr>
            <w:proofErr w:type="gramStart"/>
            <w:r w:rsidRPr="007A69C7">
              <w:rPr>
                <w:rStyle w:val="a6"/>
                <w:color w:val="000000"/>
                <w:sz w:val="10"/>
                <w:szCs w:val="10"/>
              </w:rPr>
              <w:t>Источниками формирования финансовых и материальных средств некоммерческой организации</w:t>
            </w:r>
            <w:r w:rsidRPr="007A69C7">
              <w:rPr>
                <w:rStyle w:val="apple-converted-space"/>
                <w:color w:val="000000"/>
                <w:sz w:val="10"/>
                <w:szCs w:val="10"/>
              </w:rPr>
              <w:t xml:space="preserve"> </w:t>
            </w:r>
            <w:r w:rsidRPr="007A69C7">
              <w:rPr>
                <w:color w:val="000000"/>
                <w:sz w:val="10"/>
                <w:szCs w:val="10"/>
              </w:rPr>
              <w:t>могут быть: 1) регулярные и единовременные поступления от учредителей, участников, членов; 2) доб</w:t>
            </w:r>
            <w:r w:rsidRPr="007A69C7">
              <w:rPr>
                <w:color w:val="000000"/>
                <w:sz w:val="10"/>
                <w:szCs w:val="10"/>
              </w:rPr>
              <w:softHyphen/>
              <w:t>ровольные имущественные взносы и пожертвования; 3) выручка от реализации товаров, работ, услуг; 4) дивиденды, доходы, проценты, получаемые по ценным бумагам, вкладам, долевым участиям в ком</w:t>
            </w:r>
            <w:r w:rsidRPr="007A69C7">
              <w:rPr>
                <w:color w:val="000000"/>
                <w:sz w:val="10"/>
                <w:szCs w:val="10"/>
              </w:rPr>
              <w:softHyphen/>
              <w:t>мерческих организациях; 5) доходы, получаемые от коммерческого использования собственности некоммерческой организации.</w:t>
            </w:r>
            <w:proofErr w:type="gramEnd"/>
          </w:p>
          <w:p w:rsidR="007A69C7" w:rsidRPr="007A69C7" w:rsidRDefault="007A69C7" w:rsidP="007A69C7">
            <w:pPr>
              <w:pStyle w:val="a8"/>
              <w:shd w:val="clear" w:color="auto" w:fill="FFFFFF"/>
              <w:spacing w:before="0" w:beforeAutospacing="0" w:after="0" w:afterAutospacing="0"/>
              <w:ind w:firstLine="57"/>
              <w:jc w:val="both"/>
              <w:rPr>
                <w:color w:val="4E4E4E"/>
                <w:sz w:val="10"/>
                <w:szCs w:val="10"/>
              </w:rPr>
            </w:pPr>
            <w:r w:rsidRPr="007A69C7">
              <w:rPr>
                <w:color w:val="000000"/>
                <w:sz w:val="10"/>
                <w:szCs w:val="10"/>
              </w:rPr>
              <w:t>Законодательно могут устанавливаться ограничения на источники доходов для отдельных некоммерческих организаций.</w:t>
            </w:r>
          </w:p>
          <w:p w:rsidR="007A69C7" w:rsidRPr="007A69C7" w:rsidRDefault="007A69C7" w:rsidP="007A69C7">
            <w:pPr>
              <w:pStyle w:val="a8"/>
              <w:shd w:val="clear" w:color="auto" w:fill="FFFFFF"/>
              <w:spacing w:before="0" w:beforeAutospacing="0" w:after="0" w:afterAutospacing="0"/>
              <w:ind w:firstLine="57"/>
              <w:jc w:val="both"/>
              <w:rPr>
                <w:color w:val="4E4E4E"/>
                <w:sz w:val="10"/>
                <w:szCs w:val="10"/>
              </w:rPr>
            </w:pPr>
            <w:r w:rsidRPr="007A69C7">
              <w:rPr>
                <w:color w:val="000000"/>
                <w:sz w:val="10"/>
                <w:szCs w:val="10"/>
              </w:rPr>
              <w:t>Порядок и регулярность финансовых и иных поступлений от уч</w:t>
            </w:r>
            <w:r w:rsidRPr="007A69C7">
              <w:rPr>
                <w:color w:val="000000"/>
                <w:sz w:val="10"/>
                <w:szCs w:val="10"/>
              </w:rPr>
              <w:softHyphen/>
              <w:t>редителей, участников, членов определяются учредительными доку</w:t>
            </w:r>
            <w:r w:rsidRPr="007A69C7">
              <w:rPr>
                <w:color w:val="000000"/>
                <w:sz w:val="10"/>
                <w:szCs w:val="10"/>
              </w:rPr>
              <w:softHyphen/>
              <w:t>ментами.</w:t>
            </w:r>
          </w:p>
          <w:p w:rsidR="007A69C7" w:rsidRPr="007A69C7" w:rsidRDefault="007A69C7" w:rsidP="007A69C7">
            <w:pPr>
              <w:pStyle w:val="a8"/>
              <w:shd w:val="clear" w:color="auto" w:fill="FFFFFF"/>
              <w:spacing w:before="0" w:beforeAutospacing="0" w:after="0" w:afterAutospacing="0"/>
              <w:ind w:firstLine="57"/>
              <w:jc w:val="both"/>
              <w:rPr>
                <w:color w:val="4E4E4E"/>
                <w:sz w:val="10"/>
                <w:szCs w:val="10"/>
              </w:rPr>
            </w:pPr>
            <w:r w:rsidRPr="007A69C7">
              <w:rPr>
                <w:rStyle w:val="a6"/>
                <w:color w:val="000000"/>
                <w:sz w:val="10"/>
                <w:szCs w:val="10"/>
              </w:rPr>
              <w:t>Бюджет расходов</w:t>
            </w:r>
            <w:r w:rsidRPr="007A69C7">
              <w:rPr>
                <w:rStyle w:val="apple-converted-space"/>
                <w:color w:val="000000"/>
                <w:sz w:val="10"/>
                <w:szCs w:val="10"/>
              </w:rPr>
              <w:t xml:space="preserve"> </w:t>
            </w:r>
            <w:r w:rsidRPr="007A69C7">
              <w:rPr>
                <w:color w:val="000000"/>
                <w:sz w:val="10"/>
                <w:szCs w:val="10"/>
              </w:rPr>
              <w:t>составляется с учетом проведения необходимых мероприятий для осуществления уставной деятельности некоммерче</w:t>
            </w:r>
            <w:r w:rsidRPr="007A69C7">
              <w:rPr>
                <w:color w:val="000000"/>
                <w:sz w:val="10"/>
                <w:szCs w:val="10"/>
              </w:rPr>
              <w:softHyphen/>
              <w:t>ской организации, содержания аппарата исполнительной дирекции, административных и командировочных расходов, осуществления арендных и налоговых платежей.</w:t>
            </w:r>
          </w:p>
          <w:p w:rsidR="007A69C7" w:rsidRPr="007A69C7" w:rsidRDefault="007A69C7" w:rsidP="007A69C7">
            <w:pPr>
              <w:pStyle w:val="a8"/>
              <w:shd w:val="clear" w:color="auto" w:fill="FFFFFF"/>
              <w:spacing w:before="0" w:beforeAutospacing="0" w:after="0" w:afterAutospacing="0"/>
              <w:ind w:firstLine="57"/>
              <w:jc w:val="both"/>
              <w:rPr>
                <w:color w:val="4E4E4E"/>
                <w:sz w:val="10"/>
                <w:szCs w:val="10"/>
              </w:rPr>
            </w:pPr>
            <w:r w:rsidRPr="007A69C7">
              <w:rPr>
                <w:color w:val="000000"/>
                <w:sz w:val="10"/>
                <w:szCs w:val="10"/>
              </w:rPr>
              <w:t>Некоммерческая организация не выплачивает вознаграждение членам высшего органа управления за выполнение возложенных на них функций, кроме компенсации расходов, непосредственно связан</w:t>
            </w:r>
            <w:r w:rsidRPr="007A69C7">
              <w:rPr>
                <w:color w:val="000000"/>
                <w:sz w:val="10"/>
                <w:szCs w:val="10"/>
              </w:rPr>
              <w:softHyphen/>
              <w:t>ных с участием в работе высшего органа управления.</w:t>
            </w:r>
          </w:p>
          <w:p w:rsidR="007A69C7" w:rsidRPr="007A69C7" w:rsidRDefault="007A69C7" w:rsidP="007A69C7">
            <w:pPr>
              <w:pStyle w:val="a8"/>
              <w:shd w:val="clear" w:color="auto" w:fill="FFFFFF"/>
              <w:spacing w:before="0" w:beforeAutospacing="0" w:after="0" w:afterAutospacing="0"/>
              <w:ind w:firstLine="57"/>
              <w:jc w:val="both"/>
              <w:rPr>
                <w:color w:val="4E4E4E"/>
                <w:sz w:val="10"/>
                <w:szCs w:val="10"/>
              </w:rPr>
            </w:pPr>
            <w:r w:rsidRPr="007A69C7">
              <w:rPr>
                <w:color w:val="000000"/>
                <w:sz w:val="10"/>
                <w:szCs w:val="10"/>
              </w:rPr>
              <w:t>Как и другие хозяйствующие субъекты,</w:t>
            </w:r>
            <w:r w:rsidRPr="007A69C7">
              <w:rPr>
                <w:rStyle w:val="apple-converted-space"/>
                <w:color w:val="000000"/>
                <w:sz w:val="10"/>
                <w:szCs w:val="10"/>
              </w:rPr>
              <w:t xml:space="preserve"> </w:t>
            </w:r>
            <w:r w:rsidRPr="007A69C7">
              <w:rPr>
                <w:rStyle w:val="a6"/>
                <w:color w:val="000000"/>
                <w:sz w:val="10"/>
                <w:szCs w:val="10"/>
              </w:rPr>
              <w:t>некоммерческая организация ведет бухгалтерскую (</w:t>
            </w:r>
            <w:proofErr w:type="gramStart"/>
            <w:r w:rsidRPr="007A69C7">
              <w:rPr>
                <w:rStyle w:val="a6"/>
                <w:color w:val="000000"/>
                <w:sz w:val="10"/>
                <w:szCs w:val="10"/>
              </w:rPr>
              <w:t xml:space="preserve">финансовую) </w:t>
            </w:r>
            <w:proofErr w:type="gramEnd"/>
            <w:r w:rsidRPr="007A69C7">
              <w:rPr>
                <w:rStyle w:val="a6"/>
                <w:color w:val="000000"/>
                <w:sz w:val="10"/>
                <w:szCs w:val="10"/>
              </w:rPr>
              <w:t>отчетность, производит налоговые платежи</w:t>
            </w:r>
            <w:r w:rsidRPr="007A69C7">
              <w:rPr>
                <w:rStyle w:val="apple-converted-space"/>
                <w:color w:val="000000"/>
                <w:sz w:val="10"/>
                <w:szCs w:val="10"/>
              </w:rPr>
              <w:t xml:space="preserve"> </w:t>
            </w:r>
            <w:r w:rsidRPr="007A69C7">
              <w:rPr>
                <w:color w:val="000000"/>
                <w:sz w:val="10"/>
                <w:szCs w:val="10"/>
              </w:rPr>
              <w:t>и другие отчисления, предусмотренные законодатель</w:t>
            </w:r>
            <w:r w:rsidRPr="007A69C7">
              <w:rPr>
                <w:color w:val="000000"/>
                <w:sz w:val="10"/>
                <w:szCs w:val="10"/>
              </w:rPr>
              <w:softHyphen/>
              <w:t>ством. По окончании финансового года исполнительная дирекция отчитывается перед общим собранием учредителей, участников, чле</w:t>
            </w:r>
            <w:r w:rsidRPr="007A69C7">
              <w:rPr>
                <w:color w:val="000000"/>
                <w:sz w:val="10"/>
                <w:szCs w:val="10"/>
              </w:rPr>
              <w:softHyphen/>
              <w:t>нов о проделанной за год работе и исполнение бюджета доходов и расходов.</w:t>
            </w:r>
          </w:p>
          <w:p w:rsidR="007A69C7" w:rsidRPr="007A69C7" w:rsidRDefault="007A69C7" w:rsidP="007A69C7">
            <w:pPr>
              <w:pStyle w:val="a8"/>
              <w:shd w:val="clear" w:color="auto" w:fill="FFFFFF"/>
              <w:spacing w:before="0" w:beforeAutospacing="0" w:after="0" w:afterAutospacing="0"/>
              <w:ind w:firstLine="57"/>
              <w:jc w:val="both"/>
              <w:rPr>
                <w:color w:val="4E4E4E"/>
                <w:sz w:val="10"/>
                <w:szCs w:val="10"/>
              </w:rPr>
            </w:pPr>
            <w:r w:rsidRPr="007A69C7">
              <w:rPr>
                <w:rStyle w:val="a6"/>
                <w:color w:val="000000"/>
                <w:sz w:val="10"/>
                <w:szCs w:val="10"/>
              </w:rPr>
              <w:t>Федеральные, региональные  и местные законодательные органы</w:t>
            </w:r>
            <w:r w:rsidRPr="007A69C7">
              <w:rPr>
                <w:color w:val="000000"/>
                <w:sz w:val="10"/>
                <w:szCs w:val="10"/>
              </w:rPr>
              <w:t>, органы государственной власти и местного самоуправления в пределах своей компетенции</w:t>
            </w:r>
            <w:r w:rsidRPr="007A69C7">
              <w:rPr>
                <w:rStyle w:val="apple-converted-space"/>
                <w:color w:val="000000"/>
                <w:sz w:val="10"/>
                <w:szCs w:val="10"/>
              </w:rPr>
              <w:t xml:space="preserve"> </w:t>
            </w:r>
            <w:r w:rsidRPr="007A69C7">
              <w:rPr>
                <w:rStyle w:val="a6"/>
                <w:color w:val="000000"/>
                <w:sz w:val="10"/>
                <w:szCs w:val="10"/>
              </w:rPr>
              <w:t>могут оказывать некоммерческим организациям экономическую и финансовую поддержку в различных формах</w:t>
            </w:r>
            <w:r w:rsidRPr="007A69C7">
              <w:rPr>
                <w:color w:val="000000"/>
                <w:sz w:val="10"/>
                <w:szCs w:val="10"/>
              </w:rPr>
              <w:t>, в том числе:</w:t>
            </w:r>
          </w:p>
          <w:p w:rsidR="007A69C7" w:rsidRPr="007A69C7" w:rsidRDefault="007A69C7" w:rsidP="007A69C7">
            <w:pPr>
              <w:pStyle w:val="a8"/>
              <w:shd w:val="clear" w:color="auto" w:fill="FFFFFF"/>
              <w:spacing w:before="0" w:beforeAutospacing="0" w:after="0" w:afterAutospacing="0"/>
              <w:ind w:firstLine="57"/>
              <w:jc w:val="both"/>
              <w:rPr>
                <w:color w:val="4E4E4E"/>
                <w:sz w:val="10"/>
                <w:szCs w:val="10"/>
              </w:rPr>
            </w:pPr>
            <w:proofErr w:type="gramStart"/>
            <w:r w:rsidRPr="007A69C7">
              <w:rPr>
                <w:color w:val="000000"/>
                <w:sz w:val="10"/>
                <w:szCs w:val="10"/>
              </w:rPr>
              <w:t>а) предоставлять льготы по уплате налогов, таможенных и других сборов и платежей некоммерческим организациям, созданным в благотворительных, образовательных, культурных и научных целях, в целях охраны здоровья граждан, развития физической культуры и спорта;</w:t>
            </w:r>
            <w:proofErr w:type="gramEnd"/>
          </w:p>
          <w:p w:rsidR="007A69C7" w:rsidRPr="007A69C7" w:rsidRDefault="007A69C7" w:rsidP="007A69C7">
            <w:pPr>
              <w:pStyle w:val="a8"/>
              <w:shd w:val="clear" w:color="auto" w:fill="FFFFFF"/>
              <w:spacing w:before="0" w:beforeAutospacing="0" w:after="0" w:afterAutospacing="0"/>
              <w:ind w:firstLine="57"/>
              <w:jc w:val="both"/>
              <w:rPr>
                <w:color w:val="4E4E4E"/>
                <w:sz w:val="10"/>
                <w:szCs w:val="10"/>
              </w:rPr>
            </w:pPr>
            <w:r w:rsidRPr="007A69C7">
              <w:rPr>
                <w:color w:val="000000"/>
                <w:sz w:val="10"/>
                <w:szCs w:val="10"/>
              </w:rPr>
              <w:t>б) полностью или частично освобождать от платы за пользование государственным и муниципальным имуществом;</w:t>
            </w:r>
          </w:p>
          <w:p w:rsidR="007A69C7" w:rsidRPr="007A69C7" w:rsidRDefault="007A69C7" w:rsidP="007A69C7">
            <w:pPr>
              <w:pStyle w:val="a8"/>
              <w:shd w:val="clear" w:color="auto" w:fill="FFFFFF"/>
              <w:spacing w:before="0" w:beforeAutospacing="0" w:after="0" w:afterAutospacing="0"/>
              <w:ind w:firstLine="57"/>
              <w:jc w:val="both"/>
              <w:rPr>
                <w:color w:val="4E4E4E"/>
                <w:sz w:val="10"/>
                <w:szCs w:val="10"/>
              </w:rPr>
            </w:pPr>
            <w:r w:rsidRPr="007A69C7">
              <w:rPr>
                <w:color w:val="000000"/>
                <w:sz w:val="10"/>
                <w:szCs w:val="10"/>
              </w:rPr>
              <w:t>в) размещать среди некоммерческих организаций на конкурсной основе государственные и муниципальные социальные заказы;</w:t>
            </w:r>
          </w:p>
          <w:p w:rsidR="007A69C7" w:rsidRPr="007A69C7" w:rsidRDefault="007A69C7" w:rsidP="007A69C7">
            <w:pPr>
              <w:pStyle w:val="a8"/>
              <w:shd w:val="clear" w:color="auto" w:fill="FFFFFF"/>
              <w:spacing w:before="0" w:beforeAutospacing="0" w:after="0" w:afterAutospacing="0"/>
              <w:ind w:firstLine="57"/>
              <w:jc w:val="both"/>
              <w:rPr>
                <w:color w:val="4E4E4E"/>
                <w:sz w:val="10"/>
                <w:szCs w:val="10"/>
              </w:rPr>
            </w:pPr>
            <w:r w:rsidRPr="007A69C7">
              <w:rPr>
                <w:color w:val="000000"/>
                <w:sz w:val="10"/>
                <w:szCs w:val="10"/>
              </w:rPr>
              <w:t>г) предоставлять льготы по уплате налогов физическим и юридическим лицам, оказывающим некоммерческим организациям материальную и финансовую поддержку.</w:t>
            </w:r>
          </w:p>
          <w:p w:rsidR="007A69C7" w:rsidRPr="007A69C7" w:rsidRDefault="007A69C7" w:rsidP="007A69C7">
            <w:pPr>
              <w:pStyle w:val="a8"/>
              <w:shd w:val="clear" w:color="auto" w:fill="FFFFFF"/>
              <w:spacing w:before="0" w:beforeAutospacing="0" w:after="0" w:afterAutospacing="0"/>
              <w:ind w:firstLine="57"/>
              <w:jc w:val="both"/>
              <w:rPr>
                <w:color w:val="4E4E4E"/>
                <w:sz w:val="10"/>
                <w:szCs w:val="10"/>
              </w:rPr>
            </w:pPr>
            <w:r w:rsidRPr="007A69C7">
              <w:rPr>
                <w:color w:val="000000"/>
                <w:sz w:val="10"/>
                <w:szCs w:val="10"/>
              </w:rPr>
              <w:t>Не предоставляются льготы по уплате налогов в индивидуальном порядке отдельным некоммерческим организациям, а также отдель</w:t>
            </w:r>
            <w:r w:rsidRPr="007A69C7">
              <w:rPr>
                <w:color w:val="000000"/>
                <w:sz w:val="10"/>
                <w:szCs w:val="10"/>
              </w:rPr>
              <w:softHyphen/>
              <w:t>ным физическим и юридическим лицам, оказывающим этим органи</w:t>
            </w:r>
            <w:r w:rsidRPr="007A69C7">
              <w:rPr>
                <w:color w:val="000000"/>
                <w:sz w:val="10"/>
                <w:szCs w:val="10"/>
              </w:rPr>
              <w:softHyphen/>
              <w:t>зациям материальную или финансовую поддержку.</w:t>
            </w:r>
          </w:p>
          <w:p w:rsidR="007A69C7" w:rsidRPr="007A69C7" w:rsidRDefault="007A69C7" w:rsidP="007A69C7">
            <w:pPr>
              <w:pStyle w:val="a8"/>
              <w:shd w:val="clear" w:color="auto" w:fill="FFFFFF"/>
              <w:spacing w:before="0" w:beforeAutospacing="0" w:after="0" w:afterAutospacing="0"/>
              <w:ind w:firstLine="57"/>
              <w:jc w:val="both"/>
              <w:rPr>
                <w:color w:val="4E4E4E"/>
                <w:sz w:val="10"/>
                <w:szCs w:val="10"/>
              </w:rPr>
            </w:pPr>
            <w:r w:rsidRPr="007A69C7">
              <w:rPr>
                <w:color w:val="000000"/>
                <w:sz w:val="10"/>
                <w:szCs w:val="10"/>
              </w:rPr>
              <w:t>Размеры и структура дохода некоммерческой организации, а так же сведения о размерах и составе се имущества, о расходах, числен</w:t>
            </w:r>
            <w:r w:rsidRPr="007A69C7">
              <w:rPr>
                <w:color w:val="000000"/>
                <w:sz w:val="10"/>
                <w:szCs w:val="10"/>
              </w:rPr>
              <w:softHyphen/>
              <w:t>ности и составе работников, об оплате их труда, об использовании безвозмездного труда граждан в деятельности некоммерческой орга</w:t>
            </w:r>
            <w:r w:rsidRPr="007A69C7">
              <w:rPr>
                <w:color w:val="000000"/>
                <w:sz w:val="10"/>
                <w:szCs w:val="10"/>
              </w:rPr>
              <w:softHyphen/>
              <w:t xml:space="preserve">низации, в отличие от коммерческих </w:t>
            </w:r>
            <w:proofErr w:type="spellStart"/>
            <w:r w:rsidRPr="007A69C7">
              <w:rPr>
                <w:color w:val="000000"/>
                <w:sz w:val="10"/>
                <w:szCs w:val="10"/>
              </w:rPr>
              <w:t>организаций</w:t>
            </w:r>
            <w:proofErr w:type="gramStart"/>
            <w:r w:rsidRPr="007A69C7">
              <w:rPr>
                <w:color w:val="000000"/>
                <w:sz w:val="10"/>
                <w:szCs w:val="10"/>
              </w:rPr>
              <w:t>,</w:t>
            </w:r>
            <w:r w:rsidRPr="007A69C7">
              <w:rPr>
                <w:rStyle w:val="a6"/>
                <w:color w:val="000000"/>
                <w:sz w:val="10"/>
                <w:szCs w:val="10"/>
              </w:rPr>
              <w:t>н</w:t>
            </w:r>
            <w:proofErr w:type="gramEnd"/>
            <w:r w:rsidRPr="007A69C7">
              <w:rPr>
                <w:rStyle w:val="a6"/>
                <w:color w:val="000000"/>
                <w:sz w:val="10"/>
                <w:szCs w:val="10"/>
              </w:rPr>
              <w:t>е</w:t>
            </w:r>
            <w:proofErr w:type="spellEnd"/>
            <w:r w:rsidRPr="007A69C7">
              <w:rPr>
                <w:rStyle w:val="a6"/>
                <w:color w:val="000000"/>
                <w:sz w:val="10"/>
                <w:szCs w:val="10"/>
              </w:rPr>
              <w:t xml:space="preserve"> могут быть предметом коммерческой тайны</w:t>
            </w:r>
            <w:r w:rsidRPr="007A69C7">
              <w:rPr>
                <w:color w:val="000000"/>
                <w:sz w:val="10"/>
                <w:szCs w:val="10"/>
              </w:rPr>
              <w:t>.</w:t>
            </w:r>
          </w:p>
          <w:p w:rsidR="00DB54BA" w:rsidRDefault="00DB54BA" w:rsidP="000F0A44">
            <w:pPr>
              <w:jc w:val="both"/>
              <w:rPr>
                <w:rFonts w:ascii="Times New Roman" w:hAnsi="Times New Roman" w:cs="Times New Roman"/>
                <w:color w:val="000000"/>
                <w:sz w:val="12"/>
                <w:szCs w:val="12"/>
                <w:shd w:val="clear" w:color="auto" w:fill="FFFFFF"/>
              </w:rPr>
            </w:pPr>
          </w:p>
          <w:p w:rsidR="002B4756" w:rsidRDefault="002B4756" w:rsidP="000F0A44">
            <w:pPr>
              <w:jc w:val="both"/>
              <w:rPr>
                <w:rFonts w:ascii="Times New Roman" w:hAnsi="Times New Roman" w:cs="Times New Roman"/>
                <w:color w:val="000000"/>
                <w:sz w:val="12"/>
                <w:szCs w:val="12"/>
                <w:shd w:val="clear" w:color="auto" w:fill="FFFFFF"/>
              </w:rPr>
            </w:pPr>
          </w:p>
          <w:p w:rsidR="002B4756" w:rsidRDefault="002B4756" w:rsidP="000F0A44">
            <w:pPr>
              <w:jc w:val="both"/>
              <w:rPr>
                <w:rFonts w:ascii="Times New Roman" w:hAnsi="Times New Roman" w:cs="Times New Roman"/>
                <w:color w:val="000000"/>
                <w:sz w:val="12"/>
                <w:szCs w:val="12"/>
                <w:shd w:val="clear" w:color="auto" w:fill="FFFFFF"/>
              </w:rPr>
            </w:pPr>
          </w:p>
          <w:p w:rsidR="002B4756" w:rsidRDefault="002B4756" w:rsidP="000F0A44">
            <w:pPr>
              <w:jc w:val="both"/>
              <w:rPr>
                <w:rFonts w:ascii="Times New Roman" w:hAnsi="Times New Roman" w:cs="Times New Roman"/>
                <w:color w:val="000000"/>
                <w:sz w:val="12"/>
                <w:szCs w:val="12"/>
                <w:shd w:val="clear" w:color="auto" w:fill="FFFFFF"/>
              </w:rPr>
            </w:pPr>
          </w:p>
          <w:p w:rsidR="002B4756" w:rsidRDefault="002B4756" w:rsidP="000F0A44">
            <w:pPr>
              <w:jc w:val="both"/>
              <w:rPr>
                <w:rFonts w:ascii="Times New Roman" w:hAnsi="Times New Roman" w:cs="Times New Roman"/>
                <w:color w:val="000000"/>
                <w:sz w:val="12"/>
                <w:szCs w:val="12"/>
                <w:shd w:val="clear" w:color="auto" w:fill="FFFFFF"/>
              </w:rPr>
            </w:pPr>
          </w:p>
          <w:p w:rsidR="002B4756" w:rsidRDefault="002B4756" w:rsidP="000F0A44">
            <w:pPr>
              <w:jc w:val="both"/>
              <w:rPr>
                <w:rFonts w:ascii="Times New Roman" w:hAnsi="Times New Roman" w:cs="Times New Roman"/>
                <w:color w:val="000000"/>
                <w:sz w:val="12"/>
                <w:szCs w:val="12"/>
                <w:shd w:val="clear" w:color="auto" w:fill="FFFFFF"/>
              </w:rPr>
            </w:pPr>
          </w:p>
          <w:p w:rsidR="002B4756" w:rsidRDefault="002B4756" w:rsidP="000F0A44">
            <w:pPr>
              <w:jc w:val="both"/>
              <w:rPr>
                <w:rFonts w:ascii="Times New Roman" w:hAnsi="Times New Roman" w:cs="Times New Roman"/>
                <w:color w:val="000000"/>
                <w:sz w:val="12"/>
                <w:szCs w:val="12"/>
                <w:shd w:val="clear" w:color="auto" w:fill="FFFFFF"/>
              </w:rPr>
            </w:pPr>
          </w:p>
          <w:p w:rsidR="002B4756" w:rsidRDefault="002B4756" w:rsidP="000F0A44">
            <w:pPr>
              <w:jc w:val="both"/>
              <w:rPr>
                <w:rFonts w:ascii="Times New Roman" w:hAnsi="Times New Roman" w:cs="Times New Roman"/>
                <w:color w:val="000000"/>
                <w:sz w:val="12"/>
                <w:szCs w:val="12"/>
                <w:shd w:val="clear" w:color="auto" w:fill="FFFFFF"/>
              </w:rPr>
            </w:pPr>
          </w:p>
          <w:p w:rsidR="002B4756" w:rsidRDefault="002B4756" w:rsidP="000F0A44">
            <w:pPr>
              <w:jc w:val="both"/>
              <w:rPr>
                <w:rFonts w:ascii="Times New Roman" w:hAnsi="Times New Roman" w:cs="Times New Roman"/>
                <w:color w:val="000000"/>
                <w:sz w:val="12"/>
                <w:szCs w:val="12"/>
                <w:shd w:val="clear" w:color="auto" w:fill="FFFFFF"/>
              </w:rPr>
            </w:pPr>
          </w:p>
          <w:p w:rsidR="002B4756" w:rsidRDefault="002B4756" w:rsidP="000F0A44">
            <w:pPr>
              <w:jc w:val="both"/>
              <w:rPr>
                <w:rFonts w:ascii="Times New Roman" w:hAnsi="Times New Roman" w:cs="Times New Roman"/>
                <w:color w:val="000000"/>
                <w:sz w:val="12"/>
                <w:szCs w:val="12"/>
                <w:shd w:val="clear" w:color="auto" w:fill="FFFFFF"/>
              </w:rPr>
            </w:pPr>
          </w:p>
          <w:p w:rsidR="002B4756" w:rsidRDefault="002B4756" w:rsidP="000F0A44">
            <w:pPr>
              <w:jc w:val="both"/>
              <w:rPr>
                <w:rFonts w:ascii="Times New Roman" w:hAnsi="Times New Roman" w:cs="Times New Roman"/>
                <w:color w:val="000000"/>
                <w:sz w:val="12"/>
                <w:szCs w:val="12"/>
                <w:shd w:val="clear" w:color="auto" w:fill="FFFFFF"/>
              </w:rPr>
            </w:pPr>
          </w:p>
          <w:p w:rsidR="002B4756" w:rsidRDefault="002B4756" w:rsidP="000F0A44">
            <w:pPr>
              <w:jc w:val="both"/>
              <w:rPr>
                <w:rFonts w:ascii="Times New Roman" w:hAnsi="Times New Roman" w:cs="Times New Roman"/>
                <w:color w:val="000000"/>
                <w:sz w:val="12"/>
                <w:szCs w:val="12"/>
                <w:shd w:val="clear" w:color="auto" w:fill="FFFFFF"/>
              </w:rPr>
            </w:pPr>
          </w:p>
          <w:p w:rsidR="002B4756" w:rsidRDefault="002B4756" w:rsidP="000F0A44">
            <w:pPr>
              <w:jc w:val="both"/>
              <w:rPr>
                <w:rFonts w:ascii="Times New Roman" w:hAnsi="Times New Roman" w:cs="Times New Roman"/>
                <w:color w:val="000000"/>
                <w:sz w:val="12"/>
                <w:szCs w:val="12"/>
                <w:shd w:val="clear" w:color="auto" w:fill="FFFFFF"/>
              </w:rPr>
            </w:pPr>
          </w:p>
          <w:p w:rsidR="002B4756" w:rsidRDefault="002B4756" w:rsidP="000F0A44">
            <w:pPr>
              <w:jc w:val="both"/>
              <w:rPr>
                <w:rFonts w:ascii="Times New Roman" w:hAnsi="Times New Roman" w:cs="Times New Roman"/>
                <w:color w:val="000000"/>
                <w:sz w:val="12"/>
                <w:szCs w:val="12"/>
                <w:shd w:val="clear" w:color="auto" w:fill="FFFFFF"/>
              </w:rPr>
            </w:pPr>
          </w:p>
          <w:p w:rsidR="002B4756" w:rsidRDefault="002B4756" w:rsidP="000F0A44">
            <w:pPr>
              <w:jc w:val="both"/>
              <w:rPr>
                <w:rFonts w:ascii="Times New Roman" w:hAnsi="Times New Roman" w:cs="Times New Roman"/>
                <w:color w:val="000000"/>
                <w:sz w:val="12"/>
                <w:szCs w:val="12"/>
                <w:shd w:val="clear" w:color="auto" w:fill="FFFFFF"/>
              </w:rPr>
            </w:pPr>
          </w:p>
          <w:p w:rsidR="002B4756" w:rsidRDefault="002B4756" w:rsidP="000F0A44">
            <w:pPr>
              <w:jc w:val="both"/>
              <w:rPr>
                <w:rFonts w:ascii="Times New Roman" w:hAnsi="Times New Roman" w:cs="Times New Roman"/>
                <w:color w:val="000000"/>
                <w:sz w:val="12"/>
                <w:szCs w:val="12"/>
                <w:shd w:val="clear" w:color="auto" w:fill="FFFFFF"/>
              </w:rPr>
            </w:pPr>
          </w:p>
          <w:p w:rsidR="002B4756" w:rsidRDefault="002B4756" w:rsidP="000F0A44">
            <w:pPr>
              <w:jc w:val="both"/>
              <w:rPr>
                <w:rFonts w:ascii="Times New Roman" w:hAnsi="Times New Roman" w:cs="Times New Roman"/>
                <w:color w:val="000000"/>
                <w:sz w:val="12"/>
                <w:szCs w:val="12"/>
                <w:shd w:val="clear" w:color="auto" w:fill="FFFFFF"/>
              </w:rPr>
            </w:pPr>
          </w:p>
          <w:p w:rsidR="002B4756" w:rsidRDefault="002B4756" w:rsidP="000F0A44">
            <w:pPr>
              <w:jc w:val="both"/>
              <w:rPr>
                <w:rFonts w:ascii="Times New Roman" w:hAnsi="Times New Roman" w:cs="Times New Roman"/>
                <w:color w:val="000000"/>
                <w:sz w:val="12"/>
                <w:szCs w:val="12"/>
                <w:shd w:val="clear" w:color="auto" w:fill="FFFFFF"/>
              </w:rPr>
            </w:pPr>
          </w:p>
          <w:p w:rsidR="002B4756" w:rsidRPr="00DB54BA" w:rsidRDefault="002B4756" w:rsidP="000F0A44">
            <w:pPr>
              <w:jc w:val="both"/>
              <w:rPr>
                <w:rFonts w:ascii="Times New Roman" w:hAnsi="Times New Roman" w:cs="Times New Roman"/>
                <w:color w:val="000000"/>
                <w:sz w:val="12"/>
                <w:szCs w:val="12"/>
                <w:shd w:val="clear" w:color="auto" w:fill="FFFFFF"/>
              </w:rPr>
            </w:pPr>
          </w:p>
        </w:tc>
        <w:tc>
          <w:tcPr>
            <w:tcW w:w="2705" w:type="dxa"/>
          </w:tcPr>
          <w:p w:rsidR="002B4756" w:rsidRPr="002B4756" w:rsidRDefault="002B4756" w:rsidP="002B4756">
            <w:pPr>
              <w:jc w:val="both"/>
              <w:rPr>
                <w:rFonts w:ascii="Times New Roman" w:hAnsi="Times New Roman" w:cs="Times New Roman"/>
                <w:b/>
                <w:color w:val="000000"/>
                <w:sz w:val="12"/>
                <w:szCs w:val="12"/>
                <w:u w:val="single"/>
                <w:shd w:val="clear" w:color="auto" w:fill="FFFFFF"/>
              </w:rPr>
            </w:pPr>
            <w:r w:rsidRPr="002B4756">
              <w:rPr>
                <w:rFonts w:ascii="Times New Roman" w:hAnsi="Times New Roman" w:cs="Times New Roman"/>
                <w:b/>
                <w:color w:val="000000"/>
                <w:sz w:val="12"/>
                <w:szCs w:val="12"/>
                <w:u w:val="single"/>
                <w:shd w:val="clear" w:color="auto" w:fill="FFFFFF"/>
              </w:rPr>
              <w:t>15.Финансовый контроль, его формы, виды и методы</w:t>
            </w:r>
          </w:p>
          <w:p w:rsidR="00DB54BA" w:rsidRPr="00FA2C13" w:rsidRDefault="00F260A4" w:rsidP="00FA2C13">
            <w:pPr>
              <w:ind w:firstLine="57"/>
              <w:jc w:val="both"/>
              <w:rPr>
                <w:rFonts w:ascii="Times New Roman" w:hAnsi="Times New Roman" w:cs="Times New Roman"/>
                <w:color w:val="000000" w:themeColor="text1"/>
                <w:sz w:val="9"/>
                <w:szCs w:val="9"/>
                <w:shd w:val="clear" w:color="auto" w:fill="FFFFFF"/>
              </w:rPr>
            </w:pPr>
            <w:r w:rsidRPr="00FA2C13">
              <w:rPr>
                <w:rFonts w:ascii="Times New Roman" w:hAnsi="Times New Roman" w:cs="Times New Roman"/>
                <w:b/>
                <w:bCs/>
                <w:color w:val="000000" w:themeColor="text1"/>
                <w:sz w:val="9"/>
                <w:szCs w:val="9"/>
                <w:shd w:val="clear" w:color="auto" w:fill="FFFFFF"/>
              </w:rPr>
              <w:t>Финансовый</w:t>
            </w:r>
            <w:r w:rsidRPr="00FA2C13">
              <w:rPr>
                <w:rStyle w:val="apple-converted-space"/>
                <w:rFonts w:ascii="Times New Roman" w:hAnsi="Times New Roman" w:cs="Times New Roman"/>
                <w:b/>
                <w:bCs/>
                <w:color w:val="000000" w:themeColor="text1"/>
                <w:sz w:val="9"/>
                <w:szCs w:val="9"/>
                <w:shd w:val="clear" w:color="auto" w:fill="FFFFFF"/>
              </w:rPr>
              <w:t xml:space="preserve"> </w:t>
            </w:r>
            <w:hyperlink r:id="rId326" w:tooltip="Контроль" w:history="1">
              <w:r w:rsidRPr="00FA2C13">
                <w:rPr>
                  <w:rStyle w:val="a7"/>
                  <w:rFonts w:ascii="Times New Roman" w:hAnsi="Times New Roman" w:cs="Times New Roman"/>
                  <w:b/>
                  <w:bCs/>
                  <w:color w:val="000000" w:themeColor="text1"/>
                  <w:sz w:val="9"/>
                  <w:szCs w:val="9"/>
                  <w:u w:val="none"/>
                  <w:shd w:val="clear" w:color="auto" w:fill="FFFFFF"/>
                </w:rPr>
                <w:t>контроль</w:t>
              </w:r>
            </w:hyperlink>
            <w:r w:rsidRPr="00FA2C13">
              <w:rPr>
                <w:rFonts w:ascii="Times New Roman" w:hAnsi="Times New Roman" w:cs="Times New Roman"/>
                <w:color w:val="000000" w:themeColor="text1"/>
                <w:sz w:val="9"/>
                <w:szCs w:val="9"/>
                <w:shd w:val="clear" w:color="auto" w:fill="FFFFFF"/>
              </w:rPr>
              <w:t xml:space="preserve"> — это совокупность действий и операций по проверке финансовых и связанных с ними вопросов деятельности субъектов хозяйствования и управления с применением специфических форм и методов его организации.</w:t>
            </w:r>
          </w:p>
          <w:p w:rsidR="00FA2C13" w:rsidRPr="00FA2C13" w:rsidRDefault="00FA2C13" w:rsidP="00FA2C13">
            <w:pPr>
              <w:pStyle w:val="3"/>
              <w:shd w:val="clear" w:color="auto" w:fill="FFFFFF"/>
              <w:spacing w:before="0" w:beforeAutospacing="0" w:after="0" w:afterAutospacing="0"/>
              <w:ind w:firstLine="57"/>
              <w:jc w:val="both"/>
              <w:outlineLvl w:val="2"/>
              <w:rPr>
                <w:color w:val="000000" w:themeColor="text1"/>
                <w:sz w:val="9"/>
                <w:szCs w:val="9"/>
              </w:rPr>
            </w:pPr>
            <w:r w:rsidRPr="00FA2C13">
              <w:rPr>
                <w:rStyle w:val="mw-headline"/>
                <w:color w:val="000000" w:themeColor="text1"/>
                <w:sz w:val="9"/>
                <w:szCs w:val="9"/>
              </w:rPr>
              <w:t>а</w:t>
            </w:r>
            <w:proofErr w:type="gramStart"/>
            <w:r w:rsidRPr="00FA2C13">
              <w:rPr>
                <w:rStyle w:val="mw-headline"/>
                <w:color w:val="000000" w:themeColor="text1"/>
                <w:sz w:val="9"/>
                <w:szCs w:val="9"/>
              </w:rPr>
              <w:t>)П</w:t>
            </w:r>
            <w:proofErr w:type="gramEnd"/>
            <w:r w:rsidRPr="00FA2C13">
              <w:rPr>
                <w:rStyle w:val="mw-headline"/>
                <w:color w:val="000000" w:themeColor="text1"/>
                <w:sz w:val="9"/>
                <w:szCs w:val="9"/>
              </w:rPr>
              <w:t>о субъекту контроля</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b/>
                <w:bCs/>
                <w:color w:val="000000" w:themeColor="text1"/>
                <w:sz w:val="9"/>
                <w:szCs w:val="9"/>
              </w:rPr>
              <w:t>1)Государственный контроль</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color w:val="000000" w:themeColor="text1"/>
                <w:sz w:val="9"/>
                <w:szCs w:val="9"/>
              </w:rPr>
              <w:t>1.</w:t>
            </w:r>
            <w:hyperlink r:id="rId327" w:tooltip="Парламент" w:history="1">
              <w:r w:rsidRPr="00FA2C13">
                <w:rPr>
                  <w:rStyle w:val="a7"/>
                  <w:rFonts w:ascii="Times New Roman" w:hAnsi="Times New Roman" w:cs="Times New Roman"/>
                  <w:color w:val="000000" w:themeColor="text1"/>
                  <w:sz w:val="9"/>
                  <w:szCs w:val="9"/>
                  <w:u w:val="none"/>
                </w:rPr>
                <w:t>Парламентский</w:t>
              </w:r>
            </w:hyperlink>
            <w:r w:rsidRPr="00FA2C13">
              <w:rPr>
                <w:rStyle w:val="apple-converted-space"/>
                <w:rFonts w:ascii="Times New Roman" w:hAnsi="Times New Roman" w:cs="Times New Roman"/>
                <w:color w:val="000000" w:themeColor="text1"/>
                <w:sz w:val="9"/>
                <w:szCs w:val="9"/>
              </w:rPr>
              <w:t xml:space="preserve"> </w:t>
            </w:r>
            <w:r w:rsidRPr="00FA2C13">
              <w:rPr>
                <w:rFonts w:ascii="Times New Roman" w:hAnsi="Times New Roman" w:cs="Times New Roman"/>
                <w:color w:val="000000" w:themeColor="text1"/>
                <w:sz w:val="9"/>
                <w:szCs w:val="9"/>
              </w:rPr>
              <w:t xml:space="preserve">контроль — </w:t>
            </w:r>
            <w:hyperlink r:id="rId328" w:tooltip="Счётная палата Российской Федерации" w:history="1">
              <w:r w:rsidRPr="00FA2C13">
                <w:rPr>
                  <w:rStyle w:val="a7"/>
                  <w:rFonts w:ascii="Times New Roman" w:hAnsi="Times New Roman" w:cs="Times New Roman"/>
                  <w:color w:val="000000" w:themeColor="text1"/>
                  <w:sz w:val="9"/>
                  <w:szCs w:val="9"/>
                  <w:u w:val="none"/>
                </w:rPr>
                <w:t>Счётная палата Российской Федерации</w:t>
              </w:r>
            </w:hyperlink>
            <w:r w:rsidRPr="00FA2C13">
              <w:rPr>
                <w:rStyle w:val="apple-converted-space"/>
                <w:rFonts w:ascii="Times New Roman" w:hAnsi="Times New Roman" w:cs="Times New Roman"/>
                <w:color w:val="000000" w:themeColor="text1"/>
                <w:sz w:val="9"/>
                <w:szCs w:val="9"/>
              </w:rPr>
              <w:t xml:space="preserve"> </w:t>
            </w:r>
            <w:r w:rsidRPr="00FA2C13">
              <w:rPr>
                <w:rFonts w:ascii="Times New Roman" w:hAnsi="Times New Roman" w:cs="Times New Roman"/>
                <w:color w:val="000000" w:themeColor="text1"/>
                <w:sz w:val="9"/>
                <w:szCs w:val="9"/>
              </w:rPr>
              <w:t>и аналогичные органы</w:t>
            </w:r>
            <w:r w:rsidRPr="00FA2C13">
              <w:rPr>
                <w:rStyle w:val="apple-converted-space"/>
                <w:rFonts w:ascii="Times New Roman" w:hAnsi="Times New Roman" w:cs="Times New Roman"/>
                <w:color w:val="000000" w:themeColor="text1"/>
                <w:sz w:val="9"/>
                <w:szCs w:val="9"/>
              </w:rPr>
              <w:t xml:space="preserve"> </w:t>
            </w:r>
            <w:hyperlink r:id="rId329" w:tooltip="Субъект федерации" w:history="1">
              <w:r w:rsidRPr="00FA2C13">
                <w:rPr>
                  <w:rStyle w:val="a7"/>
                  <w:rFonts w:ascii="Times New Roman" w:hAnsi="Times New Roman" w:cs="Times New Roman"/>
                  <w:color w:val="000000" w:themeColor="text1"/>
                  <w:sz w:val="9"/>
                  <w:szCs w:val="9"/>
                  <w:u w:val="none"/>
                </w:rPr>
                <w:t>субъектов федерации</w:t>
              </w:r>
            </w:hyperlink>
            <w:r w:rsidRPr="00FA2C13">
              <w:rPr>
                <w:rFonts w:ascii="Times New Roman" w:hAnsi="Times New Roman" w:cs="Times New Roman"/>
                <w:color w:val="000000" w:themeColor="text1"/>
                <w:sz w:val="9"/>
                <w:szCs w:val="9"/>
              </w:rPr>
              <w:t>.</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color w:val="000000" w:themeColor="text1"/>
                <w:sz w:val="9"/>
                <w:szCs w:val="9"/>
              </w:rPr>
              <w:t>2.</w:t>
            </w:r>
            <w:hyperlink r:id="rId330" w:tooltip="Государственный бюджет" w:history="1">
              <w:r w:rsidRPr="00FA2C13">
                <w:rPr>
                  <w:rStyle w:val="a7"/>
                  <w:rFonts w:ascii="Times New Roman" w:hAnsi="Times New Roman" w:cs="Times New Roman"/>
                  <w:color w:val="000000" w:themeColor="text1"/>
                  <w:sz w:val="9"/>
                  <w:szCs w:val="9"/>
                  <w:u w:val="none"/>
                </w:rPr>
                <w:t>Бюджетный</w:t>
              </w:r>
            </w:hyperlink>
            <w:r w:rsidRPr="00FA2C13">
              <w:rPr>
                <w:rStyle w:val="apple-converted-space"/>
                <w:rFonts w:ascii="Times New Roman" w:hAnsi="Times New Roman" w:cs="Times New Roman"/>
                <w:color w:val="000000" w:themeColor="text1"/>
                <w:sz w:val="9"/>
                <w:szCs w:val="9"/>
              </w:rPr>
              <w:t xml:space="preserve"> </w:t>
            </w:r>
            <w:r w:rsidRPr="00FA2C13">
              <w:rPr>
                <w:rFonts w:ascii="Times New Roman" w:hAnsi="Times New Roman" w:cs="Times New Roman"/>
                <w:color w:val="000000" w:themeColor="text1"/>
                <w:sz w:val="9"/>
                <w:szCs w:val="9"/>
              </w:rPr>
              <w:t xml:space="preserve">контроль — </w:t>
            </w:r>
            <w:hyperlink r:id="rId331" w:tooltip="Федеральная служба финансово-бюджетного надзора" w:history="1">
              <w:r w:rsidRPr="00FA2C13">
                <w:rPr>
                  <w:rStyle w:val="a7"/>
                  <w:rFonts w:ascii="Times New Roman" w:hAnsi="Times New Roman" w:cs="Times New Roman"/>
                  <w:color w:val="000000" w:themeColor="text1"/>
                  <w:sz w:val="9"/>
                  <w:szCs w:val="9"/>
                  <w:u w:val="none"/>
                </w:rPr>
                <w:t>Федеральная служба финансово-бюджетного надзора</w:t>
              </w:r>
            </w:hyperlink>
            <w:r w:rsidRPr="00FA2C13">
              <w:rPr>
                <w:rFonts w:ascii="Times New Roman" w:hAnsi="Times New Roman" w:cs="Times New Roman"/>
                <w:color w:val="000000" w:themeColor="text1"/>
                <w:sz w:val="9"/>
                <w:szCs w:val="9"/>
              </w:rPr>
              <w:t>;</w:t>
            </w:r>
            <w:r w:rsidRPr="00FA2C13">
              <w:rPr>
                <w:rStyle w:val="apple-converted-space"/>
                <w:rFonts w:ascii="Times New Roman" w:hAnsi="Times New Roman" w:cs="Times New Roman"/>
                <w:color w:val="000000" w:themeColor="text1"/>
                <w:sz w:val="9"/>
                <w:szCs w:val="9"/>
              </w:rPr>
              <w:t xml:space="preserve"> </w:t>
            </w:r>
            <w:hyperlink r:id="rId332" w:tooltip="Федеральное казначейство (Казначейство России)" w:history="1">
              <w:r w:rsidRPr="00FA2C13">
                <w:rPr>
                  <w:rStyle w:val="a7"/>
                  <w:rFonts w:ascii="Times New Roman" w:hAnsi="Times New Roman" w:cs="Times New Roman"/>
                  <w:color w:val="000000" w:themeColor="text1"/>
                  <w:sz w:val="9"/>
                  <w:szCs w:val="9"/>
                  <w:u w:val="none"/>
                </w:rPr>
                <w:t>Федеральное казначейство</w:t>
              </w:r>
            </w:hyperlink>
            <w:r w:rsidRPr="00FA2C13">
              <w:rPr>
                <w:rFonts w:ascii="Times New Roman" w:hAnsi="Times New Roman" w:cs="Times New Roman"/>
                <w:color w:val="000000" w:themeColor="text1"/>
                <w:sz w:val="9"/>
                <w:szCs w:val="9"/>
              </w:rPr>
              <w:t xml:space="preserve"> — контроль целевого использования бюджетных средств.</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color w:val="000000" w:themeColor="text1"/>
                <w:sz w:val="9"/>
                <w:szCs w:val="9"/>
              </w:rPr>
              <w:t>3.</w:t>
            </w:r>
            <w:hyperlink r:id="rId333" w:tooltip="Налог" w:history="1">
              <w:r w:rsidRPr="00FA2C13">
                <w:rPr>
                  <w:rStyle w:val="a7"/>
                  <w:rFonts w:ascii="Times New Roman" w:hAnsi="Times New Roman" w:cs="Times New Roman"/>
                  <w:color w:val="000000" w:themeColor="text1"/>
                  <w:sz w:val="9"/>
                  <w:szCs w:val="9"/>
                  <w:u w:val="none"/>
                </w:rPr>
                <w:t>Налоговый</w:t>
              </w:r>
            </w:hyperlink>
            <w:r w:rsidRPr="00FA2C13">
              <w:rPr>
                <w:rStyle w:val="apple-converted-space"/>
                <w:rFonts w:ascii="Times New Roman" w:hAnsi="Times New Roman" w:cs="Times New Roman"/>
                <w:color w:val="000000" w:themeColor="text1"/>
                <w:sz w:val="9"/>
                <w:szCs w:val="9"/>
              </w:rPr>
              <w:t xml:space="preserve"> </w:t>
            </w:r>
            <w:r w:rsidRPr="00FA2C13">
              <w:rPr>
                <w:rFonts w:ascii="Times New Roman" w:hAnsi="Times New Roman" w:cs="Times New Roman"/>
                <w:color w:val="000000" w:themeColor="text1"/>
                <w:sz w:val="9"/>
                <w:szCs w:val="9"/>
              </w:rPr>
              <w:t>и</w:t>
            </w:r>
            <w:r w:rsidRPr="00FA2C13">
              <w:rPr>
                <w:rStyle w:val="apple-converted-space"/>
                <w:rFonts w:ascii="Times New Roman" w:hAnsi="Times New Roman" w:cs="Times New Roman"/>
                <w:color w:val="000000" w:themeColor="text1"/>
                <w:sz w:val="9"/>
                <w:szCs w:val="9"/>
              </w:rPr>
              <w:t xml:space="preserve"> </w:t>
            </w:r>
            <w:hyperlink r:id="rId334" w:tooltip="Таможенный контроль" w:history="1">
              <w:r w:rsidRPr="00FA2C13">
                <w:rPr>
                  <w:rStyle w:val="a7"/>
                  <w:rFonts w:ascii="Times New Roman" w:hAnsi="Times New Roman" w:cs="Times New Roman"/>
                  <w:color w:val="000000" w:themeColor="text1"/>
                  <w:sz w:val="9"/>
                  <w:szCs w:val="9"/>
                  <w:u w:val="none"/>
                </w:rPr>
                <w:t>таможенный контроль</w:t>
              </w:r>
            </w:hyperlink>
            <w:r w:rsidRPr="00FA2C13">
              <w:rPr>
                <w:rFonts w:ascii="Times New Roman" w:hAnsi="Times New Roman" w:cs="Times New Roman"/>
                <w:color w:val="000000" w:themeColor="text1"/>
                <w:sz w:val="9"/>
                <w:szCs w:val="9"/>
              </w:rPr>
              <w:t xml:space="preserve"> —</w:t>
            </w:r>
            <w:r w:rsidRPr="00FA2C13">
              <w:rPr>
                <w:rStyle w:val="apple-converted-space"/>
                <w:rFonts w:ascii="Times New Roman" w:hAnsi="Times New Roman" w:cs="Times New Roman"/>
                <w:color w:val="000000" w:themeColor="text1"/>
                <w:sz w:val="9"/>
                <w:szCs w:val="9"/>
              </w:rPr>
              <w:t xml:space="preserve"> </w:t>
            </w:r>
            <w:hyperlink r:id="rId335" w:tooltip="Федеральная налоговая служба" w:history="1">
              <w:r w:rsidRPr="00FA2C13">
                <w:rPr>
                  <w:rStyle w:val="a7"/>
                  <w:rFonts w:ascii="Times New Roman" w:hAnsi="Times New Roman" w:cs="Times New Roman"/>
                  <w:color w:val="000000" w:themeColor="text1"/>
                  <w:sz w:val="9"/>
                  <w:szCs w:val="9"/>
                  <w:u w:val="none"/>
                </w:rPr>
                <w:t>Федеральная налоговая служба</w:t>
              </w:r>
            </w:hyperlink>
            <w:r w:rsidRPr="00FA2C13">
              <w:rPr>
                <w:rFonts w:ascii="Times New Roman" w:hAnsi="Times New Roman" w:cs="Times New Roman"/>
                <w:color w:val="000000" w:themeColor="text1"/>
                <w:sz w:val="9"/>
                <w:szCs w:val="9"/>
              </w:rPr>
              <w:t>,</w:t>
            </w:r>
            <w:r w:rsidRPr="00FA2C13">
              <w:rPr>
                <w:rStyle w:val="apple-converted-space"/>
                <w:rFonts w:ascii="Times New Roman" w:hAnsi="Times New Roman" w:cs="Times New Roman"/>
                <w:color w:val="000000" w:themeColor="text1"/>
                <w:sz w:val="9"/>
                <w:szCs w:val="9"/>
              </w:rPr>
              <w:t xml:space="preserve"> </w:t>
            </w:r>
            <w:hyperlink r:id="rId336" w:tooltip="Федеральная таможенная служба" w:history="1">
              <w:r w:rsidRPr="00FA2C13">
                <w:rPr>
                  <w:rStyle w:val="a7"/>
                  <w:rFonts w:ascii="Times New Roman" w:hAnsi="Times New Roman" w:cs="Times New Roman"/>
                  <w:color w:val="000000" w:themeColor="text1"/>
                  <w:sz w:val="9"/>
                  <w:szCs w:val="9"/>
                  <w:u w:val="none"/>
                </w:rPr>
                <w:t>Федеральная таможенная служба</w:t>
              </w:r>
            </w:hyperlink>
            <w:r w:rsidRPr="00FA2C13">
              <w:rPr>
                <w:rFonts w:ascii="Times New Roman" w:hAnsi="Times New Roman" w:cs="Times New Roman"/>
                <w:color w:val="000000" w:themeColor="text1"/>
                <w:sz w:val="9"/>
                <w:szCs w:val="9"/>
              </w:rPr>
              <w:t>,</w:t>
            </w:r>
            <w:r w:rsidRPr="00FA2C13">
              <w:rPr>
                <w:rStyle w:val="apple-converted-space"/>
                <w:rFonts w:ascii="Times New Roman" w:hAnsi="Times New Roman" w:cs="Times New Roman"/>
                <w:color w:val="000000" w:themeColor="text1"/>
                <w:sz w:val="9"/>
                <w:szCs w:val="9"/>
              </w:rPr>
              <w:t xml:space="preserve"> </w:t>
            </w:r>
            <w:hyperlink r:id="rId337" w:tooltip="Государственный внебюджетный фонд" w:history="1">
              <w:r w:rsidRPr="00FA2C13">
                <w:rPr>
                  <w:rStyle w:val="a7"/>
                  <w:rFonts w:ascii="Times New Roman" w:hAnsi="Times New Roman" w:cs="Times New Roman"/>
                  <w:color w:val="000000" w:themeColor="text1"/>
                  <w:sz w:val="9"/>
                  <w:szCs w:val="9"/>
                  <w:u w:val="none"/>
                </w:rPr>
                <w:t>Государственные внебюджетные фонды</w:t>
              </w:r>
            </w:hyperlink>
            <w:r w:rsidRPr="00FA2C13">
              <w:rPr>
                <w:rFonts w:ascii="Times New Roman" w:hAnsi="Times New Roman" w:cs="Times New Roman"/>
                <w:color w:val="000000" w:themeColor="text1"/>
                <w:sz w:val="9"/>
                <w:szCs w:val="9"/>
              </w:rPr>
              <w:t>— контроль формирования государственных доходов.</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color w:val="000000" w:themeColor="text1"/>
                <w:sz w:val="9"/>
                <w:szCs w:val="9"/>
              </w:rPr>
              <w:t>4.</w:t>
            </w:r>
            <w:hyperlink r:id="rId338" w:tooltip="Валютный контроль" w:history="1">
              <w:r w:rsidRPr="00FA2C13">
                <w:rPr>
                  <w:rStyle w:val="a7"/>
                  <w:rFonts w:ascii="Times New Roman" w:hAnsi="Times New Roman" w:cs="Times New Roman"/>
                  <w:color w:val="000000" w:themeColor="text1"/>
                  <w:sz w:val="9"/>
                  <w:szCs w:val="9"/>
                  <w:u w:val="none"/>
                </w:rPr>
                <w:t>Валютный контроль</w:t>
              </w:r>
            </w:hyperlink>
            <w:r w:rsidRPr="00FA2C13">
              <w:rPr>
                <w:rFonts w:ascii="Times New Roman" w:hAnsi="Times New Roman" w:cs="Times New Roman"/>
                <w:color w:val="000000" w:themeColor="text1"/>
                <w:sz w:val="9"/>
                <w:szCs w:val="9"/>
              </w:rPr>
              <w:t xml:space="preserve"> — </w:t>
            </w:r>
            <w:hyperlink r:id="rId339" w:tooltip="Федеральная служба финансово-бюджетного надзора" w:history="1">
              <w:r w:rsidRPr="00FA2C13">
                <w:rPr>
                  <w:rStyle w:val="a7"/>
                  <w:rFonts w:ascii="Times New Roman" w:hAnsi="Times New Roman" w:cs="Times New Roman"/>
                  <w:color w:val="000000" w:themeColor="text1"/>
                  <w:sz w:val="9"/>
                  <w:szCs w:val="9"/>
                  <w:u w:val="none"/>
                </w:rPr>
                <w:t>Федеральная служба финансово-бюджетного надзора</w:t>
              </w:r>
            </w:hyperlink>
            <w:r w:rsidRPr="00FA2C13">
              <w:rPr>
                <w:rFonts w:ascii="Times New Roman" w:hAnsi="Times New Roman" w:cs="Times New Roman"/>
                <w:color w:val="000000" w:themeColor="text1"/>
                <w:sz w:val="9"/>
                <w:szCs w:val="9"/>
              </w:rPr>
              <w:t xml:space="preserve"> — контроль соответствия законодательству операций с иностранной</w:t>
            </w:r>
            <w:r w:rsidRPr="00FA2C13">
              <w:rPr>
                <w:rStyle w:val="apple-converted-space"/>
                <w:rFonts w:ascii="Times New Roman" w:hAnsi="Times New Roman" w:cs="Times New Roman"/>
                <w:color w:val="000000" w:themeColor="text1"/>
                <w:sz w:val="9"/>
                <w:szCs w:val="9"/>
              </w:rPr>
              <w:t xml:space="preserve"> </w:t>
            </w:r>
            <w:hyperlink r:id="rId340" w:tooltip="Валюта" w:history="1">
              <w:r w:rsidRPr="00FA2C13">
                <w:rPr>
                  <w:rStyle w:val="a7"/>
                  <w:rFonts w:ascii="Times New Roman" w:hAnsi="Times New Roman" w:cs="Times New Roman"/>
                  <w:color w:val="000000" w:themeColor="text1"/>
                  <w:sz w:val="9"/>
                  <w:szCs w:val="9"/>
                  <w:u w:val="none"/>
                </w:rPr>
                <w:t>валютой</w:t>
              </w:r>
            </w:hyperlink>
            <w:r w:rsidRPr="00FA2C13">
              <w:rPr>
                <w:rFonts w:ascii="Times New Roman" w:hAnsi="Times New Roman" w:cs="Times New Roman"/>
                <w:color w:val="000000" w:themeColor="text1"/>
                <w:sz w:val="9"/>
                <w:szCs w:val="9"/>
              </w:rPr>
              <w:t>.</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color w:val="000000" w:themeColor="text1"/>
                <w:sz w:val="9"/>
                <w:szCs w:val="9"/>
              </w:rPr>
              <w:t>5.Денежно-кредитный контроль:</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color w:val="000000" w:themeColor="text1"/>
                <w:sz w:val="9"/>
                <w:szCs w:val="9"/>
              </w:rPr>
              <w:t>6.</w:t>
            </w:r>
            <w:hyperlink r:id="rId341" w:tooltip="Центральный банк Российской Федерации" w:history="1">
              <w:r w:rsidRPr="00FA2C13">
                <w:rPr>
                  <w:rStyle w:val="a7"/>
                  <w:rFonts w:ascii="Times New Roman" w:hAnsi="Times New Roman" w:cs="Times New Roman"/>
                  <w:color w:val="000000" w:themeColor="text1"/>
                  <w:sz w:val="9"/>
                  <w:szCs w:val="9"/>
                  <w:u w:val="none"/>
                </w:rPr>
                <w:t>Центральный банк Российской Федерации</w:t>
              </w:r>
            </w:hyperlink>
            <w:r w:rsidRPr="00FA2C13">
              <w:rPr>
                <w:rFonts w:ascii="Times New Roman" w:hAnsi="Times New Roman" w:cs="Times New Roman"/>
                <w:color w:val="000000" w:themeColor="text1"/>
                <w:sz w:val="9"/>
                <w:szCs w:val="9"/>
              </w:rPr>
              <w:t xml:space="preserve"> — надзор за деятельностью кредитных организаций и банковских групп.</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color w:val="000000" w:themeColor="text1"/>
                <w:sz w:val="9"/>
                <w:szCs w:val="9"/>
              </w:rPr>
              <w:t>7.</w:t>
            </w:r>
            <w:hyperlink r:id="rId342" w:tooltip="Коммерческий банк" w:history="1">
              <w:r w:rsidRPr="00FA2C13">
                <w:rPr>
                  <w:rStyle w:val="a7"/>
                  <w:rFonts w:ascii="Times New Roman" w:hAnsi="Times New Roman" w:cs="Times New Roman"/>
                  <w:color w:val="000000" w:themeColor="text1"/>
                  <w:sz w:val="9"/>
                  <w:szCs w:val="9"/>
                  <w:u w:val="none"/>
                </w:rPr>
                <w:t>Коммерческие банки</w:t>
              </w:r>
            </w:hyperlink>
            <w:r w:rsidRPr="00FA2C13">
              <w:rPr>
                <w:rFonts w:ascii="Times New Roman" w:hAnsi="Times New Roman" w:cs="Times New Roman"/>
                <w:color w:val="000000" w:themeColor="text1"/>
                <w:sz w:val="9"/>
                <w:szCs w:val="9"/>
              </w:rPr>
              <w:t xml:space="preserve"> — контроль порядка осуществления хозяйствующими субъектами кассовых операций.</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color w:val="000000" w:themeColor="text1"/>
                <w:sz w:val="9"/>
                <w:szCs w:val="9"/>
              </w:rPr>
              <w:t>8.Страховой контроль (</w:t>
            </w:r>
            <w:hyperlink r:id="rId343" w:tooltip="Страховой надзор" w:history="1">
              <w:r w:rsidRPr="00FA2C13">
                <w:rPr>
                  <w:rStyle w:val="a7"/>
                  <w:rFonts w:ascii="Times New Roman" w:hAnsi="Times New Roman" w:cs="Times New Roman"/>
                  <w:color w:val="000000" w:themeColor="text1"/>
                  <w:sz w:val="9"/>
                  <w:szCs w:val="9"/>
                  <w:u w:val="none"/>
                </w:rPr>
                <w:t>страховой надзор</w:t>
              </w:r>
            </w:hyperlink>
            <w:r w:rsidRPr="00FA2C13">
              <w:rPr>
                <w:rFonts w:ascii="Times New Roman" w:hAnsi="Times New Roman" w:cs="Times New Roman"/>
                <w:color w:val="000000" w:themeColor="text1"/>
                <w:sz w:val="9"/>
                <w:szCs w:val="9"/>
              </w:rPr>
              <w:t>) —</w:t>
            </w:r>
            <w:hyperlink r:id="rId344" w:tooltip="Федеральная служба по финансовым рынкам" w:history="1">
              <w:r w:rsidRPr="00FA2C13">
                <w:rPr>
                  <w:rStyle w:val="a7"/>
                  <w:rFonts w:ascii="Times New Roman" w:hAnsi="Times New Roman" w:cs="Times New Roman"/>
                  <w:color w:val="000000" w:themeColor="text1"/>
                  <w:sz w:val="9"/>
                  <w:szCs w:val="9"/>
                  <w:u w:val="none"/>
                </w:rPr>
                <w:t>Федеральная служба по финансовым рынкам</w:t>
              </w:r>
            </w:hyperlink>
            <w:r w:rsidRPr="00FA2C13">
              <w:rPr>
                <w:rFonts w:ascii="Times New Roman" w:hAnsi="Times New Roman" w:cs="Times New Roman"/>
                <w:color w:val="000000" w:themeColor="text1"/>
                <w:sz w:val="9"/>
                <w:szCs w:val="9"/>
              </w:rPr>
              <w:t>.</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color w:val="000000" w:themeColor="text1"/>
                <w:sz w:val="9"/>
                <w:szCs w:val="9"/>
              </w:rPr>
              <w:t>9.</w:t>
            </w:r>
            <w:hyperlink r:id="rId345" w:tooltip="Правоохранительная деятельность" w:history="1">
              <w:r w:rsidRPr="00FA2C13">
                <w:rPr>
                  <w:rStyle w:val="a7"/>
                  <w:rFonts w:ascii="Times New Roman" w:hAnsi="Times New Roman" w:cs="Times New Roman"/>
                  <w:color w:val="000000" w:themeColor="text1"/>
                  <w:sz w:val="9"/>
                  <w:szCs w:val="9"/>
                  <w:u w:val="none"/>
                </w:rPr>
                <w:t>Правоохранительный контроль</w:t>
              </w:r>
            </w:hyperlink>
            <w:r w:rsidRPr="00FA2C13">
              <w:rPr>
                <w:rFonts w:ascii="Times New Roman" w:hAnsi="Times New Roman" w:cs="Times New Roman"/>
                <w:color w:val="000000" w:themeColor="text1"/>
                <w:sz w:val="9"/>
                <w:szCs w:val="9"/>
              </w:rPr>
              <w:t xml:space="preserve"> —</w:t>
            </w:r>
            <w:r w:rsidRPr="00FA2C13">
              <w:rPr>
                <w:rStyle w:val="apple-converted-space"/>
                <w:rFonts w:ascii="Times New Roman" w:hAnsi="Times New Roman" w:cs="Times New Roman"/>
                <w:color w:val="000000" w:themeColor="text1"/>
                <w:sz w:val="9"/>
                <w:szCs w:val="9"/>
              </w:rPr>
              <w:t xml:space="preserve"> </w:t>
            </w:r>
            <w:hyperlink r:id="rId346" w:tooltip="Прокуратура Российской Федерации" w:history="1">
              <w:r w:rsidRPr="00FA2C13">
                <w:rPr>
                  <w:rStyle w:val="a7"/>
                  <w:rFonts w:ascii="Times New Roman" w:hAnsi="Times New Roman" w:cs="Times New Roman"/>
                  <w:color w:val="000000" w:themeColor="text1"/>
                  <w:sz w:val="9"/>
                  <w:szCs w:val="9"/>
                  <w:u w:val="none"/>
                </w:rPr>
                <w:t>Прокуратура Российской Федерации</w:t>
              </w:r>
            </w:hyperlink>
            <w:r w:rsidRPr="00FA2C13">
              <w:rPr>
                <w:rFonts w:ascii="Times New Roman" w:hAnsi="Times New Roman" w:cs="Times New Roman"/>
                <w:color w:val="000000" w:themeColor="text1"/>
                <w:sz w:val="9"/>
                <w:szCs w:val="9"/>
              </w:rPr>
              <w:t>, органы</w:t>
            </w:r>
            <w:r w:rsidRPr="00FA2C13">
              <w:rPr>
                <w:rStyle w:val="apple-converted-space"/>
                <w:rFonts w:ascii="Times New Roman" w:hAnsi="Times New Roman" w:cs="Times New Roman"/>
                <w:color w:val="000000" w:themeColor="text1"/>
                <w:sz w:val="9"/>
                <w:szCs w:val="9"/>
              </w:rPr>
              <w:t> </w:t>
            </w:r>
            <w:hyperlink r:id="rId347" w:tooltip="Министерство внутренних дел Российской Федерации" w:history="1">
              <w:r w:rsidRPr="00FA2C13">
                <w:rPr>
                  <w:rStyle w:val="a7"/>
                  <w:rFonts w:ascii="Times New Roman" w:hAnsi="Times New Roman" w:cs="Times New Roman"/>
                  <w:color w:val="000000" w:themeColor="text1"/>
                  <w:sz w:val="9"/>
                  <w:szCs w:val="9"/>
                  <w:u w:val="none"/>
                </w:rPr>
                <w:t>МВД России</w:t>
              </w:r>
            </w:hyperlink>
            <w:r w:rsidRPr="00FA2C13">
              <w:rPr>
                <w:rFonts w:ascii="Times New Roman" w:hAnsi="Times New Roman" w:cs="Times New Roman"/>
                <w:color w:val="000000" w:themeColor="text1"/>
                <w:sz w:val="9"/>
                <w:szCs w:val="9"/>
              </w:rPr>
              <w:t>,</w:t>
            </w:r>
            <w:r w:rsidRPr="00FA2C13">
              <w:rPr>
                <w:rStyle w:val="apple-converted-space"/>
                <w:rFonts w:ascii="Times New Roman" w:hAnsi="Times New Roman" w:cs="Times New Roman"/>
                <w:color w:val="000000" w:themeColor="text1"/>
                <w:sz w:val="9"/>
                <w:szCs w:val="9"/>
              </w:rPr>
              <w:t> </w:t>
            </w:r>
            <w:hyperlink r:id="rId348" w:tooltip="Федеральная служба по финансовому мониторингу" w:history="1">
              <w:r w:rsidRPr="00FA2C13">
                <w:rPr>
                  <w:rStyle w:val="a7"/>
                  <w:rFonts w:ascii="Times New Roman" w:hAnsi="Times New Roman" w:cs="Times New Roman"/>
                  <w:color w:val="000000" w:themeColor="text1"/>
                  <w:sz w:val="9"/>
                  <w:szCs w:val="9"/>
                  <w:u w:val="none"/>
                </w:rPr>
                <w:t>Федеральная служба по финансовому мониторингу</w:t>
              </w:r>
            </w:hyperlink>
            <w:r w:rsidRPr="00FA2C13">
              <w:rPr>
                <w:rFonts w:ascii="Times New Roman" w:hAnsi="Times New Roman" w:cs="Times New Roman"/>
                <w:color w:val="000000" w:themeColor="text1"/>
                <w:sz w:val="9"/>
                <w:szCs w:val="9"/>
              </w:rPr>
              <w:t>.</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color w:val="000000" w:themeColor="text1"/>
                <w:sz w:val="9"/>
                <w:szCs w:val="9"/>
              </w:rPr>
              <w:t>Общее нормативно-правовое регулирование государственного финансового контроля осуществляет</w:t>
            </w:r>
            <w:r w:rsidRPr="00FA2C13">
              <w:rPr>
                <w:rStyle w:val="apple-converted-space"/>
                <w:rFonts w:ascii="Times New Roman" w:hAnsi="Times New Roman" w:cs="Times New Roman"/>
                <w:color w:val="000000" w:themeColor="text1"/>
                <w:sz w:val="9"/>
                <w:szCs w:val="9"/>
              </w:rPr>
              <w:t xml:space="preserve"> </w:t>
            </w:r>
            <w:hyperlink r:id="rId349" w:tooltip="Министерство финансов Российской Федерации" w:history="1">
              <w:r w:rsidRPr="00FA2C13">
                <w:rPr>
                  <w:rStyle w:val="a7"/>
                  <w:rFonts w:ascii="Times New Roman" w:hAnsi="Times New Roman" w:cs="Times New Roman"/>
                  <w:color w:val="000000" w:themeColor="text1"/>
                  <w:sz w:val="9"/>
                  <w:szCs w:val="9"/>
                  <w:u w:val="none"/>
                </w:rPr>
                <w:t>Министерство финансов Российской Федерации</w:t>
              </w:r>
            </w:hyperlink>
            <w:r w:rsidRPr="00FA2C13">
              <w:rPr>
                <w:rStyle w:val="apple-converted-space"/>
                <w:rFonts w:ascii="Times New Roman" w:hAnsi="Times New Roman" w:cs="Times New Roman"/>
                <w:color w:val="000000" w:themeColor="text1"/>
                <w:sz w:val="9"/>
                <w:szCs w:val="9"/>
              </w:rPr>
              <w:t xml:space="preserve"> </w:t>
            </w:r>
            <w:r w:rsidRPr="00FA2C13">
              <w:rPr>
                <w:rFonts w:ascii="Times New Roman" w:hAnsi="Times New Roman" w:cs="Times New Roman"/>
                <w:color w:val="000000" w:themeColor="text1"/>
                <w:sz w:val="9"/>
                <w:szCs w:val="9"/>
              </w:rPr>
              <w:t>в лице Департамента регулирования государственного финансового контроля, аудиторской деятельности, бухгалтерского учёта и аудита.</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b/>
                <w:bCs/>
                <w:color w:val="000000" w:themeColor="text1"/>
                <w:sz w:val="9"/>
                <w:szCs w:val="9"/>
              </w:rPr>
              <w:t>2)Вышестоящий контроль</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color w:val="000000" w:themeColor="text1"/>
                <w:sz w:val="9"/>
                <w:szCs w:val="9"/>
              </w:rPr>
              <w:t xml:space="preserve">1.Ведомственный контроль— </w:t>
            </w:r>
            <w:proofErr w:type="gramStart"/>
            <w:r w:rsidRPr="00FA2C13">
              <w:rPr>
                <w:rFonts w:ascii="Times New Roman" w:hAnsi="Times New Roman" w:cs="Times New Roman"/>
                <w:color w:val="000000" w:themeColor="text1"/>
                <w:sz w:val="9"/>
                <w:szCs w:val="9"/>
              </w:rPr>
              <w:t>ко</w:t>
            </w:r>
            <w:proofErr w:type="gramEnd"/>
            <w:r w:rsidRPr="00FA2C13">
              <w:rPr>
                <w:rFonts w:ascii="Times New Roman" w:hAnsi="Times New Roman" w:cs="Times New Roman"/>
                <w:color w:val="000000" w:themeColor="text1"/>
                <w:sz w:val="9"/>
                <w:szCs w:val="9"/>
              </w:rPr>
              <w:t>нтроль государственных организаций со стороны вышестоящих органов. Для осуществления ведомственного контроля в рамках отдельных</w:t>
            </w:r>
            <w:r w:rsidRPr="00FA2C13">
              <w:rPr>
                <w:rStyle w:val="apple-converted-space"/>
                <w:rFonts w:ascii="Times New Roman" w:hAnsi="Times New Roman" w:cs="Times New Roman"/>
                <w:color w:val="000000" w:themeColor="text1"/>
                <w:sz w:val="9"/>
                <w:szCs w:val="9"/>
              </w:rPr>
              <w:t xml:space="preserve"> </w:t>
            </w:r>
            <w:hyperlink r:id="rId350" w:tooltip="Министерство" w:history="1">
              <w:r w:rsidRPr="00FA2C13">
                <w:rPr>
                  <w:rStyle w:val="a7"/>
                  <w:rFonts w:ascii="Times New Roman" w:hAnsi="Times New Roman" w:cs="Times New Roman"/>
                  <w:color w:val="000000" w:themeColor="text1"/>
                  <w:sz w:val="9"/>
                  <w:szCs w:val="9"/>
                  <w:u w:val="none"/>
                </w:rPr>
                <w:t>министерств</w:t>
              </w:r>
            </w:hyperlink>
            <w:r w:rsidRPr="00FA2C13">
              <w:rPr>
                <w:rStyle w:val="apple-converted-space"/>
                <w:rFonts w:ascii="Times New Roman" w:hAnsi="Times New Roman" w:cs="Times New Roman"/>
                <w:color w:val="000000" w:themeColor="text1"/>
                <w:sz w:val="9"/>
                <w:szCs w:val="9"/>
              </w:rPr>
              <w:t xml:space="preserve"> </w:t>
            </w:r>
            <w:r w:rsidRPr="00FA2C13">
              <w:rPr>
                <w:rFonts w:ascii="Times New Roman" w:hAnsi="Times New Roman" w:cs="Times New Roman"/>
                <w:color w:val="000000" w:themeColor="text1"/>
                <w:sz w:val="9"/>
                <w:szCs w:val="9"/>
              </w:rPr>
              <w:t>и других органов</w:t>
            </w:r>
            <w:r w:rsidRPr="00FA2C13">
              <w:rPr>
                <w:rStyle w:val="apple-converted-space"/>
                <w:rFonts w:ascii="Times New Roman" w:hAnsi="Times New Roman" w:cs="Times New Roman"/>
                <w:color w:val="000000" w:themeColor="text1"/>
                <w:sz w:val="9"/>
                <w:szCs w:val="9"/>
              </w:rPr>
              <w:t xml:space="preserve"> </w:t>
            </w:r>
            <w:hyperlink r:id="rId351" w:tooltip="Исполнительная власть" w:history="1">
              <w:r w:rsidRPr="00FA2C13">
                <w:rPr>
                  <w:rStyle w:val="a7"/>
                  <w:rFonts w:ascii="Times New Roman" w:hAnsi="Times New Roman" w:cs="Times New Roman"/>
                  <w:color w:val="000000" w:themeColor="text1"/>
                  <w:sz w:val="9"/>
                  <w:szCs w:val="9"/>
                  <w:u w:val="none"/>
                </w:rPr>
                <w:t>исполнительной власти</w:t>
              </w:r>
            </w:hyperlink>
            <w:r w:rsidRPr="00FA2C13">
              <w:rPr>
                <w:rStyle w:val="apple-converted-space"/>
                <w:rFonts w:ascii="Times New Roman" w:hAnsi="Times New Roman" w:cs="Times New Roman"/>
                <w:color w:val="000000" w:themeColor="text1"/>
                <w:sz w:val="9"/>
                <w:szCs w:val="9"/>
              </w:rPr>
              <w:t xml:space="preserve"> </w:t>
            </w:r>
            <w:r w:rsidRPr="00FA2C13">
              <w:rPr>
                <w:rFonts w:ascii="Times New Roman" w:hAnsi="Times New Roman" w:cs="Times New Roman"/>
                <w:color w:val="000000" w:themeColor="text1"/>
                <w:sz w:val="9"/>
                <w:szCs w:val="9"/>
              </w:rPr>
              <w:t>предусмотрены контрольно-ревизионные органы и службы этих министерств. Основным объектом контроля является финансовая и хозяйственная деятельность подведомственных учреждений.</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color w:val="000000" w:themeColor="text1"/>
                <w:sz w:val="9"/>
                <w:szCs w:val="9"/>
              </w:rPr>
              <w:t>2.Корпоративный контроль — финансовый контроль в рамках крупных организаций, имеющих большое количество отделений и</w:t>
            </w:r>
            <w:r w:rsidRPr="00FA2C13">
              <w:rPr>
                <w:rStyle w:val="apple-converted-space"/>
                <w:rFonts w:ascii="Times New Roman" w:hAnsi="Times New Roman" w:cs="Times New Roman"/>
                <w:color w:val="000000" w:themeColor="text1"/>
                <w:sz w:val="9"/>
                <w:szCs w:val="9"/>
              </w:rPr>
              <w:t xml:space="preserve"> </w:t>
            </w:r>
            <w:hyperlink r:id="rId352" w:tooltip="Филиал" w:history="1">
              <w:r w:rsidRPr="00FA2C13">
                <w:rPr>
                  <w:rStyle w:val="a7"/>
                  <w:rFonts w:ascii="Times New Roman" w:hAnsi="Times New Roman" w:cs="Times New Roman"/>
                  <w:color w:val="000000" w:themeColor="text1"/>
                  <w:sz w:val="9"/>
                  <w:szCs w:val="9"/>
                  <w:u w:val="none"/>
                </w:rPr>
                <w:t>филиалов</w:t>
              </w:r>
            </w:hyperlink>
            <w:r w:rsidRPr="00FA2C13">
              <w:rPr>
                <w:rStyle w:val="apple-converted-space"/>
                <w:rFonts w:ascii="Times New Roman" w:hAnsi="Times New Roman" w:cs="Times New Roman"/>
                <w:color w:val="000000" w:themeColor="text1"/>
                <w:sz w:val="9"/>
                <w:szCs w:val="9"/>
              </w:rPr>
              <w:t xml:space="preserve"> </w:t>
            </w:r>
            <w:r w:rsidRPr="00FA2C13">
              <w:rPr>
                <w:rFonts w:ascii="Times New Roman" w:hAnsi="Times New Roman" w:cs="Times New Roman"/>
                <w:color w:val="000000" w:themeColor="text1"/>
                <w:sz w:val="9"/>
                <w:szCs w:val="9"/>
              </w:rPr>
              <w:t xml:space="preserve">(например, </w:t>
            </w:r>
            <w:hyperlink r:id="rId353" w:tooltip="Коммерческий банк" w:history="1">
              <w:r w:rsidRPr="00FA2C13">
                <w:rPr>
                  <w:rStyle w:val="a7"/>
                  <w:rFonts w:ascii="Times New Roman" w:hAnsi="Times New Roman" w:cs="Times New Roman"/>
                  <w:color w:val="000000" w:themeColor="text1"/>
                  <w:sz w:val="9"/>
                  <w:szCs w:val="9"/>
                  <w:u w:val="none"/>
                </w:rPr>
                <w:t>коммерческие банки</w:t>
              </w:r>
            </w:hyperlink>
            <w:r w:rsidRPr="00FA2C13">
              <w:rPr>
                <w:rFonts w:ascii="Times New Roman" w:hAnsi="Times New Roman" w:cs="Times New Roman"/>
                <w:color w:val="000000" w:themeColor="text1"/>
                <w:sz w:val="9"/>
                <w:szCs w:val="9"/>
              </w:rPr>
              <w:t>,</w:t>
            </w:r>
            <w:r w:rsidRPr="00FA2C13">
              <w:rPr>
                <w:rStyle w:val="apple-converted-space"/>
                <w:rFonts w:ascii="Times New Roman" w:hAnsi="Times New Roman" w:cs="Times New Roman"/>
                <w:color w:val="000000" w:themeColor="text1"/>
                <w:sz w:val="9"/>
                <w:szCs w:val="9"/>
              </w:rPr>
              <w:t xml:space="preserve"> </w:t>
            </w:r>
            <w:hyperlink r:id="rId354" w:tooltip="Сеть магазинов" w:history="1">
              <w:r w:rsidRPr="00FA2C13">
                <w:rPr>
                  <w:rStyle w:val="a7"/>
                  <w:rFonts w:ascii="Times New Roman" w:hAnsi="Times New Roman" w:cs="Times New Roman"/>
                  <w:color w:val="000000" w:themeColor="text1"/>
                  <w:sz w:val="9"/>
                  <w:szCs w:val="9"/>
                  <w:u w:val="none"/>
                </w:rPr>
                <w:t>сети магазинов</w:t>
              </w:r>
            </w:hyperlink>
            <w:r w:rsidRPr="00FA2C13">
              <w:rPr>
                <w:rFonts w:ascii="Times New Roman" w:hAnsi="Times New Roman" w:cs="Times New Roman"/>
                <w:color w:val="000000" w:themeColor="text1"/>
                <w:sz w:val="9"/>
                <w:szCs w:val="9"/>
              </w:rPr>
              <w:t>).</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b/>
                <w:bCs/>
                <w:color w:val="000000" w:themeColor="text1"/>
                <w:sz w:val="9"/>
                <w:szCs w:val="9"/>
              </w:rPr>
              <w:t>3)Внутрихозяйственный контроль</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color w:val="000000" w:themeColor="text1"/>
                <w:sz w:val="9"/>
                <w:szCs w:val="9"/>
              </w:rPr>
              <w:t>1.Контроль со стороны</w:t>
            </w:r>
            <w:r w:rsidRPr="00FA2C13">
              <w:rPr>
                <w:rStyle w:val="apple-converted-space"/>
                <w:rFonts w:ascii="Times New Roman" w:hAnsi="Times New Roman" w:cs="Times New Roman"/>
                <w:color w:val="000000" w:themeColor="text1"/>
                <w:sz w:val="9"/>
                <w:szCs w:val="9"/>
              </w:rPr>
              <w:t xml:space="preserve"> </w:t>
            </w:r>
            <w:hyperlink r:id="rId355" w:tooltip="Ревизионная комиссия" w:history="1">
              <w:r w:rsidRPr="00FA2C13">
                <w:rPr>
                  <w:rStyle w:val="a7"/>
                  <w:rFonts w:ascii="Times New Roman" w:hAnsi="Times New Roman" w:cs="Times New Roman"/>
                  <w:color w:val="000000" w:themeColor="text1"/>
                  <w:sz w:val="9"/>
                  <w:szCs w:val="9"/>
                  <w:u w:val="none"/>
                </w:rPr>
                <w:t>ревизионных комиссий</w:t>
              </w:r>
            </w:hyperlink>
            <w:r w:rsidRPr="00FA2C13">
              <w:rPr>
                <w:rStyle w:val="apple-converted-space"/>
                <w:rFonts w:ascii="Times New Roman" w:hAnsi="Times New Roman" w:cs="Times New Roman"/>
                <w:color w:val="000000" w:themeColor="text1"/>
                <w:sz w:val="9"/>
                <w:szCs w:val="9"/>
              </w:rPr>
              <w:t xml:space="preserve"> </w:t>
            </w:r>
            <w:hyperlink r:id="rId356" w:tooltip="Акционерное общество" w:history="1">
              <w:r w:rsidRPr="00FA2C13">
                <w:rPr>
                  <w:rStyle w:val="a7"/>
                  <w:rFonts w:ascii="Times New Roman" w:hAnsi="Times New Roman" w:cs="Times New Roman"/>
                  <w:color w:val="000000" w:themeColor="text1"/>
                  <w:sz w:val="9"/>
                  <w:szCs w:val="9"/>
                  <w:u w:val="none"/>
                </w:rPr>
                <w:t>акционерных обществ</w:t>
              </w:r>
            </w:hyperlink>
            <w:r w:rsidRPr="00FA2C13">
              <w:rPr>
                <w:rFonts w:ascii="Times New Roman" w:hAnsi="Times New Roman" w:cs="Times New Roman"/>
                <w:color w:val="000000" w:themeColor="text1"/>
                <w:sz w:val="9"/>
                <w:szCs w:val="9"/>
              </w:rPr>
              <w:t>,</w:t>
            </w:r>
            <w:r w:rsidRPr="00FA2C13">
              <w:rPr>
                <w:rStyle w:val="apple-converted-space"/>
                <w:rFonts w:ascii="Times New Roman" w:hAnsi="Times New Roman" w:cs="Times New Roman"/>
                <w:color w:val="000000" w:themeColor="text1"/>
                <w:sz w:val="9"/>
                <w:szCs w:val="9"/>
              </w:rPr>
              <w:t xml:space="preserve"> </w:t>
            </w:r>
            <w:hyperlink r:id="rId357" w:tooltip="Товарищество" w:history="1">
              <w:r w:rsidRPr="00FA2C13">
                <w:rPr>
                  <w:rStyle w:val="a7"/>
                  <w:rFonts w:ascii="Times New Roman" w:hAnsi="Times New Roman" w:cs="Times New Roman"/>
                  <w:color w:val="000000" w:themeColor="text1"/>
                  <w:sz w:val="9"/>
                  <w:szCs w:val="9"/>
                  <w:u w:val="none"/>
                </w:rPr>
                <w:t>товариществ</w:t>
              </w:r>
            </w:hyperlink>
            <w:r w:rsidRPr="00FA2C13">
              <w:rPr>
                <w:rStyle w:val="apple-converted-space"/>
                <w:rFonts w:ascii="Times New Roman" w:hAnsi="Times New Roman" w:cs="Times New Roman"/>
                <w:color w:val="000000" w:themeColor="text1"/>
                <w:sz w:val="9"/>
                <w:szCs w:val="9"/>
              </w:rPr>
              <w:t xml:space="preserve"> </w:t>
            </w:r>
            <w:r w:rsidRPr="00FA2C13">
              <w:rPr>
                <w:rFonts w:ascii="Times New Roman" w:hAnsi="Times New Roman" w:cs="Times New Roman"/>
                <w:color w:val="000000" w:themeColor="text1"/>
                <w:sz w:val="9"/>
                <w:szCs w:val="9"/>
              </w:rPr>
              <w:t>над их</w:t>
            </w:r>
            <w:r w:rsidRPr="00FA2C13">
              <w:rPr>
                <w:rStyle w:val="apple-converted-space"/>
                <w:rFonts w:ascii="Times New Roman" w:hAnsi="Times New Roman" w:cs="Times New Roman"/>
                <w:color w:val="000000" w:themeColor="text1"/>
                <w:sz w:val="9"/>
                <w:szCs w:val="9"/>
              </w:rPr>
              <w:t xml:space="preserve"> </w:t>
            </w:r>
            <w:hyperlink r:id="rId358" w:tooltip="Исполнительный орган общества" w:history="1">
              <w:r w:rsidRPr="00FA2C13">
                <w:rPr>
                  <w:rStyle w:val="a7"/>
                  <w:rFonts w:ascii="Times New Roman" w:hAnsi="Times New Roman" w:cs="Times New Roman"/>
                  <w:color w:val="000000" w:themeColor="text1"/>
                  <w:sz w:val="9"/>
                  <w:szCs w:val="9"/>
                  <w:u w:val="none"/>
                </w:rPr>
                <w:t>исполнительными органами</w:t>
              </w:r>
            </w:hyperlink>
            <w:r w:rsidRPr="00FA2C13">
              <w:rPr>
                <w:rFonts w:ascii="Times New Roman" w:hAnsi="Times New Roman" w:cs="Times New Roman"/>
                <w:color w:val="000000" w:themeColor="text1"/>
                <w:sz w:val="9"/>
                <w:szCs w:val="9"/>
              </w:rPr>
              <w:t>.</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color w:val="000000" w:themeColor="text1"/>
                <w:sz w:val="9"/>
                <w:szCs w:val="9"/>
              </w:rPr>
              <w:t>2.</w:t>
            </w:r>
            <w:hyperlink r:id="rId359" w:tooltip="Внутренний контроль" w:history="1">
              <w:r w:rsidRPr="00FA2C13">
                <w:rPr>
                  <w:rStyle w:val="a7"/>
                  <w:rFonts w:ascii="Times New Roman" w:hAnsi="Times New Roman" w:cs="Times New Roman"/>
                  <w:color w:val="000000" w:themeColor="text1"/>
                  <w:sz w:val="9"/>
                  <w:szCs w:val="9"/>
                  <w:u w:val="none"/>
                </w:rPr>
                <w:t>Внутренний контроль</w:t>
              </w:r>
            </w:hyperlink>
            <w:r w:rsidRPr="00FA2C13">
              <w:rPr>
                <w:rFonts w:ascii="Times New Roman" w:hAnsi="Times New Roman" w:cs="Times New Roman"/>
                <w:color w:val="000000" w:themeColor="text1"/>
                <w:sz w:val="9"/>
                <w:szCs w:val="9"/>
              </w:rPr>
              <w:t xml:space="preserve"> — финансовый контроль, осуществляемый специально созданной службой хозяйствующего субъекта, подчиняющейся непосредственно руководителю.</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b/>
                <w:bCs/>
                <w:color w:val="000000" w:themeColor="text1"/>
                <w:sz w:val="9"/>
                <w:szCs w:val="9"/>
              </w:rPr>
              <w:t>3.Независимый (коммерческий) контроль</w:t>
            </w:r>
            <w:r w:rsidRPr="00FA2C13">
              <w:rPr>
                <w:rFonts w:ascii="Times New Roman" w:hAnsi="Times New Roman" w:cs="Times New Roman"/>
                <w:color w:val="000000" w:themeColor="text1"/>
                <w:sz w:val="9"/>
                <w:szCs w:val="9"/>
              </w:rPr>
              <w:t xml:space="preserve"> —</w:t>
            </w:r>
            <w:r w:rsidRPr="00FA2C13">
              <w:rPr>
                <w:rStyle w:val="apple-converted-space"/>
                <w:rFonts w:ascii="Times New Roman" w:hAnsi="Times New Roman" w:cs="Times New Roman"/>
                <w:color w:val="000000" w:themeColor="text1"/>
                <w:sz w:val="9"/>
                <w:szCs w:val="9"/>
              </w:rPr>
              <w:t xml:space="preserve"> </w:t>
            </w:r>
            <w:hyperlink r:id="rId360" w:tooltip="Аудит" w:history="1">
              <w:r w:rsidRPr="00FA2C13">
                <w:rPr>
                  <w:rStyle w:val="a7"/>
                  <w:rFonts w:ascii="Times New Roman" w:hAnsi="Times New Roman" w:cs="Times New Roman"/>
                  <w:b/>
                  <w:bCs/>
                  <w:color w:val="000000" w:themeColor="text1"/>
                  <w:sz w:val="9"/>
                  <w:szCs w:val="9"/>
                  <w:u w:val="none"/>
                </w:rPr>
                <w:t>аудит</w:t>
              </w:r>
            </w:hyperlink>
            <w:r w:rsidRPr="00FA2C13">
              <w:rPr>
                <w:rFonts w:ascii="Times New Roman" w:hAnsi="Times New Roman" w:cs="Times New Roman"/>
                <w:color w:val="000000" w:themeColor="text1"/>
                <w:sz w:val="9"/>
                <w:szCs w:val="9"/>
              </w:rPr>
              <w:t>.</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color w:val="000000" w:themeColor="text1"/>
                <w:sz w:val="9"/>
                <w:szCs w:val="9"/>
              </w:rPr>
              <w:t xml:space="preserve">1.Инициативный аудит— </w:t>
            </w:r>
            <w:proofErr w:type="gramStart"/>
            <w:r w:rsidRPr="00FA2C13">
              <w:rPr>
                <w:rFonts w:ascii="Times New Roman" w:hAnsi="Times New Roman" w:cs="Times New Roman"/>
                <w:color w:val="000000" w:themeColor="text1"/>
                <w:sz w:val="9"/>
                <w:szCs w:val="9"/>
              </w:rPr>
              <w:t>на</w:t>
            </w:r>
            <w:proofErr w:type="gramEnd"/>
            <w:r w:rsidRPr="00FA2C13">
              <w:rPr>
                <w:rFonts w:ascii="Times New Roman" w:hAnsi="Times New Roman" w:cs="Times New Roman"/>
                <w:color w:val="000000" w:themeColor="text1"/>
                <w:sz w:val="9"/>
                <w:szCs w:val="9"/>
              </w:rPr>
              <w:t>значаемый по решению собственников или руководства хозяйствующего субъекта.</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color w:val="000000" w:themeColor="text1"/>
                <w:sz w:val="9"/>
                <w:szCs w:val="9"/>
              </w:rPr>
              <w:t>2.</w:t>
            </w:r>
            <w:hyperlink r:id="rId361" w:tooltip="Обязательный аудит" w:history="1">
              <w:r w:rsidRPr="00FA2C13">
                <w:rPr>
                  <w:rStyle w:val="a7"/>
                  <w:rFonts w:ascii="Times New Roman" w:hAnsi="Times New Roman" w:cs="Times New Roman"/>
                  <w:color w:val="000000" w:themeColor="text1"/>
                  <w:sz w:val="9"/>
                  <w:szCs w:val="9"/>
                  <w:u w:val="none"/>
                </w:rPr>
                <w:t>Обязательный аудит</w:t>
              </w:r>
            </w:hyperlink>
            <w:r w:rsidRPr="00FA2C13">
              <w:rPr>
                <w:rFonts w:ascii="Times New Roman" w:hAnsi="Times New Roman" w:cs="Times New Roman"/>
                <w:color w:val="000000" w:themeColor="text1"/>
                <w:sz w:val="9"/>
                <w:szCs w:val="9"/>
              </w:rPr>
              <w:t xml:space="preserve"> — обязательная ежегодная проверка</w:t>
            </w:r>
            <w:r w:rsidRPr="00FA2C13">
              <w:rPr>
                <w:rStyle w:val="apple-converted-space"/>
                <w:rFonts w:ascii="Times New Roman" w:hAnsi="Times New Roman" w:cs="Times New Roman"/>
                <w:color w:val="000000" w:themeColor="text1"/>
                <w:sz w:val="9"/>
                <w:szCs w:val="9"/>
              </w:rPr>
              <w:t xml:space="preserve"> </w:t>
            </w:r>
            <w:hyperlink r:id="rId362" w:tooltip="Финансовая отчётность" w:history="1">
              <w:r w:rsidRPr="00FA2C13">
                <w:rPr>
                  <w:rStyle w:val="a7"/>
                  <w:rFonts w:ascii="Times New Roman" w:hAnsi="Times New Roman" w:cs="Times New Roman"/>
                  <w:color w:val="000000" w:themeColor="text1"/>
                  <w:sz w:val="9"/>
                  <w:szCs w:val="9"/>
                  <w:u w:val="none"/>
                </w:rPr>
                <w:t>бухгалтерской отчётности</w:t>
              </w:r>
            </w:hyperlink>
            <w:r w:rsidRPr="00FA2C13">
              <w:rPr>
                <w:rStyle w:val="apple-converted-space"/>
                <w:rFonts w:ascii="Times New Roman" w:hAnsi="Times New Roman" w:cs="Times New Roman"/>
                <w:color w:val="000000" w:themeColor="text1"/>
                <w:sz w:val="9"/>
                <w:szCs w:val="9"/>
              </w:rPr>
              <w:t xml:space="preserve"> </w:t>
            </w:r>
            <w:r w:rsidRPr="00FA2C13">
              <w:rPr>
                <w:rFonts w:ascii="Times New Roman" w:hAnsi="Times New Roman" w:cs="Times New Roman"/>
                <w:color w:val="000000" w:themeColor="text1"/>
                <w:sz w:val="9"/>
                <w:szCs w:val="9"/>
              </w:rPr>
              <w:t>ряда организаций, перечень которых установлен законодательно.</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b/>
                <w:bCs/>
                <w:color w:val="000000" w:themeColor="text1"/>
                <w:sz w:val="9"/>
                <w:szCs w:val="9"/>
              </w:rPr>
              <w:t>4)Общественный контроль</w:t>
            </w:r>
            <w:r w:rsidRPr="00FA2C13">
              <w:rPr>
                <w:rFonts w:ascii="Times New Roman" w:hAnsi="Times New Roman" w:cs="Times New Roman"/>
                <w:color w:val="000000" w:themeColor="text1"/>
                <w:sz w:val="9"/>
                <w:szCs w:val="9"/>
              </w:rPr>
              <w:t xml:space="preserve"> — реализуется на основе общественных институтов и законов, обязывающих органы исполнительной власти предоставлять</w:t>
            </w:r>
            <w:r w:rsidRPr="00FA2C13">
              <w:rPr>
                <w:rStyle w:val="apple-converted-space"/>
                <w:rFonts w:ascii="Times New Roman" w:hAnsi="Times New Roman" w:cs="Times New Roman"/>
                <w:color w:val="000000" w:themeColor="text1"/>
                <w:sz w:val="9"/>
                <w:szCs w:val="9"/>
              </w:rPr>
              <w:t> </w:t>
            </w:r>
            <w:hyperlink r:id="rId363" w:tooltip="Информация" w:history="1">
              <w:r w:rsidRPr="00FA2C13">
                <w:rPr>
                  <w:rStyle w:val="a7"/>
                  <w:rFonts w:ascii="Times New Roman" w:hAnsi="Times New Roman" w:cs="Times New Roman"/>
                  <w:color w:val="000000" w:themeColor="text1"/>
                  <w:sz w:val="9"/>
                  <w:szCs w:val="9"/>
                  <w:u w:val="none"/>
                </w:rPr>
                <w:t>информацию</w:t>
              </w:r>
            </w:hyperlink>
            <w:r w:rsidRPr="00FA2C13">
              <w:rPr>
                <w:rStyle w:val="apple-converted-space"/>
                <w:rFonts w:ascii="Times New Roman" w:hAnsi="Times New Roman" w:cs="Times New Roman"/>
                <w:color w:val="000000" w:themeColor="text1"/>
                <w:sz w:val="9"/>
                <w:szCs w:val="9"/>
              </w:rPr>
              <w:t> </w:t>
            </w:r>
            <w:r w:rsidRPr="00FA2C13">
              <w:rPr>
                <w:rFonts w:ascii="Times New Roman" w:hAnsi="Times New Roman" w:cs="Times New Roman"/>
                <w:color w:val="000000" w:themeColor="text1"/>
                <w:sz w:val="9"/>
                <w:szCs w:val="9"/>
              </w:rPr>
              <w:t>всем заинтересованным лицам (</w:t>
            </w:r>
            <w:hyperlink r:id="rId364" w:tooltip="Юридическое лицо" w:history="1">
              <w:r w:rsidRPr="00FA2C13">
                <w:rPr>
                  <w:rStyle w:val="a7"/>
                  <w:rFonts w:ascii="Times New Roman" w:hAnsi="Times New Roman" w:cs="Times New Roman"/>
                  <w:color w:val="000000" w:themeColor="text1"/>
                  <w:sz w:val="9"/>
                  <w:szCs w:val="9"/>
                  <w:u w:val="none"/>
                </w:rPr>
                <w:t>юридическим</w:t>
              </w:r>
            </w:hyperlink>
            <w:r w:rsidRPr="00FA2C13">
              <w:rPr>
                <w:rStyle w:val="apple-converted-space"/>
                <w:rFonts w:ascii="Times New Roman" w:hAnsi="Times New Roman" w:cs="Times New Roman"/>
                <w:color w:val="000000" w:themeColor="text1"/>
                <w:sz w:val="9"/>
                <w:szCs w:val="9"/>
              </w:rPr>
              <w:t> </w:t>
            </w:r>
            <w:r w:rsidRPr="00FA2C13">
              <w:rPr>
                <w:rFonts w:ascii="Times New Roman" w:hAnsi="Times New Roman" w:cs="Times New Roman"/>
                <w:color w:val="000000" w:themeColor="text1"/>
                <w:sz w:val="9"/>
                <w:szCs w:val="9"/>
              </w:rPr>
              <w:t>и</w:t>
            </w:r>
            <w:r w:rsidRPr="00FA2C13">
              <w:rPr>
                <w:rStyle w:val="apple-converted-space"/>
                <w:rFonts w:ascii="Times New Roman" w:hAnsi="Times New Roman" w:cs="Times New Roman"/>
                <w:color w:val="000000" w:themeColor="text1"/>
                <w:sz w:val="9"/>
                <w:szCs w:val="9"/>
              </w:rPr>
              <w:t> </w:t>
            </w:r>
            <w:hyperlink r:id="rId365" w:tooltip="Физическое лицо" w:history="1">
              <w:r w:rsidRPr="00FA2C13">
                <w:rPr>
                  <w:rStyle w:val="a7"/>
                  <w:rFonts w:ascii="Times New Roman" w:hAnsi="Times New Roman" w:cs="Times New Roman"/>
                  <w:color w:val="000000" w:themeColor="text1"/>
                  <w:sz w:val="9"/>
                  <w:szCs w:val="9"/>
                  <w:u w:val="none"/>
                </w:rPr>
                <w:t>физическим</w:t>
              </w:r>
            </w:hyperlink>
            <w:r w:rsidRPr="00FA2C13">
              <w:rPr>
                <w:rFonts w:ascii="Times New Roman" w:hAnsi="Times New Roman" w:cs="Times New Roman"/>
                <w:color w:val="000000" w:themeColor="text1"/>
                <w:sz w:val="9"/>
                <w:szCs w:val="9"/>
              </w:rPr>
              <w:t>). В организации общественного контроля важную роль играют</w:t>
            </w:r>
            <w:r w:rsidRPr="00FA2C13">
              <w:rPr>
                <w:rStyle w:val="apple-converted-space"/>
                <w:rFonts w:ascii="Times New Roman" w:hAnsi="Times New Roman" w:cs="Times New Roman"/>
                <w:color w:val="000000" w:themeColor="text1"/>
                <w:sz w:val="9"/>
                <w:szCs w:val="9"/>
              </w:rPr>
              <w:t> </w:t>
            </w:r>
            <w:hyperlink r:id="rId366" w:tooltip="Средства массовой информации" w:history="1">
              <w:r w:rsidRPr="00FA2C13">
                <w:rPr>
                  <w:rStyle w:val="a7"/>
                  <w:rFonts w:ascii="Times New Roman" w:hAnsi="Times New Roman" w:cs="Times New Roman"/>
                  <w:color w:val="000000" w:themeColor="text1"/>
                  <w:sz w:val="9"/>
                  <w:szCs w:val="9"/>
                  <w:u w:val="none"/>
                </w:rPr>
                <w:t>средства массовой информации</w:t>
              </w:r>
            </w:hyperlink>
            <w:r w:rsidRPr="00FA2C13">
              <w:rPr>
                <w:rFonts w:ascii="Times New Roman" w:hAnsi="Times New Roman" w:cs="Times New Roman"/>
                <w:color w:val="000000" w:themeColor="text1"/>
                <w:sz w:val="9"/>
                <w:szCs w:val="9"/>
              </w:rPr>
              <w:t>, выражающие интересы различных</w:t>
            </w:r>
            <w:r w:rsidRPr="00FA2C13">
              <w:rPr>
                <w:rStyle w:val="apple-converted-space"/>
                <w:rFonts w:ascii="Times New Roman" w:hAnsi="Times New Roman" w:cs="Times New Roman"/>
                <w:color w:val="000000" w:themeColor="text1"/>
                <w:sz w:val="9"/>
                <w:szCs w:val="9"/>
              </w:rPr>
              <w:t> </w:t>
            </w:r>
            <w:hyperlink r:id="rId367" w:tooltip="Общественная организация" w:history="1">
              <w:r w:rsidRPr="00FA2C13">
                <w:rPr>
                  <w:rStyle w:val="a7"/>
                  <w:rFonts w:ascii="Times New Roman" w:hAnsi="Times New Roman" w:cs="Times New Roman"/>
                  <w:color w:val="000000" w:themeColor="text1"/>
                  <w:sz w:val="9"/>
                  <w:szCs w:val="9"/>
                  <w:u w:val="none"/>
                </w:rPr>
                <w:t>общественных организаций</w:t>
              </w:r>
            </w:hyperlink>
            <w:r w:rsidRPr="00FA2C13">
              <w:rPr>
                <w:rFonts w:ascii="Times New Roman" w:hAnsi="Times New Roman" w:cs="Times New Roman"/>
                <w:color w:val="000000" w:themeColor="text1"/>
                <w:sz w:val="9"/>
                <w:szCs w:val="9"/>
              </w:rPr>
              <w:t>,</w:t>
            </w:r>
            <w:r w:rsidRPr="00FA2C13">
              <w:rPr>
                <w:rStyle w:val="apple-converted-space"/>
                <w:rFonts w:ascii="Times New Roman" w:hAnsi="Times New Roman" w:cs="Times New Roman"/>
                <w:color w:val="000000" w:themeColor="text1"/>
                <w:sz w:val="9"/>
                <w:szCs w:val="9"/>
              </w:rPr>
              <w:t> </w:t>
            </w:r>
            <w:hyperlink r:id="rId368" w:tooltip="Политическая партия" w:history="1">
              <w:r w:rsidRPr="00FA2C13">
                <w:rPr>
                  <w:rStyle w:val="a7"/>
                  <w:rFonts w:ascii="Times New Roman" w:hAnsi="Times New Roman" w:cs="Times New Roman"/>
                  <w:color w:val="000000" w:themeColor="text1"/>
                  <w:sz w:val="9"/>
                  <w:szCs w:val="9"/>
                  <w:u w:val="none"/>
                </w:rPr>
                <w:t>политических партий</w:t>
              </w:r>
            </w:hyperlink>
            <w:r w:rsidRPr="00FA2C13">
              <w:rPr>
                <w:rStyle w:val="apple-converted-space"/>
                <w:rFonts w:ascii="Times New Roman" w:hAnsi="Times New Roman" w:cs="Times New Roman"/>
                <w:color w:val="000000" w:themeColor="text1"/>
                <w:sz w:val="9"/>
                <w:szCs w:val="9"/>
              </w:rPr>
              <w:t> </w:t>
            </w:r>
            <w:r w:rsidRPr="00FA2C13">
              <w:rPr>
                <w:rFonts w:ascii="Times New Roman" w:hAnsi="Times New Roman" w:cs="Times New Roman"/>
                <w:color w:val="000000" w:themeColor="text1"/>
                <w:sz w:val="9"/>
                <w:szCs w:val="9"/>
              </w:rPr>
              <w:t>и других структур.</w:t>
            </w:r>
          </w:p>
          <w:p w:rsidR="00FA2C13" w:rsidRPr="00FA2C13" w:rsidRDefault="00FA2C13" w:rsidP="00FA2C13">
            <w:pPr>
              <w:pStyle w:val="3"/>
              <w:shd w:val="clear" w:color="auto" w:fill="FFFFFF"/>
              <w:spacing w:before="0" w:beforeAutospacing="0" w:after="0" w:afterAutospacing="0"/>
              <w:ind w:firstLine="57"/>
              <w:jc w:val="both"/>
              <w:outlineLvl w:val="2"/>
              <w:rPr>
                <w:color w:val="000000" w:themeColor="text1"/>
                <w:sz w:val="9"/>
                <w:szCs w:val="9"/>
              </w:rPr>
            </w:pPr>
            <w:r w:rsidRPr="00FA2C13">
              <w:rPr>
                <w:rStyle w:val="mw-headline"/>
                <w:color w:val="000000" w:themeColor="text1"/>
                <w:sz w:val="9"/>
                <w:szCs w:val="9"/>
              </w:rPr>
              <w:t>б</w:t>
            </w:r>
            <w:proofErr w:type="gramStart"/>
            <w:r w:rsidRPr="00FA2C13">
              <w:rPr>
                <w:rStyle w:val="mw-headline"/>
                <w:color w:val="000000" w:themeColor="text1"/>
                <w:sz w:val="9"/>
                <w:szCs w:val="9"/>
              </w:rPr>
              <w:t>)П</w:t>
            </w:r>
            <w:proofErr w:type="gramEnd"/>
            <w:r w:rsidRPr="00FA2C13">
              <w:rPr>
                <w:rStyle w:val="mw-headline"/>
                <w:color w:val="000000" w:themeColor="text1"/>
                <w:sz w:val="9"/>
                <w:szCs w:val="9"/>
              </w:rPr>
              <w:t>о времени проведения</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b/>
                <w:bCs/>
                <w:color w:val="000000" w:themeColor="text1"/>
                <w:sz w:val="9"/>
                <w:szCs w:val="9"/>
              </w:rPr>
              <w:t>1.Предварительный контроль</w:t>
            </w:r>
            <w:r w:rsidRPr="00FA2C13">
              <w:rPr>
                <w:rFonts w:ascii="Times New Roman" w:hAnsi="Times New Roman" w:cs="Times New Roman"/>
                <w:color w:val="000000" w:themeColor="text1"/>
                <w:sz w:val="9"/>
                <w:szCs w:val="9"/>
              </w:rPr>
              <w:t xml:space="preserve"> — проводится до принятия управленческих решений и совершения хозяйственных операций, носит профилактический, упреждающий характер. </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b/>
                <w:bCs/>
                <w:color w:val="000000" w:themeColor="text1"/>
                <w:sz w:val="9"/>
                <w:szCs w:val="9"/>
              </w:rPr>
              <w:t>2.Текущий контроль</w:t>
            </w:r>
            <w:r w:rsidRPr="00FA2C13">
              <w:rPr>
                <w:rFonts w:ascii="Times New Roman" w:hAnsi="Times New Roman" w:cs="Times New Roman"/>
                <w:color w:val="000000" w:themeColor="text1"/>
                <w:sz w:val="9"/>
                <w:szCs w:val="9"/>
              </w:rPr>
              <w:t xml:space="preserve">— </w:t>
            </w:r>
            <w:proofErr w:type="gramStart"/>
            <w:r w:rsidRPr="00FA2C13">
              <w:rPr>
                <w:rFonts w:ascii="Times New Roman" w:hAnsi="Times New Roman" w:cs="Times New Roman"/>
                <w:color w:val="000000" w:themeColor="text1"/>
                <w:sz w:val="9"/>
                <w:szCs w:val="9"/>
              </w:rPr>
              <w:t>пр</w:t>
            </w:r>
            <w:proofErr w:type="gramEnd"/>
            <w:r w:rsidRPr="00FA2C13">
              <w:rPr>
                <w:rFonts w:ascii="Times New Roman" w:hAnsi="Times New Roman" w:cs="Times New Roman"/>
                <w:color w:val="000000" w:themeColor="text1"/>
                <w:sz w:val="9"/>
                <w:szCs w:val="9"/>
              </w:rPr>
              <w:t>оизводится в момент совершения денежных сделок, осуществления хозяйственных операций. Текущий контроль наиболее проблематичен с технической точки зрения. Содержать такой</w:t>
            </w:r>
            <w:r w:rsidRPr="00FA2C13">
              <w:rPr>
                <w:rStyle w:val="apple-converted-space"/>
                <w:rFonts w:ascii="Times New Roman" w:hAnsi="Times New Roman" w:cs="Times New Roman"/>
                <w:color w:val="000000" w:themeColor="text1"/>
                <w:sz w:val="9"/>
                <w:szCs w:val="9"/>
              </w:rPr>
              <w:t xml:space="preserve"> </w:t>
            </w:r>
            <w:hyperlink r:id="rId369" w:tooltip="Штат" w:history="1">
              <w:r w:rsidRPr="00FA2C13">
                <w:rPr>
                  <w:rStyle w:val="a7"/>
                  <w:rFonts w:ascii="Times New Roman" w:hAnsi="Times New Roman" w:cs="Times New Roman"/>
                  <w:color w:val="000000" w:themeColor="text1"/>
                  <w:sz w:val="9"/>
                  <w:szCs w:val="9"/>
                  <w:u w:val="none"/>
                </w:rPr>
                <w:t>штат</w:t>
              </w:r>
            </w:hyperlink>
            <w:r w:rsidRPr="00FA2C13">
              <w:rPr>
                <w:rFonts w:ascii="Times New Roman" w:hAnsi="Times New Roman" w:cs="Times New Roman"/>
                <w:color w:val="000000" w:themeColor="text1"/>
                <w:sz w:val="9"/>
                <w:szCs w:val="9"/>
              </w:rPr>
              <w:t>, чтобы каждую хозяйственную операцию в момент её совершения помимо непосредственно исполнителя курировал ещё один ответственный сотрудник, могут позволить себе только учреждения</w:t>
            </w:r>
            <w:r w:rsidRPr="00FA2C13">
              <w:rPr>
                <w:rStyle w:val="apple-converted-space"/>
                <w:rFonts w:ascii="Times New Roman" w:hAnsi="Times New Roman" w:cs="Times New Roman"/>
                <w:color w:val="000000" w:themeColor="text1"/>
                <w:sz w:val="9"/>
                <w:szCs w:val="9"/>
              </w:rPr>
              <w:t xml:space="preserve"> </w:t>
            </w:r>
            <w:hyperlink r:id="rId370" w:tooltip="Банк" w:history="1">
              <w:r w:rsidRPr="00FA2C13">
                <w:rPr>
                  <w:rStyle w:val="a7"/>
                  <w:rFonts w:ascii="Times New Roman" w:hAnsi="Times New Roman" w:cs="Times New Roman"/>
                  <w:color w:val="000000" w:themeColor="text1"/>
                  <w:sz w:val="9"/>
                  <w:szCs w:val="9"/>
                  <w:u w:val="none"/>
                </w:rPr>
                <w:t>банковской</w:t>
              </w:r>
            </w:hyperlink>
            <w:r w:rsidRPr="00FA2C13">
              <w:rPr>
                <w:rStyle w:val="apple-converted-space"/>
                <w:rFonts w:ascii="Times New Roman" w:hAnsi="Times New Roman" w:cs="Times New Roman"/>
                <w:color w:val="000000" w:themeColor="text1"/>
                <w:sz w:val="9"/>
                <w:szCs w:val="9"/>
              </w:rPr>
              <w:t xml:space="preserve"> </w:t>
            </w:r>
            <w:r w:rsidRPr="00FA2C13">
              <w:rPr>
                <w:rFonts w:ascii="Times New Roman" w:hAnsi="Times New Roman" w:cs="Times New Roman"/>
                <w:color w:val="000000" w:themeColor="text1"/>
                <w:sz w:val="9"/>
                <w:szCs w:val="9"/>
              </w:rPr>
              <w:t>сферы. В</w:t>
            </w:r>
            <w:r w:rsidRPr="00FA2C13">
              <w:rPr>
                <w:rStyle w:val="apple-converted-space"/>
                <w:rFonts w:ascii="Times New Roman" w:hAnsi="Times New Roman" w:cs="Times New Roman"/>
                <w:color w:val="000000" w:themeColor="text1"/>
                <w:sz w:val="9"/>
                <w:szCs w:val="9"/>
              </w:rPr>
              <w:t xml:space="preserve"> </w:t>
            </w:r>
            <w:hyperlink r:id="rId371" w:tooltip="Бюджетное учреждение" w:history="1">
              <w:r w:rsidRPr="00FA2C13">
                <w:rPr>
                  <w:rStyle w:val="a7"/>
                  <w:rFonts w:ascii="Times New Roman" w:hAnsi="Times New Roman" w:cs="Times New Roman"/>
                  <w:color w:val="000000" w:themeColor="text1"/>
                  <w:sz w:val="9"/>
                  <w:szCs w:val="9"/>
                  <w:u w:val="none"/>
                </w:rPr>
                <w:t>бюджетных учреждениях</w:t>
              </w:r>
            </w:hyperlink>
            <w:r w:rsidRPr="00FA2C13">
              <w:rPr>
                <w:rStyle w:val="apple-converted-space"/>
                <w:rFonts w:ascii="Times New Roman" w:hAnsi="Times New Roman" w:cs="Times New Roman"/>
                <w:color w:val="000000" w:themeColor="text1"/>
                <w:sz w:val="9"/>
                <w:szCs w:val="9"/>
              </w:rPr>
              <w:t xml:space="preserve"> </w:t>
            </w:r>
            <w:r w:rsidRPr="00FA2C13">
              <w:rPr>
                <w:rFonts w:ascii="Times New Roman" w:hAnsi="Times New Roman" w:cs="Times New Roman"/>
                <w:color w:val="000000" w:themeColor="text1"/>
                <w:sz w:val="9"/>
                <w:szCs w:val="9"/>
              </w:rPr>
              <w:t xml:space="preserve">текущий контроль перечисления средств осуществляется органами </w:t>
            </w:r>
            <w:hyperlink r:id="rId372" w:tooltip="Казначейство России" w:history="1">
              <w:r w:rsidRPr="00FA2C13">
                <w:rPr>
                  <w:rStyle w:val="a7"/>
                  <w:rFonts w:ascii="Times New Roman" w:hAnsi="Times New Roman" w:cs="Times New Roman"/>
                  <w:color w:val="000000" w:themeColor="text1"/>
                  <w:sz w:val="9"/>
                  <w:szCs w:val="9"/>
                  <w:u w:val="none"/>
                </w:rPr>
                <w:t>казначейства</w:t>
              </w:r>
            </w:hyperlink>
            <w:r w:rsidRPr="00FA2C13">
              <w:rPr>
                <w:rStyle w:val="apple-converted-space"/>
                <w:rFonts w:ascii="Times New Roman" w:hAnsi="Times New Roman" w:cs="Times New Roman"/>
                <w:color w:val="000000" w:themeColor="text1"/>
                <w:sz w:val="9"/>
                <w:szCs w:val="9"/>
              </w:rPr>
              <w:t xml:space="preserve"> </w:t>
            </w:r>
            <w:r w:rsidRPr="00FA2C13">
              <w:rPr>
                <w:rFonts w:ascii="Times New Roman" w:hAnsi="Times New Roman" w:cs="Times New Roman"/>
                <w:color w:val="000000" w:themeColor="text1"/>
                <w:sz w:val="9"/>
                <w:szCs w:val="9"/>
              </w:rPr>
              <w:t>путём проверки оснований для осуществления платежа (</w:t>
            </w:r>
            <w:hyperlink r:id="rId373" w:tooltip="Договор" w:history="1">
              <w:r w:rsidRPr="00FA2C13">
                <w:rPr>
                  <w:rStyle w:val="a7"/>
                  <w:rFonts w:ascii="Times New Roman" w:hAnsi="Times New Roman" w:cs="Times New Roman"/>
                  <w:color w:val="000000" w:themeColor="text1"/>
                  <w:sz w:val="9"/>
                  <w:szCs w:val="9"/>
                  <w:u w:val="none"/>
                </w:rPr>
                <w:t>договоров</w:t>
              </w:r>
            </w:hyperlink>
            <w:r w:rsidRPr="00FA2C13">
              <w:rPr>
                <w:rFonts w:ascii="Times New Roman" w:hAnsi="Times New Roman" w:cs="Times New Roman"/>
                <w:color w:val="000000" w:themeColor="text1"/>
                <w:sz w:val="9"/>
                <w:szCs w:val="9"/>
              </w:rPr>
              <w:t>, счетов).</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b/>
                <w:bCs/>
                <w:color w:val="000000" w:themeColor="text1"/>
                <w:sz w:val="9"/>
                <w:szCs w:val="9"/>
              </w:rPr>
              <w:t>3.Последующий контроль</w:t>
            </w:r>
            <w:r w:rsidRPr="00FA2C13">
              <w:rPr>
                <w:rFonts w:ascii="Times New Roman" w:hAnsi="Times New Roman" w:cs="Times New Roman"/>
                <w:color w:val="000000" w:themeColor="text1"/>
                <w:sz w:val="9"/>
                <w:szCs w:val="9"/>
              </w:rPr>
              <w:t xml:space="preserve">— </w:t>
            </w:r>
            <w:proofErr w:type="gramStart"/>
            <w:r w:rsidRPr="00FA2C13">
              <w:rPr>
                <w:rFonts w:ascii="Times New Roman" w:hAnsi="Times New Roman" w:cs="Times New Roman"/>
                <w:color w:val="000000" w:themeColor="text1"/>
                <w:sz w:val="9"/>
                <w:szCs w:val="9"/>
              </w:rPr>
              <w:t>пр</w:t>
            </w:r>
            <w:proofErr w:type="gramEnd"/>
            <w:r w:rsidRPr="00FA2C13">
              <w:rPr>
                <w:rFonts w:ascii="Times New Roman" w:hAnsi="Times New Roman" w:cs="Times New Roman"/>
                <w:color w:val="000000" w:themeColor="text1"/>
                <w:sz w:val="9"/>
                <w:szCs w:val="9"/>
              </w:rPr>
              <w:t>оводится путём</w:t>
            </w:r>
            <w:r w:rsidRPr="00FA2C13">
              <w:rPr>
                <w:rStyle w:val="apple-converted-space"/>
                <w:rFonts w:ascii="Times New Roman" w:hAnsi="Times New Roman" w:cs="Times New Roman"/>
                <w:color w:val="000000" w:themeColor="text1"/>
                <w:sz w:val="9"/>
                <w:szCs w:val="9"/>
              </w:rPr>
              <w:t> </w:t>
            </w:r>
            <w:hyperlink r:id="rId374" w:tooltip="Бизнес-анализ" w:history="1">
              <w:r w:rsidRPr="00FA2C13">
                <w:rPr>
                  <w:rStyle w:val="a7"/>
                  <w:rFonts w:ascii="Times New Roman" w:hAnsi="Times New Roman" w:cs="Times New Roman"/>
                  <w:color w:val="000000" w:themeColor="text1"/>
                  <w:sz w:val="9"/>
                  <w:szCs w:val="9"/>
                  <w:u w:val="none"/>
                </w:rPr>
                <w:t>анализа</w:t>
              </w:r>
            </w:hyperlink>
            <w:r w:rsidRPr="00FA2C13">
              <w:rPr>
                <w:rFonts w:ascii="Times New Roman" w:hAnsi="Times New Roman" w:cs="Times New Roman"/>
                <w:color w:val="000000" w:themeColor="text1"/>
                <w:sz w:val="9"/>
                <w:szCs w:val="9"/>
              </w:rPr>
              <w:t>,</w:t>
            </w:r>
            <w:r w:rsidRPr="00FA2C13">
              <w:rPr>
                <w:rStyle w:val="apple-converted-space"/>
                <w:rFonts w:ascii="Times New Roman" w:hAnsi="Times New Roman" w:cs="Times New Roman"/>
                <w:color w:val="000000" w:themeColor="text1"/>
                <w:sz w:val="9"/>
                <w:szCs w:val="9"/>
              </w:rPr>
              <w:t> </w:t>
            </w:r>
            <w:hyperlink r:id="rId375" w:tooltip="Мониторинг" w:history="1">
              <w:r w:rsidRPr="00FA2C13">
                <w:rPr>
                  <w:rStyle w:val="a7"/>
                  <w:rFonts w:ascii="Times New Roman" w:hAnsi="Times New Roman" w:cs="Times New Roman"/>
                  <w:color w:val="000000" w:themeColor="text1"/>
                  <w:sz w:val="9"/>
                  <w:szCs w:val="9"/>
                  <w:u w:val="none"/>
                </w:rPr>
                <w:t>мониторинга</w:t>
              </w:r>
            </w:hyperlink>
            <w:r w:rsidRPr="00FA2C13">
              <w:rPr>
                <w:rFonts w:ascii="Times New Roman" w:hAnsi="Times New Roman" w:cs="Times New Roman"/>
                <w:color w:val="000000" w:themeColor="text1"/>
                <w:sz w:val="9"/>
                <w:szCs w:val="9"/>
              </w:rPr>
              <w:t>, обследования, проверки (например,</w:t>
            </w:r>
            <w:r w:rsidRPr="00FA2C13">
              <w:rPr>
                <w:rStyle w:val="apple-converted-space"/>
                <w:rFonts w:ascii="Times New Roman" w:hAnsi="Times New Roman" w:cs="Times New Roman"/>
                <w:color w:val="000000" w:themeColor="text1"/>
                <w:sz w:val="9"/>
                <w:szCs w:val="9"/>
              </w:rPr>
              <w:t xml:space="preserve"> </w:t>
            </w:r>
            <w:hyperlink r:id="rId376" w:tooltip="Камеральная налоговая проверка" w:history="1">
              <w:r w:rsidRPr="00FA2C13">
                <w:rPr>
                  <w:rStyle w:val="a7"/>
                  <w:rFonts w:ascii="Times New Roman" w:hAnsi="Times New Roman" w:cs="Times New Roman"/>
                  <w:color w:val="000000" w:themeColor="text1"/>
                  <w:sz w:val="9"/>
                  <w:szCs w:val="9"/>
                  <w:u w:val="none"/>
                </w:rPr>
                <w:t>налоговой</w:t>
              </w:r>
            </w:hyperlink>
            <w:r w:rsidRPr="00FA2C13">
              <w:rPr>
                <w:rStyle w:val="apple-converted-space"/>
                <w:rFonts w:ascii="Times New Roman" w:hAnsi="Times New Roman" w:cs="Times New Roman"/>
                <w:color w:val="000000" w:themeColor="text1"/>
                <w:sz w:val="9"/>
                <w:szCs w:val="9"/>
              </w:rPr>
              <w:t xml:space="preserve"> </w:t>
            </w:r>
            <w:r w:rsidRPr="00FA2C13">
              <w:rPr>
                <w:rFonts w:ascii="Times New Roman" w:hAnsi="Times New Roman" w:cs="Times New Roman"/>
                <w:color w:val="000000" w:themeColor="text1"/>
                <w:sz w:val="9"/>
                <w:szCs w:val="9"/>
              </w:rPr>
              <w:t>или</w:t>
            </w:r>
            <w:r w:rsidRPr="00FA2C13">
              <w:rPr>
                <w:rStyle w:val="apple-converted-space"/>
                <w:rFonts w:ascii="Times New Roman" w:hAnsi="Times New Roman" w:cs="Times New Roman"/>
                <w:color w:val="000000" w:themeColor="text1"/>
                <w:sz w:val="9"/>
                <w:szCs w:val="9"/>
              </w:rPr>
              <w:t xml:space="preserve"> </w:t>
            </w:r>
            <w:hyperlink r:id="rId377" w:tooltip="Аудиторская проверка" w:history="1">
              <w:r w:rsidRPr="00FA2C13">
                <w:rPr>
                  <w:rStyle w:val="a7"/>
                  <w:rFonts w:ascii="Times New Roman" w:hAnsi="Times New Roman" w:cs="Times New Roman"/>
                  <w:color w:val="000000" w:themeColor="text1"/>
                  <w:sz w:val="9"/>
                  <w:szCs w:val="9"/>
                  <w:u w:val="none"/>
                </w:rPr>
                <w:t>аудиторской</w:t>
              </w:r>
            </w:hyperlink>
            <w:r w:rsidRPr="00FA2C13">
              <w:rPr>
                <w:rFonts w:ascii="Times New Roman" w:hAnsi="Times New Roman" w:cs="Times New Roman"/>
                <w:color w:val="000000" w:themeColor="text1"/>
                <w:sz w:val="9"/>
                <w:szCs w:val="9"/>
              </w:rPr>
              <w:t>). Наиболее всеобъемлющей формой последующего контроля является</w:t>
            </w:r>
            <w:r w:rsidRPr="00FA2C13">
              <w:rPr>
                <w:rStyle w:val="apple-converted-space"/>
                <w:rFonts w:ascii="Times New Roman" w:hAnsi="Times New Roman" w:cs="Times New Roman"/>
                <w:color w:val="000000" w:themeColor="text1"/>
                <w:sz w:val="9"/>
                <w:szCs w:val="9"/>
              </w:rPr>
              <w:t xml:space="preserve"> </w:t>
            </w:r>
            <w:hyperlink r:id="rId378" w:tooltip="Документальная ревизия" w:history="1">
              <w:r w:rsidRPr="00FA2C13">
                <w:rPr>
                  <w:rStyle w:val="a7"/>
                  <w:rFonts w:ascii="Times New Roman" w:hAnsi="Times New Roman" w:cs="Times New Roman"/>
                  <w:b/>
                  <w:bCs/>
                  <w:color w:val="000000" w:themeColor="text1"/>
                  <w:sz w:val="9"/>
                  <w:szCs w:val="9"/>
                  <w:u w:val="none"/>
                </w:rPr>
                <w:t>документальная ревизия</w:t>
              </w:r>
            </w:hyperlink>
            <w:r w:rsidRPr="00FA2C13">
              <w:rPr>
                <w:rFonts w:ascii="Times New Roman" w:hAnsi="Times New Roman" w:cs="Times New Roman"/>
                <w:color w:val="000000" w:themeColor="text1"/>
                <w:sz w:val="9"/>
                <w:szCs w:val="9"/>
              </w:rPr>
              <w:t>.</w:t>
            </w:r>
          </w:p>
          <w:p w:rsidR="00FA2C13" w:rsidRPr="00FA2C13" w:rsidRDefault="00FA2C13" w:rsidP="00FA2C13">
            <w:pPr>
              <w:pStyle w:val="3"/>
              <w:shd w:val="clear" w:color="auto" w:fill="FFFFFF"/>
              <w:spacing w:before="0" w:beforeAutospacing="0" w:after="0" w:afterAutospacing="0"/>
              <w:ind w:firstLine="57"/>
              <w:jc w:val="both"/>
              <w:outlineLvl w:val="2"/>
              <w:rPr>
                <w:color w:val="000000" w:themeColor="text1"/>
                <w:sz w:val="9"/>
                <w:szCs w:val="9"/>
              </w:rPr>
            </w:pPr>
            <w:r w:rsidRPr="00FA2C13">
              <w:rPr>
                <w:rStyle w:val="mw-headline"/>
                <w:color w:val="000000" w:themeColor="text1"/>
                <w:sz w:val="9"/>
                <w:szCs w:val="9"/>
              </w:rPr>
              <w:t>в</w:t>
            </w:r>
            <w:proofErr w:type="gramStart"/>
            <w:r w:rsidRPr="00FA2C13">
              <w:rPr>
                <w:rStyle w:val="mw-headline"/>
                <w:color w:val="000000" w:themeColor="text1"/>
                <w:sz w:val="9"/>
                <w:szCs w:val="9"/>
              </w:rPr>
              <w:t>)П</w:t>
            </w:r>
            <w:proofErr w:type="gramEnd"/>
            <w:r w:rsidRPr="00FA2C13">
              <w:rPr>
                <w:rStyle w:val="mw-headline"/>
                <w:color w:val="000000" w:themeColor="text1"/>
                <w:sz w:val="9"/>
                <w:szCs w:val="9"/>
              </w:rPr>
              <w:t>о направлению</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b/>
                <w:bCs/>
                <w:color w:val="000000" w:themeColor="text1"/>
                <w:sz w:val="9"/>
                <w:szCs w:val="9"/>
              </w:rPr>
              <w:t>1.Контроль на соответствие (формальный контроль)</w:t>
            </w:r>
            <w:r w:rsidRPr="00FA2C13">
              <w:rPr>
                <w:rFonts w:ascii="Times New Roman" w:hAnsi="Times New Roman" w:cs="Times New Roman"/>
                <w:color w:val="000000" w:themeColor="text1"/>
                <w:sz w:val="9"/>
                <w:szCs w:val="9"/>
              </w:rPr>
              <w:t xml:space="preserve"> — оценка соответствия деятельности объекта контроля требованиям нормативных актов (в том числе локальных).</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b/>
                <w:bCs/>
                <w:color w:val="000000" w:themeColor="text1"/>
                <w:sz w:val="9"/>
                <w:szCs w:val="9"/>
              </w:rPr>
              <w:t>2.Контроль финансовой отчётности</w:t>
            </w:r>
            <w:r w:rsidRPr="00FA2C13">
              <w:rPr>
                <w:rFonts w:ascii="Times New Roman" w:hAnsi="Times New Roman" w:cs="Times New Roman"/>
                <w:color w:val="000000" w:themeColor="text1"/>
                <w:sz w:val="9"/>
                <w:szCs w:val="9"/>
              </w:rPr>
              <w:t xml:space="preserve"> — оценка правильности и достоверности ведения</w:t>
            </w:r>
            <w:r w:rsidRPr="00FA2C13">
              <w:rPr>
                <w:rStyle w:val="apple-converted-space"/>
                <w:rFonts w:ascii="Times New Roman" w:hAnsi="Times New Roman" w:cs="Times New Roman"/>
                <w:color w:val="000000" w:themeColor="text1"/>
                <w:sz w:val="9"/>
                <w:szCs w:val="9"/>
              </w:rPr>
              <w:t> </w:t>
            </w:r>
            <w:hyperlink r:id="rId379" w:tooltip="Бухгалтерский учёт" w:history="1">
              <w:r w:rsidRPr="00FA2C13">
                <w:rPr>
                  <w:rStyle w:val="a7"/>
                  <w:rFonts w:ascii="Times New Roman" w:hAnsi="Times New Roman" w:cs="Times New Roman"/>
                  <w:color w:val="000000" w:themeColor="text1"/>
                  <w:sz w:val="9"/>
                  <w:szCs w:val="9"/>
                  <w:u w:val="none"/>
                </w:rPr>
                <w:t>бухгалтерского учёта</w:t>
              </w:r>
            </w:hyperlink>
            <w:r w:rsidRPr="00FA2C13">
              <w:rPr>
                <w:rFonts w:ascii="Times New Roman" w:hAnsi="Times New Roman" w:cs="Times New Roman"/>
                <w:color w:val="000000" w:themeColor="text1"/>
                <w:sz w:val="9"/>
                <w:szCs w:val="9"/>
              </w:rPr>
              <w:t>, достоверности, обоснованности и своевременности представления</w:t>
            </w:r>
            <w:r w:rsidRPr="00FA2C13">
              <w:rPr>
                <w:rStyle w:val="apple-converted-space"/>
                <w:rFonts w:ascii="Times New Roman" w:hAnsi="Times New Roman" w:cs="Times New Roman"/>
                <w:color w:val="000000" w:themeColor="text1"/>
                <w:sz w:val="9"/>
                <w:szCs w:val="9"/>
              </w:rPr>
              <w:t> </w:t>
            </w:r>
            <w:hyperlink r:id="rId380" w:tooltip="Финансовая отчётность" w:history="1">
              <w:r w:rsidRPr="00FA2C13">
                <w:rPr>
                  <w:rStyle w:val="a7"/>
                  <w:rFonts w:ascii="Times New Roman" w:hAnsi="Times New Roman" w:cs="Times New Roman"/>
                  <w:color w:val="000000" w:themeColor="text1"/>
                  <w:sz w:val="9"/>
                  <w:szCs w:val="9"/>
                  <w:u w:val="none"/>
                </w:rPr>
                <w:t>финансовой отчётности</w:t>
              </w:r>
            </w:hyperlink>
            <w:r w:rsidRPr="00FA2C13">
              <w:rPr>
                <w:rFonts w:ascii="Times New Roman" w:hAnsi="Times New Roman" w:cs="Times New Roman"/>
                <w:color w:val="000000" w:themeColor="text1"/>
                <w:sz w:val="9"/>
                <w:szCs w:val="9"/>
              </w:rPr>
              <w:t>.</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b/>
                <w:bCs/>
                <w:color w:val="000000" w:themeColor="text1"/>
                <w:sz w:val="9"/>
                <w:szCs w:val="9"/>
              </w:rPr>
              <w:t>3.Контроль эффективности</w:t>
            </w:r>
            <w:r w:rsidRPr="00FA2C13">
              <w:rPr>
                <w:rFonts w:ascii="Times New Roman" w:hAnsi="Times New Roman" w:cs="Times New Roman"/>
                <w:color w:val="000000" w:themeColor="text1"/>
                <w:sz w:val="9"/>
                <w:szCs w:val="9"/>
              </w:rPr>
              <w:t xml:space="preserve"> — оценка результативности, продуктивности и экономичности использования</w:t>
            </w:r>
            <w:r w:rsidRPr="00FA2C13">
              <w:rPr>
                <w:rStyle w:val="apple-converted-space"/>
                <w:rFonts w:ascii="Times New Roman" w:hAnsi="Times New Roman" w:cs="Times New Roman"/>
                <w:color w:val="000000" w:themeColor="text1"/>
                <w:sz w:val="9"/>
                <w:szCs w:val="9"/>
              </w:rPr>
              <w:t> </w:t>
            </w:r>
            <w:hyperlink r:id="rId381" w:tooltip="Факторы производства" w:history="1">
              <w:r w:rsidRPr="00FA2C13">
                <w:rPr>
                  <w:rStyle w:val="a7"/>
                  <w:rFonts w:ascii="Times New Roman" w:hAnsi="Times New Roman" w:cs="Times New Roman"/>
                  <w:color w:val="000000" w:themeColor="text1"/>
                  <w:sz w:val="9"/>
                  <w:szCs w:val="9"/>
                  <w:u w:val="none"/>
                </w:rPr>
                <w:t>ресурсов</w:t>
              </w:r>
            </w:hyperlink>
            <w:r w:rsidRPr="00FA2C13">
              <w:rPr>
                <w:rFonts w:ascii="Times New Roman" w:hAnsi="Times New Roman" w:cs="Times New Roman"/>
                <w:color w:val="000000" w:themeColor="text1"/>
                <w:sz w:val="9"/>
                <w:szCs w:val="9"/>
              </w:rPr>
              <w:t>, эффективности управления</w:t>
            </w:r>
            <w:r w:rsidRPr="00FA2C13">
              <w:rPr>
                <w:rStyle w:val="apple-converted-space"/>
                <w:rFonts w:ascii="Times New Roman" w:hAnsi="Times New Roman" w:cs="Times New Roman"/>
                <w:color w:val="000000" w:themeColor="text1"/>
                <w:sz w:val="9"/>
                <w:szCs w:val="9"/>
              </w:rPr>
              <w:t> </w:t>
            </w:r>
            <w:hyperlink r:id="rId382" w:tooltip="Капитал" w:history="1">
              <w:r w:rsidRPr="00FA2C13">
                <w:rPr>
                  <w:rStyle w:val="a7"/>
                  <w:rFonts w:ascii="Times New Roman" w:hAnsi="Times New Roman" w:cs="Times New Roman"/>
                  <w:color w:val="000000" w:themeColor="text1"/>
                  <w:sz w:val="9"/>
                  <w:szCs w:val="9"/>
                  <w:u w:val="none"/>
                </w:rPr>
                <w:t>капиталом</w:t>
              </w:r>
            </w:hyperlink>
            <w:r w:rsidRPr="00FA2C13">
              <w:rPr>
                <w:rFonts w:ascii="Times New Roman" w:hAnsi="Times New Roman" w:cs="Times New Roman"/>
                <w:color w:val="000000" w:themeColor="text1"/>
                <w:sz w:val="9"/>
                <w:szCs w:val="9"/>
              </w:rPr>
              <w:t>.</w:t>
            </w:r>
          </w:p>
          <w:p w:rsidR="00FA2C13" w:rsidRPr="00FA2C13" w:rsidRDefault="00FA2C13" w:rsidP="00FA2C13">
            <w:pPr>
              <w:pStyle w:val="3"/>
              <w:shd w:val="clear" w:color="auto" w:fill="FFFFFF"/>
              <w:spacing w:before="0" w:beforeAutospacing="0" w:after="0" w:afterAutospacing="0"/>
              <w:ind w:firstLine="57"/>
              <w:jc w:val="both"/>
              <w:outlineLvl w:val="2"/>
              <w:rPr>
                <w:color w:val="000000" w:themeColor="text1"/>
                <w:sz w:val="9"/>
                <w:szCs w:val="9"/>
              </w:rPr>
            </w:pPr>
            <w:r w:rsidRPr="00FA2C13">
              <w:rPr>
                <w:rStyle w:val="mw-headline"/>
                <w:color w:val="000000" w:themeColor="text1"/>
                <w:sz w:val="9"/>
                <w:szCs w:val="9"/>
              </w:rPr>
              <w:t>По срокам выполнения</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b/>
                <w:bCs/>
                <w:color w:val="000000" w:themeColor="text1"/>
                <w:sz w:val="9"/>
                <w:szCs w:val="9"/>
              </w:rPr>
              <w:t>1.Оперативный контроль</w:t>
            </w:r>
            <w:r w:rsidRPr="00FA2C13">
              <w:rPr>
                <w:rStyle w:val="apple-converted-space"/>
                <w:rFonts w:ascii="Times New Roman" w:hAnsi="Times New Roman" w:cs="Times New Roman"/>
                <w:color w:val="000000" w:themeColor="text1"/>
                <w:sz w:val="9"/>
                <w:szCs w:val="9"/>
              </w:rPr>
              <w:t xml:space="preserve"> </w:t>
            </w:r>
            <w:r w:rsidRPr="00FA2C13">
              <w:rPr>
                <w:rFonts w:ascii="Times New Roman" w:hAnsi="Times New Roman" w:cs="Times New Roman"/>
                <w:color w:val="000000" w:themeColor="text1"/>
                <w:sz w:val="9"/>
                <w:szCs w:val="9"/>
              </w:rPr>
              <w:t>(обычно в рамках внутреннего контроля) — проводится в плановом порядке по итогам периода (</w:t>
            </w:r>
            <w:hyperlink r:id="rId383" w:tooltip="Неделя" w:history="1">
              <w:r w:rsidRPr="00FA2C13">
                <w:rPr>
                  <w:rStyle w:val="a7"/>
                  <w:rFonts w:ascii="Times New Roman" w:hAnsi="Times New Roman" w:cs="Times New Roman"/>
                  <w:color w:val="000000" w:themeColor="text1"/>
                  <w:sz w:val="9"/>
                  <w:szCs w:val="9"/>
                  <w:u w:val="none"/>
                </w:rPr>
                <w:t>недели</w:t>
              </w:r>
            </w:hyperlink>
            <w:r w:rsidRPr="00FA2C13">
              <w:rPr>
                <w:rFonts w:ascii="Times New Roman" w:hAnsi="Times New Roman" w:cs="Times New Roman"/>
                <w:color w:val="000000" w:themeColor="text1"/>
                <w:sz w:val="9"/>
                <w:szCs w:val="9"/>
              </w:rPr>
              <w:t>,</w:t>
            </w:r>
            <w:r w:rsidRPr="00FA2C13">
              <w:rPr>
                <w:rStyle w:val="apple-converted-space"/>
                <w:rFonts w:ascii="Times New Roman" w:hAnsi="Times New Roman" w:cs="Times New Roman"/>
                <w:color w:val="000000" w:themeColor="text1"/>
                <w:sz w:val="9"/>
                <w:szCs w:val="9"/>
              </w:rPr>
              <w:t> </w:t>
            </w:r>
            <w:hyperlink r:id="rId384" w:tooltip="Декада" w:history="1">
              <w:r w:rsidRPr="00FA2C13">
                <w:rPr>
                  <w:rStyle w:val="a7"/>
                  <w:rFonts w:ascii="Times New Roman" w:hAnsi="Times New Roman" w:cs="Times New Roman"/>
                  <w:color w:val="000000" w:themeColor="text1"/>
                  <w:sz w:val="9"/>
                  <w:szCs w:val="9"/>
                  <w:u w:val="none"/>
                </w:rPr>
                <w:t>декады</w:t>
              </w:r>
            </w:hyperlink>
            <w:r w:rsidRPr="00FA2C13">
              <w:rPr>
                <w:rFonts w:ascii="Times New Roman" w:hAnsi="Times New Roman" w:cs="Times New Roman"/>
                <w:color w:val="000000" w:themeColor="text1"/>
                <w:sz w:val="9"/>
                <w:szCs w:val="9"/>
              </w:rPr>
              <w:t>,</w:t>
            </w:r>
            <w:r w:rsidRPr="00FA2C13">
              <w:rPr>
                <w:rStyle w:val="apple-converted-space"/>
                <w:rFonts w:ascii="Times New Roman" w:hAnsi="Times New Roman" w:cs="Times New Roman"/>
                <w:color w:val="000000" w:themeColor="text1"/>
                <w:sz w:val="9"/>
                <w:szCs w:val="9"/>
              </w:rPr>
              <w:t> </w:t>
            </w:r>
            <w:hyperlink r:id="rId385" w:tooltip="Месяц" w:history="1">
              <w:r w:rsidRPr="00FA2C13">
                <w:rPr>
                  <w:rStyle w:val="a7"/>
                  <w:rFonts w:ascii="Times New Roman" w:hAnsi="Times New Roman" w:cs="Times New Roman"/>
                  <w:color w:val="000000" w:themeColor="text1"/>
                  <w:sz w:val="9"/>
                  <w:szCs w:val="9"/>
                  <w:u w:val="none"/>
                </w:rPr>
                <w:t>месяца</w:t>
              </w:r>
            </w:hyperlink>
            <w:r w:rsidRPr="00FA2C13">
              <w:rPr>
                <w:rFonts w:ascii="Times New Roman" w:hAnsi="Times New Roman" w:cs="Times New Roman"/>
                <w:color w:val="000000" w:themeColor="text1"/>
                <w:sz w:val="9"/>
                <w:szCs w:val="9"/>
              </w:rPr>
              <w:t>, квартала,</w:t>
            </w:r>
            <w:r w:rsidRPr="00FA2C13">
              <w:rPr>
                <w:rStyle w:val="apple-converted-space"/>
                <w:rFonts w:ascii="Times New Roman" w:hAnsi="Times New Roman" w:cs="Times New Roman"/>
                <w:color w:val="000000" w:themeColor="text1"/>
                <w:sz w:val="9"/>
                <w:szCs w:val="9"/>
              </w:rPr>
              <w:t> </w:t>
            </w:r>
            <w:hyperlink r:id="rId386" w:tooltip="Финансовый год" w:history="1">
              <w:r w:rsidRPr="00FA2C13">
                <w:rPr>
                  <w:rStyle w:val="a7"/>
                  <w:rFonts w:ascii="Times New Roman" w:hAnsi="Times New Roman" w:cs="Times New Roman"/>
                  <w:color w:val="000000" w:themeColor="text1"/>
                  <w:sz w:val="9"/>
                  <w:szCs w:val="9"/>
                  <w:u w:val="none"/>
                </w:rPr>
                <w:t>года</w:t>
              </w:r>
            </w:hyperlink>
            <w:r w:rsidRPr="00FA2C13">
              <w:rPr>
                <w:rFonts w:ascii="Times New Roman" w:hAnsi="Times New Roman" w:cs="Times New Roman"/>
                <w:color w:val="000000" w:themeColor="text1"/>
                <w:sz w:val="9"/>
                <w:szCs w:val="9"/>
              </w:rPr>
              <w:t>).</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b/>
                <w:bCs/>
                <w:color w:val="000000" w:themeColor="text1"/>
                <w:sz w:val="9"/>
                <w:szCs w:val="9"/>
              </w:rPr>
              <w:t>2.Плановый контроль</w:t>
            </w:r>
            <w:r w:rsidRPr="00FA2C13">
              <w:rPr>
                <w:rFonts w:ascii="Times New Roman" w:hAnsi="Times New Roman" w:cs="Times New Roman"/>
                <w:color w:val="000000" w:themeColor="text1"/>
                <w:sz w:val="9"/>
                <w:szCs w:val="9"/>
              </w:rPr>
              <w:t xml:space="preserve"> — производится контрольно-ревизионным органом в соответствии с</w:t>
            </w:r>
            <w:r w:rsidRPr="00FA2C13">
              <w:rPr>
                <w:rStyle w:val="apple-converted-space"/>
                <w:rFonts w:ascii="Times New Roman" w:hAnsi="Times New Roman" w:cs="Times New Roman"/>
                <w:color w:val="000000" w:themeColor="text1"/>
                <w:sz w:val="9"/>
                <w:szCs w:val="9"/>
              </w:rPr>
              <w:t> </w:t>
            </w:r>
            <w:hyperlink r:id="rId387" w:tooltip="Планирование" w:history="1">
              <w:r w:rsidRPr="00FA2C13">
                <w:rPr>
                  <w:rStyle w:val="a7"/>
                  <w:rFonts w:ascii="Times New Roman" w:hAnsi="Times New Roman" w:cs="Times New Roman"/>
                  <w:color w:val="000000" w:themeColor="text1"/>
                  <w:sz w:val="9"/>
                  <w:szCs w:val="9"/>
                  <w:u w:val="none"/>
                </w:rPr>
                <w:t>планом</w:t>
              </w:r>
            </w:hyperlink>
            <w:r w:rsidRPr="00FA2C13">
              <w:rPr>
                <w:rStyle w:val="apple-converted-space"/>
                <w:rFonts w:ascii="Times New Roman" w:hAnsi="Times New Roman" w:cs="Times New Roman"/>
                <w:color w:val="000000" w:themeColor="text1"/>
                <w:sz w:val="9"/>
                <w:szCs w:val="9"/>
              </w:rPr>
              <w:t> </w:t>
            </w:r>
            <w:r w:rsidRPr="00FA2C13">
              <w:rPr>
                <w:rFonts w:ascii="Times New Roman" w:hAnsi="Times New Roman" w:cs="Times New Roman"/>
                <w:color w:val="000000" w:themeColor="text1"/>
                <w:sz w:val="9"/>
                <w:szCs w:val="9"/>
              </w:rPr>
              <w:t>контрольно-ревизионной работы, в том случае, если такой план сообщён объекту контроля.</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b/>
                <w:bCs/>
                <w:color w:val="000000" w:themeColor="text1"/>
                <w:sz w:val="9"/>
                <w:szCs w:val="9"/>
              </w:rPr>
              <w:t>3.Внезапный контроль</w:t>
            </w:r>
            <w:r w:rsidRPr="00FA2C13">
              <w:rPr>
                <w:rFonts w:ascii="Times New Roman" w:hAnsi="Times New Roman" w:cs="Times New Roman"/>
                <w:color w:val="000000" w:themeColor="text1"/>
                <w:sz w:val="9"/>
                <w:szCs w:val="9"/>
              </w:rPr>
              <w:t xml:space="preserve"> — производится контрольно-ревизионным органом в соответствии с планом контрольно-ревизионной работы, в том случае, если такой план неизвестен объекту контроля; а также при наличии данных о нарушениях в деятельности объекта.</w:t>
            </w:r>
          </w:p>
          <w:p w:rsidR="00FA2C13" w:rsidRPr="00FA2C13" w:rsidRDefault="00FA2C13" w:rsidP="00FA2C13">
            <w:pPr>
              <w:pStyle w:val="3"/>
              <w:shd w:val="clear" w:color="auto" w:fill="FFFFFF"/>
              <w:spacing w:before="0" w:beforeAutospacing="0" w:after="0" w:afterAutospacing="0"/>
              <w:ind w:firstLine="57"/>
              <w:jc w:val="both"/>
              <w:outlineLvl w:val="2"/>
              <w:rPr>
                <w:rStyle w:val="mw-headline"/>
                <w:color w:val="000000" w:themeColor="text1"/>
                <w:sz w:val="9"/>
                <w:szCs w:val="9"/>
              </w:rPr>
            </w:pPr>
            <w:r w:rsidRPr="00FA2C13">
              <w:rPr>
                <w:rStyle w:val="mw-headline"/>
                <w:color w:val="000000" w:themeColor="text1"/>
                <w:sz w:val="9"/>
                <w:szCs w:val="9"/>
              </w:rPr>
              <w:t>г</w:t>
            </w:r>
            <w:proofErr w:type="gramStart"/>
            <w:r w:rsidRPr="00FA2C13">
              <w:rPr>
                <w:rStyle w:val="mw-headline"/>
                <w:color w:val="000000" w:themeColor="text1"/>
                <w:sz w:val="9"/>
                <w:szCs w:val="9"/>
              </w:rPr>
              <w:t>)П</w:t>
            </w:r>
            <w:proofErr w:type="gramEnd"/>
            <w:r w:rsidRPr="00FA2C13">
              <w:rPr>
                <w:rStyle w:val="mw-headline"/>
                <w:color w:val="000000" w:themeColor="text1"/>
                <w:sz w:val="9"/>
                <w:szCs w:val="9"/>
              </w:rPr>
              <w:t>о источнику</w:t>
            </w:r>
            <w:r w:rsidRPr="00FA2C13">
              <w:rPr>
                <w:rStyle w:val="apple-converted-space"/>
                <w:color w:val="000000" w:themeColor="text1"/>
                <w:sz w:val="9"/>
                <w:szCs w:val="9"/>
              </w:rPr>
              <w:t xml:space="preserve"> </w:t>
            </w:r>
            <w:hyperlink r:id="rId388" w:tooltip="Финансирование" w:history="1">
              <w:r w:rsidRPr="00FA2C13">
                <w:rPr>
                  <w:rStyle w:val="a7"/>
                  <w:color w:val="000000" w:themeColor="text1"/>
                  <w:sz w:val="9"/>
                  <w:szCs w:val="9"/>
                  <w:u w:val="none"/>
                </w:rPr>
                <w:t>финансирования</w:t>
              </w:r>
            </w:hyperlink>
          </w:p>
          <w:p w:rsidR="00FA2C13" w:rsidRPr="00FA2C13" w:rsidRDefault="00FA2C13" w:rsidP="00FA2C13">
            <w:pPr>
              <w:pStyle w:val="3"/>
              <w:shd w:val="clear" w:color="auto" w:fill="FFFFFF"/>
              <w:spacing w:before="0" w:beforeAutospacing="0" w:after="0" w:afterAutospacing="0"/>
              <w:ind w:firstLine="57"/>
              <w:jc w:val="both"/>
              <w:outlineLvl w:val="2"/>
              <w:rPr>
                <w:color w:val="000000" w:themeColor="text1"/>
                <w:sz w:val="9"/>
                <w:szCs w:val="9"/>
              </w:rPr>
            </w:pPr>
            <w:r w:rsidRPr="00FA2C13">
              <w:rPr>
                <w:rStyle w:val="mw-headline"/>
                <w:color w:val="000000" w:themeColor="text1"/>
                <w:sz w:val="9"/>
                <w:szCs w:val="9"/>
              </w:rPr>
              <w:t>1.</w:t>
            </w:r>
            <w:r w:rsidRPr="00FA2C13">
              <w:rPr>
                <w:b w:val="0"/>
                <w:bCs w:val="0"/>
                <w:color w:val="000000" w:themeColor="text1"/>
                <w:sz w:val="9"/>
                <w:szCs w:val="9"/>
              </w:rPr>
              <w:t>Контроль за счёт проверяемого лица</w:t>
            </w:r>
            <w:r w:rsidRPr="00FA2C13">
              <w:rPr>
                <w:color w:val="000000" w:themeColor="text1"/>
                <w:sz w:val="9"/>
                <w:szCs w:val="9"/>
              </w:rPr>
              <w:t> — внутрихозяйственный контроль, независимый контроль.</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b/>
                <w:bCs/>
                <w:color w:val="000000" w:themeColor="text1"/>
                <w:sz w:val="9"/>
                <w:szCs w:val="9"/>
              </w:rPr>
              <w:t>2.Контроль за счёт контролирующего субъекта</w:t>
            </w:r>
            <w:r w:rsidRPr="00FA2C13">
              <w:rPr>
                <w:rFonts w:ascii="Times New Roman" w:hAnsi="Times New Roman" w:cs="Times New Roman"/>
                <w:color w:val="000000" w:themeColor="text1"/>
                <w:sz w:val="9"/>
                <w:szCs w:val="9"/>
              </w:rPr>
              <w:t> — государственный контроль, вышестоящий контроль.</w:t>
            </w:r>
          </w:p>
          <w:p w:rsidR="00FA2C13" w:rsidRPr="00FA2C13" w:rsidRDefault="00FA2C13" w:rsidP="00FA2C13">
            <w:pPr>
              <w:shd w:val="clear" w:color="auto" w:fill="FFFFFF"/>
              <w:ind w:firstLine="57"/>
              <w:jc w:val="both"/>
              <w:rPr>
                <w:rFonts w:ascii="Times New Roman" w:hAnsi="Times New Roman" w:cs="Times New Roman"/>
                <w:color w:val="000000" w:themeColor="text1"/>
                <w:sz w:val="9"/>
                <w:szCs w:val="9"/>
              </w:rPr>
            </w:pPr>
            <w:r w:rsidRPr="00FA2C13">
              <w:rPr>
                <w:rFonts w:ascii="Times New Roman" w:hAnsi="Times New Roman" w:cs="Times New Roman"/>
                <w:b/>
                <w:bCs/>
                <w:color w:val="000000" w:themeColor="text1"/>
                <w:sz w:val="9"/>
                <w:szCs w:val="9"/>
              </w:rPr>
              <w:t>3.Контроль за счёт третьих лиц</w:t>
            </w:r>
            <w:r w:rsidRPr="00FA2C13">
              <w:rPr>
                <w:rFonts w:ascii="Times New Roman" w:hAnsi="Times New Roman" w:cs="Times New Roman"/>
                <w:color w:val="000000" w:themeColor="text1"/>
                <w:sz w:val="9"/>
                <w:szCs w:val="9"/>
              </w:rPr>
              <w:t> — встречается крайне редко, только общественный контроль.</w:t>
            </w:r>
          </w:p>
          <w:p w:rsidR="00FA2C13" w:rsidRPr="00FA2C13" w:rsidRDefault="00FA2C13" w:rsidP="00FA2C13">
            <w:pPr>
              <w:pStyle w:val="a8"/>
              <w:shd w:val="clear" w:color="auto" w:fill="FFFFFF"/>
              <w:spacing w:before="0" w:beforeAutospacing="0" w:after="0" w:afterAutospacing="0"/>
              <w:ind w:firstLine="57"/>
              <w:jc w:val="both"/>
              <w:rPr>
                <w:color w:val="000000" w:themeColor="text1"/>
                <w:sz w:val="9"/>
                <w:szCs w:val="9"/>
              </w:rPr>
            </w:pPr>
            <w:r w:rsidRPr="00FA2C13">
              <w:rPr>
                <w:color w:val="000000" w:themeColor="text1"/>
                <w:sz w:val="9"/>
                <w:szCs w:val="9"/>
              </w:rPr>
              <w:t>Методы финансового контроля — это приёмы</w:t>
            </w:r>
            <w:r w:rsidRPr="00FA2C13">
              <w:rPr>
                <w:rStyle w:val="apple-converted-space"/>
                <w:color w:val="000000" w:themeColor="text1"/>
                <w:sz w:val="9"/>
                <w:szCs w:val="9"/>
              </w:rPr>
              <w:t> </w:t>
            </w:r>
            <w:hyperlink r:id="rId389" w:tooltip="Исследование" w:history="1">
              <w:r w:rsidRPr="00FA2C13">
                <w:rPr>
                  <w:rStyle w:val="a7"/>
                  <w:color w:val="000000" w:themeColor="text1"/>
                  <w:sz w:val="9"/>
                  <w:szCs w:val="9"/>
                  <w:u w:val="none"/>
                </w:rPr>
                <w:t>исследования</w:t>
              </w:r>
            </w:hyperlink>
            <w:r w:rsidRPr="00FA2C13">
              <w:rPr>
                <w:rStyle w:val="apple-converted-space"/>
                <w:color w:val="000000" w:themeColor="text1"/>
                <w:sz w:val="9"/>
                <w:szCs w:val="9"/>
              </w:rPr>
              <w:t> </w:t>
            </w:r>
            <w:hyperlink r:id="rId390" w:tooltip="Бухгалтерский учёт" w:history="1">
              <w:r w:rsidRPr="00FA2C13">
                <w:rPr>
                  <w:rStyle w:val="a7"/>
                  <w:color w:val="000000" w:themeColor="text1"/>
                  <w:sz w:val="9"/>
                  <w:szCs w:val="9"/>
                  <w:u w:val="none"/>
                </w:rPr>
                <w:t>учётной</w:t>
              </w:r>
            </w:hyperlink>
            <w:r w:rsidRPr="00FA2C13">
              <w:rPr>
                <w:rStyle w:val="apple-converted-space"/>
                <w:color w:val="000000" w:themeColor="text1"/>
                <w:sz w:val="9"/>
                <w:szCs w:val="9"/>
              </w:rPr>
              <w:t> </w:t>
            </w:r>
            <w:hyperlink r:id="rId391" w:tooltip="Документация" w:history="1">
              <w:r w:rsidRPr="00FA2C13">
                <w:rPr>
                  <w:rStyle w:val="a7"/>
                  <w:color w:val="000000" w:themeColor="text1"/>
                  <w:sz w:val="9"/>
                  <w:szCs w:val="9"/>
                  <w:u w:val="none"/>
                </w:rPr>
                <w:t>документации</w:t>
              </w:r>
            </w:hyperlink>
            <w:r w:rsidRPr="00FA2C13">
              <w:rPr>
                <w:rStyle w:val="apple-converted-space"/>
                <w:color w:val="000000" w:themeColor="text1"/>
                <w:sz w:val="9"/>
                <w:szCs w:val="9"/>
              </w:rPr>
              <w:t> </w:t>
            </w:r>
            <w:r w:rsidRPr="00FA2C13">
              <w:rPr>
                <w:color w:val="000000" w:themeColor="text1"/>
                <w:sz w:val="9"/>
                <w:szCs w:val="9"/>
              </w:rPr>
              <w:t>и получения</w:t>
            </w:r>
            <w:r w:rsidRPr="00FA2C13">
              <w:rPr>
                <w:rStyle w:val="apple-converted-space"/>
                <w:color w:val="000000" w:themeColor="text1"/>
                <w:sz w:val="9"/>
                <w:szCs w:val="9"/>
              </w:rPr>
              <w:t> </w:t>
            </w:r>
            <w:hyperlink r:id="rId392" w:tooltip="Факт" w:history="1">
              <w:r w:rsidRPr="00FA2C13">
                <w:rPr>
                  <w:rStyle w:val="a7"/>
                  <w:color w:val="000000" w:themeColor="text1"/>
                  <w:sz w:val="9"/>
                  <w:szCs w:val="9"/>
                  <w:u w:val="none"/>
                </w:rPr>
                <w:t>фактических</w:t>
              </w:r>
            </w:hyperlink>
            <w:r w:rsidRPr="00FA2C13">
              <w:rPr>
                <w:rStyle w:val="apple-converted-space"/>
                <w:color w:val="000000" w:themeColor="text1"/>
                <w:sz w:val="9"/>
                <w:szCs w:val="9"/>
              </w:rPr>
              <w:t> </w:t>
            </w:r>
            <w:r w:rsidRPr="00FA2C13">
              <w:rPr>
                <w:color w:val="000000" w:themeColor="text1"/>
                <w:sz w:val="9"/>
                <w:szCs w:val="9"/>
              </w:rPr>
              <w:t>данных, применяемые работниками контрольно-ревизионных органов и служб с</w:t>
            </w:r>
            <w:r w:rsidRPr="00FA2C13">
              <w:rPr>
                <w:rStyle w:val="apple-converted-space"/>
                <w:color w:val="000000" w:themeColor="text1"/>
                <w:sz w:val="9"/>
                <w:szCs w:val="9"/>
              </w:rPr>
              <w:t> </w:t>
            </w:r>
            <w:hyperlink r:id="rId393" w:tooltip="Цель" w:history="1">
              <w:r w:rsidRPr="00FA2C13">
                <w:rPr>
                  <w:rStyle w:val="a7"/>
                  <w:color w:val="000000" w:themeColor="text1"/>
                  <w:sz w:val="9"/>
                  <w:szCs w:val="9"/>
                  <w:u w:val="none"/>
                </w:rPr>
                <w:t>целью</w:t>
              </w:r>
            </w:hyperlink>
            <w:r w:rsidRPr="00FA2C13">
              <w:rPr>
                <w:rStyle w:val="apple-converted-space"/>
                <w:color w:val="000000" w:themeColor="text1"/>
                <w:sz w:val="9"/>
                <w:szCs w:val="9"/>
              </w:rPr>
              <w:t> </w:t>
            </w:r>
            <w:r w:rsidRPr="00FA2C13">
              <w:rPr>
                <w:color w:val="000000" w:themeColor="text1"/>
                <w:sz w:val="9"/>
                <w:szCs w:val="9"/>
              </w:rPr>
              <w:t>выявления</w:t>
            </w:r>
            <w:r w:rsidRPr="00FA2C13">
              <w:rPr>
                <w:rStyle w:val="apple-converted-space"/>
                <w:color w:val="000000" w:themeColor="text1"/>
                <w:sz w:val="9"/>
                <w:szCs w:val="9"/>
              </w:rPr>
              <w:t> </w:t>
            </w:r>
            <w:hyperlink r:id="rId394" w:tooltip="Доказательство (юриспруденция)" w:history="1">
              <w:r w:rsidRPr="00FA2C13">
                <w:rPr>
                  <w:rStyle w:val="a7"/>
                  <w:color w:val="000000" w:themeColor="text1"/>
                  <w:sz w:val="9"/>
                  <w:szCs w:val="9"/>
                  <w:u w:val="none"/>
                </w:rPr>
                <w:t>доказательной</w:t>
              </w:r>
            </w:hyperlink>
            <w:r w:rsidRPr="00FA2C13">
              <w:rPr>
                <w:rStyle w:val="apple-converted-space"/>
                <w:color w:val="000000" w:themeColor="text1"/>
                <w:sz w:val="9"/>
                <w:szCs w:val="9"/>
              </w:rPr>
              <w:t> </w:t>
            </w:r>
            <w:hyperlink r:id="rId395" w:tooltip="Информация" w:history="1">
              <w:r w:rsidRPr="00FA2C13">
                <w:rPr>
                  <w:rStyle w:val="a7"/>
                  <w:color w:val="000000" w:themeColor="text1"/>
                  <w:sz w:val="9"/>
                  <w:szCs w:val="9"/>
                  <w:u w:val="none"/>
                </w:rPr>
                <w:t>информации</w:t>
              </w:r>
            </w:hyperlink>
            <w:r w:rsidRPr="00FA2C13">
              <w:rPr>
                <w:color w:val="000000" w:themeColor="text1"/>
                <w:sz w:val="9"/>
                <w:szCs w:val="9"/>
              </w:rPr>
              <w:t>. Между различными</w:t>
            </w:r>
            <w:r w:rsidRPr="00FA2C13">
              <w:rPr>
                <w:rStyle w:val="apple-converted-space"/>
                <w:color w:val="000000" w:themeColor="text1"/>
                <w:sz w:val="9"/>
                <w:szCs w:val="9"/>
              </w:rPr>
              <w:t> </w:t>
            </w:r>
            <w:proofErr w:type="spellStart"/>
            <w:r w:rsidR="00D84E5E" w:rsidRPr="00FA2C13">
              <w:rPr>
                <w:color w:val="000000" w:themeColor="text1"/>
                <w:sz w:val="9"/>
                <w:szCs w:val="9"/>
              </w:rPr>
              <w:fldChar w:fldCharType="begin"/>
            </w:r>
            <w:r w:rsidRPr="00FA2C13">
              <w:rPr>
                <w:color w:val="000000" w:themeColor="text1"/>
                <w:sz w:val="9"/>
                <w:szCs w:val="9"/>
              </w:rPr>
              <w:instrText xml:space="preserve"> HYPERLINK "http://ru.wikipedia.org/wiki/%D0%9C%D0%B5%D1%82%D0%BE%D0%B4" \o "Метод" </w:instrText>
            </w:r>
            <w:r w:rsidR="00D84E5E" w:rsidRPr="00FA2C13">
              <w:rPr>
                <w:color w:val="000000" w:themeColor="text1"/>
                <w:sz w:val="9"/>
                <w:szCs w:val="9"/>
              </w:rPr>
              <w:fldChar w:fldCharType="separate"/>
            </w:r>
            <w:r w:rsidRPr="00FA2C13">
              <w:rPr>
                <w:rStyle w:val="a7"/>
                <w:color w:val="000000" w:themeColor="text1"/>
                <w:sz w:val="9"/>
                <w:szCs w:val="9"/>
                <w:u w:val="none"/>
              </w:rPr>
              <w:t>методами</w:t>
            </w:r>
            <w:r w:rsidR="00D84E5E" w:rsidRPr="00FA2C13">
              <w:rPr>
                <w:color w:val="000000" w:themeColor="text1"/>
                <w:sz w:val="9"/>
                <w:szCs w:val="9"/>
              </w:rPr>
              <w:fldChar w:fldCharType="end"/>
            </w:r>
            <w:r w:rsidRPr="00FA2C13">
              <w:rPr>
                <w:color w:val="000000" w:themeColor="text1"/>
                <w:sz w:val="9"/>
                <w:szCs w:val="9"/>
              </w:rPr>
              <w:t>финансового</w:t>
            </w:r>
            <w:proofErr w:type="spellEnd"/>
            <w:r w:rsidRPr="00FA2C13">
              <w:rPr>
                <w:color w:val="000000" w:themeColor="text1"/>
                <w:sz w:val="9"/>
                <w:szCs w:val="9"/>
              </w:rPr>
              <w:t xml:space="preserve"> контроля нет чётких границ, многие из них находятся во взаимосвязи, включают элементы других методов. Во многих случаях достоверное установление</w:t>
            </w:r>
            <w:r w:rsidRPr="00FA2C13">
              <w:rPr>
                <w:rStyle w:val="apple-converted-space"/>
                <w:color w:val="000000" w:themeColor="text1"/>
                <w:sz w:val="9"/>
                <w:szCs w:val="9"/>
              </w:rPr>
              <w:t> </w:t>
            </w:r>
            <w:hyperlink r:id="rId396" w:tooltip="Факт" w:history="1">
              <w:r w:rsidRPr="00FA2C13">
                <w:rPr>
                  <w:rStyle w:val="a7"/>
                  <w:color w:val="000000" w:themeColor="text1"/>
                  <w:sz w:val="9"/>
                  <w:szCs w:val="9"/>
                  <w:u w:val="none"/>
                </w:rPr>
                <w:t>фактов</w:t>
              </w:r>
            </w:hyperlink>
            <w:r w:rsidRPr="00FA2C13">
              <w:rPr>
                <w:rStyle w:val="apple-converted-space"/>
                <w:color w:val="000000" w:themeColor="text1"/>
                <w:sz w:val="9"/>
                <w:szCs w:val="9"/>
              </w:rPr>
              <w:t> </w:t>
            </w:r>
            <w:r w:rsidRPr="00FA2C13">
              <w:rPr>
                <w:color w:val="000000" w:themeColor="text1"/>
                <w:sz w:val="9"/>
                <w:szCs w:val="9"/>
              </w:rPr>
              <w:t>возможно лишь с помощью комплексного использования целого ряда методов.</w:t>
            </w:r>
          </w:p>
          <w:p w:rsidR="00FA2C13" w:rsidRPr="00FA2C13" w:rsidRDefault="00FA2C13" w:rsidP="00FA2C13">
            <w:pPr>
              <w:pStyle w:val="a8"/>
              <w:shd w:val="clear" w:color="auto" w:fill="FFFFFF"/>
              <w:spacing w:before="0" w:beforeAutospacing="0" w:after="0" w:afterAutospacing="0"/>
              <w:ind w:firstLine="57"/>
              <w:jc w:val="both"/>
              <w:rPr>
                <w:color w:val="000000" w:themeColor="text1"/>
                <w:sz w:val="9"/>
                <w:szCs w:val="9"/>
              </w:rPr>
            </w:pPr>
            <w:r w:rsidRPr="00FA2C13">
              <w:rPr>
                <w:color w:val="000000" w:themeColor="text1"/>
                <w:sz w:val="9"/>
                <w:szCs w:val="9"/>
              </w:rPr>
              <w:t>При этом выбор методов контроля, применяемых в том или ином случае, зависит от полномочий контрольно-ревизионного органа или службы. Например, аудитор в ходе проверки может применять только документальные методы; в ходе налоговой проверки могут проверяться только те документы, которые касаются начисления и перечисления в бюджет</w:t>
            </w:r>
            <w:r w:rsidRPr="00FA2C13">
              <w:rPr>
                <w:rStyle w:val="apple-converted-space"/>
                <w:color w:val="000000" w:themeColor="text1"/>
                <w:sz w:val="9"/>
                <w:szCs w:val="9"/>
              </w:rPr>
              <w:t> </w:t>
            </w:r>
            <w:hyperlink r:id="rId397" w:tooltip="Налог" w:history="1">
              <w:r w:rsidRPr="00FA2C13">
                <w:rPr>
                  <w:rStyle w:val="a7"/>
                  <w:color w:val="000000" w:themeColor="text1"/>
                  <w:sz w:val="9"/>
                  <w:szCs w:val="9"/>
                  <w:u w:val="none"/>
                </w:rPr>
                <w:t>налогов</w:t>
              </w:r>
            </w:hyperlink>
            <w:r w:rsidRPr="00FA2C13">
              <w:rPr>
                <w:color w:val="000000" w:themeColor="text1"/>
                <w:sz w:val="9"/>
                <w:szCs w:val="9"/>
              </w:rPr>
              <w:t>. Наиболее широкие полномочия, как правило, реализуется при вышестоящем или внутрихозяйственном контроле, так как полномочия служб</w:t>
            </w:r>
            <w:r w:rsidRPr="00FA2C13">
              <w:rPr>
                <w:rStyle w:val="apple-converted-space"/>
                <w:color w:val="000000" w:themeColor="text1"/>
                <w:sz w:val="9"/>
                <w:szCs w:val="9"/>
              </w:rPr>
              <w:t> </w:t>
            </w:r>
            <w:hyperlink r:id="rId398" w:tooltip="Внутренний контроль" w:history="1">
              <w:r w:rsidRPr="00FA2C13">
                <w:rPr>
                  <w:rStyle w:val="a7"/>
                  <w:color w:val="000000" w:themeColor="text1"/>
                  <w:sz w:val="9"/>
                  <w:szCs w:val="9"/>
                  <w:u w:val="none"/>
                </w:rPr>
                <w:t xml:space="preserve">внутреннего </w:t>
              </w:r>
              <w:proofErr w:type="spellStart"/>
              <w:r w:rsidRPr="00FA2C13">
                <w:rPr>
                  <w:rStyle w:val="a7"/>
                  <w:color w:val="000000" w:themeColor="text1"/>
                  <w:sz w:val="9"/>
                  <w:szCs w:val="9"/>
                  <w:u w:val="none"/>
                </w:rPr>
                <w:t>контроля</w:t>
              </w:r>
            </w:hyperlink>
            <w:r w:rsidRPr="00FA2C13">
              <w:rPr>
                <w:color w:val="000000" w:themeColor="text1"/>
                <w:sz w:val="9"/>
                <w:szCs w:val="9"/>
              </w:rPr>
              <w:t>ограничиваются</w:t>
            </w:r>
            <w:proofErr w:type="spellEnd"/>
            <w:r w:rsidRPr="00FA2C13">
              <w:rPr>
                <w:color w:val="000000" w:themeColor="text1"/>
                <w:sz w:val="9"/>
                <w:szCs w:val="9"/>
              </w:rPr>
              <w:t xml:space="preserve"> только локальными нормативными актами.</w:t>
            </w:r>
          </w:p>
          <w:p w:rsidR="00FA2C13" w:rsidRPr="003E6A01" w:rsidRDefault="00FA2C13" w:rsidP="00FA2C13">
            <w:pPr>
              <w:ind w:firstLine="57"/>
              <w:jc w:val="both"/>
              <w:rPr>
                <w:rFonts w:ascii="Times New Roman" w:hAnsi="Times New Roman" w:cs="Times New Roman"/>
                <w:color w:val="000000"/>
                <w:sz w:val="12"/>
                <w:szCs w:val="12"/>
                <w:shd w:val="clear" w:color="auto" w:fill="FFFFFF"/>
              </w:rPr>
            </w:pPr>
          </w:p>
          <w:p w:rsidR="00F260A4" w:rsidRPr="00DB54BA" w:rsidRDefault="00F260A4" w:rsidP="000F0A44">
            <w:pPr>
              <w:jc w:val="both"/>
              <w:rPr>
                <w:rFonts w:ascii="Times New Roman" w:hAnsi="Times New Roman" w:cs="Times New Roman"/>
                <w:color w:val="000000"/>
                <w:sz w:val="12"/>
                <w:szCs w:val="12"/>
                <w:shd w:val="clear" w:color="auto" w:fill="FFFFFF"/>
              </w:rPr>
            </w:pPr>
          </w:p>
        </w:tc>
        <w:tc>
          <w:tcPr>
            <w:tcW w:w="2693" w:type="dxa"/>
          </w:tcPr>
          <w:p w:rsidR="002B4756" w:rsidRPr="002B4756" w:rsidRDefault="002B4756" w:rsidP="002B4756">
            <w:pPr>
              <w:jc w:val="both"/>
              <w:rPr>
                <w:rFonts w:ascii="Times New Roman" w:hAnsi="Times New Roman" w:cs="Times New Roman"/>
                <w:b/>
                <w:color w:val="000000"/>
                <w:sz w:val="12"/>
                <w:szCs w:val="12"/>
                <w:u w:val="single"/>
                <w:shd w:val="clear" w:color="auto" w:fill="FFFFFF"/>
              </w:rPr>
            </w:pPr>
            <w:r w:rsidRPr="002B4756">
              <w:rPr>
                <w:rFonts w:ascii="Times New Roman" w:hAnsi="Times New Roman" w:cs="Times New Roman"/>
                <w:b/>
                <w:color w:val="000000"/>
                <w:sz w:val="12"/>
                <w:szCs w:val="12"/>
                <w:u w:val="single"/>
                <w:shd w:val="clear" w:color="auto" w:fill="FFFFFF"/>
              </w:rPr>
              <w:t>16.Органы управления финансами и их функции</w:t>
            </w:r>
          </w:p>
          <w:p w:rsidR="00623F47" w:rsidRPr="00623F47" w:rsidRDefault="00623F47" w:rsidP="00623F47">
            <w:pPr>
              <w:pStyle w:val="a8"/>
              <w:shd w:val="clear" w:color="auto" w:fill="FFFFFF"/>
              <w:spacing w:before="0" w:beforeAutospacing="0" w:after="0" w:afterAutospacing="0"/>
              <w:ind w:firstLine="57"/>
              <w:jc w:val="both"/>
              <w:rPr>
                <w:color w:val="000000" w:themeColor="text1"/>
                <w:sz w:val="12"/>
                <w:szCs w:val="12"/>
              </w:rPr>
            </w:pPr>
            <w:r w:rsidRPr="00623F47">
              <w:rPr>
                <w:color w:val="000000" w:themeColor="text1"/>
                <w:sz w:val="12"/>
                <w:szCs w:val="12"/>
              </w:rPr>
              <w:t>Управление финансами осуществляют, прежде всего, высшие органы государственной власти и управления – Федеральное Собрание Российской Федерации и Президент Российской Федерации. Это управление имеет место при рассмотрении и утверждении проекта федерального бюджета и утверждении отчета о его исполнении.</w:t>
            </w:r>
          </w:p>
          <w:p w:rsidR="00623F47" w:rsidRPr="00623F47" w:rsidRDefault="00623F47" w:rsidP="00623F47">
            <w:pPr>
              <w:pStyle w:val="a8"/>
              <w:shd w:val="clear" w:color="auto" w:fill="FFFFFF"/>
              <w:spacing w:before="0" w:beforeAutospacing="0" w:after="0" w:afterAutospacing="0"/>
              <w:ind w:firstLine="57"/>
              <w:jc w:val="both"/>
              <w:rPr>
                <w:color w:val="000000" w:themeColor="text1"/>
                <w:sz w:val="12"/>
                <w:szCs w:val="12"/>
              </w:rPr>
            </w:pPr>
            <w:r w:rsidRPr="00623F47">
              <w:rPr>
                <w:color w:val="000000" w:themeColor="text1"/>
                <w:sz w:val="12"/>
                <w:szCs w:val="12"/>
              </w:rPr>
              <w:t>Важнейшими финансовыми органами, разрабатывающими финансовую политику государства и осуществляющими управление финансами, выступают Министерство финансов РФ и его органы на местах.</w:t>
            </w:r>
          </w:p>
          <w:p w:rsidR="00623F47" w:rsidRPr="00623F47" w:rsidRDefault="00623F47" w:rsidP="00623F47">
            <w:pPr>
              <w:pStyle w:val="a8"/>
              <w:shd w:val="clear" w:color="auto" w:fill="FFFFFF"/>
              <w:spacing w:before="0" w:beforeAutospacing="0" w:after="0" w:afterAutospacing="0"/>
              <w:ind w:firstLine="57"/>
              <w:jc w:val="both"/>
              <w:rPr>
                <w:color w:val="000000" w:themeColor="text1"/>
                <w:sz w:val="12"/>
                <w:szCs w:val="12"/>
              </w:rPr>
            </w:pPr>
            <w:r w:rsidRPr="00623F47">
              <w:rPr>
                <w:color w:val="000000" w:themeColor="text1"/>
                <w:sz w:val="12"/>
                <w:szCs w:val="12"/>
              </w:rPr>
              <w:t>Современные задачи и функции Министерства финансов Российской Федерации определены законодательством, в котором предусмотрено разграничение нормотворческих и надзорных функций, функций по управлению федеральной собственностью между отдельными органами исполнительной власти.</w:t>
            </w:r>
          </w:p>
          <w:p w:rsidR="00623F47" w:rsidRPr="00623F47" w:rsidRDefault="00623F47" w:rsidP="00623F47">
            <w:pPr>
              <w:pStyle w:val="a8"/>
              <w:shd w:val="clear" w:color="auto" w:fill="FFFFFF"/>
              <w:spacing w:before="0" w:beforeAutospacing="0" w:after="0" w:afterAutospacing="0"/>
              <w:ind w:firstLine="57"/>
              <w:jc w:val="both"/>
              <w:rPr>
                <w:color w:val="000000" w:themeColor="text1"/>
                <w:sz w:val="12"/>
                <w:szCs w:val="12"/>
              </w:rPr>
            </w:pPr>
            <w:r w:rsidRPr="00623F47">
              <w:rPr>
                <w:color w:val="000000" w:themeColor="text1"/>
                <w:sz w:val="12"/>
                <w:szCs w:val="12"/>
              </w:rPr>
              <w:t>Нормотворческие функции осуществляют федеральные министерства, надзорные и управленческие – федеральные службы и агентства.</w:t>
            </w:r>
          </w:p>
          <w:p w:rsidR="00623F47" w:rsidRPr="00623F47" w:rsidRDefault="00623F47" w:rsidP="00623F47">
            <w:pPr>
              <w:pStyle w:val="3"/>
              <w:shd w:val="clear" w:color="auto" w:fill="FFFFFF"/>
              <w:spacing w:before="0" w:beforeAutospacing="0" w:after="0" w:afterAutospacing="0"/>
              <w:ind w:firstLine="57"/>
              <w:jc w:val="both"/>
              <w:outlineLvl w:val="2"/>
              <w:rPr>
                <w:color w:val="000000" w:themeColor="text1"/>
                <w:sz w:val="12"/>
                <w:szCs w:val="12"/>
                <w:shd w:val="clear" w:color="auto" w:fill="FFFFFF"/>
              </w:rPr>
            </w:pPr>
            <w:r w:rsidRPr="00623F47">
              <w:rPr>
                <w:noProof/>
                <w:color w:val="000000" w:themeColor="text1"/>
                <w:sz w:val="12"/>
                <w:szCs w:val="12"/>
              </w:rPr>
              <w:drawing>
                <wp:inline distT="0" distB="0" distL="0" distR="0">
                  <wp:extent cx="1520448" cy="480448"/>
                  <wp:effectExtent l="19050" t="0" r="3552" b="0"/>
                  <wp:docPr id="16" name="Рисунок 6" descr="Министерство финанс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Министерство финансов"/>
                          <pic:cNvPicPr>
                            <a:picLocks noChangeAspect="1" noChangeArrowheads="1"/>
                          </pic:cNvPicPr>
                        </pic:nvPicPr>
                        <pic:blipFill>
                          <a:blip r:embed="rId399" cstate="print"/>
                          <a:srcRect/>
                          <a:stretch>
                            <a:fillRect/>
                          </a:stretch>
                        </pic:blipFill>
                        <pic:spPr bwMode="auto">
                          <a:xfrm>
                            <a:off x="0" y="0"/>
                            <a:ext cx="1520156" cy="480356"/>
                          </a:xfrm>
                          <a:prstGeom prst="rect">
                            <a:avLst/>
                          </a:prstGeom>
                          <a:noFill/>
                          <a:ln w="9525">
                            <a:noFill/>
                            <a:miter lim="800000"/>
                            <a:headEnd/>
                            <a:tailEnd/>
                          </a:ln>
                        </pic:spPr>
                      </pic:pic>
                    </a:graphicData>
                  </a:graphic>
                </wp:inline>
              </w:drawing>
            </w:r>
          </w:p>
          <w:p w:rsidR="00623F47" w:rsidRPr="00623F47" w:rsidRDefault="00623F47" w:rsidP="00623F47">
            <w:pPr>
              <w:pStyle w:val="a8"/>
              <w:shd w:val="clear" w:color="auto" w:fill="FFFFFF"/>
              <w:spacing w:before="0" w:beforeAutospacing="0" w:after="0" w:afterAutospacing="0"/>
              <w:ind w:firstLine="57"/>
              <w:jc w:val="both"/>
              <w:rPr>
                <w:color w:val="000000" w:themeColor="text1"/>
                <w:sz w:val="12"/>
                <w:szCs w:val="12"/>
              </w:rPr>
            </w:pPr>
            <w:r w:rsidRPr="00623F47">
              <w:rPr>
                <w:color w:val="000000" w:themeColor="text1"/>
                <w:sz w:val="12"/>
                <w:szCs w:val="12"/>
              </w:rPr>
              <w:t xml:space="preserve">Таким образом, в настоящее время Министерству финансов РФ подчиняются пять федеральных служб </w:t>
            </w:r>
          </w:p>
          <w:p w:rsidR="00623F47" w:rsidRPr="00623F47" w:rsidRDefault="00623F47" w:rsidP="00623F47">
            <w:pPr>
              <w:pStyle w:val="a8"/>
              <w:shd w:val="clear" w:color="auto" w:fill="FFFFFF"/>
              <w:spacing w:before="0" w:beforeAutospacing="0" w:after="0" w:afterAutospacing="0"/>
              <w:ind w:firstLine="57"/>
              <w:jc w:val="both"/>
              <w:rPr>
                <w:color w:val="000000" w:themeColor="text1"/>
                <w:sz w:val="12"/>
                <w:szCs w:val="12"/>
              </w:rPr>
            </w:pPr>
            <w:r w:rsidRPr="00623F47">
              <w:rPr>
                <w:color w:val="000000" w:themeColor="text1"/>
                <w:sz w:val="12"/>
                <w:szCs w:val="12"/>
              </w:rPr>
              <w:t xml:space="preserve">Кроме федеральных служб имеется Центральный аппарат, включающий следующие департаменты: </w:t>
            </w:r>
            <w:proofErr w:type="gramStart"/>
            <w:r w:rsidRPr="00623F47">
              <w:rPr>
                <w:color w:val="000000" w:themeColor="text1"/>
                <w:sz w:val="12"/>
                <w:szCs w:val="12"/>
              </w:rPr>
              <w:t xml:space="preserve">Департамент бюджетной политики; Департамент бюджетной политики в отраслях экономики; Департамент бюджетной политики в сфере государственной военной и правоохранительной службы и государственного оборонного заказа; Департамент межбюджетных отношений; Департамент международных финансовых отношений, государственного долга и государственных финансовых активов; Департамент налоговой и </w:t>
            </w:r>
            <w:proofErr w:type="spellStart"/>
            <w:r w:rsidRPr="00623F47">
              <w:rPr>
                <w:color w:val="000000" w:themeColor="text1"/>
                <w:sz w:val="12"/>
                <w:szCs w:val="12"/>
              </w:rPr>
              <w:t>таможенно-тарифной</w:t>
            </w:r>
            <w:proofErr w:type="spellEnd"/>
            <w:r w:rsidRPr="00623F47">
              <w:rPr>
                <w:color w:val="000000" w:themeColor="text1"/>
                <w:sz w:val="12"/>
                <w:szCs w:val="12"/>
              </w:rPr>
              <w:t xml:space="preserve"> политики; Департамент регулирования государственного финансового контроля, аудиторской деятельности, бухгалтерского учета и отчетности;</w:t>
            </w:r>
            <w:proofErr w:type="gramEnd"/>
            <w:r w:rsidRPr="00623F47">
              <w:rPr>
                <w:color w:val="000000" w:themeColor="text1"/>
                <w:sz w:val="12"/>
                <w:szCs w:val="12"/>
              </w:rPr>
              <w:t xml:space="preserve"> Департамент финансовой политики; Правовой департамент.</w:t>
            </w:r>
          </w:p>
          <w:p w:rsidR="00623F47" w:rsidRPr="00623F47" w:rsidRDefault="00623F47" w:rsidP="00623F47">
            <w:pPr>
              <w:pStyle w:val="a8"/>
              <w:shd w:val="clear" w:color="auto" w:fill="FFFFFF"/>
              <w:spacing w:before="0" w:beforeAutospacing="0" w:after="0" w:afterAutospacing="0"/>
              <w:ind w:firstLine="57"/>
              <w:jc w:val="both"/>
              <w:rPr>
                <w:color w:val="000000" w:themeColor="text1"/>
                <w:sz w:val="12"/>
                <w:szCs w:val="12"/>
              </w:rPr>
            </w:pPr>
            <w:r w:rsidRPr="00623F47">
              <w:rPr>
                <w:color w:val="000000" w:themeColor="text1"/>
                <w:sz w:val="12"/>
                <w:szCs w:val="12"/>
              </w:rPr>
              <w:t>Особую роль в системе управления финансами играет</w:t>
            </w:r>
            <w:r w:rsidRPr="00623F47">
              <w:rPr>
                <w:rStyle w:val="apple-converted-space"/>
                <w:color w:val="000000" w:themeColor="text1"/>
                <w:sz w:val="12"/>
                <w:szCs w:val="12"/>
              </w:rPr>
              <w:t xml:space="preserve"> </w:t>
            </w:r>
            <w:r w:rsidRPr="00623F47">
              <w:rPr>
                <w:rStyle w:val="a9"/>
                <w:color w:val="000000" w:themeColor="text1"/>
                <w:sz w:val="12"/>
                <w:szCs w:val="12"/>
              </w:rPr>
              <w:t>Федеральное казначейство</w:t>
            </w:r>
            <w:r w:rsidRPr="00623F47">
              <w:rPr>
                <w:color w:val="000000" w:themeColor="text1"/>
                <w:sz w:val="12"/>
                <w:szCs w:val="12"/>
              </w:rPr>
              <w:t>.</w:t>
            </w:r>
          </w:p>
          <w:p w:rsidR="00623F47" w:rsidRPr="00623F47" w:rsidRDefault="00623F47" w:rsidP="00623F47">
            <w:pPr>
              <w:pStyle w:val="a8"/>
              <w:shd w:val="clear" w:color="auto" w:fill="FFFFFF"/>
              <w:spacing w:before="0" w:beforeAutospacing="0" w:after="0" w:afterAutospacing="0"/>
              <w:ind w:firstLine="57"/>
              <w:jc w:val="both"/>
              <w:rPr>
                <w:color w:val="000000" w:themeColor="text1"/>
                <w:sz w:val="12"/>
                <w:szCs w:val="12"/>
              </w:rPr>
            </w:pPr>
            <w:r w:rsidRPr="00623F47">
              <w:rPr>
                <w:color w:val="000000" w:themeColor="text1"/>
                <w:sz w:val="12"/>
                <w:szCs w:val="12"/>
              </w:rPr>
              <w:t>Структура построения соответствует существующему административно-территориальному делению Российской Федерации. Организационно-функциональная структура содержит три уровня иерархии:</w:t>
            </w:r>
          </w:p>
          <w:p w:rsidR="00623F47" w:rsidRPr="00623F47" w:rsidRDefault="00623F47" w:rsidP="00623F47">
            <w:pPr>
              <w:pStyle w:val="a8"/>
              <w:shd w:val="clear" w:color="auto" w:fill="FFFFFF"/>
              <w:spacing w:before="0" w:beforeAutospacing="0" w:after="0" w:afterAutospacing="0"/>
              <w:ind w:firstLine="57"/>
              <w:jc w:val="both"/>
              <w:rPr>
                <w:color w:val="000000" w:themeColor="text1"/>
                <w:sz w:val="12"/>
                <w:szCs w:val="12"/>
              </w:rPr>
            </w:pPr>
            <w:r w:rsidRPr="00623F47">
              <w:rPr>
                <w:color w:val="000000" w:themeColor="text1"/>
                <w:sz w:val="12"/>
                <w:szCs w:val="12"/>
              </w:rPr>
              <w:t>1-й уровень – Главное управление Федерального казначейства (ГУФК) Министерства финансов Российской Федерации.</w:t>
            </w:r>
          </w:p>
          <w:p w:rsidR="00623F47" w:rsidRPr="00623F47" w:rsidRDefault="00623F47" w:rsidP="00623F47">
            <w:pPr>
              <w:pStyle w:val="a8"/>
              <w:shd w:val="clear" w:color="auto" w:fill="FFFFFF"/>
              <w:spacing w:before="0" w:beforeAutospacing="0" w:after="0" w:afterAutospacing="0"/>
              <w:ind w:firstLine="57"/>
              <w:jc w:val="both"/>
              <w:rPr>
                <w:color w:val="000000" w:themeColor="text1"/>
                <w:sz w:val="12"/>
                <w:szCs w:val="12"/>
              </w:rPr>
            </w:pPr>
            <w:r w:rsidRPr="00623F47">
              <w:rPr>
                <w:color w:val="000000" w:themeColor="text1"/>
                <w:sz w:val="12"/>
                <w:szCs w:val="12"/>
              </w:rPr>
              <w:t>2-й уровень – управления Федерального казначейства (УФК) по субъектам Российской Федерации, краям, областям, автономным образованиям, городам Москве и Санкт-Петербургу.</w:t>
            </w:r>
          </w:p>
          <w:p w:rsidR="00623F47" w:rsidRPr="00623F47" w:rsidRDefault="00623F47" w:rsidP="00623F47">
            <w:pPr>
              <w:pStyle w:val="a8"/>
              <w:shd w:val="clear" w:color="auto" w:fill="FFFFFF"/>
              <w:spacing w:before="0" w:beforeAutospacing="0" w:after="0" w:afterAutospacing="0"/>
              <w:ind w:firstLine="57"/>
              <w:jc w:val="both"/>
              <w:rPr>
                <w:color w:val="000000" w:themeColor="text1"/>
                <w:sz w:val="12"/>
                <w:szCs w:val="12"/>
              </w:rPr>
            </w:pPr>
            <w:r w:rsidRPr="00623F47">
              <w:rPr>
                <w:color w:val="000000" w:themeColor="text1"/>
                <w:sz w:val="12"/>
                <w:szCs w:val="12"/>
              </w:rPr>
              <w:t>3-й уровень – отделения Федерального казначейства (ОФК) по городам (за исключением городов районного подчинения), районам и районам в городах.</w:t>
            </w:r>
          </w:p>
          <w:p w:rsidR="00623F47" w:rsidRPr="00623F47" w:rsidRDefault="00623F47" w:rsidP="00623F47">
            <w:pPr>
              <w:pStyle w:val="a8"/>
              <w:shd w:val="clear" w:color="auto" w:fill="FFFFFF"/>
              <w:spacing w:before="0" w:beforeAutospacing="0" w:after="0" w:afterAutospacing="0"/>
              <w:ind w:firstLine="57"/>
              <w:jc w:val="both"/>
              <w:rPr>
                <w:color w:val="000000" w:themeColor="text1"/>
                <w:sz w:val="12"/>
                <w:szCs w:val="12"/>
              </w:rPr>
            </w:pPr>
            <w:r w:rsidRPr="00623F47">
              <w:rPr>
                <w:color w:val="000000" w:themeColor="text1"/>
                <w:sz w:val="12"/>
                <w:szCs w:val="12"/>
              </w:rPr>
              <w:t>Органам федерального казначейства открыты счета в подразделениях Центрального банка Российской Федерации и уполномоченных банках по учету средств федерального бюджета. Казначейские органы осуществляют краткосрочное прогнозирование исполнения доходов и расходов федерального бюджета.</w:t>
            </w:r>
            <w:r w:rsidRPr="00623F47">
              <w:rPr>
                <w:rStyle w:val="apple-converted-space"/>
                <w:color w:val="000000" w:themeColor="text1"/>
                <w:sz w:val="12"/>
                <w:szCs w:val="12"/>
              </w:rPr>
              <w:t xml:space="preserve"> </w:t>
            </w:r>
            <w:r w:rsidRPr="00623F47">
              <w:rPr>
                <w:color w:val="000000" w:themeColor="text1"/>
                <w:sz w:val="12"/>
                <w:szCs w:val="12"/>
                <w:shd w:val="clear" w:color="auto" w:fill="FFFFFF"/>
              </w:rPr>
              <w:t>Они открывают и ведут лицевые счета бюджетных учреждений как учетные регистры на банковском счете по учету средств федерального бюджета. Кроме того, Казначейство России также осуществляет распределение бюджетных средств между бюджетами разного уровня, а также государственными внебюджетными фондами (например, различные виды акцизов, налог на добычу полезных ископаемых, единый социальный налог, единый налог при упрощенной системе налогообложения, единый налог на вмененный доход и т.д.). Федеральное казначейство осуществляет учет приходно-расходных операций (кассовое исполнение бюджетов), которые производятся кредитными организациями. Они также составляют оперативную, квартальную и годовую отчетность об исполнении федерального бюджета.</w:t>
            </w:r>
          </w:p>
          <w:p w:rsidR="00DB54BA" w:rsidRPr="00DB54BA" w:rsidRDefault="00DB54BA" w:rsidP="000F0A44">
            <w:pPr>
              <w:jc w:val="both"/>
              <w:rPr>
                <w:rFonts w:ascii="Times New Roman" w:hAnsi="Times New Roman" w:cs="Times New Roman"/>
                <w:color w:val="000000"/>
                <w:sz w:val="12"/>
                <w:szCs w:val="12"/>
                <w:shd w:val="clear" w:color="auto" w:fill="FFFFFF"/>
              </w:rPr>
            </w:pPr>
          </w:p>
        </w:tc>
      </w:tr>
      <w:tr w:rsidR="00DB54BA" w:rsidRPr="00DB54BA" w:rsidTr="005478C1">
        <w:tc>
          <w:tcPr>
            <w:tcW w:w="2715" w:type="dxa"/>
          </w:tcPr>
          <w:p w:rsidR="002B4756" w:rsidRPr="002B4756" w:rsidRDefault="002B4756" w:rsidP="002B4756">
            <w:pPr>
              <w:jc w:val="both"/>
              <w:rPr>
                <w:rFonts w:ascii="Times New Roman" w:hAnsi="Times New Roman" w:cs="Times New Roman"/>
                <w:b/>
                <w:color w:val="000000"/>
                <w:sz w:val="12"/>
                <w:szCs w:val="12"/>
                <w:u w:val="single"/>
                <w:shd w:val="clear" w:color="auto" w:fill="FFFFFF"/>
              </w:rPr>
            </w:pPr>
            <w:r w:rsidRPr="002B4756">
              <w:rPr>
                <w:rFonts w:ascii="Times New Roman" w:hAnsi="Times New Roman" w:cs="Times New Roman"/>
                <w:b/>
                <w:color w:val="000000"/>
                <w:sz w:val="12"/>
                <w:szCs w:val="12"/>
                <w:u w:val="single"/>
                <w:shd w:val="clear" w:color="auto" w:fill="FFFFFF"/>
              </w:rPr>
              <w:lastRenderedPageBreak/>
              <w:t>17.Финансовая политика государства, ее содержание</w:t>
            </w:r>
          </w:p>
          <w:p w:rsidR="003F51B4" w:rsidRPr="003F51B4" w:rsidRDefault="003F51B4" w:rsidP="003F51B4">
            <w:pPr>
              <w:pStyle w:val="3"/>
              <w:shd w:val="clear" w:color="auto" w:fill="FFFFFF"/>
              <w:spacing w:before="0" w:beforeAutospacing="0" w:after="0" w:afterAutospacing="0"/>
              <w:ind w:firstLine="57"/>
              <w:jc w:val="both"/>
              <w:outlineLvl w:val="2"/>
              <w:rPr>
                <w:color w:val="000000"/>
                <w:sz w:val="12"/>
                <w:szCs w:val="12"/>
                <w:shd w:val="clear" w:color="auto" w:fill="FFFFFF"/>
              </w:rPr>
            </w:pPr>
            <w:r w:rsidRPr="003F51B4">
              <w:rPr>
                <w:b w:val="0"/>
                <w:bCs w:val="0"/>
                <w:color w:val="000000"/>
                <w:sz w:val="12"/>
                <w:szCs w:val="12"/>
                <w:shd w:val="clear" w:color="auto" w:fill="FFFFFF"/>
              </w:rPr>
              <w:t>Финансовая политика государства</w:t>
            </w:r>
            <w:r w:rsidRPr="003F51B4">
              <w:rPr>
                <w:color w:val="000000"/>
                <w:sz w:val="12"/>
                <w:szCs w:val="12"/>
                <w:shd w:val="clear" w:color="auto" w:fill="FFFFFF"/>
              </w:rPr>
              <w:t xml:space="preserve">— </w:t>
            </w:r>
            <w:proofErr w:type="gramStart"/>
            <w:r w:rsidRPr="003F51B4">
              <w:rPr>
                <w:color w:val="000000"/>
                <w:sz w:val="12"/>
                <w:szCs w:val="12"/>
                <w:shd w:val="clear" w:color="auto" w:fill="FFFFFF"/>
              </w:rPr>
              <w:t>по</w:t>
            </w:r>
            <w:proofErr w:type="gramEnd"/>
            <w:r w:rsidRPr="003F51B4">
              <w:rPr>
                <w:color w:val="000000"/>
                <w:sz w:val="12"/>
                <w:szCs w:val="12"/>
                <w:shd w:val="clear" w:color="auto" w:fill="FFFFFF"/>
              </w:rPr>
              <w:t>литика государства по организации и использованию финансов для осуществления своих функций и задач.</w:t>
            </w:r>
          </w:p>
          <w:p w:rsidR="003F51B4" w:rsidRPr="003F51B4" w:rsidRDefault="003F51B4" w:rsidP="003F51B4">
            <w:pPr>
              <w:ind w:firstLine="57"/>
              <w:jc w:val="both"/>
              <w:rPr>
                <w:rFonts w:ascii="Times New Roman" w:hAnsi="Times New Roman" w:cs="Times New Roman"/>
                <w:sz w:val="12"/>
                <w:szCs w:val="12"/>
              </w:rPr>
            </w:pPr>
            <w:r w:rsidRPr="003F51B4">
              <w:rPr>
                <w:rFonts w:ascii="Times New Roman" w:hAnsi="Times New Roman" w:cs="Times New Roman"/>
                <w:i/>
                <w:sz w:val="12"/>
                <w:szCs w:val="12"/>
              </w:rPr>
              <w:t>Содержание</w:t>
            </w:r>
            <w:r w:rsidRPr="003F51B4">
              <w:rPr>
                <w:rFonts w:ascii="Times New Roman" w:hAnsi="Times New Roman" w:cs="Times New Roman"/>
                <w:sz w:val="12"/>
                <w:szCs w:val="12"/>
              </w:rPr>
              <w:t xml:space="preserve"> финансовой политики охватывает комплекс мероприятий:</w:t>
            </w:r>
          </w:p>
          <w:p w:rsidR="003F51B4" w:rsidRPr="003F51B4" w:rsidRDefault="003F51B4" w:rsidP="003F51B4">
            <w:pPr>
              <w:ind w:firstLine="57"/>
              <w:jc w:val="both"/>
              <w:rPr>
                <w:rFonts w:ascii="Times New Roman" w:hAnsi="Times New Roman" w:cs="Times New Roman"/>
                <w:sz w:val="12"/>
                <w:szCs w:val="12"/>
              </w:rPr>
            </w:pPr>
            <w:r w:rsidRPr="003F51B4">
              <w:rPr>
                <w:rFonts w:ascii="Times New Roman" w:hAnsi="Times New Roman" w:cs="Times New Roman"/>
                <w:sz w:val="12"/>
                <w:szCs w:val="12"/>
              </w:rPr>
              <w:t>– разработку общей концепции финансовой политики, определение ее основных направлений, целей, главных задач;</w:t>
            </w:r>
          </w:p>
          <w:p w:rsidR="003F51B4" w:rsidRPr="003F51B4" w:rsidRDefault="003F51B4" w:rsidP="003F51B4">
            <w:pPr>
              <w:ind w:firstLine="57"/>
              <w:jc w:val="both"/>
              <w:rPr>
                <w:rFonts w:ascii="Times New Roman" w:hAnsi="Times New Roman" w:cs="Times New Roman"/>
                <w:sz w:val="12"/>
                <w:szCs w:val="12"/>
              </w:rPr>
            </w:pPr>
            <w:r w:rsidRPr="003F51B4">
              <w:rPr>
                <w:rFonts w:ascii="Times New Roman" w:hAnsi="Times New Roman" w:cs="Times New Roman"/>
                <w:sz w:val="12"/>
                <w:szCs w:val="12"/>
              </w:rPr>
              <w:t>– создание адекватного финансового механизма и  определение более эффективных  направлений его функционирования в экономической системе государства;</w:t>
            </w:r>
          </w:p>
          <w:p w:rsidR="003F51B4" w:rsidRPr="003F51B4" w:rsidRDefault="003F51B4" w:rsidP="003F51B4">
            <w:pPr>
              <w:ind w:firstLine="57"/>
              <w:jc w:val="both"/>
              <w:rPr>
                <w:rFonts w:ascii="Times New Roman" w:hAnsi="Times New Roman" w:cs="Times New Roman"/>
                <w:sz w:val="12"/>
                <w:szCs w:val="12"/>
              </w:rPr>
            </w:pPr>
            <w:r w:rsidRPr="003F51B4">
              <w:rPr>
                <w:rFonts w:ascii="Times New Roman" w:hAnsi="Times New Roman" w:cs="Times New Roman"/>
                <w:sz w:val="12"/>
                <w:szCs w:val="12"/>
              </w:rPr>
              <w:t>– управление финансовой деятельностью государства и других субъектов экономики.</w:t>
            </w:r>
          </w:p>
          <w:p w:rsidR="003F51B4" w:rsidRPr="003F51B4" w:rsidRDefault="003F51B4" w:rsidP="003F51B4">
            <w:pPr>
              <w:autoSpaceDE w:val="0"/>
              <w:autoSpaceDN w:val="0"/>
              <w:adjustRightInd w:val="0"/>
              <w:ind w:firstLine="57"/>
              <w:jc w:val="both"/>
              <w:rPr>
                <w:rFonts w:ascii="Times New Roman" w:hAnsi="Times New Roman" w:cs="Times New Roman"/>
                <w:i/>
                <w:sz w:val="12"/>
                <w:szCs w:val="12"/>
              </w:rPr>
            </w:pPr>
            <w:r w:rsidRPr="003F51B4">
              <w:rPr>
                <w:rFonts w:ascii="Times New Roman" w:hAnsi="Times New Roman" w:cs="Times New Roman"/>
                <w:i/>
                <w:sz w:val="12"/>
                <w:szCs w:val="12"/>
              </w:rPr>
              <w:t>Главная цель государственной финансовой политики</w:t>
            </w:r>
            <w:r w:rsidRPr="003F51B4">
              <w:rPr>
                <w:rFonts w:ascii="Times New Roman" w:hAnsi="Times New Roman" w:cs="Times New Roman"/>
                <w:sz w:val="12"/>
                <w:szCs w:val="12"/>
              </w:rPr>
              <w:t xml:space="preserve"> – создание финансовых условий для социально-экономического развития общества, повышения уровня и качества жизни населения.</w:t>
            </w:r>
          </w:p>
          <w:p w:rsidR="003F51B4" w:rsidRPr="003F51B4" w:rsidRDefault="003F51B4" w:rsidP="003F51B4">
            <w:pPr>
              <w:autoSpaceDE w:val="0"/>
              <w:autoSpaceDN w:val="0"/>
              <w:adjustRightInd w:val="0"/>
              <w:ind w:firstLine="57"/>
              <w:jc w:val="both"/>
              <w:rPr>
                <w:rFonts w:ascii="Times New Roman" w:hAnsi="Times New Roman" w:cs="Times New Roman"/>
                <w:sz w:val="12"/>
                <w:szCs w:val="12"/>
              </w:rPr>
            </w:pPr>
            <w:r w:rsidRPr="003F51B4">
              <w:rPr>
                <w:rFonts w:ascii="Times New Roman" w:hAnsi="Times New Roman" w:cs="Times New Roman"/>
                <w:i/>
                <w:sz w:val="12"/>
                <w:szCs w:val="12"/>
              </w:rPr>
              <w:t>Результативность</w:t>
            </w:r>
            <w:r w:rsidRPr="003F51B4">
              <w:rPr>
                <w:rFonts w:ascii="Times New Roman" w:hAnsi="Times New Roman" w:cs="Times New Roman"/>
                <w:sz w:val="12"/>
                <w:szCs w:val="12"/>
              </w:rPr>
              <w:t xml:space="preserve"> государственной финансовой политики тем выше, чем больше она учитывает потребности общественного развития, интересы всех слоев и групп общества, конкретно-исторические условия.</w:t>
            </w:r>
          </w:p>
          <w:p w:rsidR="003F51B4" w:rsidRPr="003F51B4" w:rsidRDefault="003F51B4" w:rsidP="003F51B4">
            <w:pPr>
              <w:ind w:firstLine="57"/>
              <w:jc w:val="both"/>
              <w:rPr>
                <w:rFonts w:ascii="Times New Roman" w:hAnsi="Times New Roman" w:cs="Times New Roman"/>
                <w:sz w:val="12"/>
                <w:szCs w:val="12"/>
              </w:rPr>
            </w:pPr>
            <w:r w:rsidRPr="003F51B4">
              <w:rPr>
                <w:rFonts w:ascii="Times New Roman" w:hAnsi="Times New Roman" w:cs="Times New Roman"/>
                <w:sz w:val="12"/>
                <w:szCs w:val="12"/>
              </w:rPr>
              <w:t>В зависимости от длительности периода и характера решаемых задач финансовая политика подразделяется на финансовую стратегию и финансовую тактику.</w:t>
            </w:r>
          </w:p>
          <w:p w:rsidR="003F51B4" w:rsidRPr="003F51B4" w:rsidRDefault="003F51B4" w:rsidP="003F51B4">
            <w:pPr>
              <w:ind w:firstLine="57"/>
              <w:jc w:val="both"/>
              <w:rPr>
                <w:rFonts w:ascii="Times New Roman" w:hAnsi="Times New Roman" w:cs="Times New Roman"/>
                <w:sz w:val="12"/>
                <w:szCs w:val="12"/>
              </w:rPr>
            </w:pPr>
            <w:r w:rsidRPr="003F51B4">
              <w:rPr>
                <w:rFonts w:ascii="Times New Roman" w:hAnsi="Times New Roman" w:cs="Times New Roman"/>
                <w:i/>
                <w:iCs/>
                <w:sz w:val="12"/>
                <w:szCs w:val="12"/>
              </w:rPr>
              <w:t>Финансовая стратегия</w:t>
            </w:r>
            <w:r w:rsidRPr="003F51B4">
              <w:rPr>
                <w:rFonts w:ascii="Times New Roman" w:hAnsi="Times New Roman" w:cs="Times New Roman"/>
                <w:sz w:val="12"/>
                <w:szCs w:val="12"/>
              </w:rPr>
              <w:t xml:space="preserve"> определяет долгосрочную и среднесрочную перспективу использования финансов и предусматривает решение главных задач, вытекающих из особенностей функционирования экономики и социальной сферы страны. Это долговременный курс, предусматривающий решение крупномасштабных задач, разработку финансовых концепций и программ.</w:t>
            </w:r>
          </w:p>
          <w:p w:rsidR="003F51B4" w:rsidRPr="003F51B4" w:rsidRDefault="003F51B4" w:rsidP="003F51B4">
            <w:pPr>
              <w:ind w:firstLine="57"/>
              <w:jc w:val="both"/>
              <w:rPr>
                <w:rFonts w:ascii="Times New Roman" w:hAnsi="Times New Roman" w:cs="Times New Roman"/>
                <w:sz w:val="12"/>
                <w:szCs w:val="12"/>
              </w:rPr>
            </w:pPr>
            <w:r w:rsidRPr="003F51B4">
              <w:rPr>
                <w:rFonts w:ascii="Times New Roman" w:hAnsi="Times New Roman" w:cs="Times New Roman"/>
                <w:i/>
                <w:iCs/>
                <w:sz w:val="12"/>
                <w:szCs w:val="12"/>
              </w:rPr>
              <w:t>Финансовая тактика</w:t>
            </w:r>
            <w:r w:rsidRPr="003F51B4">
              <w:rPr>
                <w:rFonts w:ascii="Times New Roman" w:hAnsi="Times New Roman" w:cs="Times New Roman"/>
                <w:sz w:val="12"/>
                <w:szCs w:val="12"/>
              </w:rPr>
              <w:t xml:space="preserve"> включает в себя конкретные методы достижения поставленных целей. Она определяет наиболее оптимальные варианты решений в данной ситуации, поскольку направлена на решение конкретных задач определенного этапа развития общества путем перегруппировки финансовых ресурсов. Финансовая тактика отличается гибкостью, что предопределяется изменением экономических условий, социальных факторов. Стратегия и тактика финансовой политики взаимосвязаны: стратегия создает благоприятные возможности для решения тактических задач, тактика – позволяет в более сжатые сроки с наименьшими затратами решать задачи, намечаемые финансовой стратегией.</w:t>
            </w:r>
          </w:p>
          <w:p w:rsidR="003F51B4" w:rsidRPr="003F51B4" w:rsidRDefault="003F51B4" w:rsidP="003F51B4">
            <w:pPr>
              <w:ind w:firstLine="57"/>
              <w:jc w:val="both"/>
              <w:rPr>
                <w:rFonts w:ascii="Times New Roman" w:hAnsi="Times New Roman" w:cs="Times New Roman"/>
                <w:b/>
                <w:bCs/>
                <w:sz w:val="12"/>
                <w:szCs w:val="12"/>
              </w:rPr>
            </w:pPr>
            <w:r w:rsidRPr="003F51B4">
              <w:rPr>
                <w:rFonts w:ascii="Times New Roman" w:hAnsi="Times New Roman" w:cs="Times New Roman"/>
                <w:sz w:val="12"/>
                <w:szCs w:val="12"/>
              </w:rPr>
              <w:t xml:space="preserve">Наряду с государственной финансовой политикой существует и </w:t>
            </w:r>
            <w:r w:rsidRPr="003F51B4">
              <w:rPr>
                <w:rFonts w:ascii="Times New Roman" w:hAnsi="Times New Roman" w:cs="Times New Roman"/>
                <w:i/>
                <w:sz w:val="12"/>
                <w:szCs w:val="12"/>
              </w:rPr>
              <w:t>финансовая политика предприятий</w:t>
            </w:r>
            <w:r w:rsidRPr="003F51B4">
              <w:rPr>
                <w:rFonts w:ascii="Times New Roman" w:hAnsi="Times New Roman" w:cs="Times New Roman"/>
                <w:sz w:val="12"/>
                <w:szCs w:val="12"/>
              </w:rPr>
              <w:t xml:space="preserve">, представляющая собой целенаправленную деятельность финансовых менеджеров по достижению целей ведения бизнеса. </w:t>
            </w:r>
            <w:r w:rsidRPr="003F51B4">
              <w:rPr>
                <w:rFonts w:ascii="Times New Roman" w:hAnsi="Times New Roman" w:cs="Times New Roman"/>
                <w:i/>
                <w:sz w:val="12"/>
                <w:szCs w:val="12"/>
              </w:rPr>
              <w:t>Целями финансовой политики предприятия</w:t>
            </w:r>
            <w:r w:rsidRPr="003F51B4">
              <w:rPr>
                <w:rFonts w:ascii="Times New Roman" w:hAnsi="Times New Roman" w:cs="Times New Roman"/>
                <w:sz w:val="12"/>
                <w:szCs w:val="12"/>
              </w:rPr>
              <w:t xml:space="preserve"> могут быть: а) выживание предприятия в условиях конкурентной борьбы; б) избежание банкротства и крупных финансовых неудач; в) лидерство в борьбе с конкурентами; г) максимизация рыноч</w:t>
            </w:r>
            <w:r w:rsidRPr="003F51B4">
              <w:rPr>
                <w:rFonts w:ascii="Times New Roman" w:hAnsi="Times New Roman" w:cs="Times New Roman"/>
                <w:sz w:val="12"/>
                <w:szCs w:val="12"/>
              </w:rPr>
              <w:softHyphen/>
              <w:t xml:space="preserve">ной стоимости предприятия; </w:t>
            </w:r>
            <w:proofErr w:type="spellStart"/>
            <w:r w:rsidRPr="003F51B4">
              <w:rPr>
                <w:rFonts w:ascii="Times New Roman" w:hAnsi="Times New Roman" w:cs="Times New Roman"/>
                <w:sz w:val="12"/>
                <w:szCs w:val="12"/>
              </w:rPr>
              <w:t>д</w:t>
            </w:r>
            <w:proofErr w:type="spellEnd"/>
            <w:r w:rsidRPr="003F51B4">
              <w:rPr>
                <w:rFonts w:ascii="Times New Roman" w:hAnsi="Times New Roman" w:cs="Times New Roman"/>
                <w:sz w:val="12"/>
                <w:szCs w:val="12"/>
              </w:rPr>
              <w:t xml:space="preserve">) устойчивые темпы роста экономического потенциала предприятия; е) рост объемов производства и реализации; ж) максимизация прибыли; </w:t>
            </w:r>
            <w:proofErr w:type="spellStart"/>
            <w:r w:rsidRPr="003F51B4">
              <w:rPr>
                <w:rFonts w:ascii="Times New Roman" w:hAnsi="Times New Roman" w:cs="Times New Roman"/>
                <w:sz w:val="12"/>
                <w:szCs w:val="12"/>
              </w:rPr>
              <w:t>з</w:t>
            </w:r>
            <w:proofErr w:type="spellEnd"/>
            <w:r w:rsidRPr="003F51B4">
              <w:rPr>
                <w:rFonts w:ascii="Times New Roman" w:hAnsi="Times New Roman" w:cs="Times New Roman"/>
                <w:sz w:val="12"/>
                <w:szCs w:val="12"/>
              </w:rPr>
              <w:t>) минимизация расходов; и) обеспечение рента</w:t>
            </w:r>
            <w:r w:rsidRPr="003F51B4">
              <w:rPr>
                <w:rFonts w:ascii="Times New Roman" w:hAnsi="Times New Roman" w:cs="Times New Roman"/>
                <w:sz w:val="12"/>
                <w:szCs w:val="12"/>
              </w:rPr>
              <w:softHyphen/>
              <w:t>бельной деятельности.</w:t>
            </w:r>
          </w:p>
          <w:p w:rsidR="00DB54BA" w:rsidRPr="00DB54BA" w:rsidRDefault="00DB54BA" w:rsidP="000F0A44">
            <w:pPr>
              <w:jc w:val="both"/>
              <w:rPr>
                <w:rFonts w:ascii="Times New Roman" w:hAnsi="Times New Roman" w:cs="Times New Roman"/>
                <w:color w:val="000000"/>
                <w:sz w:val="12"/>
                <w:szCs w:val="12"/>
                <w:shd w:val="clear" w:color="auto" w:fill="FFFFFF"/>
              </w:rPr>
            </w:pPr>
          </w:p>
        </w:tc>
        <w:tc>
          <w:tcPr>
            <w:tcW w:w="2715" w:type="dxa"/>
          </w:tcPr>
          <w:p w:rsidR="002B4756" w:rsidRPr="002B4756" w:rsidRDefault="002B4756" w:rsidP="002B4756">
            <w:pPr>
              <w:jc w:val="both"/>
              <w:rPr>
                <w:rFonts w:ascii="Times New Roman" w:hAnsi="Times New Roman" w:cs="Times New Roman"/>
                <w:b/>
                <w:color w:val="000000"/>
                <w:sz w:val="12"/>
                <w:szCs w:val="12"/>
                <w:u w:val="single"/>
                <w:shd w:val="clear" w:color="auto" w:fill="FFFFFF"/>
              </w:rPr>
            </w:pPr>
            <w:r w:rsidRPr="002B4756">
              <w:rPr>
                <w:rFonts w:ascii="Times New Roman" w:hAnsi="Times New Roman" w:cs="Times New Roman"/>
                <w:b/>
                <w:color w:val="000000"/>
                <w:sz w:val="12"/>
                <w:szCs w:val="12"/>
                <w:u w:val="single"/>
                <w:shd w:val="clear" w:color="auto" w:fill="FFFFFF"/>
              </w:rPr>
              <w:t>18.Финансовое планирование и прогнозирование</w:t>
            </w:r>
          </w:p>
          <w:p w:rsidR="00C667CE" w:rsidRPr="00C667CE" w:rsidRDefault="00C667CE" w:rsidP="00C667CE">
            <w:pPr>
              <w:pStyle w:val="a8"/>
              <w:shd w:val="clear" w:color="auto" w:fill="FFFFFF"/>
              <w:spacing w:before="0" w:beforeAutospacing="0" w:after="0" w:afterAutospacing="0"/>
              <w:ind w:firstLine="57"/>
              <w:jc w:val="both"/>
              <w:rPr>
                <w:color w:val="000000"/>
                <w:sz w:val="10"/>
                <w:szCs w:val="10"/>
              </w:rPr>
            </w:pPr>
            <w:r w:rsidRPr="00C667CE">
              <w:rPr>
                <w:rStyle w:val="a6"/>
                <w:color w:val="000000"/>
                <w:sz w:val="10"/>
                <w:szCs w:val="10"/>
              </w:rPr>
              <w:t>Финансовое планирование</w:t>
            </w:r>
            <w:r w:rsidRPr="00C667CE">
              <w:rPr>
                <w:rStyle w:val="apple-converted-space"/>
                <w:color w:val="000000"/>
                <w:sz w:val="10"/>
                <w:szCs w:val="10"/>
              </w:rPr>
              <w:t xml:space="preserve"> </w:t>
            </w:r>
            <w:r w:rsidRPr="00C667CE">
              <w:rPr>
                <w:color w:val="000000"/>
                <w:sz w:val="10"/>
                <w:szCs w:val="10"/>
              </w:rPr>
              <w:t xml:space="preserve">представляет собой совокупность мероприятий, проводимых органами государственной власти и местного самоуправления, коммерческими и </w:t>
            </w:r>
            <w:proofErr w:type="spellStart"/>
            <w:r w:rsidRPr="00C667CE">
              <w:rPr>
                <w:color w:val="000000"/>
                <w:sz w:val="10"/>
                <w:szCs w:val="10"/>
              </w:rPr>
              <w:t>некомерческими</w:t>
            </w:r>
            <w:proofErr w:type="spellEnd"/>
            <w:r w:rsidRPr="00C667CE">
              <w:rPr>
                <w:color w:val="000000"/>
                <w:sz w:val="10"/>
                <w:szCs w:val="10"/>
              </w:rPr>
              <w:t xml:space="preserve"> организациями по планомерному формированию и использованию денежных доходов, накоплений, поступлений в соответствии с целями и задачами, поставленными в прогнозах социально-экономического развития, бизнес-планах, документах, определяющих финансовую политику.</w:t>
            </w:r>
          </w:p>
          <w:p w:rsidR="00C667CE" w:rsidRPr="00C667CE" w:rsidRDefault="00C667CE" w:rsidP="00C667CE">
            <w:pPr>
              <w:pStyle w:val="a8"/>
              <w:shd w:val="clear" w:color="auto" w:fill="FFFFFF"/>
              <w:spacing w:before="0" w:beforeAutospacing="0" w:after="0" w:afterAutospacing="0"/>
              <w:ind w:firstLine="57"/>
              <w:jc w:val="both"/>
              <w:rPr>
                <w:color w:val="000000"/>
                <w:sz w:val="10"/>
                <w:szCs w:val="10"/>
              </w:rPr>
            </w:pPr>
            <w:r w:rsidRPr="00C667CE">
              <w:rPr>
                <w:b/>
                <w:color w:val="000000"/>
                <w:sz w:val="10"/>
                <w:szCs w:val="10"/>
              </w:rPr>
              <w:t xml:space="preserve">Цель </w:t>
            </w:r>
            <w:r w:rsidRPr="00C667CE">
              <w:rPr>
                <w:color w:val="000000"/>
                <w:sz w:val="10"/>
                <w:szCs w:val="10"/>
              </w:rPr>
              <w:t>финансового планирования — обеспечение финансовыми ресурсами (по объему, направлениям использования, объектам, во времени) воспроизводственных процессов в соответствии с прогнозами социально-экономического развития, бизнес-планами и с учетом рыночной конъюнктуры, тенденций развития. Она реализуется на основе использования распределительной функции финансов, позволяющей устанавливать научно обоснованные пропорции при определении источников и планировании объемов финансовых ресурсов, направлений их использования. Данные пропорции находят выражение в конкретных финансовых показателях, объединяемых субъектами финансового планирования в единый документ — финансовый план.</w:t>
            </w:r>
            <w:r w:rsidRPr="00C667CE">
              <w:rPr>
                <w:rStyle w:val="apple-converted-space"/>
                <w:color w:val="000000"/>
                <w:sz w:val="10"/>
                <w:szCs w:val="10"/>
              </w:rPr>
              <w:t> </w:t>
            </w:r>
          </w:p>
          <w:p w:rsidR="00C667CE" w:rsidRPr="00C667CE" w:rsidRDefault="00C667CE" w:rsidP="00C667CE">
            <w:pPr>
              <w:pStyle w:val="a8"/>
              <w:shd w:val="clear" w:color="auto" w:fill="FFFFFF"/>
              <w:spacing w:before="0" w:beforeAutospacing="0" w:after="0" w:afterAutospacing="0"/>
              <w:ind w:firstLine="57"/>
              <w:jc w:val="both"/>
              <w:rPr>
                <w:color w:val="000000"/>
                <w:sz w:val="10"/>
                <w:szCs w:val="10"/>
              </w:rPr>
            </w:pPr>
            <w:r w:rsidRPr="00C667CE">
              <w:rPr>
                <w:b/>
                <w:color w:val="000000"/>
                <w:sz w:val="10"/>
                <w:szCs w:val="10"/>
              </w:rPr>
              <w:t xml:space="preserve">Финансовый план </w:t>
            </w:r>
            <w:r w:rsidRPr="00C667CE">
              <w:rPr>
                <w:color w:val="000000"/>
                <w:sz w:val="10"/>
                <w:szCs w:val="10"/>
              </w:rPr>
              <w:t>— это документ, представляющий собой систему взаимоувязанных финансовых показателей, отражающих предполагаемый объем поступления и использования финансовых ресурсов на планируемый период.</w:t>
            </w:r>
          </w:p>
          <w:p w:rsidR="00C667CE" w:rsidRPr="00C667CE" w:rsidRDefault="00C667CE" w:rsidP="00C667CE">
            <w:pPr>
              <w:pStyle w:val="a8"/>
              <w:shd w:val="clear" w:color="auto" w:fill="FFFFFF"/>
              <w:spacing w:before="0" w:beforeAutospacing="0" w:after="0" w:afterAutospacing="0"/>
              <w:ind w:firstLine="57"/>
              <w:jc w:val="both"/>
              <w:rPr>
                <w:color w:val="000000"/>
                <w:sz w:val="10"/>
                <w:szCs w:val="10"/>
              </w:rPr>
            </w:pPr>
            <w:r w:rsidRPr="00C667CE">
              <w:rPr>
                <w:color w:val="000000"/>
                <w:sz w:val="10"/>
                <w:szCs w:val="10"/>
              </w:rPr>
              <w:t xml:space="preserve">Финансовые планы служат инструментом экономической проверки внутренней сбалансированности и </w:t>
            </w:r>
            <w:proofErr w:type="spellStart"/>
            <w:r w:rsidRPr="00C667CE">
              <w:rPr>
                <w:color w:val="000000"/>
                <w:sz w:val="10"/>
                <w:szCs w:val="10"/>
              </w:rPr>
              <w:t>взаимоувязки</w:t>
            </w:r>
            <w:proofErr w:type="spellEnd"/>
            <w:r w:rsidRPr="00C667CE">
              <w:rPr>
                <w:color w:val="000000"/>
                <w:sz w:val="10"/>
                <w:szCs w:val="10"/>
              </w:rPr>
              <w:t xml:space="preserve"> материально-вещественных, трудовых и стоимостных показателей различных планов и прогнозов, оценки их экономической эффективности.</w:t>
            </w:r>
            <w:r w:rsidRPr="00C667CE">
              <w:rPr>
                <w:rStyle w:val="apple-converted-space"/>
                <w:color w:val="000000"/>
                <w:sz w:val="10"/>
                <w:szCs w:val="10"/>
              </w:rPr>
              <w:t> </w:t>
            </w:r>
          </w:p>
          <w:p w:rsidR="00C667CE" w:rsidRPr="00C667CE" w:rsidRDefault="00C667CE" w:rsidP="00C667CE">
            <w:pPr>
              <w:shd w:val="clear" w:color="auto" w:fill="FFFFFF"/>
              <w:ind w:firstLine="57"/>
              <w:jc w:val="both"/>
              <w:rPr>
                <w:rFonts w:ascii="Times New Roman" w:eastAsia="Times New Roman" w:hAnsi="Times New Roman" w:cs="Times New Roman"/>
                <w:color w:val="000000"/>
                <w:sz w:val="10"/>
                <w:szCs w:val="10"/>
                <w:lang w:eastAsia="ru-RU"/>
              </w:rPr>
            </w:pPr>
            <w:r w:rsidRPr="00C667CE">
              <w:rPr>
                <w:rFonts w:ascii="Times New Roman" w:eastAsia="Times New Roman" w:hAnsi="Times New Roman" w:cs="Times New Roman"/>
                <w:color w:val="000000"/>
                <w:sz w:val="10"/>
                <w:szCs w:val="10"/>
                <w:lang w:eastAsia="ru-RU"/>
              </w:rPr>
              <w:t>Финансовое планирование направлено на достижение устойчивого экономического роста, поддержание сбалансированности, создание условий для эффективного управления финансами как на микр</w:t>
            </w:r>
            <w:proofErr w:type="gramStart"/>
            <w:r w:rsidRPr="00C667CE">
              <w:rPr>
                <w:rFonts w:ascii="Times New Roman" w:eastAsia="Times New Roman" w:hAnsi="Times New Roman" w:cs="Times New Roman"/>
                <w:color w:val="000000"/>
                <w:sz w:val="10"/>
                <w:szCs w:val="10"/>
                <w:lang w:eastAsia="ru-RU"/>
              </w:rPr>
              <w:t>о-</w:t>
            </w:r>
            <w:proofErr w:type="gramEnd"/>
            <w:r w:rsidRPr="00C667CE">
              <w:rPr>
                <w:rFonts w:ascii="Times New Roman" w:eastAsia="Times New Roman" w:hAnsi="Times New Roman" w:cs="Times New Roman"/>
                <w:color w:val="000000"/>
                <w:sz w:val="10"/>
                <w:szCs w:val="10"/>
                <w:lang w:eastAsia="ru-RU"/>
              </w:rPr>
              <w:t>, так и на макроэкономическом уровнях.</w:t>
            </w:r>
          </w:p>
          <w:p w:rsidR="00C667CE" w:rsidRPr="00C667CE" w:rsidRDefault="00C667CE" w:rsidP="00C667CE">
            <w:pPr>
              <w:pStyle w:val="3"/>
              <w:shd w:val="clear" w:color="auto" w:fill="FFFFFF"/>
              <w:spacing w:before="0" w:beforeAutospacing="0" w:after="0" w:afterAutospacing="0"/>
              <w:ind w:firstLine="57"/>
              <w:jc w:val="both"/>
              <w:outlineLvl w:val="2"/>
              <w:rPr>
                <w:b w:val="0"/>
                <w:color w:val="000000"/>
                <w:sz w:val="10"/>
                <w:szCs w:val="10"/>
                <w:shd w:val="clear" w:color="auto" w:fill="FFFFFF"/>
              </w:rPr>
            </w:pPr>
            <w:r w:rsidRPr="00C667CE">
              <w:rPr>
                <w:rStyle w:val="a6"/>
                <w:b/>
                <w:color w:val="000000"/>
                <w:sz w:val="10"/>
                <w:szCs w:val="10"/>
                <w:shd w:val="clear" w:color="auto" w:fill="FFFFFF"/>
              </w:rPr>
              <w:t>Финансовое прогнозирование</w:t>
            </w:r>
            <w:r w:rsidRPr="00C667CE">
              <w:rPr>
                <w:rStyle w:val="apple-converted-space"/>
                <w:b w:val="0"/>
                <w:color w:val="000000"/>
                <w:sz w:val="10"/>
                <w:szCs w:val="10"/>
                <w:shd w:val="clear" w:color="auto" w:fill="FFFFFF"/>
              </w:rPr>
              <w:t xml:space="preserve"> </w:t>
            </w:r>
            <w:r w:rsidRPr="00C667CE">
              <w:rPr>
                <w:b w:val="0"/>
                <w:color w:val="000000"/>
                <w:sz w:val="10"/>
                <w:szCs w:val="10"/>
                <w:shd w:val="clear" w:color="auto" w:fill="FFFFFF"/>
              </w:rPr>
              <w:t xml:space="preserve">представляет собой исследование конкретных </w:t>
            </w:r>
            <w:proofErr w:type="gramStart"/>
            <w:r w:rsidRPr="00C667CE">
              <w:rPr>
                <w:b w:val="0"/>
                <w:color w:val="000000"/>
                <w:sz w:val="10"/>
                <w:szCs w:val="10"/>
                <w:shd w:val="clear" w:color="auto" w:fill="FFFFFF"/>
              </w:rPr>
              <w:t>перспектив развития финансов субъектов хозяйствования</w:t>
            </w:r>
            <w:proofErr w:type="gramEnd"/>
            <w:r w:rsidRPr="00C667CE">
              <w:rPr>
                <w:b w:val="0"/>
                <w:color w:val="000000"/>
                <w:sz w:val="10"/>
                <w:szCs w:val="10"/>
                <w:shd w:val="clear" w:color="auto" w:fill="FFFFFF"/>
              </w:rPr>
              <w:t xml:space="preserve"> и субъектов власти в будущем, научно обоснованное предположение об объемах и направлениях использования финансовых ресурсов на перспективу. Финансовое прогнозирование выявляет ожидаемую в перспективе картину состояния финансовых ресурсов и потребности в них, возможные варианты осуществления финансовой деятельности и представляет собой предпосылку для финансового планирования. К основной цели финансового прогнозирования, осуществляемого для научного обоснования показателей финансовых планов и способствующего выработке концепции развития финансов на прогнозируемый период, можно отнести оценку предполагаемого объема финансовых ресурсов и определение предпочтительных вариантов финансового обеспечения деятельности субъектов хозяйствования, органов государственной власти и местного самоуправления.</w:t>
            </w:r>
          </w:p>
          <w:p w:rsidR="00C667CE" w:rsidRPr="00C667CE" w:rsidRDefault="00C667CE" w:rsidP="00C667CE">
            <w:pPr>
              <w:pStyle w:val="a8"/>
              <w:shd w:val="clear" w:color="auto" w:fill="FFFFFF"/>
              <w:spacing w:before="0" w:beforeAutospacing="0" w:after="0" w:afterAutospacing="0"/>
              <w:ind w:firstLine="57"/>
              <w:jc w:val="both"/>
              <w:rPr>
                <w:color w:val="000000"/>
                <w:sz w:val="10"/>
                <w:szCs w:val="10"/>
              </w:rPr>
            </w:pPr>
            <w:r w:rsidRPr="00C667CE">
              <w:rPr>
                <w:color w:val="000000"/>
                <w:sz w:val="10"/>
                <w:szCs w:val="10"/>
              </w:rPr>
              <w:t xml:space="preserve">Финансовое прогнозирование ведется путем разработки различных вариантов развития организации, отдельной административно-территориальной единицы, страны в целом, их анализа и обоснования, оценки возможной степени достижения определенных целей в зависимости от характера действий субъектов планирования. Достигается это двумя различными </w:t>
            </w:r>
            <w:proofErr w:type="gramStart"/>
            <w:r w:rsidRPr="00C667CE">
              <w:rPr>
                <w:color w:val="000000"/>
                <w:sz w:val="10"/>
                <w:szCs w:val="10"/>
              </w:rPr>
              <w:t>методическими подходами</w:t>
            </w:r>
            <w:proofErr w:type="gramEnd"/>
            <w:r w:rsidRPr="00C667CE">
              <w:rPr>
                <w:color w:val="000000"/>
                <w:sz w:val="10"/>
                <w:szCs w:val="10"/>
              </w:rPr>
              <w:t xml:space="preserve">: 1) в рамках первого подхода прогнозирование ведется от настоящего в будущее на основе установленных причинно-следственных связей; 2) при втором подходе прогнозирование заключается в определении будущей цели и ориентиров движения от будущего к настоящему, когда развертывается и исследуется цепь возможных событий и меры, которые необходимо принять для достижения заданного </w:t>
            </w:r>
            <w:proofErr w:type="gramStart"/>
            <w:r w:rsidRPr="00C667CE">
              <w:rPr>
                <w:color w:val="000000"/>
                <w:sz w:val="10"/>
                <w:szCs w:val="10"/>
              </w:rPr>
              <w:t>результата</w:t>
            </w:r>
            <w:proofErr w:type="gramEnd"/>
            <w:r w:rsidRPr="00C667CE">
              <w:rPr>
                <w:color w:val="000000"/>
                <w:sz w:val="10"/>
                <w:szCs w:val="10"/>
              </w:rPr>
              <w:t xml:space="preserve"> в будущем исходя из существующего уровня развития организации, административно-территориальной единицы и страны в целом.</w:t>
            </w:r>
          </w:p>
          <w:p w:rsidR="00C667CE" w:rsidRPr="00C667CE" w:rsidRDefault="00C667CE" w:rsidP="00C667CE">
            <w:pPr>
              <w:pStyle w:val="a8"/>
              <w:shd w:val="clear" w:color="auto" w:fill="FFFFFF"/>
              <w:spacing w:before="0" w:beforeAutospacing="0" w:after="0" w:afterAutospacing="0"/>
              <w:ind w:firstLine="57"/>
              <w:jc w:val="both"/>
              <w:rPr>
                <w:color w:val="000000"/>
                <w:sz w:val="10"/>
                <w:szCs w:val="10"/>
              </w:rPr>
            </w:pPr>
            <w:r w:rsidRPr="00C667CE">
              <w:rPr>
                <w:color w:val="000000"/>
                <w:sz w:val="10"/>
                <w:szCs w:val="10"/>
              </w:rPr>
              <w:t>В процессе финансового прогнозирования для расчета финансовых показателей используются такие специфические методы, как математическое моделирование, эконометрическое прогнозирование, экспертные оценки, построение трендов и составление сценариев, стохастические методы.</w:t>
            </w:r>
          </w:p>
          <w:p w:rsidR="00C667CE" w:rsidRPr="00C667CE" w:rsidRDefault="00C667CE" w:rsidP="00C667CE">
            <w:pPr>
              <w:pStyle w:val="a8"/>
              <w:shd w:val="clear" w:color="auto" w:fill="FFFFFF"/>
              <w:spacing w:before="0" w:beforeAutospacing="0" w:after="0" w:afterAutospacing="0"/>
              <w:ind w:firstLine="57"/>
              <w:jc w:val="both"/>
              <w:rPr>
                <w:color w:val="000000"/>
                <w:sz w:val="10"/>
                <w:szCs w:val="10"/>
              </w:rPr>
            </w:pPr>
            <w:r w:rsidRPr="00C667CE">
              <w:rPr>
                <w:color w:val="000000"/>
                <w:sz w:val="10"/>
                <w:szCs w:val="10"/>
              </w:rPr>
              <w:t>Результатом финансового прогнозирования является составление финансового прогноза, который представляет собой систему научно обоснованных предположений о возможных направлениях будущего развития и состоянии финансовой системы, отдельных ее сфер и субъектов финансовых отношений. Прогнозы дают возможность рассмотреть различные варианты развития финансов, например при благоприятных, усредненных и наихудших сценариях развития экономики, субъекта хозяйствования, конъюнктуры рынка и т.п. Финансовые прогнозы могут быть краткосрочными (до 3 лет), среднесрочными (на 5—7 лет) и долгосрочными (до 10-15 лет).</w:t>
            </w:r>
          </w:p>
          <w:p w:rsidR="00C667CE" w:rsidRPr="00C667CE" w:rsidRDefault="00C667CE" w:rsidP="00C667CE">
            <w:pPr>
              <w:pStyle w:val="a8"/>
              <w:shd w:val="clear" w:color="auto" w:fill="FFFFFF"/>
              <w:spacing w:before="0" w:beforeAutospacing="0" w:after="0" w:afterAutospacing="0"/>
              <w:ind w:firstLine="57"/>
              <w:jc w:val="both"/>
              <w:rPr>
                <w:color w:val="000000"/>
                <w:sz w:val="10"/>
                <w:szCs w:val="10"/>
              </w:rPr>
            </w:pPr>
            <w:r w:rsidRPr="00C667CE">
              <w:rPr>
                <w:color w:val="000000"/>
                <w:sz w:val="10"/>
                <w:szCs w:val="10"/>
              </w:rPr>
              <w:t>На общегосударственном и территориальном уровнях финансовые прогнозы составляются в форме перспективного финансового плана и баланса финансовых ресурсов (страны, региона, муниципального образования)</w:t>
            </w:r>
          </w:p>
          <w:p w:rsidR="00DB54BA" w:rsidRPr="00DB54BA" w:rsidRDefault="00DB54BA" w:rsidP="000F0A44">
            <w:pPr>
              <w:jc w:val="both"/>
              <w:rPr>
                <w:rFonts w:ascii="Times New Roman" w:hAnsi="Times New Roman" w:cs="Times New Roman"/>
                <w:color w:val="000000"/>
                <w:sz w:val="12"/>
                <w:szCs w:val="12"/>
                <w:shd w:val="clear" w:color="auto" w:fill="FFFFFF"/>
              </w:rPr>
            </w:pPr>
          </w:p>
        </w:tc>
        <w:tc>
          <w:tcPr>
            <w:tcW w:w="2705" w:type="dxa"/>
          </w:tcPr>
          <w:p w:rsidR="00DB54BA" w:rsidRPr="00DB54BA" w:rsidRDefault="00DB54BA" w:rsidP="000F0A44">
            <w:pPr>
              <w:jc w:val="both"/>
              <w:rPr>
                <w:rFonts w:ascii="Times New Roman" w:hAnsi="Times New Roman" w:cs="Times New Roman"/>
                <w:color w:val="000000"/>
                <w:sz w:val="12"/>
                <w:szCs w:val="12"/>
                <w:shd w:val="clear" w:color="auto" w:fill="FFFFFF"/>
              </w:rPr>
            </w:pPr>
          </w:p>
        </w:tc>
        <w:tc>
          <w:tcPr>
            <w:tcW w:w="2693" w:type="dxa"/>
          </w:tcPr>
          <w:p w:rsidR="00DB54BA" w:rsidRPr="00DB54BA" w:rsidRDefault="00DB54BA" w:rsidP="000F0A44">
            <w:pPr>
              <w:jc w:val="both"/>
              <w:rPr>
                <w:rFonts w:ascii="Times New Roman" w:hAnsi="Times New Roman" w:cs="Times New Roman"/>
                <w:color w:val="000000"/>
                <w:sz w:val="12"/>
                <w:szCs w:val="12"/>
                <w:shd w:val="clear" w:color="auto" w:fill="FFFFFF"/>
              </w:rPr>
            </w:pPr>
          </w:p>
        </w:tc>
      </w:tr>
    </w:tbl>
    <w:p w:rsidR="00C667CE" w:rsidRDefault="00C667CE" w:rsidP="00C667CE">
      <w:pPr>
        <w:pStyle w:val="3"/>
        <w:shd w:val="clear" w:color="auto" w:fill="FFFFFF"/>
        <w:spacing w:before="0" w:beforeAutospacing="0" w:after="0" w:afterAutospacing="0"/>
        <w:ind w:firstLine="57"/>
        <w:jc w:val="both"/>
        <w:rPr>
          <w:b w:val="0"/>
          <w:color w:val="000000"/>
          <w:sz w:val="12"/>
          <w:szCs w:val="12"/>
          <w:shd w:val="clear" w:color="auto" w:fill="FFFFFF"/>
        </w:rPr>
      </w:pPr>
    </w:p>
    <w:p w:rsidR="00AE7CEC" w:rsidRDefault="00AE7CEC" w:rsidP="00C667CE">
      <w:pPr>
        <w:pStyle w:val="3"/>
        <w:shd w:val="clear" w:color="auto" w:fill="FFFFFF"/>
        <w:spacing w:before="0" w:beforeAutospacing="0" w:after="0" w:afterAutospacing="0"/>
        <w:ind w:firstLine="57"/>
        <w:jc w:val="both"/>
        <w:rPr>
          <w:b w:val="0"/>
          <w:color w:val="000000"/>
          <w:sz w:val="12"/>
          <w:szCs w:val="12"/>
          <w:shd w:val="clear" w:color="auto" w:fill="FFFFFF"/>
        </w:rPr>
      </w:pPr>
    </w:p>
    <w:p w:rsidR="00AE7CEC" w:rsidRDefault="00AE7CEC">
      <w:pPr>
        <w:rPr>
          <w:rFonts w:ascii="Times New Roman" w:eastAsia="Times New Roman" w:hAnsi="Times New Roman" w:cs="Times New Roman"/>
          <w:bCs/>
          <w:color w:val="000000"/>
          <w:sz w:val="12"/>
          <w:szCs w:val="12"/>
          <w:shd w:val="clear" w:color="auto" w:fill="FFFFFF"/>
          <w:lang w:eastAsia="ru-RU"/>
        </w:rPr>
      </w:pPr>
      <w:r>
        <w:rPr>
          <w:b/>
          <w:color w:val="000000"/>
          <w:sz w:val="12"/>
          <w:szCs w:val="12"/>
          <w:shd w:val="clear" w:color="auto" w:fill="FFFFFF"/>
        </w:rPr>
        <w:br w:type="page"/>
      </w:r>
    </w:p>
    <w:tbl>
      <w:tblPr>
        <w:tblStyle w:val="a3"/>
        <w:tblW w:w="0" w:type="auto"/>
        <w:tblCellMar>
          <w:left w:w="28" w:type="dxa"/>
          <w:right w:w="28" w:type="dxa"/>
        </w:tblCellMar>
        <w:tblLook w:val="04A0"/>
      </w:tblPr>
      <w:tblGrid>
        <w:gridCol w:w="2707"/>
        <w:gridCol w:w="2707"/>
        <w:gridCol w:w="2707"/>
        <w:gridCol w:w="2707"/>
      </w:tblGrid>
      <w:tr w:rsidR="007B0CD5" w:rsidRPr="007B0CD5" w:rsidTr="00C260E2">
        <w:tc>
          <w:tcPr>
            <w:tcW w:w="2707" w:type="dxa"/>
          </w:tcPr>
          <w:p w:rsidR="007B0CD5" w:rsidRPr="00991655" w:rsidRDefault="00991655" w:rsidP="007B0CD5">
            <w:pPr>
              <w:pStyle w:val="3"/>
              <w:spacing w:before="0" w:beforeAutospacing="0" w:after="0" w:afterAutospacing="0"/>
              <w:jc w:val="both"/>
              <w:outlineLvl w:val="2"/>
              <w:rPr>
                <w:color w:val="000000"/>
                <w:sz w:val="12"/>
                <w:szCs w:val="12"/>
                <w:u w:val="single"/>
                <w:shd w:val="clear" w:color="auto" w:fill="FFFFFF"/>
              </w:rPr>
            </w:pPr>
            <w:r w:rsidRPr="00991655">
              <w:rPr>
                <w:color w:val="000000"/>
                <w:sz w:val="12"/>
                <w:szCs w:val="12"/>
                <w:u w:val="single"/>
                <w:shd w:val="clear" w:color="auto" w:fill="FFFFFF"/>
              </w:rPr>
              <w:lastRenderedPageBreak/>
              <w:t>Государственные и муниципальные финансы</w:t>
            </w:r>
          </w:p>
          <w:p w:rsidR="00991655" w:rsidRDefault="00991655" w:rsidP="007B0CD5">
            <w:pPr>
              <w:pStyle w:val="3"/>
              <w:spacing w:before="0" w:beforeAutospacing="0" w:after="0" w:afterAutospacing="0"/>
              <w:jc w:val="both"/>
              <w:outlineLvl w:val="2"/>
              <w:rPr>
                <w:b w:val="0"/>
                <w:color w:val="000000"/>
                <w:sz w:val="12"/>
                <w:szCs w:val="12"/>
                <w:shd w:val="clear" w:color="auto" w:fill="FFFFFF"/>
              </w:rPr>
            </w:pPr>
            <w:r>
              <w:rPr>
                <w:b w:val="0"/>
                <w:color w:val="000000"/>
                <w:sz w:val="12"/>
                <w:szCs w:val="12"/>
                <w:shd w:val="clear" w:color="auto" w:fill="FFFFFF"/>
              </w:rPr>
              <w:t xml:space="preserve">1.Государственные финансы, их состав. Особенности организации </w:t>
            </w:r>
            <w:proofErr w:type="spellStart"/>
            <w:r>
              <w:rPr>
                <w:b w:val="0"/>
                <w:color w:val="000000"/>
                <w:sz w:val="12"/>
                <w:szCs w:val="12"/>
                <w:shd w:val="clear" w:color="auto" w:fill="FFFFFF"/>
              </w:rPr>
              <w:t>гос</w:t>
            </w:r>
            <w:proofErr w:type="spellEnd"/>
            <w:r>
              <w:rPr>
                <w:b w:val="0"/>
                <w:color w:val="000000"/>
                <w:sz w:val="12"/>
                <w:szCs w:val="12"/>
                <w:shd w:val="clear" w:color="auto" w:fill="FFFFFF"/>
              </w:rPr>
              <w:t>. финн</w:t>
            </w:r>
            <w:proofErr w:type="gramStart"/>
            <w:r>
              <w:rPr>
                <w:b w:val="0"/>
                <w:color w:val="000000"/>
                <w:sz w:val="12"/>
                <w:szCs w:val="12"/>
                <w:shd w:val="clear" w:color="auto" w:fill="FFFFFF"/>
              </w:rPr>
              <w:t>.</w:t>
            </w:r>
            <w:proofErr w:type="gramEnd"/>
            <w:r>
              <w:rPr>
                <w:b w:val="0"/>
                <w:color w:val="000000"/>
                <w:sz w:val="12"/>
                <w:szCs w:val="12"/>
                <w:shd w:val="clear" w:color="auto" w:fill="FFFFFF"/>
              </w:rPr>
              <w:t xml:space="preserve"> </w:t>
            </w:r>
            <w:proofErr w:type="gramStart"/>
            <w:r>
              <w:rPr>
                <w:b w:val="0"/>
                <w:color w:val="000000"/>
                <w:sz w:val="12"/>
                <w:szCs w:val="12"/>
                <w:shd w:val="clear" w:color="auto" w:fill="FFFFFF"/>
              </w:rPr>
              <w:t>н</w:t>
            </w:r>
            <w:proofErr w:type="gramEnd"/>
            <w:r>
              <w:rPr>
                <w:b w:val="0"/>
                <w:color w:val="000000"/>
                <w:sz w:val="12"/>
                <w:szCs w:val="12"/>
                <w:shd w:val="clear" w:color="auto" w:fill="FFFFFF"/>
              </w:rPr>
              <w:t xml:space="preserve">а </w:t>
            </w:r>
            <w:proofErr w:type="spellStart"/>
            <w:r>
              <w:rPr>
                <w:b w:val="0"/>
                <w:color w:val="000000"/>
                <w:sz w:val="12"/>
                <w:szCs w:val="12"/>
                <w:shd w:val="clear" w:color="auto" w:fill="FFFFFF"/>
              </w:rPr>
              <w:t>федер</w:t>
            </w:r>
            <w:proofErr w:type="spellEnd"/>
            <w:r>
              <w:rPr>
                <w:b w:val="0"/>
                <w:color w:val="000000"/>
                <w:sz w:val="12"/>
                <w:szCs w:val="12"/>
                <w:shd w:val="clear" w:color="auto" w:fill="FFFFFF"/>
              </w:rPr>
              <w:t>. и регион. уровнях управления</w:t>
            </w:r>
          </w:p>
          <w:p w:rsidR="00991655" w:rsidRDefault="00991655" w:rsidP="007B0CD5">
            <w:pPr>
              <w:pStyle w:val="3"/>
              <w:spacing w:before="0" w:beforeAutospacing="0" w:after="0" w:afterAutospacing="0"/>
              <w:jc w:val="both"/>
              <w:outlineLvl w:val="2"/>
              <w:rPr>
                <w:b w:val="0"/>
                <w:color w:val="000000"/>
                <w:sz w:val="12"/>
                <w:szCs w:val="12"/>
                <w:shd w:val="clear" w:color="auto" w:fill="FFFFFF"/>
              </w:rPr>
            </w:pPr>
            <w:r>
              <w:rPr>
                <w:b w:val="0"/>
                <w:color w:val="000000"/>
                <w:sz w:val="12"/>
                <w:szCs w:val="12"/>
                <w:shd w:val="clear" w:color="auto" w:fill="FFFFFF"/>
              </w:rPr>
              <w:t xml:space="preserve">2.Госуд. доходы: понятие, виды. Резервы роста </w:t>
            </w:r>
            <w:proofErr w:type="spellStart"/>
            <w:r>
              <w:rPr>
                <w:b w:val="0"/>
                <w:color w:val="000000"/>
                <w:sz w:val="12"/>
                <w:szCs w:val="12"/>
                <w:shd w:val="clear" w:color="auto" w:fill="FFFFFF"/>
              </w:rPr>
              <w:t>гос</w:t>
            </w:r>
            <w:proofErr w:type="spellEnd"/>
            <w:r>
              <w:rPr>
                <w:b w:val="0"/>
                <w:color w:val="000000"/>
                <w:sz w:val="12"/>
                <w:szCs w:val="12"/>
                <w:shd w:val="clear" w:color="auto" w:fill="FFFFFF"/>
              </w:rPr>
              <w:t>. доходов в РФ</w:t>
            </w:r>
          </w:p>
          <w:p w:rsidR="00991655" w:rsidRDefault="00991655" w:rsidP="007B0CD5">
            <w:pPr>
              <w:pStyle w:val="3"/>
              <w:spacing w:before="0" w:beforeAutospacing="0" w:after="0" w:afterAutospacing="0"/>
              <w:jc w:val="both"/>
              <w:outlineLvl w:val="2"/>
              <w:rPr>
                <w:b w:val="0"/>
                <w:color w:val="000000"/>
                <w:sz w:val="12"/>
                <w:szCs w:val="12"/>
                <w:shd w:val="clear" w:color="auto" w:fill="FFFFFF"/>
              </w:rPr>
            </w:pPr>
            <w:r>
              <w:rPr>
                <w:b w:val="0"/>
                <w:color w:val="000000"/>
                <w:sz w:val="12"/>
                <w:szCs w:val="12"/>
                <w:shd w:val="clear" w:color="auto" w:fill="FFFFFF"/>
              </w:rPr>
              <w:t xml:space="preserve">3.Госуд. расходы, их виды, формы. Направления повышения эффективности </w:t>
            </w:r>
            <w:proofErr w:type="spellStart"/>
            <w:proofErr w:type="gramStart"/>
            <w:r>
              <w:rPr>
                <w:b w:val="0"/>
                <w:color w:val="000000"/>
                <w:sz w:val="12"/>
                <w:szCs w:val="12"/>
                <w:shd w:val="clear" w:color="auto" w:fill="FFFFFF"/>
              </w:rPr>
              <w:t>гос</w:t>
            </w:r>
            <w:proofErr w:type="spellEnd"/>
            <w:r>
              <w:rPr>
                <w:b w:val="0"/>
                <w:color w:val="000000"/>
                <w:sz w:val="12"/>
                <w:szCs w:val="12"/>
                <w:shd w:val="clear" w:color="auto" w:fill="FFFFFF"/>
              </w:rPr>
              <w:t>. расходов</w:t>
            </w:r>
            <w:proofErr w:type="gramEnd"/>
            <w:r>
              <w:rPr>
                <w:b w:val="0"/>
                <w:color w:val="000000"/>
                <w:sz w:val="12"/>
                <w:szCs w:val="12"/>
                <w:shd w:val="clear" w:color="auto" w:fill="FFFFFF"/>
              </w:rPr>
              <w:t xml:space="preserve"> в РФ</w:t>
            </w:r>
          </w:p>
          <w:p w:rsidR="00991655" w:rsidRDefault="00991655" w:rsidP="007B0CD5">
            <w:pPr>
              <w:pStyle w:val="3"/>
              <w:spacing w:before="0" w:beforeAutospacing="0" w:after="0" w:afterAutospacing="0"/>
              <w:jc w:val="both"/>
              <w:outlineLvl w:val="2"/>
              <w:rPr>
                <w:b w:val="0"/>
                <w:color w:val="000000"/>
                <w:sz w:val="12"/>
                <w:szCs w:val="12"/>
                <w:shd w:val="clear" w:color="auto" w:fill="FFFFFF"/>
              </w:rPr>
            </w:pPr>
            <w:r>
              <w:rPr>
                <w:b w:val="0"/>
                <w:color w:val="000000"/>
                <w:sz w:val="12"/>
                <w:szCs w:val="12"/>
                <w:shd w:val="clear" w:color="auto" w:fill="FFFFFF"/>
              </w:rPr>
              <w:t>4.Муниципальные финансы, их содержание, состав, особенности организации, роль в соц.- эконом</w:t>
            </w:r>
            <w:proofErr w:type="gramStart"/>
            <w:r>
              <w:rPr>
                <w:b w:val="0"/>
                <w:color w:val="000000"/>
                <w:sz w:val="12"/>
                <w:szCs w:val="12"/>
                <w:shd w:val="clear" w:color="auto" w:fill="FFFFFF"/>
              </w:rPr>
              <w:t>.</w:t>
            </w:r>
            <w:proofErr w:type="gramEnd"/>
            <w:r>
              <w:rPr>
                <w:b w:val="0"/>
                <w:color w:val="000000"/>
                <w:sz w:val="12"/>
                <w:szCs w:val="12"/>
                <w:shd w:val="clear" w:color="auto" w:fill="FFFFFF"/>
              </w:rPr>
              <w:t xml:space="preserve"> </w:t>
            </w:r>
            <w:proofErr w:type="gramStart"/>
            <w:r>
              <w:rPr>
                <w:b w:val="0"/>
                <w:color w:val="000000"/>
                <w:sz w:val="12"/>
                <w:szCs w:val="12"/>
                <w:shd w:val="clear" w:color="auto" w:fill="FFFFFF"/>
              </w:rPr>
              <w:t>р</w:t>
            </w:r>
            <w:proofErr w:type="gramEnd"/>
            <w:r>
              <w:rPr>
                <w:b w:val="0"/>
                <w:color w:val="000000"/>
                <w:sz w:val="12"/>
                <w:szCs w:val="12"/>
                <w:shd w:val="clear" w:color="auto" w:fill="FFFFFF"/>
              </w:rPr>
              <w:t xml:space="preserve">азвитии </w:t>
            </w:r>
            <w:proofErr w:type="spellStart"/>
            <w:r>
              <w:rPr>
                <w:b w:val="0"/>
                <w:color w:val="000000"/>
                <w:sz w:val="12"/>
                <w:szCs w:val="12"/>
                <w:shd w:val="clear" w:color="auto" w:fill="FFFFFF"/>
              </w:rPr>
              <w:t>муниц</w:t>
            </w:r>
            <w:proofErr w:type="spellEnd"/>
            <w:r>
              <w:rPr>
                <w:b w:val="0"/>
                <w:color w:val="000000"/>
                <w:sz w:val="12"/>
                <w:szCs w:val="12"/>
                <w:shd w:val="clear" w:color="auto" w:fill="FFFFFF"/>
              </w:rPr>
              <w:t>. образований</w:t>
            </w:r>
          </w:p>
          <w:p w:rsidR="00991655" w:rsidRDefault="00991655" w:rsidP="007B0CD5">
            <w:pPr>
              <w:pStyle w:val="3"/>
              <w:spacing w:before="0" w:beforeAutospacing="0" w:after="0" w:afterAutospacing="0"/>
              <w:jc w:val="both"/>
              <w:outlineLvl w:val="2"/>
              <w:rPr>
                <w:b w:val="0"/>
                <w:color w:val="000000"/>
                <w:sz w:val="12"/>
                <w:szCs w:val="12"/>
                <w:shd w:val="clear" w:color="auto" w:fill="FFFFFF"/>
              </w:rPr>
            </w:pPr>
            <w:r>
              <w:rPr>
                <w:b w:val="0"/>
                <w:color w:val="000000"/>
                <w:sz w:val="12"/>
                <w:szCs w:val="12"/>
                <w:shd w:val="clear" w:color="auto" w:fill="FFFFFF"/>
              </w:rPr>
              <w:t xml:space="preserve">5.Содержание и организация </w:t>
            </w:r>
            <w:proofErr w:type="spellStart"/>
            <w:r>
              <w:rPr>
                <w:b w:val="0"/>
                <w:color w:val="000000"/>
                <w:sz w:val="12"/>
                <w:szCs w:val="12"/>
                <w:shd w:val="clear" w:color="auto" w:fill="FFFFFF"/>
              </w:rPr>
              <w:t>госуд</w:t>
            </w:r>
            <w:proofErr w:type="spellEnd"/>
            <w:r>
              <w:rPr>
                <w:b w:val="0"/>
                <w:color w:val="000000"/>
                <w:sz w:val="12"/>
                <w:szCs w:val="12"/>
                <w:shd w:val="clear" w:color="auto" w:fill="FFFFFF"/>
              </w:rPr>
              <w:t>. финн</w:t>
            </w:r>
            <w:proofErr w:type="gramStart"/>
            <w:r>
              <w:rPr>
                <w:b w:val="0"/>
                <w:color w:val="000000"/>
                <w:sz w:val="12"/>
                <w:szCs w:val="12"/>
                <w:shd w:val="clear" w:color="auto" w:fill="FFFFFF"/>
              </w:rPr>
              <w:t>.</w:t>
            </w:r>
            <w:proofErr w:type="gramEnd"/>
            <w:r>
              <w:rPr>
                <w:b w:val="0"/>
                <w:color w:val="000000"/>
                <w:sz w:val="12"/>
                <w:szCs w:val="12"/>
                <w:shd w:val="clear" w:color="auto" w:fill="FFFFFF"/>
              </w:rPr>
              <w:t xml:space="preserve"> </w:t>
            </w:r>
            <w:proofErr w:type="gramStart"/>
            <w:r>
              <w:rPr>
                <w:b w:val="0"/>
                <w:color w:val="000000"/>
                <w:sz w:val="12"/>
                <w:szCs w:val="12"/>
                <w:shd w:val="clear" w:color="auto" w:fill="FFFFFF"/>
              </w:rPr>
              <w:t>к</w:t>
            </w:r>
            <w:proofErr w:type="gramEnd"/>
            <w:r>
              <w:rPr>
                <w:b w:val="0"/>
                <w:color w:val="000000"/>
                <w:sz w:val="12"/>
                <w:szCs w:val="12"/>
                <w:shd w:val="clear" w:color="auto" w:fill="FFFFFF"/>
              </w:rPr>
              <w:t xml:space="preserve">онтроля. Пути повышения эффективности </w:t>
            </w:r>
            <w:proofErr w:type="spellStart"/>
            <w:r>
              <w:rPr>
                <w:b w:val="0"/>
                <w:color w:val="000000"/>
                <w:sz w:val="12"/>
                <w:szCs w:val="12"/>
                <w:shd w:val="clear" w:color="auto" w:fill="FFFFFF"/>
              </w:rPr>
              <w:t>госуд</w:t>
            </w:r>
            <w:proofErr w:type="spellEnd"/>
            <w:r>
              <w:rPr>
                <w:b w:val="0"/>
                <w:color w:val="000000"/>
                <w:sz w:val="12"/>
                <w:szCs w:val="12"/>
                <w:shd w:val="clear" w:color="auto" w:fill="FFFFFF"/>
              </w:rPr>
              <w:t>. финн</w:t>
            </w:r>
            <w:proofErr w:type="gramStart"/>
            <w:r>
              <w:rPr>
                <w:b w:val="0"/>
                <w:color w:val="000000"/>
                <w:sz w:val="12"/>
                <w:szCs w:val="12"/>
                <w:shd w:val="clear" w:color="auto" w:fill="FFFFFF"/>
              </w:rPr>
              <w:t>.</w:t>
            </w:r>
            <w:proofErr w:type="gramEnd"/>
            <w:r>
              <w:rPr>
                <w:b w:val="0"/>
                <w:color w:val="000000"/>
                <w:sz w:val="12"/>
                <w:szCs w:val="12"/>
                <w:shd w:val="clear" w:color="auto" w:fill="FFFFFF"/>
              </w:rPr>
              <w:t xml:space="preserve"> </w:t>
            </w:r>
            <w:proofErr w:type="gramStart"/>
            <w:r>
              <w:rPr>
                <w:b w:val="0"/>
                <w:color w:val="000000"/>
                <w:sz w:val="12"/>
                <w:szCs w:val="12"/>
                <w:shd w:val="clear" w:color="auto" w:fill="FFFFFF"/>
              </w:rPr>
              <w:t>к</w:t>
            </w:r>
            <w:proofErr w:type="gramEnd"/>
            <w:r>
              <w:rPr>
                <w:b w:val="0"/>
                <w:color w:val="000000"/>
                <w:sz w:val="12"/>
                <w:szCs w:val="12"/>
                <w:shd w:val="clear" w:color="auto" w:fill="FFFFFF"/>
              </w:rPr>
              <w:t>онтроля в РФ</w:t>
            </w:r>
          </w:p>
          <w:p w:rsidR="00991655" w:rsidRDefault="00991655" w:rsidP="007B0CD5">
            <w:pPr>
              <w:pStyle w:val="3"/>
              <w:spacing w:before="0" w:beforeAutospacing="0" w:after="0" w:afterAutospacing="0"/>
              <w:jc w:val="both"/>
              <w:outlineLvl w:val="2"/>
              <w:rPr>
                <w:b w:val="0"/>
                <w:color w:val="000000"/>
                <w:sz w:val="12"/>
                <w:szCs w:val="12"/>
                <w:shd w:val="clear" w:color="auto" w:fill="FFFFFF"/>
              </w:rPr>
            </w:pPr>
            <w:r>
              <w:rPr>
                <w:b w:val="0"/>
                <w:color w:val="000000"/>
                <w:sz w:val="12"/>
                <w:szCs w:val="12"/>
                <w:shd w:val="clear" w:color="auto" w:fill="FFFFFF"/>
              </w:rPr>
              <w:t>6.Понятие социального обеспечения, его финансовые механизмы</w:t>
            </w:r>
          </w:p>
          <w:p w:rsidR="00991655" w:rsidRDefault="00991655" w:rsidP="007B0CD5">
            <w:pPr>
              <w:pStyle w:val="3"/>
              <w:spacing w:before="0" w:beforeAutospacing="0" w:after="0" w:afterAutospacing="0"/>
              <w:jc w:val="both"/>
              <w:outlineLvl w:val="2"/>
              <w:rPr>
                <w:b w:val="0"/>
                <w:color w:val="000000"/>
                <w:sz w:val="12"/>
                <w:szCs w:val="12"/>
                <w:shd w:val="clear" w:color="auto" w:fill="FFFFFF"/>
              </w:rPr>
            </w:pPr>
            <w:r>
              <w:rPr>
                <w:b w:val="0"/>
                <w:color w:val="000000"/>
                <w:sz w:val="12"/>
                <w:szCs w:val="12"/>
                <w:shd w:val="clear" w:color="auto" w:fill="FFFFFF"/>
              </w:rPr>
              <w:t xml:space="preserve">7.Госуд. и </w:t>
            </w:r>
            <w:proofErr w:type="spellStart"/>
            <w:r>
              <w:rPr>
                <w:b w:val="0"/>
                <w:color w:val="000000"/>
                <w:sz w:val="12"/>
                <w:szCs w:val="12"/>
                <w:shd w:val="clear" w:color="auto" w:fill="FFFFFF"/>
              </w:rPr>
              <w:t>муниц</w:t>
            </w:r>
            <w:proofErr w:type="spellEnd"/>
            <w:r>
              <w:rPr>
                <w:b w:val="0"/>
                <w:color w:val="000000"/>
                <w:sz w:val="12"/>
                <w:szCs w:val="12"/>
                <w:shd w:val="clear" w:color="auto" w:fill="FFFFFF"/>
              </w:rPr>
              <w:t>. заимствования, их содержание, значение, классификация</w:t>
            </w:r>
          </w:p>
          <w:p w:rsidR="00991655" w:rsidRDefault="00991655" w:rsidP="007B0CD5">
            <w:pPr>
              <w:pStyle w:val="3"/>
              <w:spacing w:before="0" w:beforeAutospacing="0" w:after="0" w:afterAutospacing="0"/>
              <w:jc w:val="both"/>
              <w:outlineLvl w:val="2"/>
              <w:rPr>
                <w:b w:val="0"/>
                <w:color w:val="000000"/>
                <w:sz w:val="12"/>
                <w:szCs w:val="12"/>
                <w:shd w:val="clear" w:color="auto" w:fill="FFFFFF"/>
              </w:rPr>
            </w:pPr>
            <w:r>
              <w:rPr>
                <w:b w:val="0"/>
                <w:color w:val="000000"/>
                <w:sz w:val="12"/>
                <w:szCs w:val="12"/>
                <w:shd w:val="clear" w:color="auto" w:fill="FFFFFF"/>
              </w:rPr>
              <w:t xml:space="preserve">8.Госуд. и </w:t>
            </w:r>
            <w:proofErr w:type="spellStart"/>
            <w:r>
              <w:rPr>
                <w:b w:val="0"/>
                <w:color w:val="000000"/>
                <w:sz w:val="12"/>
                <w:szCs w:val="12"/>
                <w:shd w:val="clear" w:color="auto" w:fill="FFFFFF"/>
              </w:rPr>
              <w:t>муниц</w:t>
            </w:r>
            <w:proofErr w:type="spellEnd"/>
            <w:r>
              <w:rPr>
                <w:b w:val="0"/>
                <w:color w:val="000000"/>
                <w:sz w:val="12"/>
                <w:szCs w:val="12"/>
                <w:shd w:val="clear" w:color="auto" w:fill="FFFFFF"/>
              </w:rPr>
              <w:t xml:space="preserve">. долг, его структура. Методы </w:t>
            </w:r>
            <w:proofErr w:type="spellStart"/>
            <w:proofErr w:type="gramStart"/>
            <w:r>
              <w:rPr>
                <w:b w:val="0"/>
                <w:color w:val="000000"/>
                <w:sz w:val="12"/>
                <w:szCs w:val="12"/>
                <w:shd w:val="clear" w:color="auto" w:fill="FFFFFF"/>
              </w:rPr>
              <w:t>управ-я</w:t>
            </w:r>
            <w:proofErr w:type="spellEnd"/>
            <w:proofErr w:type="gramEnd"/>
            <w:r>
              <w:rPr>
                <w:b w:val="0"/>
                <w:color w:val="000000"/>
                <w:sz w:val="12"/>
                <w:szCs w:val="12"/>
                <w:shd w:val="clear" w:color="auto" w:fill="FFFFFF"/>
              </w:rPr>
              <w:t xml:space="preserve"> </w:t>
            </w:r>
            <w:proofErr w:type="spellStart"/>
            <w:r>
              <w:rPr>
                <w:b w:val="0"/>
                <w:color w:val="000000"/>
                <w:sz w:val="12"/>
                <w:szCs w:val="12"/>
                <w:shd w:val="clear" w:color="auto" w:fill="FFFFFF"/>
              </w:rPr>
              <w:t>гос</w:t>
            </w:r>
            <w:proofErr w:type="spellEnd"/>
            <w:r>
              <w:rPr>
                <w:b w:val="0"/>
                <w:color w:val="000000"/>
                <w:sz w:val="12"/>
                <w:szCs w:val="12"/>
                <w:shd w:val="clear" w:color="auto" w:fill="FFFFFF"/>
              </w:rPr>
              <w:t xml:space="preserve">. и </w:t>
            </w:r>
            <w:proofErr w:type="spellStart"/>
            <w:r>
              <w:rPr>
                <w:b w:val="0"/>
                <w:color w:val="000000"/>
                <w:sz w:val="12"/>
                <w:szCs w:val="12"/>
                <w:shd w:val="clear" w:color="auto" w:fill="FFFFFF"/>
              </w:rPr>
              <w:t>муниц</w:t>
            </w:r>
            <w:proofErr w:type="spellEnd"/>
            <w:r>
              <w:rPr>
                <w:b w:val="0"/>
                <w:color w:val="000000"/>
                <w:sz w:val="12"/>
                <w:szCs w:val="12"/>
                <w:shd w:val="clear" w:color="auto" w:fill="FFFFFF"/>
              </w:rPr>
              <w:t>. долгом</w:t>
            </w:r>
          </w:p>
          <w:p w:rsidR="00991655" w:rsidRDefault="00991655" w:rsidP="007B0CD5">
            <w:pPr>
              <w:pStyle w:val="3"/>
              <w:spacing w:before="0" w:beforeAutospacing="0" w:after="0" w:afterAutospacing="0"/>
              <w:jc w:val="both"/>
              <w:outlineLvl w:val="2"/>
              <w:rPr>
                <w:b w:val="0"/>
                <w:color w:val="000000"/>
                <w:sz w:val="12"/>
                <w:szCs w:val="12"/>
                <w:shd w:val="clear" w:color="auto" w:fill="FFFFFF"/>
              </w:rPr>
            </w:pPr>
            <w:r>
              <w:rPr>
                <w:b w:val="0"/>
                <w:color w:val="000000"/>
                <w:sz w:val="12"/>
                <w:szCs w:val="12"/>
                <w:shd w:val="clear" w:color="auto" w:fill="FFFFFF"/>
              </w:rPr>
              <w:t xml:space="preserve">9.Бюджетная </w:t>
            </w:r>
            <w:proofErr w:type="spellStart"/>
            <w:r>
              <w:rPr>
                <w:b w:val="0"/>
                <w:color w:val="000000"/>
                <w:sz w:val="12"/>
                <w:szCs w:val="12"/>
                <w:shd w:val="clear" w:color="auto" w:fill="FFFFFF"/>
              </w:rPr>
              <w:t>с-ма</w:t>
            </w:r>
            <w:proofErr w:type="spellEnd"/>
            <w:r>
              <w:rPr>
                <w:b w:val="0"/>
                <w:color w:val="000000"/>
                <w:sz w:val="12"/>
                <w:szCs w:val="12"/>
                <w:shd w:val="clear" w:color="auto" w:fill="FFFFFF"/>
              </w:rPr>
              <w:t xml:space="preserve"> РФ: структура, принципы и правовые основы построения и функционирования</w:t>
            </w:r>
          </w:p>
          <w:p w:rsidR="00991655" w:rsidRDefault="00991655" w:rsidP="007B0CD5">
            <w:pPr>
              <w:pStyle w:val="3"/>
              <w:spacing w:before="0" w:beforeAutospacing="0" w:after="0" w:afterAutospacing="0"/>
              <w:jc w:val="both"/>
              <w:outlineLvl w:val="2"/>
              <w:rPr>
                <w:b w:val="0"/>
                <w:color w:val="000000"/>
                <w:sz w:val="12"/>
                <w:szCs w:val="12"/>
                <w:shd w:val="clear" w:color="auto" w:fill="FFFFFF"/>
              </w:rPr>
            </w:pPr>
            <w:r>
              <w:rPr>
                <w:b w:val="0"/>
                <w:color w:val="000000"/>
                <w:sz w:val="12"/>
                <w:szCs w:val="12"/>
                <w:shd w:val="clear" w:color="auto" w:fill="FFFFFF"/>
              </w:rPr>
              <w:t xml:space="preserve">10.Содержание и формы организации межбюджетных отношений. Направления реформирования межбюджетных отношений в РФ 11.Федеральный бюджет, его роль в финансовом обеспечении полномочий федеральных органов </w:t>
            </w:r>
            <w:proofErr w:type="spellStart"/>
            <w:r>
              <w:rPr>
                <w:b w:val="0"/>
                <w:color w:val="000000"/>
                <w:sz w:val="12"/>
                <w:szCs w:val="12"/>
                <w:shd w:val="clear" w:color="auto" w:fill="FFFFFF"/>
              </w:rPr>
              <w:t>гос</w:t>
            </w:r>
            <w:proofErr w:type="spellEnd"/>
            <w:r>
              <w:rPr>
                <w:b w:val="0"/>
                <w:color w:val="000000"/>
                <w:sz w:val="12"/>
                <w:szCs w:val="12"/>
                <w:shd w:val="clear" w:color="auto" w:fill="FFFFFF"/>
              </w:rPr>
              <w:t xml:space="preserve">. власти. </w:t>
            </w:r>
            <w:r w:rsidR="0079145C">
              <w:rPr>
                <w:b w:val="0"/>
                <w:color w:val="000000"/>
                <w:sz w:val="12"/>
                <w:szCs w:val="12"/>
                <w:shd w:val="clear" w:color="auto" w:fill="FFFFFF"/>
              </w:rPr>
              <w:t xml:space="preserve">Характеристика доходов, расходов, источников финансирования дефицита </w:t>
            </w:r>
            <w:proofErr w:type="spellStart"/>
            <w:r w:rsidR="0079145C">
              <w:rPr>
                <w:b w:val="0"/>
                <w:color w:val="000000"/>
                <w:sz w:val="12"/>
                <w:szCs w:val="12"/>
                <w:shd w:val="clear" w:color="auto" w:fill="FFFFFF"/>
              </w:rPr>
              <w:t>фед</w:t>
            </w:r>
            <w:proofErr w:type="spellEnd"/>
            <w:r w:rsidR="0079145C">
              <w:rPr>
                <w:b w:val="0"/>
                <w:color w:val="000000"/>
                <w:sz w:val="12"/>
                <w:szCs w:val="12"/>
                <w:shd w:val="clear" w:color="auto" w:fill="FFFFFF"/>
              </w:rPr>
              <w:t>. бюджета</w:t>
            </w:r>
          </w:p>
          <w:p w:rsidR="0000764F" w:rsidRDefault="0000764F" w:rsidP="007B0CD5">
            <w:pPr>
              <w:pStyle w:val="3"/>
              <w:spacing w:before="0" w:beforeAutospacing="0" w:after="0" w:afterAutospacing="0"/>
              <w:jc w:val="both"/>
              <w:outlineLvl w:val="2"/>
              <w:rPr>
                <w:b w:val="0"/>
                <w:color w:val="000000"/>
                <w:sz w:val="12"/>
                <w:szCs w:val="12"/>
                <w:shd w:val="clear" w:color="auto" w:fill="FFFFFF"/>
              </w:rPr>
            </w:pPr>
            <w:r>
              <w:rPr>
                <w:b w:val="0"/>
                <w:color w:val="000000"/>
                <w:sz w:val="12"/>
                <w:szCs w:val="12"/>
                <w:shd w:val="clear" w:color="auto" w:fill="FFFFFF"/>
              </w:rPr>
              <w:t xml:space="preserve">12.Бюджеты субъектов РФ, их назначение. </w:t>
            </w:r>
            <w:proofErr w:type="spellStart"/>
            <w:r>
              <w:rPr>
                <w:b w:val="0"/>
                <w:color w:val="000000"/>
                <w:sz w:val="12"/>
                <w:szCs w:val="12"/>
                <w:shd w:val="clear" w:color="auto" w:fill="FFFFFF"/>
              </w:rPr>
              <w:t>Хар-ка</w:t>
            </w:r>
            <w:proofErr w:type="spellEnd"/>
            <w:r>
              <w:rPr>
                <w:b w:val="0"/>
                <w:color w:val="000000"/>
                <w:sz w:val="12"/>
                <w:szCs w:val="12"/>
                <w:shd w:val="clear" w:color="auto" w:fill="FFFFFF"/>
              </w:rPr>
              <w:t xml:space="preserve"> доходов, расходов, источников </w:t>
            </w:r>
            <w:proofErr w:type="spellStart"/>
            <w:r>
              <w:rPr>
                <w:b w:val="0"/>
                <w:color w:val="000000"/>
                <w:sz w:val="12"/>
                <w:szCs w:val="12"/>
                <w:shd w:val="clear" w:color="auto" w:fill="FFFFFF"/>
              </w:rPr>
              <w:t>финан-я</w:t>
            </w:r>
            <w:proofErr w:type="spellEnd"/>
            <w:r>
              <w:rPr>
                <w:b w:val="0"/>
                <w:color w:val="000000"/>
                <w:sz w:val="12"/>
                <w:szCs w:val="12"/>
                <w:shd w:val="clear" w:color="auto" w:fill="FFFFFF"/>
              </w:rPr>
              <w:t xml:space="preserve"> дефицита бюджетов субъектов РФ</w:t>
            </w:r>
          </w:p>
          <w:p w:rsidR="0000764F" w:rsidRDefault="0000764F" w:rsidP="007B0CD5">
            <w:pPr>
              <w:pStyle w:val="3"/>
              <w:spacing w:before="0" w:beforeAutospacing="0" w:after="0" w:afterAutospacing="0"/>
              <w:jc w:val="both"/>
              <w:outlineLvl w:val="2"/>
              <w:rPr>
                <w:b w:val="0"/>
                <w:color w:val="000000"/>
                <w:sz w:val="12"/>
                <w:szCs w:val="12"/>
                <w:shd w:val="clear" w:color="auto" w:fill="FFFFFF"/>
              </w:rPr>
            </w:pPr>
            <w:r>
              <w:rPr>
                <w:b w:val="0"/>
                <w:color w:val="000000"/>
                <w:sz w:val="12"/>
                <w:szCs w:val="12"/>
                <w:shd w:val="clear" w:color="auto" w:fill="FFFFFF"/>
              </w:rPr>
              <w:t xml:space="preserve">13.Местные бюджеты и их роль в финансовом обеспечении вопросов местного значения. </w:t>
            </w:r>
            <w:proofErr w:type="spellStart"/>
            <w:r>
              <w:rPr>
                <w:b w:val="0"/>
                <w:color w:val="000000"/>
                <w:sz w:val="12"/>
                <w:szCs w:val="12"/>
                <w:shd w:val="clear" w:color="auto" w:fill="FFFFFF"/>
              </w:rPr>
              <w:t>Хар-ка</w:t>
            </w:r>
            <w:proofErr w:type="spellEnd"/>
            <w:r>
              <w:rPr>
                <w:b w:val="0"/>
                <w:color w:val="000000"/>
                <w:sz w:val="12"/>
                <w:szCs w:val="12"/>
                <w:shd w:val="clear" w:color="auto" w:fill="FFFFFF"/>
              </w:rPr>
              <w:t xml:space="preserve"> доходов, расходов, источников </w:t>
            </w:r>
            <w:proofErr w:type="spellStart"/>
            <w:r>
              <w:rPr>
                <w:b w:val="0"/>
                <w:color w:val="000000"/>
                <w:sz w:val="12"/>
                <w:szCs w:val="12"/>
                <w:shd w:val="clear" w:color="auto" w:fill="FFFFFF"/>
              </w:rPr>
              <w:t>финан-я</w:t>
            </w:r>
            <w:proofErr w:type="spellEnd"/>
            <w:r>
              <w:rPr>
                <w:b w:val="0"/>
                <w:color w:val="000000"/>
                <w:sz w:val="12"/>
                <w:szCs w:val="12"/>
                <w:shd w:val="clear" w:color="auto" w:fill="FFFFFF"/>
              </w:rPr>
              <w:t xml:space="preserve"> дефицита местных бюджетов</w:t>
            </w:r>
          </w:p>
          <w:p w:rsidR="0000764F" w:rsidRDefault="0000764F" w:rsidP="007B0CD5">
            <w:pPr>
              <w:pStyle w:val="3"/>
              <w:spacing w:before="0" w:beforeAutospacing="0" w:after="0" w:afterAutospacing="0"/>
              <w:jc w:val="both"/>
              <w:outlineLvl w:val="2"/>
              <w:rPr>
                <w:b w:val="0"/>
                <w:color w:val="000000"/>
                <w:sz w:val="12"/>
                <w:szCs w:val="12"/>
                <w:shd w:val="clear" w:color="auto" w:fill="FFFFFF"/>
              </w:rPr>
            </w:pPr>
            <w:r>
              <w:rPr>
                <w:b w:val="0"/>
                <w:color w:val="000000"/>
                <w:sz w:val="12"/>
                <w:szCs w:val="12"/>
                <w:shd w:val="clear" w:color="auto" w:fill="FFFFFF"/>
              </w:rPr>
              <w:t xml:space="preserve">14.Пенсионный фонд РФ, его место в </w:t>
            </w:r>
            <w:proofErr w:type="spellStart"/>
            <w:r>
              <w:rPr>
                <w:b w:val="0"/>
                <w:color w:val="000000"/>
                <w:sz w:val="12"/>
                <w:szCs w:val="12"/>
                <w:shd w:val="clear" w:color="auto" w:fill="FFFFFF"/>
              </w:rPr>
              <w:t>с-ме</w:t>
            </w:r>
            <w:proofErr w:type="spellEnd"/>
            <w:r>
              <w:rPr>
                <w:b w:val="0"/>
                <w:color w:val="000000"/>
                <w:sz w:val="12"/>
                <w:szCs w:val="12"/>
                <w:shd w:val="clear" w:color="auto" w:fill="FFFFFF"/>
              </w:rPr>
              <w:t xml:space="preserve"> пенсионного обеспечения. Источники </w:t>
            </w:r>
            <w:proofErr w:type="gramStart"/>
            <w:r>
              <w:rPr>
                <w:b w:val="0"/>
                <w:color w:val="000000"/>
                <w:sz w:val="12"/>
                <w:szCs w:val="12"/>
                <w:shd w:val="clear" w:color="auto" w:fill="FFFFFF"/>
              </w:rPr>
              <w:t>формировании</w:t>
            </w:r>
            <w:proofErr w:type="gramEnd"/>
            <w:r>
              <w:rPr>
                <w:b w:val="0"/>
                <w:color w:val="000000"/>
                <w:sz w:val="12"/>
                <w:szCs w:val="12"/>
                <w:shd w:val="clear" w:color="auto" w:fill="FFFFFF"/>
              </w:rPr>
              <w:t xml:space="preserve"> и направления использования бюджета Пенсионного фонда РФ</w:t>
            </w:r>
          </w:p>
          <w:p w:rsidR="0000764F" w:rsidRDefault="0000764F" w:rsidP="007B0CD5">
            <w:pPr>
              <w:pStyle w:val="3"/>
              <w:spacing w:before="0" w:beforeAutospacing="0" w:after="0" w:afterAutospacing="0"/>
              <w:jc w:val="both"/>
              <w:outlineLvl w:val="2"/>
              <w:rPr>
                <w:b w:val="0"/>
                <w:color w:val="000000"/>
                <w:sz w:val="12"/>
                <w:szCs w:val="12"/>
                <w:shd w:val="clear" w:color="auto" w:fill="FFFFFF"/>
              </w:rPr>
            </w:pPr>
            <w:r>
              <w:rPr>
                <w:b w:val="0"/>
                <w:color w:val="000000"/>
                <w:sz w:val="12"/>
                <w:szCs w:val="12"/>
                <w:shd w:val="clear" w:color="auto" w:fill="FFFFFF"/>
              </w:rPr>
              <w:t xml:space="preserve">15.Бюджет Фонда соц. </w:t>
            </w:r>
            <w:proofErr w:type="spellStart"/>
            <w:proofErr w:type="gramStart"/>
            <w:r>
              <w:rPr>
                <w:b w:val="0"/>
                <w:color w:val="000000"/>
                <w:sz w:val="12"/>
                <w:szCs w:val="12"/>
                <w:shd w:val="clear" w:color="auto" w:fill="FFFFFF"/>
              </w:rPr>
              <w:t>страх-я</w:t>
            </w:r>
            <w:proofErr w:type="spellEnd"/>
            <w:proofErr w:type="gramEnd"/>
            <w:r>
              <w:rPr>
                <w:b w:val="0"/>
                <w:color w:val="000000"/>
                <w:sz w:val="12"/>
                <w:szCs w:val="12"/>
                <w:shd w:val="clear" w:color="auto" w:fill="FFFFFF"/>
              </w:rPr>
              <w:t xml:space="preserve"> РФ, его доходы, расходы, источники </w:t>
            </w:r>
            <w:proofErr w:type="spellStart"/>
            <w:r>
              <w:rPr>
                <w:b w:val="0"/>
                <w:color w:val="000000"/>
                <w:sz w:val="12"/>
                <w:szCs w:val="12"/>
                <w:shd w:val="clear" w:color="auto" w:fill="FFFFFF"/>
              </w:rPr>
              <w:t>финн-я</w:t>
            </w:r>
            <w:proofErr w:type="spellEnd"/>
            <w:r>
              <w:rPr>
                <w:b w:val="0"/>
                <w:color w:val="000000"/>
                <w:sz w:val="12"/>
                <w:szCs w:val="12"/>
                <w:shd w:val="clear" w:color="auto" w:fill="FFFFFF"/>
              </w:rPr>
              <w:t xml:space="preserve"> дефицита</w:t>
            </w:r>
          </w:p>
          <w:p w:rsidR="0000764F" w:rsidRDefault="0000764F" w:rsidP="007B0CD5">
            <w:pPr>
              <w:pStyle w:val="3"/>
              <w:spacing w:before="0" w:beforeAutospacing="0" w:after="0" w:afterAutospacing="0"/>
              <w:jc w:val="both"/>
              <w:outlineLvl w:val="2"/>
              <w:rPr>
                <w:b w:val="0"/>
                <w:color w:val="000000"/>
                <w:sz w:val="12"/>
                <w:szCs w:val="12"/>
                <w:shd w:val="clear" w:color="auto" w:fill="FFFFFF"/>
              </w:rPr>
            </w:pPr>
            <w:r>
              <w:rPr>
                <w:b w:val="0"/>
                <w:color w:val="000000"/>
                <w:sz w:val="12"/>
                <w:szCs w:val="12"/>
                <w:shd w:val="clear" w:color="auto" w:fill="FFFFFF"/>
              </w:rPr>
              <w:t>16.Бюджеты фондов обязательного мед</w:t>
            </w:r>
            <w:proofErr w:type="gramStart"/>
            <w:r>
              <w:rPr>
                <w:b w:val="0"/>
                <w:color w:val="000000"/>
                <w:sz w:val="12"/>
                <w:szCs w:val="12"/>
                <w:shd w:val="clear" w:color="auto" w:fill="FFFFFF"/>
              </w:rPr>
              <w:t>.</w:t>
            </w:r>
            <w:proofErr w:type="gramEnd"/>
            <w:r>
              <w:rPr>
                <w:b w:val="0"/>
                <w:color w:val="000000"/>
                <w:sz w:val="12"/>
                <w:szCs w:val="12"/>
                <w:shd w:val="clear" w:color="auto" w:fill="FFFFFF"/>
              </w:rPr>
              <w:t xml:space="preserve"> </w:t>
            </w:r>
            <w:proofErr w:type="spellStart"/>
            <w:proofErr w:type="gramStart"/>
            <w:r>
              <w:rPr>
                <w:b w:val="0"/>
                <w:color w:val="000000"/>
                <w:sz w:val="12"/>
                <w:szCs w:val="12"/>
                <w:shd w:val="clear" w:color="auto" w:fill="FFFFFF"/>
              </w:rPr>
              <w:t>с</w:t>
            </w:r>
            <w:proofErr w:type="gramEnd"/>
            <w:r>
              <w:rPr>
                <w:b w:val="0"/>
                <w:color w:val="000000"/>
                <w:sz w:val="12"/>
                <w:szCs w:val="12"/>
                <w:shd w:val="clear" w:color="auto" w:fill="FFFFFF"/>
              </w:rPr>
              <w:t>трах-я</w:t>
            </w:r>
            <w:proofErr w:type="spellEnd"/>
            <w:r>
              <w:rPr>
                <w:b w:val="0"/>
                <w:color w:val="000000"/>
                <w:sz w:val="12"/>
                <w:szCs w:val="12"/>
                <w:shd w:val="clear" w:color="auto" w:fill="FFFFFF"/>
              </w:rPr>
              <w:t xml:space="preserve">, особенности их </w:t>
            </w:r>
            <w:proofErr w:type="spellStart"/>
            <w:r>
              <w:rPr>
                <w:b w:val="0"/>
                <w:color w:val="000000"/>
                <w:sz w:val="12"/>
                <w:szCs w:val="12"/>
                <w:shd w:val="clear" w:color="auto" w:fill="FFFFFF"/>
              </w:rPr>
              <w:t>фор-я</w:t>
            </w:r>
            <w:proofErr w:type="spellEnd"/>
            <w:r>
              <w:rPr>
                <w:b w:val="0"/>
                <w:color w:val="000000"/>
                <w:sz w:val="12"/>
                <w:szCs w:val="12"/>
                <w:shd w:val="clear" w:color="auto" w:fill="FFFFFF"/>
              </w:rPr>
              <w:t xml:space="preserve"> и </w:t>
            </w:r>
            <w:proofErr w:type="spellStart"/>
            <w:r>
              <w:rPr>
                <w:b w:val="0"/>
                <w:color w:val="000000"/>
                <w:sz w:val="12"/>
                <w:szCs w:val="12"/>
                <w:shd w:val="clear" w:color="auto" w:fill="FFFFFF"/>
              </w:rPr>
              <w:t>исп-я</w:t>
            </w:r>
            <w:proofErr w:type="spellEnd"/>
            <w:r>
              <w:rPr>
                <w:b w:val="0"/>
                <w:color w:val="000000"/>
                <w:sz w:val="12"/>
                <w:szCs w:val="12"/>
                <w:shd w:val="clear" w:color="auto" w:fill="FFFFFF"/>
              </w:rPr>
              <w:t xml:space="preserve"> на </w:t>
            </w:r>
            <w:proofErr w:type="spellStart"/>
            <w:r>
              <w:rPr>
                <w:b w:val="0"/>
                <w:color w:val="000000"/>
                <w:sz w:val="12"/>
                <w:szCs w:val="12"/>
                <w:shd w:val="clear" w:color="auto" w:fill="FFFFFF"/>
              </w:rPr>
              <w:t>фед</w:t>
            </w:r>
            <w:proofErr w:type="spellEnd"/>
            <w:r>
              <w:rPr>
                <w:b w:val="0"/>
                <w:color w:val="000000"/>
                <w:sz w:val="12"/>
                <w:szCs w:val="12"/>
                <w:shd w:val="clear" w:color="auto" w:fill="FFFFFF"/>
              </w:rPr>
              <w:t>. и регион. уровнях</w:t>
            </w:r>
          </w:p>
          <w:p w:rsidR="0000764F" w:rsidRDefault="0000764F" w:rsidP="007B0CD5">
            <w:pPr>
              <w:pStyle w:val="3"/>
              <w:spacing w:before="0" w:beforeAutospacing="0" w:after="0" w:afterAutospacing="0"/>
              <w:jc w:val="both"/>
              <w:outlineLvl w:val="2"/>
              <w:rPr>
                <w:b w:val="0"/>
                <w:color w:val="000000"/>
                <w:sz w:val="12"/>
                <w:szCs w:val="12"/>
                <w:shd w:val="clear" w:color="auto" w:fill="FFFFFF"/>
              </w:rPr>
            </w:pPr>
            <w:r>
              <w:rPr>
                <w:b w:val="0"/>
                <w:color w:val="000000"/>
                <w:sz w:val="12"/>
                <w:szCs w:val="12"/>
                <w:shd w:val="clear" w:color="auto" w:fill="FFFFFF"/>
              </w:rPr>
              <w:t>17.Бюджетный проце</w:t>
            </w:r>
            <w:proofErr w:type="gramStart"/>
            <w:r>
              <w:rPr>
                <w:b w:val="0"/>
                <w:color w:val="000000"/>
                <w:sz w:val="12"/>
                <w:szCs w:val="12"/>
                <w:shd w:val="clear" w:color="auto" w:fill="FFFFFF"/>
              </w:rPr>
              <w:t>сс в РФ</w:t>
            </w:r>
            <w:proofErr w:type="gramEnd"/>
            <w:r>
              <w:rPr>
                <w:b w:val="0"/>
                <w:color w:val="000000"/>
                <w:sz w:val="12"/>
                <w:szCs w:val="12"/>
                <w:shd w:val="clear" w:color="auto" w:fill="FFFFFF"/>
              </w:rPr>
              <w:t>: задачи, этапы, участники и их полномочия</w:t>
            </w:r>
          </w:p>
          <w:p w:rsidR="0000764F" w:rsidRPr="007B0CD5" w:rsidRDefault="0000764F" w:rsidP="007B0CD5">
            <w:pPr>
              <w:pStyle w:val="3"/>
              <w:spacing w:before="0" w:beforeAutospacing="0" w:after="0" w:afterAutospacing="0"/>
              <w:jc w:val="both"/>
              <w:outlineLvl w:val="2"/>
              <w:rPr>
                <w:b w:val="0"/>
                <w:color w:val="000000"/>
                <w:sz w:val="12"/>
                <w:szCs w:val="12"/>
                <w:shd w:val="clear" w:color="auto" w:fill="FFFFFF"/>
              </w:rPr>
            </w:pPr>
          </w:p>
        </w:tc>
        <w:tc>
          <w:tcPr>
            <w:tcW w:w="2707" w:type="dxa"/>
          </w:tcPr>
          <w:p w:rsidR="00BD7290" w:rsidRPr="00BD7290" w:rsidRDefault="00BD7290" w:rsidP="00BD7290">
            <w:pPr>
              <w:pStyle w:val="3"/>
              <w:spacing w:before="0" w:beforeAutospacing="0" w:after="0" w:afterAutospacing="0"/>
              <w:jc w:val="both"/>
              <w:outlineLvl w:val="2"/>
              <w:rPr>
                <w:color w:val="000000"/>
                <w:sz w:val="12"/>
                <w:szCs w:val="12"/>
                <w:u w:val="single"/>
                <w:shd w:val="clear" w:color="auto" w:fill="FFFFFF"/>
              </w:rPr>
            </w:pPr>
            <w:r w:rsidRPr="00BD7290">
              <w:rPr>
                <w:color w:val="000000"/>
                <w:sz w:val="12"/>
                <w:szCs w:val="12"/>
                <w:u w:val="single"/>
                <w:shd w:val="clear" w:color="auto" w:fill="FFFFFF"/>
              </w:rPr>
              <w:t xml:space="preserve">1.Государственные финансы, их состав. Особенности организации </w:t>
            </w:r>
            <w:proofErr w:type="spellStart"/>
            <w:r w:rsidRPr="00BD7290">
              <w:rPr>
                <w:color w:val="000000"/>
                <w:sz w:val="12"/>
                <w:szCs w:val="12"/>
                <w:u w:val="single"/>
                <w:shd w:val="clear" w:color="auto" w:fill="FFFFFF"/>
              </w:rPr>
              <w:t>гос</w:t>
            </w:r>
            <w:proofErr w:type="spellEnd"/>
            <w:r w:rsidRPr="00BD7290">
              <w:rPr>
                <w:color w:val="000000"/>
                <w:sz w:val="12"/>
                <w:szCs w:val="12"/>
                <w:u w:val="single"/>
                <w:shd w:val="clear" w:color="auto" w:fill="FFFFFF"/>
              </w:rPr>
              <w:t>. финн</w:t>
            </w:r>
            <w:proofErr w:type="gramStart"/>
            <w:r w:rsidRPr="00BD7290">
              <w:rPr>
                <w:color w:val="000000"/>
                <w:sz w:val="12"/>
                <w:szCs w:val="12"/>
                <w:u w:val="single"/>
                <w:shd w:val="clear" w:color="auto" w:fill="FFFFFF"/>
              </w:rPr>
              <w:t>.</w:t>
            </w:r>
            <w:proofErr w:type="gramEnd"/>
            <w:r w:rsidRPr="00BD7290">
              <w:rPr>
                <w:color w:val="000000"/>
                <w:sz w:val="12"/>
                <w:szCs w:val="12"/>
                <w:u w:val="single"/>
                <w:shd w:val="clear" w:color="auto" w:fill="FFFFFF"/>
              </w:rPr>
              <w:t xml:space="preserve"> </w:t>
            </w:r>
            <w:proofErr w:type="gramStart"/>
            <w:r w:rsidRPr="00BD7290">
              <w:rPr>
                <w:color w:val="000000"/>
                <w:sz w:val="12"/>
                <w:szCs w:val="12"/>
                <w:u w:val="single"/>
                <w:shd w:val="clear" w:color="auto" w:fill="FFFFFF"/>
              </w:rPr>
              <w:t>н</w:t>
            </w:r>
            <w:proofErr w:type="gramEnd"/>
            <w:r w:rsidRPr="00BD7290">
              <w:rPr>
                <w:color w:val="000000"/>
                <w:sz w:val="12"/>
                <w:szCs w:val="12"/>
                <w:u w:val="single"/>
                <w:shd w:val="clear" w:color="auto" w:fill="FFFFFF"/>
              </w:rPr>
              <w:t xml:space="preserve">а </w:t>
            </w:r>
            <w:proofErr w:type="spellStart"/>
            <w:r w:rsidRPr="00BD7290">
              <w:rPr>
                <w:color w:val="000000"/>
                <w:sz w:val="12"/>
                <w:szCs w:val="12"/>
                <w:u w:val="single"/>
                <w:shd w:val="clear" w:color="auto" w:fill="FFFFFF"/>
              </w:rPr>
              <w:t>федер</w:t>
            </w:r>
            <w:proofErr w:type="spellEnd"/>
            <w:r w:rsidRPr="00BD7290">
              <w:rPr>
                <w:color w:val="000000"/>
                <w:sz w:val="12"/>
                <w:szCs w:val="12"/>
                <w:u w:val="single"/>
                <w:shd w:val="clear" w:color="auto" w:fill="FFFFFF"/>
              </w:rPr>
              <w:t>. и регион. уровнях управления</w:t>
            </w:r>
          </w:p>
          <w:p w:rsidR="007B0CD5" w:rsidRPr="009A2C94" w:rsidRDefault="003F5BA3" w:rsidP="003F5BA3">
            <w:pPr>
              <w:pStyle w:val="3"/>
              <w:spacing w:before="0" w:beforeAutospacing="0" w:after="0" w:afterAutospacing="0"/>
              <w:jc w:val="both"/>
              <w:outlineLvl w:val="2"/>
              <w:rPr>
                <w:b w:val="0"/>
                <w:color w:val="000000" w:themeColor="text1"/>
                <w:sz w:val="12"/>
                <w:szCs w:val="12"/>
                <w:shd w:val="clear" w:color="auto" w:fill="FFFFFF"/>
              </w:rPr>
            </w:pPr>
            <w:r w:rsidRPr="00501AE2">
              <w:rPr>
                <w:bCs w:val="0"/>
                <w:color w:val="000000" w:themeColor="text1"/>
                <w:sz w:val="12"/>
                <w:szCs w:val="12"/>
                <w:shd w:val="clear" w:color="auto" w:fill="FFFFFF"/>
              </w:rPr>
              <w:t>Государственные финансы</w:t>
            </w:r>
            <w:r w:rsidRPr="009A2C94">
              <w:rPr>
                <w:b w:val="0"/>
                <w:color w:val="000000" w:themeColor="text1"/>
                <w:sz w:val="12"/>
                <w:szCs w:val="12"/>
                <w:shd w:val="clear" w:color="auto" w:fill="FFFFFF"/>
              </w:rPr>
              <w:t xml:space="preserve"> — форма организации денежных отношений, участником которых в той или иной форме выступает</w:t>
            </w:r>
            <w:r w:rsidRPr="009A2C94">
              <w:rPr>
                <w:rStyle w:val="apple-converted-space"/>
                <w:b w:val="0"/>
                <w:color w:val="000000" w:themeColor="text1"/>
                <w:sz w:val="12"/>
                <w:szCs w:val="12"/>
                <w:shd w:val="clear" w:color="auto" w:fill="FFFFFF"/>
              </w:rPr>
              <w:t xml:space="preserve"> </w:t>
            </w:r>
            <w:hyperlink r:id="rId400" w:tooltip="Государство" w:history="1">
              <w:r w:rsidRPr="009A2C94">
                <w:rPr>
                  <w:rStyle w:val="a7"/>
                  <w:b w:val="0"/>
                  <w:color w:val="000000" w:themeColor="text1"/>
                  <w:sz w:val="12"/>
                  <w:szCs w:val="12"/>
                  <w:u w:val="none"/>
                  <w:shd w:val="clear" w:color="auto" w:fill="FFFFFF"/>
                </w:rPr>
                <w:t>государство</w:t>
              </w:r>
            </w:hyperlink>
            <w:r w:rsidRPr="009A2C94">
              <w:rPr>
                <w:b w:val="0"/>
                <w:color w:val="000000" w:themeColor="text1"/>
                <w:sz w:val="12"/>
                <w:szCs w:val="12"/>
                <w:shd w:val="clear" w:color="auto" w:fill="FFFFFF"/>
              </w:rPr>
              <w:t>. Государственные финансы - совокупность экономических отношений, система образования и распределения денежных фондов, необходимых государству для содержания его органов и выполнения присущих ему функций.</w:t>
            </w:r>
          </w:p>
          <w:p w:rsidR="003F5BA3" w:rsidRPr="009A2C94" w:rsidRDefault="003F5BA3" w:rsidP="003F5BA3">
            <w:pPr>
              <w:pStyle w:val="a8"/>
              <w:spacing w:before="0" w:beforeAutospacing="0" w:after="0" w:afterAutospacing="0"/>
              <w:jc w:val="both"/>
              <w:rPr>
                <w:color w:val="000000" w:themeColor="text1"/>
                <w:sz w:val="12"/>
                <w:szCs w:val="12"/>
              </w:rPr>
            </w:pPr>
            <w:r w:rsidRPr="00501AE2">
              <w:rPr>
                <w:b/>
                <w:color w:val="000000" w:themeColor="text1"/>
                <w:sz w:val="12"/>
                <w:szCs w:val="12"/>
              </w:rPr>
              <w:t>В состав</w:t>
            </w:r>
            <w:r w:rsidRPr="009A2C94">
              <w:rPr>
                <w:color w:val="000000" w:themeColor="text1"/>
                <w:sz w:val="12"/>
                <w:szCs w:val="12"/>
              </w:rPr>
              <w:t xml:space="preserve"> государственных финансов включаются:</w:t>
            </w:r>
          </w:p>
          <w:p w:rsidR="003F5BA3" w:rsidRPr="009A2C94" w:rsidRDefault="003F5BA3" w:rsidP="003F5BA3">
            <w:pPr>
              <w:pStyle w:val="a8"/>
              <w:spacing w:before="0" w:beforeAutospacing="0" w:after="0" w:afterAutospacing="0"/>
              <w:jc w:val="both"/>
              <w:rPr>
                <w:color w:val="000000" w:themeColor="text1"/>
                <w:sz w:val="12"/>
                <w:szCs w:val="12"/>
              </w:rPr>
            </w:pPr>
            <w:r w:rsidRPr="009A2C94">
              <w:rPr>
                <w:color w:val="000000" w:themeColor="text1"/>
                <w:sz w:val="12"/>
                <w:szCs w:val="12"/>
              </w:rPr>
              <w:t>-бюджеты разных уровней государственного управления;</w:t>
            </w:r>
          </w:p>
          <w:p w:rsidR="003F5BA3" w:rsidRPr="009A2C94" w:rsidRDefault="003F5BA3" w:rsidP="003F5BA3">
            <w:pPr>
              <w:pStyle w:val="a8"/>
              <w:spacing w:before="0" w:beforeAutospacing="0" w:after="0" w:afterAutospacing="0"/>
              <w:jc w:val="both"/>
              <w:rPr>
                <w:color w:val="000000" w:themeColor="text1"/>
                <w:sz w:val="12"/>
                <w:szCs w:val="12"/>
              </w:rPr>
            </w:pPr>
            <w:r w:rsidRPr="009A2C94">
              <w:rPr>
                <w:color w:val="000000" w:themeColor="text1"/>
                <w:sz w:val="12"/>
                <w:szCs w:val="12"/>
              </w:rPr>
              <w:t>-внебюджетные фонды;</w:t>
            </w:r>
          </w:p>
          <w:p w:rsidR="003F5BA3" w:rsidRPr="009A2C94" w:rsidRDefault="003F5BA3" w:rsidP="003F5BA3">
            <w:pPr>
              <w:pStyle w:val="a8"/>
              <w:spacing w:before="0" w:beforeAutospacing="0" w:after="0" w:afterAutospacing="0"/>
              <w:jc w:val="both"/>
              <w:rPr>
                <w:color w:val="000000" w:themeColor="text1"/>
                <w:sz w:val="12"/>
                <w:szCs w:val="12"/>
              </w:rPr>
            </w:pPr>
            <w:r w:rsidRPr="009A2C94">
              <w:rPr>
                <w:color w:val="000000" w:themeColor="text1"/>
                <w:sz w:val="12"/>
                <w:szCs w:val="12"/>
              </w:rPr>
              <w:t>-государственный кредит;</w:t>
            </w:r>
          </w:p>
          <w:p w:rsidR="003F5BA3" w:rsidRPr="009A2C94" w:rsidRDefault="003F5BA3" w:rsidP="003F5BA3">
            <w:pPr>
              <w:pStyle w:val="a8"/>
              <w:spacing w:before="0" w:beforeAutospacing="0" w:after="0" w:afterAutospacing="0"/>
              <w:jc w:val="both"/>
              <w:rPr>
                <w:color w:val="000000" w:themeColor="text1"/>
                <w:sz w:val="12"/>
                <w:szCs w:val="12"/>
              </w:rPr>
            </w:pPr>
            <w:r w:rsidRPr="009A2C94">
              <w:rPr>
                <w:color w:val="000000" w:themeColor="text1"/>
                <w:sz w:val="12"/>
                <w:szCs w:val="12"/>
              </w:rPr>
              <w:t>-финансы государственных предприятий.</w:t>
            </w:r>
          </w:p>
          <w:p w:rsidR="003F5BA3" w:rsidRPr="009A2C94" w:rsidRDefault="003F5BA3" w:rsidP="003F5BA3">
            <w:pPr>
              <w:pStyle w:val="a8"/>
              <w:spacing w:before="0" w:beforeAutospacing="0" w:after="0" w:afterAutospacing="0"/>
              <w:jc w:val="both"/>
              <w:rPr>
                <w:color w:val="000000" w:themeColor="text1"/>
                <w:sz w:val="12"/>
                <w:szCs w:val="12"/>
              </w:rPr>
            </w:pPr>
            <w:r w:rsidRPr="009A2C94">
              <w:rPr>
                <w:color w:val="000000" w:themeColor="text1"/>
                <w:sz w:val="12"/>
                <w:szCs w:val="12"/>
              </w:rPr>
              <w:t>Важную роль в составе государственных финансов играют бюджетные  взаимосвязи, складывающиеся на федеральном, республиканском (субъектов Федерации) и местном уровнях.</w:t>
            </w:r>
          </w:p>
          <w:p w:rsidR="003F5BA3" w:rsidRPr="009A2C94" w:rsidRDefault="003F5BA3" w:rsidP="003F5BA3">
            <w:pPr>
              <w:pStyle w:val="a8"/>
              <w:spacing w:before="0" w:beforeAutospacing="0" w:after="0" w:afterAutospacing="0"/>
              <w:jc w:val="both"/>
              <w:rPr>
                <w:color w:val="000000" w:themeColor="text1"/>
                <w:sz w:val="12"/>
                <w:szCs w:val="12"/>
              </w:rPr>
            </w:pPr>
            <w:r w:rsidRPr="009A2C94">
              <w:rPr>
                <w:color w:val="000000" w:themeColor="text1"/>
                <w:sz w:val="12"/>
                <w:szCs w:val="12"/>
              </w:rPr>
              <w:t>С помощью бюджетных отношений в распоряжении государственных структур мобилизуется значительная часть национального дохода, перераспределяемого финансовым методам. Бюджеты разных уровней – федеральный, республиканский, местные – являются финансовой базовой деятельности соответственно для федеральных, республиканских и местных органов власти управления.</w:t>
            </w:r>
          </w:p>
          <w:p w:rsidR="009A2C94" w:rsidRPr="009A2C94" w:rsidRDefault="009A2C94" w:rsidP="009A2C94">
            <w:pPr>
              <w:jc w:val="both"/>
              <w:rPr>
                <w:rFonts w:ascii="Times New Roman" w:hAnsi="Times New Roman" w:cs="Times New Roman"/>
                <w:sz w:val="12"/>
                <w:szCs w:val="12"/>
              </w:rPr>
            </w:pPr>
            <w:r w:rsidRPr="00501AE2">
              <w:rPr>
                <w:rFonts w:ascii="Times New Roman" w:hAnsi="Times New Roman" w:cs="Times New Roman"/>
                <w:b/>
                <w:sz w:val="12"/>
                <w:szCs w:val="12"/>
              </w:rPr>
              <w:t>Государственные финансы на федеральном уровне</w:t>
            </w:r>
            <w:r w:rsidRPr="009A2C94">
              <w:rPr>
                <w:rFonts w:ascii="Times New Roman" w:hAnsi="Times New Roman" w:cs="Times New Roman"/>
                <w:sz w:val="12"/>
                <w:szCs w:val="12"/>
              </w:rPr>
              <w:t xml:space="preserve"> призваны обеспечить реализацию функций, возложенных на органы государственной власти РФ, государственные финансы на региональном уровне создают условия для реализации функций, закрепленных за органами государственной власти субъектов РФ.</w:t>
            </w:r>
            <w:r w:rsidRPr="009A2C94">
              <w:rPr>
                <w:rFonts w:ascii="Times New Roman" w:hAnsi="Times New Roman" w:cs="Times New Roman"/>
                <w:sz w:val="12"/>
                <w:szCs w:val="12"/>
              </w:rPr>
              <w:br/>
              <w:t>Государственные финансы на федеральном уровне состоят из федерального бюджета и государственных внебюджетных фондов РФ:</w:t>
            </w:r>
            <w:r w:rsidRPr="009A2C94">
              <w:rPr>
                <w:rFonts w:ascii="Times New Roman" w:hAnsi="Times New Roman" w:cs="Times New Roman"/>
                <w:color w:val="4E4E4E"/>
                <w:sz w:val="12"/>
                <w:szCs w:val="12"/>
              </w:rPr>
              <w:t xml:space="preserve"> </w:t>
            </w:r>
            <w:r w:rsidRPr="009A2C94">
              <w:rPr>
                <w:rFonts w:ascii="Times New Roman" w:hAnsi="Times New Roman" w:cs="Times New Roman"/>
                <w:sz w:val="12"/>
                <w:szCs w:val="12"/>
              </w:rPr>
              <w:t>Пенсионный фонд Российской Федерации; Фонд социального страхования Российской Федерации; Федеральный фонд обязательного медицинского страхования.</w:t>
            </w:r>
          </w:p>
          <w:p w:rsidR="009A2C94" w:rsidRPr="009A2C94" w:rsidRDefault="009A2C94" w:rsidP="009A2C94">
            <w:pPr>
              <w:jc w:val="both"/>
              <w:rPr>
                <w:rFonts w:ascii="Times New Roman" w:hAnsi="Times New Roman" w:cs="Times New Roman"/>
                <w:sz w:val="12"/>
                <w:szCs w:val="12"/>
              </w:rPr>
            </w:pPr>
            <w:r w:rsidRPr="00501AE2">
              <w:rPr>
                <w:rFonts w:ascii="Times New Roman" w:hAnsi="Times New Roman" w:cs="Times New Roman"/>
                <w:b/>
                <w:sz w:val="12"/>
                <w:szCs w:val="12"/>
              </w:rPr>
              <w:t>Государственные финансы на региональном уровне</w:t>
            </w:r>
            <w:r w:rsidRPr="009A2C94">
              <w:rPr>
                <w:rFonts w:ascii="Times New Roman" w:hAnsi="Times New Roman" w:cs="Times New Roman"/>
                <w:sz w:val="12"/>
                <w:szCs w:val="12"/>
              </w:rPr>
              <w:t xml:space="preserve"> включают бюджеты субъектов РФ (региональные бюджеты) и территориальные государственные внебюджетные фонды. Бюджеты субъектов РФ представлены разными видами бюджетов: республиканскими бюджетами республик, краевыми бюджетами краев, областными бюджетами областей, окружными бюджетами автономных округов, областным бюджетом автономной области, городскими бюджетами городов федерального значения. К территориальным государственным внебюджетным фондам согласно действующему законодательству относятся территориальные фонды обязательного мед</w:t>
            </w:r>
            <w:proofErr w:type="gramStart"/>
            <w:r w:rsidRPr="009A2C94">
              <w:rPr>
                <w:rFonts w:ascii="Times New Roman" w:hAnsi="Times New Roman" w:cs="Times New Roman"/>
                <w:sz w:val="12"/>
                <w:szCs w:val="12"/>
              </w:rPr>
              <w:t>.</w:t>
            </w:r>
            <w:proofErr w:type="gramEnd"/>
            <w:r w:rsidRPr="009A2C94">
              <w:rPr>
                <w:rFonts w:ascii="Times New Roman" w:hAnsi="Times New Roman" w:cs="Times New Roman"/>
                <w:sz w:val="12"/>
                <w:szCs w:val="12"/>
              </w:rPr>
              <w:t xml:space="preserve"> </w:t>
            </w:r>
            <w:proofErr w:type="gramStart"/>
            <w:r w:rsidRPr="009A2C94">
              <w:rPr>
                <w:rFonts w:ascii="Times New Roman" w:hAnsi="Times New Roman" w:cs="Times New Roman"/>
                <w:sz w:val="12"/>
                <w:szCs w:val="12"/>
              </w:rPr>
              <w:t>с</w:t>
            </w:r>
            <w:proofErr w:type="gramEnd"/>
            <w:r w:rsidRPr="009A2C94">
              <w:rPr>
                <w:rFonts w:ascii="Times New Roman" w:hAnsi="Times New Roman" w:cs="Times New Roman"/>
                <w:sz w:val="12"/>
                <w:szCs w:val="12"/>
              </w:rPr>
              <w:t>трахования.</w:t>
            </w:r>
          </w:p>
          <w:p w:rsidR="00445959" w:rsidRPr="007B0CD5" w:rsidRDefault="00445959" w:rsidP="00E133B1">
            <w:pPr>
              <w:ind w:firstLine="57"/>
              <w:jc w:val="both"/>
              <w:rPr>
                <w:b/>
                <w:color w:val="000000"/>
                <w:sz w:val="12"/>
                <w:szCs w:val="12"/>
                <w:shd w:val="clear" w:color="auto" w:fill="FFFFFF"/>
              </w:rPr>
            </w:pPr>
          </w:p>
        </w:tc>
        <w:tc>
          <w:tcPr>
            <w:tcW w:w="2707" w:type="dxa"/>
          </w:tcPr>
          <w:p w:rsidR="008256A4" w:rsidRPr="008256A4" w:rsidRDefault="008256A4" w:rsidP="008256A4">
            <w:pPr>
              <w:pStyle w:val="3"/>
              <w:spacing w:before="0" w:beforeAutospacing="0" w:after="0" w:afterAutospacing="0"/>
              <w:jc w:val="both"/>
              <w:outlineLvl w:val="2"/>
              <w:rPr>
                <w:color w:val="000000"/>
                <w:sz w:val="12"/>
                <w:szCs w:val="12"/>
                <w:u w:val="single"/>
                <w:shd w:val="clear" w:color="auto" w:fill="FFFFFF"/>
              </w:rPr>
            </w:pPr>
            <w:r w:rsidRPr="008256A4">
              <w:rPr>
                <w:color w:val="000000"/>
                <w:sz w:val="12"/>
                <w:szCs w:val="12"/>
                <w:u w:val="single"/>
                <w:shd w:val="clear" w:color="auto" w:fill="FFFFFF"/>
              </w:rPr>
              <w:t xml:space="preserve">2.Госуд. доходы: понятие, виды. Резервы роста </w:t>
            </w:r>
            <w:proofErr w:type="spellStart"/>
            <w:r w:rsidRPr="008256A4">
              <w:rPr>
                <w:color w:val="000000"/>
                <w:sz w:val="12"/>
                <w:szCs w:val="12"/>
                <w:u w:val="single"/>
                <w:shd w:val="clear" w:color="auto" w:fill="FFFFFF"/>
              </w:rPr>
              <w:t>гос</w:t>
            </w:r>
            <w:proofErr w:type="spellEnd"/>
            <w:r w:rsidRPr="008256A4">
              <w:rPr>
                <w:color w:val="000000"/>
                <w:sz w:val="12"/>
                <w:szCs w:val="12"/>
                <w:u w:val="single"/>
                <w:shd w:val="clear" w:color="auto" w:fill="FFFFFF"/>
              </w:rPr>
              <w:t>. доходов в РФ</w:t>
            </w:r>
          </w:p>
          <w:p w:rsidR="007B0CD5" w:rsidRPr="00AE1FD9" w:rsidRDefault="009E1030" w:rsidP="00AE1FD9">
            <w:pPr>
              <w:pStyle w:val="3"/>
              <w:spacing w:before="0" w:beforeAutospacing="0" w:after="0" w:afterAutospacing="0"/>
              <w:ind w:firstLine="57"/>
              <w:jc w:val="both"/>
              <w:outlineLvl w:val="2"/>
              <w:rPr>
                <w:b w:val="0"/>
                <w:color w:val="000000"/>
                <w:sz w:val="12"/>
                <w:szCs w:val="12"/>
                <w:shd w:val="clear" w:color="auto" w:fill="FFFFFF"/>
              </w:rPr>
            </w:pPr>
            <w:r w:rsidRPr="00AE1FD9">
              <w:rPr>
                <w:rStyle w:val="a6"/>
                <w:b/>
                <w:color w:val="000000"/>
                <w:sz w:val="12"/>
                <w:szCs w:val="12"/>
                <w:shd w:val="clear" w:color="auto" w:fill="FFFFFF"/>
              </w:rPr>
              <w:t>Доходы государства</w:t>
            </w:r>
            <w:r w:rsidRPr="00AE1FD9">
              <w:rPr>
                <w:rStyle w:val="apple-converted-space"/>
                <w:b w:val="0"/>
                <w:color w:val="000000"/>
                <w:sz w:val="12"/>
                <w:szCs w:val="12"/>
                <w:shd w:val="clear" w:color="auto" w:fill="FFFFFF"/>
              </w:rPr>
              <w:t xml:space="preserve"> </w:t>
            </w:r>
            <w:r w:rsidRPr="00AE1FD9">
              <w:rPr>
                <w:b w:val="0"/>
                <w:color w:val="000000"/>
                <w:sz w:val="12"/>
                <w:szCs w:val="12"/>
                <w:shd w:val="clear" w:color="auto" w:fill="FFFFFF"/>
              </w:rPr>
              <w:t>— это часть национального дохода страны, обращаемая в процессе его распределения и перераспределения через различные виды денежных поступлений в собственность и распоряжение государства с целью создания финансовой базы, необходимой для выполнения его задач по осуществлению социально-экономической политики, обеспечению обороны и безопасности страны, а также для функционирования государственных органов.</w:t>
            </w:r>
          </w:p>
          <w:p w:rsidR="009E1030" w:rsidRPr="00AE1FD9" w:rsidRDefault="009E1030" w:rsidP="00AE1FD9">
            <w:pPr>
              <w:pStyle w:val="a8"/>
              <w:shd w:val="clear" w:color="auto" w:fill="FFFFFF"/>
              <w:spacing w:before="0" w:beforeAutospacing="0" w:after="0" w:afterAutospacing="0"/>
              <w:ind w:firstLine="57"/>
              <w:jc w:val="both"/>
              <w:rPr>
                <w:color w:val="000000"/>
                <w:sz w:val="12"/>
                <w:szCs w:val="12"/>
              </w:rPr>
            </w:pPr>
            <w:r w:rsidRPr="00AE1FD9">
              <w:rPr>
                <w:color w:val="000000"/>
                <w:sz w:val="12"/>
                <w:szCs w:val="12"/>
              </w:rPr>
              <w:t>А</w:t>
            </w:r>
            <w:proofErr w:type="gramStart"/>
            <w:r w:rsidRPr="00AE1FD9">
              <w:rPr>
                <w:color w:val="000000"/>
                <w:sz w:val="12"/>
                <w:szCs w:val="12"/>
              </w:rPr>
              <w:t>)П</w:t>
            </w:r>
            <w:proofErr w:type="gramEnd"/>
            <w:r w:rsidRPr="00AE1FD9">
              <w:rPr>
                <w:color w:val="000000"/>
                <w:sz w:val="12"/>
                <w:szCs w:val="12"/>
              </w:rPr>
              <w:t xml:space="preserve">о </w:t>
            </w:r>
            <w:r w:rsidRPr="00AE1FD9">
              <w:rPr>
                <w:rStyle w:val="a6"/>
                <w:b w:val="0"/>
                <w:color w:val="000000"/>
                <w:sz w:val="12"/>
                <w:szCs w:val="12"/>
              </w:rPr>
              <w:t>социально-экономическому признаку</w:t>
            </w:r>
            <w:r w:rsidRPr="00AE1FD9">
              <w:rPr>
                <w:rStyle w:val="apple-converted-space"/>
                <w:color w:val="000000"/>
                <w:sz w:val="12"/>
                <w:szCs w:val="12"/>
              </w:rPr>
              <w:t xml:space="preserve"> доходы делятся на :</w:t>
            </w:r>
          </w:p>
          <w:p w:rsidR="009E1030" w:rsidRPr="00AE1FD9" w:rsidRDefault="009E1030" w:rsidP="00AE1FD9">
            <w:pPr>
              <w:shd w:val="clear" w:color="auto" w:fill="FFFFFF"/>
              <w:ind w:firstLine="57"/>
              <w:jc w:val="both"/>
              <w:rPr>
                <w:rFonts w:ascii="Times New Roman" w:hAnsi="Times New Roman" w:cs="Times New Roman"/>
                <w:color w:val="000000"/>
                <w:sz w:val="12"/>
                <w:szCs w:val="12"/>
              </w:rPr>
            </w:pPr>
            <w:proofErr w:type="gramStart"/>
            <w:r w:rsidRPr="00AE1FD9">
              <w:rPr>
                <w:rFonts w:ascii="Times New Roman" w:hAnsi="Times New Roman" w:cs="Times New Roman"/>
                <w:color w:val="000000"/>
                <w:sz w:val="12"/>
                <w:szCs w:val="12"/>
              </w:rPr>
              <w:t>1.от государственного или муниципального хозяйства, образующиеся главным образом в результате производственной деятельности государственных или муниципальных предприятий, а также от использования имущества и природных ресурсов государства или муниципальных образований (например, лесов, водоемов, других природных ресурсов, от приватизации государственной и муниципальной собственности);</w:t>
            </w:r>
            <w:proofErr w:type="gramEnd"/>
          </w:p>
          <w:p w:rsidR="009E1030" w:rsidRPr="00AE1FD9" w:rsidRDefault="009E1030" w:rsidP="00AE1FD9">
            <w:pPr>
              <w:shd w:val="clear" w:color="auto" w:fill="FFFFFF"/>
              <w:ind w:firstLine="57"/>
              <w:jc w:val="both"/>
              <w:rPr>
                <w:rFonts w:ascii="Times New Roman" w:hAnsi="Times New Roman" w:cs="Times New Roman"/>
                <w:color w:val="000000"/>
                <w:sz w:val="12"/>
                <w:szCs w:val="12"/>
              </w:rPr>
            </w:pPr>
            <w:r w:rsidRPr="00AE1FD9">
              <w:rPr>
                <w:rFonts w:ascii="Times New Roman" w:hAnsi="Times New Roman" w:cs="Times New Roman"/>
                <w:color w:val="000000"/>
                <w:sz w:val="12"/>
                <w:szCs w:val="12"/>
              </w:rPr>
              <w:t>2.от предприятий и организаций негосударственных форм собственности (налоги, сборы, другие платежи);</w:t>
            </w:r>
          </w:p>
          <w:p w:rsidR="009E1030" w:rsidRPr="00AE1FD9" w:rsidRDefault="009E1030" w:rsidP="00AE1FD9">
            <w:pPr>
              <w:shd w:val="clear" w:color="auto" w:fill="FFFFFF"/>
              <w:ind w:firstLine="57"/>
              <w:jc w:val="both"/>
              <w:rPr>
                <w:rFonts w:ascii="Times New Roman" w:hAnsi="Times New Roman" w:cs="Times New Roman"/>
                <w:color w:val="000000"/>
                <w:sz w:val="12"/>
                <w:szCs w:val="12"/>
              </w:rPr>
            </w:pPr>
            <w:r w:rsidRPr="00AE1FD9">
              <w:rPr>
                <w:rFonts w:ascii="Times New Roman" w:hAnsi="Times New Roman" w:cs="Times New Roman"/>
                <w:color w:val="000000"/>
                <w:sz w:val="12"/>
                <w:szCs w:val="12"/>
              </w:rPr>
              <w:t>3.от совместных предприятий, иностранных предприятий и организаций, действующих на территории РФ;</w:t>
            </w:r>
          </w:p>
          <w:p w:rsidR="009E1030" w:rsidRPr="00AE1FD9" w:rsidRDefault="009E1030" w:rsidP="00AE1FD9">
            <w:pPr>
              <w:shd w:val="clear" w:color="auto" w:fill="FFFFFF"/>
              <w:ind w:firstLine="57"/>
              <w:jc w:val="both"/>
              <w:rPr>
                <w:rFonts w:ascii="Times New Roman" w:hAnsi="Times New Roman" w:cs="Times New Roman"/>
                <w:color w:val="000000"/>
                <w:sz w:val="12"/>
                <w:szCs w:val="12"/>
              </w:rPr>
            </w:pPr>
            <w:r w:rsidRPr="00AE1FD9">
              <w:rPr>
                <w:rFonts w:ascii="Times New Roman" w:hAnsi="Times New Roman" w:cs="Times New Roman"/>
                <w:color w:val="000000"/>
                <w:sz w:val="12"/>
                <w:szCs w:val="12"/>
              </w:rPr>
              <w:t>4.от личных доходов граждан.</w:t>
            </w:r>
          </w:p>
          <w:p w:rsidR="009E1030" w:rsidRPr="00AE1FD9" w:rsidRDefault="009E1030" w:rsidP="00AE1FD9">
            <w:pPr>
              <w:pStyle w:val="a8"/>
              <w:shd w:val="clear" w:color="auto" w:fill="FFFFFF"/>
              <w:spacing w:before="0" w:beforeAutospacing="0" w:after="0" w:afterAutospacing="0"/>
              <w:ind w:firstLine="57"/>
              <w:jc w:val="both"/>
              <w:rPr>
                <w:color w:val="000000"/>
                <w:sz w:val="12"/>
                <w:szCs w:val="12"/>
              </w:rPr>
            </w:pPr>
            <w:r w:rsidRPr="00AE1FD9">
              <w:rPr>
                <w:color w:val="000000"/>
                <w:sz w:val="12"/>
                <w:szCs w:val="12"/>
              </w:rPr>
              <w:t>Б</w:t>
            </w:r>
            <w:proofErr w:type="gramStart"/>
            <w:r w:rsidRPr="00AE1FD9">
              <w:rPr>
                <w:color w:val="000000"/>
                <w:sz w:val="12"/>
                <w:szCs w:val="12"/>
              </w:rPr>
              <w:t>)В</w:t>
            </w:r>
            <w:proofErr w:type="gramEnd"/>
            <w:r w:rsidRPr="00AE1FD9">
              <w:rPr>
                <w:color w:val="000000"/>
                <w:sz w:val="12"/>
                <w:szCs w:val="12"/>
              </w:rPr>
              <w:t xml:space="preserve"> зависимости от</w:t>
            </w:r>
            <w:r w:rsidRPr="00AE1FD9">
              <w:rPr>
                <w:rStyle w:val="apple-converted-space"/>
                <w:bCs/>
                <w:color w:val="000000"/>
                <w:sz w:val="12"/>
                <w:szCs w:val="12"/>
              </w:rPr>
              <w:t xml:space="preserve"> </w:t>
            </w:r>
            <w:r w:rsidRPr="00AE1FD9">
              <w:rPr>
                <w:rStyle w:val="a6"/>
                <w:b w:val="0"/>
                <w:color w:val="000000"/>
                <w:sz w:val="12"/>
                <w:szCs w:val="12"/>
              </w:rPr>
              <w:t>территориального уровня</w:t>
            </w:r>
            <w:r w:rsidRPr="00AE1FD9">
              <w:rPr>
                <w:rStyle w:val="apple-converted-space"/>
                <w:color w:val="000000"/>
                <w:sz w:val="12"/>
                <w:szCs w:val="12"/>
              </w:rPr>
              <w:t xml:space="preserve"> </w:t>
            </w:r>
            <w:r w:rsidRPr="00AE1FD9">
              <w:rPr>
                <w:color w:val="000000"/>
                <w:sz w:val="12"/>
                <w:szCs w:val="12"/>
              </w:rPr>
              <w:t>доходы подразделяются на:</w:t>
            </w:r>
          </w:p>
          <w:p w:rsidR="009E1030" w:rsidRPr="00AE1FD9" w:rsidRDefault="009E1030" w:rsidP="00AE1FD9">
            <w:pPr>
              <w:shd w:val="clear" w:color="auto" w:fill="FFFFFF"/>
              <w:ind w:firstLine="57"/>
              <w:jc w:val="both"/>
              <w:rPr>
                <w:rFonts w:ascii="Times New Roman" w:hAnsi="Times New Roman" w:cs="Times New Roman"/>
                <w:color w:val="000000"/>
                <w:sz w:val="12"/>
                <w:szCs w:val="12"/>
              </w:rPr>
            </w:pPr>
            <w:r w:rsidRPr="00AE1FD9">
              <w:rPr>
                <w:rFonts w:ascii="Times New Roman" w:hAnsi="Times New Roman" w:cs="Times New Roman"/>
                <w:color w:val="000000"/>
                <w:sz w:val="12"/>
                <w:szCs w:val="12"/>
              </w:rPr>
              <w:t>1.федеральные;</w:t>
            </w:r>
          </w:p>
          <w:p w:rsidR="009E1030" w:rsidRPr="00AE1FD9" w:rsidRDefault="009E1030" w:rsidP="00AE1FD9">
            <w:pPr>
              <w:shd w:val="clear" w:color="auto" w:fill="FFFFFF"/>
              <w:ind w:firstLine="57"/>
              <w:jc w:val="both"/>
              <w:rPr>
                <w:rFonts w:ascii="Times New Roman" w:hAnsi="Times New Roman" w:cs="Times New Roman"/>
                <w:color w:val="000000"/>
                <w:sz w:val="12"/>
                <w:szCs w:val="12"/>
              </w:rPr>
            </w:pPr>
            <w:r w:rsidRPr="00AE1FD9">
              <w:rPr>
                <w:rFonts w:ascii="Times New Roman" w:hAnsi="Times New Roman" w:cs="Times New Roman"/>
                <w:color w:val="000000"/>
                <w:sz w:val="12"/>
                <w:szCs w:val="12"/>
              </w:rPr>
              <w:t>2.доходы субъектов Федерации;</w:t>
            </w:r>
          </w:p>
          <w:p w:rsidR="009E1030" w:rsidRPr="00AE1FD9" w:rsidRDefault="009E1030" w:rsidP="00AE1FD9">
            <w:pPr>
              <w:shd w:val="clear" w:color="auto" w:fill="FFFFFF"/>
              <w:ind w:firstLine="57"/>
              <w:jc w:val="both"/>
              <w:rPr>
                <w:rFonts w:ascii="Times New Roman" w:hAnsi="Times New Roman" w:cs="Times New Roman"/>
                <w:color w:val="000000"/>
                <w:sz w:val="12"/>
                <w:szCs w:val="12"/>
              </w:rPr>
            </w:pPr>
            <w:r w:rsidRPr="00AE1FD9">
              <w:rPr>
                <w:rFonts w:ascii="Times New Roman" w:hAnsi="Times New Roman" w:cs="Times New Roman"/>
                <w:color w:val="000000"/>
                <w:sz w:val="12"/>
                <w:szCs w:val="12"/>
              </w:rPr>
              <w:t>3.местные доходы муниципальных образований.</w:t>
            </w:r>
          </w:p>
          <w:p w:rsidR="009E1030" w:rsidRPr="00AE1FD9" w:rsidRDefault="009E1030" w:rsidP="00AE1FD9">
            <w:pPr>
              <w:pStyle w:val="a8"/>
              <w:shd w:val="clear" w:color="auto" w:fill="FFFFFF"/>
              <w:spacing w:before="0" w:beforeAutospacing="0" w:after="0" w:afterAutospacing="0"/>
              <w:ind w:firstLine="57"/>
              <w:jc w:val="both"/>
              <w:rPr>
                <w:color w:val="000000"/>
                <w:sz w:val="12"/>
                <w:szCs w:val="12"/>
              </w:rPr>
            </w:pPr>
            <w:r w:rsidRPr="00AE1FD9">
              <w:rPr>
                <w:color w:val="000000"/>
                <w:sz w:val="12"/>
                <w:szCs w:val="12"/>
              </w:rPr>
              <w:t>В</w:t>
            </w:r>
            <w:proofErr w:type="gramStart"/>
            <w:r w:rsidRPr="00AE1FD9">
              <w:rPr>
                <w:color w:val="000000"/>
                <w:sz w:val="12"/>
                <w:szCs w:val="12"/>
              </w:rPr>
              <w:t>)В</w:t>
            </w:r>
            <w:proofErr w:type="gramEnd"/>
            <w:r w:rsidRPr="00AE1FD9">
              <w:rPr>
                <w:color w:val="000000"/>
                <w:sz w:val="12"/>
                <w:szCs w:val="12"/>
              </w:rPr>
              <w:t xml:space="preserve"> зависимости от</w:t>
            </w:r>
            <w:r w:rsidRPr="00AE1FD9">
              <w:rPr>
                <w:rStyle w:val="apple-converted-space"/>
                <w:bCs/>
                <w:color w:val="000000"/>
                <w:sz w:val="12"/>
                <w:szCs w:val="12"/>
              </w:rPr>
              <w:t xml:space="preserve"> </w:t>
            </w:r>
            <w:r w:rsidRPr="00AE1FD9">
              <w:rPr>
                <w:rStyle w:val="a6"/>
                <w:b w:val="0"/>
                <w:color w:val="000000"/>
                <w:sz w:val="12"/>
                <w:szCs w:val="12"/>
              </w:rPr>
              <w:t>юридических особенностей и юридической формы</w:t>
            </w:r>
            <w:r w:rsidRPr="00AE1FD9">
              <w:rPr>
                <w:rStyle w:val="apple-converted-space"/>
                <w:color w:val="000000"/>
                <w:sz w:val="12"/>
                <w:szCs w:val="12"/>
              </w:rPr>
              <w:t xml:space="preserve"> </w:t>
            </w:r>
            <w:r w:rsidRPr="00AE1FD9">
              <w:rPr>
                <w:color w:val="000000"/>
                <w:sz w:val="12"/>
                <w:szCs w:val="12"/>
              </w:rPr>
              <w:t>денежных поступлений среди доходов государства и муниципальных образований можно выделить платежи и поступления:</w:t>
            </w:r>
          </w:p>
          <w:p w:rsidR="009E1030" w:rsidRPr="00AE1FD9" w:rsidRDefault="009E1030" w:rsidP="00AE1FD9">
            <w:pPr>
              <w:shd w:val="clear" w:color="auto" w:fill="FFFFFF"/>
              <w:ind w:firstLine="57"/>
              <w:jc w:val="both"/>
              <w:rPr>
                <w:rFonts w:ascii="Times New Roman" w:hAnsi="Times New Roman" w:cs="Times New Roman"/>
                <w:color w:val="000000"/>
                <w:sz w:val="12"/>
                <w:szCs w:val="12"/>
              </w:rPr>
            </w:pPr>
            <w:r w:rsidRPr="00AE1FD9">
              <w:rPr>
                <w:rFonts w:ascii="Times New Roman" w:hAnsi="Times New Roman" w:cs="Times New Roman"/>
                <w:color w:val="000000"/>
                <w:sz w:val="12"/>
                <w:szCs w:val="12"/>
              </w:rPr>
              <w:t>1.налоговые;</w:t>
            </w:r>
          </w:p>
          <w:p w:rsidR="009E1030" w:rsidRPr="00AE1FD9" w:rsidRDefault="009E1030" w:rsidP="00AE1FD9">
            <w:pPr>
              <w:shd w:val="clear" w:color="auto" w:fill="FFFFFF"/>
              <w:ind w:firstLine="57"/>
              <w:jc w:val="both"/>
              <w:rPr>
                <w:rFonts w:ascii="Times New Roman" w:hAnsi="Times New Roman" w:cs="Times New Roman"/>
                <w:color w:val="000000"/>
                <w:sz w:val="12"/>
                <w:szCs w:val="12"/>
              </w:rPr>
            </w:pPr>
            <w:r w:rsidRPr="00AE1FD9">
              <w:rPr>
                <w:rFonts w:ascii="Times New Roman" w:hAnsi="Times New Roman" w:cs="Times New Roman"/>
                <w:color w:val="000000"/>
                <w:sz w:val="12"/>
                <w:szCs w:val="12"/>
              </w:rPr>
              <w:t>2.неналоговые.</w:t>
            </w:r>
          </w:p>
          <w:p w:rsidR="009E1030" w:rsidRPr="00AE1FD9" w:rsidRDefault="00D84E5E" w:rsidP="00AE1FD9">
            <w:pPr>
              <w:pStyle w:val="a8"/>
              <w:shd w:val="clear" w:color="auto" w:fill="FFFFFF"/>
              <w:spacing w:before="0" w:beforeAutospacing="0" w:after="0" w:afterAutospacing="0"/>
              <w:ind w:firstLine="57"/>
              <w:jc w:val="both"/>
              <w:rPr>
                <w:color w:val="000000"/>
                <w:sz w:val="12"/>
                <w:szCs w:val="12"/>
              </w:rPr>
            </w:pPr>
            <w:hyperlink r:id="rId401" w:tooltip="Налог" w:history="1">
              <w:r w:rsidR="009E1030" w:rsidRPr="00AE1FD9">
                <w:rPr>
                  <w:rStyle w:val="a7"/>
                  <w:color w:val="5A3696"/>
                  <w:sz w:val="12"/>
                  <w:szCs w:val="12"/>
                </w:rPr>
                <w:t>Налогам</w:t>
              </w:r>
            </w:hyperlink>
            <w:r w:rsidR="009E1030" w:rsidRPr="00AE1FD9">
              <w:rPr>
                <w:rStyle w:val="apple-converted-space"/>
                <w:color w:val="000000"/>
                <w:sz w:val="12"/>
                <w:szCs w:val="12"/>
              </w:rPr>
              <w:t xml:space="preserve"> </w:t>
            </w:r>
            <w:r w:rsidR="009E1030" w:rsidRPr="00AE1FD9">
              <w:rPr>
                <w:color w:val="000000"/>
                <w:sz w:val="12"/>
                <w:szCs w:val="12"/>
              </w:rPr>
              <w:t>свойственны признаки обязательности и индивидуальной безвозмездности по юридической форме, регулярности поступления от определенного налогооблагаемого объекта. Однако более разнообразными по формам и методам взимания являются неналоговые платежи и поступления. Как уже говорилось выше, они могут быть обязательными и добровольными.</w:t>
            </w:r>
          </w:p>
          <w:p w:rsidR="009E1030" w:rsidRPr="00AE1FD9" w:rsidRDefault="009E1030" w:rsidP="00AE1FD9">
            <w:pPr>
              <w:pStyle w:val="a8"/>
              <w:shd w:val="clear" w:color="auto" w:fill="FFFFFF"/>
              <w:spacing w:before="0" w:beforeAutospacing="0" w:after="0" w:afterAutospacing="0"/>
              <w:ind w:firstLine="57"/>
              <w:jc w:val="both"/>
              <w:rPr>
                <w:color w:val="000000"/>
                <w:sz w:val="12"/>
                <w:szCs w:val="12"/>
              </w:rPr>
            </w:pPr>
            <w:r w:rsidRPr="00AE1FD9">
              <w:rPr>
                <w:color w:val="000000"/>
                <w:sz w:val="12"/>
                <w:szCs w:val="12"/>
              </w:rPr>
              <w:t>Г</w:t>
            </w:r>
            <w:proofErr w:type="gramStart"/>
            <w:r w:rsidRPr="00AE1FD9">
              <w:rPr>
                <w:color w:val="000000"/>
                <w:sz w:val="12"/>
                <w:szCs w:val="12"/>
              </w:rPr>
              <w:t>)Е</w:t>
            </w:r>
            <w:proofErr w:type="gramEnd"/>
            <w:r w:rsidRPr="00AE1FD9">
              <w:rPr>
                <w:color w:val="000000"/>
                <w:sz w:val="12"/>
                <w:szCs w:val="12"/>
              </w:rPr>
              <w:t>сли принять во внимание</w:t>
            </w:r>
            <w:r w:rsidRPr="00AE1FD9">
              <w:rPr>
                <w:rStyle w:val="apple-converted-space"/>
                <w:color w:val="000000"/>
                <w:sz w:val="12"/>
                <w:szCs w:val="12"/>
              </w:rPr>
              <w:t> </w:t>
            </w:r>
            <w:r w:rsidRPr="00AE1FD9">
              <w:rPr>
                <w:rStyle w:val="a6"/>
                <w:b w:val="0"/>
                <w:color w:val="000000"/>
                <w:sz w:val="12"/>
                <w:szCs w:val="12"/>
              </w:rPr>
              <w:t>порядок образования и использования государственных и муниципальных (местных) доходов</w:t>
            </w:r>
            <w:r w:rsidRPr="00AE1FD9">
              <w:rPr>
                <w:color w:val="000000"/>
                <w:sz w:val="12"/>
                <w:szCs w:val="12"/>
              </w:rPr>
              <w:t>, то их можно подразделить на две группы:</w:t>
            </w:r>
          </w:p>
          <w:p w:rsidR="009E1030" w:rsidRPr="00AE1FD9" w:rsidRDefault="009E1030" w:rsidP="00AE1FD9">
            <w:pPr>
              <w:shd w:val="clear" w:color="auto" w:fill="FFFFFF"/>
              <w:ind w:firstLine="57"/>
              <w:jc w:val="both"/>
              <w:rPr>
                <w:rFonts w:ascii="Times New Roman" w:hAnsi="Times New Roman" w:cs="Times New Roman"/>
                <w:color w:val="000000"/>
                <w:sz w:val="12"/>
                <w:szCs w:val="12"/>
              </w:rPr>
            </w:pPr>
            <w:r w:rsidRPr="00AE1FD9">
              <w:rPr>
                <w:rFonts w:ascii="Times New Roman" w:hAnsi="Times New Roman" w:cs="Times New Roman"/>
                <w:color w:val="000000"/>
                <w:sz w:val="12"/>
                <w:szCs w:val="12"/>
              </w:rPr>
              <w:t>1.централизованные;</w:t>
            </w:r>
          </w:p>
          <w:p w:rsidR="009E1030" w:rsidRPr="00AE1FD9" w:rsidRDefault="009E1030" w:rsidP="00AE1FD9">
            <w:pPr>
              <w:shd w:val="clear" w:color="auto" w:fill="FFFFFF"/>
              <w:ind w:firstLine="57"/>
              <w:jc w:val="both"/>
              <w:rPr>
                <w:rFonts w:ascii="Times New Roman" w:hAnsi="Times New Roman" w:cs="Times New Roman"/>
                <w:color w:val="000000"/>
                <w:sz w:val="12"/>
                <w:szCs w:val="12"/>
              </w:rPr>
            </w:pPr>
            <w:r w:rsidRPr="00AE1FD9">
              <w:rPr>
                <w:rFonts w:ascii="Times New Roman" w:hAnsi="Times New Roman" w:cs="Times New Roman"/>
                <w:color w:val="000000"/>
                <w:sz w:val="12"/>
                <w:szCs w:val="12"/>
              </w:rPr>
              <w:t>2.децентрализованные.</w:t>
            </w:r>
          </w:p>
          <w:p w:rsidR="009E1030" w:rsidRPr="00AE1FD9" w:rsidRDefault="009E1030" w:rsidP="00AE1FD9">
            <w:pPr>
              <w:pStyle w:val="a8"/>
              <w:shd w:val="clear" w:color="auto" w:fill="FFFFFF"/>
              <w:spacing w:before="0" w:beforeAutospacing="0" w:after="0" w:afterAutospacing="0"/>
              <w:ind w:firstLine="57"/>
              <w:jc w:val="both"/>
              <w:rPr>
                <w:color w:val="000000"/>
                <w:sz w:val="12"/>
                <w:szCs w:val="12"/>
              </w:rPr>
            </w:pPr>
            <w:r w:rsidRPr="00AE1FD9">
              <w:rPr>
                <w:rStyle w:val="a6"/>
                <w:b w:val="0"/>
                <w:color w:val="000000"/>
                <w:sz w:val="12"/>
                <w:szCs w:val="12"/>
              </w:rPr>
              <w:t xml:space="preserve">Децентрализованные государственные (и местные) доходы </w:t>
            </w:r>
            <w:proofErr w:type="gramStart"/>
            <w:r w:rsidRPr="00AE1FD9">
              <w:rPr>
                <w:rStyle w:val="a6"/>
                <w:b w:val="0"/>
                <w:color w:val="000000"/>
                <w:sz w:val="12"/>
                <w:szCs w:val="12"/>
              </w:rPr>
              <w:t>-</w:t>
            </w:r>
            <w:r w:rsidRPr="00AE1FD9">
              <w:rPr>
                <w:color w:val="000000"/>
                <w:sz w:val="12"/>
                <w:szCs w:val="12"/>
              </w:rPr>
              <w:t>э</w:t>
            </w:r>
            <w:proofErr w:type="gramEnd"/>
            <w:r w:rsidRPr="00AE1FD9">
              <w:rPr>
                <w:color w:val="000000"/>
                <w:sz w:val="12"/>
                <w:szCs w:val="12"/>
              </w:rPr>
              <w:t xml:space="preserve">то доходы государственных (и муниципальных) предприятий, организаций, которые остаются в их непосредственном распоряжении и используются ими самостоятельно на производственные и социальные нужды. Главным образом, это часть прибыли предприятий. </w:t>
            </w:r>
          </w:p>
          <w:p w:rsidR="009E1030" w:rsidRPr="00AE1FD9" w:rsidRDefault="009E1030" w:rsidP="00AE1FD9">
            <w:pPr>
              <w:pStyle w:val="a8"/>
              <w:shd w:val="clear" w:color="auto" w:fill="FFFFFF"/>
              <w:spacing w:before="0" w:beforeAutospacing="0" w:after="0" w:afterAutospacing="0"/>
              <w:ind w:firstLine="57"/>
              <w:jc w:val="both"/>
              <w:rPr>
                <w:color w:val="000000"/>
                <w:sz w:val="12"/>
                <w:szCs w:val="12"/>
              </w:rPr>
            </w:pPr>
            <w:r w:rsidRPr="00AE1FD9">
              <w:rPr>
                <w:color w:val="000000"/>
                <w:sz w:val="12"/>
                <w:szCs w:val="12"/>
              </w:rPr>
              <w:t>К</w:t>
            </w:r>
            <w:r w:rsidRPr="00AE1FD9">
              <w:rPr>
                <w:rStyle w:val="apple-converted-space"/>
                <w:bCs/>
                <w:color w:val="000000"/>
                <w:sz w:val="12"/>
                <w:szCs w:val="12"/>
              </w:rPr>
              <w:t xml:space="preserve"> </w:t>
            </w:r>
            <w:r w:rsidRPr="00AE1FD9">
              <w:rPr>
                <w:rStyle w:val="a6"/>
                <w:b w:val="0"/>
                <w:color w:val="000000"/>
                <w:sz w:val="12"/>
                <w:szCs w:val="12"/>
              </w:rPr>
              <w:t>централизованным</w:t>
            </w:r>
            <w:r w:rsidRPr="00AE1FD9">
              <w:rPr>
                <w:rStyle w:val="apple-converted-space"/>
                <w:color w:val="000000"/>
                <w:sz w:val="12"/>
                <w:szCs w:val="12"/>
              </w:rPr>
              <w:t xml:space="preserve"> </w:t>
            </w:r>
            <w:r w:rsidRPr="00AE1FD9">
              <w:rPr>
                <w:color w:val="000000"/>
                <w:sz w:val="12"/>
                <w:szCs w:val="12"/>
              </w:rPr>
              <w:t>(в разных территориальных масштабах)</w:t>
            </w:r>
            <w:r w:rsidRPr="00AE1FD9">
              <w:rPr>
                <w:rStyle w:val="apple-converted-space"/>
                <w:color w:val="000000"/>
                <w:sz w:val="12"/>
                <w:szCs w:val="12"/>
              </w:rPr>
              <w:t xml:space="preserve"> </w:t>
            </w:r>
            <w:r w:rsidRPr="00AE1FD9">
              <w:rPr>
                <w:rStyle w:val="a6"/>
                <w:b w:val="0"/>
                <w:color w:val="000000"/>
                <w:sz w:val="12"/>
                <w:szCs w:val="12"/>
              </w:rPr>
              <w:t>доходам</w:t>
            </w:r>
            <w:r w:rsidRPr="00AE1FD9">
              <w:rPr>
                <w:rStyle w:val="apple-converted-space"/>
                <w:color w:val="000000"/>
                <w:sz w:val="12"/>
                <w:szCs w:val="12"/>
              </w:rPr>
              <w:t xml:space="preserve"> </w:t>
            </w:r>
            <w:r w:rsidRPr="00AE1FD9">
              <w:rPr>
                <w:color w:val="000000"/>
                <w:sz w:val="12"/>
                <w:szCs w:val="12"/>
              </w:rPr>
              <w:t xml:space="preserve">относятся доходы, сосредоточенные в государственных и местных бюджетах и таких же внебюджетных фондах. </w:t>
            </w:r>
          </w:p>
          <w:p w:rsidR="009E1030" w:rsidRPr="00AE1FD9" w:rsidRDefault="00AE1FD9" w:rsidP="00AE1FD9">
            <w:pPr>
              <w:pStyle w:val="3"/>
              <w:spacing w:before="0" w:beforeAutospacing="0" w:after="0" w:afterAutospacing="0"/>
              <w:ind w:firstLine="57"/>
              <w:jc w:val="both"/>
              <w:outlineLvl w:val="2"/>
              <w:rPr>
                <w:b w:val="0"/>
                <w:color w:val="000000"/>
                <w:sz w:val="12"/>
                <w:szCs w:val="12"/>
                <w:shd w:val="clear" w:color="auto" w:fill="FFFFFF"/>
              </w:rPr>
            </w:pPr>
            <w:r w:rsidRPr="00AE1FD9">
              <w:rPr>
                <w:b w:val="0"/>
                <w:color w:val="000000"/>
                <w:sz w:val="12"/>
                <w:szCs w:val="12"/>
                <w:u w:val="single"/>
                <w:shd w:val="clear" w:color="auto" w:fill="FFFFFF"/>
              </w:rPr>
              <w:t xml:space="preserve">Резервы роста </w:t>
            </w:r>
            <w:proofErr w:type="spellStart"/>
            <w:r w:rsidRPr="00AE1FD9">
              <w:rPr>
                <w:b w:val="0"/>
                <w:color w:val="000000"/>
                <w:sz w:val="12"/>
                <w:szCs w:val="12"/>
                <w:u w:val="single"/>
                <w:shd w:val="clear" w:color="auto" w:fill="FFFFFF"/>
              </w:rPr>
              <w:t>гос</w:t>
            </w:r>
            <w:proofErr w:type="spellEnd"/>
            <w:r w:rsidRPr="00AE1FD9">
              <w:rPr>
                <w:b w:val="0"/>
                <w:color w:val="000000"/>
                <w:sz w:val="12"/>
                <w:szCs w:val="12"/>
                <w:u w:val="single"/>
                <w:shd w:val="clear" w:color="auto" w:fill="FFFFFF"/>
              </w:rPr>
              <w:t>. доходов в РФ</w:t>
            </w:r>
          </w:p>
          <w:p w:rsidR="00AE1FD9" w:rsidRPr="00AE1FD9" w:rsidRDefault="00AE1FD9" w:rsidP="00AE1FD9">
            <w:pPr>
              <w:pStyle w:val="a8"/>
              <w:shd w:val="clear" w:color="auto" w:fill="FFFFFF"/>
              <w:spacing w:before="0" w:beforeAutospacing="0" w:after="0" w:afterAutospacing="0"/>
              <w:ind w:firstLine="57"/>
              <w:jc w:val="both"/>
              <w:rPr>
                <w:color w:val="000000"/>
                <w:sz w:val="12"/>
                <w:szCs w:val="12"/>
              </w:rPr>
            </w:pPr>
            <w:r w:rsidRPr="00AE1FD9">
              <w:rPr>
                <w:color w:val="000000"/>
                <w:sz w:val="12"/>
                <w:szCs w:val="12"/>
              </w:rPr>
              <w:t>-рост ВВП;</w:t>
            </w:r>
          </w:p>
          <w:p w:rsidR="00AE1FD9" w:rsidRPr="00AE1FD9" w:rsidRDefault="00AE1FD9" w:rsidP="00AE1FD9">
            <w:pPr>
              <w:pStyle w:val="a8"/>
              <w:shd w:val="clear" w:color="auto" w:fill="FFFFFF"/>
              <w:spacing w:before="0" w:beforeAutospacing="0" w:after="0" w:afterAutospacing="0"/>
              <w:ind w:firstLine="57"/>
              <w:jc w:val="both"/>
              <w:rPr>
                <w:color w:val="000000"/>
                <w:sz w:val="12"/>
                <w:szCs w:val="12"/>
              </w:rPr>
            </w:pPr>
            <w:r w:rsidRPr="00AE1FD9">
              <w:rPr>
                <w:color w:val="000000"/>
                <w:sz w:val="12"/>
                <w:szCs w:val="12"/>
              </w:rPr>
              <w:t>- изменение объемов импорта;</w:t>
            </w:r>
          </w:p>
          <w:p w:rsidR="00AE1FD9" w:rsidRPr="00AE1FD9" w:rsidRDefault="00AE1FD9" w:rsidP="00AE1FD9">
            <w:pPr>
              <w:pStyle w:val="a8"/>
              <w:shd w:val="clear" w:color="auto" w:fill="FFFFFF"/>
              <w:spacing w:before="0" w:beforeAutospacing="0" w:after="0" w:afterAutospacing="0"/>
              <w:ind w:firstLine="57"/>
              <w:jc w:val="both"/>
              <w:rPr>
                <w:color w:val="000000"/>
                <w:sz w:val="12"/>
                <w:szCs w:val="12"/>
              </w:rPr>
            </w:pPr>
            <w:r w:rsidRPr="00AE1FD9">
              <w:rPr>
                <w:color w:val="000000"/>
                <w:sz w:val="12"/>
                <w:szCs w:val="12"/>
              </w:rPr>
              <w:t>- увеличение прибыли прибыльных предприятий, объема производства и реализации подакцизной продукции, объема добычи полезных ископаемых и прочих объемных показателей;</w:t>
            </w:r>
          </w:p>
          <w:p w:rsidR="00AE1FD9" w:rsidRPr="00AE1FD9" w:rsidRDefault="00AE1FD9" w:rsidP="00AE1FD9">
            <w:pPr>
              <w:pStyle w:val="a8"/>
              <w:shd w:val="clear" w:color="auto" w:fill="FFFFFF"/>
              <w:spacing w:before="0" w:beforeAutospacing="0" w:after="0" w:afterAutospacing="0"/>
              <w:ind w:firstLine="57"/>
              <w:jc w:val="both"/>
              <w:rPr>
                <w:color w:val="000000"/>
                <w:sz w:val="12"/>
                <w:szCs w:val="12"/>
              </w:rPr>
            </w:pPr>
            <w:r w:rsidRPr="00AE1FD9">
              <w:rPr>
                <w:color w:val="000000"/>
                <w:sz w:val="12"/>
                <w:szCs w:val="12"/>
              </w:rPr>
              <w:t>- изменение структуры объемных показателей;</w:t>
            </w:r>
          </w:p>
          <w:p w:rsidR="00AE1FD9" w:rsidRPr="00AE1FD9" w:rsidRDefault="00AE1FD9" w:rsidP="00AE1FD9">
            <w:pPr>
              <w:pStyle w:val="a8"/>
              <w:shd w:val="clear" w:color="auto" w:fill="FFFFFF"/>
              <w:spacing w:before="0" w:beforeAutospacing="0" w:after="0" w:afterAutospacing="0"/>
              <w:ind w:firstLine="57"/>
              <w:jc w:val="both"/>
              <w:rPr>
                <w:color w:val="000000"/>
                <w:sz w:val="12"/>
                <w:szCs w:val="12"/>
              </w:rPr>
            </w:pPr>
            <w:r w:rsidRPr="00AE1FD9">
              <w:rPr>
                <w:color w:val="000000"/>
                <w:sz w:val="12"/>
                <w:szCs w:val="12"/>
              </w:rPr>
              <w:t>- изменение экспортных цен на природный газ.</w:t>
            </w:r>
          </w:p>
          <w:p w:rsidR="00AE1FD9" w:rsidRPr="007B0CD5" w:rsidRDefault="00AE1FD9" w:rsidP="007B0CD5">
            <w:pPr>
              <w:pStyle w:val="3"/>
              <w:spacing w:before="0" w:beforeAutospacing="0" w:after="0" w:afterAutospacing="0"/>
              <w:jc w:val="both"/>
              <w:outlineLvl w:val="2"/>
              <w:rPr>
                <w:b w:val="0"/>
                <w:color w:val="000000"/>
                <w:sz w:val="12"/>
                <w:szCs w:val="12"/>
                <w:shd w:val="clear" w:color="auto" w:fill="FFFFFF"/>
              </w:rPr>
            </w:pPr>
          </w:p>
        </w:tc>
        <w:tc>
          <w:tcPr>
            <w:tcW w:w="2707" w:type="dxa"/>
          </w:tcPr>
          <w:p w:rsidR="00FF2365" w:rsidRPr="00FF2365" w:rsidRDefault="00FF2365" w:rsidP="00FF2365">
            <w:pPr>
              <w:pStyle w:val="3"/>
              <w:spacing w:before="0" w:beforeAutospacing="0" w:after="0" w:afterAutospacing="0"/>
              <w:jc w:val="both"/>
              <w:outlineLvl w:val="2"/>
              <w:rPr>
                <w:color w:val="000000"/>
                <w:sz w:val="12"/>
                <w:szCs w:val="12"/>
                <w:u w:val="single"/>
                <w:shd w:val="clear" w:color="auto" w:fill="FFFFFF"/>
              </w:rPr>
            </w:pPr>
            <w:r w:rsidRPr="00FF2365">
              <w:rPr>
                <w:color w:val="000000"/>
                <w:sz w:val="12"/>
                <w:szCs w:val="12"/>
                <w:u w:val="single"/>
                <w:shd w:val="clear" w:color="auto" w:fill="FFFFFF"/>
              </w:rPr>
              <w:t xml:space="preserve">3.Госуд. расходы, их виды, формы. Направления повышения эффективности </w:t>
            </w:r>
            <w:proofErr w:type="spellStart"/>
            <w:proofErr w:type="gramStart"/>
            <w:r w:rsidRPr="00FF2365">
              <w:rPr>
                <w:color w:val="000000"/>
                <w:sz w:val="12"/>
                <w:szCs w:val="12"/>
                <w:u w:val="single"/>
                <w:shd w:val="clear" w:color="auto" w:fill="FFFFFF"/>
              </w:rPr>
              <w:t>гос</w:t>
            </w:r>
            <w:proofErr w:type="spellEnd"/>
            <w:r w:rsidRPr="00FF2365">
              <w:rPr>
                <w:color w:val="000000"/>
                <w:sz w:val="12"/>
                <w:szCs w:val="12"/>
                <w:u w:val="single"/>
                <w:shd w:val="clear" w:color="auto" w:fill="FFFFFF"/>
              </w:rPr>
              <w:t>. расходов</w:t>
            </w:r>
            <w:proofErr w:type="gramEnd"/>
            <w:r w:rsidRPr="00FF2365">
              <w:rPr>
                <w:color w:val="000000"/>
                <w:sz w:val="12"/>
                <w:szCs w:val="12"/>
                <w:u w:val="single"/>
                <w:shd w:val="clear" w:color="auto" w:fill="FFFFFF"/>
              </w:rPr>
              <w:t xml:space="preserve"> в РФ</w:t>
            </w:r>
          </w:p>
          <w:p w:rsidR="007B0CD5" w:rsidRPr="00E133B1" w:rsidRDefault="00FF2365" w:rsidP="00886761">
            <w:pPr>
              <w:pStyle w:val="3"/>
              <w:spacing w:before="0" w:beforeAutospacing="0" w:after="0" w:afterAutospacing="0"/>
              <w:jc w:val="both"/>
              <w:outlineLvl w:val="2"/>
              <w:rPr>
                <w:b w:val="0"/>
                <w:sz w:val="11"/>
                <w:szCs w:val="11"/>
                <w:shd w:val="clear" w:color="auto" w:fill="FFFFFF"/>
              </w:rPr>
            </w:pPr>
            <w:r w:rsidRPr="00E133B1">
              <w:rPr>
                <w:rStyle w:val="a6"/>
                <w:sz w:val="11"/>
                <w:szCs w:val="11"/>
                <w:shd w:val="clear" w:color="auto" w:fill="FFFFFF"/>
              </w:rPr>
              <w:t>Государственные расходы</w:t>
            </w:r>
            <w:r w:rsidR="00886761" w:rsidRPr="00E133B1">
              <w:rPr>
                <w:rStyle w:val="apple-converted-space"/>
                <w:b w:val="0"/>
                <w:sz w:val="11"/>
                <w:szCs w:val="11"/>
                <w:shd w:val="clear" w:color="auto" w:fill="FFFFFF"/>
              </w:rPr>
              <w:t xml:space="preserve"> </w:t>
            </w:r>
            <w:r w:rsidRPr="00E133B1">
              <w:rPr>
                <w:b w:val="0"/>
                <w:sz w:val="11"/>
                <w:szCs w:val="11"/>
                <w:shd w:val="clear" w:color="auto" w:fill="FFFFFF"/>
              </w:rPr>
              <w:t>— это урегулированная</w:t>
            </w:r>
            <w:r w:rsidR="00886761" w:rsidRPr="00E133B1">
              <w:rPr>
                <w:rStyle w:val="apple-converted-space"/>
                <w:b w:val="0"/>
                <w:sz w:val="11"/>
                <w:szCs w:val="11"/>
                <w:shd w:val="clear" w:color="auto" w:fill="FFFFFF"/>
              </w:rPr>
              <w:t xml:space="preserve"> </w:t>
            </w:r>
            <w:hyperlink r:id="rId402" w:tooltip="Норма права" w:history="1">
              <w:r w:rsidRPr="00E133B1">
                <w:rPr>
                  <w:rStyle w:val="a7"/>
                  <w:b w:val="0"/>
                  <w:color w:val="auto"/>
                  <w:sz w:val="11"/>
                  <w:szCs w:val="11"/>
                  <w:u w:val="none"/>
                  <w:shd w:val="clear" w:color="auto" w:fill="FFFFFF"/>
                </w:rPr>
                <w:t>нормами права</w:t>
              </w:r>
            </w:hyperlink>
            <w:r w:rsidR="00886761" w:rsidRPr="00E133B1">
              <w:rPr>
                <w:b w:val="0"/>
                <w:sz w:val="11"/>
                <w:szCs w:val="11"/>
              </w:rPr>
              <w:t xml:space="preserve"> </w:t>
            </w:r>
            <w:r w:rsidRPr="00E133B1">
              <w:rPr>
                <w:b w:val="0"/>
                <w:sz w:val="11"/>
                <w:szCs w:val="11"/>
                <w:shd w:val="clear" w:color="auto" w:fill="FFFFFF"/>
              </w:rPr>
              <w:t>деятельность государства по расходованию фондов денежных средств на обеспечение жизнедеятельности общества: на государственное управление, оборону страны, развитие производства, социально-экономические и культурные потребности.</w:t>
            </w:r>
          </w:p>
          <w:p w:rsidR="00597AD2" w:rsidRPr="00E133B1" w:rsidRDefault="00597AD2" w:rsidP="00886761">
            <w:pPr>
              <w:pStyle w:val="3"/>
              <w:spacing w:before="0" w:beforeAutospacing="0" w:after="0" w:afterAutospacing="0"/>
              <w:jc w:val="both"/>
              <w:outlineLvl w:val="2"/>
              <w:rPr>
                <w:b w:val="0"/>
                <w:sz w:val="11"/>
                <w:szCs w:val="11"/>
                <w:shd w:val="clear" w:color="auto" w:fill="FFFFFF"/>
              </w:rPr>
            </w:pPr>
            <w:r w:rsidRPr="00E133B1">
              <w:rPr>
                <w:b w:val="0"/>
                <w:sz w:val="11"/>
                <w:szCs w:val="11"/>
                <w:shd w:val="clear" w:color="auto" w:fill="FFFFFF"/>
              </w:rPr>
              <w:t>ВИДЫ:</w:t>
            </w:r>
          </w:p>
          <w:p w:rsidR="00FF2365" w:rsidRPr="00E133B1" w:rsidRDefault="00597AD2" w:rsidP="00886761">
            <w:pPr>
              <w:pStyle w:val="3"/>
              <w:spacing w:before="0" w:beforeAutospacing="0" w:after="0" w:afterAutospacing="0"/>
              <w:jc w:val="both"/>
              <w:outlineLvl w:val="2"/>
              <w:rPr>
                <w:b w:val="0"/>
                <w:sz w:val="11"/>
                <w:szCs w:val="11"/>
                <w:shd w:val="clear" w:color="auto" w:fill="FFFFFF"/>
              </w:rPr>
            </w:pPr>
            <w:proofErr w:type="spellStart"/>
            <w:proofErr w:type="gramStart"/>
            <w:r w:rsidRPr="00E133B1">
              <w:rPr>
                <w:b w:val="0"/>
                <w:sz w:val="11"/>
                <w:szCs w:val="11"/>
                <w:shd w:val="clear" w:color="auto" w:fill="FFFFFF"/>
              </w:rPr>
              <w:t>Гос</w:t>
            </w:r>
            <w:proofErr w:type="spellEnd"/>
            <w:r w:rsidRPr="00E133B1">
              <w:rPr>
                <w:b w:val="0"/>
                <w:sz w:val="11"/>
                <w:szCs w:val="11"/>
                <w:shd w:val="clear" w:color="auto" w:fill="FFFFFF"/>
              </w:rPr>
              <w:t>. расходы</w:t>
            </w:r>
            <w:proofErr w:type="gramEnd"/>
            <w:r w:rsidRPr="00E133B1">
              <w:rPr>
                <w:b w:val="0"/>
                <w:sz w:val="11"/>
                <w:szCs w:val="11"/>
                <w:shd w:val="clear" w:color="auto" w:fill="FFFFFF"/>
              </w:rPr>
              <w:t xml:space="preserve"> делятся на:</w:t>
            </w:r>
          </w:p>
          <w:p w:rsidR="00597AD2" w:rsidRPr="00E133B1" w:rsidRDefault="00597AD2" w:rsidP="00886761">
            <w:pPr>
              <w:pStyle w:val="3"/>
              <w:spacing w:before="0" w:beforeAutospacing="0" w:after="0" w:afterAutospacing="0"/>
              <w:jc w:val="both"/>
              <w:outlineLvl w:val="2"/>
              <w:rPr>
                <w:b w:val="0"/>
                <w:sz w:val="11"/>
                <w:szCs w:val="11"/>
                <w:shd w:val="clear" w:color="auto" w:fill="FFFFFF"/>
              </w:rPr>
            </w:pPr>
            <w:r w:rsidRPr="00E133B1">
              <w:rPr>
                <w:b w:val="0"/>
                <w:sz w:val="11"/>
                <w:szCs w:val="11"/>
                <w:shd w:val="clear" w:color="auto" w:fill="FFFFFF"/>
              </w:rPr>
              <w:t>1)расходы на развитие производственной сферы:</w:t>
            </w:r>
          </w:p>
          <w:p w:rsidR="00597AD2" w:rsidRPr="00E133B1" w:rsidRDefault="00597AD2" w:rsidP="00886761">
            <w:pPr>
              <w:pStyle w:val="3"/>
              <w:spacing w:before="0" w:beforeAutospacing="0" w:after="0" w:afterAutospacing="0"/>
              <w:jc w:val="both"/>
              <w:outlineLvl w:val="2"/>
              <w:rPr>
                <w:b w:val="0"/>
                <w:sz w:val="11"/>
                <w:szCs w:val="11"/>
                <w:shd w:val="clear" w:color="auto" w:fill="FFFFFF"/>
              </w:rPr>
            </w:pPr>
            <w:r w:rsidRPr="00E133B1">
              <w:rPr>
                <w:b w:val="0"/>
                <w:sz w:val="11"/>
                <w:szCs w:val="11"/>
                <w:shd w:val="clear" w:color="auto" w:fill="FFFFFF"/>
              </w:rPr>
              <w:t>а</w:t>
            </w:r>
            <w:proofErr w:type="gramStart"/>
            <w:r w:rsidRPr="00E133B1">
              <w:rPr>
                <w:b w:val="0"/>
                <w:sz w:val="11"/>
                <w:szCs w:val="11"/>
                <w:shd w:val="clear" w:color="auto" w:fill="FFFFFF"/>
              </w:rPr>
              <w:t>)п</w:t>
            </w:r>
            <w:proofErr w:type="gramEnd"/>
            <w:r w:rsidRPr="00E133B1">
              <w:rPr>
                <w:b w:val="0"/>
                <w:sz w:val="11"/>
                <w:szCs w:val="11"/>
                <w:shd w:val="clear" w:color="auto" w:fill="FFFFFF"/>
              </w:rPr>
              <w:t>ромышленность; б) с/</w:t>
            </w:r>
            <w:proofErr w:type="spellStart"/>
            <w:r w:rsidRPr="00E133B1">
              <w:rPr>
                <w:b w:val="0"/>
                <w:sz w:val="11"/>
                <w:szCs w:val="11"/>
                <w:shd w:val="clear" w:color="auto" w:fill="FFFFFF"/>
              </w:rPr>
              <w:t>х</w:t>
            </w:r>
            <w:proofErr w:type="spellEnd"/>
            <w:r w:rsidRPr="00E133B1">
              <w:rPr>
                <w:b w:val="0"/>
                <w:sz w:val="11"/>
                <w:szCs w:val="11"/>
                <w:shd w:val="clear" w:color="auto" w:fill="FFFFFF"/>
              </w:rPr>
              <w:t xml:space="preserve"> в)кап. вложения</w:t>
            </w:r>
          </w:p>
          <w:p w:rsidR="00597AD2" w:rsidRPr="00E133B1" w:rsidRDefault="00597AD2" w:rsidP="00886761">
            <w:pPr>
              <w:pStyle w:val="3"/>
              <w:spacing w:before="0" w:beforeAutospacing="0" w:after="0" w:afterAutospacing="0"/>
              <w:jc w:val="both"/>
              <w:outlineLvl w:val="2"/>
              <w:rPr>
                <w:b w:val="0"/>
                <w:sz w:val="11"/>
                <w:szCs w:val="11"/>
                <w:shd w:val="clear" w:color="auto" w:fill="FFFFFF"/>
              </w:rPr>
            </w:pPr>
            <w:r w:rsidRPr="00E133B1">
              <w:rPr>
                <w:b w:val="0"/>
                <w:sz w:val="11"/>
                <w:szCs w:val="11"/>
                <w:shd w:val="clear" w:color="auto" w:fill="FFFFFF"/>
              </w:rPr>
              <w:t>2)расходы на содержание и развитие непроизводственной сферы:</w:t>
            </w:r>
          </w:p>
          <w:p w:rsidR="00597AD2" w:rsidRPr="00E133B1" w:rsidRDefault="00597AD2" w:rsidP="00886761">
            <w:pPr>
              <w:pStyle w:val="3"/>
              <w:spacing w:before="0" w:beforeAutospacing="0" w:after="0" w:afterAutospacing="0"/>
              <w:jc w:val="both"/>
              <w:outlineLvl w:val="2"/>
              <w:rPr>
                <w:b w:val="0"/>
                <w:sz w:val="11"/>
                <w:szCs w:val="11"/>
                <w:shd w:val="clear" w:color="auto" w:fill="FFFFFF"/>
              </w:rPr>
            </w:pPr>
            <w:r w:rsidRPr="00E133B1">
              <w:rPr>
                <w:b w:val="0"/>
                <w:sz w:val="11"/>
                <w:szCs w:val="11"/>
                <w:shd w:val="clear" w:color="auto" w:fill="FFFFFF"/>
              </w:rPr>
              <w:t>а</w:t>
            </w:r>
            <w:proofErr w:type="gramStart"/>
            <w:r w:rsidRPr="00E133B1">
              <w:rPr>
                <w:b w:val="0"/>
                <w:sz w:val="11"/>
                <w:szCs w:val="11"/>
                <w:shd w:val="clear" w:color="auto" w:fill="FFFFFF"/>
              </w:rPr>
              <w:t>)с</w:t>
            </w:r>
            <w:proofErr w:type="gramEnd"/>
            <w:r w:rsidRPr="00E133B1">
              <w:rPr>
                <w:b w:val="0"/>
                <w:sz w:val="11"/>
                <w:szCs w:val="11"/>
                <w:shd w:val="clear" w:color="auto" w:fill="FFFFFF"/>
              </w:rPr>
              <w:t>оциально-культурные мероприятия (образование, здравоохранение, наука и культура, охрана природы)</w:t>
            </w:r>
          </w:p>
          <w:p w:rsidR="00597AD2" w:rsidRPr="00E133B1" w:rsidRDefault="00597AD2" w:rsidP="00886761">
            <w:pPr>
              <w:pStyle w:val="3"/>
              <w:spacing w:before="0" w:beforeAutospacing="0" w:after="0" w:afterAutospacing="0"/>
              <w:jc w:val="both"/>
              <w:outlineLvl w:val="2"/>
              <w:rPr>
                <w:b w:val="0"/>
                <w:sz w:val="11"/>
                <w:szCs w:val="11"/>
                <w:shd w:val="clear" w:color="auto" w:fill="FFFFFF"/>
              </w:rPr>
            </w:pPr>
            <w:r w:rsidRPr="00E133B1">
              <w:rPr>
                <w:b w:val="0"/>
                <w:sz w:val="11"/>
                <w:szCs w:val="11"/>
                <w:shd w:val="clear" w:color="auto" w:fill="FFFFFF"/>
              </w:rPr>
              <w:t>б</w:t>
            </w:r>
            <w:proofErr w:type="gramStart"/>
            <w:r w:rsidRPr="00E133B1">
              <w:rPr>
                <w:b w:val="0"/>
                <w:sz w:val="11"/>
                <w:szCs w:val="11"/>
                <w:shd w:val="clear" w:color="auto" w:fill="FFFFFF"/>
              </w:rPr>
              <w:t>)а</w:t>
            </w:r>
            <w:proofErr w:type="gramEnd"/>
            <w:r w:rsidRPr="00E133B1">
              <w:rPr>
                <w:b w:val="0"/>
                <w:sz w:val="11"/>
                <w:szCs w:val="11"/>
                <w:shd w:val="clear" w:color="auto" w:fill="FFFFFF"/>
              </w:rPr>
              <w:t>ппарат управления</w:t>
            </w:r>
          </w:p>
          <w:p w:rsidR="00597AD2" w:rsidRPr="00E133B1" w:rsidRDefault="00597AD2" w:rsidP="00886761">
            <w:pPr>
              <w:pStyle w:val="3"/>
              <w:spacing w:before="0" w:beforeAutospacing="0" w:after="0" w:afterAutospacing="0"/>
              <w:jc w:val="both"/>
              <w:outlineLvl w:val="2"/>
              <w:rPr>
                <w:b w:val="0"/>
                <w:sz w:val="11"/>
                <w:szCs w:val="11"/>
                <w:shd w:val="clear" w:color="auto" w:fill="FFFFFF"/>
              </w:rPr>
            </w:pPr>
            <w:r w:rsidRPr="00E133B1">
              <w:rPr>
                <w:b w:val="0"/>
                <w:sz w:val="11"/>
                <w:szCs w:val="11"/>
                <w:shd w:val="clear" w:color="auto" w:fill="FFFFFF"/>
              </w:rPr>
              <w:t>в</w:t>
            </w:r>
            <w:proofErr w:type="gramStart"/>
            <w:r w:rsidRPr="00E133B1">
              <w:rPr>
                <w:b w:val="0"/>
                <w:sz w:val="11"/>
                <w:szCs w:val="11"/>
                <w:shd w:val="clear" w:color="auto" w:fill="FFFFFF"/>
              </w:rPr>
              <w:t>)о</w:t>
            </w:r>
            <w:proofErr w:type="gramEnd"/>
            <w:r w:rsidRPr="00E133B1">
              <w:rPr>
                <w:b w:val="0"/>
                <w:sz w:val="11"/>
                <w:szCs w:val="11"/>
                <w:shd w:val="clear" w:color="auto" w:fill="FFFFFF"/>
              </w:rPr>
              <w:t>борона страны</w:t>
            </w:r>
          </w:p>
          <w:p w:rsidR="00886761" w:rsidRPr="00E133B1" w:rsidRDefault="00886761" w:rsidP="00886761">
            <w:pPr>
              <w:jc w:val="both"/>
              <w:rPr>
                <w:rFonts w:ascii="Times New Roman" w:hAnsi="Times New Roman" w:cs="Times New Roman"/>
                <w:sz w:val="11"/>
                <w:szCs w:val="11"/>
              </w:rPr>
            </w:pPr>
            <w:r w:rsidRPr="00E133B1">
              <w:rPr>
                <w:rFonts w:ascii="Times New Roman" w:hAnsi="Times New Roman" w:cs="Times New Roman"/>
                <w:sz w:val="11"/>
                <w:szCs w:val="11"/>
              </w:rPr>
              <w:t>Направления повышения</w:t>
            </w:r>
          </w:p>
          <w:p w:rsidR="00886761" w:rsidRPr="00E133B1" w:rsidRDefault="00886761" w:rsidP="00886761">
            <w:pPr>
              <w:jc w:val="both"/>
              <w:rPr>
                <w:rFonts w:ascii="Times New Roman" w:hAnsi="Times New Roman" w:cs="Times New Roman"/>
                <w:sz w:val="11"/>
                <w:szCs w:val="11"/>
              </w:rPr>
            </w:pPr>
            <w:r w:rsidRPr="00E133B1">
              <w:rPr>
                <w:rFonts w:ascii="Times New Roman" w:hAnsi="Times New Roman" w:cs="Times New Roman"/>
                <w:sz w:val="11"/>
                <w:szCs w:val="11"/>
              </w:rPr>
              <w:t>эффективности государственных расходов в Российской Федерации.</w:t>
            </w:r>
          </w:p>
          <w:p w:rsidR="00886761" w:rsidRPr="00E133B1" w:rsidRDefault="00886761" w:rsidP="00886761">
            <w:pPr>
              <w:jc w:val="both"/>
              <w:rPr>
                <w:rFonts w:ascii="Times New Roman" w:hAnsi="Times New Roman" w:cs="Times New Roman"/>
                <w:sz w:val="11"/>
                <w:szCs w:val="11"/>
              </w:rPr>
            </w:pPr>
            <w:r w:rsidRPr="00E133B1">
              <w:rPr>
                <w:rFonts w:ascii="Times New Roman" w:hAnsi="Times New Roman" w:cs="Times New Roman"/>
                <w:sz w:val="11"/>
                <w:szCs w:val="11"/>
              </w:rPr>
              <w:t>Правительство   ведет   интенсивную   работу   по    реализации    концепции совершенствования  системы  управления  бюджетными  средствами.   В   основу концепции закладываются три основных блока задач:</w:t>
            </w:r>
          </w:p>
          <w:p w:rsidR="00886761" w:rsidRPr="00E133B1" w:rsidRDefault="00886761" w:rsidP="00886761">
            <w:pPr>
              <w:jc w:val="both"/>
              <w:rPr>
                <w:rFonts w:ascii="Times New Roman" w:hAnsi="Times New Roman" w:cs="Times New Roman"/>
                <w:sz w:val="11"/>
                <w:szCs w:val="11"/>
              </w:rPr>
            </w:pPr>
            <w:r w:rsidRPr="00E133B1">
              <w:rPr>
                <w:rFonts w:ascii="Times New Roman" w:hAnsi="Times New Roman" w:cs="Times New Roman"/>
                <w:sz w:val="11"/>
                <w:szCs w:val="11"/>
              </w:rPr>
              <w:t>- сформировать четкие правила разработки и исполнения бюджета с  максимально возможной детализацией структуры бюджетных  затрат    внедрением  элементов казначейского метода исполнения бюджета;</w:t>
            </w:r>
          </w:p>
          <w:p w:rsidR="00886761" w:rsidRPr="00E133B1" w:rsidRDefault="00886761" w:rsidP="00886761">
            <w:pPr>
              <w:jc w:val="both"/>
              <w:rPr>
                <w:rFonts w:ascii="Times New Roman" w:hAnsi="Times New Roman" w:cs="Times New Roman"/>
                <w:sz w:val="11"/>
                <w:szCs w:val="11"/>
              </w:rPr>
            </w:pPr>
            <w:r w:rsidRPr="00E133B1">
              <w:rPr>
                <w:rFonts w:ascii="Times New Roman" w:hAnsi="Times New Roman" w:cs="Times New Roman"/>
                <w:sz w:val="11"/>
                <w:szCs w:val="11"/>
              </w:rPr>
              <w:t>- определить наиболее приемлемые для  национальных  и  региональных  условий формы привлечения нетрадиционных финансовых источников в оборот;</w:t>
            </w:r>
          </w:p>
          <w:p w:rsidR="00886761" w:rsidRPr="00E133B1" w:rsidRDefault="00886761" w:rsidP="00886761">
            <w:pPr>
              <w:jc w:val="both"/>
              <w:rPr>
                <w:rFonts w:ascii="Times New Roman" w:hAnsi="Times New Roman" w:cs="Times New Roman"/>
                <w:sz w:val="11"/>
                <w:szCs w:val="11"/>
              </w:rPr>
            </w:pPr>
            <w:r w:rsidRPr="00E133B1">
              <w:rPr>
                <w:rFonts w:ascii="Times New Roman" w:hAnsi="Times New Roman" w:cs="Times New Roman"/>
                <w:sz w:val="11"/>
                <w:szCs w:val="11"/>
              </w:rPr>
              <w:t>- создать полноценный  информационн</w:t>
            </w:r>
            <w:proofErr w:type="gramStart"/>
            <w:r w:rsidRPr="00E133B1">
              <w:rPr>
                <w:rFonts w:ascii="Times New Roman" w:hAnsi="Times New Roman" w:cs="Times New Roman"/>
                <w:sz w:val="11"/>
                <w:szCs w:val="11"/>
              </w:rPr>
              <w:t>о-</w:t>
            </w:r>
            <w:proofErr w:type="gramEnd"/>
            <w:r w:rsidRPr="00E133B1">
              <w:rPr>
                <w:rFonts w:ascii="Times New Roman" w:hAnsi="Times New Roman" w:cs="Times New Roman"/>
                <w:sz w:val="11"/>
                <w:szCs w:val="11"/>
              </w:rPr>
              <w:t xml:space="preserve">  аналитический  комплекс  в  бюджетно-финансовой системе, чтобы иметь широкую информационную базу для  оптимизации прогнозирования  доходов  и   расходов   бюджета,   повысить   оперативность бюджетной отчетности, позволяющей принимать действенные  фин.  решения по  эф.  маневрированию   бюджетными   ресурсами   в   существующих инфляционных условиях.</w:t>
            </w:r>
          </w:p>
          <w:p w:rsidR="00E133B1" w:rsidRPr="00445959" w:rsidRDefault="00E133B1" w:rsidP="00E133B1">
            <w:pPr>
              <w:pStyle w:val="3"/>
              <w:spacing w:before="0" w:beforeAutospacing="0" w:after="0" w:afterAutospacing="0"/>
              <w:jc w:val="both"/>
              <w:outlineLvl w:val="2"/>
              <w:rPr>
                <w:color w:val="000000"/>
                <w:sz w:val="12"/>
                <w:szCs w:val="12"/>
                <w:u w:val="single"/>
                <w:shd w:val="clear" w:color="auto" w:fill="FFFFFF"/>
              </w:rPr>
            </w:pPr>
            <w:r w:rsidRPr="00445959">
              <w:rPr>
                <w:color w:val="000000"/>
                <w:sz w:val="12"/>
                <w:szCs w:val="12"/>
                <w:u w:val="single"/>
                <w:shd w:val="clear" w:color="auto" w:fill="FFFFFF"/>
              </w:rPr>
              <w:t>4.Муниципальные финансы, их содержание, состав, особенности организации, роль в соц.- эконом</w:t>
            </w:r>
            <w:proofErr w:type="gramStart"/>
            <w:r w:rsidRPr="00445959">
              <w:rPr>
                <w:color w:val="000000"/>
                <w:sz w:val="12"/>
                <w:szCs w:val="12"/>
                <w:u w:val="single"/>
                <w:shd w:val="clear" w:color="auto" w:fill="FFFFFF"/>
              </w:rPr>
              <w:t>.</w:t>
            </w:r>
            <w:proofErr w:type="gramEnd"/>
            <w:r w:rsidRPr="00445959">
              <w:rPr>
                <w:color w:val="000000"/>
                <w:sz w:val="12"/>
                <w:szCs w:val="12"/>
                <w:u w:val="single"/>
                <w:shd w:val="clear" w:color="auto" w:fill="FFFFFF"/>
              </w:rPr>
              <w:t xml:space="preserve"> </w:t>
            </w:r>
            <w:proofErr w:type="gramStart"/>
            <w:r w:rsidRPr="00445959">
              <w:rPr>
                <w:color w:val="000000"/>
                <w:sz w:val="12"/>
                <w:szCs w:val="12"/>
                <w:u w:val="single"/>
                <w:shd w:val="clear" w:color="auto" w:fill="FFFFFF"/>
              </w:rPr>
              <w:t>р</w:t>
            </w:r>
            <w:proofErr w:type="gramEnd"/>
            <w:r w:rsidRPr="00445959">
              <w:rPr>
                <w:color w:val="000000"/>
                <w:sz w:val="12"/>
                <w:szCs w:val="12"/>
                <w:u w:val="single"/>
                <w:shd w:val="clear" w:color="auto" w:fill="FFFFFF"/>
              </w:rPr>
              <w:t xml:space="preserve">азвитии </w:t>
            </w:r>
            <w:proofErr w:type="spellStart"/>
            <w:r w:rsidRPr="00445959">
              <w:rPr>
                <w:color w:val="000000"/>
                <w:sz w:val="12"/>
                <w:szCs w:val="12"/>
                <w:u w:val="single"/>
                <w:shd w:val="clear" w:color="auto" w:fill="FFFFFF"/>
              </w:rPr>
              <w:t>муниц</w:t>
            </w:r>
            <w:proofErr w:type="spellEnd"/>
            <w:r w:rsidRPr="00445959">
              <w:rPr>
                <w:color w:val="000000"/>
                <w:sz w:val="12"/>
                <w:szCs w:val="12"/>
                <w:u w:val="single"/>
                <w:shd w:val="clear" w:color="auto" w:fill="FFFFFF"/>
              </w:rPr>
              <w:t>. образований</w:t>
            </w:r>
          </w:p>
          <w:p w:rsidR="00E133B1" w:rsidRPr="00E133B1" w:rsidRDefault="00E133B1" w:rsidP="00E133B1">
            <w:pPr>
              <w:pStyle w:val="3"/>
              <w:spacing w:before="0" w:beforeAutospacing="0" w:after="0" w:afterAutospacing="0"/>
              <w:ind w:firstLine="57"/>
              <w:jc w:val="both"/>
              <w:outlineLvl w:val="2"/>
              <w:rPr>
                <w:color w:val="000000" w:themeColor="text1"/>
                <w:sz w:val="11"/>
                <w:szCs w:val="11"/>
                <w:shd w:val="clear" w:color="auto" w:fill="FFFFFF"/>
              </w:rPr>
            </w:pPr>
            <w:r w:rsidRPr="00E133B1">
              <w:rPr>
                <w:b w:val="0"/>
                <w:bCs w:val="0"/>
                <w:color w:val="000000" w:themeColor="text1"/>
                <w:sz w:val="11"/>
                <w:szCs w:val="11"/>
                <w:shd w:val="clear" w:color="auto" w:fill="FFFFFF"/>
              </w:rPr>
              <w:t>Муниципальные финансы</w:t>
            </w:r>
            <w:r w:rsidRPr="00E133B1">
              <w:rPr>
                <w:rStyle w:val="apple-converted-space"/>
                <w:color w:val="000000" w:themeColor="text1"/>
                <w:sz w:val="11"/>
                <w:szCs w:val="11"/>
                <w:shd w:val="clear" w:color="auto" w:fill="FFFFFF"/>
              </w:rPr>
              <w:t xml:space="preserve"> </w:t>
            </w:r>
            <w:r w:rsidRPr="00E133B1">
              <w:rPr>
                <w:color w:val="000000" w:themeColor="text1"/>
                <w:sz w:val="11"/>
                <w:szCs w:val="11"/>
                <w:shd w:val="clear" w:color="auto" w:fill="FFFFFF"/>
              </w:rPr>
              <w:t>- форма организации фондов денежных средств, формируемых и используемых на уровне</w:t>
            </w:r>
            <w:r w:rsidRPr="00E133B1">
              <w:rPr>
                <w:rStyle w:val="apple-converted-space"/>
                <w:color w:val="000000" w:themeColor="text1"/>
                <w:sz w:val="11"/>
                <w:szCs w:val="11"/>
                <w:shd w:val="clear" w:color="auto" w:fill="FFFFFF"/>
              </w:rPr>
              <w:t xml:space="preserve"> </w:t>
            </w:r>
            <w:hyperlink r:id="rId403" w:tooltip="Муниципальное образование" w:history="1">
              <w:r w:rsidRPr="00E133B1">
                <w:rPr>
                  <w:rStyle w:val="a7"/>
                  <w:color w:val="000000" w:themeColor="text1"/>
                  <w:sz w:val="11"/>
                  <w:szCs w:val="11"/>
                  <w:u w:val="none"/>
                  <w:shd w:val="clear" w:color="auto" w:fill="FFFFFF"/>
                </w:rPr>
                <w:t>муниципального образования</w:t>
              </w:r>
            </w:hyperlink>
            <w:r w:rsidRPr="00E133B1">
              <w:rPr>
                <w:color w:val="000000" w:themeColor="text1"/>
                <w:sz w:val="11"/>
                <w:szCs w:val="11"/>
                <w:shd w:val="clear" w:color="auto" w:fill="FFFFFF"/>
              </w:rPr>
              <w:t>.</w:t>
            </w:r>
          </w:p>
          <w:p w:rsidR="00E133B1" w:rsidRPr="00E133B1" w:rsidRDefault="00E133B1" w:rsidP="00E133B1">
            <w:pPr>
              <w:ind w:firstLine="57"/>
              <w:jc w:val="both"/>
              <w:rPr>
                <w:rFonts w:ascii="Times New Roman" w:hAnsi="Times New Roman" w:cs="Times New Roman"/>
                <w:color w:val="000000" w:themeColor="text1"/>
                <w:sz w:val="11"/>
                <w:szCs w:val="11"/>
                <w:shd w:val="clear" w:color="auto" w:fill="FFFFFF"/>
              </w:rPr>
            </w:pPr>
            <w:r w:rsidRPr="00E133B1">
              <w:rPr>
                <w:rStyle w:val="a6"/>
                <w:rFonts w:ascii="Times New Roman" w:hAnsi="Times New Roman" w:cs="Times New Roman"/>
                <w:b w:val="0"/>
                <w:color w:val="000000" w:themeColor="text1"/>
                <w:sz w:val="11"/>
                <w:szCs w:val="11"/>
              </w:rPr>
              <w:t>Муниципальные финансы</w:t>
            </w:r>
            <w:r w:rsidRPr="00E133B1">
              <w:rPr>
                <w:rFonts w:ascii="Times New Roman" w:hAnsi="Times New Roman" w:cs="Times New Roman"/>
                <w:color w:val="000000" w:themeColor="text1"/>
                <w:sz w:val="11"/>
                <w:szCs w:val="11"/>
                <w:shd w:val="clear" w:color="auto" w:fill="FFFFFF"/>
              </w:rPr>
              <w:t>" – это вид организации денежных средств, используемых и формируемых для решения задач муниципального значения и обязательств государства. Они формируют основу экономической независимости муниципальных образований.</w:t>
            </w:r>
          </w:p>
          <w:p w:rsidR="00E133B1" w:rsidRPr="00E133B1" w:rsidRDefault="00E133B1" w:rsidP="00E133B1">
            <w:pPr>
              <w:ind w:firstLine="57"/>
              <w:jc w:val="both"/>
              <w:rPr>
                <w:rFonts w:ascii="Times New Roman" w:hAnsi="Times New Roman" w:cs="Times New Roman"/>
                <w:color w:val="000000" w:themeColor="text1"/>
                <w:sz w:val="11"/>
                <w:szCs w:val="11"/>
                <w:shd w:val="clear" w:color="auto" w:fill="FFFFFF"/>
              </w:rPr>
            </w:pPr>
            <w:r w:rsidRPr="00E133B1">
              <w:rPr>
                <w:rFonts w:ascii="Times New Roman" w:hAnsi="Times New Roman" w:cs="Times New Roman"/>
                <w:color w:val="000000" w:themeColor="text1"/>
                <w:sz w:val="11"/>
                <w:szCs w:val="11"/>
                <w:shd w:val="clear" w:color="auto" w:fill="FFFFFF"/>
              </w:rPr>
              <w:t>"Муниципальные финансы" составляют базу денежных отношений между местными органами самоуправления и населением, для формирования и дальнейшего распределения финансовых ресурсов муниципальным образованиям.</w:t>
            </w:r>
          </w:p>
          <w:p w:rsidR="00E133B1" w:rsidRPr="00E133B1" w:rsidRDefault="00E133B1" w:rsidP="00E133B1">
            <w:pPr>
              <w:ind w:firstLine="57"/>
              <w:jc w:val="both"/>
              <w:rPr>
                <w:rFonts w:ascii="Times New Roman" w:hAnsi="Times New Roman" w:cs="Times New Roman"/>
                <w:color w:val="000000" w:themeColor="text1"/>
                <w:sz w:val="11"/>
                <w:szCs w:val="11"/>
              </w:rPr>
            </w:pPr>
            <w:r w:rsidRPr="00E133B1">
              <w:rPr>
                <w:rFonts w:ascii="Times New Roman" w:hAnsi="Times New Roman" w:cs="Times New Roman"/>
                <w:color w:val="000000" w:themeColor="text1"/>
                <w:sz w:val="11"/>
                <w:szCs w:val="11"/>
                <w:shd w:val="clear" w:color="auto" w:fill="FFFFFF"/>
              </w:rPr>
              <w:t>"Муниципальные финансы" состоят из: муниципальных внебюджетных фондов, средств местного бюджета, муниципальных и государственных ценных бумаг, а также других денежных средств, находящихся в муниципальной собственности.</w:t>
            </w:r>
          </w:p>
          <w:p w:rsidR="00E133B1" w:rsidRPr="00E133B1" w:rsidRDefault="00E133B1" w:rsidP="00E133B1">
            <w:pPr>
              <w:pStyle w:val="3"/>
              <w:shd w:val="clear" w:color="auto" w:fill="FFFFFF"/>
              <w:spacing w:before="0" w:beforeAutospacing="0" w:after="0" w:afterAutospacing="0"/>
              <w:ind w:firstLine="57"/>
              <w:jc w:val="both"/>
              <w:outlineLvl w:val="2"/>
              <w:rPr>
                <w:rStyle w:val="apple-converted-space"/>
                <w:b w:val="0"/>
                <w:color w:val="000000" w:themeColor="text1"/>
                <w:sz w:val="11"/>
                <w:szCs w:val="11"/>
                <w:shd w:val="clear" w:color="auto" w:fill="FFFFFF"/>
              </w:rPr>
            </w:pPr>
            <w:r w:rsidRPr="00E133B1">
              <w:rPr>
                <w:b w:val="0"/>
                <w:color w:val="000000" w:themeColor="text1"/>
                <w:sz w:val="11"/>
                <w:szCs w:val="11"/>
                <w:shd w:val="clear" w:color="auto" w:fill="FFFFFF"/>
              </w:rPr>
              <w:t>"Муниципальные финансы" базируются на принципе самостоятельности, гласности и финансовой поддержке со стороны государства.</w:t>
            </w:r>
            <w:r w:rsidRPr="00E133B1">
              <w:rPr>
                <w:rStyle w:val="apple-converted-space"/>
                <w:b w:val="0"/>
                <w:color w:val="000000" w:themeColor="text1"/>
                <w:sz w:val="11"/>
                <w:szCs w:val="11"/>
                <w:shd w:val="clear" w:color="auto" w:fill="FFFFFF"/>
              </w:rPr>
              <w:t> </w:t>
            </w:r>
          </w:p>
          <w:p w:rsidR="00E133B1" w:rsidRPr="00E133B1" w:rsidRDefault="00E133B1" w:rsidP="00E133B1">
            <w:pPr>
              <w:pStyle w:val="3"/>
              <w:shd w:val="clear" w:color="auto" w:fill="FFFFFF"/>
              <w:spacing w:before="0" w:beforeAutospacing="0" w:after="0" w:afterAutospacing="0"/>
              <w:ind w:firstLine="57"/>
              <w:jc w:val="both"/>
              <w:outlineLvl w:val="2"/>
              <w:rPr>
                <w:b w:val="0"/>
                <w:color w:val="000000" w:themeColor="text1"/>
                <w:sz w:val="11"/>
                <w:szCs w:val="11"/>
                <w:shd w:val="clear" w:color="auto" w:fill="FFFFFF"/>
              </w:rPr>
            </w:pPr>
            <w:r w:rsidRPr="00E133B1">
              <w:rPr>
                <w:b w:val="0"/>
                <w:color w:val="000000" w:themeColor="text1"/>
                <w:sz w:val="11"/>
                <w:szCs w:val="11"/>
                <w:shd w:val="clear" w:color="auto" w:fill="FFFFFF"/>
              </w:rPr>
              <w:t>Муниципальный бюджет пополняется за счет: местных налогов и сборов, отчислений от некоторых региональных и федеральных налогов, перечислений и дотаций из бюджета других уровней, доходов от имущества, штрафов, добровольных пожертвований и иных поступлений. Закон также устанавливает возможность уравнивания бюджета обеспечения поселений, городских округов и отдельных муниципальных районов путем выдачи дотаций из фонда региональной финансовой поддержки.</w:t>
            </w:r>
          </w:p>
          <w:p w:rsidR="00E133B1" w:rsidRPr="00E133B1" w:rsidRDefault="00E133B1" w:rsidP="00E133B1">
            <w:pPr>
              <w:pStyle w:val="3"/>
              <w:shd w:val="clear" w:color="auto" w:fill="FFFFFF"/>
              <w:spacing w:before="0" w:beforeAutospacing="0" w:after="0" w:afterAutospacing="0"/>
              <w:ind w:firstLine="57"/>
              <w:jc w:val="both"/>
              <w:outlineLvl w:val="2"/>
              <w:rPr>
                <w:b w:val="0"/>
                <w:color w:val="000000" w:themeColor="text1"/>
                <w:sz w:val="11"/>
                <w:szCs w:val="11"/>
                <w:shd w:val="clear" w:color="auto" w:fill="FFFFFF"/>
              </w:rPr>
            </w:pPr>
            <w:r w:rsidRPr="00E133B1">
              <w:rPr>
                <w:b w:val="0"/>
                <w:color w:val="000000" w:themeColor="text1"/>
                <w:sz w:val="11"/>
                <w:szCs w:val="11"/>
                <w:shd w:val="clear" w:color="auto" w:fill="FFFFFF"/>
              </w:rPr>
              <w:t>Каждое из муниципальных образований располагает собственным бюджетом, которым распоряжается орган представительной власти, согласно уставу муниципального образования. Представительного органа избирают граждане, живущие на территории данного муниципального образования. Органам местного самоуправления предоставлено право передавать часть муниципальной собственности другим юридическим и физическим лицам на постоянное или временное пользование, отчуждать и сдавать в аренду</w:t>
            </w:r>
            <w:proofErr w:type="gramStart"/>
            <w:r w:rsidRPr="00E133B1">
              <w:rPr>
                <w:b w:val="0"/>
                <w:color w:val="000000" w:themeColor="text1"/>
                <w:sz w:val="11"/>
                <w:szCs w:val="11"/>
                <w:shd w:val="clear" w:color="auto" w:fill="FFFFFF"/>
              </w:rPr>
              <w:t xml:space="preserve"> .</w:t>
            </w:r>
            <w:proofErr w:type="gramEnd"/>
          </w:p>
          <w:p w:rsidR="00E133B1" w:rsidRPr="00E133B1" w:rsidRDefault="00E133B1" w:rsidP="00E133B1">
            <w:pPr>
              <w:ind w:firstLine="57"/>
              <w:jc w:val="both"/>
              <w:rPr>
                <w:rFonts w:ascii="Times New Roman" w:hAnsi="Times New Roman" w:cs="Times New Roman"/>
                <w:color w:val="000000" w:themeColor="text1"/>
                <w:sz w:val="11"/>
                <w:szCs w:val="11"/>
                <w:shd w:val="clear" w:color="auto" w:fill="E7EBEC"/>
              </w:rPr>
            </w:pPr>
            <w:r w:rsidRPr="00E133B1">
              <w:rPr>
                <w:rFonts w:ascii="Times New Roman" w:hAnsi="Times New Roman" w:cs="Times New Roman"/>
                <w:color w:val="000000" w:themeColor="text1"/>
                <w:sz w:val="11"/>
                <w:szCs w:val="11"/>
                <w:shd w:val="clear" w:color="auto" w:fill="E7EBEC"/>
              </w:rPr>
              <w:t>Роль муниципальных финансов может быть сведена к трем решающим факторам:</w:t>
            </w:r>
          </w:p>
          <w:p w:rsidR="00E133B1" w:rsidRPr="00E133B1" w:rsidRDefault="00E133B1" w:rsidP="00E133B1">
            <w:pPr>
              <w:ind w:firstLine="57"/>
              <w:jc w:val="both"/>
              <w:rPr>
                <w:rFonts w:ascii="Times New Roman" w:hAnsi="Times New Roman" w:cs="Times New Roman"/>
                <w:color w:val="000000" w:themeColor="text1"/>
                <w:sz w:val="11"/>
                <w:szCs w:val="11"/>
                <w:shd w:val="clear" w:color="auto" w:fill="E7EBEC"/>
              </w:rPr>
            </w:pPr>
            <w:r w:rsidRPr="00E133B1">
              <w:rPr>
                <w:rFonts w:ascii="Times New Roman" w:hAnsi="Times New Roman" w:cs="Times New Roman"/>
                <w:color w:val="000000" w:themeColor="text1"/>
                <w:sz w:val="11"/>
                <w:szCs w:val="11"/>
                <w:shd w:val="clear" w:color="auto" w:fill="E7EBEC"/>
              </w:rPr>
              <w:t>1. Экономическая стабилизация означает наличие устойчивых источников финансирования, возможность привлечения средств на рынке капиталов, накопление ресурсов для расширения производства и развития общественного сектора экономики.</w:t>
            </w:r>
          </w:p>
          <w:p w:rsidR="00E133B1" w:rsidRPr="00E133B1" w:rsidRDefault="00E133B1" w:rsidP="00E133B1">
            <w:pPr>
              <w:ind w:firstLine="57"/>
              <w:jc w:val="both"/>
              <w:rPr>
                <w:rFonts w:ascii="Times New Roman" w:hAnsi="Times New Roman" w:cs="Times New Roman"/>
                <w:color w:val="000000" w:themeColor="text1"/>
                <w:sz w:val="11"/>
                <w:szCs w:val="11"/>
                <w:shd w:val="clear" w:color="auto" w:fill="E7EBEC"/>
              </w:rPr>
            </w:pPr>
            <w:r w:rsidRPr="00E133B1">
              <w:rPr>
                <w:rFonts w:ascii="Times New Roman" w:hAnsi="Times New Roman" w:cs="Times New Roman"/>
                <w:color w:val="000000" w:themeColor="text1"/>
                <w:sz w:val="11"/>
                <w:szCs w:val="11"/>
                <w:shd w:val="clear" w:color="auto" w:fill="E7EBEC"/>
              </w:rPr>
              <w:t>2. Финансовая адаптация к рыночным преобразованиям выражается в том, что государство и предприятия являются полноправными участниками рынка капиталов, выступая в роли кредиторов или заемщиков. Трансформация экономических отношений означает переход к новому типу экономического роста, основанному на низком уровне инфляции и безработицы, внешнеэкономической сбалансированности, благоприятной экологической среде и достаточно высоком жизненном уровне. Цель трансформации — создание социально-ориентированной рыночной экономики.</w:t>
            </w:r>
          </w:p>
          <w:p w:rsidR="00E133B1" w:rsidRPr="00E133B1" w:rsidRDefault="00E133B1" w:rsidP="00E133B1">
            <w:pPr>
              <w:ind w:firstLine="57"/>
              <w:jc w:val="both"/>
              <w:rPr>
                <w:rFonts w:ascii="Times New Roman" w:hAnsi="Times New Roman" w:cs="Times New Roman"/>
                <w:color w:val="000000" w:themeColor="text1"/>
                <w:sz w:val="11"/>
                <w:szCs w:val="11"/>
                <w:shd w:val="clear" w:color="auto" w:fill="FFFFFF"/>
              </w:rPr>
            </w:pPr>
            <w:r w:rsidRPr="00E133B1">
              <w:rPr>
                <w:rFonts w:ascii="Times New Roman" w:hAnsi="Times New Roman" w:cs="Times New Roman"/>
                <w:color w:val="000000" w:themeColor="text1"/>
                <w:sz w:val="11"/>
                <w:szCs w:val="11"/>
                <w:shd w:val="clear" w:color="auto" w:fill="E7EBEC"/>
              </w:rPr>
              <w:t xml:space="preserve">3. Инвестиционная активность. Финансы играют решающую роль в привлечении инвестиций, создании благоприятных условий для функционирования рынка капиталов. В отношении инвестиционной активности принцип стратегической направленности является </w:t>
            </w:r>
            <w:proofErr w:type="gramStart"/>
            <w:r w:rsidRPr="00E133B1">
              <w:rPr>
                <w:rFonts w:ascii="Times New Roman" w:hAnsi="Times New Roman" w:cs="Times New Roman"/>
                <w:color w:val="000000" w:themeColor="text1"/>
                <w:sz w:val="11"/>
                <w:szCs w:val="11"/>
                <w:shd w:val="clear" w:color="auto" w:fill="E7EBEC"/>
              </w:rPr>
              <w:t>определяющим</w:t>
            </w:r>
            <w:proofErr w:type="gramEnd"/>
            <w:r w:rsidRPr="00E133B1">
              <w:rPr>
                <w:rFonts w:ascii="Times New Roman" w:hAnsi="Times New Roman" w:cs="Times New Roman"/>
                <w:color w:val="000000" w:themeColor="text1"/>
                <w:sz w:val="11"/>
                <w:szCs w:val="11"/>
                <w:shd w:val="clear" w:color="auto" w:fill="E7EBEC"/>
              </w:rPr>
              <w:t xml:space="preserve"> и задача финансов заключается в необходимости его реализации.</w:t>
            </w:r>
          </w:p>
          <w:p w:rsidR="00886761" w:rsidRPr="00E133B1" w:rsidRDefault="00886761" w:rsidP="00886761">
            <w:pPr>
              <w:jc w:val="both"/>
              <w:rPr>
                <w:rFonts w:ascii="Times New Roman" w:hAnsi="Times New Roman" w:cs="Times New Roman"/>
                <w:sz w:val="11"/>
                <w:szCs w:val="11"/>
              </w:rPr>
            </w:pPr>
          </w:p>
          <w:p w:rsidR="00886761" w:rsidRDefault="00886761" w:rsidP="007B0CD5">
            <w:pPr>
              <w:pStyle w:val="3"/>
              <w:spacing w:before="0" w:beforeAutospacing="0" w:after="0" w:afterAutospacing="0"/>
              <w:jc w:val="both"/>
              <w:outlineLvl w:val="2"/>
              <w:rPr>
                <w:b w:val="0"/>
                <w:color w:val="000000"/>
                <w:sz w:val="12"/>
                <w:szCs w:val="12"/>
                <w:shd w:val="clear" w:color="auto" w:fill="FFFFFF"/>
              </w:rPr>
            </w:pPr>
          </w:p>
          <w:p w:rsidR="00E133B1" w:rsidRDefault="00E133B1" w:rsidP="007B0CD5">
            <w:pPr>
              <w:pStyle w:val="3"/>
              <w:spacing w:before="0" w:beforeAutospacing="0" w:after="0" w:afterAutospacing="0"/>
              <w:jc w:val="both"/>
              <w:outlineLvl w:val="2"/>
              <w:rPr>
                <w:b w:val="0"/>
                <w:color w:val="000000"/>
                <w:sz w:val="12"/>
                <w:szCs w:val="12"/>
                <w:shd w:val="clear" w:color="auto" w:fill="FFFFFF"/>
              </w:rPr>
            </w:pPr>
          </w:p>
          <w:p w:rsidR="00E133B1" w:rsidRDefault="00E133B1" w:rsidP="007B0CD5">
            <w:pPr>
              <w:pStyle w:val="3"/>
              <w:spacing w:before="0" w:beforeAutospacing="0" w:after="0" w:afterAutospacing="0"/>
              <w:jc w:val="both"/>
              <w:outlineLvl w:val="2"/>
              <w:rPr>
                <w:b w:val="0"/>
                <w:color w:val="000000"/>
                <w:sz w:val="12"/>
                <w:szCs w:val="12"/>
                <w:shd w:val="clear" w:color="auto" w:fill="FFFFFF"/>
              </w:rPr>
            </w:pPr>
          </w:p>
          <w:p w:rsidR="00E133B1" w:rsidRDefault="00E133B1" w:rsidP="007B0CD5">
            <w:pPr>
              <w:pStyle w:val="3"/>
              <w:spacing w:before="0" w:beforeAutospacing="0" w:after="0" w:afterAutospacing="0"/>
              <w:jc w:val="both"/>
              <w:outlineLvl w:val="2"/>
              <w:rPr>
                <w:b w:val="0"/>
                <w:color w:val="000000"/>
                <w:sz w:val="12"/>
                <w:szCs w:val="12"/>
                <w:shd w:val="clear" w:color="auto" w:fill="FFFFFF"/>
              </w:rPr>
            </w:pPr>
          </w:p>
          <w:p w:rsidR="00E133B1" w:rsidRPr="007B0CD5" w:rsidRDefault="00E133B1" w:rsidP="007B0CD5">
            <w:pPr>
              <w:pStyle w:val="3"/>
              <w:spacing w:before="0" w:beforeAutospacing="0" w:after="0" w:afterAutospacing="0"/>
              <w:jc w:val="both"/>
              <w:outlineLvl w:val="2"/>
              <w:rPr>
                <w:b w:val="0"/>
                <w:color w:val="000000"/>
                <w:sz w:val="12"/>
                <w:szCs w:val="12"/>
                <w:shd w:val="clear" w:color="auto" w:fill="FFFFFF"/>
              </w:rPr>
            </w:pPr>
          </w:p>
        </w:tc>
      </w:tr>
      <w:tr w:rsidR="007B0CD5" w:rsidRPr="007B0CD5" w:rsidTr="00C260E2">
        <w:tc>
          <w:tcPr>
            <w:tcW w:w="2707" w:type="dxa"/>
          </w:tcPr>
          <w:p w:rsidR="00B4555A" w:rsidRPr="00A85943" w:rsidRDefault="00B4555A" w:rsidP="00B4555A">
            <w:pPr>
              <w:pStyle w:val="3"/>
              <w:spacing w:before="0" w:beforeAutospacing="0" w:after="0" w:afterAutospacing="0"/>
              <w:jc w:val="both"/>
              <w:outlineLvl w:val="2"/>
              <w:rPr>
                <w:color w:val="000000"/>
                <w:sz w:val="11"/>
                <w:szCs w:val="11"/>
                <w:u w:val="single"/>
                <w:shd w:val="clear" w:color="auto" w:fill="FFFFFF"/>
              </w:rPr>
            </w:pPr>
            <w:r w:rsidRPr="00A85943">
              <w:rPr>
                <w:color w:val="000000"/>
                <w:sz w:val="11"/>
                <w:szCs w:val="11"/>
                <w:u w:val="single"/>
                <w:shd w:val="clear" w:color="auto" w:fill="FFFFFF"/>
              </w:rPr>
              <w:lastRenderedPageBreak/>
              <w:t>5.Сод</w:t>
            </w:r>
            <w:r w:rsidR="00D23871" w:rsidRPr="00A85943">
              <w:rPr>
                <w:color w:val="000000"/>
                <w:sz w:val="11"/>
                <w:szCs w:val="11"/>
                <w:u w:val="single"/>
                <w:shd w:val="clear" w:color="auto" w:fill="FFFFFF"/>
              </w:rPr>
              <w:t xml:space="preserve">ержание и организация </w:t>
            </w:r>
            <w:proofErr w:type="spellStart"/>
            <w:r w:rsidR="00D23871" w:rsidRPr="00A85943">
              <w:rPr>
                <w:color w:val="000000"/>
                <w:sz w:val="11"/>
                <w:szCs w:val="11"/>
                <w:u w:val="single"/>
                <w:shd w:val="clear" w:color="auto" w:fill="FFFFFF"/>
              </w:rPr>
              <w:t>госуд</w:t>
            </w:r>
            <w:proofErr w:type="spellEnd"/>
            <w:r w:rsidR="00D23871" w:rsidRPr="00A85943">
              <w:rPr>
                <w:color w:val="000000"/>
                <w:sz w:val="11"/>
                <w:szCs w:val="11"/>
                <w:u w:val="single"/>
                <w:shd w:val="clear" w:color="auto" w:fill="FFFFFF"/>
              </w:rPr>
              <w:t>. фи</w:t>
            </w:r>
            <w:r w:rsidRPr="00A85943">
              <w:rPr>
                <w:color w:val="000000"/>
                <w:sz w:val="11"/>
                <w:szCs w:val="11"/>
                <w:u w:val="single"/>
                <w:shd w:val="clear" w:color="auto" w:fill="FFFFFF"/>
              </w:rPr>
              <w:t xml:space="preserve">н. контроля. Пути повышения эффективности </w:t>
            </w:r>
            <w:proofErr w:type="spellStart"/>
            <w:r w:rsidRPr="00A85943">
              <w:rPr>
                <w:color w:val="000000"/>
                <w:sz w:val="11"/>
                <w:szCs w:val="11"/>
                <w:u w:val="single"/>
                <w:shd w:val="clear" w:color="auto" w:fill="FFFFFF"/>
              </w:rPr>
              <w:t>госуд</w:t>
            </w:r>
            <w:proofErr w:type="spellEnd"/>
            <w:r w:rsidRPr="00A85943">
              <w:rPr>
                <w:color w:val="000000"/>
                <w:sz w:val="11"/>
                <w:szCs w:val="11"/>
                <w:u w:val="single"/>
                <w:shd w:val="clear" w:color="auto" w:fill="FFFFFF"/>
              </w:rPr>
              <w:t>. финн</w:t>
            </w:r>
            <w:proofErr w:type="gramStart"/>
            <w:r w:rsidRPr="00A85943">
              <w:rPr>
                <w:color w:val="000000"/>
                <w:sz w:val="11"/>
                <w:szCs w:val="11"/>
                <w:u w:val="single"/>
                <w:shd w:val="clear" w:color="auto" w:fill="FFFFFF"/>
              </w:rPr>
              <w:t>.</w:t>
            </w:r>
            <w:proofErr w:type="gramEnd"/>
            <w:r w:rsidRPr="00A85943">
              <w:rPr>
                <w:color w:val="000000"/>
                <w:sz w:val="11"/>
                <w:szCs w:val="11"/>
                <w:u w:val="single"/>
                <w:shd w:val="clear" w:color="auto" w:fill="FFFFFF"/>
              </w:rPr>
              <w:t xml:space="preserve"> </w:t>
            </w:r>
            <w:proofErr w:type="gramStart"/>
            <w:r w:rsidRPr="00A85943">
              <w:rPr>
                <w:color w:val="000000"/>
                <w:sz w:val="11"/>
                <w:szCs w:val="11"/>
                <w:u w:val="single"/>
                <w:shd w:val="clear" w:color="auto" w:fill="FFFFFF"/>
              </w:rPr>
              <w:t>к</w:t>
            </w:r>
            <w:proofErr w:type="gramEnd"/>
            <w:r w:rsidRPr="00A85943">
              <w:rPr>
                <w:color w:val="000000"/>
                <w:sz w:val="11"/>
                <w:szCs w:val="11"/>
                <w:u w:val="single"/>
                <w:shd w:val="clear" w:color="auto" w:fill="FFFFFF"/>
              </w:rPr>
              <w:t>онтроля в РФ</w:t>
            </w:r>
          </w:p>
          <w:p w:rsidR="00804716" w:rsidRPr="00A85943" w:rsidRDefault="00804716" w:rsidP="00A85943">
            <w:pPr>
              <w:pStyle w:val="a8"/>
              <w:shd w:val="clear" w:color="auto" w:fill="FFFFFF"/>
              <w:spacing w:before="0" w:beforeAutospacing="0" w:after="0" w:afterAutospacing="0"/>
              <w:ind w:firstLine="57"/>
              <w:jc w:val="both"/>
              <w:rPr>
                <w:color w:val="000000"/>
                <w:sz w:val="10"/>
                <w:szCs w:val="10"/>
              </w:rPr>
            </w:pPr>
            <w:r w:rsidRPr="00A85943">
              <w:rPr>
                <w:b/>
                <w:bCs/>
                <w:color w:val="000000"/>
                <w:sz w:val="10"/>
                <w:szCs w:val="10"/>
              </w:rPr>
              <w:t>Государственный финансовый контроль</w:t>
            </w:r>
            <w:r w:rsidRPr="00A85943">
              <w:rPr>
                <w:color w:val="000000"/>
                <w:sz w:val="10"/>
                <w:szCs w:val="10"/>
              </w:rPr>
              <w:t xml:space="preserve"> — система действий государственных контрольных органов, функциональными обязанностями которых является выявление нарушений в процессе управления государственными финансовыми ресурсами на стадии рассмотрения, утверждения и исполнения</w:t>
            </w:r>
            <w:r w:rsidRPr="00A85943">
              <w:rPr>
                <w:rStyle w:val="apple-converted-space"/>
                <w:color w:val="000000"/>
                <w:sz w:val="10"/>
                <w:szCs w:val="10"/>
              </w:rPr>
              <w:t xml:space="preserve"> </w:t>
            </w:r>
            <w:hyperlink r:id="rId404" w:tooltip="Бюджет" w:history="1">
              <w:r w:rsidRPr="00A85943">
                <w:rPr>
                  <w:rStyle w:val="a7"/>
                  <w:color w:val="0B0080"/>
                  <w:sz w:val="10"/>
                  <w:szCs w:val="10"/>
                </w:rPr>
                <w:t>бюджетов</w:t>
              </w:r>
            </w:hyperlink>
            <w:r w:rsidRPr="00A85943">
              <w:rPr>
                <w:color w:val="000000"/>
                <w:sz w:val="10"/>
                <w:szCs w:val="10"/>
              </w:rPr>
              <w:t>, а также разработка превентивных мероприятий по их предотвращению.</w:t>
            </w:r>
          </w:p>
          <w:p w:rsidR="00F9571D" w:rsidRPr="00A85943" w:rsidRDefault="00F9571D" w:rsidP="00A85943">
            <w:pPr>
              <w:pStyle w:val="a8"/>
              <w:shd w:val="clear" w:color="auto" w:fill="FFFFFF"/>
              <w:spacing w:before="0" w:beforeAutospacing="0" w:after="0" w:afterAutospacing="0"/>
              <w:ind w:firstLine="57"/>
              <w:jc w:val="both"/>
              <w:rPr>
                <w:color w:val="000000"/>
                <w:sz w:val="10"/>
                <w:szCs w:val="10"/>
              </w:rPr>
            </w:pPr>
            <w:r w:rsidRPr="00A85943">
              <w:rPr>
                <w:color w:val="000000"/>
                <w:sz w:val="10"/>
                <w:szCs w:val="10"/>
              </w:rPr>
              <w:t>Содержание финансового контроля раскрывается через его цель и задачи; элементы, совокупность которых образует систему контроля; принципы организации.</w:t>
            </w:r>
          </w:p>
          <w:p w:rsidR="00F9571D" w:rsidRPr="00A85943" w:rsidRDefault="00F9571D" w:rsidP="00A85943">
            <w:pPr>
              <w:pStyle w:val="a8"/>
              <w:shd w:val="clear" w:color="auto" w:fill="FFFFFF"/>
              <w:spacing w:before="0" w:beforeAutospacing="0" w:after="0" w:afterAutospacing="0"/>
              <w:ind w:firstLine="57"/>
              <w:jc w:val="both"/>
              <w:rPr>
                <w:color w:val="000000"/>
                <w:sz w:val="10"/>
                <w:szCs w:val="10"/>
              </w:rPr>
            </w:pPr>
          </w:p>
          <w:p w:rsidR="00804716" w:rsidRPr="00A85943" w:rsidRDefault="00804716" w:rsidP="00A85943">
            <w:pPr>
              <w:pStyle w:val="a8"/>
              <w:shd w:val="clear" w:color="auto" w:fill="FFFFFF"/>
              <w:spacing w:before="0" w:beforeAutospacing="0" w:after="0" w:afterAutospacing="0"/>
              <w:ind w:firstLine="57"/>
              <w:jc w:val="both"/>
              <w:rPr>
                <w:color w:val="000000"/>
                <w:sz w:val="10"/>
                <w:szCs w:val="10"/>
              </w:rPr>
            </w:pPr>
            <w:r w:rsidRPr="00A85943">
              <w:rPr>
                <w:color w:val="000000"/>
                <w:sz w:val="10"/>
                <w:szCs w:val="10"/>
              </w:rPr>
              <w:t>Целью ГФК является обеспечение законности и эффективности использования государственных финансовых ресурсов и государственной собственности.</w:t>
            </w:r>
          </w:p>
          <w:p w:rsidR="00804716" w:rsidRPr="00A85943" w:rsidRDefault="00804716" w:rsidP="00A85943">
            <w:pPr>
              <w:pStyle w:val="a8"/>
              <w:shd w:val="clear" w:color="auto" w:fill="FFFFFF"/>
              <w:spacing w:before="0" w:beforeAutospacing="0" w:after="0" w:afterAutospacing="0"/>
              <w:ind w:firstLine="57"/>
              <w:jc w:val="both"/>
              <w:rPr>
                <w:color w:val="000000"/>
                <w:sz w:val="10"/>
                <w:szCs w:val="10"/>
              </w:rPr>
            </w:pPr>
            <w:r w:rsidRPr="00A85943">
              <w:rPr>
                <w:color w:val="000000"/>
                <w:sz w:val="10"/>
                <w:szCs w:val="10"/>
              </w:rPr>
              <w:t>Задачи ГФК:</w:t>
            </w:r>
          </w:p>
          <w:p w:rsidR="00804716" w:rsidRPr="00804716" w:rsidRDefault="00804716" w:rsidP="00A85943">
            <w:pPr>
              <w:shd w:val="clear" w:color="auto" w:fill="FFFFFF"/>
              <w:ind w:firstLine="57"/>
              <w:jc w:val="both"/>
              <w:rPr>
                <w:rFonts w:ascii="Times New Roman" w:eastAsia="Times New Roman" w:hAnsi="Times New Roman" w:cs="Times New Roman"/>
                <w:color w:val="000000"/>
                <w:sz w:val="10"/>
                <w:szCs w:val="10"/>
                <w:lang w:eastAsia="ru-RU"/>
              </w:rPr>
            </w:pPr>
            <w:r w:rsidRPr="00A85943">
              <w:rPr>
                <w:rFonts w:ascii="Times New Roman" w:eastAsia="Times New Roman" w:hAnsi="Times New Roman" w:cs="Times New Roman"/>
                <w:color w:val="000000"/>
                <w:sz w:val="10"/>
                <w:szCs w:val="10"/>
                <w:lang w:eastAsia="ru-RU"/>
              </w:rPr>
              <w:t>1.</w:t>
            </w:r>
            <w:r w:rsidRPr="00804716">
              <w:rPr>
                <w:rFonts w:ascii="Times New Roman" w:eastAsia="Times New Roman" w:hAnsi="Times New Roman" w:cs="Times New Roman"/>
                <w:color w:val="000000"/>
                <w:sz w:val="10"/>
                <w:szCs w:val="10"/>
                <w:lang w:eastAsia="ru-RU"/>
              </w:rPr>
              <w:t>проверка сохранности, эффективности и целевого использования бюджетных средств бюджетополучателями;</w:t>
            </w:r>
          </w:p>
          <w:p w:rsidR="00804716" w:rsidRPr="00804716" w:rsidRDefault="00804716" w:rsidP="00A85943">
            <w:pPr>
              <w:shd w:val="clear" w:color="auto" w:fill="FFFFFF"/>
              <w:ind w:firstLine="57"/>
              <w:jc w:val="both"/>
              <w:rPr>
                <w:rFonts w:ascii="Times New Roman" w:eastAsia="Times New Roman" w:hAnsi="Times New Roman" w:cs="Times New Roman"/>
                <w:color w:val="000000"/>
                <w:sz w:val="10"/>
                <w:szCs w:val="10"/>
                <w:lang w:eastAsia="ru-RU"/>
              </w:rPr>
            </w:pPr>
            <w:r w:rsidRPr="00A85943">
              <w:rPr>
                <w:rFonts w:ascii="Times New Roman" w:eastAsia="Times New Roman" w:hAnsi="Times New Roman" w:cs="Times New Roman"/>
                <w:color w:val="000000"/>
                <w:sz w:val="10"/>
                <w:szCs w:val="10"/>
                <w:lang w:eastAsia="ru-RU"/>
              </w:rPr>
              <w:t>2.</w:t>
            </w:r>
            <w:r w:rsidRPr="00804716">
              <w:rPr>
                <w:rFonts w:ascii="Times New Roman" w:eastAsia="Times New Roman" w:hAnsi="Times New Roman" w:cs="Times New Roman"/>
                <w:color w:val="000000"/>
                <w:sz w:val="10"/>
                <w:szCs w:val="10"/>
                <w:lang w:eastAsia="ru-RU"/>
              </w:rPr>
              <w:t xml:space="preserve">экспертиза проектов государственных целевых программ и </w:t>
            </w:r>
            <w:proofErr w:type="gramStart"/>
            <w:r w:rsidRPr="00804716">
              <w:rPr>
                <w:rFonts w:ascii="Times New Roman" w:eastAsia="Times New Roman" w:hAnsi="Times New Roman" w:cs="Times New Roman"/>
                <w:color w:val="000000"/>
                <w:sz w:val="10"/>
                <w:szCs w:val="10"/>
                <w:lang w:eastAsia="ru-RU"/>
              </w:rPr>
              <w:t>контроль за</w:t>
            </w:r>
            <w:proofErr w:type="gramEnd"/>
            <w:r w:rsidRPr="00804716">
              <w:rPr>
                <w:rFonts w:ascii="Times New Roman" w:eastAsia="Times New Roman" w:hAnsi="Times New Roman" w:cs="Times New Roman"/>
                <w:color w:val="000000"/>
                <w:sz w:val="10"/>
                <w:szCs w:val="10"/>
                <w:lang w:eastAsia="ru-RU"/>
              </w:rPr>
              <w:t xml:space="preserve"> их исполнением;</w:t>
            </w:r>
          </w:p>
          <w:p w:rsidR="00804716" w:rsidRPr="00804716" w:rsidRDefault="00804716" w:rsidP="00A85943">
            <w:pPr>
              <w:shd w:val="clear" w:color="auto" w:fill="FFFFFF"/>
              <w:ind w:firstLine="57"/>
              <w:jc w:val="both"/>
              <w:rPr>
                <w:rFonts w:ascii="Times New Roman" w:eastAsia="Times New Roman" w:hAnsi="Times New Roman" w:cs="Times New Roman"/>
                <w:color w:val="000000"/>
                <w:sz w:val="10"/>
                <w:szCs w:val="10"/>
                <w:lang w:eastAsia="ru-RU"/>
              </w:rPr>
            </w:pPr>
            <w:r w:rsidRPr="00A85943">
              <w:rPr>
                <w:rFonts w:ascii="Times New Roman" w:eastAsia="Times New Roman" w:hAnsi="Times New Roman" w:cs="Times New Roman"/>
                <w:color w:val="000000"/>
                <w:sz w:val="10"/>
                <w:szCs w:val="10"/>
                <w:lang w:eastAsia="ru-RU"/>
              </w:rPr>
              <w:t>3.</w:t>
            </w:r>
            <w:r w:rsidRPr="00804716">
              <w:rPr>
                <w:rFonts w:ascii="Times New Roman" w:eastAsia="Times New Roman" w:hAnsi="Times New Roman" w:cs="Times New Roman"/>
                <w:color w:val="000000"/>
                <w:sz w:val="10"/>
                <w:szCs w:val="10"/>
                <w:lang w:eastAsia="ru-RU"/>
              </w:rPr>
              <w:t>предоставление органам государственной власти информации о результатах проведенного контроля;</w:t>
            </w:r>
          </w:p>
          <w:p w:rsidR="00804716" w:rsidRPr="00804716" w:rsidRDefault="00804716" w:rsidP="00A85943">
            <w:pPr>
              <w:shd w:val="clear" w:color="auto" w:fill="FFFFFF"/>
              <w:ind w:firstLine="57"/>
              <w:jc w:val="both"/>
              <w:rPr>
                <w:rFonts w:ascii="Times New Roman" w:eastAsia="Times New Roman" w:hAnsi="Times New Roman" w:cs="Times New Roman"/>
                <w:color w:val="000000"/>
                <w:sz w:val="10"/>
                <w:szCs w:val="10"/>
                <w:lang w:eastAsia="ru-RU"/>
              </w:rPr>
            </w:pPr>
            <w:r w:rsidRPr="00A85943">
              <w:rPr>
                <w:rFonts w:ascii="Times New Roman" w:eastAsia="Times New Roman" w:hAnsi="Times New Roman" w:cs="Times New Roman"/>
                <w:color w:val="000000"/>
                <w:sz w:val="10"/>
                <w:szCs w:val="10"/>
                <w:lang w:eastAsia="ru-RU"/>
              </w:rPr>
              <w:t>4.</w:t>
            </w:r>
            <w:r w:rsidRPr="00804716">
              <w:rPr>
                <w:rFonts w:ascii="Times New Roman" w:eastAsia="Times New Roman" w:hAnsi="Times New Roman" w:cs="Times New Roman"/>
                <w:color w:val="000000"/>
                <w:sz w:val="10"/>
                <w:szCs w:val="10"/>
                <w:lang w:eastAsia="ru-RU"/>
              </w:rPr>
              <w:t>обеспечение возврата незаконно использованных государственных средств и доходов от их использования;</w:t>
            </w:r>
          </w:p>
          <w:p w:rsidR="00804716" w:rsidRPr="00804716" w:rsidRDefault="00804716" w:rsidP="00A85943">
            <w:pPr>
              <w:shd w:val="clear" w:color="auto" w:fill="FFFFFF"/>
              <w:ind w:firstLine="57"/>
              <w:jc w:val="both"/>
              <w:rPr>
                <w:rFonts w:ascii="Times New Roman" w:eastAsia="Times New Roman" w:hAnsi="Times New Roman" w:cs="Times New Roman"/>
                <w:color w:val="000000"/>
                <w:sz w:val="10"/>
                <w:szCs w:val="10"/>
                <w:lang w:eastAsia="ru-RU"/>
              </w:rPr>
            </w:pPr>
            <w:r w:rsidRPr="00A85943">
              <w:rPr>
                <w:rFonts w:ascii="Times New Roman" w:eastAsia="Times New Roman" w:hAnsi="Times New Roman" w:cs="Times New Roman"/>
                <w:color w:val="000000"/>
                <w:sz w:val="10"/>
                <w:szCs w:val="10"/>
                <w:lang w:eastAsia="ru-RU"/>
              </w:rPr>
              <w:t>5.</w:t>
            </w:r>
            <w:r w:rsidRPr="00804716">
              <w:rPr>
                <w:rFonts w:ascii="Times New Roman" w:eastAsia="Times New Roman" w:hAnsi="Times New Roman" w:cs="Times New Roman"/>
                <w:color w:val="000000"/>
                <w:sz w:val="10"/>
                <w:szCs w:val="10"/>
                <w:lang w:eastAsia="ru-RU"/>
              </w:rPr>
              <w:t>проверка своевременности и полноты образования целевых фондов.</w:t>
            </w:r>
          </w:p>
          <w:p w:rsidR="004F5BFF" w:rsidRPr="00A85943" w:rsidRDefault="004F5BFF" w:rsidP="00A85943">
            <w:pPr>
              <w:pStyle w:val="a8"/>
              <w:shd w:val="clear" w:color="auto" w:fill="FFFFFF"/>
              <w:spacing w:before="0" w:beforeAutospacing="0" w:after="0" w:afterAutospacing="0"/>
              <w:ind w:firstLine="57"/>
              <w:jc w:val="both"/>
              <w:rPr>
                <w:color w:val="000000"/>
                <w:sz w:val="10"/>
                <w:szCs w:val="10"/>
              </w:rPr>
            </w:pPr>
            <w:r w:rsidRPr="00A85943">
              <w:rPr>
                <w:rStyle w:val="a6"/>
                <w:color w:val="000000"/>
                <w:sz w:val="10"/>
                <w:szCs w:val="10"/>
              </w:rPr>
              <w:t>Государственный контроль</w:t>
            </w:r>
            <w:r w:rsidRPr="00A85943">
              <w:rPr>
                <w:rStyle w:val="apple-converted-space"/>
                <w:color w:val="000000"/>
                <w:sz w:val="10"/>
                <w:szCs w:val="10"/>
              </w:rPr>
              <w:t xml:space="preserve"> </w:t>
            </w:r>
            <w:r w:rsidRPr="00A85943">
              <w:rPr>
                <w:color w:val="000000"/>
                <w:sz w:val="10"/>
                <w:szCs w:val="10"/>
              </w:rPr>
              <w:t xml:space="preserve">осуществляется федеральными органами законодательной власти, федеральными органами исполнительной власти, в том числе специально созданными органами исполнительной власти. Одновременно в соответствии с установленным законодательством РФ разграничением функций и полномочий указываются конкретные субъекты государственного финансового контроля: Счетная палата РФ, Центральный банк РФ, Минфин РФ (Федеральная служба страхового надзора, Федеральная служба финансово-бюджетного надзора и Федеральная служба по финансовому мониторингу), Федеральная таможенная служба РФ, контрольно-ревизионные органы федеральных органов исполнительной власти, иные органы, осуществляющие </w:t>
            </w:r>
            <w:proofErr w:type="gramStart"/>
            <w:r w:rsidRPr="00A85943">
              <w:rPr>
                <w:color w:val="000000"/>
                <w:sz w:val="10"/>
                <w:szCs w:val="10"/>
              </w:rPr>
              <w:t>контроль за</w:t>
            </w:r>
            <w:proofErr w:type="gramEnd"/>
            <w:r w:rsidRPr="00A85943">
              <w:rPr>
                <w:color w:val="000000"/>
                <w:sz w:val="10"/>
                <w:szCs w:val="10"/>
              </w:rPr>
              <w:t xml:space="preserve"> поступлением и расходованием средств федерального бюджета и федеральных внебюджетных фондов. Было признано необходимым проведение не реже одного раза в год соответствующими контрольными и финансовыми органами комплексных ревизий и тематических проверок поступления и расходования бюджетных средств не только в федеральных органах исполнительной власти, но и на предприятиях и в организациях, использующих средства федерального бюджета.</w:t>
            </w:r>
          </w:p>
          <w:p w:rsidR="004F5BFF" w:rsidRPr="00A85943" w:rsidRDefault="004F5BFF" w:rsidP="00A85943">
            <w:pPr>
              <w:pStyle w:val="a8"/>
              <w:shd w:val="clear" w:color="auto" w:fill="FFFFFF"/>
              <w:spacing w:before="0" w:beforeAutospacing="0" w:after="0" w:afterAutospacing="0"/>
              <w:ind w:firstLine="57"/>
              <w:jc w:val="both"/>
              <w:rPr>
                <w:color w:val="000000"/>
                <w:sz w:val="10"/>
                <w:szCs w:val="10"/>
              </w:rPr>
            </w:pPr>
            <w:r w:rsidRPr="00A85943">
              <w:rPr>
                <w:color w:val="000000"/>
                <w:sz w:val="10"/>
                <w:szCs w:val="10"/>
              </w:rPr>
              <w:t>Государственный контроль осуществляют также органы представительной (законодательной) и исполнительной власти субъектов РФ.</w:t>
            </w:r>
          </w:p>
          <w:p w:rsidR="00A85943" w:rsidRPr="00A85943" w:rsidRDefault="00A85943" w:rsidP="00A85943">
            <w:pPr>
              <w:ind w:firstLine="57"/>
              <w:jc w:val="both"/>
              <w:rPr>
                <w:rFonts w:ascii="Times New Roman" w:hAnsi="Times New Roman" w:cs="Times New Roman"/>
                <w:sz w:val="10"/>
                <w:szCs w:val="10"/>
              </w:rPr>
            </w:pPr>
            <w:r w:rsidRPr="00A85943">
              <w:rPr>
                <w:rFonts w:ascii="Times New Roman" w:hAnsi="Times New Roman" w:cs="Times New Roman"/>
                <w:b/>
                <w:sz w:val="10"/>
                <w:szCs w:val="10"/>
              </w:rPr>
              <w:t>Для дальнейшего повышения</w:t>
            </w:r>
            <w:r w:rsidRPr="00A85943">
              <w:rPr>
                <w:rFonts w:ascii="Times New Roman" w:hAnsi="Times New Roman" w:cs="Times New Roman"/>
                <w:sz w:val="10"/>
                <w:szCs w:val="10"/>
              </w:rPr>
              <w:t xml:space="preserve"> эффективности работы органов государственного финансового контроля нужно:</w:t>
            </w:r>
          </w:p>
          <w:p w:rsidR="00A85943" w:rsidRPr="00A85943" w:rsidRDefault="00A85943" w:rsidP="00A85943">
            <w:pPr>
              <w:ind w:firstLine="57"/>
              <w:jc w:val="both"/>
              <w:rPr>
                <w:rFonts w:ascii="Times New Roman" w:hAnsi="Times New Roman" w:cs="Times New Roman"/>
                <w:sz w:val="10"/>
                <w:szCs w:val="10"/>
              </w:rPr>
            </w:pPr>
            <w:r w:rsidRPr="00A85943">
              <w:rPr>
                <w:rFonts w:ascii="Times New Roman" w:hAnsi="Times New Roman" w:cs="Times New Roman"/>
                <w:sz w:val="10"/>
                <w:szCs w:val="10"/>
              </w:rPr>
              <w:t>как можно скорее начинать осуществлять действенную координацию деятельности всех органов государственного финансового контроля. Для чего необходимо шире использовать свои права и привлекать к проводимым ею контрольным мероприятиям другие контролирующие органы, заранее согласовывая между собой планы контрольно-ревизионной деятельности;</w:t>
            </w:r>
            <w:r w:rsidRPr="00A85943">
              <w:rPr>
                <w:rFonts w:ascii="Times New Roman" w:hAnsi="Times New Roman" w:cs="Times New Roman"/>
                <w:sz w:val="10"/>
                <w:szCs w:val="10"/>
              </w:rPr>
              <w:br/>
              <w:t>иметь своих представителей (региональных инспекторов Счетной палаты Российской Федерации) во всех крупных регионах России, что позволило бы тогда с большей эффективностью использовать работников ее центрального аппарата;</w:t>
            </w:r>
            <w:r w:rsidRPr="00A85943">
              <w:rPr>
                <w:rFonts w:ascii="Times New Roman" w:hAnsi="Times New Roman" w:cs="Times New Roman"/>
                <w:sz w:val="10"/>
                <w:szCs w:val="10"/>
              </w:rPr>
              <w:br/>
              <w:t xml:space="preserve">оказать содействие в организации полноправных органов парламентского контроля во всех субъектах Российской Федерации, что способствовало бы усилению государственного </w:t>
            </w:r>
            <w:proofErr w:type="gramStart"/>
            <w:r w:rsidRPr="00A85943">
              <w:rPr>
                <w:rFonts w:ascii="Times New Roman" w:hAnsi="Times New Roman" w:cs="Times New Roman"/>
                <w:sz w:val="10"/>
                <w:szCs w:val="10"/>
              </w:rPr>
              <w:t>контроля за</w:t>
            </w:r>
            <w:proofErr w:type="gramEnd"/>
            <w:r w:rsidRPr="00A85943">
              <w:rPr>
                <w:rFonts w:ascii="Times New Roman" w:hAnsi="Times New Roman" w:cs="Times New Roman"/>
                <w:sz w:val="10"/>
                <w:szCs w:val="10"/>
              </w:rPr>
              <w:t xml:space="preserve"> использованием бюджетных средств на местах;</w:t>
            </w:r>
          </w:p>
          <w:p w:rsidR="00A85943" w:rsidRPr="00A85943" w:rsidRDefault="00A85943" w:rsidP="00A85943">
            <w:pPr>
              <w:ind w:firstLine="57"/>
              <w:jc w:val="both"/>
              <w:rPr>
                <w:rFonts w:ascii="Times New Roman" w:hAnsi="Times New Roman" w:cs="Times New Roman"/>
                <w:sz w:val="10"/>
                <w:szCs w:val="10"/>
              </w:rPr>
            </w:pPr>
            <w:r w:rsidRPr="00A85943">
              <w:rPr>
                <w:rFonts w:ascii="Times New Roman" w:hAnsi="Times New Roman" w:cs="Times New Roman"/>
                <w:sz w:val="10"/>
                <w:szCs w:val="10"/>
              </w:rPr>
              <w:t>осуществлять более тщательный подбор кадров для работы в органах государственного финансового контроля, особенно на ответственных и руководящих должностях. Ведь от некомпетентных в контрольно-ревизионных вопросах людей больше вреда, чем пользы;</w:t>
            </w:r>
            <w:r w:rsidRPr="00A85943">
              <w:rPr>
                <w:rFonts w:ascii="Times New Roman" w:hAnsi="Times New Roman" w:cs="Times New Roman"/>
                <w:sz w:val="10"/>
                <w:szCs w:val="10"/>
              </w:rPr>
              <w:br/>
              <w:t>принять этический кодекс ревизора. Он обязателен по существу и рекомендателен по форме документа; призван ориентировать, подсказывать, давать советы, анализировать ситуации, указывать пути поведения в пределах обязательных норм и правил, которые определяются законодательными и иными нормативно-правовыми актами и конкретизируются морально-этическими требованиями. Этот кодекс поможет сделать государственный финансовый контроль эффективнее, но его принятие маловероятно, пока не принят закон о государственном финансовом контроле.</w:t>
            </w:r>
          </w:p>
          <w:p w:rsidR="004F5BFF" w:rsidRPr="00A85943" w:rsidRDefault="004F5BFF" w:rsidP="00A85943">
            <w:pPr>
              <w:ind w:firstLine="57"/>
              <w:jc w:val="both"/>
              <w:rPr>
                <w:rFonts w:ascii="Times New Roman" w:hAnsi="Times New Roman" w:cs="Times New Roman"/>
                <w:color w:val="000000"/>
                <w:sz w:val="10"/>
                <w:szCs w:val="10"/>
                <w:shd w:val="clear" w:color="auto" w:fill="FFFFFF"/>
              </w:rPr>
            </w:pPr>
          </w:p>
          <w:p w:rsidR="00804716" w:rsidRDefault="00804716"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Default="00CD0830" w:rsidP="00A85943">
            <w:pPr>
              <w:pStyle w:val="a8"/>
              <w:shd w:val="clear" w:color="auto" w:fill="FFFFFF"/>
              <w:spacing w:before="0" w:beforeAutospacing="0" w:after="0" w:afterAutospacing="0"/>
              <w:ind w:firstLine="57"/>
              <w:jc w:val="both"/>
              <w:rPr>
                <w:color w:val="000000"/>
                <w:sz w:val="10"/>
                <w:szCs w:val="10"/>
              </w:rPr>
            </w:pPr>
          </w:p>
          <w:p w:rsidR="00CD0830" w:rsidRPr="00A85943" w:rsidRDefault="00CD0830" w:rsidP="00A85943">
            <w:pPr>
              <w:pStyle w:val="a8"/>
              <w:shd w:val="clear" w:color="auto" w:fill="FFFFFF"/>
              <w:spacing w:before="0" w:beforeAutospacing="0" w:after="0" w:afterAutospacing="0"/>
              <w:ind w:firstLine="57"/>
              <w:jc w:val="both"/>
              <w:rPr>
                <w:color w:val="000000"/>
                <w:sz w:val="10"/>
                <w:szCs w:val="10"/>
              </w:rPr>
            </w:pPr>
          </w:p>
          <w:p w:rsidR="007B0CD5" w:rsidRPr="007B0CD5" w:rsidRDefault="007B0CD5" w:rsidP="007B0CD5">
            <w:pPr>
              <w:pStyle w:val="3"/>
              <w:spacing w:before="0" w:beforeAutospacing="0" w:after="0" w:afterAutospacing="0"/>
              <w:jc w:val="both"/>
              <w:outlineLvl w:val="2"/>
              <w:rPr>
                <w:b w:val="0"/>
                <w:color w:val="000000"/>
                <w:sz w:val="12"/>
                <w:szCs w:val="12"/>
                <w:shd w:val="clear" w:color="auto" w:fill="FFFFFF"/>
              </w:rPr>
            </w:pPr>
          </w:p>
        </w:tc>
        <w:tc>
          <w:tcPr>
            <w:tcW w:w="2707" w:type="dxa"/>
          </w:tcPr>
          <w:p w:rsidR="007B0CD5" w:rsidRDefault="00E14E8A" w:rsidP="007B0CD5">
            <w:pPr>
              <w:pStyle w:val="3"/>
              <w:spacing w:before="0" w:beforeAutospacing="0" w:after="0" w:afterAutospacing="0"/>
              <w:jc w:val="both"/>
              <w:outlineLvl w:val="2"/>
              <w:rPr>
                <w:color w:val="000000"/>
                <w:sz w:val="12"/>
                <w:szCs w:val="12"/>
                <w:u w:val="single"/>
                <w:shd w:val="clear" w:color="auto" w:fill="FFFFFF"/>
              </w:rPr>
            </w:pPr>
            <w:r w:rsidRPr="00E14E8A">
              <w:rPr>
                <w:color w:val="000000"/>
                <w:sz w:val="12"/>
                <w:szCs w:val="12"/>
                <w:u w:val="single"/>
                <w:shd w:val="clear" w:color="auto" w:fill="FFFFFF"/>
              </w:rPr>
              <w:t>6.Понятие социального обеспечения, его финансовые механизмы</w:t>
            </w:r>
          </w:p>
          <w:p w:rsidR="00E14E8A" w:rsidRPr="00E3161D" w:rsidRDefault="00E14E8A" w:rsidP="00E3161D">
            <w:pPr>
              <w:pStyle w:val="3"/>
              <w:spacing w:before="0" w:beforeAutospacing="0" w:after="0" w:afterAutospacing="0"/>
              <w:ind w:firstLine="57"/>
              <w:jc w:val="both"/>
              <w:outlineLvl w:val="2"/>
              <w:rPr>
                <w:b w:val="0"/>
                <w:color w:val="000000" w:themeColor="text1"/>
                <w:sz w:val="11"/>
                <w:szCs w:val="11"/>
                <w:shd w:val="clear" w:color="auto" w:fill="FFFFFF"/>
              </w:rPr>
            </w:pPr>
            <w:r w:rsidRPr="00E3161D">
              <w:rPr>
                <w:b w:val="0"/>
                <w:bCs w:val="0"/>
                <w:color w:val="000000" w:themeColor="text1"/>
                <w:sz w:val="11"/>
                <w:szCs w:val="11"/>
                <w:shd w:val="clear" w:color="auto" w:fill="FFFFFF"/>
              </w:rPr>
              <w:t>Социальное обеспечение</w:t>
            </w:r>
            <w:r w:rsidRPr="00E3161D">
              <w:rPr>
                <w:b w:val="0"/>
                <w:color w:val="000000" w:themeColor="text1"/>
                <w:sz w:val="11"/>
                <w:szCs w:val="11"/>
                <w:shd w:val="clear" w:color="auto" w:fill="FFFFFF"/>
              </w:rPr>
              <w:t xml:space="preserve"> — форма выражения</w:t>
            </w:r>
            <w:r w:rsidRPr="00E3161D">
              <w:rPr>
                <w:rStyle w:val="apple-converted-space"/>
                <w:b w:val="0"/>
                <w:color w:val="000000" w:themeColor="text1"/>
                <w:sz w:val="11"/>
                <w:szCs w:val="11"/>
                <w:shd w:val="clear" w:color="auto" w:fill="FFFFFF"/>
              </w:rPr>
              <w:t xml:space="preserve"> </w:t>
            </w:r>
            <w:hyperlink r:id="rId405" w:tooltip="Социальная политика" w:history="1">
              <w:r w:rsidRPr="00E3161D">
                <w:rPr>
                  <w:rStyle w:val="a7"/>
                  <w:b w:val="0"/>
                  <w:color w:val="000000" w:themeColor="text1"/>
                  <w:sz w:val="11"/>
                  <w:szCs w:val="11"/>
                  <w:u w:val="none"/>
                  <w:shd w:val="clear" w:color="auto" w:fill="FFFFFF"/>
                </w:rPr>
                <w:t>социальной политики</w:t>
              </w:r>
            </w:hyperlink>
            <w:r w:rsidRPr="00E3161D">
              <w:rPr>
                <w:rStyle w:val="apple-converted-space"/>
                <w:b w:val="0"/>
                <w:color w:val="000000" w:themeColor="text1"/>
                <w:sz w:val="11"/>
                <w:szCs w:val="11"/>
                <w:shd w:val="clear" w:color="auto" w:fill="FFFFFF"/>
              </w:rPr>
              <w:t xml:space="preserve"> </w:t>
            </w:r>
            <w:r w:rsidRPr="00E3161D">
              <w:rPr>
                <w:b w:val="0"/>
                <w:color w:val="000000" w:themeColor="text1"/>
                <w:sz w:val="11"/>
                <w:szCs w:val="11"/>
                <w:shd w:val="clear" w:color="auto" w:fill="FFFFFF"/>
              </w:rPr>
              <w:t>государства, направленная на материальное обеспечение определённой категории</w:t>
            </w:r>
            <w:r w:rsidRPr="00E3161D">
              <w:rPr>
                <w:rStyle w:val="apple-converted-space"/>
                <w:b w:val="0"/>
                <w:color w:val="000000" w:themeColor="text1"/>
                <w:sz w:val="11"/>
                <w:szCs w:val="11"/>
                <w:shd w:val="clear" w:color="auto" w:fill="FFFFFF"/>
              </w:rPr>
              <w:t xml:space="preserve"> </w:t>
            </w:r>
            <w:hyperlink r:id="rId406" w:tooltip="Гражданин" w:history="1">
              <w:r w:rsidRPr="00E3161D">
                <w:rPr>
                  <w:rStyle w:val="a7"/>
                  <w:b w:val="0"/>
                  <w:color w:val="000000" w:themeColor="text1"/>
                  <w:sz w:val="11"/>
                  <w:szCs w:val="11"/>
                  <w:u w:val="none"/>
                  <w:shd w:val="clear" w:color="auto" w:fill="FFFFFF"/>
                </w:rPr>
                <w:t>граждан</w:t>
              </w:r>
            </w:hyperlink>
            <w:r w:rsidRPr="00E3161D">
              <w:rPr>
                <w:rStyle w:val="apple-converted-space"/>
                <w:b w:val="0"/>
                <w:color w:val="000000" w:themeColor="text1"/>
                <w:sz w:val="11"/>
                <w:szCs w:val="11"/>
                <w:shd w:val="clear" w:color="auto" w:fill="FFFFFF"/>
              </w:rPr>
              <w:t xml:space="preserve"> </w:t>
            </w:r>
            <w:r w:rsidRPr="00E3161D">
              <w:rPr>
                <w:b w:val="0"/>
                <w:color w:val="000000" w:themeColor="text1"/>
                <w:sz w:val="11"/>
                <w:szCs w:val="11"/>
                <w:shd w:val="clear" w:color="auto" w:fill="FFFFFF"/>
              </w:rPr>
              <w:t>из средств</w:t>
            </w:r>
            <w:r w:rsidRPr="00E3161D">
              <w:rPr>
                <w:rStyle w:val="apple-converted-space"/>
                <w:b w:val="0"/>
                <w:color w:val="000000" w:themeColor="text1"/>
                <w:sz w:val="11"/>
                <w:szCs w:val="11"/>
                <w:shd w:val="clear" w:color="auto" w:fill="FFFFFF"/>
              </w:rPr>
              <w:t xml:space="preserve"> </w:t>
            </w:r>
            <w:hyperlink r:id="rId407" w:tooltip="Государственный бюджет" w:history="1">
              <w:r w:rsidRPr="00E3161D">
                <w:rPr>
                  <w:rStyle w:val="a7"/>
                  <w:b w:val="0"/>
                  <w:color w:val="000000" w:themeColor="text1"/>
                  <w:sz w:val="11"/>
                  <w:szCs w:val="11"/>
                  <w:u w:val="none"/>
                  <w:shd w:val="clear" w:color="auto" w:fill="FFFFFF"/>
                </w:rPr>
                <w:t>государственного бюджета</w:t>
              </w:r>
            </w:hyperlink>
            <w:r w:rsidRPr="00E3161D">
              <w:rPr>
                <w:rStyle w:val="apple-converted-space"/>
                <w:b w:val="0"/>
                <w:color w:val="000000" w:themeColor="text1"/>
                <w:sz w:val="11"/>
                <w:szCs w:val="11"/>
                <w:shd w:val="clear" w:color="auto" w:fill="FFFFFF"/>
              </w:rPr>
              <w:t xml:space="preserve"> </w:t>
            </w:r>
            <w:r w:rsidRPr="00E3161D">
              <w:rPr>
                <w:b w:val="0"/>
                <w:color w:val="000000" w:themeColor="text1"/>
                <w:sz w:val="11"/>
                <w:szCs w:val="11"/>
                <w:shd w:val="clear" w:color="auto" w:fill="FFFFFF"/>
              </w:rPr>
              <w:t>и специальных</w:t>
            </w:r>
            <w:r w:rsidRPr="00E3161D">
              <w:rPr>
                <w:rStyle w:val="apple-converted-space"/>
                <w:b w:val="0"/>
                <w:color w:val="000000" w:themeColor="text1"/>
                <w:sz w:val="11"/>
                <w:szCs w:val="11"/>
                <w:shd w:val="clear" w:color="auto" w:fill="FFFFFF"/>
              </w:rPr>
              <w:t xml:space="preserve"> </w:t>
            </w:r>
            <w:hyperlink r:id="rId408" w:tooltip="Государственный внебюджетный фонд" w:history="1">
              <w:r w:rsidRPr="00E3161D">
                <w:rPr>
                  <w:rStyle w:val="a7"/>
                  <w:b w:val="0"/>
                  <w:color w:val="000000" w:themeColor="text1"/>
                  <w:sz w:val="11"/>
                  <w:szCs w:val="11"/>
                  <w:u w:val="none"/>
                  <w:shd w:val="clear" w:color="auto" w:fill="FFFFFF"/>
                </w:rPr>
                <w:t>внебюджетных фондов</w:t>
              </w:r>
            </w:hyperlink>
            <w:r w:rsidRPr="00E3161D">
              <w:rPr>
                <w:rStyle w:val="apple-converted-space"/>
                <w:b w:val="0"/>
                <w:color w:val="000000" w:themeColor="text1"/>
                <w:sz w:val="11"/>
                <w:szCs w:val="11"/>
                <w:shd w:val="clear" w:color="auto" w:fill="FFFFFF"/>
              </w:rPr>
              <w:t xml:space="preserve"> </w:t>
            </w:r>
            <w:r w:rsidRPr="00E3161D">
              <w:rPr>
                <w:b w:val="0"/>
                <w:color w:val="000000" w:themeColor="text1"/>
                <w:sz w:val="11"/>
                <w:szCs w:val="11"/>
                <w:shd w:val="clear" w:color="auto" w:fill="FFFFFF"/>
              </w:rPr>
              <w:t>в случае наступления событий, признаваемых государством социально значимыми (на данном этапе его развития) с целью выравнивания</w:t>
            </w:r>
            <w:r w:rsidRPr="00E3161D">
              <w:rPr>
                <w:rStyle w:val="apple-converted-space"/>
                <w:b w:val="0"/>
                <w:color w:val="000000" w:themeColor="text1"/>
                <w:sz w:val="11"/>
                <w:szCs w:val="11"/>
                <w:shd w:val="clear" w:color="auto" w:fill="FFFFFF"/>
              </w:rPr>
              <w:t xml:space="preserve"> </w:t>
            </w:r>
            <w:hyperlink r:id="rId409" w:tooltip="Социальное положение" w:history="1">
              <w:r w:rsidRPr="00E3161D">
                <w:rPr>
                  <w:rStyle w:val="a7"/>
                  <w:b w:val="0"/>
                  <w:color w:val="000000" w:themeColor="text1"/>
                  <w:sz w:val="11"/>
                  <w:szCs w:val="11"/>
                  <w:u w:val="none"/>
                  <w:shd w:val="clear" w:color="auto" w:fill="FFFFFF"/>
                </w:rPr>
                <w:t>социального положения</w:t>
              </w:r>
            </w:hyperlink>
            <w:r w:rsidRPr="00E3161D">
              <w:rPr>
                <w:rStyle w:val="apple-converted-space"/>
                <w:b w:val="0"/>
                <w:color w:val="000000" w:themeColor="text1"/>
                <w:sz w:val="11"/>
                <w:szCs w:val="11"/>
                <w:shd w:val="clear" w:color="auto" w:fill="FFFFFF"/>
              </w:rPr>
              <w:t xml:space="preserve"> </w:t>
            </w:r>
            <w:r w:rsidRPr="00E3161D">
              <w:rPr>
                <w:b w:val="0"/>
                <w:color w:val="000000" w:themeColor="text1"/>
                <w:sz w:val="11"/>
                <w:szCs w:val="11"/>
                <w:shd w:val="clear" w:color="auto" w:fill="FFFFFF"/>
              </w:rPr>
              <w:t>граждан по сравнению с остальными членами общества.</w:t>
            </w:r>
          </w:p>
          <w:p w:rsidR="00E14E8A" w:rsidRPr="00E3161D" w:rsidRDefault="00BF2E9B" w:rsidP="00E3161D">
            <w:pPr>
              <w:pStyle w:val="3"/>
              <w:spacing w:before="0" w:beforeAutospacing="0" w:after="0" w:afterAutospacing="0"/>
              <w:ind w:firstLine="57"/>
              <w:jc w:val="both"/>
              <w:outlineLvl w:val="2"/>
              <w:rPr>
                <w:b w:val="0"/>
                <w:color w:val="000000" w:themeColor="text1"/>
                <w:sz w:val="11"/>
                <w:szCs w:val="11"/>
                <w:shd w:val="clear" w:color="auto" w:fill="FFFFFF"/>
              </w:rPr>
            </w:pPr>
            <w:r w:rsidRPr="00E3161D">
              <w:rPr>
                <w:b w:val="0"/>
                <w:color w:val="000000" w:themeColor="text1"/>
                <w:sz w:val="11"/>
                <w:szCs w:val="11"/>
                <w:shd w:val="clear" w:color="auto" w:fill="FFFFFF"/>
              </w:rPr>
              <w:t xml:space="preserve">СОЦИАЛЬНОЕ ОБЕСПЕЧЕНИЕ - система обеспечения и обслуживания престарелых и нетрудоспособных граждан, а также семей, где есть дети. </w:t>
            </w:r>
            <w:proofErr w:type="gramStart"/>
            <w:r w:rsidRPr="00E3161D">
              <w:rPr>
                <w:b w:val="0"/>
                <w:color w:val="000000" w:themeColor="text1"/>
                <w:sz w:val="11"/>
                <w:szCs w:val="11"/>
                <w:shd w:val="clear" w:color="auto" w:fill="FFFFFF"/>
              </w:rPr>
              <w:t xml:space="preserve">В РФ С.о. включает: </w:t>
            </w:r>
            <w:proofErr w:type="spellStart"/>
            <w:r w:rsidRPr="00E3161D">
              <w:rPr>
                <w:b w:val="0"/>
                <w:color w:val="000000" w:themeColor="text1"/>
                <w:sz w:val="11"/>
                <w:szCs w:val="11"/>
                <w:shd w:val="clear" w:color="auto" w:fill="FFFFFF"/>
              </w:rPr>
              <w:t>пенсии;</w:t>
            </w:r>
            <w:hyperlink r:id="rId410" w:history="1">
              <w:r w:rsidRPr="00E3161D">
                <w:rPr>
                  <w:rStyle w:val="a7"/>
                  <w:b w:val="0"/>
                  <w:color w:val="000000" w:themeColor="text1"/>
                  <w:sz w:val="11"/>
                  <w:szCs w:val="11"/>
                  <w:u w:val="none"/>
                  <w:shd w:val="clear" w:color="auto" w:fill="FFFFFF"/>
                </w:rPr>
                <w:t>пособия</w:t>
              </w:r>
              <w:proofErr w:type="spellEnd"/>
            </w:hyperlink>
            <w:r w:rsidR="00E3161D">
              <w:rPr>
                <w:rStyle w:val="apple-converted-space"/>
                <w:b w:val="0"/>
                <w:color w:val="000000" w:themeColor="text1"/>
                <w:sz w:val="11"/>
                <w:szCs w:val="11"/>
                <w:shd w:val="clear" w:color="auto" w:fill="FFFFFF"/>
              </w:rPr>
              <w:t xml:space="preserve"> </w:t>
            </w:r>
            <w:r w:rsidRPr="00E3161D">
              <w:rPr>
                <w:b w:val="0"/>
                <w:color w:val="000000" w:themeColor="text1"/>
                <w:sz w:val="11"/>
                <w:szCs w:val="11"/>
                <w:shd w:val="clear" w:color="auto" w:fill="FFFFFF"/>
              </w:rPr>
              <w:t>работающим (по временной нетрудоспособности, по беременности и родам и т.д.), многодетным и одиноким матерям и малообеспеченным семьям, в которых есть дети; содержание и обслуживание престарелых и инвалидов в специальных учреждениях (домах-интернатах для престарелых и инвалидов, для детей-инвалидов и т.д.); протезирование; профессиональное обучение и трудоустройство инвалидов;</w:t>
            </w:r>
            <w:proofErr w:type="gramEnd"/>
            <w:r w:rsidRPr="00E3161D">
              <w:rPr>
                <w:b w:val="0"/>
                <w:color w:val="000000" w:themeColor="text1"/>
                <w:sz w:val="11"/>
                <w:szCs w:val="11"/>
                <w:shd w:val="clear" w:color="auto" w:fill="FFFFFF"/>
              </w:rPr>
              <w:t xml:space="preserve"> льготы инвалидам и многодетным матерям.</w:t>
            </w:r>
          </w:p>
          <w:p w:rsidR="00E3161D" w:rsidRPr="00BF2E9B" w:rsidRDefault="00E3161D" w:rsidP="00E3161D">
            <w:pPr>
              <w:shd w:val="clear" w:color="auto" w:fill="FFFFFF"/>
              <w:ind w:firstLine="57"/>
              <w:jc w:val="both"/>
              <w:textAlignment w:val="baseline"/>
              <w:outlineLvl w:val="2"/>
              <w:rPr>
                <w:rFonts w:ascii="Times New Roman" w:eastAsia="Times New Roman" w:hAnsi="Times New Roman" w:cs="Times New Roman"/>
                <w:b/>
                <w:bCs/>
                <w:color w:val="000000" w:themeColor="text1"/>
                <w:sz w:val="11"/>
                <w:szCs w:val="11"/>
                <w:lang w:eastAsia="ru-RU"/>
              </w:rPr>
            </w:pPr>
            <w:r w:rsidRPr="00BF2E9B">
              <w:rPr>
                <w:rFonts w:ascii="Times New Roman" w:eastAsia="Times New Roman" w:hAnsi="Times New Roman" w:cs="Times New Roman"/>
                <w:b/>
                <w:bCs/>
                <w:color w:val="000000" w:themeColor="text1"/>
                <w:sz w:val="11"/>
                <w:szCs w:val="11"/>
                <w:lang w:eastAsia="ru-RU"/>
              </w:rPr>
              <w:t>Возникновение социального обеспечения</w:t>
            </w:r>
          </w:p>
          <w:p w:rsidR="00E3161D" w:rsidRPr="00BF2E9B" w:rsidRDefault="00E3161D" w:rsidP="00E3161D">
            <w:pPr>
              <w:shd w:val="clear" w:color="auto" w:fill="FFFFFF"/>
              <w:ind w:firstLine="57"/>
              <w:jc w:val="both"/>
              <w:textAlignment w:val="baseline"/>
              <w:rPr>
                <w:rFonts w:ascii="Times New Roman" w:eastAsia="Times New Roman" w:hAnsi="Times New Roman" w:cs="Times New Roman"/>
                <w:color w:val="000000" w:themeColor="text1"/>
                <w:sz w:val="11"/>
                <w:szCs w:val="11"/>
                <w:lang w:eastAsia="ru-RU"/>
              </w:rPr>
            </w:pPr>
            <w:r w:rsidRPr="00BF2E9B">
              <w:rPr>
                <w:rFonts w:ascii="Times New Roman" w:eastAsia="Times New Roman" w:hAnsi="Times New Roman" w:cs="Times New Roman"/>
                <w:color w:val="000000" w:themeColor="text1"/>
                <w:sz w:val="11"/>
                <w:szCs w:val="11"/>
                <w:lang w:eastAsia="ru-RU"/>
              </w:rPr>
              <w:t>Чтобы понять осуществление социального обеспечения, необходимо примерно знать, как оно в принципе появилось. Изначально оно возникло ещё в Древней Греции и в Древнем Риме как средство поощрения ветеранов воинской службы. В дальнейшем тенденция продолжалась и в иных государствах – пенсия была наградой, чаще всего, за заслуги перед монархом, она не выдавалась просто так. На Руси же первым инициатором пенсий в виде, приближенном к современному, стал князь Владимир, разрешивший «немощным» и «убогим» кормит</w:t>
            </w:r>
            <w:r w:rsidRPr="00E3161D">
              <w:rPr>
                <w:rFonts w:ascii="Times New Roman" w:eastAsia="Times New Roman" w:hAnsi="Times New Roman" w:cs="Times New Roman"/>
                <w:color w:val="000000" w:themeColor="text1"/>
                <w:sz w:val="11"/>
                <w:szCs w:val="11"/>
                <w:lang w:eastAsia="ru-RU"/>
              </w:rPr>
              <w:t xml:space="preserve">ься за счёт казны. В дальнейшем </w:t>
            </w:r>
            <w:r w:rsidRPr="00BF2E9B">
              <w:rPr>
                <w:rFonts w:ascii="Times New Roman" w:eastAsia="Times New Roman" w:hAnsi="Times New Roman" w:cs="Times New Roman"/>
                <w:color w:val="000000" w:themeColor="text1"/>
                <w:sz w:val="11"/>
                <w:szCs w:val="11"/>
                <w:lang w:eastAsia="ru-RU"/>
              </w:rPr>
              <w:t>механизмы с</w:t>
            </w:r>
            <w:r w:rsidRPr="00E3161D">
              <w:rPr>
                <w:rFonts w:ascii="Times New Roman" w:eastAsia="Times New Roman" w:hAnsi="Times New Roman" w:cs="Times New Roman"/>
                <w:color w:val="000000" w:themeColor="text1"/>
                <w:sz w:val="11"/>
                <w:szCs w:val="11"/>
                <w:lang w:eastAsia="ru-RU"/>
              </w:rPr>
              <w:t xml:space="preserve">оциального обеспечения </w:t>
            </w:r>
            <w:r w:rsidRPr="00BF2E9B">
              <w:rPr>
                <w:rFonts w:ascii="Times New Roman" w:eastAsia="Times New Roman" w:hAnsi="Times New Roman" w:cs="Times New Roman"/>
                <w:color w:val="000000" w:themeColor="text1"/>
                <w:sz w:val="11"/>
                <w:szCs w:val="11"/>
                <w:lang w:eastAsia="ru-RU"/>
              </w:rPr>
              <w:t>всё активнее и активнее развивались, пока не пришли к тому виду, в котором они находятся на сегодняшний день.</w:t>
            </w:r>
          </w:p>
          <w:p w:rsidR="00E3161D" w:rsidRPr="00BF2E9B" w:rsidRDefault="00E3161D" w:rsidP="00E3161D">
            <w:pPr>
              <w:shd w:val="clear" w:color="auto" w:fill="FFFFFF"/>
              <w:ind w:firstLine="57"/>
              <w:jc w:val="both"/>
              <w:textAlignment w:val="baseline"/>
              <w:outlineLvl w:val="2"/>
              <w:rPr>
                <w:rFonts w:ascii="Times New Roman" w:eastAsia="Times New Roman" w:hAnsi="Times New Roman" w:cs="Times New Roman"/>
                <w:b/>
                <w:bCs/>
                <w:color w:val="000000" w:themeColor="text1"/>
                <w:sz w:val="11"/>
                <w:szCs w:val="11"/>
                <w:lang w:eastAsia="ru-RU"/>
              </w:rPr>
            </w:pPr>
            <w:r w:rsidRPr="00BF2E9B">
              <w:rPr>
                <w:rFonts w:ascii="Times New Roman" w:eastAsia="Times New Roman" w:hAnsi="Times New Roman" w:cs="Times New Roman"/>
                <w:b/>
                <w:bCs/>
                <w:color w:val="000000" w:themeColor="text1"/>
                <w:sz w:val="11"/>
                <w:szCs w:val="11"/>
                <w:lang w:eastAsia="ru-RU"/>
              </w:rPr>
              <w:t>Принцип работы</w:t>
            </w:r>
          </w:p>
          <w:p w:rsidR="00E3161D" w:rsidRPr="00BF2E9B" w:rsidRDefault="00E3161D" w:rsidP="00E3161D">
            <w:pPr>
              <w:shd w:val="clear" w:color="auto" w:fill="FFFFFF"/>
              <w:ind w:firstLine="57"/>
              <w:jc w:val="both"/>
              <w:textAlignment w:val="baseline"/>
              <w:rPr>
                <w:rFonts w:ascii="Times New Roman" w:eastAsia="Times New Roman" w:hAnsi="Times New Roman" w:cs="Times New Roman"/>
                <w:color w:val="000000" w:themeColor="text1"/>
                <w:sz w:val="11"/>
                <w:szCs w:val="11"/>
                <w:lang w:eastAsia="ru-RU"/>
              </w:rPr>
            </w:pPr>
            <w:r w:rsidRPr="00BF2E9B">
              <w:rPr>
                <w:rFonts w:ascii="Times New Roman" w:eastAsia="Times New Roman" w:hAnsi="Times New Roman" w:cs="Times New Roman"/>
                <w:color w:val="000000" w:themeColor="text1"/>
                <w:sz w:val="11"/>
                <w:szCs w:val="11"/>
                <w:lang w:eastAsia="ru-RU"/>
              </w:rPr>
              <w:t>Для того чтобы тех</w:t>
            </w:r>
            <w:r w:rsidRPr="00E3161D">
              <w:rPr>
                <w:rFonts w:ascii="Times New Roman" w:eastAsia="Times New Roman" w:hAnsi="Times New Roman" w:cs="Times New Roman"/>
                <w:color w:val="000000" w:themeColor="text1"/>
                <w:sz w:val="11"/>
                <w:szCs w:val="11"/>
                <w:lang w:eastAsia="ru-RU"/>
              </w:rPr>
              <w:t xml:space="preserve">нологии социального обеспечения </w:t>
            </w:r>
            <w:r w:rsidRPr="00BF2E9B">
              <w:rPr>
                <w:rFonts w:ascii="Times New Roman" w:eastAsia="Times New Roman" w:hAnsi="Times New Roman" w:cs="Times New Roman"/>
                <w:color w:val="000000" w:themeColor="text1"/>
                <w:sz w:val="11"/>
                <w:szCs w:val="11"/>
                <w:lang w:eastAsia="ru-RU"/>
              </w:rPr>
              <w:t xml:space="preserve">могли функционировать в полной мере, должны существовать надёжные источники, из которых данное обеспечение могло бы осуществляться. Есть несколько таких источников, которые относятся к фондовой категории. В первую очередь, это Пенсионный фонд, затем Фонд социального страхования и Фонд занятости населения. Задачи равномерно распределяются между данными фондами, каждый из которых решает задачи, что поставлены конкретно перед ним. При особой необходимости средства идут напрямую из государственного бюджета в обход данных фондов. Это касается, в частности, пособий </w:t>
            </w:r>
            <w:proofErr w:type="gramStart"/>
            <w:r w:rsidRPr="00BF2E9B">
              <w:rPr>
                <w:rFonts w:ascii="Times New Roman" w:eastAsia="Times New Roman" w:hAnsi="Times New Roman" w:cs="Times New Roman"/>
                <w:color w:val="000000" w:themeColor="text1"/>
                <w:sz w:val="11"/>
                <w:szCs w:val="11"/>
                <w:lang w:eastAsia="ru-RU"/>
              </w:rPr>
              <w:t>для</w:t>
            </w:r>
            <w:proofErr w:type="gramEnd"/>
            <w:r w:rsidRPr="00BF2E9B">
              <w:rPr>
                <w:rFonts w:ascii="Times New Roman" w:eastAsia="Times New Roman" w:hAnsi="Times New Roman" w:cs="Times New Roman"/>
                <w:color w:val="000000" w:themeColor="text1"/>
                <w:sz w:val="11"/>
                <w:szCs w:val="11"/>
                <w:lang w:eastAsia="ru-RU"/>
              </w:rPr>
              <w:t xml:space="preserve"> </w:t>
            </w:r>
            <w:proofErr w:type="gramStart"/>
            <w:r w:rsidRPr="00BF2E9B">
              <w:rPr>
                <w:rFonts w:ascii="Times New Roman" w:eastAsia="Times New Roman" w:hAnsi="Times New Roman" w:cs="Times New Roman"/>
                <w:color w:val="000000" w:themeColor="text1"/>
                <w:sz w:val="11"/>
                <w:szCs w:val="11"/>
                <w:lang w:eastAsia="ru-RU"/>
              </w:rPr>
              <w:t>военнослужащий</w:t>
            </w:r>
            <w:proofErr w:type="gramEnd"/>
            <w:r w:rsidRPr="00BF2E9B">
              <w:rPr>
                <w:rFonts w:ascii="Times New Roman" w:eastAsia="Times New Roman" w:hAnsi="Times New Roman" w:cs="Times New Roman"/>
                <w:color w:val="000000" w:themeColor="text1"/>
                <w:sz w:val="11"/>
                <w:szCs w:val="11"/>
                <w:lang w:eastAsia="ru-RU"/>
              </w:rPr>
              <w:t>, средства на трудоустройство инвалидов и так далее. Также за социальное обеспечение также отвечает Министерство труда и социальной защиты, функционирующее вкупе с Департаментом пенсионного обеспечения. Также услуги по социальному обеспечению населения в особых случаях, например, когда дело касается пособий военным, может выполняться различными ведомствами, что напрямую связаны с теми или иными видами войск.</w:t>
            </w:r>
          </w:p>
          <w:p w:rsidR="00E3161D" w:rsidRPr="00BF2E9B" w:rsidRDefault="00E3161D" w:rsidP="00E3161D">
            <w:pPr>
              <w:shd w:val="clear" w:color="auto" w:fill="FFFFFF"/>
              <w:ind w:firstLine="57"/>
              <w:jc w:val="both"/>
              <w:textAlignment w:val="baseline"/>
              <w:outlineLvl w:val="2"/>
              <w:rPr>
                <w:rFonts w:ascii="Times New Roman" w:eastAsia="Times New Roman" w:hAnsi="Times New Roman" w:cs="Times New Roman"/>
                <w:b/>
                <w:bCs/>
                <w:color w:val="000000" w:themeColor="text1"/>
                <w:sz w:val="11"/>
                <w:szCs w:val="11"/>
                <w:lang w:eastAsia="ru-RU"/>
              </w:rPr>
            </w:pPr>
            <w:r w:rsidRPr="00BF2E9B">
              <w:rPr>
                <w:rFonts w:ascii="Times New Roman" w:eastAsia="Times New Roman" w:hAnsi="Times New Roman" w:cs="Times New Roman"/>
                <w:b/>
                <w:bCs/>
                <w:color w:val="000000" w:themeColor="text1"/>
                <w:sz w:val="11"/>
                <w:szCs w:val="11"/>
                <w:lang w:eastAsia="ru-RU"/>
              </w:rPr>
              <w:t>Особенности</w:t>
            </w:r>
          </w:p>
          <w:p w:rsidR="00E3161D" w:rsidRPr="00BF2E9B" w:rsidRDefault="00E3161D" w:rsidP="00E3161D">
            <w:pPr>
              <w:shd w:val="clear" w:color="auto" w:fill="FFFFFF"/>
              <w:ind w:firstLine="57"/>
              <w:jc w:val="both"/>
              <w:textAlignment w:val="baseline"/>
              <w:rPr>
                <w:rFonts w:ascii="Times New Roman" w:eastAsia="Times New Roman" w:hAnsi="Times New Roman" w:cs="Times New Roman"/>
                <w:color w:val="000000" w:themeColor="text1"/>
                <w:sz w:val="11"/>
                <w:szCs w:val="11"/>
                <w:lang w:eastAsia="ru-RU"/>
              </w:rPr>
            </w:pPr>
            <w:r w:rsidRPr="00BF2E9B">
              <w:rPr>
                <w:rFonts w:ascii="Times New Roman" w:eastAsia="Times New Roman" w:hAnsi="Times New Roman" w:cs="Times New Roman"/>
                <w:color w:val="000000" w:themeColor="text1"/>
                <w:sz w:val="11"/>
                <w:szCs w:val="11"/>
                <w:lang w:eastAsia="ru-RU"/>
              </w:rPr>
              <w:t>Вообще можно выделить шесть крупных категорий, на которые может быть разделено социальное обеспечение. Это:</w:t>
            </w:r>
          </w:p>
          <w:p w:rsidR="00E3161D" w:rsidRPr="00BF2E9B" w:rsidRDefault="00E3161D" w:rsidP="00E3161D">
            <w:pPr>
              <w:shd w:val="clear" w:color="auto" w:fill="FFFFFF"/>
              <w:ind w:firstLine="57"/>
              <w:jc w:val="both"/>
              <w:textAlignment w:val="baseline"/>
              <w:rPr>
                <w:rFonts w:ascii="Times New Roman" w:eastAsia="Times New Roman" w:hAnsi="Times New Roman" w:cs="Times New Roman"/>
                <w:color w:val="000000" w:themeColor="text1"/>
                <w:sz w:val="11"/>
                <w:szCs w:val="11"/>
                <w:lang w:eastAsia="ru-RU"/>
              </w:rPr>
            </w:pPr>
            <w:r w:rsidRPr="00E3161D">
              <w:rPr>
                <w:rFonts w:ascii="Times New Roman" w:eastAsia="Times New Roman" w:hAnsi="Times New Roman" w:cs="Times New Roman"/>
                <w:color w:val="000000" w:themeColor="text1"/>
                <w:sz w:val="11"/>
                <w:szCs w:val="11"/>
                <w:lang w:eastAsia="ru-RU"/>
              </w:rPr>
              <w:t>1.</w:t>
            </w:r>
            <w:r w:rsidRPr="00BF2E9B">
              <w:rPr>
                <w:rFonts w:ascii="Times New Roman" w:eastAsia="Times New Roman" w:hAnsi="Times New Roman" w:cs="Times New Roman"/>
                <w:color w:val="000000" w:themeColor="text1"/>
                <w:sz w:val="11"/>
                <w:szCs w:val="11"/>
                <w:lang w:eastAsia="ru-RU"/>
              </w:rPr>
              <w:t>пенсии;</w:t>
            </w:r>
          </w:p>
          <w:p w:rsidR="00E3161D" w:rsidRPr="00BF2E9B" w:rsidRDefault="00E3161D" w:rsidP="00E3161D">
            <w:pPr>
              <w:shd w:val="clear" w:color="auto" w:fill="FFFFFF"/>
              <w:ind w:firstLine="57"/>
              <w:jc w:val="both"/>
              <w:textAlignment w:val="baseline"/>
              <w:rPr>
                <w:rFonts w:ascii="Times New Roman" w:eastAsia="Times New Roman" w:hAnsi="Times New Roman" w:cs="Times New Roman"/>
                <w:color w:val="000000" w:themeColor="text1"/>
                <w:sz w:val="11"/>
                <w:szCs w:val="11"/>
                <w:lang w:eastAsia="ru-RU"/>
              </w:rPr>
            </w:pPr>
            <w:r w:rsidRPr="00E3161D">
              <w:rPr>
                <w:rFonts w:ascii="Times New Roman" w:eastAsia="Times New Roman" w:hAnsi="Times New Roman" w:cs="Times New Roman"/>
                <w:color w:val="000000" w:themeColor="text1"/>
                <w:sz w:val="11"/>
                <w:szCs w:val="11"/>
                <w:lang w:eastAsia="ru-RU"/>
              </w:rPr>
              <w:t>2.</w:t>
            </w:r>
            <w:r w:rsidRPr="00BF2E9B">
              <w:rPr>
                <w:rFonts w:ascii="Times New Roman" w:eastAsia="Times New Roman" w:hAnsi="Times New Roman" w:cs="Times New Roman"/>
                <w:color w:val="000000" w:themeColor="text1"/>
                <w:sz w:val="11"/>
                <w:szCs w:val="11"/>
                <w:lang w:eastAsia="ru-RU"/>
              </w:rPr>
              <w:t>пособия;</w:t>
            </w:r>
          </w:p>
          <w:p w:rsidR="00E3161D" w:rsidRPr="00BF2E9B" w:rsidRDefault="00E3161D" w:rsidP="00E3161D">
            <w:pPr>
              <w:shd w:val="clear" w:color="auto" w:fill="FFFFFF"/>
              <w:ind w:firstLine="57"/>
              <w:jc w:val="both"/>
              <w:textAlignment w:val="baseline"/>
              <w:rPr>
                <w:rFonts w:ascii="Times New Roman" w:eastAsia="Times New Roman" w:hAnsi="Times New Roman" w:cs="Times New Roman"/>
                <w:color w:val="000000" w:themeColor="text1"/>
                <w:sz w:val="11"/>
                <w:szCs w:val="11"/>
                <w:lang w:eastAsia="ru-RU"/>
              </w:rPr>
            </w:pPr>
            <w:r w:rsidRPr="00E3161D">
              <w:rPr>
                <w:rFonts w:ascii="Times New Roman" w:eastAsia="Times New Roman" w:hAnsi="Times New Roman" w:cs="Times New Roman"/>
                <w:color w:val="000000" w:themeColor="text1"/>
                <w:sz w:val="11"/>
                <w:szCs w:val="11"/>
                <w:lang w:eastAsia="ru-RU"/>
              </w:rPr>
              <w:t>3.</w:t>
            </w:r>
            <w:r w:rsidRPr="00BF2E9B">
              <w:rPr>
                <w:rFonts w:ascii="Times New Roman" w:eastAsia="Times New Roman" w:hAnsi="Times New Roman" w:cs="Times New Roman"/>
                <w:color w:val="000000" w:themeColor="text1"/>
                <w:sz w:val="11"/>
                <w:szCs w:val="11"/>
                <w:lang w:eastAsia="ru-RU"/>
              </w:rPr>
              <w:t>компенсации;</w:t>
            </w:r>
          </w:p>
          <w:p w:rsidR="00E3161D" w:rsidRPr="00BF2E9B" w:rsidRDefault="00E3161D" w:rsidP="00E3161D">
            <w:pPr>
              <w:shd w:val="clear" w:color="auto" w:fill="FFFFFF"/>
              <w:ind w:firstLine="57"/>
              <w:jc w:val="both"/>
              <w:textAlignment w:val="baseline"/>
              <w:rPr>
                <w:rFonts w:ascii="Times New Roman" w:eastAsia="Times New Roman" w:hAnsi="Times New Roman" w:cs="Times New Roman"/>
                <w:color w:val="000000" w:themeColor="text1"/>
                <w:sz w:val="11"/>
                <w:szCs w:val="11"/>
                <w:lang w:eastAsia="ru-RU"/>
              </w:rPr>
            </w:pPr>
            <w:r w:rsidRPr="00E3161D">
              <w:rPr>
                <w:rFonts w:ascii="Times New Roman" w:eastAsia="Times New Roman" w:hAnsi="Times New Roman" w:cs="Times New Roman"/>
                <w:color w:val="000000" w:themeColor="text1"/>
                <w:sz w:val="11"/>
                <w:szCs w:val="11"/>
                <w:lang w:eastAsia="ru-RU"/>
              </w:rPr>
              <w:t>4.</w:t>
            </w:r>
            <w:r w:rsidRPr="00BF2E9B">
              <w:rPr>
                <w:rFonts w:ascii="Times New Roman" w:eastAsia="Times New Roman" w:hAnsi="Times New Roman" w:cs="Times New Roman"/>
                <w:color w:val="000000" w:themeColor="text1"/>
                <w:sz w:val="11"/>
                <w:szCs w:val="11"/>
                <w:lang w:eastAsia="ru-RU"/>
              </w:rPr>
              <w:t>льготы;</w:t>
            </w:r>
          </w:p>
          <w:p w:rsidR="00E3161D" w:rsidRPr="00BF2E9B" w:rsidRDefault="00E3161D" w:rsidP="00E3161D">
            <w:pPr>
              <w:shd w:val="clear" w:color="auto" w:fill="FFFFFF"/>
              <w:ind w:firstLine="57"/>
              <w:jc w:val="both"/>
              <w:textAlignment w:val="baseline"/>
              <w:rPr>
                <w:rFonts w:ascii="Times New Roman" w:eastAsia="Times New Roman" w:hAnsi="Times New Roman" w:cs="Times New Roman"/>
                <w:color w:val="000000" w:themeColor="text1"/>
                <w:sz w:val="11"/>
                <w:szCs w:val="11"/>
                <w:lang w:eastAsia="ru-RU"/>
              </w:rPr>
            </w:pPr>
            <w:r w:rsidRPr="00E3161D">
              <w:rPr>
                <w:rFonts w:ascii="Times New Roman" w:eastAsia="Times New Roman" w:hAnsi="Times New Roman" w:cs="Times New Roman"/>
                <w:color w:val="000000" w:themeColor="text1"/>
                <w:sz w:val="11"/>
                <w:szCs w:val="11"/>
                <w:lang w:eastAsia="ru-RU"/>
              </w:rPr>
              <w:t>5.</w:t>
            </w:r>
            <w:r w:rsidRPr="00BF2E9B">
              <w:rPr>
                <w:rFonts w:ascii="Times New Roman" w:eastAsia="Times New Roman" w:hAnsi="Times New Roman" w:cs="Times New Roman"/>
                <w:color w:val="000000" w:themeColor="text1"/>
                <w:sz w:val="11"/>
                <w:szCs w:val="11"/>
                <w:lang w:eastAsia="ru-RU"/>
              </w:rPr>
              <w:t>медицинские и социальные услуги.</w:t>
            </w:r>
          </w:p>
          <w:p w:rsidR="00E3161D" w:rsidRPr="00BF2E9B" w:rsidRDefault="00E3161D" w:rsidP="00E3161D">
            <w:pPr>
              <w:shd w:val="clear" w:color="auto" w:fill="FFFFFF"/>
              <w:ind w:firstLine="57"/>
              <w:jc w:val="both"/>
              <w:textAlignment w:val="baseline"/>
              <w:rPr>
                <w:rFonts w:ascii="Times New Roman" w:eastAsia="Times New Roman" w:hAnsi="Times New Roman" w:cs="Times New Roman"/>
                <w:color w:val="000000" w:themeColor="text1"/>
                <w:sz w:val="11"/>
                <w:szCs w:val="11"/>
                <w:lang w:eastAsia="ru-RU"/>
              </w:rPr>
            </w:pPr>
            <w:r w:rsidRPr="00BF2E9B">
              <w:rPr>
                <w:rFonts w:ascii="Times New Roman" w:eastAsia="Times New Roman" w:hAnsi="Times New Roman" w:cs="Times New Roman"/>
                <w:color w:val="000000" w:themeColor="text1"/>
                <w:sz w:val="11"/>
                <w:szCs w:val="11"/>
                <w:lang w:eastAsia="ru-RU"/>
              </w:rPr>
              <w:t xml:space="preserve">Всё, что относится к подобным государственным выплатам, так или </w:t>
            </w:r>
            <w:proofErr w:type="gramStart"/>
            <w:r w:rsidRPr="00BF2E9B">
              <w:rPr>
                <w:rFonts w:ascii="Times New Roman" w:eastAsia="Times New Roman" w:hAnsi="Times New Roman" w:cs="Times New Roman"/>
                <w:color w:val="000000" w:themeColor="text1"/>
                <w:sz w:val="11"/>
                <w:szCs w:val="11"/>
                <w:lang w:eastAsia="ru-RU"/>
              </w:rPr>
              <w:t>иначе</w:t>
            </w:r>
            <w:proofErr w:type="gramEnd"/>
            <w:r w:rsidRPr="00BF2E9B">
              <w:rPr>
                <w:rFonts w:ascii="Times New Roman" w:eastAsia="Times New Roman" w:hAnsi="Times New Roman" w:cs="Times New Roman"/>
                <w:color w:val="000000" w:themeColor="text1"/>
                <w:sz w:val="11"/>
                <w:szCs w:val="11"/>
                <w:lang w:eastAsia="ru-RU"/>
              </w:rPr>
              <w:t xml:space="preserve"> попадает в одну из данных категорий. Они являются стабильными и практически никогда не меняются, вне зависимости от реформ. Принцип функционирования каждой из них, </w:t>
            </w:r>
            <w:proofErr w:type="gramStart"/>
            <w:r w:rsidRPr="00BF2E9B">
              <w:rPr>
                <w:rFonts w:ascii="Times New Roman" w:eastAsia="Times New Roman" w:hAnsi="Times New Roman" w:cs="Times New Roman"/>
                <w:color w:val="000000" w:themeColor="text1"/>
                <w:sz w:val="11"/>
                <w:szCs w:val="11"/>
                <w:lang w:eastAsia="ru-RU"/>
              </w:rPr>
              <w:t>разумеется</w:t>
            </w:r>
            <w:proofErr w:type="gramEnd"/>
            <w:r w:rsidRPr="00BF2E9B">
              <w:rPr>
                <w:rFonts w:ascii="Times New Roman" w:eastAsia="Times New Roman" w:hAnsi="Times New Roman" w:cs="Times New Roman"/>
                <w:color w:val="000000" w:themeColor="text1"/>
                <w:sz w:val="11"/>
                <w:szCs w:val="11"/>
                <w:lang w:eastAsia="ru-RU"/>
              </w:rPr>
              <w:t xml:space="preserve"> может принципиальным образом отличаться, но преимущественно всё происходит именно так, как было описано в предыдущем пункте данного материала, с вариациями в зависимости от экономических и политических условий в данный момент времени.</w:t>
            </w:r>
          </w:p>
          <w:p w:rsidR="00BF2E9B" w:rsidRPr="00E14E8A" w:rsidRDefault="00BF2E9B" w:rsidP="007B0CD5">
            <w:pPr>
              <w:pStyle w:val="3"/>
              <w:spacing w:before="0" w:beforeAutospacing="0" w:after="0" w:afterAutospacing="0"/>
              <w:jc w:val="both"/>
              <w:outlineLvl w:val="2"/>
              <w:rPr>
                <w:b w:val="0"/>
                <w:color w:val="000000"/>
                <w:sz w:val="12"/>
                <w:szCs w:val="12"/>
                <w:shd w:val="clear" w:color="auto" w:fill="FFFFFF"/>
              </w:rPr>
            </w:pPr>
          </w:p>
        </w:tc>
        <w:tc>
          <w:tcPr>
            <w:tcW w:w="2707" w:type="dxa"/>
          </w:tcPr>
          <w:p w:rsidR="00C81E3C" w:rsidRPr="002D037A" w:rsidRDefault="00C81E3C" w:rsidP="00C81E3C">
            <w:pPr>
              <w:pStyle w:val="3"/>
              <w:spacing w:before="0" w:beforeAutospacing="0" w:after="0" w:afterAutospacing="0"/>
              <w:jc w:val="both"/>
              <w:outlineLvl w:val="2"/>
              <w:rPr>
                <w:color w:val="000000"/>
                <w:sz w:val="11"/>
                <w:szCs w:val="11"/>
                <w:u w:val="single"/>
                <w:shd w:val="clear" w:color="auto" w:fill="FFFFFF"/>
              </w:rPr>
            </w:pPr>
            <w:r w:rsidRPr="002D037A">
              <w:rPr>
                <w:color w:val="000000"/>
                <w:sz w:val="11"/>
                <w:szCs w:val="11"/>
                <w:u w:val="single"/>
                <w:shd w:val="clear" w:color="auto" w:fill="FFFFFF"/>
              </w:rPr>
              <w:t xml:space="preserve">7.Госуд. и </w:t>
            </w:r>
            <w:proofErr w:type="spellStart"/>
            <w:r w:rsidRPr="002D037A">
              <w:rPr>
                <w:color w:val="000000"/>
                <w:sz w:val="11"/>
                <w:szCs w:val="11"/>
                <w:u w:val="single"/>
                <w:shd w:val="clear" w:color="auto" w:fill="FFFFFF"/>
              </w:rPr>
              <w:t>муниц</w:t>
            </w:r>
            <w:proofErr w:type="spellEnd"/>
            <w:r w:rsidRPr="002D037A">
              <w:rPr>
                <w:color w:val="000000"/>
                <w:sz w:val="11"/>
                <w:szCs w:val="11"/>
                <w:u w:val="single"/>
                <w:shd w:val="clear" w:color="auto" w:fill="FFFFFF"/>
              </w:rPr>
              <w:t>. заимствования, их содержание, значение, классификация</w:t>
            </w:r>
          </w:p>
          <w:p w:rsidR="002D037A" w:rsidRPr="002D037A" w:rsidRDefault="002D037A" w:rsidP="002D037A">
            <w:pPr>
              <w:pStyle w:val="style1"/>
              <w:shd w:val="clear" w:color="auto" w:fill="FFFFFF"/>
              <w:spacing w:before="0" w:beforeAutospacing="0" w:after="0" w:afterAutospacing="0"/>
              <w:ind w:firstLine="57"/>
              <w:jc w:val="both"/>
              <w:rPr>
                <w:color w:val="000000"/>
                <w:sz w:val="11"/>
                <w:szCs w:val="11"/>
              </w:rPr>
            </w:pPr>
            <w:r w:rsidRPr="002D037A">
              <w:rPr>
                <w:color w:val="000000"/>
                <w:sz w:val="11"/>
                <w:szCs w:val="11"/>
                <w:u w:val="single"/>
              </w:rPr>
              <w:t>Государственные и муниципальные займы</w:t>
            </w:r>
            <w:r w:rsidRPr="002D037A">
              <w:rPr>
                <w:rStyle w:val="apple-converted-space"/>
                <w:color w:val="000000"/>
                <w:sz w:val="11"/>
                <w:szCs w:val="11"/>
              </w:rPr>
              <w:t xml:space="preserve"> </w:t>
            </w:r>
            <w:r w:rsidRPr="002D037A">
              <w:rPr>
                <w:color w:val="000000"/>
                <w:sz w:val="11"/>
                <w:szCs w:val="11"/>
              </w:rPr>
              <w:t xml:space="preserve">— это денежные ресурсы, привлекаемые для покрытия дефицита соответствующего </w:t>
            </w:r>
            <w:proofErr w:type="spellStart"/>
            <w:proofErr w:type="gramStart"/>
            <w:r w:rsidRPr="002D037A">
              <w:rPr>
                <w:color w:val="000000"/>
                <w:sz w:val="11"/>
                <w:szCs w:val="11"/>
              </w:rPr>
              <w:t>бюд</w:t>
            </w:r>
            <w:proofErr w:type="spellEnd"/>
            <w:r w:rsidRPr="002D037A">
              <w:rPr>
                <w:color w:val="000000"/>
                <w:sz w:val="11"/>
                <w:szCs w:val="11"/>
              </w:rPr>
              <w:t xml:space="preserve"> </w:t>
            </w:r>
            <w:proofErr w:type="spellStart"/>
            <w:r w:rsidRPr="002D037A">
              <w:rPr>
                <w:color w:val="000000"/>
                <w:sz w:val="11"/>
                <w:szCs w:val="11"/>
              </w:rPr>
              <w:t>жета</w:t>
            </w:r>
            <w:proofErr w:type="spellEnd"/>
            <w:proofErr w:type="gramEnd"/>
            <w:r w:rsidRPr="002D037A">
              <w:rPr>
                <w:color w:val="000000"/>
                <w:sz w:val="11"/>
                <w:szCs w:val="11"/>
              </w:rPr>
              <w:t xml:space="preserve"> от физических и юридических лиц, иностранных государств, международных финансовых организаций на основании заключае</w:t>
            </w:r>
            <w:r w:rsidRPr="002D037A">
              <w:rPr>
                <w:color w:val="000000"/>
                <w:sz w:val="11"/>
                <w:szCs w:val="11"/>
              </w:rPr>
              <w:softHyphen/>
              <w:t>мых договоров, по которым возникают долговые обязательства РФ, субъекта РФ, муниципального образования как заемщиков или гарантов.</w:t>
            </w:r>
          </w:p>
          <w:p w:rsidR="002D037A" w:rsidRPr="002D037A" w:rsidRDefault="002D037A" w:rsidP="002D037A">
            <w:pPr>
              <w:pStyle w:val="a8"/>
              <w:shd w:val="clear" w:color="auto" w:fill="FFFFFF"/>
              <w:spacing w:before="0" w:beforeAutospacing="0" w:after="0" w:afterAutospacing="0"/>
              <w:ind w:firstLine="57"/>
              <w:jc w:val="both"/>
              <w:rPr>
                <w:color w:val="000000"/>
                <w:sz w:val="11"/>
                <w:szCs w:val="11"/>
              </w:rPr>
            </w:pPr>
            <w:r w:rsidRPr="002D037A">
              <w:rPr>
                <w:color w:val="000000"/>
                <w:sz w:val="11"/>
                <w:szCs w:val="11"/>
              </w:rPr>
              <w:t>Кредиторами органов власти и органов местного самоуправления могут выступать многочисленные юридические и физические лица (резиденты и нерезиденты), национальные органы власти другого уровня, правительства иностранных государств, международные финансовые организации. Отношения между заемщиками и кредиторами регулируются нормами национального и международного права, включая двусторонние договоры и соглашения.</w:t>
            </w:r>
          </w:p>
          <w:p w:rsidR="002D037A" w:rsidRPr="002D037A" w:rsidRDefault="002D037A" w:rsidP="002D037A">
            <w:pPr>
              <w:pStyle w:val="a8"/>
              <w:shd w:val="clear" w:color="auto" w:fill="FFFFFF"/>
              <w:spacing w:before="0" w:beforeAutospacing="0" w:after="0" w:afterAutospacing="0"/>
              <w:ind w:firstLine="57"/>
              <w:jc w:val="both"/>
              <w:rPr>
                <w:color w:val="000000"/>
                <w:sz w:val="11"/>
                <w:szCs w:val="11"/>
              </w:rPr>
            </w:pPr>
            <w:r w:rsidRPr="002D037A">
              <w:rPr>
                <w:color w:val="000000"/>
                <w:sz w:val="11"/>
                <w:szCs w:val="11"/>
              </w:rPr>
              <w:t>В зависимости от субъекта, осуществляющего привлечение средств, в России, например, заимствования подразделяются на государственные заимствования Российской Федерации, государственные заимствования субъектов Российской Федерации и муниципальные заимствования.</w:t>
            </w:r>
          </w:p>
          <w:p w:rsidR="002D037A" w:rsidRPr="002D037A" w:rsidRDefault="002D037A" w:rsidP="002D037A">
            <w:pPr>
              <w:pStyle w:val="a8"/>
              <w:shd w:val="clear" w:color="auto" w:fill="FFFFFF"/>
              <w:spacing w:before="0" w:beforeAutospacing="0" w:after="0" w:afterAutospacing="0"/>
              <w:ind w:firstLine="57"/>
              <w:jc w:val="both"/>
              <w:rPr>
                <w:color w:val="000000"/>
                <w:sz w:val="11"/>
                <w:szCs w:val="11"/>
              </w:rPr>
            </w:pPr>
            <w:r w:rsidRPr="002D037A">
              <w:rPr>
                <w:color w:val="000000"/>
                <w:sz w:val="11"/>
                <w:szCs w:val="11"/>
              </w:rPr>
              <w:t>Государственные и муниципальные заимствования могут быть внутренними и внешними. Внутренние заимствования проводятся на национальном рынке и в национальной валюте, внешние — осуществляются на внешних рынках и в иностранных валютах. Заимствования проводятся в двух формах: государственных и муниципальных займов и прямых кредитов.</w:t>
            </w:r>
          </w:p>
          <w:p w:rsidR="002D037A" w:rsidRPr="002D037A" w:rsidRDefault="002D037A" w:rsidP="002D037A">
            <w:pPr>
              <w:pStyle w:val="a8"/>
              <w:shd w:val="clear" w:color="auto" w:fill="FFFFFF"/>
              <w:spacing w:before="0" w:beforeAutospacing="0" w:after="0" w:afterAutospacing="0"/>
              <w:ind w:firstLine="57"/>
              <w:jc w:val="both"/>
              <w:rPr>
                <w:color w:val="000000"/>
                <w:sz w:val="11"/>
                <w:szCs w:val="11"/>
              </w:rPr>
            </w:pPr>
            <w:r w:rsidRPr="002D037A">
              <w:rPr>
                <w:color w:val="000000"/>
                <w:sz w:val="11"/>
                <w:szCs w:val="11"/>
              </w:rPr>
              <w:t xml:space="preserve">Государственные и муниципальные займы — передача в распоряжение заемщика средств путем приобретения заимодателями государственных и муниципальных ценных бумаг. В России займы осуществляются Российской Федерацией, ее субъектами, муниципальными образованиями. </w:t>
            </w:r>
            <w:proofErr w:type="gramStart"/>
            <w:r w:rsidRPr="002D037A">
              <w:rPr>
                <w:color w:val="000000"/>
                <w:sz w:val="11"/>
                <w:szCs w:val="11"/>
              </w:rPr>
              <w:t>Государственные займы могут быть внутренними и внешними, а муниципальные — только внутренними.</w:t>
            </w:r>
            <w:proofErr w:type="gramEnd"/>
          </w:p>
          <w:p w:rsidR="002D037A" w:rsidRPr="002D037A" w:rsidRDefault="002D037A" w:rsidP="002D037A">
            <w:pPr>
              <w:pStyle w:val="a8"/>
              <w:shd w:val="clear" w:color="auto" w:fill="FFFFFF"/>
              <w:spacing w:before="0" w:beforeAutospacing="0" w:after="0" w:afterAutospacing="0"/>
              <w:ind w:firstLine="57"/>
              <w:jc w:val="both"/>
              <w:rPr>
                <w:color w:val="000000"/>
                <w:sz w:val="11"/>
                <w:szCs w:val="11"/>
              </w:rPr>
            </w:pPr>
            <w:r w:rsidRPr="002D037A">
              <w:rPr>
                <w:color w:val="000000"/>
                <w:sz w:val="11"/>
                <w:szCs w:val="11"/>
              </w:rPr>
              <w:t>Самым распространенным видом государственных и муниципальных ценных бумаг является облигация. Облигация государственного или муниципального займа — это эмиссионная ценная бумага, закрепляющая право ее держателя на получение от эмитента облигации в установленный срок ее номинальной стоимости и зафиксированного в ней процента или иного имущественного эквивалента.</w:t>
            </w:r>
          </w:p>
          <w:p w:rsidR="002D037A" w:rsidRPr="002D037A" w:rsidRDefault="002D037A" w:rsidP="002D037A">
            <w:pPr>
              <w:pStyle w:val="a8"/>
              <w:shd w:val="clear" w:color="auto" w:fill="FFFFFF"/>
              <w:spacing w:before="0" w:beforeAutospacing="0" w:after="0" w:afterAutospacing="0"/>
              <w:ind w:firstLine="57"/>
              <w:jc w:val="both"/>
              <w:rPr>
                <w:color w:val="000000"/>
                <w:sz w:val="11"/>
                <w:szCs w:val="11"/>
              </w:rPr>
            </w:pPr>
            <w:r w:rsidRPr="002D037A">
              <w:rPr>
                <w:color w:val="000000"/>
                <w:sz w:val="11"/>
                <w:szCs w:val="11"/>
              </w:rPr>
              <w:t xml:space="preserve">По отношению к вторичному рынку займы подразделяются </w:t>
            </w:r>
            <w:proofErr w:type="gramStart"/>
            <w:r w:rsidRPr="002D037A">
              <w:rPr>
                <w:color w:val="000000"/>
                <w:sz w:val="11"/>
                <w:szCs w:val="11"/>
              </w:rPr>
              <w:t>на</w:t>
            </w:r>
            <w:proofErr w:type="gramEnd"/>
            <w:r w:rsidRPr="002D037A">
              <w:rPr>
                <w:color w:val="000000"/>
                <w:sz w:val="11"/>
                <w:szCs w:val="11"/>
              </w:rPr>
              <w:t xml:space="preserve"> рыночные и нерыночные. Рыночные займы свободно продаются и покупаются на вторичном рынке, таких займов — большинство. Они играют решающую роль в обеспечении государства дополнительными финансовыми средствами. Нерыночные займы после первичного размещения не обращаются на вторичном рынке. Они выпускаются для привлечения в бюджет ресурсов определенных инвесторов - негосударственных пенсионных фондов, страховых обществ и т. д.</w:t>
            </w:r>
          </w:p>
          <w:p w:rsidR="002D037A" w:rsidRPr="002D037A" w:rsidRDefault="002D037A" w:rsidP="002D037A">
            <w:pPr>
              <w:pStyle w:val="a8"/>
              <w:shd w:val="clear" w:color="auto" w:fill="FFFFFF"/>
              <w:spacing w:before="0" w:beforeAutospacing="0" w:after="0" w:afterAutospacing="0"/>
              <w:ind w:firstLine="57"/>
              <w:jc w:val="both"/>
              <w:rPr>
                <w:color w:val="000000"/>
                <w:sz w:val="11"/>
                <w:szCs w:val="11"/>
              </w:rPr>
            </w:pPr>
            <w:proofErr w:type="gramStart"/>
            <w:r w:rsidRPr="002D037A">
              <w:rPr>
                <w:color w:val="000000"/>
                <w:sz w:val="11"/>
                <w:szCs w:val="11"/>
              </w:rPr>
              <w:t>По срокам погашения займы делятся на краткосрочные (до 1 года), среднесрочные (до 5 лет), долгосрочные (свыше 5 лет).</w:t>
            </w:r>
            <w:proofErr w:type="gramEnd"/>
          </w:p>
          <w:p w:rsidR="002D037A" w:rsidRPr="002D037A" w:rsidRDefault="002D037A" w:rsidP="002D037A">
            <w:pPr>
              <w:pStyle w:val="a8"/>
              <w:shd w:val="clear" w:color="auto" w:fill="FFFFFF"/>
              <w:spacing w:before="0" w:beforeAutospacing="0" w:after="0" w:afterAutospacing="0"/>
              <w:ind w:firstLine="57"/>
              <w:jc w:val="both"/>
              <w:rPr>
                <w:color w:val="000000"/>
                <w:sz w:val="11"/>
                <w:szCs w:val="11"/>
              </w:rPr>
            </w:pPr>
            <w:r w:rsidRPr="002D037A">
              <w:rPr>
                <w:color w:val="000000"/>
                <w:sz w:val="11"/>
                <w:szCs w:val="11"/>
              </w:rPr>
              <w:t xml:space="preserve">Второй формой государственных и муниципальных заимствований являются кредиты, привлекаемые органами государственной власти и органами местного самоуправления для увеличения своих ресурсов. Кредиты могут быть предоставлены государственными и коммерческими банками, другими кредитными организациями, иностранными государствами, их банками и фирмами, международными финансовыми организациями. При этом Центральный банк РФ может </w:t>
            </w:r>
            <w:proofErr w:type="spellStart"/>
            <w:r w:rsidRPr="002D037A">
              <w:rPr>
                <w:color w:val="000000"/>
                <w:sz w:val="11"/>
                <w:szCs w:val="11"/>
              </w:rPr>
              <w:t>прокредитовать</w:t>
            </w:r>
            <w:proofErr w:type="spellEnd"/>
            <w:r w:rsidRPr="002D037A">
              <w:rPr>
                <w:color w:val="000000"/>
                <w:sz w:val="11"/>
                <w:szCs w:val="11"/>
              </w:rPr>
              <w:t xml:space="preserve"> только федеральное правительство, а органы местного самоуправления не имеют доступа к внешним источникам кредитования.</w:t>
            </w:r>
          </w:p>
          <w:p w:rsidR="002D037A" w:rsidRPr="002D037A" w:rsidRDefault="002D037A" w:rsidP="002D037A">
            <w:pPr>
              <w:pStyle w:val="a8"/>
              <w:shd w:val="clear" w:color="auto" w:fill="FFFFFF"/>
              <w:spacing w:before="0" w:beforeAutospacing="0" w:after="0" w:afterAutospacing="0"/>
              <w:ind w:firstLine="57"/>
              <w:jc w:val="both"/>
              <w:rPr>
                <w:color w:val="000000"/>
                <w:sz w:val="11"/>
                <w:szCs w:val="11"/>
              </w:rPr>
            </w:pPr>
            <w:r w:rsidRPr="002D037A">
              <w:rPr>
                <w:color w:val="000000"/>
                <w:sz w:val="11"/>
                <w:szCs w:val="11"/>
              </w:rPr>
              <w:t>Коммерческие банки и другие кредитные организации кредитуют органы государственной власти и органы местного самоуправления как обычных заемщиков на условиях, складывающихся под воздействием закона спроса и предложения. За счет кредитов формируются 2/3 региональных и муниципальных заимствований.</w:t>
            </w:r>
          </w:p>
          <w:p w:rsidR="007B0CD5" w:rsidRPr="007B0CD5" w:rsidRDefault="007B0CD5" w:rsidP="007B0CD5">
            <w:pPr>
              <w:pStyle w:val="3"/>
              <w:spacing w:before="0" w:beforeAutospacing="0" w:after="0" w:afterAutospacing="0"/>
              <w:jc w:val="both"/>
              <w:outlineLvl w:val="2"/>
              <w:rPr>
                <w:b w:val="0"/>
                <w:color w:val="000000"/>
                <w:sz w:val="12"/>
                <w:szCs w:val="12"/>
                <w:shd w:val="clear" w:color="auto" w:fill="FFFFFF"/>
              </w:rPr>
            </w:pPr>
          </w:p>
        </w:tc>
        <w:tc>
          <w:tcPr>
            <w:tcW w:w="2707" w:type="dxa"/>
          </w:tcPr>
          <w:p w:rsidR="006C309D" w:rsidRPr="00E834C1" w:rsidRDefault="006C309D" w:rsidP="006C309D">
            <w:pPr>
              <w:pStyle w:val="3"/>
              <w:spacing w:before="0" w:beforeAutospacing="0" w:after="0" w:afterAutospacing="0"/>
              <w:jc w:val="both"/>
              <w:outlineLvl w:val="2"/>
              <w:rPr>
                <w:color w:val="000000"/>
                <w:sz w:val="10"/>
                <w:szCs w:val="10"/>
                <w:u w:val="single"/>
                <w:shd w:val="clear" w:color="auto" w:fill="FFFFFF"/>
              </w:rPr>
            </w:pPr>
            <w:r w:rsidRPr="00E834C1">
              <w:rPr>
                <w:color w:val="000000"/>
                <w:sz w:val="10"/>
                <w:szCs w:val="10"/>
                <w:u w:val="single"/>
                <w:shd w:val="clear" w:color="auto" w:fill="FFFFFF"/>
              </w:rPr>
              <w:t xml:space="preserve">8.Госуд. и </w:t>
            </w:r>
            <w:proofErr w:type="spellStart"/>
            <w:r w:rsidRPr="00E834C1">
              <w:rPr>
                <w:color w:val="000000"/>
                <w:sz w:val="10"/>
                <w:szCs w:val="10"/>
                <w:u w:val="single"/>
                <w:shd w:val="clear" w:color="auto" w:fill="FFFFFF"/>
              </w:rPr>
              <w:t>муниц</w:t>
            </w:r>
            <w:proofErr w:type="spellEnd"/>
            <w:r w:rsidRPr="00E834C1">
              <w:rPr>
                <w:color w:val="000000"/>
                <w:sz w:val="10"/>
                <w:szCs w:val="10"/>
                <w:u w:val="single"/>
                <w:shd w:val="clear" w:color="auto" w:fill="FFFFFF"/>
              </w:rPr>
              <w:t xml:space="preserve">. долг, его структура. Методы </w:t>
            </w:r>
            <w:proofErr w:type="spellStart"/>
            <w:proofErr w:type="gramStart"/>
            <w:r w:rsidRPr="00E834C1">
              <w:rPr>
                <w:color w:val="000000"/>
                <w:sz w:val="10"/>
                <w:szCs w:val="10"/>
                <w:u w:val="single"/>
                <w:shd w:val="clear" w:color="auto" w:fill="FFFFFF"/>
              </w:rPr>
              <w:t>управ-я</w:t>
            </w:r>
            <w:proofErr w:type="spellEnd"/>
            <w:proofErr w:type="gramEnd"/>
            <w:r w:rsidRPr="00E834C1">
              <w:rPr>
                <w:color w:val="000000"/>
                <w:sz w:val="10"/>
                <w:szCs w:val="10"/>
                <w:u w:val="single"/>
                <w:shd w:val="clear" w:color="auto" w:fill="FFFFFF"/>
              </w:rPr>
              <w:t xml:space="preserve"> </w:t>
            </w:r>
            <w:proofErr w:type="spellStart"/>
            <w:r w:rsidRPr="00E834C1">
              <w:rPr>
                <w:color w:val="000000"/>
                <w:sz w:val="10"/>
                <w:szCs w:val="10"/>
                <w:u w:val="single"/>
                <w:shd w:val="clear" w:color="auto" w:fill="FFFFFF"/>
              </w:rPr>
              <w:t>гос</w:t>
            </w:r>
            <w:proofErr w:type="spellEnd"/>
            <w:r w:rsidRPr="00E834C1">
              <w:rPr>
                <w:color w:val="000000"/>
                <w:sz w:val="10"/>
                <w:szCs w:val="10"/>
                <w:u w:val="single"/>
                <w:shd w:val="clear" w:color="auto" w:fill="FFFFFF"/>
              </w:rPr>
              <w:t xml:space="preserve">. и </w:t>
            </w:r>
            <w:proofErr w:type="spellStart"/>
            <w:r w:rsidRPr="00E834C1">
              <w:rPr>
                <w:color w:val="000000"/>
                <w:sz w:val="10"/>
                <w:szCs w:val="10"/>
                <w:u w:val="single"/>
                <w:shd w:val="clear" w:color="auto" w:fill="FFFFFF"/>
              </w:rPr>
              <w:t>муниц</w:t>
            </w:r>
            <w:proofErr w:type="spellEnd"/>
            <w:r w:rsidRPr="00E834C1">
              <w:rPr>
                <w:color w:val="000000"/>
                <w:sz w:val="10"/>
                <w:szCs w:val="10"/>
                <w:u w:val="single"/>
                <w:shd w:val="clear" w:color="auto" w:fill="FFFFFF"/>
              </w:rPr>
              <w:t>. долгом</w:t>
            </w:r>
          </w:p>
          <w:p w:rsidR="00E834C1" w:rsidRPr="00E834C1" w:rsidRDefault="00E834C1" w:rsidP="00E834C1">
            <w:pPr>
              <w:pStyle w:val="a8"/>
              <w:shd w:val="clear" w:color="auto" w:fill="FFFFFF"/>
              <w:spacing w:before="0" w:beforeAutospacing="0" w:after="0" w:afterAutospacing="0"/>
              <w:ind w:firstLine="57"/>
              <w:jc w:val="both"/>
              <w:rPr>
                <w:color w:val="000000"/>
                <w:sz w:val="10"/>
                <w:szCs w:val="10"/>
                <w:shd w:val="clear" w:color="auto" w:fill="FFFFFF"/>
              </w:rPr>
            </w:pPr>
            <w:r w:rsidRPr="00E834C1">
              <w:rPr>
                <w:color w:val="000000"/>
                <w:sz w:val="10"/>
                <w:szCs w:val="10"/>
                <w:shd w:val="clear" w:color="auto" w:fill="FFFFFF"/>
              </w:rPr>
              <w:t>Государственный и муниципальный долг можно определить как долговые обязательства органов государственной власти и органов местного самоуправления перед физическими и юридическими лицами (резидентами и нерезидентами), иностранными государствами, международными организациями и иными субъектами международного права, включая обязательства по предоставленным государственным и муниципальным гарантиям.</w:t>
            </w:r>
          </w:p>
          <w:p w:rsidR="00E834C1" w:rsidRPr="00E834C1" w:rsidRDefault="00E834C1" w:rsidP="00E834C1">
            <w:pPr>
              <w:pStyle w:val="u"/>
              <w:shd w:val="clear" w:color="auto" w:fill="FFFFFF"/>
              <w:spacing w:before="0" w:beforeAutospacing="0" w:after="0" w:afterAutospacing="0"/>
              <w:ind w:firstLine="57"/>
              <w:jc w:val="both"/>
              <w:rPr>
                <w:color w:val="000000"/>
                <w:sz w:val="10"/>
                <w:szCs w:val="10"/>
              </w:rPr>
            </w:pPr>
            <w:r w:rsidRPr="00E834C1">
              <w:rPr>
                <w:color w:val="000000"/>
                <w:sz w:val="10"/>
                <w:szCs w:val="10"/>
              </w:rPr>
              <w:t>1. Структура государственного долга Российской Федерации представляет собой группировку долговых обязательств Российской Федерации по установленным настоящей статьей видам долговых обязательств.</w:t>
            </w:r>
          </w:p>
          <w:p w:rsidR="00E834C1" w:rsidRPr="00E834C1" w:rsidRDefault="00E834C1" w:rsidP="00E834C1">
            <w:pPr>
              <w:pStyle w:val="u"/>
              <w:shd w:val="clear" w:color="auto" w:fill="FFFFFF"/>
              <w:spacing w:before="0" w:beforeAutospacing="0" w:after="0" w:afterAutospacing="0"/>
              <w:ind w:firstLine="57"/>
              <w:jc w:val="both"/>
              <w:rPr>
                <w:color w:val="000000"/>
                <w:sz w:val="10"/>
                <w:szCs w:val="10"/>
              </w:rPr>
            </w:pPr>
            <w:bookmarkStart w:id="9" w:name="p2739"/>
            <w:bookmarkEnd w:id="9"/>
            <w:r w:rsidRPr="00E834C1">
              <w:rPr>
                <w:color w:val="000000"/>
                <w:sz w:val="10"/>
                <w:szCs w:val="10"/>
              </w:rPr>
              <w:t xml:space="preserve">2. Долговые обязательства Российской Федерации могут существовать в виде обязательств </w:t>
            </w:r>
            <w:proofErr w:type="gramStart"/>
            <w:r w:rsidRPr="00E834C1">
              <w:rPr>
                <w:color w:val="000000"/>
                <w:sz w:val="10"/>
                <w:szCs w:val="10"/>
              </w:rPr>
              <w:t>по</w:t>
            </w:r>
            <w:proofErr w:type="gramEnd"/>
            <w:r w:rsidRPr="00E834C1">
              <w:rPr>
                <w:color w:val="000000"/>
                <w:sz w:val="10"/>
                <w:szCs w:val="10"/>
              </w:rPr>
              <w:t>: </w:t>
            </w:r>
          </w:p>
          <w:p w:rsidR="00E834C1" w:rsidRPr="00E834C1" w:rsidRDefault="00E834C1" w:rsidP="00E834C1">
            <w:pPr>
              <w:pStyle w:val="u"/>
              <w:shd w:val="clear" w:color="auto" w:fill="FFFFFF"/>
              <w:spacing w:before="0" w:beforeAutospacing="0" w:after="0" w:afterAutospacing="0"/>
              <w:ind w:firstLine="57"/>
              <w:jc w:val="both"/>
              <w:rPr>
                <w:color w:val="000000"/>
                <w:sz w:val="10"/>
                <w:szCs w:val="10"/>
              </w:rPr>
            </w:pPr>
            <w:bookmarkStart w:id="10" w:name="p2740"/>
            <w:bookmarkEnd w:id="10"/>
            <w:r w:rsidRPr="00E834C1">
              <w:rPr>
                <w:color w:val="000000"/>
                <w:sz w:val="10"/>
                <w:szCs w:val="10"/>
              </w:rPr>
              <w:t>1) кредитам, привлеченным от имени Российской Федерации как заемщика от кредитных организаций, иностранных государств, в том числе по целевым иностранным кредитам (заимствованиям) международных финансовых организаций, иных субъектов международного права, иностранных юридических лиц; </w:t>
            </w:r>
          </w:p>
          <w:p w:rsidR="00E834C1" w:rsidRPr="00E834C1" w:rsidRDefault="00E834C1" w:rsidP="00E834C1">
            <w:pPr>
              <w:pStyle w:val="u"/>
              <w:shd w:val="clear" w:color="auto" w:fill="FFFFFF"/>
              <w:spacing w:before="0" w:beforeAutospacing="0" w:after="0" w:afterAutospacing="0"/>
              <w:ind w:firstLine="57"/>
              <w:jc w:val="both"/>
              <w:rPr>
                <w:color w:val="000000"/>
                <w:sz w:val="10"/>
                <w:szCs w:val="10"/>
              </w:rPr>
            </w:pPr>
            <w:bookmarkStart w:id="11" w:name="p2741"/>
            <w:bookmarkEnd w:id="11"/>
            <w:r w:rsidRPr="00E834C1">
              <w:rPr>
                <w:color w:val="000000"/>
                <w:sz w:val="10"/>
                <w:szCs w:val="10"/>
              </w:rPr>
              <w:t>2) государственным ценным бумагам, выпущенным от имени Российской Федерации; </w:t>
            </w:r>
          </w:p>
          <w:p w:rsidR="00E834C1" w:rsidRPr="00E834C1" w:rsidRDefault="00E834C1" w:rsidP="00E834C1">
            <w:pPr>
              <w:pStyle w:val="u"/>
              <w:shd w:val="clear" w:color="auto" w:fill="FFFFFF"/>
              <w:spacing w:before="0" w:beforeAutospacing="0" w:after="0" w:afterAutospacing="0"/>
              <w:ind w:firstLine="57"/>
              <w:jc w:val="both"/>
              <w:rPr>
                <w:color w:val="000000"/>
                <w:sz w:val="10"/>
                <w:szCs w:val="10"/>
              </w:rPr>
            </w:pPr>
            <w:bookmarkStart w:id="12" w:name="p2742"/>
            <w:bookmarkEnd w:id="12"/>
            <w:r w:rsidRPr="00E834C1">
              <w:rPr>
                <w:color w:val="000000"/>
                <w:sz w:val="10"/>
                <w:szCs w:val="10"/>
              </w:rPr>
              <w:t>3) бюджетным кредитам, привлеченным в федеральный бюджет из других бюджетов бюджетной системы Российской Федерации; </w:t>
            </w:r>
          </w:p>
          <w:p w:rsidR="00E834C1" w:rsidRPr="00E834C1" w:rsidRDefault="00E834C1" w:rsidP="00E834C1">
            <w:pPr>
              <w:pStyle w:val="u"/>
              <w:shd w:val="clear" w:color="auto" w:fill="FFFFFF"/>
              <w:spacing w:before="0" w:beforeAutospacing="0" w:after="0" w:afterAutospacing="0"/>
              <w:ind w:firstLine="57"/>
              <w:jc w:val="both"/>
              <w:rPr>
                <w:color w:val="000000"/>
                <w:sz w:val="10"/>
                <w:szCs w:val="10"/>
              </w:rPr>
            </w:pPr>
            <w:bookmarkStart w:id="13" w:name="p2743"/>
            <w:bookmarkEnd w:id="13"/>
            <w:r w:rsidRPr="00E834C1">
              <w:rPr>
                <w:color w:val="000000"/>
                <w:sz w:val="10"/>
                <w:szCs w:val="10"/>
              </w:rPr>
              <w:t>4) государственным гарантиям Российской Федерации;</w:t>
            </w:r>
          </w:p>
          <w:p w:rsidR="00E834C1" w:rsidRPr="00E834C1" w:rsidRDefault="00E834C1" w:rsidP="00E834C1">
            <w:pPr>
              <w:pStyle w:val="u"/>
              <w:shd w:val="clear" w:color="auto" w:fill="FFFFFF"/>
              <w:spacing w:before="0" w:beforeAutospacing="0" w:after="0" w:afterAutospacing="0"/>
              <w:ind w:firstLine="57"/>
              <w:jc w:val="both"/>
              <w:rPr>
                <w:color w:val="000000"/>
                <w:sz w:val="10"/>
                <w:szCs w:val="10"/>
              </w:rPr>
            </w:pPr>
            <w:bookmarkStart w:id="14" w:name="p2744"/>
            <w:bookmarkEnd w:id="14"/>
            <w:r w:rsidRPr="00E834C1">
              <w:rPr>
                <w:color w:val="000000"/>
                <w:sz w:val="10"/>
                <w:szCs w:val="10"/>
              </w:rPr>
              <w:t>5) иным долговым обязательствам, ранее отнесенным в соответствии с законодательством Российской Федерации на государственный долг Российской Федерации. </w:t>
            </w:r>
          </w:p>
          <w:p w:rsidR="00E834C1" w:rsidRPr="00E834C1" w:rsidRDefault="00E834C1" w:rsidP="00E834C1">
            <w:pPr>
              <w:pStyle w:val="u"/>
              <w:shd w:val="clear" w:color="auto" w:fill="FFFFFF"/>
              <w:spacing w:before="0" w:beforeAutospacing="0" w:after="0" w:afterAutospacing="0"/>
              <w:ind w:firstLine="57"/>
              <w:jc w:val="both"/>
              <w:rPr>
                <w:color w:val="000000"/>
                <w:sz w:val="10"/>
                <w:szCs w:val="10"/>
              </w:rPr>
            </w:pPr>
            <w:bookmarkStart w:id="15" w:name="p2745"/>
            <w:bookmarkEnd w:id="15"/>
            <w:r w:rsidRPr="00E834C1">
              <w:rPr>
                <w:color w:val="000000"/>
                <w:sz w:val="10"/>
                <w:szCs w:val="10"/>
              </w:rPr>
              <w:t>3. Долговые обязательства Российской Федерации могут быть краткосрочными (менее одного года), среднесрочными (от одного года до пяти лет) и долгосрочными (от пяти до 30 лет включительно). </w:t>
            </w:r>
          </w:p>
          <w:p w:rsidR="00E834C1" w:rsidRPr="00E834C1" w:rsidRDefault="00E834C1" w:rsidP="00E834C1">
            <w:pPr>
              <w:pStyle w:val="u"/>
              <w:shd w:val="clear" w:color="auto" w:fill="FFFFFF"/>
              <w:spacing w:before="0" w:beforeAutospacing="0" w:after="0" w:afterAutospacing="0"/>
              <w:ind w:firstLine="57"/>
              <w:jc w:val="both"/>
              <w:rPr>
                <w:color w:val="000000"/>
                <w:sz w:val="10"/>
                <w:szCs w:val="10"/>
              </w:rPr>
            </w:pPr>
            <w:bookmarkStart w:id="16" w:name="p2746"/>
            <w:bookmarkEnd w:id="16"/>
            <w:r w:rsidRPr="00E834C1">
              <w:rPr>
                <w:color w:val="000000"/>
                <w:sz w:val="10"/>
                <w:szCs w:val="10"/>
              </w:rPr>
              <w:t>4. В объем государственного внутреннего долга Российской Федерации включаются: </w:t>
            </w:r>
          </w:p>
          <w:p w:rsidR="00E834C1" w:rsidRPr="00E834C1" w:rsidRDefault="00E834C1" w:rsidP="00E834C1">
            <w:pPr>
              <w:pStyle w:val="u"/>
              <w:shd w:val="clear" w:color="auto" w:fill="FFFFFF"/>
              <w:spacing w:before="0" w:beforeAutospacing="0" w:after="0" w:afterAutospacing="0"/>
              <w:ind w:firstLine="57"/>
              <w:jc w:val="both"/>
              <w:rPr>
                <w:color w:val="000000"/>
                <w:sz w:val="10"/>
                <w:szCs w:val="10"/>
              </w:rPr>
            </w:pPr>
            <w:bookmarkStart w:id="17" w:name="p2747"/>
            <w:bookmarkEnd w:id="17"/>
            <w:r w:rsidRPr="00E834C1">
              <w:rPr>
                <w:color w:val="000000"/>
                <w:sz w:val="10"/>
                <w:szCs w:val="10"/>
              </w:rPr>
              <w:t>1) номинальная сумма долга по государственным ценным бумагам Российской Федерации, обязательства по которым выражены в валюте Российской Федерации; </w:t>
            </w:r>
          </w:p>
          <w:p w:rsidR="00E834C1" w:rsidRPr="00E834C1" w:rsidRDefault="00E834C1" w:rsidP="00E834C1">
            <w:pPr>
              <w:pStyle w:val="u"/>
              <w:shd w:val="clear" w:color="auto" w:fill="FFFFFF"/>
              <w:spacing w:before="0" w:beforeAutospacing="0" w:after="0" w:afterAutospacing="0"/>
              <w:ind w:firstLine="57"/>
              <w:jc w:val="both"/>
              <w:rPr>
                <w:color w:val="000000"/>
                <w:sz w:val="10"/>
                <w:szCs w:val="10"/>
              </w:rPr>
            </w:pPr>
            <w:bookmarkStart w:id="18" w:name="p2748"/>
            <w:bookmarkEnd w:id="18"/>
            <w:r w:rsidRPr="00E834C1">
              <w:rPr>
                <w:color w:val="000000"/>
                <w:sz w:val="10"/>
                <w:szCs w:val="10"/>
              </w:rPr>
              <w:t xml:space="preserve">2) объем основного долга по кредитам, которые получены Российской </w:t>
            </w:r>
            <w:proofErr w:type="gramStart"/>
            <w:r w:rsidRPr="00E834C1">
              <w:rPr>
                <w:color w:val="000000"/>
                <w:sz w:val="10"/>
                <w:szCs w:val="10"/>
              </w:rPr>
              <w:t>Федерацией</w:t>
            </w:r>
            <w:proofErr w:type="gramEnd"/>
            <w:r w:rsidRPr="00E834C1">
              <w:rPr>
                <w:color w:val="000000"/>
                <w:sz w:val="10"/>
                <w:szCs w:val="10"/>
              </w:rPr>
              <w:t xml:space="preserve"> и обязательства по которым выражены в валюте Российской Федерации; </w:t>
            </w:r>
          </w:p>
          <w:p w:rsidR="00E834C1" w:rsidRPr="00E834C1" w:rsidRDefault="00E834C1" w:rsidP="00E834C1">
            <w:pPr>
              <w:pStyle w:val="u"/>
              <w:shd w:val="clear" w:color="auto" w:fill="FFFFFF"/>
              <w:spacing w:before="0" w:beforeAutospacing="0" w:after="0" w:afterAutospacing="0"/>
              <w:ind w:firstLine="57"/>
              <w:jc w:val="both"/>
              <w:rPr>
                <w:color w:val="000000"/>
                <w:sz w:val="10"/>
                <w:szCs w:val="10"/>
              </w:rPr>
            </w:pPr>
            <w:bookmarkStart w:id="19" w:name="p2749"/>
            <w:bookmarkEnd w:id="19"/>
            <w:r w:rsidRPr="00E834C1">
              <w:rPr>
                <w:color w:val="000000"/>
                <w:sz w:val="10"/>
                <w:szCs w:val="10"/>
              </w:rPr>
              <w:t>3) объем основного долга по бюджетным кредитам, полученным Российской Федерацией; </w:t>
            </w:r>
          </w:p>
          <w:p w:rsidR="00E834C1" w:rsidRPr="00E834C1" w:rsidRDefault="00E834C1" w:rsidP="00E834C1">
            <w:pPr>
              <w:pStyle w:val="u"/>
              <w:shd w:val="clear" w:color="auto" w:fill="FFFFFF"/>
              <w:spacing w:before="0" w:beforeAutospacing="0" w:after="0" w:afterAutospacing="0"/>
              <w:ind w:firstLine="57"/>
              <w:jc w:val="both"/>
              <w:rPr>
                <w:color w:val="000000"/>
                <w:sz w:val="10"/>
                <w:szCs w:val="10"/>
              </w:rPr>
            </w:pPr>
            <w:bookmarkStart w:id="20" w:name="p2750"/>
            <w:bookmarkEnd w:id="20"/>
            <w:r w:rsidRPr="00E834C1">
              <w:rPr>
                <w:color w:val="000000"/>
                <w:sz w:val="10"/>
                <w:szCs w:val="10"/>
              </w:rPr>
              <w:t>4) объем обязательств по государственным гарантиям, выраженным в валюте Российской Федерации; </w:t>
            </w:r>
          </w:p>
          <w:p w:rsidR="00E834C1" w:rsidRPr="00E834C1" w:rsidRDefault="00E834C1" w:rsidP="00E834C1">
            <w:pPr>
              <w:pStyle w:val="u"/>
              <w:shd w:val="clear" w:color="auto" w:fill="FFFFFF"/>
              <w:spacing w:before="0" w:beforeAutospacing="0" w:after="0" w:afterAutospacing="0"/>
              <w:ind w:firstLine="57"/>
              <w:jc w:val="both"/>
              <w:rPr>
                <w:color w:val="000000"/>
                <w:sz w:val="10"/>
                <w:szCs w:val="10"/>
              </w:rPr>
            </w:pPr>
            <w:bookmarkStart w:id="21" w:name="p2751"/>
            <w:bookmarkEnd w:id="21"/>
            <w:r w:rsidRPr="00E834C1">
              <w:rPr>
                <w:color w:val="000000"/>
                <w:sz w:val="10"/>
                <w:szCs w:val="10"/>
              </w:rPr>
              <w:t>5) объем иных (за исключением указанных) долговых обязательств Российской Федерации, оплата которых в валюте Российской Федерации предусмотрена федеральными законами до введения в действие настоящего Кодекса. </w:t>
            </w:r>
          </w:p>
          <w:p w:rsidR="00E834C1" w:rsidRPr="00E834C1" w:rsidRDefault="00E834C1" w:rsidP="00E834C1">
            <w:pPr>
              <w:pStyle w:val="u"/>
              <w:shd w:val="clear" w:color="auto" w:fill="FFFFFF"/>
              <w:spacing w:before="0" w:beforeAutospacing="0" w:after="0" w:afterAutospacing="0"/>
              <w:ind w:firstLine="57"/>
              <w:jc w:val="both"/>
              <w:rPr>
                <w:color w:val="000000"/>
                <w:sz w:val="10"/>
                <w:szCs w:val="10"/>
              </w:rPr>
            </w:pPr>
            <w:bookmarkStart w:id="22" w:name="p2752"/>
            <w:bookmarkEnd w:id="22"/>
            <w:r w:rsidRPr="00E834C1">
              <w:rPr>
                <w:color w:val="000000"/>
                <w:sz w:val="10"/>
                <w:szCs w:val="10"/>
              </w:rPr>
              <w:t>5. В объем государственного внешнего долга Российской Федерации включаются: </w:t>
            </w:r>
          </w:p>
          <w:p w:rsidR="00E834C1" w:rsidRPr="00E834C1" w:rsidRDefault="00E834C1" w:rsidP="00E834C1">
            <w:pPr>
              <w:pStyle w:val="u"/>
              <w:shd w:val="clear" w:color="auto" w:fill="FFFFFF"/>
              <w:spacing w:before="0" w:beforeAutospacing="0" w:after="0" w:afterAutospacing="0"/>
              <w:ind w:firstLine="57"/>
              <w:jc w:val="both"/>
              <w:rPr>
                <w:color w:val="000000"/>
                <w:sz w:val="10"/>
                <w:szCs w:val="10"/>
              </w:rPr>
            </w:pPr>
            <w:bookmarkStart w:id="23" w:name="p2753"/>
            <w:bookmarkEnd w:id="23"/>
            <w:r w:rsidRPr="00E834C1">
              <w:rPr>
                <w:color w:val="000000"/>
                <w:sz w:val="10"/>
                <w:szCs w:val="10"/>
              </w:rPr>
              <w:t>1) номинальная сумма долга по государственным ценным бумагам Российской Федерации, обязательства по которым выражены в иностранной валюте; </w:t>
            </w:r>
          </w:p>
          <w:p w:rsidR="00E834C1" w:rsidRPr="00E834C1" w:rsidRDefault="00E834C1" w:rsidP="00E834C1">
            <w:pPr>
              <w:pStyle w:val="u"/>
              <w:shd w:val="clear" w:color="auto" w:fill="FFFFFF"/>
              <w:spacing w:before="0" w:beforeAutospacing="0" w:after="0" w:afterAutospacing="0"/>
              <w:ind w:firstLine="57"/>
              <w:jc w:val="both"/>
              <w:rPr>
                <w:color w:val="000000"/>
                <w:sz w:val="10"/>
                <w:szCs w:val="10"/>
              </w:rPr>
            </w:pPr>
            <w:bookmarkStart w:id="24" w:name="p2754"/>
            <w:bookmarkEnd w:id="24"/>
            <w:r w:rsidRPr="00E834C1">
              <w:rPr>
                <w:color w:val="000000"/>
                <w:sz w:val="10"/>
                <w:szCs w:val="10"/>
              </w:rPr>
              <w:t xml:space="preserve">2) объем основного долга по кредитам, которые получены Российской </w:t>
            </w:r>
            <w:proofErr w:type="gramStart"/>
            <w:r w:rsidRPr="00E834C1">
              <w:rPr>
                <w:color w:val="000000"/>
                <w:sz w:val="10"/>
                <w:szCs w:val="10"/>
              </w:rPr>
              <w:t>Федерацией</w:t>
            </w:r>
            <w:proofErr w:type="gramEnd"/>
            <w:r w:rsidRPr="00E834C1">
              <w:rPr>
                <w:color w:val="000000"/>
                <w:sz w:val="10"/>
                <w:szCs w:val="10"/>
              </w:rPr>
              <w:t xml:space="preserve"> и обязательства по которым выражены в иностранной валюте, в том числе по целевым иностранным кредитам (заимствованиям), привлеченным под государственные гарантии Российской Федерации; </w:t>
            </w:r>
          </w:p>
          <w:p w:rsidR="00E834C1" w:rsidRPr="00E834C1" w:rsidRDefault="00E834C1" w:rsidP="00E834C1">
            <w:pPr>
              <w:pStyle w:val="u"/>
              <w:shd w:val="clear" w:color="auto" w:fill="FFFFFF"/>
              <w:spacing w:before="0" w:beforeAutospacing="0" w:after="0" w:afterAutospacing="0"/>
              <w:ind w:firstLine="57"/>
              <w:jc w:val="both"/>
              <w:rPr>
                <w:color w:val="000000"/>
                <w:sz w:val="10"/>
                <w:szCs w:val="10"/>
              </w:rPr>
            </w:pPr>
            <w:bookmarkStart w:id="25" w:name="p2755"/>
            <w:bookmarkEnd w:id="25"/>
            <w:r w:rsidRPr="00E834C1">
              <w:rPr>
                <w:color w:val="000000"/>
                <w:sz w:val="10"/>
                <w:szCs w:val="10"/>
              </w:rPr>
              <w:t>3) объем обязательств по государственным гарантиям Российской Федерации, выраженным в иностранной валюте. </w:t>
            </w:r>
          </w:p>
          <w:p w:rsidR="00E834C1" w:rsidRPr="006C309D" w:rsidRDefault="00E834C1" w:rsidP="00E834C1">
            <w:pPr>
              <w:shd w:val="clear" w:color="auto" w:fill="FFFFFF"/>
              <w:ind w:firstLine="57"/>
              <w:jc w:val="both"/>
              <w:rPr>
                <w:rFonts w:ascii="Times New Roman" w:eastAsia="Times New Roman" w:hAnsi="Times New Roman" w:cs="Times New Roman"/>
                <w:color w:val="000000"/>
                <w:sz w:val="10"/>
                <w:szCs w:val="10"/>
                <w:lang w:eastAsia="ru-RU"/>
              </w:rPr>
            </w:pPr>
            <w:r w:rsidRPr="006C309D">
              <w:rPr>
                <w:rFonts w:ascii="Times New Roman" w:eastAsia="Times New Roman" w:hAnsi="Times New Roman" w:cs="Times New Roman"/>
                <w:color w:val="000000"/>
                <w:sz w:val="10"/>
                <w:szCs w:val="10"/>
                <w:lang w:eastAsia="ru-RU"/>
              </w:rPr>
              <w:t>К основным</w:t>
            </w:r>
            <w:r w:rsidRPr="00E834C1">
              <w:rPr>
                <w:rFonts w:ascii="Times New Roman" w:eastAsia="Times New Roman" w:hAnsi="Times New Roman" w:cs="Times New Roman"/>
                <w:color w:val="000000"/>
                <w:sz w:val="10"/>
                <w:szCs w:val="10"/>
                <w:lang w:eastAsia="ru-RU"/>
              </w:rPr>
              <w:t xml:space="preserve"> </w:t>
            </w:r>
            <w:r w:rsidRPr="00E834C1">
              <w:rPr>
                <w:rFonts w:ascii="Times New Roman" w:eastAsia="Times New Roman" w:hAnsi="Times New Roman" w:cs="Times New Roman"/>
                <w:b/>
                <w:bCs/>
                <w:color w:val="000000"/>
                <w:sz w:val="10"/>
                <w:szCs w:val="10"/>
                <w:lang w:eastAsia="ru-RU"/>
              </w:rPr>
              <w:t>методам управления государственным долгом</w:t>
            </w:r>
            <w:r w:rsidRPr="00E834C1">
              <w:rPr>
                <w:rFonts w:ascii="Times New Roman" w:eastAsia="Times New Roman" w:hAnsi="Times New Roman" w:cs="Times New Roman"/>
                <w:color w:val="000000"/>
                <w:sz w:val="10"/>
                <w:szCs w:val="10"/>
                <w:lang w:eastAsia="ru-RU"/>
              </w:rPr>
              <w:t xml:space="preserve"> </w:t>
            </w:r>
            <w:r w:rsidRPr="006C309D">
              <w:rPr>
                <w:rFonts w:ascii="Times New Roman" w:eastAsia="Times New Roman" w:hAnsi="Times New Roman" w:cs="Times New Roman"/>
                <w:color w:val="000000"/>
                <w:sz w:val="10"/>
                <w:szCs w:val="10"/>
                <w:lang w:eastAsia="ru-RU"/>
              </w:rPr>
              <w:t>следует отнести:</w:t>
            </w:r>
          </w:p>
          <w:p w:rsidR="00E834C1" w:rsidRPr="006C309D" w:rsidRDefault="00E834C1" w:rsidP="00E834C1">
            <w:pPr>
              <w:shd w:val="clear" w:color="auto" w:fill="FFFFFF"/>
              <w:ind w:firstLine="57"/>
              <w:jc w:val="both"/>
              <w:rPr>
                <w:rFonts w:ascii="Times New Roman" w:eastAsia="Times New Roman" w:hAnsi="Times New Roman" w:cs="Times New Roman"/>
                <w:color w:val="000000"/>
                <w:sz w:val="10"/>
                <w:szCs w:val="10"/>
                <w:lang w:eastAsia="ru-RU"/>
              </w:rPr>
            </w:pPr>
            <w:r w:rsidRPr="00E834C1">
              <w:rPr>
                <w:rFonts w:ascii="Times New Roman" w:eastAsia="Times New Roman" w:hAnsi="Times New Roman" w:cs="Times New Roman"/>
                <w:b/>
                <w:bCs/>
                <w:color w:val="000000"/>
                <w:sz w:val="10"/>
                <w:szCs w:val="10"/>
                <w:lang w:eastAsia="ru-RU"/>
              </w:rPr>
              <w:t xml:space="preserve">1.Рефинансирование </w:t>
            </w:r>
            <w:r w:rsidRPr="006C309D">
              <w:rPr>
                <w:rFonts w:ascii="Times New Roman" w:eastAsia="Times New Roman" w:hAnsi="Times New Roman" w:cs="Times New Roman"/>
                <w:color w:val="000000"/>
                <w:sz w:val="10"/>
                <w:szCs w:val="10"/>
                <w:lang w:eastAsia="ru-RU"/>
              </w:rPr>
              <w:t>— погашение старой государственной задолженности путем выпуска новых займов.</w:t>
            </w:r>
          </w:p>
          <w:p w:rsidR="00E834C1" w:rsidRPr="006C309D" w:rsidRDefault="00E834C1" w:rsidP="00E834C1">
            <w:pPr>
              <w:shd w:val="clear" w:color="auto" w:fill="FFFFFF"/>
              <w:ind w:firstLine="57"/>
              <w:jc w:val="both"/>
              <w:rPr>
                <w:rFonts w:ascii="Times New Roman" w:eastAsia="Times New Roman" w:hAnsi="Times New Roman" w:cs="Times New Roman"/>
                <w:color w:val="000000"/>
                <w:sz w:val="10"/>
                <w:szCs w:val="10"/>
                <w:lang w:eastAsia="ru-RU"/>
              </w:rPr>
            </w:pPr>
            <w:r w:rsidRPr="00E834C1">
              <w:rPr>
                <w:rFonts w:ascii="Times New Roman" w:eastAsia="Times New Roman" w:hAnsi="Times New Roman" w:cs="Times New Roman"/>
                <w:b/>
                <w:bCs/>
                <w:color w:val="000000"/>
                <w:sz w:val="10"/>
                <w:szCs w:val="10"/>
                <w:lang w:eastAsia="ru-RU"/>
              </w:rPr>
              <w:t>2.Конверсия</w:t>
            </w:r>
            <w:r w:rsidRPr="00E834C1">
              <w:rPr>
                <w:rFonts w:ascii="Times New Roman" w:eastAsia="Times New Roman" w:hAnsi="Times New Roman" w:cs="Times New Roman"/>
                <w:color w:val="000000"/>
                <w:sz w:val="10"/>
                <w:szCs w:val="10"/>
                <w:lang w:eastAsia="ru-RU"/>
              </w:rPr>
              <w:t xml:space="preserve"> </w:t>
            </w:r>
            <w:r w:rsidRPr="006C309D">
              <w:rPr>
                <w:rFonts w:ascii="Times New Roman" w:eastAsia="Times New Roman" w:hAnsi="Times New Roman" w:cs="Times New Roman"/>
                <w:color w:val="000000"/>
                <w:sz w:val="10"/>
                <w:szCs w:val="10"/>
                <w:lang w:eastAsia="ru-RU"/>
              </w:rPr>
              <w:t>— изменение размера доходности займа, например, снижение или повышение процентной ставки дохода, выплачиваемого государством своим кредиторам.</w:t>
            </w:r>
          </w:p>
          <w:p w:rsidR="00E834C1" w:rsidRPr="006C309D" w:rsidRDefault="00E834C1" w:rsidP="00E834C1">
            <w:pPr>
              <w:shd w:val="clear" w:color="auto" w:fill="FFFFFF"/>
              <w:ind w:firstLine="57"/>
              <w:jc w:val="both"/>
              <w:rPr>
                <w:rFonts w:ascii="Times New Roman" w:eastAsia="Times New Roman" w:hAnsi="Times New Roman" w:cs="Times New Roman"/>
                <w:color w:val="000000"/>
                <w:sz w:val="10"/>
                <w:szCs w:val="10"/>
                <w:lang w:eastAsia="ru-RU"/>
              </w:rPr>
            </w:pPr>
            <w:r w:rsidRPr="00E834C1">
              <w:rPr>
                <w:rFonts w:ascii="Times New Roman" w:eastAsia="Times New Roman" w:hAnsi="Times New Roman" w:cs="Times New Roman"/>
                <w:b/>
                <w:bCs/>
                <w:color w:val="000000"/>
                <w:sz w:val="10"/>
                <w:szCs w:val="10"/>
                <w:lang w:eastAsia="ru-RU"/>
              </w:rPr>
              <w:t>3.Консолидация</w:t>
            </w:r>
            <w:r w:rsidRPr="00E834C1">
              <w:rPr>
                <w:rFonts w:ascii="Times New Roman" w:eastAsia="Times New Roman" w:hAnsi="Times New Roman" w:cs="Times New Roman"/>
                <w:color w:val="000000"/>
                <w:sz w:val="10"/>
                <w:szCs w:val="10"/>
                <w:lang w:eastAsia="ru-RU"/>
              </w:rPr>
              <w:t xml:space="preserve"> </w:t>
            </w:r>
            <w:r w:rsidRPr="006C309D">
              <w:rPr>
                <w:rFonts w:ascii="Times New Roman" w:eastAsia="Times New Roman" w:hAnsi="Times New Roman" w:cs="Times New Roman"/>
                <w:color w:val="000000"/>
                <w:sz w:val="10"/>
                <w:szCs w:val="10"/>
                <w:lang w:eastAsia="ru-RU"/>
              </w:rPr>
              <w:t>— увеличение срока действия уже выпущенных займов.</w:t>
            </w:r>
          </w:p>
          <w:p w:rsidR="00E834C1" w:rsidRPr="006C309D" w:rsidRDefault="00E834C1" w:rsidP="00E834C1">
            <w:pPr>
              <w:shd w:val="clear" w:color="auto" w:fill="FFFFFF"/>
              <w:ind w:firstLine="57"/>
              <w:jc w:val="both"/>
              <w:rPr>
                <w:rFonts w:ascii="Times New Roman" w:eastAsia="Times New Roman" w:hAnsi="Times New Roman" w:cs="Times New Roman"/>
                <w:color w:val="000000"/>
                <w:sz w:val="10"/>
                <w:szCs w:val="10"/>
                <w:lang w:eastAsia="ru-RU"/>
              </w:rPr>
            </w:pPr>
            <w:r w:rsidRPr="00E834C1">
              <w:rPr>
                <w:rFonts w:ascii="Times New Roman" w:eastAsia="Times New Roman" w:hAnsi="Times New Roman" w:cs="Times New Roman"/>
                <w:b/>
                <w:bCs/>
                <w:color w:val="000000"/>
                <w:sz w:val="10"/>
                <w:szCs w:val="10"/>
                <w:lang w:eastAsia="ru-RU"/>
              </w:rPr>
              <w:t>4.Унификация</w:t>
            </w:r>
            <w:r w:rsidRPr="00E834C1">
              <w:rPr>
                <w:rFonts w:ascii="Times New Roman" w:eastAsia="Times New Roman" w:hAnsi="Times New Roman" w:cs="Times New Roman"/>
                <w:color w:val="000000"/>
                <w:sz w:val="10"/>
                <w:szCs w:val="10"/>
                <w:lang w:eastAsia="ru-RU"/>
              </w:rPr>
              <w:t xml:space="preserve"> </w:t>
            </w:r>
            <w:r w:rsidRPr="006C309D">
              <w:rPr>
                <w:rFonts w:ascii="Times New Roman" w:eastAsia="Times New Roman" w:hAnsi="Times New Roman" w:cs="Times New Roman"/>
                <w:color w:val="000000"/>
                <w:sz w:val="10"/>
                <w:szCs w:val="10"/>
                <w:lang w:eastAsia="ru-RU"/>
              </w:rPr>
              <w:t>— объединение нескольких займов в один.</w:t>
            </w:r>
          </w:p>
          <w:p w:rsidR="00E834C1" w:rsidRPr="006C309D" w:rsidRDefault="00E834C1" w:rsidP="00E834C1">
            <w:pPr>
              <w:shd w:val="clear" w:color="auto" w:fill="FFFFFF"/>
              <w:ind w:firstLine="57"/>
              <w:jc w:val="both"/>
              <w:rPr>
                <w:rFonts w:ascii="Times New Roman" w:eastAsia="Times New Roman" w:hAnsi="Times New Roman" w:cs="Times New Roman"/>
                <w:color w:val="000000"/>
                <w:sz w:val="10"/>
                <w:szCs w:val="10"/>
                <w:lang w:eastAsia="ru-RU"/>
              </w:rPr>
            </w:pPr>
            <w:r w:rsidRPr="00E834C1">
              <w:rPr>
                <w:rFonts w:ascii="Times New Roman" w:eastAsia="Times New Roman" w:hAnsi="Times New Roman" w:cs="Times New Roman"/>
                <w:b/>
                <w:bCs/>
                <w:color w:val="000000"/>
                <w:sz w:val="10"/>
                <w:szCs w:val="10"/>
                <w:lang w:eastAsia="ru-RU"/>
              </w:rPr>
              <w:t xml:space="preserve">5.Отсрочка погашения займа </w:t>
            </w:r>
            <w:r w:rsidRPr="006C309D">
              <w:rPr>
                <w:rFonts w:ascii="Times New Roman" w:eastAsia="Times New Roman" w:hAnsi="Times New Roman" w:cs="Times New Roman"/>
                <w:color w:val="000000"/>
                <w:sz w:val="10"/>
                <w:szCs w:val="10"/>
                <w:lang w:eastAsia="ru-RU"/>
              </w:rPr>
              <w:t>проводится в условиях, когда дальнейшее активное развитие операций по выпуску новых займов не эффективно для государства.</w:t>
            </w:r>
          </w:p>
          <w:p w:rsidR="00E834C1" w:rsidRPr="006C309D" w:rsidRDefault="00E834C1" w:rsidP="00E834C1">
            <w:pPr>
              <w:shd w:val="clear" w:color="auto" w:fill="FFFFFF"/>
              <w:ind w:firstLine="57"/>
              <w:jc w:val="both"/>
              <w:rPr>
                <w:rFonts w:ascii="Times New Roman" w:eastAsia="Times New Roman" w:hAnsi="Times New Roman" w:cs="Times New Roman"/>
                <w:color w:val="000000"/>
                <w:sz w:val="10"/>
                <w:szCs w:val="10"/>
                <w:lang w:eastAsia="ru-RU"/>
              </w:rPr>
            </w:pPr>
            <w:r w:rsidRPr="00E834C1">
              <w:rPr>
                <w:rFonts w:ascii="Times New Roman" w:eastAsia="Times New Roman" w:hAnsi="Times New Roman" w:cs="Times New Roman"/>
                <w:b/>
                <w:bCs/>
                <w:color w:val="000000"/>
                <w:sz w:val="10"/>
                <w:szCs w:val="10"/>
                <w:lang w:eastAsia="ru-RU"/>
              </w:rPr>
              <w:t>6.Аннулирование долга</w:t>
            </w:r>
            <w:r w:rsidRPr="00E834C1">
              <w:rPr>
                <w:rFonts w:ascii="Times New Roman" w:eastAsia="Times New Roman" w:hAnsi="Times New Roman" w:cs="Times New Roman"/>
                <w:color w:val="000000"/>
                <w:sz w:val="10"/>
                <w:szCs w:val="10"/>
                <w:lang w:eastAsia="ru-RU"/>
              </w:rPr>
              <w:t xml:space="preserve"> </w:t>
            </w:r>
            <w:r w:rsidRPr="006C309D">
              <w:rPr>
                <w:rFonts w:ascii="Times New Roman" w:eastAsia="Times New Roman" w:hAnsi="Times New Roman" w:cs="Times New Roman"/>
                <w:color w:val="000000"/>
                <w:sz w:val="10"/>
                <w:szCs w:val="10"/>
                <w:lang w:eastAsia="ru-RU"/>
              </w:rPr>
              <w:t>— отказ государства от долговых обязательств.</w:t>
            </w:r>
          </w:p>
          <w:p w:rsidR="00E834C1" w:rsidRPr="006C309D" w:rsidRDefault="00E834C1" w:rsidP="00E834C1">
            <w:pPr>
              <w:shd w:val="clear" w:color="auto" w:fill="FFFFFF"/>
              <w:ind w:firstLine="57"/>
              <w:jc w:val="both"/>
              <w:rPr>
                <w:rFonts w:ascii="Times New Roman" w:eastAsia="Times New Roman" w:hAnsi="Times New Roman" w:cs="Times New Roman"/>
                <w:color w:val="000000"/>
                <w:sz w:val="10"/>
                <w:szCs w:val="10"/>
                <w:lang w:eastAsia="ru-RU"/>
              </w:rPr>
            </w:pPr>
            <w:r w:rsidRPr="00E834C1">
              <w:rPr>
                <w:rFonts w:ascii="Times New Roman" w:eastAsia="Times New Roman" w:hAnsi="Times New Roman" w:cs="Times New Roman"/>
                <w:b/>
                <w:bCs/>
                <w:color w:val="000000"/>
                <w:sz w:val="10"/>
                <w:szCs w:val="10"/>
                <w:lang w:eastAsia="ru-RU"/>
              </w:rPr>
              <w:t>7.Реструктуризация долга</w:t>
            </w:r>
            <w:r w:rsidRPr="00E834C1">
              <w:rPr>
                <w:rFonts w:ascii="Times New Roman" w:eastAsia="Times New Roman" w:hAnsi="Times New Roman" w:cs="Times New Roman"/>
                <w:color w:val="000000"/>
                <w:sz w:val="10"/>
                <w:szCs w:val="10"/>
                <w:lang w:eastAsia="ru-RU"/>
              </w:rPr>
              <w:t xml:space="preserve"> </w:t>
            </w:r>
            <w:r w:rsidRPr="006C309D">
              <w:rPr>
                <w:rFonts w:ascii="Times New Roman" w:eastAsia="Times New Roman" w:hAnsi="Times New Roman" w:cs="Times New Roman"/>
                <w:color w:val="000000"/>
                <w:sz w:val="10"/>
                <w:szCs w:val="10"/>
                <w:lang w:eastAsia="ru-RU"/>
              </w:rPr>
              <w:t>— погашение долговых обязательств с одновременным осуществлением заимствований (принятием на себя других долговых обязательств) в объемах погашаемых долговых обязательств с установлением иных условий обслуживания долговых обязательств и сроков их погашения. В Бюджетном кодексе РФ отмечается, что реструктуризация долга может быть осуществлена с частичным списанием (сокращением) суммы основного долга.</w:t>
            </w:r>
          </w:p>
          <w:p w:rsidR="007B0CD5" w:rsidRPr="007B0CD5" w:rsidRDefault="007B0CD5" w:rsidP="007B0CD5">
            <w:pPr>
              <w:pStyle w:val="3"/>
              <w:spacing w:before="0" w:beforeAutospacing="0" w:after="0" w:afterAutospacing="0"/>
              <w:jc w:val="both"/>
              <w:outlineLvl w:val="2"/>
              <w:rPr>
                <w:b w:val="0"/>
                <w:color w:val="000000"/>
                <w:sz w:val="12"/>
                <w:szCs w:val="12"/>
                <w:shd w:val="clear" w:color="auto" w:fill="FFFFFF"/>
              </w:rPr>
            </w:pPr>
          </w:p>
        </w:tc>
      </w:tr>
      <w:tr w:rsidR="007B0CD5" w:rsidRPr="007B0CD5" w:rsidTr="00C260E2">
        <w:tc>
          <w:tcPr>
            <w:tcW w:w="2707" w:type="dxa"/>
          </w:tcPr>
          <w:p w:rsidR="00CD0830" w:rsidRPr="00CD0830" w:rsidRDefault="00CD0830" w:rsidP="00CD0830">
            <w:pPr>
              <w:pStyle w:val="3"/>
              <w:spacing w:before="0" w:beforeAutospacing="0" w:after="0" w:afterAutospacing="0"/>
              <w:jc w:val="both"/>
              <w:outlineLvl w:val="2"/>
              <w:rPr>
                <w:color w:val="000000"/>
                <w:sz w:val="10"/>
                <w:szCs w:val="10"/>
                <w:u w:val="single"/>
                <w:shd w:val="clear" w:color="auto" w:fill="FFFFFF"/>
              </w:rPr>
            </w:pPr>
            <w:r w:rsidRPr="00CD0830">
              <w:rPr>
                <w:color w:val="000000"/>
                <w:sz w:val="10"/>
                <w:szCs w:val="10"/>
                <w:u w:val="single"/>
                <w:shd w:val="clear" w:color="auto" w:fill="FFFFFF"/>
              </w:rPr>
              <w:lastRenderedPageBreak/>
              <w:t xml:space="preserve">9.Бюджетная </w:t>
            </w:r>
            <w:proofErr w:type="spellStart"/>
            <w:r w:rsidRPr="00CD0830">
              <w:rPr>
                <w:color w:val="000000"/>
                <w:sz w:val="10"/>
                <w:szCs w:val="10"/>
                <w:u w:val="single"/>
                <w:shd w:val="clear" w:color="auto" w:fill="FFFFFF"/>
              </w:rPr>
              <w:t>с-ма</w:t>
            </w:r>
            <w:proofErr w:type="spellEnd"/>
            <w:r w:rsidRPr="00CD0830">
              <w:rPr>
                <w:color w:val="000000"/>
                <w:sz w:val="10"/>
                <w:szCs w:val="10"/>
                <w:u w:val="single"/>
                <w:shd w:val="clear" w:color="auto" w:fill="FFFFFF"/>
              </w:rPr>
              <w:t xml:space="preserve"> РФ: структура, принципы и правовые основы построения и функционирования</w:t>
            </w:r>
          </w:p>
          <w:p w:rsidR="0052317F" w:rsidRPr="0052317F" w:rsidRDefault="0052317F" w:rsidP="0052317F">
            <w:pPr>
              <w:ind w:firstLine="57"/>
              <w:jc w:val="both"/>
              <w:rPr>
                <w:rFonts w:ascii="Times New Roman" w:hAnsi="Times New Roman" w:cs="Times New Roman"/>
                <w:sz w:val="10"/>
                <w:szCs w:val="10"/>
              </w:rPr>
            </w:pPr>
            <w:r w:rsidRPr="0052317F">
              <w:rPr>
                <w:rFonts w:ascii="Times New Roman" w:hAnsi="Times New Roman" w:cs="Times New Roman"/>
                <w:i/>
                <w:sz w:val="10"/>
                <w:szCs w:val="10"/>
              </w:rPr>
              <w:t>Бюджетная система</w:t>
            </w:r>
            <w:r w:rsidRPr="0052317F">
              <w:rPr>
                <w:rFonts w:ascii="Times New Roman" w:hAnsi="Times New Roman" w:cs="Times New Roman"/>
                <w:sz w:val="10"/>
                <w:szCs w:val="10"/>
              </w:rPr>
              <w:t xml:space="preserve"> – это совокупность бюджетов государства, административно-территориальных образований, самостоятельных в бюджетном отношении государственных учреждений и фондов, основанная на экономических отношениях, государственном устройстве и правовых нормах.</w:t>
            </w:r>
          </w:p>
          <w:p w:rsidR="0052317F" w:rsidRPr="0052317F" w:rsidRDefault="0052317F" w:rsidP="0052317F">
            <w:pPr>
              <w:pStyle w:val="u"/>
              <w:shd w:val="clear" w:color="auto" w:fill="FFFFFF"/>
              <w:spacing w:before="0" w:beforeAutospacing="0" w:after="0" w:afterAutospacing="0"/>
              <w:ind w:firstLine="57"/>
              <w:jc w:val="both"/>
              <w:rPr>
                <w:color w:val="000000"/>
                <w:sz w:val="10"/>
                <w:szCs w:val="10"/>
              </w:rPr>
            </w:pPr>
            <w:r w:rsidRPr="0052317F">
              <w:rPr>
                <w:color w:val="000000"/>
                <w:sz w:val="10"/>
                <w:szCs w:val="10"/>
              </w:rPr>
              <w:t xml:space="preserve">Структура бюджетной системы РФ: </w:t>
            </w:r>
          </w:p>
          <w:p w:rsidR="0052317F" w:rsidRPr="0052317F" w:rsidRDefault="0052317F" w:rsidP="0052317F">
            <w:pPr>
              <w:pStyle w:val="u"/>
              <w:shd w:val="clear" w:color="auto" w:fill="FFFFFF"/>
              <w:spacing w:before="0" w:beforeAutospacing="0" w:after="0" w:afterAutospacing="0"/>
              <w:ind w:firstLine="57"/>
              <w:jc w:val="both"/>
              <w:rPr>
                <w:color w:val="000000"/>
                <w:sz w:val="10"/>
                <w:szCs w:val="10"/>
              </w:rPr>
            </w:pPr>
            <w:r w:rsidRPr="0052317F">
              <w:rPr>
                <w:color w:val="000000"/>
                <w:sz w:val="10"/>
                <w:szCs w:val="10"/>
              </w:rPr>
              <w:t xml:space="preserve">Бюджетная система РФ состоит из бюджетов трех уровней: </w:t>
            </w:r>
          </w:p>
          <w:p w:rsidR="0052317F" w:rsidRPr="0052317F" w:rsidRDefault="0052317F" w:rsidP="0052317F">
            <w:pPr>
              <w:pStyle w:val="u"/>
              <w:shd w:val="clear" w:color="auto" w:fill="FFFFFF"/>
              <w:spacing w:before="0" w:beforeAutospacing="0" w:after="0" w:afterAutospacing="0"/>
              <w:ind w:firstLine="57"/>
              <w:jc w:val="both"/>
              <w:rPr>
                <w:color w:val="000000"/>
                <w:sz w:val="10"/>
                <w:szCs w:val="10"/>
              </w:rPr>
            </w:pPr>
            <w:r w:rsidRPr="0052317F">
              <w:rPr>
                <w:color w:val="000000"/>
                <w:sz w:val="10"/>
                <w:szCs w:val="10"/>
              </w:rPr>
              <w:t xml:space="preserve">1) первый уровень – федеральный бюджет РФ и бюджеты государственных внебюджетных фондов; </w:t>
            </w:r>
          </w:p>
          <w:p w:rsidR="0052317F" w:rsidRPr="0052317F" w:rsidRDefault="0052317F" w:rsidP="0052317F">
            <w:pPr>
              <w:pStyle w:val="u"/>
              <w:shd w:val="clear" w:color="auto" w:fill="FFFFFF"/>
              <w:spacing w:before="0" w:beforeAutospacing="0" w:after="0" w:afterAutospacing="0"/>
              <w:ind w:firstLine="57"/>
              <w:jc w:val="both"/>
              <w:rPr>
                <w:color w:val="000000"/>
                <w:sz w:val="10"/>
                <w:szCs w:val="10"/>
              </w:rPr>
            </w:pPr>
            <w:r w:rsidRPr="0052317F">
              <w:rPr>
                <w:color w:val="000000"/>
                <w:sz w:val="10"/>
                <w:szCs w:val="10"/>
              </w:rPr>
              <w:t xml:space="preserve">2) второй уровень – бюджеты субъектов РФ (по Конституции РФ в бюджетную систему входят – 83 бюджетов, из них: 21 республиканский бюджет, 9 краевых и 46 областных бюджетов, 4 окружных бюджетов автономных округов, бюджет автономной Еврейской области, городские бюджеты Москвы и Санкт-Петербурга)1 и бюджеты территориальных государственных внебюджетных фондов; </w:t>
            </w:r>
          </w:p>
          <w:p w:rsidR="0052317F" w:rsidRPr="0052317F" w:rsidRDefault="0052317F" w:rsidP="0052317F">
            <w:pPr>
              <w:pStyle w:val="u"/>
              <w:shd w:val="clear" w:color="auto" w:fill="FFFFFF"/>
              <w:spacing w:before="0" w:beforeAutospacing="0" w:after="0" w:afterAutospacing="0"/>
              <w:ind w:firstLine="57"/>
              <w:jc w:val="both"/>
              <w:rPr>
                <w:color w:val="000000"/>
                <w:sz w:val="10"/>
                <w:szCs w:val="10"/>
              </w:rPr>
            </w:pPr>
            <w:r w:rsidRPr="0052317F">
              <w:rPr>
                <w:color w:val="000000"/>
                <w:sz w:val="10"/>
                <w:szCs w:val="10"/>
              </w:rPr>
              <w:t xml:space="preserve">3) третий уровень – местные бюджеты. </w:t>
            </w:r>
          </w:p>
          <w:p w:rsidR="0052317F" w:rsidRPr="0052317F" w:rsidRDefault="0052317F" w:rsidP="0052317F">
            <w:pPr>
              <w:pStyle w:val="u"/>
              <w:shd w:val="clear" w:color="auto" w:fill="FFFFFF"/>
              <w:spacing w:before="0" w:beforeAutospacing="0" w:after="0" w:afterAutospacing="0"/>
              <w:ind w:firstLine="57"/>
              <w:jc w:val="both"/>
              <w:rPr>
                <w:color w:val="000000"/>
                <w:sz w:val="10"/>
                <w:szCs w:val="10"/>
              </w:rPr>
            </w:pPr>
            <w:r w:rsidRPr="0052317F">
              <w:rPr>
                <w:color w:val="000000"/>
                <w:sz w:val="10"/>
                <w:szCs w:val="10"/>
              </w:rPr>
              <w:t>Свод бюджетов всех уровней составляет консолидированный бюджет РФ</w:t>
            </w:r>
          </w:p>
          <w:p w:rsidR="0052317F" w:rsidRPr="0052317F" w:rsidRDefault="0052317F" w:rsidP="0052317F">
            <w:pPr>
              <w:ind w:firstLine="57"/>
              <w:jc w:val="both"/>
              <w:rPr>
                <w:rFonts w:ascii="Times New Roman" w:hAnsi="Times New Roman" w:cs="Times New Roman"/>
                <w:sz w:val="10"/>
                <w:szCs w:val="10"/>
              </w:rPr>
            </w:pPr>
            <w:r w:rsidRPr="0052317F">
              <w:rPr>
                <w:rFonts w:ascii="Times New Roman" w:hAnsi="Times New Roman" w:cs="Times New Roman"/>
                <w:sz w:val="10"/>
                <w:szCs w:val="10"/>
              </w:rPr>
              <w:t>В составе бюджета РФ функционирует пять специальных фондов, через которые  осуществляется выделение средств из федерального бюджета субъектам Российской Федерации в виде финансовой помощи.</w:t>
            </w:r>
          </w:p>
          <w:p w:rsidR="0052317F" w:rsidRPr="0052317F" w:rsidRDefault="0052317F" w:rsidP="0052317F">
            <w:pPr>
              <w:ind w:firstLine="57"/>
              <w:jc w:val="both"/>
              <w:rPr>
                <w:rFonts w:ascii="Times New Roman" w:hAnsi="Times New Roman" w:cs="Times New Roman"/>
                <w:sz w:val="10"/>
                <w:szCs w:val="10"/>
              </w:rPr>
            </w:pPr>
            <w:r w:rsidRPr="0052317F">
              <w:rPr>
                <w:rFonts w:ascii="Times New Roman" w:hAnsi="Times New Roman" w:cs="Times New Roman"/>
                <w:sz w:val="10"/>
                <w:szCs w:val="10"/>
              </w:rPr>
              <w:t xml:space="preserve">За счет средств </w:t>
            </w:r>
            <w:r w:rsidRPr="0052317F">
              <w:rPr>
                <w:rFonts w:ascii="Times New Roman" w:hAnsi="Times New Roman" w:cs="Times New Roman"/>
                <w:i/>
                <w:sz w:val="10"/>
                <w:szCs w:val="10"/>
              </w:rPr>
              <w:t>Федерального фонда финансовой поддержки регионов</w:t>
            </w:r>
            <w:r w:rsidRPr="0052317F">
              <w:rPr>
                <w:rFonts w:ascii="Times New Roman" w:hAnsi="Times New Roman" w:cs="Times New Roman"/>
                <w:sz w:val="10"/>
                <w:szCs w:val="10"/>
              </w:rPr>
              <w:t xml:space="preserve"> осуществляется выплата дотаций регионам на выравнивание уровня бюджетной обеспеченности субъектов РФ. </w:t>
            </w:r>
          </w:p>
          <w:p w:rsidR="0052317F" w:rsidRPr="0052317F" w:rsidRDefault="0052317F" w:rsidP="0052317F">
            <w:pPr>
              <w:ind w:firstLine="57"/>
              <w:jc w:val="both"/>
              <w:rPr>
                <w:rFonts w:ascii="Times New Roman" w:hAnsi="Times New Roman" w:cs="Times New Roman"/>
                <w:sz w:val="10"/>
                <w:szCs w:val="10"/>
              </w:rPr>
            </w:pPr>
            <w:r w:rsidRPr="0052317F">
              <w:rPr>
                <w:rFonts w:ascii="Times New Roman" w:hAnsi="Times New Roman" w:cs="Times New Roman"/>
                <w:sz w:val="10"/>
                <w:szCs w:val="10"/>
              </w:rPr>
              <w:t xml:space="preserve">Средства </w:t>
            </w:r>
            <w:r w:rsidRPr="0052317F">
              <w:rPr>
                <w:rFonts w:ascii="Times New Roman" w:hAnsi="Times New Roman" w:cs="Times New Roman"/>
                <w:i/>
                <w:sz w:val="10"/>
                <w:szCs w:val="10"/>
              </w:rPr>
              <w:t>Фонда регионального развития</w:t>
            </w:r>
            <w:r w:rsidRPr="0052317F">
              <w:rPr>
                <w:rFonts w:ascii="Times New Roman" w:hAnsi="Times New Roman" w:cs="Times New Roman"/>
                <w:sz w:val="10"/>
                <w:szCs w:val="10"/>
              </w:rPr>
              <w:t xml:space="preserve"> направляются на финансирование федеральных программ развития регионов, оказание финансовой помощи </w:t>
            </w:r>
            <w:proofErr w:type="spellStart"/>
            <w:r w:rsidRPr="0052317F">
              <w:rPr>
                <w:rFonts w:ascii="Times New Roman" w:hAnsi="Times New Roman" w:cs="Times New Roman"/>
                <w:sz w:val="10"/>
                <w:szCs w:val="10"/>
              </w:rPr>
              <w:t>высокодотационным</w:t>
            </w:r>
            <w:proofErr w:type="spellEnd"/>
            <w:r w:rsidRPr="0052317F">
              <w:rPr>
                <w:rFonts w:ascii="Times New Roman" w:hAnsi="Times New Roman" w:cs="Times New Roman"/>
                <w:sz w:val="10"/>
                <w:szCs w:val="10"/>
              </w:rPr>
              <w:t xml:space="preserve"> субъектам РФ. </w:t>
            </w:r>
          </w:p>
          <w:p w:rsidR="0052317F" w:rsidRPr="0052317F" w:rsidRDefault="0052317F" w:rsidP="0052317F">
            <w:pPr>
              <w:ind w:firstLine="57"/>
              <w:jc w:val="both"/>
              <w:rPr>
                <w:rFonts w:ascii="Times New Roman" w:hAnsi="Times New Roman" w:cs="Times New Roman"/>
                <w:sz w:val="10"/>
                <w:szCs w:val="10"/>
              </w:rPr>
            </w:pPr>
            <w:r w:rsidRPr="0052317F">
              <w:rPr>
                <w:rFonts w:ascii="Times New Roman" w:hAnsi="Times New Roman" w:cs="Times New Roman"/>
                <w:sz w:val="10"/>
                <w:szCs w:val="10"/>
              </w:rPr>
              <w:t xml:space="preserve">Средства  </w:t>
            </w:r>
            <w:r w:rsidRPr="0052317F">
              <w:rPr>
                <w:rFonts w:ascii="Times New Roman" w:hAnsi="Times New Roman" w:cs="Times New Roman"/>
                <w:i/>
                <w:sz w:val="10"/>
                <w:szCs w:val="10"/>
              </w:rPr>
              <w:t>Фонда компенсаций</w:t>
            </w:r>
            <w:r w:rsidRPr="0052317F">
              <w:rPr>
                <w:rFonts w:ascii="Times New Roman" w:hAnsi="Times New Roman" w:cs="Times New Roman"/>
                <w:sz w:val="10"/>
                <w:szCs w:val="10"/>
              </w:rPr>
              <w:t xml:space="preserve"> в виде целевых субвенций и субсидий направляются на реализацию федеральных законов по выплате социальных пособий, пенсий инвалидам, детских пособий, предоставлению льгот. </w:t>
            </w:r>
          </w:p>
          <w:p w:rsidR="0052317F" w:rsidRPr="0052317F" w:rsidRDefault="0052317F" w:rsidP="0052317F">
            <w:pPr>
              <w:ind w:firstLine="57"/>
              <w:jc w:val="both"/>
              <w:rPr>
                <w:rFonts w:ascii="Times New Roman" w:hAnsi="Times New Roman" w:cs="Times New Roman"/>
                <w:sz w:val="10"/>
                <w:szCs w:val="10"/>
              </w:rPr>
            </w:pPr>
            <w:r w:rsidRPr="0052317F">
              <w:rPr>
                <w:rFonts w:ascii="Times New Roman" w:hAnsi="Times New Roman" w:cs="Times New Roman"/>
                <w:i/>
                <w:sz w:val="10"/>
                <w:szCs w:val="10"/>
              </w:rPr>
              <w:t xml:space="preserve">Фонд </w:t>
            </w:r>
            <w:proofErr w:type="spellStart"/>
            <w:r w:rsidRPr="0052317F">
              <w:rPr>
                <w:rFonts w:ascii="Times New Roman" w:hAnsi="Times New Roman" w:cs="Times New Roman"/>
                <w:i/>
                <w:sz w:val="10"/>
                <w:szCs w:val="10"/>
              </w:rPr>
              <w:t>софинансирования</w:t>
            </w:r>
            <w:proofErr w:type="spellEnd"/>
            <w:r w:rsidRPr="0052317F">
              <w:rPr>
                <w:rFonts w:ascii="Times New Roman" w:hAnsi="Times New Roman" w:cs="Times New Roman"/>
                <w:i/>
                <w:sz w:val="10"/>
                <w:szCs w:val="10"/>
              </w:rPr>
              <w:t xml:space="preserve"> социальных расходов</w:t>
            </w:r>
            <w:r w:rsidRPr="0052317F">
              <w:rPr>
                <w:rFonts w:ascii="Times New Roman" w:hAnsi="Times New Roman" w:cs="Times New Roman"/>
                <w:sz w:val="10"/>
                <w:szCs w:val="10"/>
              </w:rPr>
              <w:t xml:space="preserve"> создан в 2002 г. в составе федерального бюджета для частичного возмещения расходов территориальных бюджетов в связи с повышением первого разряда единой тарифной ставки работников бюджетных учреждений и предоставления населению субсидий по оплате жилищно-коммунальных услуг.</w:t>
            </w:r>
          </w:p>
          <w:p w:rsidR="0052317F" w:rsidRPr="0052317F" w:rsidRDefault="0052317F" w:rsidP="0052317F">
            <w:pPr>
              <w:pStyle w:val="u"/>
              <w:shd w:val="clear" w:color="auto" w:fill="FFFFFF"/>
              <w:spacing w:before="0" w:beforeAutospacing="0" w:after="0" w:afterAutospacing="0"/>
              <w:ind w:firstLine="57"/>
              <w:jc w:val="both"/>
              <w:rPr>
                <w:color w:val="000000"/>
                <w:sz w:val="10"/>
                <w:szCs w:val="10"/>
              </w:rPr>
            </w:pPr>
            <w:r w:rsidRPr="0052317F">
              <w:rPr>
                <w:i/>
                <w:sz w:val="10"/>
                <w:szCs w:val="10"/>
              </w:rPr>
              <w:t>Фонд реформирования региональных финансов</w:t>
            </w:r>
            <w:r w:rsidRPr="0052317F">
              <w:rPr>
                <w:sz w:val="10"/>
                <w:szCs w:val="10"/>
              </w:rPr>
              <w:t xml:space="preserve"> предназначен для стимулирования реформ бюджетной сферы и бюджетного процесса</w:t>
            </w:r>
          </w:p>
          <w:p w:rsidR="0052317F" w:rsidRPr="0052317F" w:rsidRDefault="0052317F" w:rsidP="0052317F">
            <w:pPr>
              <w:pStyle w:val="u"/>
              <w:shd w:val="clear" w:color="auto" w:fill="FFFFFF"/>
              <w:spacing w:before="0" w:beforeAutospacing="0" w:after="0" w:afterAutospacing="0"/>
              <w:ind w:firstLine="57"/>
              <w:jc w:val="both"/>
              <w:rPr>
                <w:sz w:val="10"/>
                <w:szCs w:val="10"/>
              </w:rPr>
            </w:pPr>
            <w:r w:rsidRPr="0052317F">
              <w:rPr>
                <w:sz w:val="10"/>
                <w:szCs w:val="10"/>
              </w:rPr>
              <w:t xml:space="preserve">Бюджетная система Российской Федерации основана на следующих </w:t>
            </w:r>
            <w:r w:rsidRPr="0052317F">
              <w:rPr>
                <w:i/>
                <w:sz w:val="10"/>
                <w:szCs w:val="10"/>
              </w:rPr>
              <w:t>принципах</w:t>
            </w:r>
            <w:r w:rsidRPr="0052317F">
              <w:rPr>
                <w:sz w:val="10"/>
                <w:szCs w:val="10"/>
              </w:rPr>
              <w:t xml:space="preserve">: 1) единства бюджетной системы Российской Федерации; 2) разграничения доходов, расходов и источников финансирования дефицитов бюджетов между бюджетами бюджетной системы РФ; 3) самостоятельности бюджетов; 4) равенства бюджетных прав субъектов Российской Федерации, муниципальных образований; 5) полноты отражения доходов, расходов и источников финансирования дефицитов бюджетов; </w:t>
            </w:r>
            <w:proofErr w:type="gramStart"/>
            <w:r w:rsidRPr="0052317F">
              <w:rPr>
                <w:sz w:val="10"/>
                <w:szCs w:val="10"/>
              </w:rPr>
              <w:t xml:space="preserve">6) сбалансированности бюджета; 7) результативности и эффективности использования бюджетных средств; 8) общего (совокупного) покрытия расходов; 9) прозрачности; 10) достоверности бюджета; 11) </w:t>
            </w:r>
            <w:proofErr w:type="spellStart"/>
            <w:r w:rsidRPr="0052317F">
              <w:rPr>
                <w:sz w:val="10"/>
                <w:szCs w:val="10"/>
              </w:rPr>
              <w:t>адресности</w:t>
            </w:r>
            <w:proofErr w:type="spellEnd"/>
            <w:r w:rsidRPr="0052317F">
              <w:rPr>
                <w:sz w:val="10"/>
                <w:szCs w:val="10"/>
              </w:rPr>
              <w:t xml:space="preserve"> и целевого характера бюджетных средств; 12) подведомственности расходов бюджетов; 13) единства кассы</w:t>
            </w:r>
            <w:proofErr w:type="gramEnd"/>
          </w:p>
          <w:p w:rsidR="0052317F" w:rsidRPr="0052317F" w:rsidRDefault="0052317F" w:rsidP="0052317F">
            <w:pPr>
              <w:ind w:firstLine="57"/>
              <w:jc w:val="both"/>
              <w:rPr>
                <w:rFonts w:ascii="Times New Roman" w:hAnsi="Times New Roman" w:cs="Times New Roman"/>
                <w:bCs/>
                <w:sz w:val="10"/>
                <w:szCs w:val="10"/>
              </w:rPr>
            </w:pPr>
            <w:r w:rsidRPr="0052317F">
              <w:rPr>
                <w:rFonts w:ascii="Times New Roman" w:hAnsi="Times New Roman" w:cs="Times New Roman"/>
                <w:bCs/>
                <w:sz w:val="10"/>
                <w:szCs w:val="10"/>
              </w:rPr>
              <w:t xml:space="preserve">Несмотря на самостоятельность каждого из бюджетов Российской Федерации, законодательство подчеркивает </w:t>
            </w:r>
            <w:r w:rsidRPr="0052317F">
              <w:rPr>
                <w:rFonts w:ascii="Times New Roman" w:hAnsi="Times New Roman" w:cs="Times New Roman"/>
                <w:bCs/>
                <w:i/>
                <w:sz w:val="10"/>
                <w:szCs w:val="10"/>
              </w:rPr>
              <w:t>единство бюджетной системы Российской Федерации</w:t>
            </w:r>
            <w:r w:rsidRPr="0052317F">
              <w:rPr>
                <w:rFonts w:ascii="Times New Roman" w:hAnsi="Times New Roman" w:cs="Times New Roman"/>
                <w:bCs/>
                <w:sz w:val="10"/>
                <w:szCs w:val="10"/>
              </w:rPr>
              <w:t xml:space="preserve">. Оно проявляется во взаимодействии бюджетов всех уровней по линии доходов. Это взаимодействие осуществляется путем распределения между бюджетами </w:t>
            </w:r>
            <w:r w:rsidRPr="0052317F">
              <w:rPr>
                <w:rFonts w:ascii="Times New Roman" w:hAnsi="Times New Roman" w:cs="Times New Roman"/>
                <w:bCs/>
                <w:i/>
                <w:sz w:val="10"/>
                <w:szCs w:val="10"/>
              </w:rPr>
              <w:t>регулирующих</w:t>
            </w:r>
            <w:r w:rsidRPr="0052317F">
              <w:rPr>
                <w:rFonts w:ascii="Times New Roman" w:hAnsi="Times New Roman" w:cs="Times New Roman"/>
                <w:bCs/>
                <w:sz w:val="10"/>
                <w:szCs w:val="10"/>
              </w:rPr>
              <w:t xml:space="preserve">  доходных источников, создания и частичного перераспределения целевых и региональных фондов. Единство бюджетной системы является необходимым условием проведения единой социально-экономической, в том числе налоговой, политики в стране.</w:t>
            </w:r>
          </w:p>
          <w:p w:rsidR="0052317F" w:rsidRPr="0052317F" w:rsidRDefault="0052317F" w:rsidP="0052317F">
            <w:pPr>
              <w:ind w:firstLine="57"/>
              <w:jc w:val="both"/>
              <w:rPr>
                <w:rFonts w:ascii="Times New Roman" w:hAnsi="Times New Roman" w:cs="Times New Roman"/>
                <w:bCs/>
                <w:sz w:val="10"/>
                <w:szCs w:val="10"/>
              </w:rPr>
            </w:pPr>
            <w:r w:rsidRPr="0052317F">
              <w:rPr>
                <w:rFonts w:ascii="Times New Roman" w:hAnsi="Times New Roman" w:cs="Times New Roman"/>
                <w:bCs/>
                <w:sz w:val="10"/>
                <w:szCs w:val="10"/>
              </w:rPr>
              <w:t>Для этого существуют организационно-правовые и экономические гарантии единства бюджетной системы:</w:t>
            </w:r>
          </w:p>
          <w:p w:rsidR="0052317F" w:rsidRPr="0052317F" w:rsidRDefault="0052317F" w:rsidP="0052317F">
            <w:pPr>
              <w:ind w:left="57"/>
              <w:jc w:val="both"/>
              <w:rPr>
                <w:rFonts w:ascii="Times New Roman" w:hAnsi="Times New Roman" w:cs="Times New Roman"/>
                <w:bCs/>
                <w:sz w:val="10"/>
                <w:szCs w:val="10"/>
              </w:rPr>
            </w:pPr>
            <w:r w:rsidRPr="0052317F">
              <w:rPr>
                <w:rFonts w:ascii="Times New Roman" w:hAnsi="Times New Roman" w:cs="Times New Roman"/>
                <w:bCs/>
                <w:sz w:val="10"/>
                <w:szCs w:val="10"/>
              </w:rPr>
              <w:t>-единая правовая база;</w:t>
            </w:r>
          </w:p>
          <w:p w:rsidR="0052317F" w:rsidRPr="0052317F" w:rsidRDefault="0052317F" w:rsidP="0052317F">
            <w:pPr>
              <w:ind w:left="57"/>
              <w:jc w:val="both"/>
              <w:rPr>
                <w:rFonts w:ascii="Times New Roman" w:hAnsi="Times New Roman" w:cs="Times New Roman"/>
                <w:bCs/>
                <w:sz w:val="10"/>
                <w:szCs w:val="10"/>
              </w:rPr>
            </w:pPr>
            <w:r w:rsidRPr="0052317F">
              <w:rPr>
                <w:rFonts w:ascii="Times New Roman" w:hAnsi="Times New Roman" w:cs="Times New Roman"/>
                <w:bCs/>
                <w:sz w:val="10"/>
                <w:szCs w:val="10"/>
              </w:rPr>
              <w:t>-использование единых классификаций, обеспечивающих сопоставимость доходов и расходов бюджетов всех уровней, а также статистической и бюджетной информации, позволяющей составить консолидированные бюджеты;</w:t>
            </w:r>
          </w:p>
          <w:p w:rsidR="0052317F" w:rsidRPr="0052317F" w:rsidRDefault="0052317F" w:rsidP="0052317F">
            <w:pPr>
              <w:ind w:left="57"/>
              <w:jc w:val="both"/>
              <w:rPr>
                <w:rFonts w:ascii="Times New Roman" w:hAnsi="Times New Roman" w:cs="Times New Roman"/>
                <w:bCs/>
                <w:sz w:val="10"/>
                <w:szCs w:val="10"/>
              </w:rPr>
            </w:pPr>
            <w:r w:rsidRPr="0052317F">
              <w:rPr>
                <w:rFonts w:ascii="Times New Roman" w:hAnsi="Times New Roman" w:cs="Times New Roman"/>
                <w:bCs/>
                <w:sz w:val="10"/>
                <w:szCs w:val="10"/>
              </w:rPr>
              <w:t>-согласованные принципы бюджетного процесса;</w:t>
            </w:r>
          </w:p>
          <w:p w:rsidR="0052317F" w:rsidRPr="0052317F" w:rsidRDefault="0052317F" w:rsidP="0052317F">
            <w:pPr>
              <w:ind w:left="57"/>
              <w:jc w:val="both"/>
              <w:rPr>
                <w:rFonts w:ascii="Times New Roman" w:hAnsi="Times New Roman" w:cs="Times New Roman"/>
                <w:bCs/>
                <w:sz w:val="10"/>
                <w:szCs w:val="10"/>
              </w:rPr>
            </w:pPr>
            <w:r w:rsidRPr="0052317F">
              <w:rPr>
                <w:rFonts w:ascii="Times New Roman" w:hAnsi="Times New Roman" w:cs="Times New Roman"/>
                <w:bCs/>
                <w:sz w:val="10"/>
                <w:szCs w:val="10"/>
              </w:rPr>
              <w:t>-единая денежная система.</w:t>
            </w:r>
          </w:p>
          <w:p w:rsidR="007B0CD5" w:rsidRPr="007B0CD5" w:rsidRDefault="007B0CD5" w:rsidP="007B0CD5">
            <w:pPr>
              <w:pStyle w:val="3"/>
              <w:spacing w:before="0" w:beforeAutospacing="0" w:after="0" w:afterAutospacing="0"/>
              <w:jc w:val="both"/>
              <w:outlineLvl w:val="2"/>
              <w:rPr>
                <w:b w:val="0"/>
                <w:color w:val="000000"/>
                <w:sz w:val="12"/>
                <w:szCs w:val="12"/>
                <w:shd w:val="clear" w:color="auto" w:fill="FFFFFF"/>
              </w:rPr>
            </w:pPr>
          </w:p>
        </w:tc>
        <w:tc>
          <w:tcPr>
            <w:tcW w:w="2707" w:type="dxa"/>
          </w:tcPr>
          <w:p w:rsidR="007B0CD5" w:rsidRDefault="002A34EF" w:rsidP="007B0CD5">
            <w:pPr>
              <w:pStyle w:val="3"/>
              <w:spacing w:before="0" w:beforeAutospacing="0" w:after="0" w:afterAutospacing="0"/>
              <w:jc w:val="both"/>
              <w:outlineLvl w:val="2"/>
              <w:rPr>
                <w:color w:val="000000"/>
                <w:sz w:val="10"/>
                <w:szCs w:val="10"/>
                <w:u w:val="single"/>
                <w:shd w:val="clear" w:color="auto" w:fill="FFFFFF"/>
              </w:rPr>
            </w:pPr>
            <w:r w:rsidRPr="002A34EF">
              <w:rPr>
                <w:color w:val="000000"/>
                <w:sz w:val="10"/>
                <w:szCs w:val="10"/>
                <w:u w:val="single"/>
                <w:shd w:val="clear" w:color="auto" w:fill="FFFFFF"/>
              </w:rPr>
              <w:t>10.Содержание и формы организации межбюджетных отношений. Направления реформирования межбюджетных отношений в РФ</w:t>
            </w:r>
          </w:p>
          <w:p w:rsidR="006F085D" w:rsidRPr="006F085D" w:rsidRDefault="006F085D" w:rsidP="006F085D">
            <w:pPr>
              <w:pStyle w:val="a8"/>
              <w:shd w:val="clear" w:color="auto" w:fill="FFFFFF"/>
              <w:spacing w:before="0" w:beforeAutospacing="0" w:after="0" w:afterAutospacing="0"/>
              <w:ind w:firstLine="57"/>
              <w:jc w:val="both"/>
              <w:rPr>
                <w:sz w:val="10"/>
                <w:szCs w:val="10"/>
              </w:rPr>
            </w:pPr>
            <w:r w:rsidRPr="006F085D">
              <w:rPr>
                <w:rStyle w:val="a6"/>
                <w:sz w:val="10"/>
                <w:szCs w:val="10"/>
              </w:rPr>
              <w:t>Межбюджетные отношения</w:t>
            </w:r>
            <w:r w:rsidRPr="006F085D">
              <w:rPr>
                <w:rStyle w:val="apple-converted-space"/>
                <w:sz w:val="10"/>
                <w:szCs w:val="10"/>
              </w:rPr>
              <w:t xml:space="preserve"> </w:t>
            </w:r>
            <w:r w:rsidRPr="006F085D">
              <w:rPr>
                <w:sz w:val="10"/>
                <w:szCs w:val="10"/>
              </w:rPr>
              <w:t>— это финансовые отношения между федеральными органами власти, органами власти субъектов Федерации и муниципальными образованиями по вопросам регулирования бюджетных правоотношений, организации и осуществления</w:t>
            </w:r>
            <w:r w:rsidRPr="006F085D">
              <w:rPr>
                <w:rStyle w:val="apple-converted-space"/>
                <w:sz w:val="10"/>
                <w:szCs w:val="10"/>
              </w:rPr>
              <w:t xml:space="preserve">  </w:t>
            </w:r>
            <w:hyperlink r:id="rId411" w:tooltip="Бюджетный процесс" w:history="1">
              <w:r w:rsidRPr="006F085D">
                <w:rPr>
                  <w:rStyle w:val="a7"/>
                  <w:color w:val="auto"/>
                  <w:sz w:val="10"/>
                  <w:szCs w:val="10"/>
                  <w:u w:val="none"/>
                </w:rPr>
                <w:t>бюджетного процесса</w:t>
              </w:r>
            </w:hyperlink>
            <w:r w:rsidRPr="006F085D">
              <w:rPr>
                <w:sz w:val="10"/>
                <w:szCs w:val="10"/>
              </w:rPr>
              <w:t>.</w:t>
            </w:r>
          </w:p>
          <w:p w:rsidR="006F085D" w:rsidRPr="006F085D" w:rsidRDefault="006F085D" w:rsidP="006F085D">
            <w:pPr>
              <w:pStyle w:val="a8"/>
              <w:shd w:val="clear" w:color="auto" w:fill="FFFFFF"/>
              <w:spacing w:before="0" w:beforeAutospacing="0" w:after="0" w:afterAutospacing="0"/>
              <w:ind w:firstLine="57"/>
              <w:jc w:val="both"/>
              <w:rPr>
                <w:sz w:val="10"/>
                <w:szCs w:val="10"/>
              </w:rPr>
            </w:pPr>
            <w:r w:rsidRPr="006F085D">
              <w:rPr>
                <w:sz w:val="10"/>
                <w:szCs w:val="10"/>
              </w:rPr>
              <w:t xml:space="preserve">Наличие межбюджетных отношений определяется неодинаковым экономическим развитием конкретных территорий. Одни из них имеют </w:t>
            </w:r>
            <w:proofErr w:type="spellStart"/>
            <w:r w:rsidRPr="006F085D">
              <w:rPr>
                <w:sz w:val="10"/>
                <w:szCs w:val="10"/>
              </w:rPr>
              <w:t>богатые</w:t>
            </w:r>
            <w:hyperlink r:id="rId412" w:tooltip="Природные ресурсы" w:history="1">
              <w:r w:rsidRPr="006F085D">
                <w:rPr>
                  <w:rStyle w:val="a7"/>
                  <w:color w:val="auto"/>
                  <w:sz w:val="10"/>
                  <w:szCs w:val="10"/>
                  <w:u w:val="none"/>
                </w:rPr>
                <w:t>природные</w:t>
              </w:r>
              <w:proofErr w:type="spellEnd"/>
              <w:r w:rsidRPr="006F085D">
                <w:rPr>
                  <w:rStyle w:val="a7"/>
                  <w:color w:val="auto"/>
                  <w:sz w:val="10"/>
                  <w:szCs w:val="10"/>
                  <w:u w:val="none"/>
                </w:rPr>
                <w:t xml:space="preserve"> ресурсы</w:t>
              </w:r>
            </w:hyperlink>
            <w:r w:rsidRPr="006F085D">
              <w:rPr>
                <w:sz w:val="10"/>
                <w:szCs w:val="10"/>
              </w:rPr>
              <w:t>, другие обладают важным стратегическим положением, определяющим их значение в государстве. Природные ресурсы принадлежат всем гражданам. Это предопределяет необходимость перераспределения в интересах государства в целом</w:t>
            </w:r>
            <w:r w:rsidRPr="006F085D">
              <w:rPr>
                <w:rStyle w:val="apple-converted-space"/>
                <w:sz w:val="10"/>
                <w:szCs w:val="10"/>
              </w:rPr>
              <w:t> </w:t>
            </w:r>
            <w:hyperlink r:id="rId413" w:tooltip="Земельная рента" w:history="1">
              <w:r w:rsidRPr="006F085D">
                <w:rPr>
                  <w:rStyle w:val="a7"/>
                  <w:color w:val="auto"/>
                  <w:sz w:val="10"/>
                  <w:szCs w:val="10"/>
                  <w:u w:val="none"/>
                </w:rPr>
                <w:t>ренты</w:t>
              </w:r>
            </w:hyperlink>
            <w:r w:rsidRPr="006F085D">
              <w:rPr>
                <w:sz w:val="10"/>
                <w:szCs w:val="10"/>
              </w:rPr>
              <w:t>, которую приносят эти ресурсы.</w:t>
            </w:r>
          </w:p>
          <w:p w:rsidR="006F085D" w:rsidRPr="006F085D" w:rsidRDefault="006F085D" w:rsidP="006F085D">
            <w:pPr>
              <w:pStyle w:val="a8"/>
              <w:shd w:val="clear" w:color="auto" w:fill="FFFFFF"/>
              <w:spacing w:before="0" w:beforeAutospacing="0" w:after="0" w:afterAutospacing="0"/>
              <w:ind w:firstLine="57"/>
              <w:jc w:val="both"/>
              <w:rPr>
                <w:sz w:val="10"/>
                <w:szCs w:val="10"/>
              </w:rPr>
            </w:pPr>
            <w:r w:rsidRPr="006F085D">
              <w:rPr>
                <w:sz w:val="10"/>
                <w:szCs w:val="10"/>
              </w:rPr>
              <w:t>Для повышения результативности решения текущих задач территориальных бюджетов важную роль играют межбюджетные трансферты.</w:t>
            </w:r>
          </w:p>
          <w:p w:rsidR="006F085D" w:rsidRPr="006F085D" w:rsidRDefault="006F085D" w:rsidP="006F085D">
            <w:pPr>
              <w:pStyle w:val="a8"/>
              <w:shd w:val="clear" w:color="auto" w:fill="FFFFFF"/>
              <w:spacing w:before="0" w:beforeAutospacing="0" w:after="0" w:afterAutospacing="0"/>
              <w:ind w:firstLine="57"/>
              <w:jc w:val="both"/>
              <w:rPr>
                <w:sz w:val="10"/>
                <w:szCs w:val="10"/>
              </w:rPr>
            </w:pPr>
            <w:r w:rsidRPr="006F085D">
              <w:rPr>
                <w:rStyle w:val="a6"/>
                <w:sz w:val="10"/>
                <w:szCs w:val="10"/>
              </w:rPr>
              <w:t>Межбюджетные трансферты</w:t>
            </w:r>
            <w:r w:rsidRPr="006F085D">
              <w:rPr>
                <w:rStyle w:val="apple-converted-space"/>
                <w:sz w:val="10"/>
                <w:szCs w:val="10"/>
              </w:rPr>
              <w:t> </w:t>
            </w:r>
            <w:r w:rsidRPr="006F085D">
              <w:rPr>
                <w:sz w:val="10"/>
                <w:szCs w:val="10"/>
              </w:rPr>
              <w:t>— это средства одного бюджета</w:t>
            </w:r>
            <w:r w:rsidRPr="006F085D">
              <w:rPr>
                <w:rStyle w:val="apple-converted-space"/>
                <w:sz w:val="10"/>
                <w:szCs w:val="10"/>
              </w:rPr>
              <w:t> </w:t>
            </w:r>
            <w:hyperlink r:id="rId414" w:tooltip="Бюджетная система" w:history="1">
              <w:r w:rsidRPr="006F085D">
                <w:rPr>
                  <w:rStyle w:val="a7"/>
                  <w:color w:val="auto"/>
                  <w:sz w:val="10"/>
                  <w:szCs w:val="10"/>
                  <w:u w:val="none"/>
                </w:rPr>
                <w:t>бюджетной системы</w:t>
              </w:r>
            </w:hyperlink>
            <w:r w:rsidRPr="006F085D">
              <w:rPr>
                <w:rStyle w:val="apple-converted-space"/>
                <w:sz w:val="10"/>
                <w:szCs w:val="10"/>
              </w:rPr>
              <w:t> </w:t>
            </w:r>
            <w:r w:rsidRPr="006F085D">
              <w:rPr>
                <w:sz w:val="10"/>
                <w:szCs w:val="10"/>
              </w:rPr>
              <w:t>РФ, перечисляемые другому бюджету бюджетной системы РФ.</w:t>
            </w:r>
          </w:p>
          <w:p w:rsidR="006F085D" w:rsidRPr="006F085D" w:rsidRDefault="006F085D" w:rsidP="006F085D">
            <w:pPr>
              <w:pStyle w:val="a8"/>
              <w:shd w:val="clear" w:color="auto" w:fill="FFFFFF"/>
              <w:spacing w:before="0" w:beforeAutospacing="0" w:after="0" w:afterAutospacing="0"/>
              <w:ind w:firstLine="57"/>
              <w:jc w:val="both"/>
              <w:rPr>
                <w:sz w:val="10"/>
                <w:szCs w:val="10"/>
              </w:rPr>
            </w:pPr>
            <w:r w:rsidRPr="006F085D">
              <w:rPr>
                <w:sz w:val="10"/>
                <w:szCs w:val="10"/>
              </w:rPr>
              <w:t>Межбюджетные трансферты осуществляются через Федеральный фонд финансовой поддержки субъектов РФ, Фонд регионального развития, Фонд реформирования региональных и муниципальных финансов и Фонд компенсаций.</w:t>
            </w:r>
          </w:p>
          <w:p w:rsidR="006F085D" w:rsidRPr="006F085D" w:rsidRDefault="006F085D" w:rsidP="006F085D">
            <w:pPr>
              <w:pStyle w:val="a8"/>
              <w:shd w:val="clear" w:color="auto" w:fill="FFFFFF"/>
              <w:spacing w:before="0" w:beforeAutospacing="0" w:after="0" w:afterAutospacing="0"/>
              <w:ind w:firstLine="57"/>
              <w:jc w:val="both"/>
              <w:rPr>
                <w:sz w:val="10"/>
                <w:szCs w:val="10"/>
              </w:rPr>
            </w:pPr>
            <w:r w:rsidRPr="006F085D">
              <w:rPr>
                <w:sz w:val="10"/>
                <w:szCs w:val="10"/>
              </w:rPr>
              <w:t>Существующие в настоящее время в России межбюджетные трансферты можно разделить на следующие группы:</w:t>
            </w:r>
          </w:p>
          <w:p w:rsidR="006F085D" w:rsidRPr="006F085D" w:rsidRDefault="006F085D" w:rsidP="006F085D">
            <w:pPr>
              <w:shd w:val="clear" w:color="auto" w:fill="FFFFFF"/>
              <w:ind w:firstLine="57"/>
              <w:jc w:val="both"/>
              <w:rPr>
                <w:rFonts w:ascii="Times New Roman" w:hAnsi="Times New Roman" w:cs="Times New Roman"/>
                <w:sz w:val="10"/>
                <w:szCs w:val="10"/>
              </w:rPr>
            </w:pPr>
            <w:r w:rsidRPr="006F085D">
              <w:rPr>
                <w:rFonts w:ascii="Times New Roman" w:hAnsi="Times New Roman" w:cs="Times New Roman"/>
                <w:sz w:val="10"/>
                <w:szCs w:val="10"/>
              </w:rPr>
              <w:t>-нецелевые (блочные) дотации на выравнивание бюджетной обеспеченности;</w:t>
            </w:r>
          </w:p>
          <w:p w:rsidR="006F085D" w:rsidRPr="006F085D" w:rsidRDefault="006F085D" w:rsidP="006F085D">
            <w:pPr>
              <w:shd w:val="clear" w:color="auto" w:fill="FFFFFF"/>
              <w:ind w:firstLine="57"/>
              <w:jc w:val="both"/>
              <w:rPr>
                <w:rFonts w:ascii="Times New Roman" w:hAnsi="Times New Roman" w:cs="Times New Roman"/>
                <w:sz w:val="10"/>
                <w:szCs w:val="10"/>
              </w:rPr>
            </w:pPr>
            <w:r w:rsidRPr="006F085D">
              <w:rPr>
                <w:rFonts w:ascii="Times New Roman" w:hAnsi="Times New Roman" w:cs="Times New Roman"/>
                <w:sz w:val="10"/>
                <w:szCs w:val="10"/>
              </w:rPr>
              <w:t>-целевые трансферты;</w:t>
            </w:r>
          </w:p>
          <w:p w:rsidR="006F085D" w:rsidRPr="006F085D" w:rsidRDefault="006F085D" w:rsidP="006F085D">
            <w:pPr>
              <w:shd w:val="clear" w:color="auto" w:fill="FFFFFF"/>
              <w:ind w:firstLine="57"/>
              <w:jc w:val="both"/>
              <w:rPr>
                <w:rFonts w:ascii="Times New Roman" w:hAnsi="Times New Roman" w:cs="Times New Roman"/>
                <w:sz w:val="10"/>
                <w:szCs w:val="10"/>
              </w:rPr>
            </w:pPr>
            <w:r w:rsidRPr="006F085D">
              <w:rPr>
                <w:rFonts w:ascii="Times New Roman" w:hAnsi="Times New Roman" w:cs="Times New Roman"/>
                <w:sz w:val="10"/>
                <w:szCs w:val="10"/>
              </w:rPr>
              <w:t>-компенсационные выплаты.</w:t>
            </w:r>
          </w:p>
          <w:p w:rsidR="006F085D" w:rsidRPr="006F085D" w:rsidRDefault="006F085D" w:rsidP="006F085D">
            <w:pPr>
              <w:ind w:firstLine="57"/>
              <w:jc w:val="both"/>
              <w:rPr>
                <w:rFonts w:ascii="Times New Roman" w:hAnsi="Times New Roman" w:cs="Times New Roman"/>
                <w:sz w:val="10"/>
                <w:szCs w:val="10"/>
              </w:rPr>
            </w:pPr>
            <w:r w:rsidRPr="006F085D">
              <w:rPr>
                <w:rStyle w:val="review-h5"/>
                <w:rFonts w:ascii="Times New Roman" w:hAnsi="Times New Roman" w:cs="Times New Roman"/>
                <w:b/>
                <w:bCs/>
                <w:sz w:val="10"/>
                <w:szCs w:val="10"/>
                <w:shd w:val="clear" w:color="auto" w:fill="FFFFFF"/>
              </w:rPr>
              <w:t>Бюджетным кодексом РФ определены следующие формы межбюджетных трансфертов:</w:t>
            </w:r>
          </w:p>
          <w:p w:rsidR="006F085D" w:rsidRPr="006F085D" w:rsidRDefault="006F085D" w:rsidP="006F085D">
            <w:pPr>
              <w:shd w:val="clear" w:color="auto" w:fill="FFFFFF"/>
              <w:ind w:firstLine="57"/>
              <w:jc w:val="both"/>
              <w:rPr>
                <w:rFonts w:ascii="Times New Roman" w:hAnsi="Times New Roman" w:cs="Times New Roman"/>
                <w:sz w:val="10"/>
                <w:szCs w:val="10"/>
              </w:rPr>
            </w:pPr>
            <w:r w:rsidRPr="006F085D">
              <w:rPr>
                <w:rStyle w:val="a6"/>
                <w:rFonts w:ascii="Times New Roman" w:hAnsi="Times New Roman" w:cs="Times New Roman"/>
                <w:sz w:val="10"/>
                <w:szCs w:val="10"/>
              </w:rPr>
              <w:t>1.Бюджетный кредит</w:t>
            </w:r>
            <w:r w:rsidRPr="006F085D">
              <w:rPr>
                <w:rStyle w:val="apple-converted-space"/>
                <w:rFonts w:ascii="Times New Roman" w:hAnsi="Times New Roman" w:cs="Times New Roman"/>
                <w:sz w:val="10"/>
                <w:szCs w:val="10"/>
              </w:rPr>
              <w:t xml:space="preserve"> </w:t>
            </w:r>
            <w:r w:rsidRPr="006F085D">
              <w:rPr>
                <w:rFonts w:ascii="Times New Roman" w:hAnsi="Times New Roman" w:cs="Times New Roman"/>
                <w:sz w:val="10"/>
                <w:szCs w:val="10"/>
              </w:rPr>
              <w:t>— форма финансирования бюджетных расходов, которая предусматривает предоставление средств юр</w:t>
            </w:r>
            <w:proofErr w:type="gramStart"/>
            <w:r w:rsidRPr="006F085D">
              <w:rPr>
                <w:rFonts w:ascii="Times New Roman" w:hAnsi="Times New Roman" w:cs="Times New Roman"/>
                <w:sz w:val="10"/>
                <w:szCs w:val="10"/>
              </w:rPr>
              <w:t>.л</w:t>
            </w:r>
            <w:proofErr w:type="gramEnd"/>
            <w:r w:rsidRPr="006F085D">
              <w:rPr>
                <w:rFonts w:ascii="Times New Roman" w:hAnsi="Times New Roman" w:cs="Times New Roman"/>
                <w:sz w:val="10"/>
                <w:szCs w:val="10"/>
              </w:rPr>
              <w:t>ицам или другому бюджету на возвратной и возмездной основах;</w:t>
            </w:r>
          </w:p>
          <w:p w:rsidR="006F085D" w:rsidRPr="006F085D" w:rsidRDefault="006F085D" w:rsidP="006F085D">
            <w:pPr>
              <w:shd w:val="clear" w:color="auto" w:fill="FFFFFF"/>
              <w:ind w:firstLine="57"/>
              <w:jc w:val="both"/>
              <w:rPr>
                <w:rFonts w:ascii="Times New Roman" w:hAnsi="Times New Roman" w:cs="Times New Roman"/>
                <w:sz w:val="10"/>
                <w:szCs w:val="10"/>
              </w:rPr>
            </w:pPr>
            <w:r w:rsidRPr="006F085D">
              <w:rPr>
                <w:rStyle w:val="a6"/>
                <w:rFonts w:ascii="Times New Roman" w:hAnsi="Times New Roman" w:cs="Times New Roman"/>
                <w:sz w:val="10"/>
                <w:szCs w:val="10"/>
              </w:rPr>
              <w:t>2.Дотация</w:t>
            </w:r>
            <w:r w:rsidRPr="006F085D">
              <w:rPr>
                <w:rStyle w:val="apple-converted-space"/>
                <w:rFonts w:ascii="Times New Roman" w:hAnsi="Times New Roman" w:cs="Times New Roman"/>
                <w:sz w:val="10"/>
                <w:szCs w:val="10"/>
              </w:rPr>
              <w:t xml:space="preserve"> </w:t>
            </w:r>
            <w:r w:rsidRPr="006F085D">
              <w:rPr>
                <w:rFonts w:ascii="Times New Roman" w:hAnsi="Times New Roman" w:cs="Times New Roman"/>
                <w:sz w:val="10"/>
                <w:szCs w:val="10"/>
              </w:rPr>
              <w:t>— это бюджетные средства, предоставляемые бюджету другого уровня бюджетной системы РФ на безвозмездной и безвозвратной основе. Дотации осуществляются из Федерального фонда финансовой поддержки субъектов РФ. Предоставляются они при условии соблюдения органами государственной власти субъектов РФ и органами местного самоуправления бюджетного законодательства РФ и законодательства РФ о налогах и сборах;</w:t>
            </w:r>
          </w:p>
          <w:p w:rsidR="006F085D" w:rsidRPr="006F085D" w:rsidRDefault="006F085D" w:rsidP="006F085D">
            <w:pPr>
              <w:shd w:val="clear" w:color="auto" w:fill="FFFFFF"/>
              <w:ind w:firstLine="57"/>
              <w:jc w:val="both"/>
              <w:rPr>
                <w:rFonts w:ascii="Times New Roman" w:hAnsi="Times New Roman" w:cs="Times New Roman"/>
                <w:sz w:val="10"/>
                <w:szCs w:val="10"/>
              </w:rPr>
            </w:pPr>
            <w:r w:rsidRPr="006F085D">
              <w:rPr>
                <w:rStyle w:val="a6"/>
                <w:rFonts w:ascii="Times New Roman" w:hAnsi="Times New Roman" w:cs="Times New Roman"/>
                <w:sz w:val="10"/>
                <w:szCs w:val="10"/>
              </w:rPr>
              <w:t>3.Субвенция</w:t>
            </w:r>
            <w:r w:rsidRPr="006F085D">
              <w:rPr>
                <w:rFonts w:ascii="Times New Roman" w:hAnsi="Times New Roman" w:cs="Times New Roman"/>
                <w:sz w:val="10"/>
                <w:szCs w:val="10"/>
              </w:rPr>
              <w:t xml:space="preserve">— </w:t>
            </w:r>
            <w:proofErr w:type="gramStart"/>
            <w:r w:rsidRPr="006F085D">
              <w:rPr>
                <w:rFonts w:ascii="Times New Roman" w:hAnsi="Times New Roman" w:cs="Times New Roman"/>
                <w:sz w:val="10"/>
                <w:szCs w:val="10"/>
              </w:rPr>
              <w:t>эт</w:t>
            </w:r>
            <w:proofErr w:type="gramEnd"/>
            <w:r w:rsidRPr="006F085D">
              <w:rPr>
                <w:rFonts w:ascii="Times New Roman" w:hAnsi="Times New Roman" w:cs="Times New Roman"/>
                <w:sz w:val="10"/>
                <w:szCs w:val="10"/>
              </w:rPr>
              <w:t>о бюджетные средства, предоставляемые бюджету другого уровня бюджетной системы.</w:t>
            </w:r>
          </w:p>
          <w:p w:rsidR="006F085D" w:rsidRPr="006425F3" w:rsidRDefault="006F085D" w:rsidP="006F085D">
            <w:pPr>
              <w:shd w:val="clear" w:color="auto" w:fill="FFFFFF"/>
              <w:ind w:firstLine="57"/>
              <w:jc w:val="both"/>
              <w:rPr>
                <w:rFonts w:ascii="Times New Roman" w:eastAsia="Times New Roman" w:hAnsi="Times New Roman" w:cs="Times New Roman"/>
                <w:b/>
                <w:bCs/>
                <w:sz w:val="10"/>
                <w:szCs w:val="10"/>
                <w:lang w:eastAsia="ru-RU"/>
              </w:rPr>
            </w:pPr>
            <w:r w:rsidRPr="006425F3">
              <w:rPr>
                <w:rFonts w:ascii="Times New Roman" w:eastAsia="Times New Roman" w:hAnsi="Times New Roman" w:cs="Times New Roman"/>
                <w:b/>
                <w:bCs/>
                <w:sz w:val="10"/>
                <w:szCs w:val="10"/>
                <w:lang w:eastAsia="ru-RU"/>
              </w:rPr>
              <w:t>Основные направления реформы межбюджетных отношений</w:t>
            </w:r>
          </w:p>
          <w:p w:rsidR="006F085D" w:rsidRPr="006425F3" w:rsidRDefault="006F085D" w:rsidP="006F085D">
            <w:pPr>
              <w:shd w:val="clear" w:color="auto" w:fill="FFFFFF"/>
              <w:ind w:firstLine="57"/>
              <w:jc w:val="both"/>
              <w:rPr>
                <w:rFonts w:ascii="Times New Roman" w:eastAsia="Times New Roman" w:hAnsi="Times New Roman" w:cs="Times New Roman"/>
                <w:bCs/>
                <w:sz w:val="10"/>
                <w:szCs w:val="10"/>
                <w:lang w:eastAsia="ru-RU"/>
              </w:rPr>
            </w:pPr>
            <w:bookmarkStart w:id="26" w:name="310"/>
            <w:bookmarkEnd w:id="26"/>
            <w:r w:rsidRPr="006425F3">
              <w:rPr>
                <w:rFonts w:ascii="Times New Roman" w:eastAsia="Times New Roman" w:hAnsi="Times New Roman" w:cs="Times New Roman"/>
                <w:bCs/>
                <w:sz w:val="10"/>
                <w:szCs w:val="10"/>
                <w:lang w:eastAsia="ru-RU"/>
              </w:rPr>
              <w:t>1. Разграничение расходных полномочий и ответственности между органами власти и управления разных уровней</w:t>
            </w:r>
          </w:p>
          <w:p w:rsidR="006F085D" w:rsidRPr="006F085D" w:rsidRDefault="006F085D" w:rsidP="006F085D">
            <w:pPr>
              <w:pStyle w:val="u"/>
              <w:shd w:val="clear" w:color="auto" w:fill="FFFFFF"/>
              <w:spacing w:before="0" w:beforeAutospacing="0" w:after="0" w:afterAutospacing="0"/>
              <w:ind w:firstLine="57"/>
              <w:jc w:val="both"/>
              <w:rPr>
                <w:bCs/>
                <w:sz w:val="10"/>
                <w:szCs w:val="10"/>
                <w:shd w:val="clear" w:color="auto" w:fill="FFFFFF"/>
              </w:rPr>
            </w:pPr>
            <w:r w:rsidRPr="006F085D">
              <w:rPr>
                <w:bCs/>
                <w:sz w:val="10"/>
                <w:szCs w:val="10"/>
                <w:shd w:val="clear" w:color="auto" w:fill="FFFFFF"/>
              </w:rPr>
              <w:t>2. Разграничение доходных источников между уровнями бюджетной системы Российской Федерации</w:t>
            </w:r>
          </w:p>
          <w:p w:rsidR="006F085D" w:rsidRPr="00634D3F" w:rsidRDefault="006F085D" w:rsidP="006F085D">
            <w:pPr>
              <w:shd w:val="clear" w:color="auto" w:fill="FFFFFF"/>
              <w:ind w:firstLine="57"/>
              <w:jc w:val="both"/>
              <w:rPr>
                <w:rFonts w:ascii="Times New Roman" w:eastAsia="Times New Roman" w:hAnsi="Times New Roman" w:cs="Times New Roman"/>
                <w:bCs/>
                <w:sz w:val="10"/>
                <w:szCs w:val="10"/>
                <w:lang w:eastAsia="ru-RU"/>
              </w:rPr>
            </w:pPr>
            <w:r w:rsidRPr="00634D3F">
              <w:rPr>
                <w:rFonts w:ascii="Times New Roman" w:eastAsia="Times New Roman" w:hAnsi="Times New Roman" w:cs="Times New Roman"/>
                <w:bCs/>
                <w:sz w:val="10"/>
                <w:szCs w:val="10"/>
                <w:lang w:eastAsia="ru-RU"/>
              </w:rPr>
              <w:t>3. Федеральный фонд финансовой поддержки субъектов Российской Федерации</w:t>
            </w:r>
          </w:p>
          <w:p w:rsidR="006F085D" w:rsidRPr="00634D3F" w:rsidRDefault="006F085D" w:rsidP="006F085D">
            <w:pPr>
              <w:shd w:val="clear" w:color="auto" w:fill="FFFFFF"/>
              <w:ind w:firstLine="57"/>
              <w:jc w:val="both"/>
              <w:rPr>
                <w:rFonts w:ascii="Times New Roman" w:eastAsia="Times New Roman" w:hAnsi="Times New Roman" w:cs="Times New Roman"/>
                <w:sz w:val="10"/>
                <w:szCs w:val="10"/>
                <w:lang w:eastAsia="ru-RU"/>
              </w:rPr>
            </w:pPr>
            <w:r w:rsidRPr="00634D3F">
              <w:rPr>
                <w:rFonts w:ascii="Times New Roman" w:eastAsia="Times New Roman" w:hAnsi="Times New Roman" w:cs="Times New Roman"/>
                <w:sz w:val="10"/>
                <w:szCs w:val="10"/>
                <w:lang w:eastAsia="ru-RU"/>
              </w:rPr>
              <w:t>Назначение Федерального фонда финансовой поддержки субъектов Российской Федерации (ФФПР) - выравнивание бюджетной обеспеченности субъектов Российской Федерации.</w:t>
            </w:r>
          </w:p>
          <w:p w:rsidR="006F085D" w:rsidRPr="00634D3F" w:rsidRDefault="006F085D" w:rsidP="006F085D">
            <w:pPr>
              <w:shd w:val="clear" w:color="auto" w:fill="FFFFFF"/>
              <w:ind w:firstLine="57"/>
              <w:jc w:val="both"/>
              <w:rPr>
                <w:rFonts w:ascii="Times New Roman" w:eastAsia="Times New Roman" w:hAnsi="Times New Roman" w:cs="Times New Roman"/>
                <w:sz w:val="10"/>
                <w:szCs w:val="10"/>
                <w:lang w:eastAsia="ru-RU"/>
              </w:rPr>
            </w:pPr>
            <w:r w:rsidRPr="00634D3F">
              <w:rPr>
                <w:rFonts w:ascii="Times New Roman" w:eastAsia="Times New Roman" w:hAnsi="Times New Roman" w:cs="Times New Roman"/>
                <w:sz w:val="10"/>
                <w:szCs w:val="10"/>
                <w:lang w:eastAsia="ru-RU"/>
              </w:rPr>
              <w:t>В перспективе финансовая помощь из ФФПР должна будет распределяться на основе нормативов финансовых затрат на предоставление государственных услуг в целях финансирования расходов, обеспечивающих минимальные государственные социальные стандарты и социальные нормативы по вопросам местного значения.</w:t>
            </w:r>
          </w:p>
          <w:p w:rsidR="006F085D" w:rsidRPr="00634D3F" w:rsidRDefault="006F085D" w:rsidP="006F085D">
            <w:pPr>
              <w:shd w:val="clear" w:color="auto" w:fill="FFFFFF"/>
              <w:ind w:firstLine="57"/>
              <w:jc w:val="both"/>
              <w:rPr>
                <w:rFonts w:ascii="Times New Roman" w:eastAsia="Times New Roman" w:hAnsi="Times New Roman" w:cs="Times New Roman"/>
                <w:sz w:val="10"/>
                <w:szCs w:val="10"/>
                <w:lang w:eastAsia="ru-RU"/>
              </w:rPr>
            </w:pPr>
            <w:r w:rsidRPr="00634D3F">
              <w:rPr>
                <w:rFonts w:ascii="Times New Roman" w:eastAsia="Times New Roman" w:hAnsi="Times New Roman" w:cs="Times New Roman"/>
                <w:sz w:val="10"/>
                <w:szCs w:val="10"/>
                <w:lang w:eastAsia="ru-RU"/>
              </w:rPr>
              <w:t>Общий объем средств ФФПР будет определяться по утверждаемому федеральным законодательством на срок не менее 3 лет нормативу отчислений от налоговых поступлений в федеральный бюджет (за исключением ввозных пошлин) исходя из возможностей федерального бюджета.</w:t>
            </w:r>
          </w:p>
          <w:p w:rsidR="006F085D" w:rsidRPr="006F085D" w:rsidRDefault="006F085D" w:rsidP="006F085D">
            <w:pPr>
              <w:shd w:val="clear" w:color="auto" w:fill="FFFFFF"/>
              <w:ind w:firstLine="57"/>
              <w:jc w:val="both"/>
              <w:rPr>
                <w:rFonts w:ascii="Times New Roman" w:hAnsi="Times New Roman" w:cs="Times New Roman"/>
                <w:bCs/>
                <w:sz w:val="10"/>
                <w:szCs w:val="10"/>
              </w:rPr>
            </w:pPr>
            <w:r w:rsidRPr="006F085D">
              <w:rPr>
                <w:rFonts w:ascii="Times New Roman" w:hAnsi="Times New Roman" w:cs="Times New Roman"/>
                <w:bCs/>
                <w:sz w:val="10"/>
                <w:szCs w:val="10"/>
              </w:rPr>
              <w:t>4. Инвестиционная поддержка развития регионов</w:t>
            </w:r>
          </w:p>
          <w:p w:rsidR="006F085D" w:rsidRPr="006F085D" w:rsidRDefault="006F085D" w:rsidP="006F085D">
            <w:pPr>
              <w:shd w:val="clear" w:color="auto" w:fill="FFFFFF"/>
              <w:ind w:firstLine="57"/>
              <w:jc w:val="both"/>
              <w:rPr>
                <w:rFonts w:ascii="Times New Roman" w:hAnsi="Times New Roman" w:cs="Times New Roman"/>
                <w:sz w:val="10"/>
                <w:szCs w:val="10"/>
              </w:rPr>
            </w:pPr>
            <w:r w:rsidRPr="006F085D">
              <w:rPr>
                <w:rFonts w:ascii="Times New Roman" w:hAnsi="Times New Roman" w:cs="Times New Roman"/>
                <w:sz w:val="10"/>
                <w:szCs w:val="10"/>
              </w:rPr>
              <w:t>Избирательная инвестиционная поддержка регионов будет осуществляться по двум направлениям: социальному (в рамках Фонда регионального развития, в основном на безвозвратной основе) и производственному (в рамках</w:t>
            </w:r>
            <w:r w:rsidRPr="006F085D">
              <w:rPr>
                <w:rStyle w:val="apple-converted-space"/>
                <w:rFonts w:ascii="Times New Roman" w:hAnsi="Times New Roman" w:cs="Times New Roman"/>
                <w:sz w:val="10"/>
                <w:szCs w:val="10"/>
              </w:rPr>
              <w:t xml:space="preserve"> </w:t>
            </w:r>
            <w:hyperlink r:id="rId415" w:history="1">
              <w:r w:rsidRPr="006F085D">
                <w:rPr>
                  <w:rStyle w:val="a7"/>
                  <w:rFonts w:ascii="Times New Roman" w:hAnsi="Times New Roman" w:cs="Times New Roman"/>
                  <w:color w:val="auto"/>
                  <w:sz w:val="10"/>
                  <w:szCs w:val="10"/>
                  <w:u w:val="none"/>
                </w:rPr>
                <w:t>Бюджета развития</w:t>
              </w:r>
            </w:hyperlink>
            <w:r w:rsidRPr="006F085D">
              <w:rPr>
                <w:rFonts w:ascii="Times New Roman" w:hAnsi="Times New Roman" w:cs="Times New Roman"/>
                <w:sz w:val="10"/>
                <w:szCs w:val="10"/>
              </w:rPr>
              <w:t xml:space="preserve">  </w:t>
            </w:r>
            <w:proofErr w:type="spellStart"/>
            <w:r w:rsidRPr="006F085D">
              <w:rPr>
                <w:rFonts w:ascii="Times New Roman" w:hAnsi="Times New Roman" w:cs="Times New Roman"/>
                <w:sz w:val="10"/>
                <w:szCs w:val="10"/>
              </w:rPr>
              <w:t>рф</w:t>
            </w:r>
            <w:proofErr w:type="spellEnd"/>
            <w:r w:rsidRPr="006F085D">
              <w:rPr>
                <w:rFonts w:ascii="Times New Roman" w:hAnsi="Times New Roman" w:cs="Times New Roman"/>
                <w:sz w:val="10"/>
                <w:szCs w:val="10"/>
              </w:rPr>
              <w:t>, в основном на возвратной основе).</w:t>
            </w:r>
          </w:p>
          <w:p w:rsidR="00D5658C" w:rsidRPr="00537D10" w:rsidRDefault="00D5658C" w:rsidP="00D5658C">
            <w:pPr>
              <w:pStyle w:val="3"/>
              <w:spacing w:before="0" w:beforeAutospacing="0" w:after="0" w:afterAutospacing="0"/>
              <w:jc w:val="both"/>
              <w:outlineLvl w:val="2"/>
              <w:rPr>
                <w:color w:val="000000"/>
                <w:sz w:val="12"/>
                <w:szCs w:val="12"/>
                <w:u w:val="single"/>
                <w:shd w:val="clear" w:color="auto" w:fill="FFFFFF"/>
              </w:rPr>
            </w:pPr>
            <w:r w:rsidRPr="00537D10">
              <w:rPr>
                <w:color w:val="000000"/>
                <w:sz w:val="12"/>
                <w:szCs w:val="12"/>
                <w:u w:val="single"/>
                <w:shd w:val="clear" w:color="auto" w:fill="FFFFFF"/>
              </w:rPr>
              <w:t xml:space="preserve">14.Пенсионный фонд РФ, его место в </w:t>
            </w:r>
            <w:proofErr w:type="spellStart"/>
            <w:r w:rsidRPr="00537D10">
              <w:rPr>
                <w:color w:val="000000"/>
                <w:sz w:val="12"/>
                <w:szCs w:val="12"/>
                <w:u w:val="single"/>
                <w:shd w:val="clear" w:color="auto" w:fill="FFFFFF"/>
              </w:rPr>
              <w:t>с-ме</w:t>
            </w:r>
            <w:proofErr w:type="spellEnd"/>
            <w:r w:rsidRPr="00537D10">
              <w:rPr>
                <w:color w:val="000000"/>
                <w:sz w:val="12"/>
                <w:szCs w:val="12"/>
                <w:u w:val="single"/>
                <w:shd w:val="clear" w:color="auto" w:fill="FFFFFF"/>
              </w:rPr>
              <w:t xml:space="preserve"> пенсионного обеспечения. Источники </w:t>
            </w:r>
            <w:proofErr w:type="gramStart"/>
            <w:r w:rsidRPr="00537D10">
              <w:rPr>
                <w:color w:val="000000"/>
                <w:sz w:val="12"/>
                <w:szCs w:val="12"/>
                <w:u w:val="single"/>
                <w:shd w:val="clear" w:color="auto" w:fill="FFFFFF"/>
              </w:rPr>
              <w:t>формировании</w:t>
            </w:r>
            <w:proofErr w:type="gramEnd"/>
            <w:r w:rsidRPr="00537D10">
              <w:rPr>
                <w:color w:val="000000"/>
                <w:sz w:val="12"/>
                <w:szCs w:val="12"/>
                <w:u w:val="single"/>
                <w:shd w:val="clear" w:color="auto" w:fill="FFFFFF"/>
              </w:rPr>
              <w:t xml:space="preserve"> и направления использования бюджета Пенсионного фонда РФ</w:t>
            </w:r>
          </w:p>
          <w:p w:rsidR="00D5658C" w:rsidRPr="00305B78" w:rsidRDefault="00D5658C" w:rsidP="00D5658C">
            <w:pPr>
              <w:pStyle w:val="a8"/>
              <w:shd w:val="clear" w:color="auto" w:fill="FFFFFF"/>
              <w:spacing w:before="0" w:beforeAutospacing="0" w:after="0" w:afterAutospacing="0"/>
              <w:ind w:firstLine="57"/>
              <w:jc w:val="both"/>
              <w:rPr>
                <w:sz w:val="10"/>
                <w:szCs w:val="10"/>
                <w:shd w:val="clear" w:color="auto" w:fill="FFFFFF"/>
              </w:rPr>
            </w:pPr>
            <w:r w:rsidRPr="00305B78">
              <w:rPr>
                <w:b/>
                <w:bCs/>
                <w:sz w:val="10"/>
                <w:szCs w:val="10"/>
                <w:shd w:val="clear" w:color="auto" w:fill="FFFFFF"/>
              </w:rPr>
              <w:t>Пенсионный фонд</w:t>
            </w:r>
            <w:r w:rsidRPr="00305B78">
              <w:rPr>
                <w:sz w:val="10"/>
                <w:szCs w:val="10"/>
                <w:shd w:val="clear" w:color="auto" w:fill="FFFFFF"/>
              </w:rPr>
              <w:t>—</w:t>
            </w:r>
            <w:r w:rsidR="00D84E5E">
              <w:fldChar w:fldCharType="begin"/>
            </w:r>
            <w:r w:rsidR="00D84E5E">
              <w:instrText>HYPERLINK "http://ru.wikipedia.org/wiki/%D0%A4%D0%BE%D0%BD%D0%B4" \o "Фонд"</w:instrText>
            </w:r>
            <w:proofErr w:type="gramStart"/>
            <w:r w:rsidR="00D84E5E">
              <w:fldChar w:fldCharType="separate"/>
            </w:r>
            <w:r w:rsidRPr="00305B78">
              <w:rPr>
                <w:rStyle w:val="a7"/>
                <w:color w:val="auto"/>
                <w:sz w:val="10"/>
                <w:szCs w:val="10"/>
                <w:u w:val="none"/>
                <w:shd w:val="clear" w:color="auto" w:fill="FFFFFF"/>
              </w:rPr>
              <w:t>ф</w:t>
            </w:r>
            <w:proofErr w:type="gramEnd"/>
            <w:r w:rsidRPr="00305B78">
              <w:rPr>
                <w:rStyle w:val="a7"/>
                <w:color w:val="auto"/>
                <w:sz w:val="10"/>
                <w:szCs w:val="10"/>
                <w:u w:val="none"/>
                <w:shd w:val="clear" w:color="auto" w:fill="FFFFFF"/>
              </w:rPr>
              <w:t>онд</w:t>
            </w:r>
            <w:r w:rsidR="00D84E5E">
              <w:fldChar w:fldCharType="end"/>
            </w:r>
            <w:r w:rsidRPr="00305B78">
              <w:rPr>
                <w:sz w:val="10"/>
                <w:szCs w:val="10"/>
                <w:shd w:val="clear" w:color="auto" w:fill="FFFFFF"/>
              </w:rPr>
              <w:t>, предназначенный для осуществления выплат пенсий по старости или по инвалидности. Пенсионные фонды подразделяются на государственные и негосударственные в зависимости от управляющей компании.</w:t>
            </w:r>
          </w:p>
          <w:p w:rsidR="00D5658C" w:rsidRPr="00305B78" w:rsidRDefault="00D5658C" w:rsidP="00D5658C">
            <w:pPr>
              <w:shd w:val="clear" w:color="auto" w:fill="FFFFFF"/>
              <w:ind w:firstLine="57"/>
              <w:jc w:val="both"/>
              <w:rPr>
                <w:rFonts w:ascii="Times New Roman" w:eastAsia="Times New Roman" w:hAnsi="Times New Roman" w:cs="Times New Roman"/>
                <w:sz w:val="10"/>
                <w:szCs w:val="10"/>
                <w:lang w:eastAsia="ru-RU"/>
              </w:rPr>
            </w:pPr>
            <w:r w:rsidRPr="00305B78">
              <w:rPr>
                <w:rFonts w:ascii="Times New Roman" w:eastAsia="Times New Roman" w:hAnsi="Times New Roman" w:cs="Times New Roman"/>
                <w:b/>
                <w:bCs/>
                <w:sz w:val="10"/>
                <w:szCs w:val="10"/>
                <w:lang w:eastAsia="ru-RU"/>
              </w:rPr>
              <w:t>Доходы</w:t>
            </w:r>
            <w:r w:rsidRPr="00305B78">
              <w:rPr>
                <w:rFonts w:ascii="Times New Roman" w:eastAsia="Times New Roman" w:hAnsi="Times New Roman" w:cs="Times New Roman"/>
                <w:sz w:val="10"/>
                <w:szCs w:val="10"/>
                <w:lang w:eastAsia="ru-RU"/>
              </w:rPr>
              <w:t> пенсионного фонда формируются из следующих источников:</w:t>
            </w:r>
          </w:p>
          <w:p w:rsidR="00D5658C" w:rsidRPr="00305B78" w:rsidRDefault="00D5658C" w:rsidP="00D5658C">
            <w:pPr>
              <w:shd w:val="clear" w:color="auto" w:fill="FFFFFF"/>
              <w:ind w:firstLine="57"/>
              <w:jc w:val="both"/>
              <w:rPr>
                <w:rFonts w:ascii="Times New Roman" w:eastAsia="Times New Roman" w:hAnsi="Times New Roman" w:cs="Times New Roman"/>
                <w:sz w:val="10"/>
                <w:szCs w:val="10"/>
                <w:lang w:eastAsia="ru-RU"/>
              </w:rPr>
            </w:pPr>
            <w:r w:rsidRPr="00305B78">
              <w:rPr>
                <w:rFonts w:ascii="Times New Roman" w:eastAsia="Times New Roman" w:hAnsi="Times New Roman" w:cs="Times New Roman"/>
                <w:sz w:val="10"/>
                <w:szCs w:val="10"/>
                <w:lang w:eastAsia="ru-RU"/>
              </w:rPr>
              <w:t>1.страховых взносов работодателей;</w:t>
            </w:r>
          </w:p>
          <w:p w:rsidR="00D5658C" w:rsidRPr="00305B78" w:rsidRDefault="00D5658C" w:rsidP="00D5658C">
            <w:pPr>
              <w:shd w:val="clear" w:color="auto" w:fill="FFFFFF"/>
              <w:ind w:firstLine="57"/>
              <w:jc w:val="both"/>
              <w:rPr>
                <w:rFonts w:ascii="Times New Roman" w:eastAsia="Times New Roman" w:hAnsi="Times New Roman" w:cs="Times New Roman"/>
                <w:sz w:val="10"/>
                <w:szCs w:val="10"/>
                <w:lang w:eastAsia="ru-RU"/>
              </w:rPr>
            </w:pPr>
            <w:r w:rsidRPr="00305B78">
              <w:rPr>
                <w:rFonts w:ascii="Times New Roman" w:eastAsia="Times New Roman" w:hAnsi="Times New Roman" w:cs="Times New Roman"/>
                <w:sz w:val="10"/>
                <w:szCs w:val="10"/>
                <w:lang w:eastAsia="ru-RU"/>
              </w:rPr>
              <w:t>2.страховых взносов граждан, занимающихся индивидуальной трудовой деятельностью;</w:t>
            </w:r>
          </w:p>
          <w:p w:rsidR="00D5658C" w:rsidRPr="00305B78" w:rsidRDefault="00D5658C" w:rsidP="00D5658C">
            <w:pPr>
              <w:shd w:val="clear" w:color="auto" w:fill="FFFFFF"/>
              <w:ind w:firstLine="57"/>
              <w:jc w:val="both"/>
              <w:rPr>
                <w:rFonts w:ascii="Times New Roman" w:eastAsia="Times New Roman" w:hAnsi="Times New Roman" w:cs="Times New Roman"/>
                <w:sz w:val="10"/>
                <w:szCs w:val="10"/>
                <w:lang w:eastAsia="ru-RU"/>
              </w:rPr>
            </w:pPr>
            <w:r w:rsidRPr="00305B78">
              <w:rPr>
                <w:rFonts w:ascii="Times New Roman" w:eastAsia="Times New Roman" w:hAnsi="Times New Roman" w:cs="Times New Roman"/>
                <w:sz w:val="10"/>
                <w:szCs w:val="10"/>
                <w:lang w:eastAsia="ru-RU"/>
              </w:rPr>
              <w:t>3.страховых взносов иных граждан;</w:t>
            </w:r>
          </w:p>
          <w:p w:rsidR="00D5658C" w:rsidRPr="00305B78" w:rsidRDefault="00D5658C" w:rsidP="00D5658C">
            <w:pPr>
              <w:shd w:val="clear" w:color="auto" w:fill="FFFFFF"/>
              <w:ind w:firstLine="57"/>
              <w:jc w:val="both"/>
              <w:rPr>
                <w:rFonts w:ascii="Times New Roman" w:eastAsia="Times New Roman" w:hAnsi="Times New Roman" w:cs="Times New Roman"/>
                <w:sz w:val="10"/>
                <w:szCs w:val="10"/>
                <w:lang w:eastAsia="ru-RU"/>
              </w:rPr>
            </w:pPr>
            <w:r w:rsidRPr="00305B78">
              <w:rPr>
                <w:rFonts w:ascii="Times New Roman" w:eastAsia="Times New Roman" w:hAnsi="Times New Roman" w:cs="Times New Roman"/>
                <w:sz w:val="10"/>
                <w:szCs w:val="10"/>
                <w:lang w:eastAsia="ru-RU"/>
              </w:rPr>
              <w:t>4.ассигнований из госбюджета;</w:t>
            </w:r>
          </w:p>
          <w:p w:rsidR="00D5658C" w:rsidRPr="00305B78" w:rsidRDefault="00D5658C" w:rsidP="00D5658C">
            <w:pPr>
              <w:shd w:val="clear" w:color="auto" w:fill="FFFFFF"/>
              <w:ind w:firstLine="57"/>
              <w:jc w:val="both"/>
              <w:rPr>
                <w:rFonts w:ascii="Times New Roman" w:eastAsia="Times New Roman" w:hAnsi="Times New Roman" w:cs="Times New Roman"/>
                <w:sz w:val="10"/>
                <w:szCs w:val="10"/>
                <w:lang w:eastAsia="ru-RU"/>
              </w:rPr>
            </w:pPr>
            <w:r w:rsidRPr="00305B78">
              <w:rPr>
                <w:rFonts w:ascii="Times New Roman" w:eastAsia="Times New Roman" w:hAnsi="Times New Roman" w:cs="Times New Roman"/>
                <w:sz w:val="10"/>
                <w:szCs w:val="10"/>
                <w:lang w:eastAsia="ru-RU"/>
              </w:rPr>
              <w:t>5.добровольных взносов.</w:t>
            </w:r>
          </w:p>
          <w:p w:rsidR="00D5658C" w:rsidRPr="00305B78" w:rsidRDefault="00D5658C" w:rsidP="00D5658C">
            <w:pPr>
              <w:shd w:val="clear" w:color="auto" w:fill="FFFFFF"/>
              <w:ind w:firstLine="57"/>
              <w:jc w:val="both"/>
              <w:rPr>
                <w:rFonts w:ascii="Times New Roman" w:eastAsia="Times New Roman" w:hAnsi="Times New Roman" w:cs="Times New Roman"/>
                <w:sz w:val="10"/>
                <w:szCs w:val="10"/>
                <w:lang w:eastAsia="ru-RU"/>
              </w:rPr>
            </w:pPr>
            <w:r w:rsidRPr="00305B78">
              <w:rPr>
                <w:rFonts w:ascii="Times New Roman" w:eastAsia="Times New Roman" w:hAnsi="Times New Roman" w:cs="Times New Roman"/>
                <w:b/>
                <w:bCs/>
                <w:sz w:val="10"/>
                <w:szCs w:val="10"/>
                <w:lang w:eastAsia="ru-RU"/>
              </w:rPr>
              <w:t>Расходы </w:t>
            </w:r>
            <w:r w:rsidRPr="00305B78">
              <w:rPr>
                <w:rFonts w:ascii="Times New Roman" w:eastAsia="Times New Roman" w:hAnsi="Times New Roman" w:cs="Times New Roman"/>
                <w:sz w:val="10"/>
                <w:szCs w:val="10"/>
                <w:lang w:eastAsia="ru-RU"/>
              </w:rPr>
              <w:t>пенсионного фонда направляются на следующие цели:</w:t>
            </w:r>
          </w:p>
          <w:p w:rsidR="00D5658C" w:rsidRPr="00305B78" w:rsidRDefault="00D5658C" w:rsidP="00D5658C">
            <w:pPr>
              <w:shd w:val="clear" w:color="auto" w:fill="FFFFFF"/>
              <w:ind w:firstLine="57"/>
              <w:jc w:val="both"/>
              <w:rPr>
                <w:rFonts w:ascii="Times New Roman" w:eastAsia="Times New Roman" w:hAnsi="Times New Roman" w:cs="Times New Roman"/>
                <w:sz w:val="10"/>
                <w:szCs w:val="10"/>
                <w:lang w:eastAsia="ru-RU"/>
              </w:rPr>
            </w:pPr>
            <w:r w:rsidRPr="00305B78">
              <w:rPr>
                <w:rFonts w:ascii="Times New Roman" w:eastAsia="Times New Roman" w:hAnsi="Times New Roman" w:cs="Times New Roman"/>
                <w:sz w:val="10"/>
                <w:szCs w:val="10"/>
                <w:lang w:eastAsia="ru-RU"/>
              </w:rPr>
              <w:t>1.выплату государственных пенсий;</w:t>
            </w:r>
          </w:p>
          <w:p w:rsidR="00D5658C" w:rsidRPr="00305B78" w:rsidRDefault="00D5658C" w:rsidP="00D5658C">
            <w:pPr>
              <w:shd w:val="clear" w:color="auto" w:fill="FFFFFF"/>
              <w:ind w:firstLine="57"/>
              <w:jc w:val="both"/>
              <w:rPr>
                <w:rFonts w:ascii="Times New Roman" w:eastAsia="Times New Roman" w:hAnsi="Times New Roman" w:cs="Times New Roman"/>
                <w:sz w:val="10"/>
                <w:szCs w:val="10"/>
                <w:lang w:eastAsia="ru-RU"/>
              </w:rPr>
            </w:pPr>
            <w:r w:rsidRPr="00305B78">
              <w:rPr>
                <w:rFonts w:ascii="Times New Roman" w:eastAsia="Times New Roman" w:hAnsi="Times New Roman" w:cs="Times New Roman"/>
                <w:sz w:val="10"/>
                <w:szCs w:val="10"/>
                <w:lang w:eastAsia="ru-RU"/>
              </w:rPr>
              <w:t>2.выплату пособий по уходу;</w:t>
            </w:r>
          </w:p>
          <w:p w:rsidR="00D5658C" w:rsidRPr="00305B78" w:rsidRDefault="00D5658C" w:rsidP="00D5658C">
            <w:pPr>
              <w:shd w:val="clear" w:color="auto" w:fill="FFFFFF"/>
              <w:ind w:firstLine="57"/>
              <w:jc w:val="both"/>
              <w:rPr>
                <w:rFonts w:ascii="Times New Roman" w:eastAsia="Times New Roman" w:hAnsi="Times New Roman" w:cs="Times New Roman"/>
                <w:sz w:val="10"/>
                <w:szCs w:val="10"/>
                <w:lang w:eastAsia="ru-RU"/>
              </w:rPr>
            </w:pPr>
            <w:r w:rsidRPr="00305B78">
              <w:rPr>
                <w:rFonts w:ascii="Times New Roman" w:eastAsia="Times New Roman" w:hAnsi="Times New Roman" w:cs="Times New Roman"/>
                <w:sz w:val="10"/>
                <w:szCs w:val="10"/>
                <w:lang w:eastAsia="ru-RU"/>
              </w:rPr>
              <w:t>3.оказание органами социальной защиты населения материальной помощи престарелым и нетрудоспособным;</w:t>
            </w:r>
          </w:p>
          <w:p w:rsidR="00D5658C" w:rsidRPr="00305B78" w:rsidRDefault="00D5658C" w:rsidP="00D5658C">
            <w:pPr>
              <w:shd w:val="clear" w:color="auto" w:fill="FFFFFF"/>
              <w:ind w:firstLine="57"/>
              <w:jc w:val="both"/>
              <w:rPr>
                <w:rFonts w:ascii="Times New Roman" w:eastAsia="Times New Roman" w:hAnsi="Times New Roman" w:cs="Times New Roman"/>
                <w:sz w:val="10"/>
                <w:szCs w:val="10"/>
                <w:lang w:eastAsia="ru-RU"/>
              </w:rPr>
            </w:pPr>
            <w:r w:rsidRPr="00305B78">
              <w:rPr>
                <w:rFonts w:ascii="Times New Roman" w:eastAsia="Times New Roman" w:hAnsi="Times New Roman" w:cs="Times New Roman"/>
                <w:sz w:val="10"/>
                <w:szCs w:val="10"/>
                <w:lang w:eastAsia="ru-RU"/>
              </w:rPr>
              <w:t>4.финансовое и материально-техническое обеспечение деятельности ПФ.</w:t>
            </w:r>
          </w:p>
          <w:p w:rsidR="00D5658C" w:rsidRPr="00305B78" w:rsidRDefault="00D5658C" w:rsidP="00D5658C">
            <w:pPr>
              <w:shd w:val="clear" w:color="auto" w:fill="FFFFFF"/>
              <w:ind w:firstLine="57"/>
              <w:jc w:val="both"/>
              <w:rPr>
                <w:rFonts w:ascii="Times New Roman" w:eastAsia="Times New Roman" w:hAnsi="Times New Roman" w:cs="Times New Roman"/>
                <w:sz w:val="10"/>
                <w:szCs w:val="10"/>
                <w:lang w:eastAsia="ru-RU"/>
              </w:rPr>
            </w:pPr>
            <w:r w:rsidRPr="00305B78">
              <w:rPr>
                <w:rFonts w:ascii="Times New Roman" w:eastAsia="Times New Roman" w:hAnsi="Times New Roman" w:cs="Times New Roman"/>
                <w:sz w:val="10"/>
                <w:szCs w:val="10"/>
                <w:lang w:eastAsia="ru-RU"/>
              </w:rPr>
              <w:t xml:space="preserve">Основной источник формирования доходов ПФ </w:t>
            </w:r>
            <w:proofErr w:type="gramStart"/>
            <w:r w:rsidRPr="00305B78">
              <w:rPr>
                <w:rFonts w:ascii="Times New Roman" w:eastAsia="Times New Roman" w:hAnsi="Times New Roman" w:cs="Times New Roman"/>
                <w:sz w:val="10"/>
                <w:szCs w:val="10"/>
                <w:lang w:eastAsia="ru-RU"/>
              </w:rPr>
              <w:t>—</w:t>
            </w:r>
            <w:r w:rsidRPr="00305B78">
              <w:rPr>
                <w:rFonts w:ascii="Times New Roman" w:eastAsia="Times New Roman" w:hAnsi="Times New Roman" w:cs="Times New Roman"/>
                <w:b/>
                <w:bCs/>
                <w:sz w:val="10"/>
                <w:szCs w:val="10"/>
                <w:lang w:eastAsia="ru-RU"/>
              </w:rPr>
              <w:t>с</w:t>
            </w:r>
            <w:proofErr w:type="gramEnd"/>
            <w:r w:rsidRPr="00305B78">
              <w:rPr>
                <w:rFonts w:ascii="Times New Roman" w:eastAsia="Times New Roman" w:hAnsi="Times New Roman" w:cs="Times New Roman"/>
                <w:b/>
                <w:bCs/>
                <w:sz w:val="10"/>
                <w:szCs w:val="10"/>
                <w:lang w:eastAsia="ru-RU"/>
              </w:rPr>
              <w:t>траховые платежи.</w:t>
            </w:r>
          </w:p>
          <w:p w:rsidR="00D5658C" w:rsidRPr="00305B78" w:rsidRDefault="00D5658C" w:rsidP="00D5658C">
            <w:pPr>
              <w:pStyle w:val="a8"/>
              <w:shd w:val="clear" w:color="auto" w:fill="FFFFFF"/>
              <w:spacing w:before="0" w:beforeAutospacing="0" w:after="0" w:afterAutospacing="0"/>
              <w:ind w:firstLine="57"/>
              <w:jc w:val="both"/>
              <w:rPr>
                <w:sz w:val="10"/>
                <w:szCs w:val="10"/>
              </w:rPr>
            </w:pPr>
            <w:r w:rsidRPr="00305B78">
              <w:rPr>
                <w:sz w:val="10"/>
                <w:szCs w:val="10"/>
                <w:shd w:val="clear" w:color="auto" w:fill="FFFFFF"/>
              </w:rPr>
              <w:t>Ставка страховых платежей в пенсионные фонды различна в различных странах. Она определяется национальным законодательством и колеблется от 10 до 30%. При расчете облагаемой взносами в ПФ доходной базы предусматривается исключение некоторых доходов и выплат.</w:t>
            </w:r>
          </w:p>
          <w:p w:rsidR="006F085D" w:rsidRPr="006F085D" w:rsidRDefault="006F085D" w:rsidP="006F085D">
            <w:pPr>
              <w:pStyle w:val="u"/>
              <w:shd w:val="clear" w:color="auto" w:fill="FFFFFF"/>
              <w:spacing w:before="0" w:beforeAutospacing="0" w:after="0" w:afterAutospacing="0"/>
              <w:ind w:firstLine="57"/>
              <w:jc w:val="both"/>
              <w:rPr>
                <w:color w:val="000000"/>
                <w:sz w:val="10"/>
                <w:szCs w:val="10"/>
              </w:rPr>
            </w:pPr>
          </w:p>
          <w:p w:rsidR="002A34EF" w:rsidRPr="002A34EF" w:rsidRDefault="002A34EF" w:rsidP="007B0CD5">
            <w:pPr>
              <w:pStyle w:val="3"/>
              <w:spacing w:before="0" w:beforeAutospacing="0" w:after="0" w:afterAutospacing="0"/>
              <w:jc w:val="both"/>
              <w:outlineLvl w:val="2"/>
              <w:rPr>
                <w:b w:val="0"/>
                <w:color w:val="000000"/>
                <w:sz w:val="10"/>
                <w:szCs w:val="10"/>
                <w:shd w:val="clear" w:color="auto" w:fill="FFFFFF"/>
              </w:rPr>
            </w:pPr>
          </w:p>
        </w:tc>
        <w:tc>
          <w:tcPr>
            <w:tcW w:w="2707" w:type="dxa"/>
          </w:tcPr>
          <w:p w:rsidR="00883289" w:rsidRPr="00883289" w:rsidRDefault="00883289" w:rsidP="00883289">
            <w:pPr>
              <w:pStyle w:val="3"/>
              <w:spacing w:before="0" w:beforeAutospacing="0" w:after="0" w:afterAutospacing="0"/>
              <w:jc w:val="both"/>
              <w:outlineLvl w:val="2"/>
              <w:rPr>
                <w:color w:val="000000"/>
                <w:sz w:val="10"/>
                <w:szCs w:val="10"/>
                <w:u w:val="single"/>
                <w:shd w:val="clear" w:color="auto" w:fill="FFFFFF"/>
              </w:rPr>
            </w:pPr>
            <w:r w:rsidRPr="00883289">
              <w:rPr>
                <w:color w:val="000000"/>
                <w:sz w:val="10"/>
                <w:szCs w:val="10"/>
                <w:u w:val="single"/>
                <w:shd w:val="clear" w:color="auto" w:fill="FFFFFF"/>
              </w:rPr>
              <w:t xml:space="preserve">11.Федеральный бюджет, его роль в финансовом обеспечении полномочий федеральных органов </w:t>
            </w:r>
            <w:proofErr w:type="spellStart"/>
            <w:r w:rsidRPr="00883289">
              <w:rPr>
                <w:color w:val="000000"/>
                <w:sz w:val="10"/>
                <w:szCs w:val="10"/>
                <w:u w:val="single"/>
                <w:shd w:val="clear" w:color="auto" w:fill="FFFFFF"/>
              </w:rPr>
              <w:t>гос</w:t>
            </w:r>
            <w:proofErr w:type="spellEnd"/>
            <w:r w:rsidRPr="00883289">
              <w:rPr>
                <w:color w:val="000000"/>
                <w:sz w:val="10"/>
                <w:szCs w:val="10"/>
                <w:u w:val="single"/>
                <w:shd w:val="clear" w:color="auto" w:fill="FFFFFF"/>
              </w:rPr>
              <w:t xml:space="preserve">. власти. Характеристика доходов, расходов, источников финансирования дефицита </w:t>
            </w:r>
            <w:proofErr w:type="spellStart"/>
            <w:r w:rsidRPr="00883289">
              <w:rPr>
                <w:color w:val="000000"/>
                <w:sz w:val="10"/>
                <w:szCs w:val="10"/>
                <w:u w:val="single"/>
                <w:shd w:val="clear" w:color="auto" w:fill="FFFFFF"/>
              </w:rPr>
              <w:t>фед</w:t>
            </w:r>
            <w:proofErr w:type="spellEnd"/>
            <w:r w:rsidRPr="00883289">
              <w:rPr>
                <w:color w:val="000000"/>
                <w:sz w:val="10"/>
                <w:szCs w:val="10"/>
                <w:u w:val="single"/>
                <w:shd w:val="clear" w:color="auto" w:fill="FFFFFF"/>
              </w:rPr>
              <w:t>. бюджета</w:t>
            </w:r>
          </w:p>
          <w:p w:rsidR="00EC7A61" w:rsidRPr="00EC7A61" w:rsidRDefault="00EC7A61" w:rsidP="00EC7A61">
            <w:pPr>
              <w:pStyle w:val="a8"/>
              <w:shd w:val="clear" w:color="auto" w:fill="FFFFFF"/>
              <w:spacing w:before="0" w:beforeAutospacing="0" w:after="0" w:afterAutospacing="0"/>
              <w:ind w:firstLine="57"/>
              <w:jc w:val="both"/>
              <w:rPr>
                <w:color w:val="000000" w:themeColor="text1"/>
                <w:sz w:val="10"/>
                <w:szCs w:val="10"/>
                <w:shd w:val="clear" w:color="auto" w:fill="FFFFFF"/>
              </w:rPr>
            </w:pPr>
            <w:r w:rsidRPr="00EC7A61">
              <w:rPr>
                <w:b/>
                <w:bCs/>
                <w:color w:val="000000" w:themeColor="text1"/>
                <w:sz w:val="10"/>
                <w:szCs w:val="10"/>
                <w:shd w:val="clear" w:color="auto" w:fill="FFFFFF"/>
              </w:rPr>
              <w:t>Федеральный бюджет России</w:t>
            </w:r>
            <w:r w:rsidRPr="00EC7A61">
              <w:rPr>
                <w:color w:val="000000" w:themeColor="text1"/>
                <w:sz w:val="10"/>
                <w:szCs w:val="10"/>
                <w:shd w:val="clear" w:color="auto" w:fill="FFFFFF"/>
              </w:rPr>
              <w:t xml:space="preserve"> — ведущий финансовый документ, основное звено бюджетной системы Российской Федерации, в котором объединены основные финансовые категории (налоги, государственный кредит, государственные расходы). Федеральный бюджет является основным финансовым планом государства на финансовый год, имеющий силу закона после его утверждения</w:t>
            </w:r>
            <w:r w:rsidRPr="00EC7A61">
              <w:rPr>
                <w:rStyle w:val="apple-converted-space"/>
                <w:color w:val="000000" w:themeColor="text1"/>
                <w:sz w:val="10"/>
                <w:szCs w:val="10"/>
                <w:shd w:val="clear" w:color="auto" w:fill="FFFFFF"/>
              </w:rPr>
              <w:t xml:space="preserve"> </w:t>
            </w:r>
            <w:hyperlink r:id="rId416" w:tooltip="Федеральное собрание Российской Федерации" w:history="1">
              <w:r w:rsidRPr="00EC7A61">
                <w:rPr>
                  <w:rStyle w:val="a7"/>
                  <w:color w:val="000000" w:themeColor="text1"/>
                  <w:sz w:val="10"/>
                  <w:szCs w:val="10"/>
                  <w:u w:val="none"/>
                  <w:shd w:val="clear" w:color="auto" w:fill="FFFFFF"/>
                </w:rPr>
                <w:t>Федеральным Собранием</w:t>
              </w:r>
            </w:hyperlink>
            <w:r w:rsidRPr="00EC7A61">
              <w:rPr>
                <w:rStyle w:val="apple-converted-space"/>
                <w:color w:val="000000" w:themeColor="text1"/>
                <w:sz w:val="10"/>
                <w:szCs w:val="10"/>
                <w:shd w:val="clear" w:color="auto" w:fill="FFFFFF"/>
              </w:rPr>
              <w:t xml:space="preserve"> </w:t>
            </w:r>
            <w:r w:rsidRPr="00EC7A61">
              <w:rPr>
                <w:color w:val="000000" w:themeColor="text1"/>
                <w:sz w:val="10"/>
                <w:szCs w:val="10"/>
                <w:shd w:val="clear" w:color="auto" w:fill="FFFFFF"/>
              </w:rPr>
              <w:t>в виде федерального закона.</w:t>
            </w:r>
          </w:p>
          <w:p w:rsidR="00EC7A61" w:rsidRPr="00EC7A61" w:rsidRDefault="00EC7A61" w:rsidP="00EC7A61">
            <w:pPr>
              <w:pStyle w:val="a8"/>
              <w:shd w:val="clear" w:color="auto" w:fill="FFFFFF"/>
              <w:spacing w:before="0" w:beforeAutospacing="0" w:after="0" w:afterAutospacing="0"/>
              <w:ind w:firstLine="57"/>
              <w:jc w:val="both"/>
              <w:rPr>
                <w:color w:val="000000" w:themeColor="text1"/>
                <w:sz w:val="10"/>
                <w:szCs w:val="10"/>
                <w:shd w:val="clear" w:color="auto" w:fill="FFFFFF"/>
              </w:rPr>
            </w:pPr>
            <w:r w:rsidRPr="00EC7A61">
              <w:rPr>
                <w:color w:val="000000" w:themeColor="text1"/>
                <w:sz w:val="10"/>
                <w:szCs w:val="10"/>
                <w:shd w:val="clear" w:color="auto" w:fill="FFFFFF"/>
              </w:rPr>
              <w:t>По экономическому содержанию федеральный бюджет представляет собой форму образования и использования централизованного фонда денежных средств Российской Федерации. Именно федеральный бюджет является главным средством перераспределения национального дохода и валового внутреннего продукта, через него мобилизуются финансовые ресурсы, необходимые для регулирования экономического развития страны, реализации социальной политики на территории всей России, укрепления обороноспособности государства. На долю федерального бюджета приходится значительная часть распределительного процесса, которая заключается в распределении денежных средств между отраслями народного хозяйства, производственной и не производственной сферами, регионами страны. Право Российской Федерации на самостоятельный федеральный бюджет закреплено в</w:t>
            </w:r>
            <w:r w:rsidRPr="00EC7A61">
              <w:rPr>
                <w:rStyle w:val="apple-converted-space"/>
                <w:color w:val="000000" w:themeColor="text1"/>
                <w:sz w:val="10"/>
                <w:szCs w:val="10"/>
                <w:shd w:val="clear" w:color="auto" w:fill="FFFFFF"/>
              </w:rPr>
              <w:t xml:space="preserve"> </w:t>
            </w:r>
            <w:hyperlink r:id="rId417" w:tooltip="Конституция России" w:history="1">
              <w:r w:rsidRPr="00EC7A61">
                <w:rPr>
                  <w:rStyle w:val="a7"/>
                  <w:color w:val="000000" w:themeColor="text1"/>
                  <w:sz w:val="10"/>
                  <w:szCs w:val="10"/>
                  <w:u w:val="none"/>
                  <w:shd w:val="clear" w:color="auto" w:fill="FFFFFF"/>
                </w:rPr>
                <w:t>Конституции Российской Федерации</w:t>
              </w:r>
            </w:hyperlink>
            <w:r w:rsidRPr="00EC7A61">
              <w:rPr>
                <w:color w:val="000000" w:themeColor="text1"/>
                <w:sz w:val="10"/>
                <w:szCs w:val="10"/>
                <w:shd w:val="clear" w:color="auto" w:fill="FFFFFF"/>
              </w:rPr>
              <w:t>, а Бюджетный кодекс Российской Федерации детально регламентирует порядок его формирования и исполнения.</w:t>
            </w:r>
          </w:p>
          <w:p w:rsidR="00EC7A61" w:rsidRPr="00EC7A61" w:rsidRDefault="00EC7A61" w:rsidP="00EC7A61">
            <w:pPr>
              <w:pStyle w:val="a8"/>
              <w:shd w:val="clear" w:color="auto" w:fill="FFFFFF"/>
              <w:spacing w:before="0" w:beforeAutospacing="0" w:after="0" w:afterAutospacing="0"/>
              <w:ind w:firstLine="57"/>
              <w:jc w:val="both"/>
              <w:rPr>
                <w:color w:val="000000" w:themeColor="text1"/>
                <w:sz w:val="10"/>
                <w:szCs w:val="10"/>
              </w:rPr>
            </w:pPr>
            <w:r w:rsidRPr="00EC7A61">
              <w:rPr>
                <w:rStyle w:val="a6"/>
                <w:color w:val="000000" w:themeColor="text1"/>
                <w:sz w:val="10"/>
                <w:szCs w:val="10"/>
              </w:rPr>
              <w:t>Доходы</w:t>
            </w:r>
            <w:r w:rsidRPr="00EC7A61">
              <w:rPr>
                <w:rStyle w:val="apple-converted-space"/>
                <w:color w:val="000000" w:themeColor="text1"/>
                <w:sz w:val="10"/>
                <w:szCs w:val="10"/>
              </w:rPr>
              <w:t xml:space="preserve"> </w:t>
            </w:r>
            <w:r w:rsidRPr="00EC7A61">
              <w:rPr>
                <w:color w:val="000000" w:themeColor="text1"/>
                <w:sz w:val="10"/>
                <w:szCs w:val="10"/>
              </w:rPr>
              <w:t xml:space="preserve">федерального бюджета делятся </w:t>
            </w:r>
            <w:proofErr w:type="gramStart"/>
            <w:r w:rsidRPr="00EC7A61">
              <w:rPr>
                <w:color w:val="000000" w:themeColor="text1"/>
                <w:sz w:val="10"/>
                <w:szCs w:val="10"/>
              </w:rPr>
              <w:t>на</w:t>
            </w:r>
            <w:proofErr w:type="gramEnd"/>
            <w:r w:rsidRPr="00EC7A61">
              <w:rPr>
                <w:rStyle w:val="apple-converted-space"/>
                <w:color w:val="000000" w:themeColor="text1"/>
                <w:sz w:val="10"/>
                <w:szCs w:val="10"/>
              </w:rPr>
              <w:t> </w:t>
            </w:r>
            <w:r w:rsidRPr="00EC7A61">
              <w:rPr>
                <w:rStyle w:val="a6"/>
                <w:color w:val="000000" w:themeColor="text1"/>
                <w:sz w:val="10"/>
                <w:szCs w:val="10"/>
              </w:rPr>
              <w:t>налоговые</w:t>
            </w:r>
            <w:r w:rsidRPr="00EC7A61">
              <w:rPr>
                <w:rStyle w:val="apple-converted-space"/>
                <w:color w:val="000000" w:themeColor="text1"/>
                <w:sz w:val="10"/>
                <w:szCs w:val="10"/>
              </w:rPr>
              <w:t> </w:t>
            </w:r>
            <w:r w:rsidRPr="00EC7A61">
              <w:rPr>
                <w:color w:val="000000" w:themeColor="text1"/>
                <w:sz w:val="10"/>
                <w:szCs w:val="10"/>
              </w:rPr>
              <w:t>и</w:t>
            </w:r>
            <w:r w:rsidRPr="00EC7A61">
              <w:rPr>
                <w:rStyle w:val="apple-converted-space"/>
                <w:color w:val="000000" w:themeColor="text1"/>
                <w:sz w:val="10"/>
                <w:szCs w:val="10"/>
              </w:rPr>
              <w:t> </w:t>
            </w:r>
            <w:r w:rsidRPr="00EC7A61">
              <w:rPr>
                <w:rStyle w:val="a6"/>
                <w:color w:val="000000" w:themeColor="text1"/>
                <w:sz w:val="10"/>
                <w:szCs w:val="10"/>
              </w:rPr>
              <w:t>неналоговые</w:t>
            </w:r>
            <w:r w:rsidRPr="00EC7A61">
              <w:rPr>
                <w:color w:val="000000" w:themeColor="text1"/>
                <w:sz w:val="10"/>
                <w:szCs w:val="10"/>
              </w:rPr>
              <w:t>. В доходы федерального бюджета зачисляется остаток средств на конец предыдущего года.</w:t>
            </w:r>
          </w:p>
          <w:p w:rsidR="00EC7A61" w:rsidRPr="00EC7A61" w:rsidRDefault="00EC7A61" w:rsidP="00EC7A61">
            <w:pPr>
              <w:ind w:firstLine="57"/>
              <w:jc w:val="both"/>
              <w:rPr>
                <w:rFonts w:ascii="Times New Roman" w:hAnsi="Times New Roman" w:cs="Times New Roman"/>
                <w:color w:val="000000" w:themeColor="text1"/>
                <w:sz w:val="10"/>
                <w:szCs w:val="10"/>
              </w:rPr>
            </w:pPr>
            <w:r w:rsidRPr="00EC7A61">
              <w:rPr>
                <w:rStyle w:val="review-h5"/>
                <w:rFonts w:ascii="Times New Roman" w:hAnsi="Times New Roman" w:cs="Times New Roman"/>
                <w:b/>
                <w:bCs/>
                <w:color w:val="000000" w:themeColor="text1"/>
                <w:sz w:val="10"/>
                <w:szCs w:val="10"/>
                <w:shd w:val="clear" w:color="auto" w:fill="FFFFFF"/>
              </w:rPr>
              <w:t>Налоговые доходы федерального бюджета составляют:</w:t>
            </w:r>
          </w:p>
          <w:p w:rsidR="00EC7A61" w:rsidRPr="00EC7A61" w:rsidRDefault="00EC7A61" w:rsidP="00EC7A61">
            <w:pPr>
              <w:shd w:val="clear" w:color="auto" w:fill="FFFFFF"/>
              <w:ind w:firstLine="57"/>
              <w:jc w:val="both"/>
              <w:rPr>
                <w:rFonts w:ascii="Times New Roman" w:hAnsi="Times New Roman" w:cs="Times New Roman"/>
                <w:color w:val="000000" w:themeColor="text1"/>
                <w:sz w:val="10"/>
                <w:szCs w:val="10"/>
              </w:rPr>
            </w:pPr>
            <w:r w:rsidRPr="00EC7A61">
              <w:rPr>
                <w:rFonts w:ascii="Times New Roman" w:hAnsi="Times New Roman" w:cs="Times New Roman"/>
                <w:color w:val="000000" w:themeColor="text1"/>
                <w:sz w:val="10"/>
                <w:szCs w:val="10"/>
              </w:rPr>
              <w:t>1.</w:t>
            </w:r>
            <w:hyperlink r:id="rId418" w:tooltip="Федеральные налоги и сборы" w:history="1">
              <w:r w:rsidRPr="00EC7A61">
                <w:rPr>
                  <w:rStyle w:val="a7"/>
                  <w:rFonts w:ascii="Times New Roman" w:hAnsi="Times New Roman" w:cs="Times New Roman"/>
                  <w:color w:val="000000" w:themeColor="text1"/>
                  <w:sz w:val="10"/>
                  <w:szCs w:val="10"/>
                  <w:u w:val="none"/>
                </w:rPr>
                <w:t>федеральные налоги и сборы</w:t>
              </w:r>
            </w:hyperlink>
            <w:r w:rsidRPr="00EC7A61">
              <w:rPr>
                <w:rFonts w:ascii="Times New Roman" w:hAnsi="Times New Roman" w:cs="Times New Roman"/>
                <w:color w:val="000000" w:themeColor="text1"/>
                <w:sz w:val="10"/>
                <w:szCs w:val="10"/>
              </w:rPr>
              <w:t>, установленные налоговым законодательством;</w:t>
            </w:r>
          </w:p>
          <w:p w:rsidR="00EC7A61" w:rsidRPr="00EC7A61" w:rsidRDefault="00EC7A61" w:rsidP="00EC7A61">
            <w:pPr>
              <w:shd w:val="clear" w:color="auto" w:fill="FFFFFF"/>
              <w:ind w:firstLine="57"/>
              <w:jc w:val="both"/>
              <w:rPr>
                <w:rFonts w:ascii="Times New Roman" w:hAnsi="Times New Roman" w:cs="Times New Roman"/>
                <w:color w:val="000000" w:themeColor="text1"/>
                <w:sz w:val="10"/>
                <w:szCs w:val="10"/>
              </w:rPr>
            </w:pPr>
            <w:r w:rsidRPr="00EC7A61">
              <w:rPr>
                <w:rFonts w:ascii="Times New Roman" w:hAnsi="Times New Roman" w:cs="Times New Roman"/>
                <w:color w:val="000000" w:themeColor="text1"/>
                <w:sz w:val="10"/>
                <w:szCs w:val="10"/>
              </w:rPr>
              <w:t>2.таможенные пошлины, таможенные сборы и иные таможенные платежи;</w:t>
            </w:r>
          </w:p>
          <w:p w:rsidR="00EC7A61" w:rsidRPr="00EC7A61" w:rsidRDefault="00EC7A61" w:rsidP="00EC7A61">
            <w:pPr>
              <w:shd w:val="clear" w:color="auto" w:fill="FFFFFF"/>
              <w:ind w:firstLine="57"/>
              <w:jc w:val="both"/>
              <w:rPr>
                <w:rFonts w:ascii="Times New Roman" w:hAnsi="Times New Roman" w:cs="Times New Roman"/>
                <w:color w:val="000000" w:themeColor="text1"/>
                <w:sz w:val="10"/>
                <w:szCs w:val="10"/>
              </w:rPr>
            </w:pPr>
            <w:r w:rsidRPr="00EC7A61">
              <w:rPr>
                <w:rFonts w:ascii="Times New Roman" w:hAnsi="Times New Roman" w:cs="Times New Roman"/>
                <w:color w:val="000000" w:themeColor="text1"/>
                <w:sz w:val="10"/>
                <w:szCs w:val="10"/>
              </w:rPr>
              <w:t>3.</w:t>
            </w:r>
            <w:hyperlink r:id="rId419" w:tooltip="Государственная пошлина" w:history="1">
              <w:r w:rsidRPr="00EC7A61">
                <w:rPr>
                  <w:rStyle w:val="a7"/>
                  <w:rFonts w:ascii="Times New Roman" w:hAnsi="Times New Roman" w:cs="Times New Roman"/>
                  <w:color w:val="000000" w:themeColor="text1"/>
                  <w:sz w:val="10"/>
                  <w:szCs w:val="10"/>
                  <w:u w:val="none"/>
                </w:rPr>
                <w:t>государственную пошлину</w:t>
              </w:r>
            </w:hyperlink>
            <w:r w:rsidRPr="00EC7A61">
              <w:rPr>
                <w:rFonts w:ascii="Times New Roman" w:hAnsi="Times New Roman" w:cs="Times New Roman"/>
                <w:color w:val="000000" w:themeColor="text1"/>
                <w:sz w:val="10"/>
                <w:szCs w:val="10"/>
              </w:rPr>
              <w:t>.</w:t>
            </w:r>
          </w:p>
          <w:p w:rsidR="00EC7A61" w:rsidRPr="00EC7A61" w:rsidRDefault="00EC7A61" w:rsidP="00EC7A61">
            <w:pPr>
              <w:ind w:firstLine="57"/>
              <w:jc w:val="both"/>
              <w:rPr>
                <w:rFonts w:ascii="Times New Roman" w:hAnsi="Times New Roman" w:cs="Times New Roman"/>
                <w:color w:val="000000" w:themeColor="text1"/>
                <w:sz w:val="10"/>
                <w:szCs w:val="10"/>
              </w:rPr>
            </w:pPr>
            <w:r w:rsidRPr="00EC7A61">
              <w:rPr>
                <w:rStyle w:val="review-h5"/>
                <w:rFonts w:ascii="Times New Roman" w:hAnsi="Times New Roman" w:cs="Times New Roman"/>
                <w:b/>
                <w:bCs/>
                <w:color w:val="000000" w:themeColor="text1"/>
                <w:sz w:val="10"/>
                <w:szCs w:val="10"/>
                <w:shd w:val="clear" w:color="auto" w:fill="FFFFFF"/>
              </w:rPr>
              <w:t>Неналоговые доходы федерального бюджета формируются за счет:</w:t>
            </w:r>
          </w:p>
          <w:p w:rsidR="00EC7A61" w:rsidRPr="00EC7A61" w:rsidRDefault="00EC7A61" w:rsidP="00EC7A61">
            <w:pPr>
              <w:shd w:val="clear" w:color="auto" w:fill="FFFFFF"/>
              <w:ind w:firstLine="57"/>
              <w:jc w:val="both"/>
              <w:rPr>
                <w:rFonts w:ascii="Times New Roman" w:hAnsi="Times New Roman" w:cs="Times New Roman"/>
                <w:color w:val="000000" w:themeColor="text1"/>
                <w:sz w:val="10"/>
                <w:szCs w:val="10"/>
              </w:rPr>
            </w:pPr>
            <w:r w:rsidRPr="00EC7A61">
              <w:rPr>
                <w:rFonts w:ascii="Times New Roman" w:hAnsi="Times New Roman" w:cs="Times New Roman"/>
                <w:color w:val="000000" w:themeColor="text1"/>
                <w:sz w:val="10"/>
                <w:szCs w:val="10"/>
              </w:rPr>
              <w:t>1.доходов от использования имущества;</w:t>
            </w:r>
          </w:p>
          <w:p w:rsidR="00EC7A61" w:rsidRPr="00EC7A61" w:rsidRDefault="00EC7A61" w:rsidP="00EC7A61">
            <w:pPr>
              <w:shd w:val="clear" w:color="auto" w:fill="FFFFFF"/>
              <w:ind w:firstLine="57"/>
              <w:jc w:val="both"/>
              <w:rPr>
                <w:rFonts w:ascii="Times New Roman" w:hAnsi="Times New Roman" w:cs="Times New Roman"/>
                <w:color w:val="000000" w:themeColor="text1"/>
                <w:sz w:val="10"/>
                <w:szCs w:val="10"/>
              </w:rPr>
            </w:pPr>
            <w:r w:rsidRPr="00EC7A61">
              <w:rPr>
                <w:rFonts w:ascii="Times New Roman" w:hAnsi="Times New Roman" w:cs="Times New Roman"/>
                <w:color w:val="000000" w:themeColor="text1"/>
                <w:sz w:val="10"/>
                <w:szCs w:val="10"/>
              </w:rPr>
              <w:t>2.доходов от продажи имущества;</w:t>
            </w:r>
          </w:p>
          <w:p w:rsidR="00EC7A61" w:rsidRPr="00EC7A61" w:rsidRDefault="00EC7A61" w:rsidP="00EC7A61">
            <w:pPr>
              <w:shd w:val="clear" w:color="auto" w:fill="FFFFFF"/>
              <w:ind w:firstLine="57"/>
              <w:jc w:val="both"/>
              <w:rPr>
                <w:rFonts w:ascii="Times New Roman" w:hAnsi="Times New Roman" w:cs="Times New Roman"/>
                <w:color w:val="000000" w:themeColor="text1"/>
                <w:sz w:val="10"/>
                <w:szCs w:val="10"/>
              </w:rPr>
            </w:pPr>
            <w:r w:rsidRPr="00EC7A61">
              <w:rPr>
                <w:rFonts w:ascii="Times New Roman" w:hAnsi="Times New Roman" w:cs="Times New Roman"/>
                <w:color w:val="000000" w:themeColor="text1"/>
                <w:sz w:val="10"/>
                <w:szCs w:val="10"/>
              </w:rPr>
              <w:t>3.асти прибыли</w:t>
            </w:r>
            <w:r w:rsidRPr="00EC7A61">
              <w:rPr>
                <w:rStyle w:val="apple-converted-space"/>
                <w:rFonts w:ascii="Times New Roman" w:hAnsi="Times New Roman" w:cs="Times New Roman"/>
                <w:color w:val="000000" w:themeColor="text1"/>
                <w:sz w:val="10"/>
                <w:szCs w:val="10"/>
              </w:rPr>
              <w:t> </w:t>
            </w:r>
            <w:hyperlink r:id="rId420" w:tooltip="Унитарное предприятие" w:history="1">
              <w:r w:rsidRPr="00EC7A61">
                <w:rPr>
                  <w:rStyle w:val="a7"/>
                  <w:rFonts w:ascii="Times New Roman" w:hAnsi="Times New Roman" w:cs="Times New Roman"/>
                  <w:color w:val="000000" w:themeColor="text1"/>
                  <w:sz w:val="10"/>
                  <w:szCs w:val="10"/>
                  <w:u w:val="none"/>
                </w:rPr>
                <w:t>унитарных предприятий</w:t>
              </w:r>
            </w:hyperlink>
            <w:r w:rsidRPr="00EC7A61">
              <w:rPr>
                <w:rFonts w:ascii="Times New Roman" w:hAnsi="Times New Roman" w:cs="Times New Roman"/>
                <w:color w:val="000000" w:themeColor="text1"/>
                <w:sz w:val="10"/>
                <w:szCs w:val="10"/>
              </w:rPr>
              <w:t>.</w:t>
            </w:r>
          </w:p>
          <w:p w:rsidR="00EC7A61" w:rsidRPr="00EC7A61" w:rsidRDefault="00EC7A61" w:rsidP="00EC7A61">
            <w:pPr>
              <w:ind w:firstLine="57"/>
              <w:jc w:val="both"/>
              <w:rPr>
                <w:rFonts w:ascii="Times New Roman" w:hAnsi="Times New Roman" w:cs="Times New Roman"/>
                <w:color w:val="000000" w:themeColor="text1"/>
                <w:sz w:val="10"/>
                <w:szCs w:val="10"/>
              </w:rPr>
            </w:pPr>
            <w:r w:rsidRPr="00EC7A61">
              <w:rPr>
                <w:rStyle w:val="review-h6"/>
                <w:rFonts w:ascii="Times New Roman" w:hAnsi="Times New Roman" w:cs="Times New Roman"/>
                <w:b/>
                <w:bCs/>
                <w:color w:val="000000" w:themeColor="text1"/>
                <w:sz w:val="10"/>
                <w:szCs w:val="10"/>
                <w:shd w:val="clear" w:color="auto" w:fill="FFFFFF"/>
              </w:rPr>
              <w:t>В доходах федерального бюджета также учитываются:</w:t>
            </w:r>
          </w:p>
          <w:p w:rsidR="00EC7A61" w:rsidRPr="00EC7A61" w:rsidRDefault="00EC7A61" w:rsidP="00EC7A61">
            <w:pPr>
              <w:shd w:val="clear" w:color="auto" w:fill="FFFFFF"/>
              <w:ind w:firstLine="57"/>
              <w:jc w:val="both"/>
              <w:rPr>
                <w:rFonts w:ascii="Times New Roman" w:hAnsi="Times New Roman" w:cs="Times New Roman"/>
                <w:color w:val="000000" w:themeColor="text1"/>
                <w:sz w:val="10"/>
                <w:szCs w:val="10"/>
              </w:rPr>
            </w:pPr>
            <w:r w:rsidRPr="00EC7A61">
              <w:rPr>
                <w:rFonts w:ascii="Times New Roman" w:hAnsi="Times New Roman" w:cs="Times New Roman"/>
                <w:color w:val="000000" w:themeColor="text1"/>
                <w:sz w:val="10"/>
                <w:szCs w:val="10"/>
              </w:rPr>
              <w:t>1.прибыль Банка России;</w:t>
            </w:r>
          </w:p>
          <w:p w:rsidR="00EC7A61" w:rsidRPr="00EC7A61" w:rsidRDefault="00EC7A61" w:rsidP="00EC7A61">
            <w:pPr>
              <w:shd w:val="clear" w:color="auto" w:fill="FFFFFF"/>
              <w:ind w:firstLine="57"/>
              <w:jc w:val="both"/>
              <w:rPr>
                <w:rFonts w:ascii="Times New Roman" w:hAnsi="Times New Roman" w:cs="Times New Roman"/>
                <w:color w:val="000000" w:themeColor="text1"/>
                <w:sz w:val="10"/>
                <w:szCs w:val="10"/>
              </w:rPr>
            </w:pPr>
            <w:r w:rsidRPr="00EC7A61">
              <w:rPr>
                <w:rFonts w:ascii="Times New Roman" w:hAnsi="Times New Roman" w:cs="Times New Roman"/>
                <w:color w:val="000000" w:themeColor="text1"/>
                <w:sz w:val="10"/>
                <w:szCs w:val="10"/>
              </w:rPr>
              <w:t>2.доходы от внешнеэкономической деятельности;</w:t>
            </w:r>
          </w:p>
          <w:p w:rsidR="00EC7A61" w:rsidRPr="00EC7A61" w:rsidRDefault="00EC7A61" w:rsidP="00EC7A61">
            <w:pPr>
              <w:shd w:val="clear" w:color="auto" w:fill="FFFFFF"/>
              <w:ind w:firstLine="57"/>
              <w:jc w:val="both"/>
              <w:rPr>
                <w:rFonts w:ascii="Times New Roman" w:hAnsi="Times New Roman" w:cs="Times New Roman"/>
                <w:color w:val="000000" w:themeColor="text1"/>
                <w:sz w:val="10"/>
                <w:szCs w:val="10"/>
              </w:rPr>
            </w:pPr>
            <w:r w:rsidRPr="00EC7A61">
              <w:rPr>
                <w:rFonts w:ascii="Times New Roman" w:hAnsi="Times New Roman" w:cs="Times New Roman"/>
                <w:color w:val="000000" w:themeColor="text1"/>
                <w:sz w:val="10"/>
                <w:szCs w:val="10"/>
              </w:rPr>
              <w:t>3.доходы от реализации государственных запасов и резервов.</w:t>
            </w:r>
          </w:p>
          <w:p w:rsidR="00EC7A61" w:rsidRPr="00EC7A61" w:rsidRDefault="00EC7A61" w:rsidP="00EC7A61">
            <w:pPr>
              <w:pStyle w:val="a8"/>
              <w:shd w:val="clear" w:color="auto" w:fill="FFFFFF"/>
              <w:spacing w:before="0" w:beforeAutospacing="0" w:after="0" w:afterAutospacing="0"/>
              <w:ind w:firstLine="57"/>
              <w:jc w:val="both"/>
              <w:rPr>
                <w:color w:val="000000" w:themeColor="text1"/>
                <w:sz w:val="10"/>
                <w:szCs w:val="10"/>
              </w:rPr>
            </w:pPr>
            <w:r w:rsidRPr="00EC7A61">
              <w:rPr>
                <w:color w:val="000000" w:themeColor="text1"/>
                <w:sz w:val="10"/>
                <w:szCs w:val="10"/>
              </w:rPr>
              <w:t>Доходы федерального бюджета могут передаваться бюджетам субъектов Федерации и местным бюджетам по нормативам, устанавливаемым законом о федеральном бюджете на очередной год.</w:t>
            </w:r>
          </w:p>
          <w:p w:rsidR="00EC7A61" w:rsidRPr="0008200B" w:rsidRDefault="00EC7A61" w:rsidP="00EC7A61">
            <w:pPr>
              <w:ind w:firstLine="57"/>
              <w:jc w:val="both"/>
              <w:rPr>
                <w:rFonts w:ascii="Times New Roman" w:eastAsia="Times New Roman" w:hAnsi="Times New Roman" w:cs="Times New Roman"/>
                <w:color w:val="000000" w:themeColor="text1"/>
                <w:sz w:val="10"/>
                <w:szCs w:val="10"/>
                <w:lang w:eastAsia="ru-RU"/>
              </w:rPr>
            </w:pPr>
            <w:r w:rsidRPr="00EC7A61">
              <w:rPr>
                <w:rFonts w:ascii="Times New Roman" w:eastAsia="Times New Roman" w:hAnsi="Times New Roman" w:cs="Times New Roman"/>
                <w:b/>
                <w:bCs/>
                <w:color w:val="000000" w:themeColor="text1"/>
                <w:sz w:val="10"/>
                <w:szCs w:val="10"/>
                <w:lang w:eastAsia="ru-RU"/>
              </w:rPr>
              <w:t>Из федерального бюджета финансируются следующие расходы:</w:t>
            </w:r>
          </w:p>
          <w:p w:rsidR="00EC7A61" w:rsidRPr="0008200B" w:rsidRDefault="00EC7A61" w:rsidP="00EC7A61">
            <w:pPr>
              <w:shd w:val="clear" w:color="auto" w:fill="FFFFFF"/>
              <w:ind w:firstLine="57"/>
              <w:jc w:val="both"/>
              <w:rPr>
                <w:rFonts w:ascii="Times New Roman" w:eastAsia="Times New Roman" w:hAnsi="Times New Roman" w:cs="Times New Roman"/>
                <w:color w:val="000000" w:themeColor="text1"/>
                <w:sz w:val="10"/>
                <w:szCs w:val="10"/>
                <w:lang w:eastAsia="ru-RU"/>
              </w:rPr>
            </w:pPr>
            <w:r w:rsidRPr="00EC7A61">
              <w:rPr>
                <w:rFonts w:ascii="Times New Roman" w:eastAsia="Times New Roman" w:hAnsi="Times New Roman" w:cs="Times New Roman"/>
                <w:color w:val="000000" w:themeColor="text1"/>
                <w:sz w:val="10"/>
                <w:szCs w:val="10"/>
                <w:lang w:eastAsia="ru-RU"/>
              </w:rPr>
              <w:t>1.</w:t>
            </w:r>
            <w:r w:rsidRPr="0008200B">
              <w:rPr>
                <w:rFonts w:ascii="Times New Roman" w:eastAsia="Times New Roman" w:hAnsi="Times New Roman" w:cs="Times New Roman"/>
                <w:color w:val="000000" w:themeColor="text1"/>
                <w:sz w:val="10"/>
                <w:szCs w:val="10"/>
                <w:lang w:eastAsia="ru-RU"/>
              </w:rPr>
              <w:t>обеспечение деятельности президента РФ, Федерального собрания РФ, Счетной палаты РФ, Центральной избирательной комиссии РФ, федеральных органов исполнительной власти и их территориальных органов;</w:t>
            </w:r>
          </w:p>
          <w:p w:rsidR="00EC7A61" w:rsidRPr="0008200B" w:rsidRDefault="00EC7A61" w:rsidP="00EC7A61">
            <w:pPr>
              <w:shd w:val="clear" w:color="auto" w:fill="FFFFFF"/>
              <w:ind w:firstLine="57"/>
              <w:jc w:val="both"/>
              <w:rPr>
                <w:rFonts w:ascii="Times New Roman" w:eastAsia="Times New Roman" w:hAnsi="Times New Roman" w:cs="Times New Roman"/>
                <w:color w:val="000000" w:themeColor="text1"/>
                <w:sz w:val="10"/>
                <w:szCs w:val="10"/>
                <w:lang w:eastAsia="ru-RU"/>
              </w:rPr>
            </w:pPr>
            <w:r w:rsidRPr="00EC7A61">
              <w:rPr>
                <w:rFonts w:ascii="Times New Roman" w:eastAsia="Times New Roman" w:hAnsi="Times New Roman" w:cs="Times New Roman"/>
                <w:color w:val="000000" w:themeColor="text1"/>
                <w:sz w:val="10"/>
                <w:szCs w:val="10"/>
                <w:lang w:eastAsia="ru-RU"/>
              </w:rPr>
              <w:t>2.</w:t>
            </w:r>
            <w:r w:rsidRPr="0008200B">
              <w:rPr>
                <w:rFonts w:ascii="Times New Roman" w:eastAsia="Times New Roman" w:hAnsi="Times New Roman" w:cs="Times New Roman"/>
                <w:color w:val="000000" w:themeColor="text1"/>
                <w:sz w:val="10"/>
                <w:szCs w:val="10"/>
                <w:lang w:eastAsia="ru-RU"/>
              </w:rPr>
              <w:t>функционирование федеральной судебной системы;</w:t>
            </w:r>
          </w:p>
          <w:p w:rsidR="00EC7A61" w:rsidRPr="0008200B" w:rsidRDefault="00EC7A61" w:rsidP="00EC7A61">
            <w:pPr>
              <w:shd w:val="clear" w:color="auto" w:fill="FFFFFF"/>
              <w:ind w:firstLine="57"/>
              <w:jc w:val="both"/>
              <w:rPr>
                <w:rFonts w:ascii="Times New Roman" w:eastAsia="Times New Roman" w:hAnsi="Times New Roman" w:cs="Times New Roman"/>
                <w:color w:val="000000" w:themeColor="text1"/>
                <w:sz w:val="10"/>
                <w:szCs w:val="10"/>
                <w:lang w:eastAsia="ru-RU"/>
              </w:rPr>
            </w:pPr>
            <w:r w:rsidRPr="00EC7A61">
              <w:rPr>
                <w:rFonts w:ascii="Times New Roman" w:eastAsia="Times New Roman" w:hAnsi="Times New Roman" w:cs="Times New Roman"/>
                <w:color w:val="000000" w:themeColor="text1"/>
                <w:sz w:val="10"/>
                <w:szCs w:val="10"/>
                <w:lang w:eastAsia="ru-RU"/>
              </w:rPr>
              <w:t>3.</w:t>
            </w:r>
            <w:r w:rsidRPr="0008200B">
              <w:rPr>
                <w:rFonts w:ascii="Times New Roman" w:eastAsia="Times New Roman" w:hAnsi="Times New Roman" w:cs="Times New Roman"/>
                <w:color w:val="000000" w:themeColor="text1"/>
                <w:sz w:val="10"/>
                <w:szCs w:val="10"/>
                <w:lang w:eastAsia="ru-RU"/>
              </w:rPr>
              <w:t>осуществление международной деятельности;</w:t>
            </w:r>
          </w:p>
          <w:p w:rsidR="00EC7A61" w:rsidRPr="0008200B" w:rsidRDefault="00EC7A61" w:rsidP="00EC7A61">
            <w:pPr>
              <w:shd w:val="clear" w:color="auto" w:fill="FFFFFF"/>
              <w:ind w:firstLine="57"/>
              <w:jc w:val="both"/>
              <w:rPr>
                <w:rFonts w:ascii="Times New Roman" w:eastAsia="Times New Roman" w:hAnsi="Times New Roman" w:cs="Times New Roman"/>
                <w:color w:val="000000" w:themeColor="text1"/>
                <w:sz w:val="10"/>
                <w:szCs w:val="10"/>
                <w:lang w:eastAsia="ru-RU"/>
              </w:rPr>
            </w:pPr>
            <w:r w:rsidRPr="00EC7A61">
              <w:rPr>
                <w:rFonts w:ascii="Times New Roman" w:eastAsia="Times New Roman" w:hAnsi="Times New Roman" w:cs="Times New Roman"/>
                <w:color w:val="000000" w:themeColor="text1"/>
                <w:sz w:val="10"/>
                <w:szCs w:val="10"/>
                <w:lang w:eastAsia="ru-RU"/>
              </w:rPr>
              <w:t>4.</w:t>
            </w:r>
            <w:r w:rsidRPr="0008200B">
              <w:rPr>
                <w:rFonts w:ascii="Times New Roman" w:eastAsia="Times New Roman" w:hAnsi="Times New Roman" w:cs="Times New Roman"/>
                <w:color w:val="000000" w:themeColor="text1"/>
                <w:sz w:val="10"/>
                <w:szCs w:val="10"/>
                <w:lang w:eastAsia="ru-RU"/>
              </w:rPr>
              <w:t>национальная оборона и обеспечение безопасности государства, осуществление конверсии оборонных отраслей промышленности;</w:t>
            </w:r>
          </w:p>
          <w:p w:rsidR="00EC7A61" w:rsidRPr="0008200B" w:rsidRDefault="00EC7A61" w:rsidP="00EC7A61">
            <w:pPr>
              <w:shd w:val="clear" w:color="auto" w:fill="FFFFFF"/>
              <w:ind w:firstLine="57"/>
              <w:jc w:val="both"/>
              <w:rPr>
                <w:rFonts w:ascii="Times New Roman" w:eastAsia="Times New Roman" w:hAnsi="Times New Roman" w:cs="Times New Roman"/>
                <w:color w:val="000000" w:themeColor="text1"/>
                <w:sz w:val="10"/>
                <w:szCs w:val="10"/>
                <w:lang w:eastAsia="ru-RU"/>
              </w:rPr>
            </w:pPr>
            <w:r w:rsidRPr="00EC7A61">
              <w:rPr>
                <w:rFonts w:ascii="Times New Roman" w:eastAsia="Times New Roman" w:hAnsi="Times New Roman" w:cs="Times New Roman"/>
                <w:color w:val="000000" w:themeColor="text1"/>
                <w:sz w:val="10"/>
                <w:szCs w:val="10"/>
                <w:lang w:eastAsia="ru-RU"/>
              </w:rPr>
              <w:t>5.</w:t>
            </w:r>
            <w:r w:rsidRPr="0008200B">
              <w:rPr>
                <w:rFonts w:ascii="Times New Roman" w:eastAsia="Times New Roman" w:hAnsi="Times New Roman" w:cs="Times New Roman"/>
                <w:color w:val="000000" w:themeColor="text1"/>
                <w:sz w:val="10"/>
                <w:szCs w:val="10"/>
                <w:lang w:eastAsia="ru-RU"/>
              </w:rPr>
              <w:t>фундаментальные исследования и содействие научно-техническому прогрессу;</w:t>
            </w:r>
          </w:p>
          <w:p w:rsidR="00EC7A61" w:rsidRPr="0008200B" w:rsidRDefault="00EC7A61" w:rsidP="00EC7A61">
            <w:pPr>
              <w:shd w:val="clear" w:color="auto" w:fill="FFFFFF"/>
              <w:ind w:firstLine="57"/>
              <w:jc w:val="both"/>
              <w:rPr>
                <w:rFonts w:ascii="Times New Roman" w:eastAsia="Times New Roman" w:hAnsi="Times New Roman" w:cs="Times New Roman"/>
                <w:color w:val="000000" w:themeColor="text1"/>
                <w:sz w:val="10"/>
                <w:szCs w:val="10"/>
                <w:lang w:eastAsia="ru-RU"/>
              </w:rPr>
            </w:pPr>
            <w:r w:rsidRPr="00EC7A61">
              <w:rPr>
                <w:rFonts w:ascii="Times New Roman" w:eastAsia="Times New Roman" w:hAnsi="Times New Roman" w:cs="Times New Roman"/>
                <w:color w:val="000000" w:themeColor="text1"/>
                <w:sz w:val="10"/>
                <w:szCs w:val="10"/>
                <w:lang w:eastAsia="ru-RU"/>
              </w:rPr>
              <w:t>6.</w:t>
            </w:r>
            <w:r w:rsidRPr="0008200B">
              <w:rPr>
                <w:rFonts w:ascii="Times New Roman" w:eastAsia="Times New Roman" w:hAnsi="Times New Roman" w:cs="Times New Roman"/>
                <w:color w:val="000000" w:themeColor="text1"/>
                <w:sz w:val="10"/>
                <w:szCs w:val="10"/>
                <w:lang w:eastAsia="ru-RU"/>
              </w:rPr>
              <w:t>государственная поддержка железнодорожного, воздушного и морского транспорта;</w:t>
            </w:r>
          </w:p>
          <w:p w:rsidR="00EC7A61" w:rsidRPr="0008200B" w:rsidRDefault="00EC7A61" w:rsidP="00EC7A61">
            <w:pPr>
              <w:shd w:val="clear" w:color="auto" w:fill="FFFFFF"/>
              <w:ind w:firstLine="57"/>
              <w:jc w:val="both"/>
              <w:rPr>
                <w:rFonts w:ascii="Times New Roman" w:eastAsia="Times New Roman" w:hAnsi="Times New Roman" w:cs="Times New Roman"/>
                <w:color w:val="000000" w:themeColor="text1"/>
                <w:sz w:val="10"/>
                <w:szCs w:val="10"/>
                <w:lang w:eastAsia="ru-RU"/>
              </w:rPr>
            </w:pPr>
            <w:r w:rsidRPr="00EC7A61">
              <w:rPr>
                <w:rFonts w:ascii="Times New Roman" w:eastAsia="Times New Roman" w:hAnsi="Times New Roman" w:cs="Times New Roman"/>
                <w:color w:val="000000" w:themeColor="text1"/>
                <w:sz w:val="10"/>
                <w:szCs w:val="10"/>
                <w:lang w:eastAsia="ru-RU"/>
              </w:rPr>
              <w:t>7.</w:t>
            </w:r>
            <w:r w:rsidRPr="0008200B">
              <w:rPr>
                <w:rFonts w:ascii="Times New Roman" w:eastAsia="Times New Roman" w:hAnsi="Times New Roman" w:cs="Times New Roman"/>
                <w:color w:val="000000" w:themeColor="text1"/>
                <w:sz w:val="10"/>
                <w:szCs w:val="10"/>
                <w:lang w:eastAsia="ru-RU"/>
              </w:rPr>
              <w:t>государственная поддержка атомной энергетики;</w:t>
            </w:r>
          </w:p>
          <w:p w:rsidR="00EC7A61" w:rsidRPr="0008200B" w:rsidRDefault="00EC7A61" w:rsidP="00EC7A61">
            <w:pPr>
              <w:shd w:val="clear" w:color="auto" w:fill="FFFFFF"/>
              <w:ind w:firstLine="57"/>
              <w:jc w:val="both"/>
              <w:rPr>
                <w:rFonts w:ascii="Times New Roman" w:eastAsia="Times New Roman" w:hAnsi="Times New Roman" w:cs="Times New Roman"/>
                <w:color w:val="000000" w:themeColor="text1"/>
                <w:sz w:val="10"/>
                <w:szCs w:val="10"/>
                <w:lang w:eastAsia="ru-RU"/>
              </w:rPr>
            </w:pPr>
            <w:r w:rsidRPr="00EC7A61">
              <w:rPr>
                <w:rFonts w:ascii="Times New Roman" w:eastAsia="Times New Roman" w:hAnsi="Times New Roman" w:cs="Times New Roman"/>
                <w:color w:val="000000" w:themeColor="text1"/>
                <w:sz w:val="10"/>
                <w:szCs w:val="10"/>
                <w:lang w:eastAsia="ru-RU"/>
              </w:rPr>
              <w:t>8.</w:t>
            </w:r>
            <w:r w:rsidRPr="0008200B">
              <w:rPr>
                <w:rFonts w:ascii="Times New Roman" w:eastAsia="Times New Roman" w:hAnsi="Times New Roman" w:cs="Times New Roman"/>
                <w:color w:val="000000" w:themeColor="text1"/>
                <w:sz w:val="10"/>
                <w:szCs w:val="10"/>
                <w:lang w:eastAsia="ru-RU"/>
              </w:rPr>
              <w:t>ликвидация последствий чрезвычайных ситуаций и стихийных бедствий федерального масштаба;</w:t>
            </w:r>
          </w:p>
          <w:p w:rsidR="00EC7A61" w:rsidRPr="0008200B" w:rsidRDefault="00EC7A61" w:rsidP="00EC7A61">
            <w:pPr>
              <w:shd w:val="clear" w:color="auto" w:fill="FFFFFF"/>
              <w:ind w:firstLine="57"/>
              <w:jc w:val="both"/>
              <w:rPr>
                <w:rFonts w:ascii="Times New Roman" w:eastAsia="Times New Roman" w:hAnsi="Times New Roman" w:cs="Times New Roman"/>
                <w:color w:val="000000" w:themeColor="text1"/>
                <w:sz w:val="10"/>
                <w:szCs w:val="10"/>
                <w:lang w:eastAsia="ru-RU"/>
              </w:rPr>
            </w:pPr>
            <w:r w:rsidRPr="00EC7A61">
              <w:rPr>
                <w:rFonts w:ascii="Times New Roman" w:eastAsia="Times New Roman" w:hAnsi="Times New Roman" w:cs="Times New Roman"/>
                <w:color w:val="000000" w:themeColor="text1"/>
                <w:sz w:val="10"/>
                <w:szCs w:val="10"/>
                <w:lang w:eastAsia="ru-RU"/>
              </w:rPr>
              <w:t>9.</w:t>
            </w:r>
            <w:r w:rsidRPr="0008200B">
              <w:rPr>
                <w:rFonts w:ascii="Times New Roman" w:eastAsia="Times New Roman" w:hAnsi="Times New Roman" w:cs="Times New Roman"/>
                <w:color w:val="000000" w:themeColor="text1"/>
                <w:sz w:val="10"/>
                <w:szCs w:val="10"/>
                <w:lang w:eastAsia="ru-RU"/>
              </w:rPr>
              <w:t>исследование и использование космического пространства;</w:t>
            </w:r>
          </w:p>
          <w:p w:rsidR="00EC7A61" w:rsidRPr="0008200B" w:rsidRDefault="00EC7A61" w:rsidP="00EC7A61">
            <w:pPr>
              <w:shd w:val="clear" w:color="auto" w:fill="FFFFFF"/>
              <w:ind w:firstLine="57"/>
              <w:jc w:val="both"/>
              <w:rPr>
                <w:rFonts w:ascii="Times New Roman" w:eastAsia="Times New Roman" w:hAnsi="Times New Roman" w:cs="Times New Roman"/>
                <w:color w:val="000000" w:themeColor="text1"/>
                <w:sz w:val="10"/>
                <w:szCs w:val="10"/>
                <w:lang w:eastAsia="ru-RU"/>
              </w:rPr>
            </w:pPr>
            <w:r w:rsidRPr="00EC7A61">
              <w:rPr>
                <w:rFonts w:ascii="Times New Roman" w:eastAsia="Times New Roman" w:hAnsi="Times New Roman" w:cs="Times New Roman"/>
                <w:color w:val="000000" w:themeColor="text1"/>
                <w:sz w:val="10"/>
                <w:szCs w:val="10"/>
                <w:lang w:eastAsia="ru-RU"/>
              </w:rPr>
              <w:t>10.</w:t>
            </w:r>
            <w:r w:rsidRPr="0008200B">
              <w:rPr>
                <w:rFonts w:ascii="Times New Roman" w:eastAsia="Times New Roman" w:hAnsi="Times New Roman" w:cs="Times New Roman"/>
                <w:color w:val="000000" w:themeColor="text1"/>
                <w:sz w:val="10"/>
                <w:szCs w:val="10"/>
                <w:lang w:eastAsia="ru-RU"/>
              </w:rPr>
              <w:t>формирование федеральной собственности;</w:t>
            </w:r>
          </w:p>
          <w:p w:rsidR="00EC7A61" w:rsidRPr="0008200B" w:rsidRDefault="00EC7A61" w:rsidP="00EC7A61">
            <w:pPr>
              <w:shd w:val="clear" w:color="auto" w:fill="FFFFFF"/>
              <w:ind w:firstLine="57"/>
              <w:jc w:val="both"/>
              <w:rPr>
                <w:rFonts w:ascii="Times New Roman" w:eastAsia="Times New Roman" w:hAnsi="Times New Roman" w:cs="Times New Roman"/>
                <w:color w:val="000000" w:themeColor="text1"/>
                <w:sz w:val="10"/>
                <w:szCs w:val="10"/>
                <w:lang w:eastAsia="ru-RU"/>
              </w:rPr>
            </w:pPr>
            <w:r w:rsidRPr="00EC7A61">
              <w:rPr>
                <w:rFonts w:ascii="Times New Roman" w:eastAsia="Times New Roman" w:hAnsi="Times New Roman" w:cs="Times New Roman"/>
                <w:color w:val="000000" w:themeColor="text1"/>
                <w:sz w:val="10"/>
                <w:szCs w:val="10"/>
                <w:lang w:eastAsia="ru-RU"/>
              </w:rPr>
              <w:t>11.</w:t>
            </w:r>
            <w:r w:rsidRPr="0008200B">
              <w:rPr>
                <w:rFonts w:ascii="Times New Roman" w:eastAsia="Times New Roman" w:hAnsi="Times New Roman" w:cs="Times New Roman"/>
                <w:color w:val="000000" w:themeColor="text1"/>
                <w:sz w:val="10"/>
                <w:szCs w:val="10"/>
                <w:lang w:eastAsia="ru-RU"/>
              </w:rPr>
              <w:t>обслуживание и погашение государственного долга Российской Федерации;</w:t>
            </w:r>
          </w:p>
          <w:p w:rsidR="00EC7A61" w:rsidRPr="0008200B" w:rsidRDefault="00EC7A61" w:rsidP="00EC7A61">
            <w:pPr>
              <w:shd w:val="clear" w:color="auto" w:fill="FFFFFF"/>
              <w:ind w:firstLine="57"/>
              <w:jc w:val="both"/>
              <w:rPr>
                <w:rFonts w:ascii="Times New Roman" w:eastAsia="Times New Roman" w:hAnsi="Times New Roman" w:cs="Times New Roman"/>
                <w:color w:val="000000" w:themeColor="text1"/>
                <w:sz w:val="10"/>
                <w:szCs w:val="10"/>
                <w:lang w:eastAsia="ru-RU"/>
              </w:rPr>
            </w:pPr>
            <w:r w:rsidRPr="00EC7A61">
              <w:rPr>
                <w:rFonts w:ascii="Times New Roman" w:eastAsia="Times New Roman" w:hAnsi="Times New Roman" w:cs="Times New Roman"/>
                <w:color w:val="000000" w:themeColor="text1"/>
                <w:sz w:val="10"/>
                <w:szCs w:val="10"/>
                <w:lang w:eastAsia="ru-RU"/>
              </w:rPr>
              <w:t>12.</w:t>
            </w:r>
            <w:r w:rsidRPr="0008200B">
              <w:rPr>
                <w:rFonts w:ascii="Times New Roman" w:eastAsia="Times New Roman" w:hAnsi="Times New Roman" w:cs="Times New Roman"/>
                <w:color w:val="000000" w:themeColor="text1"/>
                <w:sz w:val="10"/>
                <w:szCs w:val="10"/>
                <w:lang w:eastAsia="ru-RU"/>
              </w:rPr>
              <w:t>компенсация государственным внебюджетным фондам расходов на выплату государственных пенсий и пособий, других социальных выплат, подлежащих финансированию в соответствии с законодательством Российской Федерации за счет средств федерального бюджета;</w:t>
            </w:r>
          </w:p>
          <w:p w:rsidR="00EC7A61" w:rsidRPr="0008200B" w:rsidRDefault="00EC7A61" w:rsidP="00EC7A61">
            <w:pPr>
              <w:shd w:val="clear" w:color="auto" w:fill="FFFFFF"/>
              <w:ind w:firstLine="57"/>
              <w:jc w:val="both"/>
              <w:rPr>
                <w:rFonts w:ascii="Times New Roman" w:eastAsia="Times New Roman" w:hAnsi="Times New Roman" w:cs="Times New Roman"/>
                <w:color w:val="000000" w:themeColor="text1"/>
                <w:sz w:val="10"/>
                <w:szCs w:val="10"/>
                <w:lang w:eastAsia="ru-RU"/>
              </w:rPr>
            </w:pPr>
            <w:r w:rsidRPr="00EC7A61">
              <w:rPr>
                <w:rFonts w:ascii="Times New Roman" w:eastAsia="Times New Roman" w:hAnsi="Times New Roman" w:cs="Times New Roman"/>
                <w:color w:val="000000" w:themeColor="text1"/>
                <w:sz w:val="10"/>
                <w:szCs w:val="10"/>
                <w:lang w:eastAsia="ru-RU"/>
              </w:rPr>
              <w:t>13.</w:t>
            </w:r>
            <w:r w:rsidRPr="0008200B">
              <w:rPr>
                <w:rFonts w:ascii="Times New Roman" w:eastAsia="Times New Roman" w:hAnsi="Times New Roman" w:cs="Times New Roman"/>
                <w:color w:val="000000" w:themeColor="text1"/>
                <w:sz w:val="10"/>
                <w:szCs w:val="10"/>
                <w:lang w:eastAsia="ru-RU"/>
              </w:rPr>
              <w:t>федеральная инвестиционная программа;</w:t>
            </w:r>
          </w:p>
          <w:p w:rsidR="00EC7A61" w:rsidRPr="0008200B" w:rsidRDefault="00EC7A61" w:rsidP="00EC7A61">
            <w:pPr>
              <w:shd w:val="clear" w:color="auto" w:fill="FFFFFF"/>
              <w:ind w:firstLine="57"/>
              <w:jc w:val="both"/>
              <w:rPr>
                <w:rFonts w:ascii="Times New Roman" w:eastAsia="Times New Roman" w:hAnsi="Times New Roman" w:cs="Times New Roman"/>
                <w:color w:val="000000" w:themeColor="text1"/>
                <w:sz w:val="10"/>
                <w:szCs w:val="10"/>
                <w:lang w:eastAsia="ru-RU"/>
              </w:rPr>
            </w:pPr>
            <w:r w:rsidRPr="00EC7A61">
              <w:rPr>
                <w:rFonts w:ascii="Times New Roman" w:eastAsia="Times New Roman" w:hAnsi="Times New Roman" w:cs="Times New Roman"/>
                <w:color w:val="000000" w:themeColor="text1"/>
                <w:sz w:val="10"/>
                <w:szCs w:val="10"/>
                <w:lang w:eastAsia="ru-RU"/>
              </w:rPr>
              <w:t>14.</w:t>
            </w:r>
            <w:r w:rsidRPr="0008200B">
              <w:rPr>
                <w:rFonts w:ascii="Times New Roman" w:eastAsia="Times New Roman" w:hAnsi="Times New Roman" w:cs="Times New Roman"/>
                <w:color w:val="000000" w:themeColor="text1"/>
                <w:sz w:val="10"/>
                <w:szCs w:val="10"/>
                <w:lang w:eastAsia="ru-RU"/>
              </w:rPr>
              <w:t>официальный статистический учет.</w:t>
            </w:r>
          </w:p>
          <w:p w:rsidR="00EC7A61" w:rsidRPr="00EC7A61" w:rsidRDefault="00EC7A61" w:rsidP="00EC7A61">
            <w:pPr>
              <w:pStyle w:val="a8"/>
              <w:shd w:val="clear" w:color="auto" w:fill="FFFFFF"/>
              <w:spacing w:before="0" w:beforeAutospacing="0" w:after="0" w:afterAutospacing="0"/>
              <w:ind w:firstLine="57"/>
              <w:jc w:val="both"/>
              <w:rPr>
                <w:color w:val="000000" w:themeColor="text1"/>
                <w:sz w:val="10"/>
                <w:szCs w:val="10"/>
                <w:shd w:val="clear" w:color="auto" w:fill="FFFFFF"/>
              </w:rPr>
            </w:pPr>
            <w:r w:rsidRPr="00EC7A61">
              <w:rPr>
                <w:rStyle w:val="a6"/>
                <w:color w:val="000000" w:themeColor="text1"/>
                <w:sz w:val="10"/>
                <w:szCs w:val="10"/>
                <w:shd w:val="clear" w:color="auto" w:fill="FFFFFF"/>
              </w:rPr>
              <w:t>Бюджетный дефицит</w:t>
            </w:r>
            <w:r w:rsidRPr="00EC7A61">
              <w:rPr>
                <w:color w:val="000000" w:themeColor="text1"/>
                <w:sz w:val="10"/>
                <w:szCs w:val="10"/>
                <w:shd w:val="clear" w:color="auto" w:fill="FFFFFF"/>
              </w:rPr>
              <w:t xml:space="preserve">— </w:t>
            </w:r>
            <w:proofErr w:type="gramStart"/>
            <w:r w:rsidRPr="00EC7A61">
              <w:rPr>
                <w:color w:val="000000" w:themeColor="text1"/>
                <w:sz w:val="10"/>
                <w:szCs w:val="10"/>
                <w:shd w:val="clear" w:color="auto" w:fill="FFFFFF"/>
              </w:rPr>
              <w:t>со</w:t>
            </w:r>
            <w:proofErr w:type="gramEnd"/>
            <w:r w:rsidRPr="00EC7A61">
              <w:rPr>
                <w:color w:val="000000" w:themeColor="text1"/>
                <w:sz w:val="10"/>
                <w:szCs w:val="10"/>
                <w:shd w:val="clear" w:color="auto" w:fill="FFFFFF"/>
              </w:rPr>
              <w:t>стояние бюджета, характеризующееся превышением объема предусмотренных в бюджете расходных обязательств над объемом планируемых в нем доходов и ведущее к образованию отрицательного сальдо бюджета.</w:t>
            </w:r>
          </w:p>
          <w:p w:rsidR="00EC7A61" w:rsidRPr="00EC7A61" w:rsidRDefault="00EC7A61" w:rsidP="00EC7A61">
            <w:pPr>
              <w:ind w:firstLine="57"/>
              <w:jc w:val="both"/>
              <w:rPr>
                <w:rStyle w:val="review-h6"/>
                <w:rFonts w:ascii="Times New Roman" w:hAnsi="Times New Roman" w:cs="Times New Roman"/>
                <w:b/>
                <w:bCs/>
                <w:color w:val="000000" w:themeColor="text1"/>
                <w:sz w:val="10"/>
                <w:szCs w:val="10"/>
                <w:shd w:val="clear" w:color="auto" w:fill="FFFFFF"/>
              </w:rPr>
            </w:pPr>
            <w:r w:rsidRPr="00EC7A61">
              <w:rPr>
                <w:rStyle w:val="review-h6"/>
                <w:rFonts w:ascii="Times New Roman" w:hAnsi="Times New Roman" w:cs="Times New Roman"/>
                <w:b/>
                <w:bCs/>
                <w:color w:val="000000" w:themeColor="text1"/>
                <w:sz w:val="10"/>
                <w:szCs w:val="10"/>
                <w:shd w:val="clear" w:color="auto" w:fill="FFFFFF"/>
              </w:rPr>
              <w:t>Источниками финансирования дефицита федерального бюджета являются:</w:t>
            </w:r>
          </w:p>
          <w:p w:rsidR="00EC7A61" w:rsidRPr="00EC7A61" w:rsidRDefault="00EC7A61" w:rsidP="00EC7A61">
            <w:pPr>
              <w:ind w:firstLine="57"/>
              <w:jc w:val="both"/>
              <w:rPr>
                <w:rFonts w:ascii="Times New Roman" w:hAnsi="Times New Roman" w:cs="Times New Roman"/>
                <w:color w:val="000000" w:themeColor="text1"/>
                <w:sz w:val="10"/>
                <w:szCs w:val="10"/>
              </w:rPr>
            </w:pPr>
            <w:r w:rsidRPr="00EC7A61">
              <w:rPr>
                <w:rStyle w:val="review-h5"/>
                <w:rFonts w:ascii="Times New Roman" w:hAnsi="Times New Roman" w:cs="Times New Roman"/>
                <w:b/>
                <w:bCs/>
                <w:color w:val="000000" w:themeColor="text1"/>
                <w:sz w:val="10"/>
                <w:szCs w:val="10"/>
                <w:shd w:val="clear" w:color="auto" w:fill="FFFFFF"/>
              </w:rPr>
              <w:t>1. Внутренние источники, а именно:</w:t>
            </w:r>
          </w:p>
          <w:p w:rsidR="00EC7A61" w:rsidRPr="00EC7A61" w:rsidRDefault="00EC7A61" w:rsidP="00EC7A61">
            <w:pPr>
              <w:shd w:val="clear" w:color="auto" w:fill="FFFFFF"/>
              <w:ind w:firstLine="57"/>
              <w:jc w:val="both"/>
              <w:rPr>
                <w:rFonts w:ascii="Times New Roman" w:hAnsi="Times New Roman" w:cs="Times New Roman"/>
                <w:color w:val="000000" w:themeColor="text1"/>
                <w:sz w:val="10"/>
                <w:szCs w:val="10"/>
              </w:rPr>
            </w:pPr>
            <w:r w:rsidRPr="00EC7A61">
              <w:rPr>
                <w:rFonts w:ascii="Times New Roman" w:hAnsi="Times New Roman" w:cs="Times New Roman"/>
                <w:color w:val="000000" w:themeColor="text1"/>
                <w:sz w:val="10"/>
                <w:szCs w:val="10"/>
              </w:rPr>
              <w:t>-кредиты, полученные от кредитных организаций в рублях;</w:t>
            </w:r>
          </w:p>
          <w:p w:rsidR="00EC7A61" w:rsidRPr="00EC7A61" w:rsidRDefault="00EC7A61" w:rsidP="00EC7A61">
            <w:pPr>
              <w:shd w:val="clear" w:color="auto" w:fill="FFFFFF"/>
              <w:ind w:firstLine="57"/>
              <w:jc w:val="both"/>
              <w:rPr>
                <w:rFonts w:ascii="Times New Roman" w:hAnsi="Times New Roman" w:cs="Times New Roman"/>
                <w:color w:val="000000" w:themeColor="text1"/>
                <w:sz w:val="10"/>
                <w:szCs w:val="10"/>
              </w:rPr>
            </w:pPr>
            <w:r w:rsidRPr="00EC7A61">
              <w:rPr>
                <w:rFonts w:ascii="Times New Roman" w:hAnsi="Times New Roman" w:cs="Times New Roman"/>
                <w:color w:val="000000" w:themeColor="text1"/>
                <w:sz w:val="10"/>
                <w:szCs w:val="10"/>
              </w:rPr>
              <w:t>-государственные займы, осуществляемые путем выпуска ценных бумаг от имени Российской Федерации;</w:t>
            </w:r>
          </w:p>
          <w:p w:rsidR="00EC7A61" w:rsidRPr="00EC7A61" w:rsidRDefault="00EC7A61" w:rsidP="00EC7A61">
            <w:pPr>
              <w:ind w:firstLine="57"/>
              <w:jc w:val="both"/>
              <w:rPr>
                <w:rFonts w:ascii="Times New Roman" w:hAnsi="Times New Roman" w:cs="Times New Roman"/>
                <w:color w:val="000000" w:themeColor="text1"/>
                <w:sz w:val="10"/>
                <w:szCs w:val="10"/>
              </w:rPr>
            </w:pPr>
            <w:r w:rsidRPr="00EC7A61">
              <w:rPr>
                <w:rStyle w:val="review-h5"/>
                <w:rFonts w:ascii="Times New Roman" w:hAnsi="Times New Roman" w:cs="Times New Roman"/>
                <w:b/>
                <w:bCs/>
                <w:color w:val="000000" w:themeColor="text1"/>
                <w:sz w:val="10"/>
                <w:szCs w:val="10"/>
                <w:shd w:val="clear" w:color="auto" w:fill="FFFFFF"/>
              </w:rPr>
              <w:t>2. Внешние источники следующих видов:</w:t>
            </w:r>
          </w:p>
          <w:p w:rsidR="00EC7A61" w:rsidRPr="00EC7A61" w:rsidRDefault="00EC7A61" w:rsidP="00EC7A61">
            <w:pPr>
              <w:shd w:val="clear" w:color="auto" w:fill="FFFFFF"/>
              <w:ind w:firstLine="57"/>
              <w:jc w:val="both"/>
              <w:rPr>
                <w:rFonts w:ascii="Times New Roman" w:hAnsi="Times New Roman" w:cs="Times New Roman"/>
                <w:color w:val="000000" w:themeColor="text1"/>
                <w:sz w:val="10"/>
                <w:szCs w:val="10"/>
              </w:rPr>
            </w:pPr>
            <w:r w:rsidRPr="00EC7A61">
              <w:rPr>
                <w:rFonts w:ascii="Times New Roman" w:hAnsi="Times New Roman" w:cs="Times New Roman"/>
                <w:color w:val="000000" w:themeColor="text1"/>
                <w:sz w:val="10"/>
                <w:szCs w:val="10"/>
              </w:rPr>
              <w:t>-государственные займы, осуществляемые в иностранной валюте путем выпуска</w:t>
            </w:r>
            <w:r w:rsidRPr="00EC7A61">
              <w:rPr>
                <w:rStyle w:val="apple-converted-space"/>
                <w:rFonts w:ascii="Times New Roman" w:hAnsi="Times New Roman" w:cs="Times New Roman"/>
                <w:color w:val="000000" w:themeColor="text1"/>
                <w:sz w:val="10"/>
                <w:szCs w:val="10"/>
              </w:rPr>
              <w:t> </w:t>
            </w:r>
            <w:hyperlink r:id="rId421" w:tooltip="Виды ценных бумаг" w:history="1">
              <w:r w:rsidRPr="00EC7A61">
                <w:rPr>
                  <w:rStyle w:val="a7"/>
                  <w:rFonts w:ascii="Times New Roman" w:hAnsi="Times New Roman" w:cs="Times New Roman"/>
                  <w:color w:val="000000" w:themeColor="text1"/>
                  <w:sz w:val="10"/>
                  <w:szCs w:val="10"/>
                  <w:u w:val="none"/>
                </w:rPr>
                <w:t>ценных бумаг</w:t>
              </w:r>
            </w:hyperlink>
            <w:r w:rsidRPr="00EC7A61">
              <w:rPr>
                <w:rStyle w:val="apple-converted-space"/>
                <w:rFonts w:ascii="Times New Roman" w:hAnsi="Times New Roman" w:cs="Times New Roman"/>
                <w:color w:val="000000" w:themeColor="text1"/>
                <w:sz w:val="10"/>
                <w:szCs w:val="10"/>
              </w:rPr>
              <w:t> </w:t>
            </w:r>
            <w:r w:rsidRPr="00EC7A61">
              <w:rPr>
                <w:rFonts w:ascii="Times New Roman" w:hAnsi="Times New Roman" w:cs="Times New Roman"/>
                <w:color w:val="000000" w:themeColor="text1"/>
                <w:sz w:val="10"/>
                <w:szCs w:val="10"/>
              </w:rPr>
              <w:t>от имени Российской Федерации;</w:t>
            </w:r>
          </w:p>
          <w:p w:rsidR="00EC7A61" w:rsidRPr="00EC7A61" w:rsidRDefault="00EC7A61" w:rsidP="00EC7A61">
            <w:pPr>
              <w:shd w:val="clear" w:color="auto" w:fill="FFFFFF"/>
              <w:ind w:firstLine="57"/>
              <w:jc w:val="both"/>
              <w:rPr>
                <w:rFonts w:ascii="Times New Roman" w:hAnsi="Times New Roman" w:cs="Times New Roman"/>
                <w:color w:val="000000" w:themeColor="text1"/>
                <w:sz w:val="10"/>
                <w:szCs w:val="10"/>
              </w:rPr>
            </w:pPr>
            <w:r w:rsidRPr="00EC7A61">
              <w:rPr>
                <w:rFonts w:ascii="Times New Roman" w:hAnsi="Times New Roman" w:cs="Times New Roman"/>
                <w:color w:val="000000" w:themeColor="text1"/>
                <w:sz w:val="10"/>
                <w:szCs w:val="10"/>
              </w:rPr>
              <w:t>-кредиты правительств иностранных государств, юридических лиц и международных финансовых организаций в иностранной валюте.</w:t>
            </w:r>
          </w:p>
          <w:p w:rsidR="00EC7A61" w:rsidRPr="00EC7A61" w:rsidRDefault="00EC7A61" w:rsidP="00EC7A61">
            <w:pPr>
              <w:pStyle w:val="a8"/>
              <w:shd w:val="clear" w:color="auto" w:fill="FFFFFF"/>
              <w:spacing w:before="0" w:beforeAutospacing="0" w:after="0" w:afterAutospacing="0"/>
              <w:ind w:firstLine="57"/>
              <w:jc w:val="both"/>
              <w:rPr>
                <w:color w:val="000000" w:themeColor="text1"/>
                <w:sz w:val="12"/>
                <w:szCs w:val="12"/>
              </w:rPr>
            </w:pPr>
          </w:p>
          <w:p w:rsidR="007B0CD5" w:rsidRPr="007B0CD5" w:rsidRDefault="007B0CD5" w:rsidP="007B0CD5">
            <w:pPr>
              <w:pStyle w:val="3"/>
              <w:spacing w:before="0" w:beforeAutospacing="0" w:after="0" w:afterAutospacing="0"/>
              <w:jc w:val="both"/>
              <w:outlineLvl w:val="2"/>
              <w:rPr>
                <w:b w:val="0"/>
                <w:color w:val="000000"/>
                <w:sz w:val="12"/>
                <w:szCs w:val="12"/>
                <w:shd w:val="clear" w:color="auto" w:fill="FFFFFF"/>
              </w:rPr>
            </w:pPr>
          </w:p>
        </w:tc>
        <w:tc>
          <w:tcPr>
            <w:tcW w:w="2707" w:type="dxa"/>
          </w:tcPr>
          <w:p w:rsidR="00B86A76" w:rsidRPr="00B86A76" w:rsidRDefault="00B86A76" w:rsidP="00B86A76">
            <w:pPr>
              <w:pStyle w:val="3"/>
              <w:spacing w:before="0" w:beforeAutospacing="0" w:after="0" w:afterAutospacing="0"/>
              <w:jc w:val="both"/>
              <w:outlineLvl w:val="2"/>
              <w:rPr>
                <w:color w:val="000000"/>
                <w:sz w:val="10"/>
                <w:szCs w:val="10"/>
                <w:u w:val="single"/>
                <w:shd w:val="clear" w:color="auto" w:fill="FFFFFF"/>
              </w:rPr>
            </w:pPr>
            <w:r w:rsidRPr="00B86A76">
              <w:rPr>
                <w:color w:val="000000"/>
                <w:sz w:val="10"/>
                <w:szCs w:val="10"/>
                <w:u w:val="single"/>
                <w:shd w:val="clear" w:color="auto" w:fill="FFFFFF"/>
              </w:rPr>
              <w:t xml:space="preserve">12.Бюджеты субъектов РФ, их назначение. </w:t>
            </w:r>
            <w:proofErr w:type="spellStart"/>
            <w:r w:rsidRPr="00B86A76">
              <w:rPr>
                <w:color w:val="000000"/>
                <w:sz w:val="10"/>
                <w:szCs w:val="10"/>
                <w:u w:val="single"/>
                <w:shd w:val="clear" w:color="auto" w:fill="FFFFFF"/>
              </w:rPr>
              <w:t>Хар-ка</w:t>
            </w:r>
            <w:proofErr w:type="spellEnd"/>
            <w:r w:rsidRPr="00B86A76">
              <w:rPr>
                <w:color w:val="000000"/>
                <w:sz w:val="10"/>
                <w:szCs w:val="10"/>
                <w:u w:val="single"/>
                <w:shd w:val="clear" w:color="auto" w:fill="FFFFFF"/>
              </w:rPr>
              <w:t xml:space="preserve"> доходов, расходов, источников </w:t>
            </w:r>
            <w:proofErr w:type="spellStart"/>
            <w:r w:rsidRPr="00B86A76">
              <w:rPr>
                <w:color w:val="000000"/>
                <w:sz w:val="10"/>
                <w:szCs w:val="10"/>
                <w:u w:val="single"/>
                <w:shd w:val="clear" w:color="auto" w:fill="FFFFFF"/>
              </w:rPr>
              <w:t>финан-я</w:t>
            </w:r>
            <w:proofErr w:type="spellEnd"/>
            <w:r w:rsidRPr="00B86A76">
              <w:rPr>
                <w:color w:val="000000"/>
                <w:sz w:val="10"/>
                <w:szCs w:val="10"/>
                <w:u w:val="single"/>
                <w:shd w:val="clear" w:color="auto" w:fill="FFFFFF"/>
              </w:rPr>
              <w:t xml:space="preserve"> дефицита бюджетов субъектов РФ</w:t>
            </w:r>
          </w:p>
          <w:p w:rsidR="00B85B58" w:rsidRPr="008B3D56" w:rsidRDefault="00B85B58" w:rsidP="00B85B58">
            <w:pPr>
              <w:pStyle w:val="a8"/>
              <w:shd w:val="clear" w:color="auto" w:fill="FFFFFF"/>
              <w:spacing w:before="0" w:beforeAutospacing="0" w:after="0" w:afterAutospacing="0"/>
              <w:ind w:firstLine="57"/>
              <w:jc w:val="both"/>
              <w:rPr>
                <w:color w:val="000000"/>
                <w:sz w:val="10"/>
                <w:szCs w:val="10"/>
                <w:shd w:val="clear" w:color="auto" w:fill="FFFFFF"/>
              </w:rPr>
            </w:pPr>
            <w:r w:rsidRPr="008B3D56">
              <w:rPr>
                <w:b/>
                <w:bCs/>
                <w:color w:val="000000"/>
                <w:sz w:val="10"/>
                <w:szCs w:val="10"/>
                <w:shd w:val="clear" w:color="auto" w:fill="FFFFFF"/>
              </w:rPr>
              <w:t>Бюджет субъекта РФ</w:t>
            </w:r>
            <w:r w:rsidRPr="008B3D56">
              <w:rPr>
                <w:rStyle w:val="apple-converted-space"/>
                <w:color w:val="000000"/>
                <w:sz w:val="10"/>
                <w:szCs w:val="10"/>
                <w:shd w:val="clear" w:color="auto" w:fill="FFFFFF"/>
              </w:rPr>
              <w:t xml:space="preserve"> </w:t>
            </w:r>
            <w:r w:rsidRPr="008B3D56">
              <w:rPr>
                <w:color w:val="000000"/>
                <w:sz w:val="10"/>
                <w:szCs w:val="10"/>
                <w:shd w:val="clear" w:color="auto" w:fill="FFFFFF"/>
              </w:rPr>
              <w:t>(региональный бюджет)– это форма образования и расходования денежных сре</w:t>
            </w:r>
            <w:proofErr w:type="gramStart"/>
            <w:r w:rsidRPr="008B3D56">
              <w:rPr>
                <w:color w:val="000000"/>
                <w:sz w:val="10"/>
                <w:szCs w:val="10"/>
                <w:shd w:val="clear" w:color="auto" w:fill="FFFFFF"/>
              </w:rPr>
              <w:t>дств в р</w:t>
            </w:r>
            <w:proofErr w:type="gramEnd"/>
            <w:r w:rsidRPr="008B3D56">
              <w:rPr>
                <w:color w:val="000000"/>
                <w:sz w:val="10"/>
                <w:szCs w:val="10"/>
                <w:shd w:val="clear" w:color="auto" w:fill="FFFFFF"/>
              </w:rPr>
              <w:t>асчете на финансовый год, предназначенных для исполнения расходных обязательств соответствующего субъекта РФ. Каждый субъект РФ имеет свой собственный бюджет.</w:t>
            </w:r>
          </w:p>
          <w:p w:rsidR="00B85B58" w:rsidRPr="008B3D56" w:rsidRDefault="00B85B58" w:rsidP="00B85B58">
            <w:pPr>
              <w:pStyle w:val="a8"/>
              <w:shd w:val="clear" w:color="auto" w:fill="FFFFEE"/>
              <w:spacing w:before="0" w:beforeAutospacing="0" w:after="0" w:afterAutospacing="0"/>
              <w:ind w:firstLine="57"/>
              <w:jc w:val="both"/>
              <w:rPr>
                <w:color w:val="000000"/>
                <w:sz w:val="10"/>
                <w:szCs w:val="10"/>
              </w:rPr>
            </w:pPr>
            <w:r w:rsidRPr="008B3D56">
              <w:rPr>
                <w:color w:val="000000"/>
                <w:sz w:val="10"/>
                <w:szCs w:val="10"/>
              </w:rPr>
              <w:t>Доходы бюджетов субъектов РФ формируются за счет собственных и регулирующих налоговых доходов, кроме доходов, передаваемых в порядке регулирования местным бюджетам. В доходы бюджетов субъектов РФ полностью поступают доходы от использования имущества, находящегося в собственности субъектов РФ, и доходы от платных услуг, оказываемых органами государственной власти субъектов РФ, бюджетными учреждениями, находящимися в ведении органов государственной власти субъектов РФ. Другие неналоговые доходы поступают в бюджеты субъектов РФ в порядке и по нормативам, которые установлены федеральными законами и законами субъектов РФ.</w:t>
            </w:r>
          </w:p>
          <w:p w:rsidR="00B85B58" w:rsidRPr="008B3D56" w:rsidRDefault="00B85B58" w:rsidP="00B85B58">
            <w:pPr>
              <w:pStyle w:val="a8"/>
              <w:shd w:val="clear" w:color="auto" w:fill="FFFFEE"/>
              <w:spacing w:before="0" w:beforeAutospacing="0" w:after="0" w:afterAutospacing="0"/>
              <w:ind w:firstLine="57"/>
              <w:jc w:val="both"/>
              <w:rPr>
                <w:color w:val="000000"/>
                <w:sz w:val="10"/>
                <w:szCs w:val="10"/>
              </w:rPr>
            </w:pPr>
            <w:r w:rsidRPr="008B3D56">
              <w:rPr>
                <w:color w:val="000000"/>
                <w:sz w:val="10"/>
                <w:szCs w:val="10"/>
              </w:rPr>
              <w:t>К</w:t>
            </w:r>
            <w:r w:rsidRPr="008B3D56">
              <w:rPr>
                <w:rStyle w:val="apple-converted-space"/>
                <w:color w:val="000000"/>
                <w:sz w:val="10"/>
                <w:szCs w:val="10"/>
              </w:rPr>
              <w:t xml:space="preserve"> </w:t>
            </w:r>
            <w:r w:rsidRPr="008B3D56">
              <w:rPr>
                <w:i/>
                <w:iCs/>
                <w:color w:val="000000"/>
                <w:sz w:val="10"/>
                <w:szCs w:val="10"/>
              </w:rPr>
              <w:t>налоговым доходам</w:t>
            </w:r>
            <w:r w:rsidRPr="008B3D56">
              <w:rPr>
                <w:rStyle w:val="apple-converted-space"/>
                <w:i/>
                <w:iCs/>
                <w:color w:val="000000"/>
                <w:sz w:val="10"/>
                <w:szCs w:val="10"/>
              </w:rPr>
              <w:t xml:space="preserve"> </w:t>
            </w:r>
            <w:r w:rsidRPr="008B3D56">
              <w:rPr>
                <w:color w:val="000000"/>
                <w:sz w:val="10"/>
                <w:szCs w:val="10"/>
              </w:rPr>
              <w:t>бюджетов субъектов РФ относятся:</w:t>
            </w:r>
          </w:p>
          <w:p w:rsidR="00B85B58" w:rsidRPr="008B3D56" w:rsidRDefault="00B85B58" w:rsidP="00B85B58">
            <w:pPr>
              <w:pStyle w:val="a8"/>
              <w:shd w:val="clear" w:color="auto" w:fill="FFFFEE"/>
              <w:spacing w:before="0" w:beforeAutospacing="0" w:after="0" w:afterAutospacing="0"/>
              <w:ind w:firstLine="57"/>
              <w:jc w:val="both"/>
              <w:rPr>
                <w:color w:val="000000"/>
                <w:sz w:val="10"/>
                <w:szCs w:val="10"/>
              </w:rPr>
            </w:pPr>
            <w:r w:rsidRPr="008B3D56">
              <w:rPr>
                <w:color w:val="000000"/>
                <w:sz w:val="10"/>
                <w:szCs w:val="10"/>
              </w:rPr>
              <w:t>1) собственные налоговые доходы бюджетов субъектов РФ от региональных налогов и сборов, перечень и ставки которых определяются налоговым законодательством, а пропорции их распределения между бюджетом субъекта РФ и местными бюджетами определяются законом о бюджете субъекта РФ на очередной финансовый год;</w:t>
            </w:r>
          </w:p>
          <w:p w:rsidR="00B85B58" w:rsidRPr="008B3D56" w:rsidRDefault="00B85B58" w:rsidP="00B85B58">
            <w:pPr>
              <w:pStyle w:val="a8"/>
              <w:shd w:val="clear" w:color="auto" w:fill="FFFFEE"/>
              <w:spacing w:before="0" w:beforeAutospacing="0" w:after="0" w:afterAutospacing="0"/>
              <w:ind w:firstLine="57"/>
              <w:jc w:val="both"/>
              <w:rPr>
                <w:color w:val="000000"/>
                <w:sz w:val="10"/>
                <w:szCs w:val="10"/>
              </w:rPr>
            </w:pPr>
            <w:r w:rsidRPr="008B3D56">
              <w:rPr>
                <w:color w:val="000000"/>
                <w:sz w:val="10"/>
                <w:szCs w:val="10"/>
              </w:rPr>
              <w:t xml:space="preserve">2) регулирующие налоговые доходы бюджетов субъектов РФ, поступающие от федеральных налогов и сборов, распределенных к зачислению в бюджеты субъектов РФ по нормативам, определенным федеральным законом о федеральном бюджете на очередной финансовый год, кроме доходов от федеральных налогов и сборов, передаваемых в порядке </w:t>
            </w:r>
            <w:proofErr w:type="gramStart"/>
            <w:r w:rsidRPr="008B3D56">
              <w:rPr>
                <w:color w:val="000000"/>
                <w:sz w:val="10"/>
                <w:szCs w:val="10"/>
              </w:rPr>
              <w:t>бюджетного</w:t>
            </w:r>
            <w:proofErr w:type="gramEnd"/>
            <w:r w:rsidRPr="008B3D56">
              <w:rPr>
                <w:color w:val="000000"/>
                <w:sz w:val="10"/>
                <w:szCs w:val="10"/>
              </w:rPr>
              <w:t xml:space="preserve"> </w:t>
            </w:r>
            <w:proofErr w:type="spellStart"/>
            <w:r w:rsidRPr="008B3D56">
              <w:rPr>
                <w:color w:val="000000"/>
                <w:sz w:val="10"/>
                <w:szCs w:val="10"/>
              </w:rPr>
              <w:t>регулирвания</w:t>
            </w:r>
            <w:proofErr w:type="spellEnd"/>
            <w:r w:rsidRPr="008B3D56">
              <w:rPr>
                <w:color w:val="000000"/>
                <w:sz w:val="10"/>
                <w:szCs w:val="10"/>
              </w:rPr>
              <w:t xml:space="preserve"> местным бюджетам.</w:t>
            </w:r>
          </w:p>
          <w:p w:rsidR="00B85B58" w:rsidRPr="008B3D56" w:rsidRDefault="00B85B58" w:rsidP="00B85B58">
            <w:pPr>
              <w:pStyle w:val="a8"/>
              <w:shd w:val="clear" w:color="auto" w:fill="FFFFEE"/>
              <w:spacing w:before="0" w:beforeAutospacing="0" w:after="0" w:afterAutospacing="0"/>
              <w:ind w:firstLine="57"/>
              <w:jc w:val="both"/>
              <w:rPr>
                <w:color w:val="000000"/>
                <w:sz w:val="10"/>
                <w:szCs w:val="10"/>
              </w:rPr>
            </w:pPr>
            <w:r w:rsidRPr="008B3D56">
              <w:rPr>
                <w:i/>
                <w:iCs/>
                <w:color w:val="000000"/>
                <w:sz w:val="10"/>
                <w:szCs w:val="10"/>
              </w:rPr>
              <w:t xml:space="preserve">Неналоговые доходы </w:t>
            </w:r>
            <w:r w:rsidRPr="008B3D56">
              <w:rPr>
                <w:color w:val="000000"/>
                <w:sz w:val="10"/>
                <w:szCs w:val="10"/>
              </w:rPr>
              <w:t>бюджетов субъектов РФ формируются за счет части прибыли унитарных предприятий, созданных субъектами РФ, остающейся после уплаты налогов и других обязательных платежей в бюджет, в размерах, устанавливаемых законами субъектов РФ.</w:t>
            </w:r>
          </w:p>
          <w:p w:rsidR="00B85B58" w:rsidRPr="008B3D56" w:rsidRDefault="00B85B58" w:rsidP="00B85B58">
            <w:pPr>
              <w:pStyle w:val="a8"/>
              <w:shd w:val="clear" w:color="auto" w:fill="FFFFEE"/>
              <w:spacing w:before="0" w:beforeAutospacing="0" w:after="0" w:afterAutospacing="0"/>
              <w:ind w:firstLine="57"/>
              <w:jc w:val="both"/>
              <w:rPr>
                <w:color w:val="000000"/>
                <w:sz w:val="10"/>
                <w:szCs w:val="10"/>
              </w:rPr>
            </w:pPr>
            <w:r w:rsidRPr="008B3D56">
              <w:rPr>
                <w:color w:val="000000"/>
                <w:sz w:val="10"/>
                <w:szCs w:val="10"/>
              </w:rPr>
              <w:t>Собственные доходы бюджетов субъектов РФ от региональных налогов и сборов, а также от закрепленных за субъектами РФ федеральных налогов и сборов могут быть переданы местным бюджетам по нормативам, утверждаемым законодательными или представительными органами субъектов РФ на очередной финансовый год.</w:t>
            </w:r>
          </w:p>
          <w:p w:rsidR="00B85B58" w:rsidRPr="008B3D56" w:rsidRDefault="00B85B58" w:rsidP="00B85B58">
            <w:pPr>
              <w:pStyle w:val="a8"/>
              <w:shd w:val="clear" w:color="auto" w:fill="FFFFEE"/>
              <w:spacing w:before="0" w:beforeAutospacing="0" w:after="0" w:afterAutospacing="0"/>
              <w:ind w:firstLine="57"/>
              <w:jc w:val="both"/>
              <w:rPr>
                <w:color w:val="000000"/>
                <w:sz w:val="10"/>
                <w:szCs w:val="10"/>
              </w:rPr>
            </w:pPr>
            <w:r w:rsidRPr="008B3D56">
              <w:rPr>
                <w:color w:val="000000"/>
                <w:sz w:val="10"/>
                <w:szCs w:val="10"/>
              </w:rPr>
              <w:t>Законодательные или представительные органы субъектов РФ вводят региональные налоги и сборы, устанавливают размеры ставок по ним и предоставляют налоговые льготы в пределах прав, установленных налоговым законодательством.</w:t>
            </w:r>
          </w:p>
          <w:p w:rsidR="00B85B58" w:rsidRPr="00BB58E4"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BB58E4">
              <w:rPr>
                <w:rFonts w:ascii="Times New Roman" w:eastAsia="Times New Roman" w:hAnsi="Times New Roman" w:cs="Times New Roman"/>
                <w:color w:val="000000"/>
                <w:sz w:val="10"/>
                <w:szCs w:val="10"/>
                <w:lang w:eastAsia="ru-RU"/>
              </w:rPr>
              <w:t xml:space="preserve">Расходы бюджетов в зависимости от их экономического содержания делятся </w:t>
            </w:r>
            <w:proofErr w:type="gramStart"/>
            <w:r w:rsidRPr="00BB58E4">
              <w:rPr>
                <w:rFonts w:ascii="Times New Roman" w:eastAsia="Times New Roman" w:hAnsi="Times New Roman" w:cs="Times New Roman"/>
                <w:color w:val="000000"/>
                <w:sz w:val="10"/>
                <w:szCs w:val="10"/>
                <w:lang w:eastAsia="ru-RU"/>
              </w:rPr>
              <w:t>на</w:t>
            </w:r>
            <w:proofErr w:type="gramEnd"/>
            <w:r w:rsidRPr="00BB58E4">
              <w:rPr>
                <w:rFonts w:ascii="Times New Roman" w:eastAsia="Times New Roman" w:hAnsi="Times New Roman" w:cs="Times New Roman"/>
                <w:color w:val="000000"/>
                <w:sz w:val="10"/>
                <w:szCs w:val="10"/>
                <w:lang w:eastAsia="ru-RU"/>
              </w:rPr>
              <w:t>:</w:t>
            </w:r>
          </w:p>
          <w:p w:rsidR="00B85B58" w:rsidRPr="00BB58E4"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BB58E4">
              <w:rPr>
                <w:rFonts w:ascii="Times New Roman" w:eastAsia="Times New Roman" w:hAnsi="Times New Roman" w:cs="Times New Roman"/>
                <w:color w:val="000000"/>
                <w:sz w:val="10"/>
                <w:szCs w:val="10"/>
                <w:lang w:eastAsia="ru-RU"/>
              </w:rPr>
              <w:t>1) текущие расходы</w:t>
            </w:r>
          </w:p>
          <w:p w:rsidR="00B85B58" w:rsidRPr="00BB58E4"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BB58E4">
              <w:rPr>
                <w:rFonts w:ascii="Times New Roman" w:eastAsia="Times New Roman" w:hAnsi="Times New Roman" w:cs="Times New Roman"/>
                <w:color w:val="000000"/>
                <w:sz w:val="10"/>
                <w:szCs w:val="10"/>
                <w:lang w:eastAsia="ru-RU"/>
              </w:rPr>
              <w:t>2) капитальные расходы.</w:t>
            </w:r>
          </w:p>
          <w:p w:rsidR="00B85B58" w:rsidRPr="00BB58E4"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BB58E4">
              <w:rPr>
                <w:rFonts w:ascii="Times New Roman" w:eastAsia="Times New Roman" w:hAnsi="Times New Roman" w:cs="Times New Roman"/>
                <w:color w:val="000000"/>
                <w:sz w:val="10"/>
                <w:szCs w:val="10"/>
                <w:lang w:eastAsia="ru-RU"/>
              </w:rPr>
              <w:t>Текущие расходы бюджетов – часть расходов бюджетов, обеспечивающая текущую деятельность органов государственной власти регионов, оказание государственной поддержки местным бюджетам.</w:t>
            </w:r>
          </w:p>
          <w:p w:rsidR="00B85B58" w:rsidRPr="00BB58E4"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BB58E4">
              <w:rPr>
                <w:rFonts w:ascii="Times New Roman" w:eastAsia="Times New Roman" w:hAnsi="Times New Roman" w:cs="Times New Roman"/>
                <w:color w:val="000000"/>
                <w:sz w:val="10"/>
                <w:szCs w:val="10"/>
                <w:lang w:eastAsia="ru-RU"/>
              </w:rPr>
              <w:t xml:space="preserve">Капитальные расходы бюджетов – часть бюджетов, которая направляется на финансирование </w:t>
            </w:r>
            <w:proofErr w:type="gramStart"/>
            <w:r w:rsidRPr="00BB58E4">
              <w:rPr>
                <w:rFonts w:ascii="Times New Roman" w:eastAsia="Times New Roman" w:hAnsi="Times New Roman" w:cs="Times New Roman"/>
                <w:color w:val="000000"/>
                <w:sz w:val="10"/>
                <w:szCs w:val="10"/>
                <w:lang w:eastAsia="ru-RU"/>
              </w:rPr>
              <w:t>инвестиционной</w:t>
            </w:r>
            <w:proofErr w:type="gramEnd"/>
          </w:p>
          <w:p w:rsidR="00B85B58" w:rsidRPr="00BB58E4"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BB58E4">
              <w:rPr>
                <w:rFonts w:ascii="Times New Roman" w:eastAsia="Times New Roman" w:hAnsi="Times New Roman" w:cs="Times New Roman"/>
                <w:color w:val="000000"/>
                <w:sz w:val="10"/>
                <w:szCs w:val="10"/>
                <w:lang w:eastAsia="ru-RU"/>
              </w:rPr>
              <w:t>деятельности (капитальные вложения на новое строительство, приобретение основных фондов, капитальный ремонт основных фондов).</w:t>
            </w:r>
          </w:p>
          <w:p w:rsidR="00B85B58" w:rsidRPr="00BB58E4"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BB58E4">
              <w:rPr>
                <w:rFonts w:ascii="Times New Roman" w:eastAsia="Times New Roman" w:hAnsi="Times New Roman" w:cs="Times New Roman"/>
                <w:color w:val="000000"/>
                <w:sz w:val="10"/>
                <w:szCs w:val="10"/>
                <w:lang w:eastAsia="ru-RU"/>
              </w:rPr>
              <w:t>Как текущие, так и капитальные расходы определяются в бюджете органами власти субъектов Российской Федерации исходя из задач, стоящих перед ними.</w:t>
            </w:r>
          </w:p>
          <w:p w:rsidR="00B85B58" w:rsidRPr="00BB58E4"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BB58E4">
              <w:rPr>
                <w:rFonts w:ascii="Times New Roman" w:eastAsia="Times New Roman" w:hAnsi="Times New Roman" w:cs="Times New Roman"/>
                <w:color w:val="000000"/>
                <w:sz w:val="10"/>
                <w:szCs w:val="10"/>
                <w:lang w:eastAsia="ru-RU"/>
              </w:rPr>
              <w:t>Основная проблема региональных органов власти – обеспечить экономическое и социальное развитие подведомственных им территорий. На решение этой задачи нацелены бюджеты республик, краев, областей, автономных образований</w:t>
            </w:r>
          </w:p>
          <w:p w:rsidR="00B85B58" w:rsidRPr="00BB58E4"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BB58E4">
              <w:rPr>
                <w:rFonts w:ascii="Times New Roman" w:eastAsia="Times New Roman" w:hAnsi="Times New Roman" w:cs="Times New Roman"/>
                <w:color w:val="000000"/>
                <w:sz w:val="10"/>
                <w:szCs w:val="10"/>
                <w:lang w:eastAsia="ru-RU"/>
              </w:rPr>
              <w:t>Главное направление использования региональных финансов – финансирование социальной и производственной инфраструктуры.</w:t>
            </w:r>
          </w:p>
          <w:p w:rsidR="00B85B58" w:rsidRPr="00BB58E4"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BB58E4">
              <w:rPr>
                <w:rFonts w:ascii="Times New Roman" w:eastAsia="Times New Roman" w:hAnsi="Times New Roman" w:cs="Times New Roman"/>
                <w:color w:val="000000"/>
                <w:sz w:val="10"/>
                <w:szCs w:val="10"/>
                <w:lang w:eastAsia="ru-RU"/>
              </w:rPr>
              <w:t xml:space="preserve">В соответствии с законодательством Российской Федерации (ст. 86 БК РФ) исключительно из бюджетов субъектов РФ финансируются следующие функциональные виды расходов </w:t>
            </w:r>
            <w:proofErr w:type="gramStart"/>
            <w:r w:rsidRPr="00BB58E4">
              <w:rPr>
                <w:rFonts w:ascii="Times New Roman" w:eastAsia="Times New Roman" w:hAnsi="Times New Roman" w:cs="Times New Roman"/>
                <w:color w:val="000000"/>
                <w:sz w:val="10"/>
                <w:szCs w:val="10"/>
                <w:lang w:eastAsia="ru-RU"/>
              </w:rPr>
              <w:t>на</w:t>
            </w:r>
            <w:proofErr w:type="gramEnd"/>
            <w:r w:rsidRPr="00BB58E4">
              <w:rPr>
                <w:rFonts w:ascii="Times New Roman" w:eastAsia="Times New Roman" w:hAnsi="Times New Roman" w:cs="Times New Roman"/>
                <w:color w:val="000000"/>
                <w:sz w:val="10"/>
                <w:szCs w:val="10"/>
                <w:lang w:eastAsia="ru-RU"/>
              </w:rPr>
              <w:t>:</w:t>
            </w:r>
          </w:p>
          <w:p w:rsidR="00B85B58" w:rsidRPr="00BB58E4"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8B3D56">
              <w:rPr>
                <w:rFonts w:ascii="Times New Roman" w:eastAsia="Times New Roman" w:hAnsi="Times New Roman" w:cs="Times New Roman"/>
                <w:color w:val="000000"/>
                <w:sz w:val="10"/>
                <w:szCs w:val="10"/>
                <w:lang w:eastAsia="ru-RU"/>
              </w:rPr>
              <w:t>-</w:t>
            </w:r>
            <w:r w:rsidRPr="00BB58E4">
              <w:rPr>
                <w:rFonts w:ascii="Times New Roman" w:eastAsia="Times New Roman" w:hAnsi="Times New Roman" w:cs="Times New Roman"/>
                <w:color w:val="000000"/>
                <w:sz w:val="10"/>
                <w:szCs w:val="10"/>
                <w:lang w:eastAsia="ru-RU"/>
              </w:rPr>
              <w:t>содержание органов законодательной (представительной) и исполнительной власти субъектов Федерации;</w:t>
            </w:r>
          </w:p>
          <w:p w:rsidR="00B85B58" w:rsidRPr="00BB58E4"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8B3D56">
              <w:rPr>
                <w:rFonts w:ascii="Times New Roman" w:eastAsia="Times New Roman" w:hAnsi="Times New Roman" w:cs="Times New Roman"/>
                <w:color w:val="000000"/>
                <w:spacing w:val="-4"/>
                <w:sz w:val="10"/>
                <w:szCs w:val="10"/>
                <w:lang w:eastAsia="ru-RU"/>
              </w:rPr>
              <w:t>-</w:t>
            </w:r>
            <w:r w:rsidRPr="00BB58E4">
              <w:rPr>
                <w:rFonts w:ascii="Times New Roman" w:eastAsia="Times New Roman" w:hAnsi="Times New Roman" w:cs="Times New Roman"/>
                <w:color w:val="000000"/>
                <w:spacing w:val="-4"/>
                <w:sz w:val="10"/>
                <w:szCs w:val="10"/>
                <w:lang w:eastAsia="ru-RU"/>
              </w:rPr>
              <w:t>обслуживание и погашение государственного долга субъектов РФ;</w:t>
            </w:r>
          </w:p>
          <w:p w:rsidR="00B85B58" w:rsidRPr="00BB58E4"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8B3D56">
              <w:rPr>
                <w:rFonts w:ascii="Times New Roman" w:eastAsia="Times New Roman" w:hAnsi="Times New Roman" w:cs="Times New Roman"/>
                <w:color w:val="000000"/>
                <w:sz w:val="10"/>
                <w:szCs w:val="10"/>
                <w:lang w:eastAsia="ru-RU"/>
              </w:rPr>
              <w:t>-</w:t>
            </w:r>
            <w:r w:rsidRPr="00BB58E4">
              <w:rPr>
                <w:rFonts w:ascii="Times New Roman" w:eastAsia="Times New Roman" w:hAnsi="Times New Roman" w:cs="Times New Roman"/>
                <w:color w:val="000000"/>
                <w:sz w:val="10"/>
                <w:szCs w:val="10"/>
                <w:lang w:eastAsia="ru-RU"/>
              </w:rPr>
              <w:t>проведение выборов и референдумов субъектов Федерации;</w:t>
            </w:r>
          </w:p>
          <w:p w:rsidR="00B85B58" w:rsidRPr="00BB58E4"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8B3D56">
              <w:rPr>
                <w:rFonts w:ascii="Times New Roman" w:eastAsia="Times New Roman" w:hAnsi="Times New Roman" w:cs="Times New Roman"/>
                <w:color w:val="000000"/>
                <w:sz w:val="10"/>
                <w:szCs w:val="10"/>
                <w:lang w:eastAsia="ru-RU"/>
              </w:rPr>
              <w:t>-</w:t>
            </w:r>
            <w:r w:rsidRPr="00BB58E4">
              <w:rPr>
                <w:rFonts w:ascii="Times New Roman" w:eastAsia="Times New Roman" w:hAnsi="Times New Roman" w:cs="Times New Roman"/>
                <w:color w:val="000000"/>
                <w:sz w:val="10"/>
                <w:szCs w:val="10"/>
                <w:lang w:eastAsia="ru-RU"/>
              </w:rPr>
              <w:t>реализацию региональных целевых программ;</w:t>
            </w:r>
          </w:p>
          <w:p w:rsidR="00B85B58" w:rsidRPr="00BB58E4"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8B3D56">
              <w:rPr>
                <w:rFonts w:ascii="Times New Roman" w:eastAsia="Times New Roman" w:hAnsi="Times New Roman" w:cs="Times New Roman"/>
                <w:color w:val="000000"/>
                <w:sz w:val="10"/>
                <w:szCs w:val="10"/>
                <w:lang w:eastAsia="ru-RU"/>
              </w:rPr>
              <w:t>-</w:t>
            </w:r>
            <w:r w:rsidRPr="00BB58E4">
              <w:rPr>
                <w:rFonts w:ascii="Times New Roman" w:eastAsia="Times New Roman" w:hAnsi="Times New Roman" w:cs="Times New Roman"/>
                <w:color w:val="000000"/>
                <w:sz w:val="10"/>
                <w:szCs w:val="10"/>
                <w:lang w:eastAsia="ru-RU"/>
              </w:rPr>
              <w:t>формирование государственной собственности субъектов Федерации;</w:t>
            </w:r>
          </w:p>
          <w:p w:rsidR="00B85B58" w:rsidRPr="00BB58E4"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8B3D56">
              <w:rPr>
                <w:rFonts w:ascii="Times New Roman" w:eastAsia="Times New Roman" w:hAnsi="Times New Roman" w:cs="Times New Roman"/>
                <w:color w:val="000000"/>
                <w:sz w:val="10"/>
                <w:szCs w:val="10"/>
                <w:lang w:eastAsia="ru-RU"/>
              </w:rPr>
              <w:t>-</w:t>
            </w:r>
            <w:r w:rsidRPr="00BB58E4">
              <w:rPr>
                <w:rFonts w:ascii="Times New Roman" w:eastAsia="Times New Roman" w:hAnsi="Times New Roman" w:cs="Times New Roman"/>
                <w:color w:val="000000"/>
                <w:sz w:val="10"/>
                <w:szCs w:val="10"/>
                <w:lang w:eastAsia="ru-RU"/>
              </w:rPr>
              <w:t>осуществление международных и внешнеэкономических связей субъектов Федерации;</w:t>
            </w:r>
          </w:p>
          <w:p w:rsidR="00B85B58" w:rsidRPr="00BB58E4"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8B3D56">
              <w:rPr>
                <w:rFonts w:ascii="Times New Roman" w:eastAsia="Times New Roman" w:hAnsi="Times New Roman" w:cs="Times New Roman"/>
                <w:color w:val="000000"/>
                <w:sz w:val="10"/>
                <w:szCs w:val="10"/>
                <w:lang w:eastAsia="ru-RU"/>
              </w:rPr>
              <w:t>-</w:t>
            </w:r>
            <w:r w:rsidRPr="00BB58E4">
              <w:rPr>
                <w:rFonts w:ascii="Times New Roman" w:eastAsia="Times New Roman" w:hAnsi="Times New Roman" w:cs="Times New Roman"/>
                <w:color w:val="000000"/>
                <w:sz w:val="10"/>
                <w:szCs w:val="10"/>
                <w:lang w:eastAsia="ru-RU"/>
              </w:rPr>
              <w:t>содержание и развитие предприятий, учреждений и организаций, находящихся в ведении органов государственной власти субъектов Федерации;</w:t>
            </w:r>
          </w:p>
          <w:p w:rsidR="00B85B58" w:rsidRPr="00BB58E4"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8B3D56">
              <w:rPr>
                <w:rFonts w:ascii="Times New Roman" w:eastAsia="Times New Roman" w:hAnsi="Times New Roman" w:cs="Times New Roman"/>
                <w:color w:val="000000"/>
                <w:sz w:val="10"/>
                <w:szCs w:val="10"/>
                <w:lang w:eastAsia="ru-RU"/>
              </w:rPr>
              <w:t>-</w:t>
            </w:r>
            <w:r w:rsidRPr="00BB58E4">
              <w:rPr>
                <w:rFonts w:ascii="Times New Roman" w:eastAsia="Times New Roman" w:hAnsi="Times New Roman" w:cs="Times New Roman"/>
                <w:color w:val="000000"/>
                <w:sz w:val="10"/>
                <w:szCs w:val="10"/>
                <w:lang w:eastAsia="ru-RU"/>
              </w:rPr>
              <w:t xml:space="preserve">обеспечение </w:t>
            </w:r>
            <w:proofErr w:type="gramStart"/>
            <w:r w:rsidRPr="00BB58E4">
              <w:rPr>
                <w:rFonts w:ascii="Times New Roman" w:eastAsia="Times New Roman" w:hAnsi="Times New Roman" w:cs="Times New Roman"/>
                <w:color w:val="000000"/>
                <w:sz w:val="10"/>
                <w:szCs w:val="10"/>
                <w:lang w:eastAsia="ru-RU"/>
              </w:rPr>
              <w:t>деятельности средств массовой информации субъектов Федерации</w:t>
            </w:r>
            <w:proofErr w:type="gramEnd"/>
            <w:r w:rsidRPr="00BB58E4">
              <w:rPr>
                <w:rFonts w:ascii="Times New Roman" w:eastAsia="Times New Roman" w:hAnsi="Times New Roman" w:cs="Times New Roman"/>
                <w:color w:val="000000"/>
                <w:sz w:val="10"/>
                <w:szCs w:val="10"/>
                <w:lang w:eastAsia="ru-RU"/>
              </w:rPr>
              <w:t>;</w:t>
            </w:r>
          </w:p>
          <w:p w:rsidR="00B85B58" w:rsidRPr="00BB58E4"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8B3D56">
              <w:rPr>
                <w:rFonts w:ascii="Times New Roman" w:eastAsia="Times New Roman" w:hAnsi="Times New Roman" w:cs="Times New Roman"/>
                <w:color w:val="000000"/>
                <w:sz w:val="10"/>
                <w:szCs w:val="10"/>
                <w:lang w:eastAsia="ru-RU"/>
              </w:rPr>
              <w:t>-</w:t>
            </w:r>
            <w:r w:rsidRPr="00BB58E4">
              <w:rPr>
                <w:rFonts w:ascii="Times New Roman" w:eastAsia="Times New Roman" w:hAnsi="Times New Roman" w:cs="Times New Roman"/>
                <w:color w:val="000000"/>
                <w:sz w:val="10"/>
                <w:szCs w:val="10"/>
                <w:lang w:eastAsia="ru-RU"/>
              </w:rPr>
              <w:t>оказание финансовой помощи местным бюджетам;</w:t>
            </w:r>
          </w:p>
          <w:p w:rsidR="00B85B58" w:rsidRPr="00BB58E4"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8B3D56">
              <w:rPr>
                <w:rFonts w:ascii="Times New Roman" w:eastAsia="Times New Roman" w:hAnsi="Times New Roman" w:cs="Times New Roman"/>
                <w:color w:val="000000"/>
                <w:sz w:val="10"/>
                <w:szCs w:val="10"/>
                <w:lang w:eastAsia="ru-RU"/>
              </w:rPr>
              <w:t>-</w:t>
            </w:r>
            <w:r w:rsidRPr="00BB58E4">
              <w:rPr>
                <w:rFonts w:ascii="Times New Roman" w:eastAsia="Times New Roman" w:hAnsi="Times New Roman" w:cs="Times New Roman"/>
                <w:color w:val="000000"/>
                <w:sz w:val="10"/>
                <w:szCs w:val="10"/>
                <w:lang w:eastAsia="ru-RU"/>
              </w:rPr>
              <w:t>прочие расходы, связанные с осуществлением полномочий субъектов Федерации.</w:t>
            </w:r>
          </w:p>
          <w:p w:rsidR="00B85B58" w:rsidRPr="00390150"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390150">
              <w:rPr>
                <w:rFonts w:ascii="Times New Roman" w:eastAsia="Times New Roman" w:hAnsi="Times New Roman" w:cs="Times New Roman"/>
                <w:color w:val="000000"/>
                <w:sz w:val="10"/>
                <w:szCs w:val="10"/>
                <w:lang w:eastAsia="ru-RU"/>
              </w:rPr>
              <w:t xml:space="preserve">Источниками </w:t>
            </w:r>
            <w:proofErr w:type="gramStart"/>
            <w:r w:rsidRPr="00390150">
              <w:rPr>
                <w:rFonts w:ascii="Times New Roman" w:eastAsia="Times New Roman" w:hAnsi="Times New Roman" w:cs="Times New Roman"/>
                <w:color w:val="000000"/>
                <w:sz w:val="10"/>
                <w:szCs w:val="10"/>
                <w:lang w:eastAsia="ru-RU"/>
              </w:rPr>
              <w:t>финансирования дефицита бюджета субъекта Российской Федерации</w:t>
            </w:r>
            <w:proofErr w:type="gramEnd"/>
            <w:r w:rsidRPr="00390150">
              <w:rPr>
                <w:rFonts w:ascii="Times New Roman" w:eastAsia="Times New Roman" w:hAnsi="Times New Roman" w:cs="Times New Roman"/>
                <w:color w:val="000000"/>
                <w:sz w:val="10"/>
                <w:szCs w:val="10"/>
                <w:lang w:eastAsia="ru-RU"/>
              </w:rPr>
              <w:t xml:space="preserve"> могут быть внутренние источники в следующих формах:</w:t>
            </w:r>
          </w:p>
          <w:p w:rsidR="00B85B58" w:rsidRPr="00390150"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8B3D56">
              <w:rPr>
                <w:rFonts w:ascii="Times New Roman" w:eastAsia="Times New Roman" w:hAnsi="Times New Roman" w:cs="Times New Roman"/>
                <w:color w:val="000000"/>
                <w:sz w:val="10"/>
                <w:szCs w:val="10"/>
                <w:lang w:eastAsia="ru-RU"/>
              </w:rPr>
              <w:t>-</w:t>
            </w:r>
            <w:r w:rsidRPr="00390150">
              <w:rPr>
                <w:rFonts w:ascii="Times New Roman" w:eastAsia="Times New Roman" w:hAnsi="Times New Roman" w:cs="Times New Roman"/>
                <w:color w:val="000000"/>
                <w:sz w:val="10"/>
                <w:szCs w:val="10"/>
                <w:lang w:eastAsia="ru-RU"/>
              </w:rPr>
              <w:t>государственные займы, осуществляемые путем выпуска ценных бумаг от имени субъекта Российской Федерации;</w:t>
            </w:r>
          </w:p>
          <w:p w:rsidR="00B85B58" w:rsidRPr="00390150"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8B3D56">
              <w:rPr>
                <w:rFonts w:ascii="Times New Roman" w:eastAsia="Times New Roman" w:hAnsi="Times New Roman" w:cs="Times New Roman"/>
                <w:color w:val="000000"/>
                <w:sz w:val="10"/>
                <w:szCs w:val="10"/>
                <w:lang w:eastAsia="ru-RU"/>
              </w:rPr>
              <w:t>-</w:t>
            </w:r>
            <w:r w:rsidRPr="00390150">
              <w:rPr>
                <w:rFonts w:ascii="Times New Roman" w:eastAsia="Times New Roman" w:hAnsi="Times New Roman" w:cs="Times New Roman"/>
                <w:color w:val="000000"/>
                <w:sz w:val="10"/>
                <w:szCs w:val="10"/>
                <w:lang w:eastAsia="ru-RU"/>
              </w:rPr>
              <w:t>бюджетные ссуды и бюджетные кредиты, полученные от бюджетов других уровней бюджетной системы Российской Федерации;</w:t>
            </w:r>
          </w:p>
          <w:p w:rsidR="00B85B58" w:rsidRPr="00390150"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8B3D56">
              <w:rPr>
                <w:rFonts w:ascii="Times New Roman" w:eastAsia="Times New Roman" w:hAnsi="Times New Roman" w:cs="Times New Roman"/>
                <w:color w:val="000000"/>
                <w:sz w:val="10"/>
                <w:szCs w:val="10"/>
                <w:lang w:eastAsia="ru-RU"/>
              </w:rPr>
              <w:t>-</w:t>
            </w:r>
            <w:r w:rsidRPr="00390150">
              <w:rPr>
                <w:rFonts w:ascii="Times New Roman" w:eastAsia="Times New Roman" w:hAnsi="Times New Roman" w:cs="Times New Roman"/>
                <w:color w:val="000000"/>
                <w:sz w:val="10"/>
                <w:szCs w:val="10"/>
                <w:lang w:eastAsia="ru-RU"/>
              </w:rPr>
              <w:t>кредиты, полученные от кредитных организаций;</w:t>
            </w:r>
          </w:p>
          <w:p w:rsidR="00B85B58" w:rsidRPr="00390150"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8B3D56">
              <w:rPr>
                <w:rFonts w:ascii="Times New Roman" w:eastAsia="Times New Roman" w:hAnsi="Times New Roman" w:cs="Times New Roman"/>
                <w:color w:val="000000"/>
                <w:sz w:val="10"/>
                <w:szCs w:val="10"/>
                <w:lang w:eastAsia="ru-RU"/>
              </w:rPr>
              <w:t>-</w:t>
            </w:r>
            <w:r w:rsidRPr="00390150">
              <w:rPr>
                <w:rFonts w:ascii="Times New Roman" w:eastAsia="Times New Roman" w:hAnsi="Times New Roman" w:cs="Times New Roman"/>
                <w:color w:val="000000"/>
                <w:sz w:val="10"/>
                <w:szCs w:val="10"/>
                <w:lang w:eastAsia="ru-RU"/>
              </w:rPr>
              <w:t>поступления от продажи имущества, находящегося в государственной собственности субъекта Российской Федерации;</w:t>
            </w:r>
          </w:p>
          <w:p w:rsidR="00B85B58" w:rsidRPr="00390150" w:rsidRDefault="00B85B58" w:rsidP="00B85B58">
            <w:pPr>
              <w:shd w:val="clear" w:color="auto" w:fill="FFFFFF"/>
              <w:ind w:firstLine="57"/>
              <w:jc w:val="both"/>
              <w:rPr>
                <w:rFonts w:ascii="Times New Roman" w:eastAsia="Times New Roman" w:hAnsi="Times New Roman" w:cs="Times New Roman"/>
                <w:color w:val="000000"/>
                <w:sz w:val="10"/>
                <w:szCs w:val="10"/>
                <w:lang w:eastAsia="ru-RU"/>
              </w:rPr>
            </w:pPr>
            <w:r w:rsidRPr="008B3D56">
              <w:rPr>
                <w:rFonts w:ascii="Times New Roman" w:eastAsia="Times New Roman" w:hAnsi="Times New Roman" w:cs="Times New Roman"/>
                <w:color w:val="000000"/>
                <w:sz w:val="10"/>
                <w:szCs w:val="10"/>
                <w:lang w:eastAsia="ru-RU"/>
              </w:rPr>
              <w:t>-</w:t>
            </w:r>
            <w:r w:rsidRPr="00390150">
              <w:rPr>
                <w:rFonts w:ascii="Times New Roman" w:eastAsia="Times New Roman" w:hAnsi="Times New Roman" w:cs="Times New Roman"/>
                <w:color w:val="000000"/>
                <w:sz w:val="10"/>
                <w:szCs w:val="10"/>
                <w:lang w:eastAsia="ru-RU"/>
              </w:rPr>
              <w:t>изменение остатков средств на счетах по учету средств бюджета субъекта Российской Федерации.</w:t>
            </w:r>
          </w:p>
          <w:p w:rsidR="00B85B58" w:rsidRDefault="00B85B58" w:rsidP="00B85B58">
            <w:pPr>
              <w:pStyle w:val="a8"/>
              <w:shd w:val="clear" w:color="auto" w:fill="FFFFFF"/>
              <w:spacing w:before="0" w:beforeAutospacing="0" w:after="0" w:afterAutospacing="0"/>
              <w:ind w:firstLine="57"/>
              <w:jc w:val="both"/>
              <w:rPr>
                <w:color w:val="000000" w:themeColor="text1"/>
                <w:sz w:val="10"/>
                <w:szCs w:val="10"/>
              </w:rPr>
            </w:pPr>
          </w:p>
          <w:p w:rsidR="00B97CF5" w:rsidRDefault="00B97CF5" w:rsidP="00B85B58">
            <w:pPr>
              <w:pStyle w:val="a8"/>
              <w:shd w:val="clear" w:color="auto" w:fill="FFFFFF"/>
              <w:spacing w:before="0" w:beforeAutospacing="0" w:after="0" w:afterAutospacing="0"/>
              <w:ind w:firstLine="57"/>
              <w:jc w:val="both"/>
              <w:rPr>
                <w:color w:val="000000" w:themeColor="text1"/>
                <w:sz w:val="10"/>
                <w:szCs w:val="10"/>
              </w:rPr>
            </w:pPr>
          </w:p>
          <w:p w:rsidR="00B97CF5" w:rsidRDefault="00B97CF5" w:rsidP="00B85B58">
            <w:pPr>
              <w:pStyle w:val="a8"/>
              <w:shd w:val="clear" w:color="auto" w:fill="FFFFFF"/>
              <w:spacing w:before="0" w:beforeAutospacing="0" w:after="0" w:afterAutospacing="0"/>
              <w:ind w:firstLine="57"/>
              <w:jc w:val="both"/>
              <w:rPr>
                <w:color w:val="000000" w:themeColor="text1"/>
                <w:sz w:val="10"/>
                <w:szCs w:val="10"/>
              </w:rPr>
            </w:pPr>
          </w:p>
          <w:p w:rsidR="00B97CF5" w:rsidRDefault="00B97CF5" w:rsidP="00B85B58">
            <w:pPr>
              <w:pStyle w:val="a8"/>
              <w:shd w:val="clear" w:color="auto" w:fill="FFFFFF"/>
              <w:spacing w:before="0" w:beforeAutospacing="0" w:after="0" w:afterAutospacing="0"/>
              <w:ind w:firstLine="57"/>
              <w:jc w:val="both"/>
              <w:rPr>
                <w:color w:val="000000" w:themeColor="text1"/>
                <w:sz w:val="10"/>
                <w:szCs w:val="10"/>
              </w:rPr>
            </w:pPr>
          </w:p>
          <w:p w:rsidR="00B97CF5" w:rsidRDefault="00B97CF5" w:rsidP="00B85B58">
            <w:pPr>
              <w:pStyle w:val="a8"/>
              <w:shd w:val="clear" w:color="auto" w:fill="FFFFFF"/>
              <w:spacing w:before="0" w:beforeAutospacing="0" w:after="0" w:afterAutospacing="0"/>
              <w:ind w:firstLine="57"/>
              <w:jc w:val="both"/>
              <w:rPr>
                <w:color w:val="000000" w:themeColor="text1"/>
                <w:sz w:val="10"/>
                <w:szCs w:val="10"/>
              </w:rPr>
            </w:pPr>
          </w:p>
          <w:p w:rsidR="00B97CF5" w:rsidRDefault="00B97CF5" w:rsidP="00B85B58">
            <w:pPr>
              <w:pStyle w:val="a8"/>
              <w:shd w:val="clear" w:color="auto" w:fill="FFFFFF"/>
              <w:spacing w:before="0" w:beforeAutospacing="0" w:after="0" w:afterAutospacing="0"/>
              <w:ind w:firstLine="57"/>
              <w:jc w:val="both"/>
              <w:rPr>
                <w:color w:val="000000" w:themeColor="text1"/>
                <w:sz w:val="10"/>
                <w:szCs w:val="10"/>
              </w:rPr>
            </w:pPr>
          </w:p>
          <w:p w:rsidR="00B97CF5" w:rsidRDefault="00B97CF5" w:rsidP="00B85B58">
            <w:pPr>
              <w:pStyle w:val="a8"/>
              <w:shd w:val="clear" w:color="auto" w:fill="FFFFFF"/>
              <w:spacing w:before="0" w:beforeAutospacing="0" w:after="0" w:afterAutospacing="0"/>
              <w:ind w:firstLine="57"/>
              <w:jc w:val="both"/>
              <w:rPr>
                <w:color w:val="000000" w:themeColor="text1"/>
                <w:sz w:val="10"/>
                <w:szCs w:val="10"/>
              </w:rPr>
            </w:pPr>
          </w:p>
          <w:p w:rsidR="00B97CF5" w:rsidRDefault="00B97CF5" w:rsidP="00B85B58">
            <w:pPr>
              <w:pStyle w:val="a8"/>
              <w:shd w:val="clear" w:color="auto" w:fill="FFFFFF"/>
              <w:spacing w:before="0" w:beforeAutospacing="0" w:after="0" w:afterAutospacing="0"/>
              <w:ind w:firstLine="57"/>
              <w:jc w:val="both"/>
              <w:rPr>
                <w:color w:val="000000" w:themeColor="text1"/>
                <w:sz w:val="10"/>
                <w:szCs w:val="10"/>
              </w:rPr>
            </w:pPr>
          </w:p>
          <w:p w:rsidR="00B97CF5" w:rsidRDefault="00B97CF5" w:rsidP="00B85B58">
            <w:pPr>
              <w:pStyle w:val="a8"/>
              <w:shd w:val="clear" w:color="auto" w:fill="FFFFFF"/>
              <w:spacing w:before="0" w:beforeAutospacing="0" w:after="0" w:afterAutospacing="0"/>
              <w:ind w:firstLine="57"/>
              <w:jc w:val="both"/>
              <w:rPr>
                <w:color w:val="000000" w:themeColor="text1"/>
                <w:sz w:val="10"/>
                <w:szCs w:val="10"/>
              </w:rPr>
            </w:pPr>
          </w:p>
          <w:p w:rsidR="00B97CF5" w:rsidRDefault="00B97CF5" w:rsidP="00B85B58">
            <w:pPr>
              <w:pStyle w:val="a8"/>
              <w:shd w:val="clear" w:color="auto" w:fill="FFFFFF"/>
              <w:spacing w:before="0" w:beforeAutospacing="0" w:after="0" w:afterAutospacing="0"/>
              <w:ind w:firstLine="57"/>
              <w:jc w:val="both"/>
              <w:rPr>
                <w:color w:val="000000" w:themeColor="text1"/>
                <w:sz w:val="10"/>
                <w:szCs w:val="10"/>
              </w:rPr>
            </w:pPr>
          </w:p>
          <w:p w:rsidR="00B97CF5" w:rsidRDefault="00B97CF5" w:rsidP="00B85B58">
            <w:pPr>
              <w:pStyle w:val="a8"/>
              <w:shd w:val="clear" w:color="auto" w:fill="FFFFFF"/>
              <w:spacing w:before="0" w:beforeAutospacing="0" w:after="0" w:afterAutospacing="0"/>
              <w:ind w:firstLine="57"/>
              <w:jc w:val="both"/>
              <w:rPr>
                <w:color w:val="000000" w:themeColor="text1"/>
                <w:sz w:val="10"/>
                <w:szCs w:val="10"/>
              </w:rPr>
            </w:pPr>
          </w:p>
          <w:p w:rsidR="00B97CF5" w:rsidRDefault="00B97CF5" w:rsidP="00B85B58">
            <w:pPr>
              <w:pStyle w:val="a8"/>
              <w:shd w:val="clear" w:color="auto" w:fill="FFFFFF"/>
              <w:spacing w:before="0" w:beforeAutospacing="0" w:after="0" w:afterAutospacing="0"/>
              <w:ind w:firstLine="57"/>
              <w:jc w:val="both"/>
              <w:rPr>
                <w:color w:val="000000" w:themeColor="text1"/>
                <w:sz w:val="10"/>
                <w:szCs w:val="10"/>
              </w:rPr>
            </w:pPr>
          </w:p>
          <w:p w:rsidR="00B97CF5" w:rsidRDefault="00B97CF5" w:rsidP="00B85B58">
            <w:pPr>
              <w:pStyle w:val="a8"/>
              <w:shd w:val="clear" w:color="auto" w:fill="FFFFFF"/>
              <w:spacing w:before="0" w:beforeAutospacing="0" w:after="0" w:afterAutospacing="0"/>
              <w:ind w:firstLine="57"/>
              <w:jc w:val="both"/>
              <w:rPr>
                <w:color w:val="000000" w:themeColor="text1"/>
                <w:sz w:val="10"/>
                <w:szCs w:val="10"/>
              </w:rPr>
            </w:pPr>
          </w:p>
          <w:p w:rsidR="00B97CF5" w:rsidRDefault="00B97CF5" w:rsidP="00B85B58">
            <w:pPr>
              <w:pStyle w:val="a8"/>
              <w:shd w:val="clear" w:color="auto" w:fill="FFFFFF"/>
              <w:spacing w:before="0" w:beforeAutospacing="0" w:after="0" w:afterAutospacing="0"/>
              <w:ind w:firstLine="57"/>
              <w:jc w:val="both"/>
              <w:rPr>
                <w:color w:val="000000" w:themeColor="text1"/>
                <w:sz w:val="10"/>
                <w:szCs w:val="10"/>
              </w:rPr>
            </w:pPr>
          </w:p>
          <w:p w:rsidR="00B97CF5" w:rsidRDefault="00B97CF5" w:rsidP="00B85B58">
            <w:pPr>
              <w:pStyle w:val="a8"/>
              <w:shd w:val="clear" w:color="auto" w:fill="FFFFFF"/>
              <w:spacing w:before="0" w:beforeAutospacing="0" w:after="0" w:afterAutospacing="0"/>
              <w:ind w:firstLine="57"/>
              <w:jc w:val="both"/>
              <w:rPr>
                <w:color w:val="000000" w:themeColor="text1"/>
                <w:sz w:val="10"/>
                <w:szCs w:val="10"/>
              </w:rPr>
            </w:pPr>
          </w:p>
          <w:p w:rsidR="00B97CF5" w:rsidRDefault="00B97CF5" w:rsidP="00B85B58">
            <w:pPr>
              <w:pStyle w:val="a8"/>
              <w:shd w:val="clear" w:color="auto" w:fill="FFFFFF"/>
              <w:spacing w:before="0" w:beforeAutospacing="0" w:after="0" w:afterAutospacing="0"/>
              <w:ind w:firstLine="57"/>
              <w:jc w:val="both"/>
              <w:rPr>
                <w:color w:val="000000" w:themeColor="text1"/>
                <w:sz w:val="10"/>
                <w:szCs w:val="10"/>
              </w:rPr>
            </w:pPr>
          </w:p>
          <w:p w:rsidR="00B97CF5" w:rsidRDefault="00B97CF5" w:rsidP="00B85B58">
            <w:pPr>
              <w:pStyle w:val="a8"/>
              <w:shd w:val="clear" w:color="auto" w:fill="FFFFFF"/>
              <w:spacing w:before="0" w:beforeAutospacing="0" w:after="0" w:afterAutospacing="0"/>
              <w:ind w:firstLine="57"/>
              <w:jc w:val="both"/>
              <w:rPr>
                <w:color w:val="000000" w:themeColor="text1"/>
                <w:sz w:val="10"/>
                <w:szCs w:val="10"/>
              </w:rPr>
            </w:pPr>
          </w:p>
          <w:p w:rsidR="00B97CF5" w:rsidRDefault="00B97CF5" w:rsidP="00B85B58">
            <w:pPr>
              <w:pStyle w:val="a8"/>
              <w:shd w:val="clear" w:color="auto" w:fill="FFFFFF"/>
              <w:spacing w:before="0" w:beforeAutospacing="0" w:after="0" w:afterAutospacing="0"/>
              <w:ind w:firstLine="57"/>
              <w:jc w:val="both"/>
              <w:rPr>
                <w:color w:val="000000" w:themeColor="text1"/>
                <w:sz w:val="10"/>
                <w:szCs w:val="10"/>
              </w:rPr>
            </w:pPr>
          </w:p>
          <w:p w:rsidR="00BE2271" w:rsidRDefault="00BE2271" w:rsidP="00B85B58">
            <w:pPr>
              <w:pStyle w:val="a8"/>
              <w:shd w:val="clear" w:color="auto" w:fill="FFFFFF"/>
              <w:spacing w:before="0" w:beforeAutospacing="0" w:after="0" w:afterAutospacing="0"/>
              <w:ind w:firstLine="57"/>
              <w:jc w:val="both"/>
              <w:rPr>
                <w:color w:val="000000" w:themeColor="text1"/>
                <w:sz w:val="10"/>
                <w:szCs w:val="10"/>
              </w:rPr>
            </w:pPr>
          </w:p>
          <w:p w:rsidR="00B97CF5" w:rsidRDefault="00B97CF5" w:rsidP="00B85B58">
            <w:pPr>
              <w:pStyle w:val="a8"/>
              <w:shd w:val="clear" w:color="auto" w:fill="FFFFFF"/>
              <w:spacing w:before="0" w:beforeAutospacing="0" w:after="0" w:afterAutospacing="0"/>
              <w:ind w:firstLine="57"/>
              <w:jc w:val="both"/>
              <w:rPr>
                <w:color w:val="000000" w:themeColor="text1"/>
                <w:sz w:val="10"/>
                <w:szCs w:val="10"/>
              </w:rPr>
            </w:pPr>
          </w:p>
          <w:p w:rsidR="00B97CF5" w:rsidRDefault="00B97CF5" w:rsidP="00B85B58">
            <w:pPr>
              <w:pStyle w:val="a8"/>
              <w:shd w:val="clear" w:color="auto" w:fill="FFFFFF"/>
              <w:spacing w:before="0" w:beforeAutospacing="0" w:after="0" w:afterAutospacing="0"/>
              <w:ind w:firstLine="57"/>
              <w:jc w:val="both"/>
              <w:rPr>
                <w:color w:val="000000" w:themeColor="text1"/>
                <w:sz w:val="10"/>
                <w:szCs w:val="10"/>
              </w:rPr>
            </w:pPr>
          </w:p>
          <w:p w:rsidR="00A04E39" w:rsidRDefault="00A04E39" w:rsidP="00B85B58">
            <w:pPr>
              <w:pStyle w:val="a8"/>
              <w:shd w:val="clear" w:color="auto" w:fill="FFFFFF"/>
              <w:spacing w:before="0" w:beforeAutospacing="0" w:after="0" w:afterAutospacing="0"/>
              <w:ind w:firstLine="57"/>
              <w:jc w:val="both"/>
              <w:rPr>
                <w:color w:val="000000" w:themeColor="text1"/>
                <w:sz w:val="10"/>
                <w:szCs w:val="10"/>
              </w:rPr>
            </w:pPr>
          </w:p>
          <w:p w:rsidR="00B97CF5" w:rsidRDefault="00B97CF5" w:rsidP="00B85B58">
            <w:pPr>
              <w:pStyle w:val="a8"/>
              <w:shd w:val="clear" w:color="auto" w:fill="FFFFFF"/>
              <w:spacing w:before="0" w:beforeAutospacing="0" w:after="0" w:afterAutospacing="0"/>
              <w:ind w:firstLine="57"/>
              <w:jc w:val="both"/>
              <w:rPr>
                <w:color w:val="000000" w:themeColor="text1"/>
                <w:sz w:val="10"/>
                <w:szCs w:val="10"/>
              </w:rPr>
            </w:pPr>
          </w:p>
          <w:p w:rsidR="007B0CD5" w:rsidRPr="007B0CD5" w:rsidRDefault="007B0CD5" w:rsidP="007B0CD5">
            <w:pPr>
              <w:pStyle w:val="3"/>
              <w:spacing w:before="0" w:beforeAutospacing="0" w:after="0" w:afterAutospacing="0"/>
              <w:jc w:val="both"/>
              <w:outlineLvl w:val="2"/>
              <w:rPr>
                <w:b w:val="0"/>
                <w:color w:val="000000"/>
                <w:sz w:val="12"/>
                <w:szCs w:val="12"/>
                <w:shd w:val="clear" w:color="auto" w:fill="FFFFFF"/>
              </w:rPr>
            </w:pPr>
          </w:p>
        </w:tc>
      </w:tr>
      <w:tr w:rsidR="007B0CD5" w:rsidRPr="007B0CD5" w:rsidTr="00C260E2">
        <w:tc>
          <w:tcPr>
            <w:tcW w:w="2707" w:type="dxa"/>
          </w:tcPr>
          <w:p w:rsidR="00A60FC9" w:rsidRPr="00A04E39" w:rsidRDefault="00A60FC9" w:rsidP="00A60FC9">
            <w:pPr>
              <w:pStyle w:val="3"/>
              <w:spacing w:before="0" w:beforeAutospacing="0" w:after="0" w:afterAutospacing="0"/>
              <w:jc w:val="both"/>
              <w:outlineLvl w:val="2"/>
              <w:rPr>
                <w:color w:val="000000"/>
                <w:sz w:val="10"/>
                <w:szCs w:val="10"/>
                <w:u w:val="single"/>
                <w:shd w:val="clear" w:color="auto" w:fill="FFFFFF"/>
              </w:rPr>
            </w:pPr>
            <w:r w:rsidRPr="00A04E39">
              <w:rPr>
                <w:color w:val="000000"/>
                <w:sz w:val="10"/>
                <w:szCs w:val="10"/>
                <w:u w:val="single"/>
                <w:shd w:val="clear" w:color="auto" w:fill="FFFFFF"/>
              </w:rPr>
              <w:lastRenderedPageBreak/>
              <w:t xml:space="preserve">13.Местные бюджеты и их роль в финансовом обеспечении вопросов местного значения. </w:t>
            </w:r>
            <w:proofErr w:type="spellStart"/>
            <w:r w:rsidRPr="00A04E39">
              <w:rPr>
                <w:color w:val="000000"/>
                <w:sz w:val="10"/>
                <w:szCs w:val="10"/>
                <w:u w:val="single"/>
                <w:shd w:val="clear" w:color="auto" w:fill="FFFFFF"/>
              </w:rPr>
              <w:t>Хар-ка</w:t>
            </w:r>
            <w:proofErr w:type="spellEnd"/>
            <w:r w:rsidRPr="00A04E39">
              <w:rPr>
                <w:color w:val="000000"/>
                <w:sz w:val="10"/>
                <w:szCs w:val="10"/>
                <w:u w:val="single"/>
                <w:shd w:val="clear" w:color="auto" w:fill="FFFFFF"/>
              </w:rPr>
              <w:t xml:space="preserve"> доходов, расходов, источников </w:t>
            </w:r>
            <w:proofErr w:type="spellStart"/>
            <w:r w:rsidRPr="00A04E39">
              <w:rPr>
                <w:color w:val="000000"/>
                <w:sz w:val="10"/>
                <w:szCs w:val="10"/>
                <w:u w:val="single"/>
                <w:shd w:val="clear" w:color="auto" w:fill="FFFFFF"/>
              </w:rPr>
              <w:t>финан-я</w:t>
            </w:r>
            <w:proofErr w:type="spellEnd"/>
            <w:r w:rsidRPr="00A04E39">
              <w:rPr>
                <w:color w:val="000000"/>
                <w:sz w:val="10"/>
                <w:szCs w:val="10"/>
                <w:u w:val="single"/>
                <w:shd w:val="clear" w:color="auto" w:fill="FFFFFF"/>
              </w:rPr>
              <w:t xml:space="preserve"> дефицита местных бюджетов</w:t>
            </w:r>
          </w:p>
          <w:p w:rsidR="00A04E39" w:rsidRPr="00A04E39" w:rsidRDefault="00A04E39" w:rsidP="00A04E39">
            <w:pPr>
              <w:pStyle w:val="a8"/>
              <w:shd w:val="clear" w:color="auto" w:fill="FFFFFF"/>
              <w:spacing w:before="0" w:beforeAutospacing="0" w:after="0" w:afterAutospacing="0"/>
              <w:ind w:firstLine="57"/>
              <w:jc w:val="both"/>
              <w:rPr>
                <w:color w:val="000000" w:themeColor="text1"/>
                <w:sz w:val="10"/>
                <w:szCs w:val="10"/>
                <w:shd w:val="clear" w:color="auto" w:fill="FFFFFF"/>
              </w:rPr>
            </w:pPr>
            <w:r w:rsidRPr="00A04E39">
              <w:rPr>
                <w:b/>
                <w:bCs/>
                <w:color w:val="000000" w:themeColor="text1"/>
                <w:sz w:val="10"/>
                <w:szCs w:val="10"/>
                <w:shd w:val="clear" w:color="auto" w:fill="FFFFFF"/>
              </w:rPr>
              <w:t>Местный бюджет</w:t>
            </w:r>
            <w:r w:rsidRPr="00A04E39">
              <w:rPr>
                <w:color w:val="000000" w:themeColor="text1"/>
                <w:sz w:val="10"/>
                <w:szCs w:val="10"/>
                <w:shd w:val="clear" w:color="auto" w:fill="FFFFFF"/>
              </w:rPr>
              <w:t xml:space="preserve">— </w:t>
            </w:r>
            <w:proofErr w:type="gramStart"/>
            <w:r w:rsidRPr="00A04E39">
              <w:rPr>
                <w:color w:val="000000" w:themeColor="text1"/>
                <w:sz w:val="10"/>
                <w:szCs w:val="10"/>
                <w:shd w:val="clear" w:color="auto" w:fill="FFFFFF"/>
              </w:rPr>
              <w:t>фо</w:t>
            </w:r>
            <w:proofErr w:type="gramEnd"/>
            <w:r w:rsidRPr="00A04E39">
              <w:rPr>
                <w:color w:val="000000" w:themeColor="text1"/>
                <w:sz w:val="10"/>
                <w:szCs w:val="10"/>
                <w:shd w:val="clear" w:color="auto" w:fill="FFFFFF"/>
              </w:rPr>
              <w:t>рма образования и расходования денежных средств, предназначенных для финансового обеспечения задач и функций</w:t>
            </w:r>
            <w:r w:rsidRPr="00A04E39">
              <w:rPr>
                <w:rStyle w:val="apple-converted-space"/>
                <w:color w:val="000000" w:themeColor="text1"/>
                <w:sz w:val="10"/>
                <w:szCs w:val="10"/>
                <w:shd w:val="clear" w:color="auto" w:fill="FFFFFF"/>
              </w:rPr>
              <w:t xml:space="preserve"> </w:t>
            </w:r>
            <w:hyperlink r:id="rId422" w:tooltip="Местное самоуправление" w:history="1">
              <w:r w:rsidRPr="00A04E39">
                <w:rPr>
                  <w:rStyle w:val="a7"/>
                  <w:color w:val="000000" w:themeColor="text1"/>
                  <w:sz w:val="10"/>
                  <w:szCs w:val="10"/>
                  <w:u w:val="none"/>
                  <w:shd w:val="clear" w:color="auto" w:fill="FFFFFF"/>
                </w:rPr>
                <w:t>местного самоуправления</w:t>
              </w:r>
            </w:hyperlink>
            <w:r w:rsidRPr="00A04E39">
              <w:rPr>
                <w:color w:val="000000" w:themeColor="text1"/>
                <w:sz w:val="10"/>
                <w:szCs w:val="10"/>
                <w:shd w:val="clear" w:color="auto" w:fill="FFFFFF"/>
              </w:rPr>
              <w:t>.</w:t>
            </w:r>
          </w:p>
          <w:p w:rsidR="00A04E39" w:rsidRPr="00A04E39" w:rsidRDefault="00A04E39" w:rsidP="00A04E39">
            <w:pPr>
              <w:pStyle w:val="a8"/>
              <w:shd w:val="clear" w:color="auto" w:fill="FFFFFF"/>
              <w:spacing w:before="0" w:beforeAutospacing="0" w:after="0" w:afterAutospacing="0"/>
              <w:ind w:firstLine="57"/>
              <w:jc w:val="both"/>
              <w:rPr>
                <w:color w:val="000000" w:themeColor="text1"/>
                <w:sz w:val="10"/>
                <w:szCs w:val="10"/>
                <w:shd w:val="clear" w:color="auto" w:fill="FFFFFF"/>
              </w:rPr>
            </w:pPr>
            <w:r w:rsidRPr="00A04E39">
              <w:rPr>
                <w:b/>
                <w:color w:val="000000" w:themeColor="text1"/>
                <w:sz w:val="10"/>
                <w:szCs w:val="10"/>
                <w:shd w:val="clear" w:color="auto" w:fill="FFFFFF"/>
              </w:rPr>
              <w:t>Доходы</w:t>
            </w:r>
            <w:r w:rsidRPr="00A04E39">
              <w:rPr>
                <w:color w:val="000000" w:themeColor="text1"/>
                <w:sz w:val="10"/>
                <w:szCs w:val="10"/>
                <w:shd w:val="clear" w:color="auto" w:fill="FFFFFF"/>
              </w:rPr>
              <w:t xml:space="preserve"> местных бюджетов </w:t>
            </w:r>
            <w:proofErr w:type="gramStart"/>
            <w:r w:rsidRPr="00A04E39">
              <w:rPr>
                <w:color w:val="000000" w:themeColor="text1"/>
                <w:sz w:val="10"/>
                <w:szCs w:val="10"/>
                <w:shd w:val="clear" w:color="auto" w:fill="FFFFFF"/>
              </w:rPr>
              <w:t>также, как</w:t>
            </w:r>
            <w:proofErr w:type="gramEnd"/>
            <w:r w:rsidRPr="00A04E39">
              <w:rPr>
                <w:color w:val="000000" w:themeColor="text1"/>
                <w:sz w:val="10"/>
                <w:szCs w:val="10"/>
                <w:shd w:val="clear" w:color="auto" w:fill="FFFFFF"/>
              </w:rPr>
              <w:t xml:space="preserve"> и доходы других уровней бюджетов, формируются за счёт налоговых и неналоговых доходов. </w:t>
            </w:r>
            <w:proofErr w:type="gramStart"/>
            <w:r w:rsidRPr="00A04E39">
              <w:rPr>
                <w:color w:val="000000" w:themeColor="text1"/>
                <w:sz w:val="10"/>
                <w:szCs w:val="10"/>
                <w:shd w:val="clear" w:color="auto" w:fill="FFFFFF"/>
              </w:rPr>
              <w:t>К</w:t>
            </w:r>
            <w:proofErr w:type="gramEnd"/>
            <w:r w:rsidRPr="00A04E39">
              <w:rPr>
                <w:color w:val="000000" w:themeColor="text1"/>
                <w:sz w:val="10"/>
                <w:szCs w:val="10"/>
                <w:shd w:val="clear" w:color="auto" w:fill="FFFFFF"/>
              </w:rPr>
              <w:t xml:space="preserve"> последним относятся доходы от использования имущества, находящегося в муниципальной собственности,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и доходы от платных услуг, оказываемых муниципальными казенными учреждениями. Кроме того, в местные бюджеты поступают </w:t>
            </w:r>
            <w:hyperlink r:id="rId423" w:tooltip="Ассигнования" w:history="1">
              <w:r w:rsidRPr="00A04E39">
                <w:rPr>
                  <w:rStyle w:val="a7"/>
                  <w:color w:val="000000" w:themeColor="text1"/>
                  <w:sz w:val="10"/>
                  <w:szCs w:val="10"/>
                  <w:u w:val="none"/>
                  <w:shd w:val="clear" w:color="auto" w:fill="FFFFFF"/>
                </w:rPr>
                <w:t>ассигнования</w:t>
              </w:r>
            </w:hyperlink>
            <w:r w:rsidRPr="00A04E39">
              <w:rPr>
                <w:rStyle w:val="apple-converted-space"/>
                <w:color w:val="000000" w:themeColor="text1"/>
                <w:sz w:val="10"/>
                <w:szCs w:val="10"/>
                <w:shd w:val="clear" w:color="auto" w:fill="FFFFFF"/>
              </w:rPr>
              <w:t> </w:t>
            </w:r>
            <w:r w:rsidRPr="00A04E39">
              <w:rPr>
                <w:color w:val="000000" w:themeColor="text1"/>
                <w:sz w:val="10"/>
                <w:szCs w:val="10"/>
                <w:shd w:val="clear" w:color="auto" w:fill="FFFFFF"/>
              </w:rPr>
              <w:t>на финансирование осуществления отдельных государственных полномочий, передаваемых органам местного самоуправления; ассигнования на финансирование реализации местными органами местного самоуправления</w:t>
            </w:r>
            <w:r w:rsidRPr="00A04E39">
              <w:rPr>
                <w:rStyle w:val="apple-converted-space"/>
                <w:color w:val="000000" w:themeColor="text1"/>
                <w:sz w:val="10"/>
                <w:szCs w:val="10"/>
                <w:shd w:val="clear" w:color="auto" w:fill="FFFFFF"/>
              </w:rPr>
              <w:t> </w:t>
            </w:r>
            <w:hyperlink r:id="rId424" w:tooltip="Федеральный закон (Россия)" w:history="1">
              <w:r w:rsidRPr="00A04E39">
                <w:rPr>
                  <w:rStyle w:val="a7"/>
                  <w:color w:val="000000" w:themeColor="text1"/>
                  <w:sz w:val="10"/>
                  <w:szCs w:val="10"/>
                  <w:u w:val="none"/>
                  <w:shd w:val="clear" w:color="auto" w:fill="FFFFFF"/>
                </w:rPr>
                <w:t>федеральных законов</w:t>
              </w:r>
            </w:hyperlink>
            <w:r w:rsidRPr="00A04E39">
              <w:rPr>
                <w:rStyle w:val="apple-converted-space"/>
                <w:color w:val="000000" w:themeColor="text1"/>
                <w:sz w:val="10"/>
                <w:szCs w:val="10"/>
                <w:shd w:val="clear" w:color="auto" w:fill="FFFFFF"/>
              </w:rPr>
              <w:t> </w:t>
            </w:r>
            <w:r w:rsidRPr="00A04E39">
              <w:rPr>
                <w:color w:val="000000" w:themeColor="text1"/>
                <w:sz w:val="10"/>
                <w:szCs w:val="10"/>
                <w:shd w:val="clear" w:color="auto" w:fill="FFFFFF"/>
              </w:rPr>
              <w:t>и законов субъектов Российской Федерации; ассигнования на компенсацию дополнительных расходов, возникших в результате решений, принятых органами государственной власти, приводящих к увеличению бюджетных расходов или уменьшению доходов муниципальных образований, а также другие неналоговые доходы, поступающие в местные бюджеты в порядке и по нормативам, которые установлены федеральными законами, законами субъектов РФ и правовыми актами органов местного самоуправления.</w:t>
            </w:r>
          </w:p>
          <w:p w:rsidR="00A04E39" w:rsidRPr="00A04E39" w:rsidRDefault="00A04E39" w:rsidP="00A04E39">
            <w:pPr>
              <w:pStyle w:val="a8"/>
              <w:shd w:val="clear" w:color="auto" w:fill="FFFFFF"/>
              <w:spacing w:before="0" w:beforeAutospacing="0" w:after="0" w:afterAutospacing="0"/>
              <w:ind w:firstLine="57"/>
              <w:jc w:val="both"/>
              <w:rPr>
                <w:color w:val="000000" w:themeColor="text1"/>
                <w:sz w:val="10"/>
                <w:szCs w:val="10"/>
              </w:rPr>
            </w:pPr>
            <w:r w:rsidRPr="00A04E39">
              <w:rPr>
                <w:b/>
                <w:color w:val="000000" w:themeColor="text1"/>
                <w:sz w:val="10"/>
                <w:szCs w:val="10"/>
              </w:rPr>
              <w:t xml:space="preserve">Расходы </w:t>
            </w:r>
            <w:r w:rsidRPr="00A04E39">
              <w:rPr>
                <w:color w:val="000000" w:themeColor="text1"/>
                <w:sz w:val="10"/>
                <w:szCs w:val="10"/>
              </w:rPr>
              <w:t xml:space="preserve">местных бюджетов </w:t>
            </w:r>
            <w:proofErr w:type="gramStart"/>
            <w:r w:rsidRPr="00A04E39">
              <w:rPr>
                <w:color w:val="000000" w:themeColor="text1"/>
                <w:sz w:val="10"/>
                <w:szCs w:val="10"/>
              </w:rPr>
              <w:t>связаны</w:t>
            </w:r>
            <w:proofErr w:type="gramEnd"/>
            <w:r w:rsidRPr="00A04E39">
              <w:rPr>
                <w:color w:val="000000" w:themeColor="text1"/>
                <w:sz w:val="10"/>
                <w:szCs w:val="10"/>
              </w:rPr>
              <w:t xml:space="preserve"> прежде всего с планами экономического и социального развития соответствующих территорий. В соответствии с</w:t>
            </w:r>
            <w:r w:rsidRPr="00A04E39">
              <w:rPr>
                <w:rStyle w:val="apple-converted-space"/>
                <w:color w:val="000000" w:themeColor="text1"/>
                <w:sz w:val="10"/>
                <w:szCs w:val="10"/>
              </w:rPr>
              <w:t> </w:t>
            </w:r>
            <w:hyperlink r:id="rId425" w:tooltip="Бюджетный кодекс РФ (страница отсутствует)" w:history="1">
              <w:r w:rsidRPr="00A04E39">
                <w:rPr>
                  <w:rStyle w:val="a7"/>
                  <w:color w:val="000000" w:themeColor="text1"/>
                  <w:sz w:val="10"/>
                  <w:szCs w:val="10"/>
                  <w:u w:val="none"/>
                </w:rPr>
                <w:t>Бюджетным кодексом РФ</w:t>
              </w:r>
            </w:hyperlink>
            <w:r w:rsidRPr="00A04E39">
              <w:rPr>
                <w:rStyle w:val="apple-converted-space"/>
                <w:color w:val="000000" w:themeColor="text1"/>
                <w:sz w:val="10"/>
                <w:szCs w:val="10"/>
              </w:rPr>
              <w:t> </w:t>
            </w:r>
            <w:r w:rsidRPr="00A04E39">
              <w:rPr>
                <w:color w:val="000000" w:themeColor="text1"/>
                <w:sz w:val="10"/>
                <w:szCs w:val="10"/>
              </w:rPr>
              <w:t>исключительно из местного бюджета финансируются следующие функциональные виды расходов:</w:t>
            </w:r>
          </w:p>
          <w:p w:rsidR="00A04E39" w:rsidRPr="00A04E39" w:rsidRDefault="00A04E39" w:rsidP="00A04E39">
            <w:pPr>
              <w:shd w:val="clear" w:color="auto" w:fill="FFFFFF"/>
              <w:ind w:firstLine="57"/>
              <w:jc w:val="both"/>
              <w:rPr>
                <w:rFonts w:ascii="Times New Roman" w:hAnsi="Times New Roman" w:cs="Times New Roman"/>
                <w:color w:val="000000" w:themeColor="text1"/>
                <w:sz w:val="10"/>
                <w:szCs w:val="10"/>
              </w:rPr>
            </w:pPr>
            <w:r w:rsidRPr="00A04E39">
              <w:rPr>
                <w:rFonts w:ascii="Times New Roman" w:hAnsi="Times New Roman" w:cs="Times New Roman"/>
                <w:color w:val="000000" w:themeColor="text1"/>
                <w:sz w:val="10"/>
                <w:szCs w:val="10"/>
              </w:rPr>
              <w:t>-содержание органов местного самоуправления;</w:t>
            </w:r>
          </w:p>
          <w:p w:rsidR="00A04E39" w:rsidRPr="00A04E39" w:rsidRDefault="00A04E39" w:rsidP="00A04E39">
            <w:pPr>
              <w:shd w:val="clear" w:color="auto" w:fill="FFFFFF"/>
              <w:ind w:firstLine="57"/>
              <w:jc w:val="both"/>
              <w:rPr>
                <w:rFonts w:ascii="Times New Roman" w:hAnsi="Times New Roman" w:cs="Times New Roman"/>
                <w:color w:val="000000" w:themeColor="text1"/>
                <w:sz w:val="10"/>
                <w:szCs w:val="10"/>
              </w:rPr>
            </w:pPr>
            <w:r w:rsidRPr="00A04E39">
              <w:rPr>
                <w:rFonts w:ascii="Times New Roman" w:hAnsi="Times New Roman" w:cs="Times New Roman"/>
                <w:color w:val="000000" w:themeColor="text1"/>
                <w:sz w:val="10"/>
                <w:szCs w:val="10"/>
              </w:rPr>
              <w:t>-формирование муниципальной собственности и управление ею;</w:t>
            </w:r>
          </w:p>
          <w:p w:rsidR="00A04E39" w:rsidRPr="00A04E39" w:rsidRDefault="00A04E39" w:rsidP="00A04E39">
            <w:pPr>
              <w:shd w:val="clear" w:color="auto" w:fill="FFFFFF"/>
              <w:ind w:firstLine="57"/>
              <w:jc w:val="both"/>
              <w:rPr>
                <w:rFonts w:ascii="Times New Roman" w:hAnsi="Times New Roman" w:cs="Times New Roman"/>
                <w:color w:val="000000" w:themeColor="text1"/>
                <w:sz w:val="10"/>
                <w:szCs w:val="10"/>
              </w:rPr>
            </w:pPr>
            <w:r w:rsidRPr="00A04E39">
              <w:rPr>
                <w:rFonts w:ascii="Times New Roman" w:hAnsi="Times New Roman" w:cs="Times New Roman"/>
                <w:color w:val="000000" w:themeColor="text1"/>
                <w:sz w:val="10"/>
                <w:szCs w:val="10"/>
              </w:rPr>
              <w:t>-организация, содержание и развитие учреждений</w:t>
            </w:r>
            <w:r w:rsidRPr="00A04E39">
              <w:rPr>
                <w:rStyle w:val="apple-converted-space"/>
                <w:rFonts w:ascii="Times New Roman" w:hAnsi="Times New Roman" w:cs="Times New Roman"/>
                <w:color w:val="000000" w:themeColor="text1"/>
                <w:sz w:val="10"/>
                <w:szCs w:val="10"/>
              </w:rPr>
              <w:t> </w:t>
            </w:r>
            <w:hyperlink r:id="rId426" w:tooltip="Образование" w:history="1">
              <w:r w:rsidRPr="00A04E39">
                <w:rPr>
                  <w:rStyle w:val="a7"/>
                  <w:rFonts w:ascii="Times New Roman" w:hAnsi="Times New Roman" w:cs="Times New Roman"/>
                  <w:color w:val="000000" w:themeColor="text1"/>
                  <w:sz w:val="10"/>
                  <w:szCs w:val="10"/>
                  <w:u w:val="none"/>
                </w:rPr>
                <w:t>образования</w:t>
              </w:r>
            </w:hyperlink>
            <w:r w:rsidRPr="00A04E39">
              <w:rPr>
                <w:rFonts w:ascii="Times New Roman" w:hAnsi="Times New Roman" w:cs="Times New Roman"/>
                <w:color w:val="000000" w:themeColor="text1"/>
                <w:sz w:val="10"/>
                <w:szCs w:val="10"/>
              </w:rPr>
              <w:t>,</w:t>
            </w:r>
            <w:r w:rsidRPr="00A04E39">
              <w:rPr>
                <w:rStyle w:val="apple-converted-space"/>
                <w:rFonts w:ascii="Times New Roman" w:hAnsi="Times New Roman" w:cs="Times New Roman"/>
                <w:color w:val="000000" w:themeColor="text1"/>
                <w:sz w:val="10"/>
                <w:szCs w:val="10"/>
              </w:rPr>
              <w:t> </w:t>
            </w:r>
            <w:hyperlink r:id="rId427" w:tooltip="Культура" w:history="1">
              <w:r w:rsidRPr="00A04E39">
                <w:rPr>
                  <w:rStyle w:val="a7"/>
                  <w:rFonts w:ascii="Times New Roman" w:hAnsi="Times New Roman" w:cs="Times New Roman"/>
                  <w:color w:val="000000" w:themeColor="text1"/>
                  <w:sz w:val="10"/>
                  <w:szCs w:val="10"/>
                  <w:u w:val="none"/>
                </w:rPr>
                <w:t>культуры</w:t>
              </w:r>
            </w:hyperlink>
            <w:r w:rsidRPr="00A04E39">
              <w:rPr>
                <w:rFonts w:ascii="Times New Roman" w:hAnsi="Times New Roman" w:cs="Times New Roman"/>
                <w:color w:val="000000" w:themeColor="text1"/>
                <w:sz w:val="10"/>
                <w:szCs w:val="10"/>
              </w:rPr>
              <w:t>, физической культуры и</w:t>
            </w:r>
            <w:r w:rsidRPr="00A04E39">
              <w:rPr>
                <w:rStyle w:val="apple-converted-space"/>
                <w:rFonts w:ascii="Times New Roman" w:hAnsi="Times New Roman" w:cs="Times New Roman"/>
                <w:color w:val="000000" w:themeColor="text1"/>
                <w:sz w:val="10"/>
                <w:szCs w:val="10"/>
              </w:rPr>
              <w:t> </w:t>
            </w:r>
            <w:hyperlink r:id="rId428" w:tooltip="Спорт" w:history="1">
              <w:r w:rsidRPr="00A04E39">
                <w:rPr>
                  <w:rStyle w:val="a7"/>
                  <w:rFonts w:ascii="Times New Roman" w:hAnsi="Times New Roman" w:cs="Times New Roman"/>
                  <w:color w:val="000000" w:themeColor="text1"/>
                  <w:sz w:val="10"/>
                  <w:szCs w:val="10"/>
                  <w:u w:val="none"/>
                </w:rPr>
                <w:t>спорта</w:t>
              </w:r>
            </w:hyperlink>
            <w:r w:rsidRPr="00A04E39">
              <w:rPr>
                <w:rFonts w:ascii="Times New Roman" w:hAnsi="Times New Roman" w:cs="Times New Roman"/>
                <w:color w:val="000000" w:themeColor="text1"/>
                <w:sz w:val="10"/>
                <w:szCs w:val="10"/>
              </w:rPr>
              <w:t>, средств массовой коммуникации, других учреждений, находящихся в муниципальной собственности или в ведении органов местного самоуправления;</w:t>
            </w:r>
          </w:p>
          <w:p w:rsidR="00A04E39" w:rsidRPr="00A04E39" w:rsidRDefault="00A04E39" w:rsidP="00A04E39">
            <w:pPr>
              <w:shd w:val="clear" w:color="auto" w:fill="FFFFFF"/>
              <w:ind w:firstLine="57"/>
              <w:jc w:val="both"/>
              <w:rPr>
                <w:rFonts w:ascii="Times New Roman" w:hAnsi="Times New Roman" w:cs="Times New Roman"/>
                <w:color w:val="000000" w:themeColor="text1"/>
                <w:sz w:val="10"/>
                <w:szCs w:val="10"/>
              </w:rPr>
            </w:pPr>
            <w:r w:rsidRPr="00A04E39">
              <w:rPr>
                <w:rFonts w:ascii="Times New Roman" w:hAnsi="Times New Roman" w:cs="Times New Roman"/>
                <w:color w:val="000000" w:themeColor="text1"/>
                <w:sz w:val="10"/>
                <w:szCs w:val="10"/>
              </w:rPr>
              <w:t>-содержание муниципальных органов</w:t>
            </w:r>
            <w:r w:rsidRPr="00A04E39">
              <w:rPr>
                <w:rStyle w:val="apple-converted-space"/>
                <w:rFonts w:ascii="Times New Roman" w:hAnsi="Times New Roman" w:cs="Times New Roman"/>
                <w:color w:val="000000" w:themeColor="text1"/>
                <w:sz w:val="10"/>
                <w:szCs w:val="10"/>
              </w:rPr>
              <w:t> </w:t>
            </w:r>
            <w:hyperlink r:id="rId429" w:tooltip="Охрана общественного порядка (страница отсутствует)" w:history="1">
              <w:r w:rsidRPr="00A04E39">
                <w:rPr>
                  <w:rStyle w:val="a7"/>
                  <w:rFonts w:ascii="Times New Roman" w:hAnsi="Times New Roman" w:cs="Times New Roman"/>
                  <w:color w:val="000000" w:themeColor="text1"/>
                  <w:sz w:val="10"/>
                  <w:szCs w:val="10"/>
                  <w:u w:val="none"/>
                </w:rPr>
                <w:t>охраны общественного порядка</w:t>
              </w:r>
            </w:hyperlink>
            <w:r w:rsidRPr="00A04E39">
              <w:rPr>
                <w:rFonts w:ascii="Times New Roman" w:hAnsi="Times New Roman" w:cs="Times New Roman"/>
                <w:color w:val="000000" w:themeColor="text1"/>
                <w:sz w:val="10"/>
                <w:szCs w:val="10"/>
              </w:rPr>
              <w:t>;</w:t>
            </w:r>
          </w:p>
          <w:p w:rsidR="00A04E39" w:rsidRPr="00A04E39" w:rsidRDefault="00A04E39" w:rsidP="00A04E39">
            <w:pPr>
              <w:pStyle w:val="a8"/>
              <w:shd w:val="clear" w:color="auto" w:fill="FFFFFF"/>
              <w:spacing w:before="0" w:beforeAutospacing="0" w:after="0" w:afterAutospacing="0"/>
              <w:ind w:firstLine="57"/>
              <w:jc w:val="both"/>
              <w:rPr>
                <w:color w:val="000000" w:themeColor="text1"/>
                <w:sz w:val="10"/>
                <w:szCs w:val="10"/>
              </w:rPr>
            </w:pPr>
            <w:r w:rsidRPr="00A04E39">
              <w:rPr>
                <w:color w:val="000000" w:themeColor="text1"/>
                <w:sz w:val="10"/>
                <w:szCs w:val="10"/>
              </w:rPr>
              <w:t>организация, содержание и развитие муниципального</w:t>
            </w:r>
            <w:r w:rsidRPr="00A04E39">
              <w:rPr>
                <w:rStyle w:val="apple-converted-space"/>
                <w:color w:val="000000" w:themeColor="text1"/>
                <w:sz w:val="10"/>
                <w:szCs w:val="10"/>
              </w:rPr>
              <w:t> </w:t>
            </w:r>
            <w:hyperlink r:id="rId430" w:tooltip="Жилищно-коммунальное хозяйство" w:history="1">
              <w:r w:rsidRPr="00A04E39">
                <w:rPr>
                  <w:rStyle w:val="a7"/>
                  <w:color w:val="000000" w:themeColor="text1"/>
                  <w:sz w:val="10"/>
                  <w:szCs w:val="10"/>
                  <w:u w:val="none"/>
                </w:rPr>
                <w:t>жилищно-коммунального хозяйства</w:t>
              </w:r>
            </w:hyperlink>
            <w:r w:rsidRPr="00A04E39">
              <w:rPr>
                <w:color w:val="000000" w:themeColor="text1"/>
                <w:sz w:val="10"/>
                <w:szCs w:val="10"/>
              </w:rPr>
              <w:t>;</w:t>
            </w:r>
          </w:p>
          <w:p w:rsidR="00A04E39" w:rsidRPr="00A04E39" w:rsidRDefault="00A04E39" w:rsidP="00A04E39">
            <w:pPr>
              <w:shd w:val="clear" w:color="auto" w:fill="FFFFFF"/>
              <w:ind w:firstLine="57"/>
              <w:jc w:val="both"/>
              <w:rPr>
                <w:rFonts w:ascii="Times New Roman" w:hAnsi="Times New Roman" w:cs="Times New Roman"/>
                <w:color w:val="000000" w:themeColor="text1"/>
                <w:sz w:val="10"/>
                <w:szCs w:val="10"/>
              </w:rPr>
            </w:pPr>
            <w:r w:rsidRPr="00A04E39">
              <w:rPr>
                <w:rFonts w:ascii="Times New Roman" w:hAnsi="Times New Roman" w:cs="Times New Roman"/>
                <w:color w:val="000000" w:themeColor="text1"/>
                <w:sz w:val="10"/>
                <w:szCs w:val="10"/>
              </w:rPr>
              <w:t>-муниципальное</w:t>
            </w:r>
            <w:r w:rsidRPr="00A04E39">
              <w:rPr>
                <w:rStyle w:val="apple-converted-space"/>
                <w:rFonts w:ascii="Times New Roman" w:hAnsi="Times New Roman" w:cs="Times New Roman"/>
                <w:color w:val="000000" w:themeColor="text1"/>
                <w:sz w:val="10"/>
                <w:szCs w:val="10"/>
              </w:rPr>
              <w:t> </w:t>
            </w:r>
            <w:hyperlink r:id="rId431" w:tooltip="Дорожное строительство (страница отсутствует)" w:history="1">
              <w:r w:rsidRPr="00A04E39">
                <w:rPr>
                  <w:rStyle w:val="a7"/>
                  <w:rFonts w:ascii="Times New Roman" w:hAnsi="Times New Roman" w:cs="Times New Roman"/>
                  <w:color w:val="000000" w:themeColor="text1"/>
                  <w:sz w:val="10"/>
                  <w:szCs w:val="10"/>
                  <w:u w:val="none"/>
                </w:rPr>
                <w:t>дорожное строительство</w:t>
              </w:r>
            </w:hyperlink>
            <w:r w:rsidRPr="00A04E39">
              <w:rPr>
                <w:rStyle w:val="apple-converted-space"/>
                <w:rFonts w:ascii="Times New Roman" w:hAnsi="Times New Roman" w:cs="Times New Roman"/>
                <w:color w:val="000000" w:themeColor="text1"/>
                <w:sz w:val="10"/>
                <w:szCs w:val="10"/>
              </w:rPr>
              <w:t> </w:t>
            </w:r>
            <w:r w:rsidRPr="00A04E39">
              <w:rPr>
                <w:rFonts w:ascii="Times New Roman" w:hAnsi="Times New Roman" w:cs="Times New Roman"/>
                <w:color w:val="000000" w:themeColor="text1"/>
                <w:sz w:val="10"/>
                <w:szCs w:val="10"/>
              </w:rPr>
              <w:t>и содержание дорог местного значения;</w:t>
            </w:r>
          </w:p>
          <w:p w:rsidR="00A04E39" w:rsidRPr="00A04E39" w:rsidRDefault="00A04E39" w:rsidP="00A04E39">
            <w:pPr>
              <w:shd w:val="clear" w:color="auto" w:fill="FFFFFF"/>
              <w:ind w:firstLine="57"/>
              <w:jc w:val="both"/>
              <w:rPr>
                <w:rFonts w:ascii="Times New Roman" w:hAnsi="Times New Roman" w:cs="Times New Roman"/>
                <w:color w:val="000000" w:themeColor="text1"/>
                <w:sz w:val="10"/>
                <w:szCs w:val="10"/>
              </w:rPr>
            </w:pPr>
            <w:r w:rsidRPr="00A04E39">
              <w:rPr>
                <w:rFonts w:ascii="Times New Roman" w:hAnsi="Times New Roman" w:cs="Times New Roman"/>
                <w:color w:val="000000" w:themeColor="text1"/>
                <w:sz w:val="10"/>
                <w:szCs w:val="10"/>
              </w:rPr>
              <w:t>-благоустройство и озеленение территорий муниципальных образований;</w:t>
            </w:r>
          </w:p>
          <w:p w:rsidR="00A04E39" w:rsidRPr="00A04E39" w:rsidRDefault="00A04E39" w:rsidP="00A04E39">
            <w:pPr>
              <w:shd w:val="clear" w:color="auto" w:fill="FFFFFF"/>
              <w:ind w:firstLine="57"/>
              <w:jc w:val="both"/>
              <w:rPr>
                <w:rFonts w:ascii="Times New Roman" w:hAnsi="Times New Roman" w:cs="Times New Roman"/>
                <w:color w:val="000000" w:themeColor="text1"/>
                <w:sz w:val="10"/>
                <w:szCs w:val="10"/>
              </w:rPr>
            </w:pPr>
            <w:r w:rsidRPr="00A04E39">
              <w:rPr>
                <w:rFonts w:ascii="Times New Roman" w:hAnsi="Times New Roman" w:cs="Times New Roman"/>
                <w:color w:val="000000" w:themeColor="text1"/>
                <w:sz w:val="10"/>
                <w:szCs w:val="10"/>
              </w:rPr>
              <w:t>-организация</w:t>
            </w:r>
            <w:r w:rsidRPr="00A04E39">
              <w:rPr>
                <w:rStyle w:val="apple-converted-space"/>
                <w:rFonts w:ascii="Times New Roman" w:hAnsi="Times New Roman" w:cs="Times New Roman"/>
                <w:color w:val="000000" w:themeColor="text1"/>
                <w:sz w:val="10"/>
                <w:szCs w:val="10"/>
              </w:rPr>
              <w:t> </w:t>
            </w:r>
            <w:hyperlink r:id="rId432" w:tooltip="Утилизация" w:history="1">
              <w:r w:rsidRPr="00A04E39">
                <w:rPr>
                  <w:rStyle w:val="a7"/>
                  <w:rFonts w:ascii="Times New Roman" w:hAnsi="Times New Roman" w:cs="Times New Roman"/>
                  <w:color w:val="000000" w:themeColor="text1"/>
                  <w:sz w:val="10"/>
                  <w:szCs w:val="10"/>
                  <w:u w:val="none"/>
                </w:rPr>
                <w:t>утилизации</w:t>
              </w:r>
            </w:hyperlink>
            <w:r w:rsidRPr="00A04E39">
              <w:rPr>
                <w:rStyle w:val="apple-converted-space"/>
                <w:rFonts w:ascii="Times New Roman" w:hAnsi="Times New Roman" w:cs="Times New Roman"/>
                <w:color w:val="000000" w:themeColor="text1"/>
                <w:sz w:val="10"/>
                <w:szCs w:val="10"/>
              </w:rPr>
              <w:t> </w:t>
            </w:r>
            <w:r w:rsidRPr="00A04E39">
              <w:rPr>
                <w:rFonts w:ascii="Times New Roman" w:hAnsi="Times New Roman" w:cs="Times New Roman"/>
                <w:color w:val="000000" w:themeColor="text1"/>
                <w:sz w:val="10"/>
                <w:szCs w:val="10"/>
              </w:rPr>
              <w:t>и переработки бытовых отходов;</w:t>
            </w:r>
          </w:p>
          <w:p w:rsidR="00A04E39" w:rsidRPr="00A04E39" w:rsidRDefault="00A04E39" w:rsidP="00A04E39">
            <w:pPr>
              <w:shd w:val="clear" w:color="auto" w:fill="FFFFFF"/>
              <w:ind w:firstLine="57"/>
              <w:jc w:val="both"/>
              <w:rPr>
                <w:rFonts w:ascii="Times New Roman" w:hAnsi="Times New Roman" w:cs="Times New Roman"/>
                <w:color w:val="000000" w:themeColor="text1"/>
                <w:sz w:val="10"/>
                <w:szCs w:val="10"/>
              </w:rPr>
            </w:pPr>
            <w:r w:rsidRPr="00A04E39">
              <w:rPr>
                <w:rFonts w:ascii="Times New Roman" w:hAnsi="Times New Roman" w:cs="Times New Roman"/>
                <w:color w:val="000000" w:themeColor="text1"/>
                <w:sz w:val="10"/>
                <w:szCs w:val="10"/>
              </w:rPr>
              <w:t>-содержание мест захоронения, находящихся в ведении муниципальных органов;</w:t>
            </w:r>
          </w:p>
          <w:p w:rsidR="00A04E39" w:rsidRPr="00A04E39" w:rsidRDefault="00A04E39" w:rsidP="00A04E39">
            <w:pPr>
              <w:shd w:val="clear" w:color="auto" w:fill="FFFFFF"/>
              <w:ind w:firstLine="57"/>
              <w:jc w:val="both"/>
              <w:rPr>
                <w:rFonts w:ascii="Times New Roman" w:hAnsi="Times New Roman" w:cs="Times New Roman"/>
                <w:color w:val="000000" w:themeColor="text1"/>
                <w:sz w:val="10"/>
                <w:szCs w:val="10"/>
              </w:rPr>
            </w:pPr>
            <w:r w:rsidRPr="00A04E39">
              <w:rPr>
                <w:rFonts w:ascii="Times New Roman" w:hAnsi="Times New Roman" w:cs="Times New Roman"/>
                <w:color w:val="000000" w:themeColor="text1"/>
                <w:sz w:val="10"/>
                <w:szCs w:val="10"/>
              </w:rPr>
              <w:t>-организация</w:t>
            </w:r>
            <w:r w:rsidRPr="00A04E39">
              <w:rPr>
                <w:rStyle w:val="apple-converted-space"/>
                <w:rFonts w:ascii="Times New Roman" w:hAnsi="Times New Roman" w:cs="Times New Roman"/>
                <w:color w:val="000000" w:themeColor="text1"/>
                <w:sz w:val="10"/>
                <w:szCs w:val="10"/>
              </w:rPr>
              <w:t> </w:t>
            </w:r>
            <w:hyperlink r:id="rId433" w:tooltip="Транспорт" w:history="1">
              <w:r w:rsidRPr="00A04E39">
                <w:rPr>
                  <w:rStyle w:val="a7"/>
                  <w:rFonts w:ascii="Times New Roman" w:hAnsi="Times New Roman" w:cs="Times New Roman"/>
                  <w:color w:val="000000" w:themeColor="text1"/>
                  <w:sz w:val="10"/>
                  <w:szCs w:val="10"/>
                  <w:u w:val="none"/>
                </w:rPr>
                <w:t>транспортного</w:t>
              </w:r>
            </w:hyperlink>
            <w:r w:rsidRPr="00A04E39">
              <w:rPr>
                <w:rStyle w:val="apple-converted-space"/>
                <w:rFonts w:ascii="Times New Roman" w:hAnsi="Times New Roman" w:cs="Times New Roman"/>
                <w:color w:val="000000" w:themeColor="text1"/>
                <w:sz w:val="10"/>
                <w:szCs w:val="10"/>
              </w:rPr>
              <w:t> </w:t>
            </w:r>
            <w:r w:rsidRPr="00A04E39">
              <w:rPr>
                <w:rFonts w:ascii="Times New Roman" w:hAnsi="Times New Roman" w:cs="Times New Roman"/>
                <w:color w:val="000000" w:themeColor="text1"/>
                <w:sz w:val="10"/>
                <w:szCs w:val="10"/>
              </w:rPr>
              <w:t>обслуживания</w:t>
            </w:r>
            <w:r w:rsidRPr="00A04E39">
              <w:rPr>
                <w:rStyle w:val="apple-converted-space"/>
                <w:rFonts w:ascii="Times New Roman" w:hAnsi="Times New Roman" w:cs="Times New Roman"/>
                <w:color w:val="000000" w:themeColor="text1"/>
                <w:sz w:val="10"/>
                <w:szCs w:val="10"/>
              </w:rPr>
              <w:t> </w:t>
            </w:r>
            <w:hyperlink r:id="rId434" w:tooltip="Население" w:history="1">
              <w:r w:rsidRPr="00A04E39">
                <w:rPr>
                  <w:rStyle w:val="a7"/>
                  <w:rFonts w:ascii="Times New Roman" w:hAnsi="Times New Roman" w:cs="Times New Roman"/>
                  <w:color w:val="000000" w:themeColor="text1"/>
                  <w:sz w:val="10"/>
                  <w:szCs w:val="10"/>
                  <w:u w:val="none"/>
                </w:rPr>
                <w:t>населения</w:t>
              </w:r>
            </w:hyperlink>
            <w:r w:rsidRPr="00A04E39">
              <w:rPr>
                <w:rStyle w:val="apple-converted-space"/>
                <w:rFonts w:ascii="Times New Roman" w:hAnsi="Times New Roman" w:cs="Times New Roman"/>
                <w:color w:val="000000" w:themeColor="text1"/>
                <w:sz w:val="10"/>
                <w:szCs w:val="10"/>
              </w:rPr>
              <w:t> </w:t>
            </w:r>
            <w:r w:rsidRPr="00A04E39">
              <w:rPr>
                <w:rFonts w:ascii="Times New Roman" w:hAnsi="Times New Roman" w:cs="Times New Roman"/>
                <w:color w:val="000000" w:themeColor="text1"/>
                <w:sz w:val="10"/>
                <w:szCs w:val="10"/>
              </w:rPr>
              <w:t>и учреждений, находящихся в муниципальной собственности;</w:t>
            </w:r>
          </w:p>
          <w:p w:rsidR="00A04E39" w:rsidRPr="00A04E39" w:rsidRDefault="00A04E39" w:rsidP="00A04E39">
            <w:pPr>
              <w:shd w:val="clear" w:color="auto" w:fill="FFFFFF"/>
              <w:ind w:firstLine="57"/>
              <w:jc w:val="both"/>
              <w:rPr>
                <w:rFonts w:ascii="Times New Roman" w:hAnsi="Times New Roman" w:cs="Times New Roman"/>
                <w:color w:val="000000" w:themeColor="text1"/>
                <w:sz w:val="10"/>
                <w:szCs w:val="10"/>
              </w:rPr>
            </w:pPr>
            <w:r w:rsidRPr="00A04E39">
              <w:rPr>
                <w:rFonts w:ascii="Times New Roman" w:hAnsi="Times New Roman" w:cs="Times New Roman"/>
                <w:color w:val="000000" w:themeColor="text1"/>
                <w:sz w:val="10"/>
                <w:szCs w:val="10"/>
              </w:rPr>
              <w:t>-обеспечение противопожарной безопасности;</w:t>
            </w:r>
          </w:p>
          <w:p w:rsidR="00A04E39" w:rsidRPr="00A04E39" w:rsidRDefault="00A04E39" w:rsidP="00A04E39">
            <w:pPr>
              <w:shd w:val="clear" w:color="auto" w:fill="FFFFFF"/>
              <w:ind w:firstLine="57"/>
              <w:jc w:val="both"/>
              <w:rPr>
                <w:rFonts w:ascii="Times New Roman" w:hAnsi="Times New Roman" w:cs="Times New Roman"/>
                <w:color w:val="000000" w:themeColor="text1"/>
                <w:sz w:val="10"/>
                <w:szCs w:val="10"/>
              </w:rPr>
            </w:pPr>
            <w:r w:rsidRPr="00A04E39">
              <w:rPr>
                <w:rFonts w:ascii="Times New Roman" w:hAnsi="Times New Roman" w:cs="Times New Roman"/>
                <w:color w:val="000000" w:themeColor="text1"/>
                <w:sz w:val="10"/>
                <w:szCs w:val="10"/>
              </w:rPr>
              <w:t>-</w:t>
            </w:r>
            <w:hyperlink r:id="rId435" w:tooltip="Охрана окружающей среды" w:history="1">
              <w:r w:rsidRPr="00A04E39">
                <w:rPr>
                  <w:rStyle w:val="a7"/>
                  <w:rFonts w:ascii="Times New Roman" w:hAnsi="Times New Roman" w:cs="Times New Roman"/>
                  <w:color w:val="000000" w:themeColor="text1"/>
                  <w:sz w:val="10"/>
                  <w:szCs w:val="10"/>
                  <w:u w:val="none"/>
                </w:rPr>
                <w:t>охрана окружающей среды</w:t>
              </w:r>
            </w:hyperlink>
            <w:r w:rsidRPr="00A04E39">
              <w:rPr>
                <w:rStyle w:val="apple-converted-space"/>
                <w:rFonts w:ascii="Times New Roman" w:hAnsi="Times New Roman" w:cs="Times New Roman"/>
                <w:color w:val="000000" w:themeColor="text1"/>
                <w:sz w:val="10"/>
                <w:szCs w:val="10"/>
              </w:rPr>
              <w:t> </w:t>
            </w:r>
            <w:r w:rsidRPr="00A04E39">
              <w:rPr>
                <w:rFonts w:ascii="Times New Roman" w:hAnsi="Times New Roman" w:cs="Times New Roman"/>
                <w:color w:val="000000" w:themeColor="text1"/>
                <w:sz w:val="10"/>
                <w:szCs w:val="10"/>
              </w:rPr>
              <w:t>на территории муниципальных образований;</w:t>
            </w:r>
          </w:p>
          <w:p w:rsidR="00A04E39" w:rsidRPr="00A04E39" w:rsidRDefault="00A04E39" w:rsidP="00A04E39">
            <w:pPr>
              <w:shd w:val="clear" w:color="auto" w:fill="FFFFFF"/>
              <w:ind w:firstLine="57"/>
              <w:jc w:val="both"/>
              <w:rPr>
                <w:rFonts w:ascii="Times New Roman" w:hAnsi="Times New Roman" w:cs="Times New Roman"/>
                <w:color w:val="000000" w:themeColor="text1"/>
                <w:sz w:val="10"/>
                <w:szCs w:val="10"/>
              </w:rPr>
            </w:pPr>
            <w:r w:rsidRPr="00A04E39">
              <w:rPr>
                <w:rFonts w:ascii="Times New Roman" w:hAnsi="Times New Roman" w:cs="Times New Roman"/>
                <w:color w:val="000000" w:themeColor="text1"/>
                <w:sz w:val="10"/>
                <w:szCs w:val="10"/>
              </w:rPr>
              <w:t>-реализация целевых программ, принимаемых органами местного самоуправления;</w:t>
            </w:r>
          </w:p>
          <w:p w:rsidR="00A04E39" w:rsidRPr="00A04E39" w:rsidRDefault="00A04E39" w:rsidP="00A04E39">
            <w:pPr>
              <w:shd w:val="clear" w:color="auto" w:fill="FFFFFF"/>
              <w:ind w:firstLine="57"/>
              <w:jc w:val="both"/>
              <w:rPr>
                <w:rFonts w:ascii="Times New Roman" w:hAnsi="Times New Roman" w:cs="Times New Roman"/>
                <w:color w:val="000000" w:themeColor="text1"/>
                <w:sz w:val="10"/>
                <w:szCs w:val="10"/>
              </w:rPr>
            </w:pPr>
            <w:r w:rsidRPr="00A04E39">
              <w:rPr>
                <w:rFonts w:ascii="Times New Roman" w:hAnsi="Times New Roman" w:cs="Times New Roman"/>
                <w:color w:val="000000" w:themeColor="text1"/>
                <w:sz w:val="10"/>
                <w:szCs w:val="10"/>
              </w:rPr>
              <w:t>-обслуживание и погашение муниципального долга;</w:t>
            </w:r>
          </w:p>
          <w:p w:rsidR="00A04E39" w:rsidRPr="00A04E39" w:rsidRDefault="00A04E39" w:rsidP="00A04E39">
            <w:pPr>
              <w:shd w:val="clear" w:color="auto" w:fill="FFFFFF"/>
              <w:ind w:firstLine="57"/>
              <w:jc w:val="both"/>
              <w:rPr>
                <w:rFonts w:ascii="Times New Roman" w:hAnsi="Times New Roman" w:cs="Times New Roman"/>
                <w:color w:val="000000" w:themeColor="text1"/>
                <w:sz w:val="10"/>
                <w:szCs w:val="10"/>
              </w:rPr>
            </w:pPr>
            <w:r w:rsidRPr="00A04E39">
              <w:rPr>
                <w:rFonts w:ascii="Times New Roman" w:hAnsi="Times New Roman" w:cs="Times New Roman"/>
                <w:color w:val="000000" w:themeColor="text1"/>
                <w:sz w:val="10"/>
                <w:szCs w:val="10"/>
              </w:rPr>
              <w:t>-целевое дотирование населения;</w:t>
            </w:r>
          </w:p>
          <w:p w:rsidR="00A04E39" w:rsidRPr="00A04E39" w:rsidRDefault="00A04E39" w:rsidP="00A04E39">
            <w:pPr>
              <w:shd w:val="clear" w:color="auto" w:fill="FFFFFF"/>
              <w:ind w:firstLine="57"/>
              <w:jc w:val="both"/>
              <w:rPr>
                <w:rFonts w:ascii="Times New Roman" w:hAnsi="Times New Roman" w:cs="Times New Roman"/>
                <w:color w:val="000000" w:themeColor="text1"/>
                <w:sz w:val="10"/>
                <w:szCs w:val="10"/>
              </w:rPr>
            </w:pPr>
            <w:r w:rsidRPr="00A04E39">
              <w:rPr>
                <w:rFonts w:ascii="Times New Roman" w:hAnsi="Times New Roman" w:cs="Times New Roman"/>
                <w:color w:val="000000" w:themeColor="text1"/>
                <w:sz w:val="10"/>
                <w:szCs w:val="10"/>
              </w:rPr>
              <w:t>-содержание муниципальных</w:t>
            </w:r>
            <w:r w:rsidRPr="00A04E39">
              <w:rPr>
                <w:rStyle w:val="apple-converted-space"/>
                <w:rFonts w:ascii="Times New Roman" w:hAnsi="Times New Roman" w:cs="Times New Roman"/>
                <w:color w:val="000000" w:themeColor="text1"/>
                <w:sz w:val="10"/>
                <w:szCs w:val="10"/>
              </w:rPr>
              <w:t> </w:t>
            </w:r>
            <w:hyperlink r:id="rId436" w:tooltip="Архив" w:history="1">
              <w:r w:rsidRPr="00A04E39">
                <w:rPr>
                  <w:rStyle w:val="a7"/>
                  <w:rFonts w:ascii="Times New Roman" w:hAnsi="Times New Roman" w:cs="Times New Roman"/>
                  <w:color w:val="000000" w:themeColor="text1"/>
                  <w:sz w:val="10"/>
                  <w:szCs w:val="10"/>
                  <w:u w:val="none"/>
                </w:rPr>
                <w:t>архивов</w:t>
              </w:r>
            </w:hyperlink>
            <w:r w:rsidRPr="00A04E39">
              <w:rPr>
                <w:rFonts w:ascii="Times New Roman" w:hAnsi="Times New Roman" w:cs="Times New Roman"/>
                <w:color w:val="000000" w:themeColor="text1"/>
                <w:sz w:val="10"/>
                <w:szCs w:val="10"/>
              </w:rPr>
              <w:t>;</w:t>
            </w:r>
          </w:p>
          <w:p w:rsidR="00A04E39" w:rsidRPr="00A04E39" w:rsidRDefault="00A04E39" w:rsidP="00A04E39">
            <w:pPr>
              <w:shd w:val="clear" w:color="auto" w:fill="FFFFFF"/>
              <w:ind w:firstLine="57"/>
              <w:jc w:val="both"/>
              <w:rPr>
                <w:rFonts w:ascii="Times New Roman" w:hAnsi="Times New Roman" w:cs="Times New Roman"/>
                <w:color w:val="000000" w:themeColor="text1"/>
                <w:sz w:val="10"/>
                <w:szCs w:val="10"/>
              </w:rPr>
            </w:pPr>
            <w:r w:rsidRPr="00A04E39">
              <w:rPr>
                <w:rFonts w:ascii="Times New Roman" w:hAnsi="Times New Roman" w:cs="Times New Roman"/>
                <w:color w:val="000000" w:themeColor="text1"/>
                <w:sz w:val="10"/>
                <w:szCs w:val="10"/>
              </w:rPr>
              <w:t>-проведение муниципальных</w:t>
            </w:r>
            <w:r w:rsidRPr="00A04E39">
              <w:rPr>
                <w:rStyle w:val="apple-converted-space"/>
                <w:rFonts w:ascii="Times New Roman" w:hAnsi="Times New Roman" w:cs="Times New Roman"/>
                <w:color w:val="000000" w:themeColor="text1"/>
                <w:sz w:val="10"/>
                <w:szCs w:val="10"/>
              </w:rPr>
              <w:t> </w:t>
            </w:r>
            <w:hyperlink r:id="rId437" w:tooltip="Выборы" w:history="1">
              <w:r w:rsidRPr="00A04E39">
                <w:rPr>
                  <w:rStyle w:val="a7"/>
                  <w:rFonts w:ascii="Times New Roman" w:hAnsi="Times New Roman" w:cs="Times New Roman"/>
                  <w:color w:val="000000" w:themeColor="text1"/>
                  <w:sz w:val="10"/>
                  <w:szCs w:val="10"/>
                  <w:u w:val="none"/>
                </w:rPr>
                <w:t>выборов</w:t>
              </w:r>
            </w:hyperlink>
            <w:r w:rsidRPr="00A04E39">
              <w:rPr>
                <w:rStyle w:val="apple-converted-space"/>
                <w:rFonts w:ascii="Times New Roman" w:hAnsi="Times New Roman" w:cs="Times New Roman"/>
                <w:color w:val="000000" w:themeColor="text1"/>
                <w:sz w:val="10"/>
                <w:szCs w:val="10"/>
              </w:rPr>
              <w:t> </w:t>
            </w:r>
            <w:r w:rsidRPr="00A04E39">
              <w:rPr>
                <w:rFonts w:ascii="Times New Roman" w:hAnsi="Times New Roman" w:cs="Times New Roman"/>
                <w:color w:val="000000" w:themeColor="text1"/>
                <w:sz w:val="10"/>
                <w:szCs w:val="10"/>
              </w:rPr>
              <w:t>и местных</w:t>
            </w:r>
            <w:r w:rsidRPr="00A04E39">
              <w:rPr>
                <w:rStyle w:val="apple-converted-space"/>
                <w:rFonts w:ascii="Times New Roman" w:hAnsi="Times New Roman" w:cs="Times New Roman"/>
                <w:color w:val="000000" w:themeColor="text1"/>
                <w:sz w:val="10"/>
                <w:szCs w:val="10"/>
              </w:rPr>
              <w:t> </w:t>
            </w:r>
            <w:hyperlink r:id="rId438" w:tooltip="Референдум" w:history="1">
              <w:r w:rsidRPr="00A04E39">
                <w:rPr>
                  <w:rStyle w:val="a7"/>
                  <w:rFonts w:ascii="Times New Roman" w:hAnsi="Times New Roman" w:cs="Times New Roman"/>
                  <w:color w:val="000000" w:themeColor="text1"/>
                  <w:sz w:val="10"/>
                  <w:szCs w:val="10"/>
                  <w:u w:val="none"/>
                </w:rPr>
                <w:t>референдумов</w:t>
              </w:r>
            </w:hyperlink>
            <w:r w:rsidRPr="00A04E39">
              <w:rPr>
                <w:rFonts w:ascii="Times New Roman" w:hAnsi="Times New Roman" w:cs="Times New Roman"/>
                <w:color w:val="000000" w:themeColor="text1"/>
                <w:sz w:val="10"/>
                <w:szCs w:val="10"/>
              </w:rPr>
              <w:t>.</w:t>
            </w:r>
          </w:p>
          <w:p w:rsidR="00A04E39" w:rsidRPr="00A04E39" w:rsidRDefault="00A04E39" w:rsidP="00A04E39">
            <w:pPr>
              <w:pStyle w:val="a8"/>
              <w:shd w:val="clear" w:color="auto" w:fill="FFFFFF"/>
              <w:spacing w:before="0" w:beforeAutospacing="0" w:after="0" w:afterAutospacing="0"/>
              <w:ind w:firstLine="57"/>
              <w:jc w:val="both"/>
              <w:rPr>
                <w:color w:val="000000" w:themeColor="text1"/>
                <w:sz w:val="10"/>
                <w:szCs w:val="10"/>
              </w:rPr>
            </w:pPr>
            <w:r w:rsidRPr="00A04E39">
              <w:rPr>
                <w:color w:val="000000" w:themeColor="text1"/>
                <w:sz w:val="10"/>
                <w:szCs w:val="10"/>
              </w:rPr>
              <w:t>Главным направлением использования средств местных бюджетов являются расходы, связанные с жизнеобеспечением человека. Более половины всех расходов местных бюджетов идут на социально-культурные мероприятия:</w:t>
            </w:r>
            <w:r w:rsidRPr="00A04E39">
              <w:rPr>
                <w:rStyle w:val="apple-converted-space"/>
                <w:color w:val="000000" w:themeColor="text1"/>
                <w:sz w:val="10"/>
                <w:szCs w:val="10"/>
              </w:rPr>
              <w:t> </w:t>
            </w:r>
            <w:hyperlink r:id="rId439" w:tooltip="Жилищно-коммунальное хозяйство" w:history="1">
              <w:r w:rsidRPr="00A04E39">
                <w:rPr>
                  <w:rStyle w:val="a7"/>
                  <w:color w:val="000000" w:themeColor="text1"/>
                  <w:sz w:val="10"/>
                  <w:szCs w:val="10"/>
                  <w:u w:val="none"/>
                </w:rPr>
                <w:t xml:space="preserve">жилищно-коммунальное </w:t>
              </w:r>
              <w:proofErr w:type="spellStart"/>
              <w:r w:rsidRPr="00A04E39">
                <w:rPr>
                  <w:rStyle w:val="a7"/>
                  <w:color w:val="000000" w:themeColor="text1"/>
                  <w:sz w:val="10"/>
                  <w:szCs w:val="10"/>
                  <w:u w:val="none"/>
                </w:rPr>
                <w:t>хозяйство</w:t>
              </w:r>
            </w:hyperlink>
            <w:r w:rsidRPr="00A04E39">
              <w:rPr>
                <w:color w:val="000000" w:themeColor="text1"/>
                <w:sz w:val="10"/>
                <w:szCs w:val="10"/>
              </w:rPr>
              <w:t>,</w:t>
            </w:r>
            <w:hyperlink r:id="rId440" w:tooltip="Образование" w:history="1">
              <w:r w:rsidRPr="00A04E39">
                <w:rPr>
                  <w:rStyle w:val="a7"/>
                  <w:color w:val="000000" w:themeColor="text1"/>
                  <w:sz w:val="10"/>
                  <w:szCs w:val="10"/>
                  <w:u w:val="none"/>
                </w:rPr>
                <w:t>образование</w:t>
              </w:r>
              <w:proofErr w:type="spellEnd"/>
            </w:hyperlink>
            <w:r w:rsidRPr="00A04E39">
              <w:rPr>
                <w:color w:val="000000" w:themeColor="text1"/>
                <w:sz w:val="10"/>
                <w:szCs w:val="10"/>
              </w:rPr>
              <w:t>,</w:t>
            </w:r>
            <w:r w:rsidRPr="00A04E39">
              <w:rPr>
                <w:rStyle w:val="apple-converted-space"/>
                <w:color w:val="000000" w:themeColor="text1"/>
                <w:sz w:val="10"/>
                <w:szCs w:val="10"/>
              </w:rPr>
              <w:t> </w:t>
            </w:r>
            <w:hyperlink r:id="rId441" w:tooltip="Здравоохранение" w:history="1">
              <w:r w:rsidRPr="00A04E39">
                <w:rPr>
                  <w:rStyle w:val="a7"/>
                  <w:color w:val="000000" w:themeColor="text1"/>
                  <w:sz w:val="10"/>
                  <w:szCs w:val="10"/>
                  <w:u w:val="none"/>
                </w:rPr>
                <w:t>здравоохранение</w:t>
              </w:r>
            </w:hyperlink>
            <w:r w:rsidRPr="00A04E39">
              <w:rPr>
                <w:rStyle w:val="apple-converted-space"/>
                <w:color w:val="000000" w:themeColor="text1"/>
                <w:sz w:val="10"/>
                <w:szCs w:val="10"/>
              </w:rPr>
              <w:t> </w:t>
            </w:r>
            <w:r w:rsidRPr="00A04E39">
              <w:rPr>
                <w:color w:val="000000" w:themeColor="text1"/>
                <w:sz w:val="10"/>
                <w:szCs w:val="10"/>
              </w:rPr>
              <w:t>и др. Наряду с понятием местного бюджета используется понятие</w:t>
            </w:r>
            <w:r w:rsidRPr="00A04E39">
              <w:rPr>
                <w:rStyle w:val="apple-converted-space"/>
                <w:color w:val="000000" w:themeColor="text1"/>
                <w:sz w:val="10"/>
                <w:szCs w:val="10"/>
              </w:rPr>
              <w:t> </w:t>
            </w:r>
            <w:hyperlink r:id="rId442" w:tooltip="Консолидированный бюджет" w:history="1">
              <w:r w:rsidRPr="00A04E39">
                <w:rPr>
                  <w:rStyle w:val="a7"/>
                  <w:color w:val="000000" w:themeColor="text1"/>
                  <w:sz w:val="10"/>
                  <w:szCs w:val="10"/>
                  <w:u w:val="none"/>
                </w:rPr>
                <w:t>консолидированного бюджета</w:t>
              </w:r>
            </w:hyperlink>
            <w:r w:rsidRPr="00A04E39">
              <w:rPr>
                <w:rStyle w:val="apple-converted-space"/>
                <w:color w:val="000000" w:themeColor="text1"/>
                <w:sz w:val="10"/>
                <w:szCs w:val="10"/>
              </w:rPr>
              <w:t> </w:t>
            </w:r>
            <w:r w:rsidRPr="00A04E39">
              <w:rPr>
                <w:color w:val="000000" w:themeColor="text1"/>
                <w:sz w:val="10"/>
                <w:szCs w:val="10"/>
              </w:rPr>
              <w:t>муниципального района, который включает бюджет муниципального образования и бюджет поселений.</w:t>
            </w:r>
          </w:p>
          <w:p w:rsidR="00A04E39" w:rsidRPr="00A04E39" w:rsidRDefault="00A04E39" w:rsidP="00A04E39">
            <w:pPr>
              <w:shd w:val="clear" w:color="auto" w:fill="FFFFFF"/>
              <w:ind w:firstLine="57"/>
              <w:jc w:val="both"/>
              <w:rPr>
                <w:rFonts w:ascii="Times New Roman" w:eastAsia="Times New Roman" w:hAnsi="Times New Roman" w:cs="Times New Roman"/>
                <w:color w:val="000000" w:themeColor="text1"/>
                <w:sz w:val="10"/>
                <w:szCs w:val="10"/>
                <w:lang w:eastAsia="ru-RU"/>
              </w:rPr>
            </w:pPr>
            <w:r w:rsidRPr="00A04E39">
              <w:rPr>
                <w:rFonts w:ascii="Times New Roman" w:eastAsia="Times New Roman" w:hAnsi="Times New Roman" w:cs="Times New Roman"/>
                <w:color w:val="000000" w:themeColor="text1"/>
                <w:sz w:val="10"/>
                <w:szCs w:val="10"/>
                <w:lang w:eastAsia="ru-RU"/>
              </w:rPr>
              <w:t>Источниками финансирования дефицита местного бюджета могут быть внутренние источники в следующих формах:</w:t>
            </w:r>
          </w:p>
          <w:p w:rsidR="00A04E39" w:rsidRPr="00A04E39" w:rsidRDefault="00A04E39" w:rsidP="00A04E39">
            <w:pPr>
              <w:shd w:val="clear" w:color="auto" w:fill="FFFFFF"/>
              <w:ind w:firstLine="57"/>
              <w:jc w:val="both"/>
              <w:rPr>
                <w:rFonts w:ascii="Times New Roman" w:eastAsia="Times New Roman" w:hAnsi="Times New Roman" w:cs="Times New Roman"/>
                <w:color w:val="000000" w:themeColor="text1"/>
                <w:sz w:val="10"/>
                <w:szCs w:val="10"/>
                <w:lang w:eastAsia="ru-RU"/>
              </w:rPr>
            </w:pPr>
            <w:r w:rsidRPr="00A04E39">
              <w:rPr>
                <w:rFonts w:ascii="Times New Roman" w:eastAsia="Times New Roman" w:hAnsi="Times New Roman" w:cs="Times New Roman"/>
                <w:color w:val="000000" w:themeColor="text1"/>
                <w:sz w:val="10"/>
                <w:szCs w:val="10"/>
                <w:lang w:eastAsia="ru-RU"/>
              </w:rPr>
              <w:t>-муниципальные займы, осуществляемые путем выпуска муниципальных ценных бумаг от имени муниципального образования;</w:t>
            </w:r>
          </w:p>
          <w:p w:rsidR="00A04E39" w:rsidRPr="00A04E39" w:rsidRDefault="00A04E39" w:rsidP="00A04E39">
            <w:pPr>
              <w:shd w:val="clear" w:color="auto" w:fill="FFFFFF"/>
              <w:ind w:firstLine="57"/>
              <w:jc w:val="both"/>
              <w:rPr>
                <w:rFonts w:ascii="Times New Roman" w:eastAsia="Times New Roman" w:hAnsi="Times New Roman" w:cs="Times New Roman"/>
                <w:color w:val="000000" w:themeColor="text1"/>
                <w:sz w:val="10"/>
                <w:szCs w:val="10"/>
                <w:lang w:eastAsia="ru-RU"/>
              </w:rPr>
            </w:pPr>
            <w:r w:rsidRPr="00A04E39">
              <w:rPr>
                <w:rFonts w:ascii="Times New Roman" w:eastAsia="Times New Roman" w:hAnsi="Times New Roman" w:cs="Times New Roman"/>
                <w:color w:val="000000" w:themeColor="text1"/>
                <w:sz w:val="10"/>
                <w:szCs w:val="10"/>
                <w:lang w:eastAsia="ru-RU"/>
              </w:rPr>
              <w:t>-кредиты, полученные от кредитных организаций;</w:t>
            </w:r>
          </w:p>
          <w:p w:rsidR="00A04E39" w:rsidRPr="00A04E39" w:rsidRDefault="00A04E39" w:rsidP="00A04E39">
            <w:pPr>
              <w:shd w:val="clear" w:color="auto" w:fill="FFFFFF"/>
              <w:ind w:firstLine="57"/>
              <w:jc w:val="both"/>
              <w:rPr>
                <w:rFonts w:ascii="Times New Roman" w:eastAsia="Times New Roman" w:hAnsi="Times New Roman" w:cs="Times New Roman"/>
                <w:color w:val="000000" w:themeColor="text1"/>
                <w:sz w:val="10"/>
                <w:szCs w:val="10"/>
                <w:lang w:eastAsia="ru-RU"/>
              </w:rPr>
            </w:pPr>
            <w:r w:rsidRPr="00A04E39">
              <w:rPr>
                <w:rFonts w:ascii="Times New Roman" w:eastAsia="Times New Roman" w:hAnsi="Times New Roman" w:cs="Times New Roman"/>
                <w:color w:val="000000" w:themeColor="text1"/>
                <w:sz w:val="10"/>
                <w:szCs w:val="10"/>
                <w:lang w:eastAsia="ru-RU"/>
              </w:rPr>
              <w:t>-бюджетные ссуды и бюджетные кредиты, полученные от бюджетов других уровней бюджетной системы Российской Федерации;</w:t>
            </w:r>
          </w:p>
          <w:p w:rsidR="00A04E39" w:rsidRPr="00A04E39" w:rsidRDefault="00A04E39" w:rsidP="00A04E39">
            <w:pPr>
              <w:shd w:val="clear" w:color="auto" w:fill="FFFFFF"/>
              <w:ind w:firstLine="57"/>
              <w:jc w:val="both"/>
              <w:rPr>
                <w:rFonts w:ascii="Times New Roman" w:eastAsia="Times New Roman" w:hAnsi="Times New Roman" w:cs="Times New Roman"/>
                <w:color w:val="000000" w:themeColor="text1"/>
                <w:sz w:val="10"/>
                <w:szCs w:val="10"/>
                <w:lang w:eastAsia="ru-RU"/>
              </w:rPr>
            </w:pPr>
            <w:r w:rsidRPr="00A04E39">
              <w:rPr>
                <w:rFonts w:ascii="Times New Roman" w:eastAsia="Times New Roman" w:hAnsi="Times New Roman" w:cs="Times New Roman"/>
                <w:color w:val="000000" w:themeColor="text1"/>
                <w:sz w:val="10"/>
                <w:szCs w:val="10"/>
                <w:lang w:eastAsia="ru-RU"/>
              </w:rPr>
              <w:t>-поступления от продажи имущества, находящегося в муниципальной собственности;</w:t>
            </w:r>
          </w:p>
          <w:p w:rsidR="007B0CD5" w:rsidRPr="00D5658C" w:rsidRDefault="00A04E39" w:rsidP="00D5658C">
            <w:pPr>
              <w:shd w:val="clear" w:color="auto" w:fill="FFFFFF"/>
              <w:ind w:firstLine="57"/>
              <w:jc w:val="both"/>
              <w:rPr>
                <w:rFonts w:ascii="Times New Roman" w:eastAsia="Times New Roman" w:hAnsi="Times New Roman" w:cs="Times New Roman"/>
                <w:color w:val="000000" w:themeColor="text1"/>
                <w:sz w:val="10"/>
                <w:szCs w:val="10"/>
                <w:lang w:eastAsia="ru-RU"/>
              </w:rPr>
            </w:pPr>
            <w:r w:rsidRPr="00A04E39">
              <w:rPr>
                <w:rFonts w:ascii="Times New Roman" w:eastAsia="Times New Roman" w:hAnsi="Times New Roman" w:cs="Times New Roman"/>
                <w:color w:val="000000" w:themeColor="text1"/>
                <w:sz w:val="10"/>
                <w:szCs w:val="10"/>
                <w:lang w:eastAsia="ru-RU"/>
              </w:rPr>
              <w:t>-изменение остатков средств на счетах по учету средств местного бюджета.</w:t>
            </w:r>
          </w:p>
        </w:tc>
        <w:tc>
          <w:tcPr>
            <w:tcW w:w="2707" w:type="dxa"/>
          </w:tcPr>
          <w:p w:rsidR="00D5658C" w:rsidRPr="001E252A" w:rsidRDefault="00D5658C" w:rsidP="00D5658C">
            <w:pPr>
              <w:pStyle w:val="3"/>
              <w:spacing w:before="0" w:beforeAutospacing="0" w:after="0" w:afterAutospacing="0"/>
              <w:jc w:val="both"/>
              <w:outlineLvl w:val="2"/>
              <w:rPr>
                <w:color w:val="000000"/>
                <w:sz w:val="12"/>
                <w:szCs w:val="12"/>
                <w:u w:val="single"/>
                <w:shd w:val="clear" w:color="auto" w:fill="FFFFFF"/>
              </w:rPr>
            </w:pPr>
            <w:r w:rsidRPr="001E252A">
              <w:rPr>
                <w:color w:val="000000"/>
                <w:sz w:val="12"/>
                <w:szCs w:val="12"/>
                <w:u w:val="single"/>
                <w:shd w:val="clear" w:color="auto" w:fill="FFFFFF"/>
              </w:rPr>
              <w:t>17.Бюджетный проце</w:t>
            </w:r>
            <w:proofErr w:type="gramStart"/>
            <w:r w:rsidRPr="001E252A">
              <w:rPr>
                <w:color w:val="000000"/>
                <w:sz w:val="12"/>
                <w:szCs w:val="12"/>
                <w:u w:val="single"/>
                <w:shd w:val="clear" w:color="auto" w:fill="FFFFFF"/>
              </w:rPr>
              <w:t>сс в РФ</w:t>
            </w:r>
            <w:proofErr w:type="gramEnd"/>
            <w:r w:rsidRPr="001E252A">
              <w:rPr>
                <w:color w:val="000000"/>
                <w:sz w:val="12"/>
                <w:szCs w:val="12"/>
                <w:u w:val="single"/>
                <w:shd w:val="clear" w:color="auto" w:fill="FFFFFF"/>
              </w:rPr>
              <w:t>: задачи, этапы, участники и их полномочия</w:t>
            </w:r>
          </w:p>
          <w:p w:rsidR="00AE0520" w:rsidRPr="00AE0520" w:rsidRDefault="00AE0520" w:rsidP="00AE0520">
            <w:pPr>
              <w:ind w:firstLine="57"/>
              <w:jc w:val="both"/>
              <w:rPr>
                <w:rFonts w:ascii="Times New Roman" w:eastAsia="Calibri" w:hAnsi="Times New Roman" w:cs="Times New Roman"/>
                <w:sz w:val="10"/>
                <w:szCs w:val="10"/>
              </w:rPr>
            </w:pPr>
            <w:r w:rsidRPr="00AE0520">
              <w:rPr>
                <w:rFonts w:ascii="Times New Roman" w:eastAsia="Calibri" w:hAnsi="Times New Roman" w:cs="Times New Roman"/>
                <w:bCs/>
                <w:i/>
                <w:sz w:val="10"/>
                <w:szCs w:val="10"/>
              </w:rPr>
              <w:t>Бюджетный процесс</w:t>
            </w:r>
            <w:r w:rsidRPr="00AE0520">
              <w:rPr>
                <w:rFonts w:ascii="Times New Roman" w:eastAsia="Calibri" w:hAnsi="Times New Roman" w:cs="Times New Roman"/>
                <w:b/>
                <w:bCs/>
                <w:sz w:val="10"/>
                <w:szCs w:val="10"/>
              </w:rPr>
              <w:t xml:space="preserve"> – </w:t>
            </w:r>
            <w:r w:rsidRPr="00AE0520">
              <w:rPr>
                <w:rFonts w:ascii="Times New Roman" w:eastAsia="Calibri" w:hAnsi="Times New Roman" w:cs="Times New Roman"/>
                <w:sz w:val="10"/>
                <w:szCs w:val="10"/>
              </w:rPr>
              <w:t>это регламентируемая законодательством Российской Федерации деятельность органов государственной власти, органов местного самоуправления и иных участников бюджетного процесса  по составлению и рассмотрению проектов бюджетов, утверждению и исполнению бюджетов, контролю их исполнения, осуществлению бюджетного учета, составлению, внешней проверке, рассмотрению и утверждению бюджет</w:t>
            </w:r>
            <w:r w:rsidRPr="00AE0520">
              <w:rPr>
                <w:rFonts w:ascii="Times New Roman" w:hAnsi="Times New Roman" w:cs="Times New Roman"/>
                <w:sz w:val="10"/>
                <w:szCs w:val="10"/>
              </w:rPr>
              <w:t>ной отчетности</w:t>
            </w:r>
            <w:r w:rsidRPr="00AE0520">
              <w:rPr>
                <w:rFonts w:ascii="Times New Roman" w:eastAsia="Calibri" w:hAnsi="Times New Roman" w:cs="Times New Roman"/>
                <w:sz w:val="10"/>
                <w:szCs w:val="10"/>
              </w:rPr>
              <w:t>.</w:t>
            </w:r>
          </w:p>
          <w:p w:rsidR="00AE0520" w:rsidRPr="00AE0520" w:rsidRDefault="00AE0520" w:rsidP="00AE0520">
            <w:pPr>
              <w:ind w:firstLine="57"/>
              <w:jc w:val="both"/>
              <w:rPr>
                <w:rFonts w:ascii="Times New Roman" w:eastAsia="Calibri" w:hAnsi="Times New Roman" w:cs="Times New Roman"/>
                <w:sz w:val="10"/>
                <w:szCs w:val="10"/>
              </w:rPr>
            </w:pPr>
            <w:r w:rsidRPr="00AE0520">
              <w:rPr>
                <w:rFonts w:ascii="Times New Roman" w:eastAsia="Calibri" w:hAnsi="Times New Roman" w:cs="Times New Roman"/>
                <w:sz w:val="10"/>
                <w:szCs w:val="10"/>
              </w:rPr>
              <w:t xml:space="preserve">В Российской Федерации </w:t>
            </w:r>
            <w:r w:rsidRPr="00AE0520">
              <w:rPr>
                <w:rFonts w:ascii="Times New Roman" w:eastAsia="Calibri" w:hAnsi="Times New Roman" w:cs="Times New Roman"/>
                <w:i/>
                <w:sz w:val="10"/>
                <w:szCs w:val="10"/>
              </w:rPr>
              <w:t xml:space="preserve">бюджетный период, </w:t>
            </w:r>
            <w:r w:rsidRPr="00AE0520">
              <w:rPr>
                <w:rFonts w:ascii="Times New Roman" w:eastAsia="Calibri" w:hAnsi="Times New Roman" w:cs="Times New Roman"/>
                <w:sz w:val="10"/>
                <w:szCs w:val="10"/>
              </w:rPr>
              <w:t>т.е. время совершения процесса исполнения бюджета, установлен с 1 января по 31 декабря, он совпадает с календарным годом. Продолжительность бюджетного процесса значительно больше бюджетного периода, так как в бюджетный проце</w:t>
            </w:r>
            <w:proofErr w:type="gramStart"/>
            <w:r w:rsidRPr="00AE0520">
              <w:rPr>
                <w:rFonts w:ascii="Times New Roman" w:eastAsia="Calibri" w:hAnsi="Times New Roman" w:cs="Times New Roman"/>
                <w:sz w:val="10"/>
                <w:szCs w:val="10"/>
              </w:rPr>
              <w:t>сс вкл</w:t>
            </w:r>
            <w:proofErr w:type="gramEnd"/>
            <w:r w:rsidRPr="00AE0520">
              <w:rPr>
                <w:rFonts w:ascii="Times New Roman" w:eastAsia="Calibri" w:hAnsi="Times New Roman" w:cs="Times New Roman"/>
                <w:sz w:val="10"/>
                <w:szCs w:val="10"/>
              </w:rPr>
              <w:t>ючается время, необходимое для бюджетного планирования, последующего бюджетного контроля.</w:t>
            </w:r>
          </w:p>
          <w:p w:rsidR="00AE0520" w:rsidRPr="00AE0520" w:rsidRDefault="00AE0520" w:rsidP="00AE0520">
            <w:pPr>
              <w:ind w:firstLine="57"/>
              <w:jc w:val="both"/>
              <w:rPr>
                <w:rFonts w:ascii="Times New Roman" w:eastAsia="Calibri" w:hAnsi="Times New Roman" w:cs="Times New Roman"/>
                <w:i/>
                <w:sz w:val="10"/>
                <w:szCs w:val="10"/>
              </w:rPr>
            </w:pPr>
            <w:r w:rsidRPr="00AE0520">
              <w:rPr>
                <w:rFonts w:ascii="Times New Roman" w:eastAsia="Calibri" w:hAnsi="Times New Roman" w:cs="Times New Roman"/>
                <w:i/>
                <w:sz w:val="10"/>
                <w:szCs w:val="10"/>
              </w:rPr>
              <w:t>Участники бюджетного процесса.</w:t>
            </w:r>
          </w:p>
          <w:p w:rsidR="00AE0520" w:rsidRPr="00AE0520" w:rsidRDefault="00AE0520" w:rsidP="00AE0520">
            <w:pPr>
              <w:ind w:firstLine="57"/>
              <w:jc w:val="both"/>
              <w:rPr>
                <w:rFonts w:ascii="Times New Roman" w:eastAsia="Calibri" w:hAnsi="Times New Roman" w:cs="Times New Roman"/>
                <w:sz w:val="10"/>
                <w:szCs w:val="10"/>
              </w:rPr>
            </w:pPr>
            <w:r w:rsidRPr="00AE0520">
              <w:rPr>
                <w:rFonts w:ascii="Times New Roman" w:eastAsia="Calibri" w:hAnsi="Times New Roman" w:cs="Times New Roman"/>
                <w:i/>
                <w:sz w:val="10"/>
                <w:szCs w:val="10"/>
              </w:rPr>
              <w:t>Представительные органы власти</w:t>
            </w:r>
            <w:r w:rsidRPr="00AE0520">
              <w:rPr>
                <w:rFonts w:ascii="Times New Roman" w:eastAsia="Calibri" w:hAnsi="Times New Roman" w:cs="Times New Roman"/>
                <w:sz w:val="10"/>
                <w:szCs w:val="10"/>
              </w:rPr>
              <w:t xml:space="preserve"> рассматривают и утверждают проекты бюджетов и отчетов об их исполнении.</w:t>
            </w:r>
          </w:p>
          <w:p w:rsidR="00AE0520" w:rsidRPr="00AE0520" w:rsidRDefault="00AE0520" w:rsidP="00AE0520">
            <w:pPr>
              <w:ind w:firstLine="57"/>
              <w:jc w:val="both"/>
              <w:rPr>
                <w:rFonts w:ascii="Times New Roman" w:eastAsia="Calibri" w:hAnsi="Times New Roman" w:cs="Times New Roman"/>
                <w:sz w:val="10"/>
                <w:szCs w:val="10"/>
              </w:rPr>
            </w:pPr>
            <w:r w:rsidRPr="00AE0520">
              <w:rPr>
                <w:rFonts w:ascii="Times New Roman" w:eastAsia="Calibri" w:hAnsi="Times New Roman" w:cs="Times New Roman"/>
                <w:i/>
                <w:sz w:val="10"/>
                <w:szCs w:val="10"/>
              </w:rPr>
              <w:t>Исполнительные органы власти</w:t>
            </w:r>
            <w:r w:rsidRPr="00AE0520">
              <w:rPr>
                <w:rFonts w:ascii="Times New Roman" w:eastAsia="Calibri" w:hAnsi="Times New Roman" w:cs="Times New Roman"/>
                <w:sz w:val="10"/>
                <w:szCs w:val="10"/>
              </w:rPr>
              <w:t xml:space="preserve"> осуществляют сводное финансовое планирование, составление проектов бюджетов, внесение проектов бюджетов на рассмотрение представительных органов власти, исполнение бюджетов, анализ и контроль исполнения бюджетов.</w:t>
            </w:r>
          </w:p>
          <w:p w:rsidR="00AE0520" w:rsidRPr="00AE0520" w:rsidRDefault="00AE0520" w:rsidP="00AE0520">
            <w:pPr>
              <w:ind w:firstLine="57"/>
              <w:jc w:val="both"/>
              <w:rPr>
                <w:rFonts w:ascii="Times New Roman" w:eastAsia="Calibri" w:hAnsi="Times New Roman" w:cs="Times New Roman"/>
                <w:sz w:val="10"/>
                <w:szCs w:val="10"/>
              </w:rPr>
            </w:pPr>
            <w:r w:rsidRPr="00AE0520">
              <w:rPr>
                <w:rFonts w:ascii="Times New Roman" w:eastAsia="Calibri" w:hAnsi="Times New Roman" w:cs="Times New Roman"/>
                <w:i/>
                <w:sz w:val="10"/>
                <w:szCs w:val="10"/>
              </w:rPr>
              <w:t xml:space="preserve">Банк России </w:t>
            </w:r>
            <w:r w:rsidRPr="00AE0520">
              <w:rPr>
                <w:rFonts w:ascii="Times New Roman" w:eastAsia="Calibri" w:hAnsi="Times New Roman" w:cs="Times New Roman"/>
                <w:sz w:val="10"/>
                <w:szCs w:val="10"/>
              </w:rPr>
              <w:t>Совместно с Правительством России разрабатывает и представляет на рассмотрение Государственной Думы основные направления денежно-кредитной политики государства, обслуживает денежные счета Казначейства Российской Федерации, счета государственных целевых внебюджетных фондов, счета территориальных бюджетов.</w:t>
            </w:r>
          </w:p>
          <w:p w:rsidR="00AE0520" w:rsidRPr="00AE0520" w:rsidRDefault="00AE0520" w:rsidP="00AE0520">
            <w:pPr>
              <w:ind w:firstLine="57"/>
              <w:jc w:val="both"/>
              <w:rPr>
                <w:rFonts w:ascii="Times New Roman" w:eastAsia="Calibri" w:hAnsi="Times New Roman" w:cs="Times New Roman"/>
                <w:sz w:val="10"/>
                <w:szCs w:val="10"/>
              </w:rPr>
            </w:pPr>
            <w:r w:rsidRPr="00AE0520">
              <w:rPr>
                <w:rFonts w:ascii="Times New Roman" w:eastAsia="Calibri" w:hAnsi="Times New Roman" w:cs="Times New Roman"/>
                <w:i/>
                <w:sz w:val="10"/>
                <w:szCs w:val="10"/>
              </w:rPr>
              <w:t>Главный распорядитель бюджетных средств</w:t>
            </w:r>
            <w:r w:rsidRPr="00AE0520">
              <w:rPr>
                <w:rFonts w:ascii="Times New Roman" w:eastAsia="Calibri" w:hAnsi="Times New Roman" w:cs="Times New Roman"/>
                <w:sz w:val="10"/>
                <w:szCs w:val="10"/>
              </w:rPr>
              <w:t xml:space="preserve"> – это орган исполнительной власти, первый прямой получатель бюджетных средств, имеющий право распределять средства между распорядителями и получателями бюджетных средств. Он готовит роспись бюджетных расходов по распорядителям бюджетных средств и бюджетополучателям, доводит до них уведомления о бюджетных назначениях, утверждает им сметы доходов и расходов, осуществляет контроль за рациональным, целевым использованием бюджетных средств.    </w:t>
            </w:r>
            <w:r w:rsidRPr="00AE0520">
              <w:rPr>
                <w:rFonts w:ascii="Times New Roman" w:eastAsia="Calibri" w:hAnsi="Times New Roman" w:cs="Times New Roman"/>
                <w:i/>
                <w:sz w:val="10"/>
                <w:szCs w:val="10"/>
              </w:rPr>
              <w:t xml:space="preserve">  </w:t>
            </w:r>
          </w:p>
          <w:p w:rsidR="00AE0520" w:rsidRPr="00AE0520" w:rsidRDefault="00AE0520" w:rsidP="00AE0520">
            <w:pPr>
              <w:ind w:firstLine="57"/>
              <w:jc w:val="both"/>
              <w:rPr>
                <w:rFonts w:ascii="Times New Roman" w:eastAsia="Calibri" w:hAnsi="Times New Roman" w:cs="Times New Roman"/>
                <w:sz w:val="10"/>
                <w:szCs w:val="10"/>
              </w:rPr>
            </w:pPr>
            <w:r w:rsidRPr="00AE0520">
              <w:rPr>
                <w:rFonts w:ascii="Times New Roman" w:eastAsia="Calibri" w:hAnsi="Times New Roman" w:cs="Times New Roman"/>
                <w:i/>
                <w:sz w:val="10"/>
                <w:szCs w:val="10"/>
              </w:rPr>
              <w:t>Распорядитель бюджетных средств</w:t>
            </w:r>
            <w:r w:rsidRPr="00AE0520">
              <w:rPr>
                <w:rFonts w:ascii="Times New Roman" w:eastAsia="Calibri" w:hAnsi="Times New Roman" w:cs="Times New Roman"/>
                <w:sz w:val="10"/>
                <w:szCs w:val="10"/>
              </w:rPr>
              <w:t xml:space="preserve"> – это орган исполнительной власти, распределяющий средства между бюджетополучателями, он доводит до них уведомления о бюджетных ассигнованиях, утверждает сметы доходов и расходов бюджетополучателей, контролирует целевое использование ими бюджетных средств.</w:t>
            </w:r>
          </w:p>
          <w:p w:rsidR="00AE0520" w:rsidRPr="00AE0520" w:rsidRDefault="00AE0520" w:rsidP="00AE0520">
            <w:pPr>
              <w:ind w:firstLine="57"/>
              <w:jc w:val="both"/>
              <w:rPr>
                <w:rFonts w:ascii="Times New Roman" w:eastAsia="Calibri" w:hAnsi="Times New Roman" w:cs="Times New Roman"/>
                <w:sz w:val="10"/>
                <w:szCs w:val="10"/>
              </w:rPr>
            </w:pPr>
            <w:r w:rsidRPr="00AE0520">
              <w:rPr>
                <w:rFonts w:ascii="Times New Roman" w:eastAsia="Calibri" w:hAnsi="Times New Roman" w:cs="Times New Roman"/>
                <w:i/>
                <w:sz w:val="10"/>
                <w:szCs w:val="10"/>
              </w:rPr>
              <w:t>Бюджетополучатель (бюджетное учреждение)</w:t>
            </w:r>
            <w:r w:rsidRPr="00AE0520">
              <w:rPr>
                <w:rFonts w:ascii="Times New Roman" w:eastAsia="Calibri" w:hAnsi="Times New Roman" w:cs="Times New Roman"/>
                <w:sz w:val="10"/>
                <w:szCs w:val="10"/>
              </w:rPr>
              <w:t xml:space="preserve"> – это организация, созданная органом исполнительной власти для осуществления функций некоммерческого характера и финансируемая в сметном порядке из бюджета или внебюджетных фондов.</w:t>
            </w:r>
          </w:p>
          <w:p w:rsidR="00AE0520" w:rsidRPr="00AE0520" w:rsidRDefault="00AE0520" w:rsidP="00AE0520">
            <w:pPr>
              <w:ind w:firstLine="57"/>
              <w:jc w:val="both"/>
              <w:rPr>
                <w:rFonts w:ascii="Times New Roman" w:eastAsia="Calibri" w:hAnsi="Times New Roman" w:cs="Times New Roman"/>
                <w:b/>
                <w:bCs/>
                <w:sz w:val="10"/>
                <w:szCs w:val="10"/>
              </w:rPr>
            </w:pPr>
            <w:r w:rsidRPr="00AE0520">
              <w:rPr>
                <w:rFonts w:ascii="Times New Roman" w:eastAsia="Calibri" w:hAnsi="Times New Roman" w:cs="Times New Roman"/>
                <w:i/>
                <w:sz w:val="10"/>
                <w:szCs w:val="10"/>
              </w:rPr>
              <w:t>Контрольно-счетные органы</w:t>
            </w:r>
            <w:r w:rsidRPr="00AE0520">
              <w:rPr>
                <w:rFonts w:ascii="Times New Roman" w:eastAsia="Calibri" w:hAnsi="Times New Roman" w:cs="Times New Roman"/>
                <w:sz w:val="10"/>
                <w:szCs w:val="10"/>
              </w:rPr>
              <w:t xml:space="preserve"> (Счетная палата РФ, контрольно-счетные палаты субъектов РФ и муниципальных образований) осуществляют контроль исполнения соответствующих бюджетов, проводят внешний аудит отчетов об исполнении бюджетов.</w:t>
            </w:r>
          </w:p>
          <w:p w:rsidR="00AE0520" w:rsidRPr="00AE0520" w:rsidRDefault="00AE0520" w:rsidP="00AE0520">
            <w:pPr>
              <w:ind w:firstLine="57"/>
              <w:jc w:val="both"/>
              <w:rPr>
                <w:rFonts w:ascii="Times New Roman" w:hAnsi="Times New Roman" w:cs="Times New Roman"/>
                <w:bCs/>
                <w:sz w:val="10"/>
                <w:szCs w:val="10"/>
              </w:rPr>
            </w:pPr>
            <w:r w:rsidRPr="00AE0520">
              <w:rPr>
                <w:rFonts w:ascii="Times New Roman" w:eastAsia="Calibri" w:hAnsi="Times New Roman" w:cs="Times New Roman"/>
                <w:bCs/>
                <w:sz w:val="10"/>
                <w:szCs w:val="10"/>
              </w:rPr>
              <w:t xml:space="preserve">Все перечисленные выше органы власти и учреждения являются участниками бюджетного процесса. </w:t>
            </w:r>
          </w:p>
          <w:p w:rsidR="00AE0520" w:rsidRPr="00AE0520" w:rsidRDefault="00AE0520" w:rsidP="00AE0520">
            <w:pPr>
              <w:ind w:firstLine="57"/>
              <w:jc w:val="both"/>
              <w:rPr>
                <w:rFonts w:ascii="Times New Roman" w:hAnsi="Times New Roman" w:cs="Times New Roman"/>
                <w:bCs/>
                <w:sz w:val="10"/>
                <w:szCs w:val="10"/>
              </w:rPr>
            </w:pPr>
            <w:r w:rsidRPr="00AE0520">
              <w:rPr>
                <w:rStyle w:val="review-h6"/>
                <w:rFonts w:ascii="Times New Roman" w:hAnsi="Times New Roman" w:cs="Times New Roman"/>
                <w:b/>
                <w:bCs/>
                <w:color w:val="517482"/>
                <w:sz w:val="10"/>
                <w:szCs w:val="10"/>
                <w:shd w:val="clear" w:color="auto" w:fill="FFFFFF"/>
              </w:rPr>
              <w:t xml:space="preserve">Этапы бюджетного процесса: </w:t>
            </w:r>
            <w:r w:rsidRPr="00AE0520">
              <w:rPr>
                <w:rStyle w:val="review-h5"/>
                <w:rFonts w:ascii="Times New Roman" w:hAnsi="Times New Roman" w:cs="Times New Roman"/>
                <w:b/>
                <w:bCs/>
                <w:color w:val="004080"/>
                <w:sz w:val="10"/>
                <w:szCs w:val="10"/>
                <w:shd w:val="clear" w:color="auto" w:fill="FFFFFF"/>
              </w:rPr>
              <w:t>Составление -&gt; Рассмотрение -&gt; Утверждение -&gt; Исполнение</w:t>
            </w:r>
          </w:p>
          <w:p w:rsidR="00AE0520" w:rsidRPr="00AE0520" w:rsidRDefault="00AE0520" w:rsidP="00AE0520">
            <w:pPr>
              <w:ind w:firstLine="57"/>
              <w:jc w:val="both"/>
              <w:rPr>
                <w:rFonts w:ascii="Times New Roman" w:eastAsia="Calibri" w:hAnsi="Times New Roman" w:cs="Times New Roman"/>
                <w:bCs/>
                <w:sz w:val="10"/>
                <w:szCs w:val="10"/>
              </w:rPr>
            </w:pPr>
            <w:r w:rsidRPr="00AE0520">
              <w:rPr>
                <w:rFonts w:ascii="Times New Roman" w:eastAsia="Calibri" w:hAnsi="Times New Roman" w:cs="Times New Roman"/>
                <w:bCs/>
                <w:sz w:val="10"/>
                <w:szCs w:val="10"/>
              </w:rPr>
              <w:t>Бюджетный проце</w:t>
            </w:r>
            <w:proofErr w:type="gramStart"/>
            <w:r w:rsidRPr="00AE0520">
              <w:rPr>
                <w:rFonts w:ascii="Times New Roman" w:eastAsia="Calibri" w:hAnsi="Times New Roman" w:cs="Times New Roman"/>
                <w:bCs/>
                <w:sz w:val="10"/>
                <w:szCs w:val="10"/>
              </w:rPr>
              <w:t>сс вкл</w:t>
            </w:r>
            <w:proofErr w:type="gramEnd"/>
            <w:r w:rsidRPr="00AE0520">
              <w:rPr>
                <w:rFonts w:ascii="Times New Roman" w:eastAsia="Calibri" w:hAnsi="Times New Roman" w:cs="Times New Roman"/>
                <w:bCs/>
                <w:sz w:val="10"/>
                <w:szCs w:val="10"/>
              </w:rPr>
              <w:t xml:space="preserve">ючает: </w:t>
            </w:r>
          </w:p>
          <w:p w:rsidR="00AE0520" w:rsidRPr="00AE0520" w:rsidRDefault="00AE0520" w:rsidP="00AE0520">
            <w:pPr>
              <w:ind w:firstLine="57"/>
              <w:jc w:val="both"/>
              <w:rPr>
                <w:rFonts w:ascii="Times New Roman" w:eastAsia="Calibri" w:hAnsi="Times New Roman" w:cs="Times New Roman"/>
                <w:bCs/>
                <w:sz w:val="10"/>
                <w:szCs w:val="10"/>
              </w:rPr>
            </w:pPr>
            <w:r w:rsidRPr="00AE0520">
              <w:rPr>
                <w:rFonts w:ascii="Times New Roman" w:eastAsia="Calibri" w:hAnsi="Times New Roman" w:cs="Times New Roman"/>
                <w:bCs/>
                <w:sz w:val="10"/>
                <w:szCs w:val="10"/>
              </w:rPr>
              <w:t>– сводное финансовое планирование и прогнозирование;</w:t>
            </w:r>
          </w:p>
          <w:p w:rsidR="00AE0520" w:rsidRPr="00AE0520" w:rsidRDefault="00AE0520" w:rsidP="00AE0520">
            <w:pPr>
              <w:ind w:firstLine="57"/>
              <w:jc w:val="both"/>
              <w:rPr>
                <w:rFonts w:ascii="Times New Roman" w:eastAsia="Calibri" w:hAnsi="Times New Roman" w:cs="Times New Roman"/>
                <w:bCs/>
                <w:sz w:val="10"/>
                <w:szCs w:val="10"/>
              </w:rPr>
            </w:pPr>
            <w:r w:rsidRPr="00AE0520">
              <w:rPr>
                <w:rFonts w:ascii="Times New Roman" w:eastAsia="Calibri" w:hAnsi="Times New Roman" w:cs="Times New Roman"/>
                <w:bCs/>
                <w:sz w:val="10"/>
                <w:szCs w:val="10"/>
              </w:rPr>
              <w:t>– составление перспективного финансового плана;</w:t>
            </w:r>
          </w:p>
          <w:p w:rsidR="00AE0520" w:rsidRPr="00AE0520" w:rsidRDefault="00AE0520" w:rsidP="00AE0520">
            <w:pPr>
              <w:ind w:firstLine="57"/>
              <w:jc w:val="both"/>
              <w:rPr>
                <w:rFonts w:ascii="Times New Roman" w:eastAsia="Calibri" w:hAnsi="Times New Roman" w:cs="Times New Roman"/>
                <w:bCs/>
                <w:sz w:val="10"/>
                <w:szCs w:val="10"/>
              </w:rPr>
            </w:pPr>
            <w:r w:rsidRPr="00AE0520">
              <w:rPr>
                <w:rFonts w:ascii="Times New Roman" w:eastAsia="Calibri" w:hAnsi="Times New Roman" w:cs="Times New Roman"/>
                <w:bCs/>
                <w:sz w:val="10"/>
                <w:szCs w:val="10"/>
              </w:rPr>
              <w:t>– составление, рассмотрение и утверждение проекта бюджета;</w:t>
            </w:r>
          </w:p>
          <w:p w:rsidR="00AE0520" w:rsidRPr="00AE0520" w:rsidRDefault="00AE0520" w:rsidP="00AE0520">
            <w:pPr>
              <w:ind w:firstLine="57"/>
              <w:jc w:val="both"/>
              <w:rPr>
                <w:rFonts w:ascii="Times New Roman" w:eastAsia="Calibri" w:hAnsi="Times New Roman" w:cs="Times New Roman"/>
                <w:bCs/>
                <w:sz w:val="10"/>
                <w:szCs w:val="10"/>
              </w:rPr>
            </w:pPr>
            <w:r w:rsidRPr="00AE0520">
              <w:rPr>
                <w:rFonts w:ascii="Times New Roman" w:eastAsia="Calibri" w:hAnsi="Times New Roman" w:cs="Times New Roman"/>
                <w:bCs/>
                <w:sz w:val="10"/>
                <w:szCs w:val="10"/>
              </w:rPr>
              <w:t>– исполнение бюджета в течение бюджетного года;</w:t>
            </w:r>
          </w:p>
          <w:p w:rsidR="00AE0520" w:rsidRPr="00AE0520" w:rsidRDefault="00AE0520" w:rsidP="00AE0520">
            <w:pPr>
              <w:pStyle w:val="a8"/>
              <w:shd w:val="clear" w:color="auto" w:fill="FFFFFF"/>
              <w:spacing w:before="0" w:beforeAutospacing="0" w:after="0" w:afterAutospacing="0"/>
              <w:ind w:firstLine="57"/>
              <w:jc w:val="both"/>
              <w:rPr>
                <w:sz w:val="10"/>
                <w:szCs w:val="10"/>
              </w:rPr>
            </w:pPr>
            <w:r w:rsidRPr="00AE0520">
              <w:rPr>
                <w:bCs/>
                <w:sz w:val="10"/>
                <w:szCs w:val="10"/>
              </w:rPr>
              <w:t>– анализ и контроль исполнения бюджета.</w:t>
            </w:r>
          </w:p>
          <w:p w:rsidR="007B0CD5" w:rsidRPr="007B0CD5" w:rsidRDefault="007B0CD5" w:rsidP="00D5658C">
            <w:pPr>
              <w:pStyle w:val="a8"/>
              <w:shd w:val="clear" w:color="auto" w:fill="FFFFFF"/>
              <w:spacing w:before="0" w:beforeAutospacing="0" w:after="0" w:afterAutospacing="0"/>
              <w:ind w:firstLine="57"/>
              <w:jc w:val="both"/>
              <w:rPr>
                <w:b/>
                <w:color w:val="000000"/>
                <w:sz w:val="12"/>
                <w:szCs w:val="12"/>
                <w:shd w:val="clear" w:color="auto" w:fill="FFFFFF"/>
              </w:rPr>
            </w:pPr>
          </w:p>
        </w:tc>
        <w:tc>
          <w:tcPr>
            <w:tcW w:w="2707" w:type="dxa"/>
          </w:tcPr>
          <w:p w:rsidR="00A60FC9" w:rsidRPr="00486BC3" w:rsidRDefault="00A60FC9" w:rsidP="00A60FC9">
            <w:pPr>
              <w:pStyle w:val="3"/>
              <w:spacing w:before="0" w:beforeAutospacing="0" w:after="0" w:afterAutospacing="0"/>
              <w:jc w:val="both"/>
              <w:outlineLvl w:val="2"/>
              <w:rPr>
                <w:color w:val="000000"/>
                <w:sz w:val="12"/>
                <w:szCs w:val="12"/>
                <w:u w:val="single"/>
                <w:shd w:val="clear" w:color="auto" w:fill="FFFFFF"/>
              </w:rPr>
            </w:pPr>
            <w:r w:rsidRPr="00486BC3">
              <w:rPr>
                <w:color w:val="000000"/>
                <w:sz w:val="12"/>
                <w:szCs w:val="12"/>
                <w:u w:val="single"/>
                <w:shd w:val="clear" w:color="auto" w:fill="FFFFFF"/>
              </w:rPr>
              <w:t xml:space="preserve">15.Бюджет Фонда соц. </w:t>
            </w:r>
            <w:proofErr w:type="spellStart"/>
            <w:proofErr w:type="gramStart"/>
            <w:r w:rsidRPr="00486BC3">
              <w:rPr>
                <w:color w:val="000000"/>
                <w:sz w:val="12"/>
                <w:szCs w:val="12"/>
                <w:u w:val="single"/>
                <w:shd w:val="clear" w:color="auto" w:fill="FFFFFF"/>
              </w:rPr>
              <w:t>страх-я</w:t>
            </w:r>
            <w:proofErr w:type="spellEnd"/>
            <w:proofErr w:type="gramEnd"/>
            <w:r w:rsidRPr="00486BC3">
              <w:rPr>
                <w:color w:val="000000"/>
                <w:sz w:val="12"/>
                <w:szCs w:val="12"/>
                <w:u w:val="single"/>
                <w:shd w:val="clear" w:color="auto" w:fill="FFFFFF"/>
              </w:rPr>
              <w:t xml:space="preserve"> РФ, его доходы, расходы, источники </w:t>
            </w:r>
            <w:proofErr w:type="spellStart"/>
            <w:r w:rsidRPr="00486BC3">
              <w:rPr>
                <w:color w:val="000000"/>
                <w:sz w:val="12"/>
                <w:szCs w:val="12"/>
                <w:u w:val="single"/>
                <w:shd w:val="clear" w:color="auto" w:fill="FFFFFF"/>
              </w:rPr>
              <w:t>финн-я</w:t>
            </w:r>
            <w:proofErr w:type="spellEnd"/>
            <w:r w:rsidRPr="00486BC3">
              <w:rPr>
                <w:color w:val="000000"/>
                <w:sz w:val="12"/>
                <w:szCs w:val="12"/>
                <w:u w:val="single"/>
                <w:shd w:val="clear" w:color="auto" w:fill="FFFFFF"/>
              </w:rPr>
              <w:t xml:space="preserve"> дефицита</w:t>
            </w:r>
          </w:p>
          <w:p w:rsidR="00D73F3E" w:rsidRPr="00D73F3E" w:rsidRDefault="00D73F3E" w:rsidP="00D73F3E">
            <w:pPr>
              <w:pStyle w:val="a8"/>
              <w:shd w:val="clear" w:color="auto" w:fill="FFFFFF"/>
              <w:spacing w:before="0" w:beforeAutospacing="0" w:after="0" w:afterAutospacing="0"/>
              <w:ind w:firstLine="57"/>
              <w:jc w:val="both"/>
              <w:rPr>
                <w:color w:val="000000" w:themeColor="text1"/>
                <w:sz w:val="12"/>
                <w:szCs w:val="12"/>
                <w:shd w:val="clear" w:color="auto" w:fill="FFFFFF"/>
              </w:rPr>
            </w:pPr>
            <w:r w:rsidRPr="00D73F3E">
              <w:rPr>
                <w:b/>
                <w:bCs/>
                <w:color w:val="000000" w:themeColor="text1"/>
                <w:sz w:val="12"/>
                <w:szCs w:val="12"/>
                <w:shd w:val="clear" w:color="auto" w:fill="FFFFFF"/>
              </w:rPr>
              <w:t>Фонд социального страхования Российской Федерации</w:t>
            </w:r>
            <w:r w:rsidRPr="00D73F3E">
              <w:rPr>
                <w:rStyle w:val="apple-converted-space"/>
                <w:color w:val="000000" w:themeColor="text1"/>
                <w:sz w:val="12"/>
                <w:szCs w:val="12"/>
                <w:shd w:val="clear" w:color="auto" w:fill="FFFFFF"/>
              </w:rPr>
              <w:t xml:space="preserve">  </w:t>
            </w:r>
            <w:r w:rsidRPr="00D73F3E">
              <w:rPr>
                <w:color w:val="000000" w:themeColor="text1"/>
                <w:sz w:val="12"/>
                <w:szCs w:val="12"/>
                <w:shd w:val="clear" w:color="auto" w:fill="FFFFFF"/>
              </w:rPr>
              <w:t>(ФСС РФ) — один из</w:t>
            </w:r>
            <w:r w:rsidRPr="00D73F3E">
              <w:rPr>
                <w:rStyle w:val="apple-converted-space"/>
                <w:color w:val="000000" w:themeColor="text1"/>
                <w:sz w:val="12"/>
                <w:szCs w:val="12"/>
                <w:shd w:val="clear" w:color="auto" w:fill="FFFFFF"/>
              </w:rPr>
              <w:t> </w:t>
            </w:r>
            <w:hyperlink r:id="rId443" w:tooltip="Государственный внебюджетный фонд" w:history="1">
              <w:r w:rsidRPr="00D73F3E">
                <w:rPr>
                  <w:rStyle w:val="a7"/>
                  <w:color w:val="000000" w:themeColor="text1"/>
                  <w:sz w:val="12"/>
                  <w:szCs w:val="12"/>
                  <w:shd w:val="clear" w:color="auto" w:fill="FFFFFF"/>
                </w:rPr>
                <w:t>государственных внебюджетных фондов</w:t>
              </w:r>
            </w:hyperlink>
            <w:r w:rsidRPr="00D73F3E">
              <w:rPr>
                <w:color w:val="000000" w:themeColor="text1"/>
                <w:sz w:val="12"/>
                <w:szCs w:val="12"/>
                <w:shd w:val="clear" w:color="auto" w:fill="FFFFFF"/>
              </w:rPr>
              <w:t>, созданный для обеспечения обязательного социального страхования граждан России</w:t>
            </w:r>
          </w:p>
          <w:p w:rsidR="00D73F3E" w:rsidRDefault="00D73F3E" w:rsidP="00D73F3E">
            <w:pPr>
              <w:pStyle w:val="a8"/>
              <w:shd w:val="clear" w:color="auto" w:fill="FFFFFF"/>
              <w:spacing w:before="0" w:beforeAutospacing="0" w:after="0" w:afterAutospacing="0"/>
              <w:ind w:firstLine="57"/>
              <w:jc w:val="both"/>
              <w:rPr>
                <w:color w:val="000000" w:themeColor="text1"/>
                <w:sz w:val="12"/>
                <w:szCs w:val="12"/>
              </w:rPr>
            </w:pPr>
            <w:r w:rsidRPr="00D73F3E">
              <w:rPr>
                <w:color w:val="000000" w:themeColor="text1"/>
                <w:sz w:val="12"/>
                <w:szCs w:val="12"/>
              </w:rPr>
              <w:t>Фонды социального страхования носят государственный характер.</w:t>
            </w:r>
          </w:p>
          <w:p w:rsidR="00D73F3E" w:rsidRPr="00D73F3E" w:rsidRDefault="00D73F3E" w:rsidP="00D73F3E">
            <w:pPr>
              <w:pStyle w:val="a8"/>
              <w:shd w:val="clear" w:color="auto" w:fill="FFFFFF"/>
              <w:spacing w:before="0" w:beforeAutospacing="0" w:after="0" w:afterAutospacing="0"/>
              <w:ind w:firstLine="57"/>
              <w:jc w:val="both"/>
              <w:rPr>
                <w:color w:val="000000" w:themeColor="text1"/>
                <w:sz w:val="12"/>
                <w:szCs w:val="12"/>
              </w:rPr>
            </w:pPr>
            <w:r w:rsidRPr="00D73F3E">
              <w:rPr>
                <w:color w:val="000000" w:themeColor="text1"/>
                <w:sz w:val="12"/>
                <w:szCs w:val="12"/>
              </w:rPr>
              <w:t>Основные задачи фонда социального страхования:</w:t>
            </w:r>
          </w:p>
          <w:p w:rsidR="00D73F3E" w:rsidRPr="00D73F3E" w:rsidRDefault="00D73F3E" w:rsidP="00D73F3E">
            <w:pPr>
              <w:shd w:val="clear" w:color="auto" w:fill="FFFFFF"/>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1.обеспечение гражданам государственных пособий на лечение, реабилитацию, оздоровление;</w:t>
            </w:r>
          </w:p>
          <w:p w:rsidR="00D73F3E" w:rsidRPr="00D73F3E" w:rsidRDefault="00D73F3E" w:rsidP="00D73F3E">
            <w:pPr>
              <w:shd w:val="clear" w:color="auto" w:fill="FFFFFF"/>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2.участие в системе разработки и реализации государственных программ охраны здоровья населения;</w:t>
            </w:r>
          </w:p>
          <w:p w:rsidR="00D73F3E" w:rsidRPr="00D73F3E" w:rsidRDefault="00D73F3E" w:rsidP="00D73F3E">
            <w:pPr>
              <w:shd w:val="clear" w:color="auto" w:fill="FFFFFF"/>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3.осуществление мер, обеспечивающих финансовую устойчивость ФСС;</w:t>
            </w:r>
          </w:p>
          <w:p w:rsidR="00D73F3E" w:rsidRPr="00D73F3E" w:rsidRDefault="00D73F3E" w:rsidP="00D73F3E">
            <w:pPr>
              <w:shd w:val="clear" w:color="auto" w:fill="FFFFFF"/>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4.организация работы по подготовке и повышению квалификации специалистов;</w:t>
            </w:r>
          </w:p>
          <w:p w:rsidR="00D73F3E" w:rsidRPr="00D73F3E" w:rsidRDefault="00D73F3E" w:rsidP="00D73F3E">
            <w:pPr>
              <w:shd w:val="clear" w:color="auto" w:fill="FFFFFF"/>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4.сотрудничество с аналогичными фондами.</w:t>
            </w:r>
          </w:p>
          <w:p w:rsidR="00D73F3E" w:rsidRPr="00D73F3E" w:rsidRDefault="00D73F3E" w:rsidP="00D73F3E">
            <w:pPr>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Доходы бюджета ФСС:</w:t>
            </w:r>
          </w:p>
          <w:p w:rsidR="00D73F3E" w:rsidRPr="00D73F3E" w:rsidRDefault="00D73F3E" w:rsidP="00D73F3E">
            <w:pPr>
              <w:ind w:left="57"/>
              <w:jc w:val="both"/>
              <w:rPr>
                <w:rFonts w:ascii="Times New Roman" w:hAnsi="Times New Roman" w:cs="Times New Roman"/>
                <w:color w:val="000000" w:themeColor="text1"/>
                <w:sz w:val="12"/>
                <w:szCs w:val="12"/>
              </w:rPr>
            </w:pPr>
            <w:r>
              <w:rPr>
                <w:rFonts w:ascii="Times New Roman" w:hAnsi="Times New Roman" w:cs="Times New Roman"/>
                <w:b/>
                <w:bCs/>
                <w:i/>
                <w:iCs/>
                <w:color w:val="000000" w:themeColor="text1"/>
                <w:sz w:val="12"/>
                <w:szCs w:val="12"/>
              </w:rPr>
              <w:t>1)</w:t>
            </w:r>
            <w:r w:rsidRPr="00D73F3E">
              <w:rPr>
                <w:rFonts w:ascii="Times New Roman" w:hAnsi="Times New Roman" w:cs="Times New Roman"/>
                <w:b/>
                <w:bCs/>
                <w:i/>
                <w:iCs/>
                <w:color w:val="000000" w:themeColor="text1"/>
                <w:sz w:val="12"/>
                <w:szCs w:val="12"/>
              </w:rPr>
              <w:t>налоговые доходы</w:t>
            </w:r>
            <w:r w:rsidRPr="00D73F3E">
              <w:rPr>
                <w:rFonts w:ascii="Times New Roman" w:hAnsi="Times New Roman" w:cs="Times New Roman"/>
                <w:color w:val="000000" w:themeColor="text1"/>
                <w:sz w:val="12"/>
                <w:szCs w:val="12"/>
              </w:rPr>
              <w:t xml:space="preserve">, в т.ч. </w:t>
            </w:r>
          </w:p>
          <w:p w:rsidR="00D73F3E" w:rsidRPr="00D73F3E" w:rsidRDefault="00D73F3E" w:rsidP="00D73F3E">
            <w:pPr>
              <w:ind w:firstLine="57"/>
              <w:jc w:val="both"/>
              <w:rPr>
                <w:rFonts w:ascii="Times New Roman" w:hAnsi="Times New Roman" w:cs="Times New Roman"/>
                <w:color w:val="000000" w:themeColor="text1"/>
                <w:sz w:val="12"/>
                <w:szCs w:val="12"/>
              </w:rPr>
            </w:pPr>
            <w:proofErr w:type="gramStart"/>
            <w:r w:rsidRPr="00D73F3E">
              <w:rPr>
                <w:rFonts w:ascii="Times New Roman" w:hAnsi="Times New Roman" w:cs="Times New Roman"/>
                <w:color w:val="000000" w:themeColor="text1"/>
                <w:sz w:val="12"/>
                <w:szCs w:val="12"/>
              </w:rPr>
              <w:t>единый социальной налог по ставке в части, зачисляемый в Фонд социального страхования Российской Федерации,</w:t>
            </w:r>
            <w:proofErr w:type="gramEnd"/>
          </w:p>
          <w:p w:rsidR="00D73F3E" w:rsidRPr="00D73F3E" w:rsidRDefault="00D73F3E" w:rsidP="00D73F3E">
            <w:pPr>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часть налога, взимаемого с применением упрощенной системы налогообложения,</w:t>
            </w:r>
          </w:p>
          <w:p w:rsidR="00D73F3E" w:rsidRPr="00D73F3E" w:rsidRDefault="00D73F3E" w:rsidP="00D73F3E">
            <w:pPr>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часть налога, взимаемого в виде стоимости патента в связи с применением упрощенной системы налогообложения,</w:t>
            </w:r>
          </w:p>
          <w:p w:rsidR="00D73F3E" w:rsidRPr="00D73F3E" w:rsidRDefault="00D73F3E" w:rsidP="00D73F3E">
            <w:pPr>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часть минимального налога, взимаемого в связи с применением упрощенной системы налогообложения,</w:t>
            </w:r>
          </w:p>
          <w:p w:rsidR="00D73F3E" w:rsidRPr="00D73F3E" w:rsidRDefault="00D73F3E" w:rsidP="00D73F3E">
            <w:pPr>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часть единого налога на вмененный доход для отдельных видов деятельности</w:t>
            </w:r>
          </w:p>
          <w:p w:rsidR="00D73F3E" w:rsidRPr="00D73F3E" w:rsidRDefault="00D73F3E" w:rsidP="00D73F3E">
            <w:pPr>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часть единого сельскохозяйственного налога</w:t>
            </w:r>
          </w:p>
          <w:p w:rsidR="00D73F3E" w:rsidRPr="00D73F3E" w:rsidRDefault="00D73F3E" w:rsidP="00D73F3E">
            <w:pPr>
              <w:ind w:left="57"/>
              <w:jc w:val="both"/>
              <w:rPr>
                <w:rFonts w:ascii="Times New Roman" w:hAnsi="Times New Roman" w:cs="Times New Roman"/>
                <w:color w:val="000000" w:themeColor="text1"/>
                <w:sz w:val="12"/>
                <w:szCs w:val="12"/>
              </w:rPr>
            </w:pPr>
            <w:r>
              <w:rPr>
                <w:rFonts w:ascii="Times New Roman" w:hAnsi="Times New Roman" w:cs="Times New Roman"/>
                <w:color w:val="000000" w:themeColor="text1"/>
                <w:sz w:val="12"/>
                <w:szCs w:val="12"/>
              </w:rPr>
              <w:t>2)</w:t>
            </w:r>
            <w:r w:rsidRPr="00D73F3E">
              <w:rPr>
                <w:rFonts w:ascii="Times New Roman" w:hAnsi="Times New Roman" w:cs="Times New Roman"/>
                <w:b/>
                <w:bCs/>
                <w:i/>
                <w:iCs/>
                <w:color w:val="000000" w:themeColor="text1"/>
                <w:sz w:val="12"/>
                <w:szCs w:val="12"/>
              </w:rPr>
              <w:t>неналоговые доходы</w:t>
            </w:r>
            <w:r w:rsidRPr="00D73F3E">
              <w:rPr>
                <w:rFonts w:ascii="Times New Roman" w:hAnsi="Times New Roman" w:cs="Times New Roman"/>
                <w:color w:val="000000" w:themeColor="text1"/>
                <w:sz w:val="12"/>
                <w:szCs w:val="12"/>
              </w:rPr>
              <w:t>, в т.ч.</w:t>
            </w:r>
          </w:p>
          <w:p w:rsidR="00D73F3E" w:rsidRPr="00D73F3E" w:rsidRDefault="00D73F3E" w:rsidP="00D73F3E">
            <w:pPr>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страховые взносы на обязательное социальное страхование от несчастных случаев на производстве и профессиональных заболеваний,</w:t>
            </w:r>
          </w:p>
          <w:p w:rsidR="00D73F3E" w:rsidRPr="00D73F3E" w:rsidRDefault="00D73F3E" w:rsidP="00D73F3E">
            <w:pPr>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недоимки, пени и штрафы по взносам в Фонд социального страхования Российской Федерации,</w:t>
            </w:r>
          </w:p>
          <w:p w:rsidR="00D73F3E" w:rsidRPr="00D73F3E" w:rsidRDefault="00D73F3E" w:rsidP="00D73F3E">
            <w:pPr>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доходы от размещения временно свободных средств Фонда социального страхования Российской Федерации</w:t>
            </w:r>
          </w:p>
          <w:p w:rsidR="00D73F3E" w:rsidRPr="00D73F3E" w:rsidRDefault="00D73F3E" w:rsidP="00D73F3E">
            <w:pPr>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штрафы, санкции, суммы, поступающие в результате возмещения ущерба</w:t>
            </w:r>
          </w:p>
          <w:p w:rsidR="00D73F3E" w:rsidRPr="00D73F3E" w:rsidRDefault="00D73F3E" w:rsidP="00D73F3E">
            <w:pPr>
              <w:ind w:left="57"/>
              <w:jc w:val="both"/>
              <w:rPr>
                <w:rFonts w:ascii="Times New Roman" w:hAnsi="Times New Roman" w:cs="Times New Roman"/>
                <w:color w:val="000000" w:themeColor="text1"/>
                <w:sz w:val="12"/>
                <w:szCs w:val="12"/>
              </w:rPr>
            </w:pPr>
            <w:r>
              <w:rPr>
                <w:rFonts w:ascii="Times New Roman" w:hAnsi="Times New Roman" w:cs="Times New Roman"/>
                <w:b/>
                <w:bCs/>
                <w:i/>
                <w:iCs/>
                <w:color w:val="000000" w:themeColor="text1"/>
                <w:sz w:val="12"/>
                <w:szCs w:val="12"/>
              </w:rPr>
              <w:t>3)</w:t>
            </w:r>
            <w:r w:rsidRPr="00D73F3E">
              <w:rPr>
                <w:rFonts w:ascii="Times New Roman" w:hAnsi="Times New Roman" w:cs="Times New Roman"/>
                <w:b/>
                <w:bCs/>
                <w:i/>
                <w:iCs/>
                <w:color w:val="000000" w:themeColor="text1"/>
                <w:sz w:val="12"/>
                <w:szCs w:val="12"/>
              </w:rPr>
              <w:t>безвозмездные поступления</w:t>
            </w:r>
            <w:r w:rsidRPr="00D73F3E">
              <w:rPr>
                <w:rFonts w:ascii="Times New Roman" w:hAnsi="Times New Roman" w:cs="Times New Roman"/>
                <w:color w:val="000000" w:themeColor="text1"/>
                <w:sz w:val="12"/>
                <w:szCs w:val="12"/>
              </w:rPr>
              <w:t>:</w:t>
            </w:r>
          </w:p>
          <w:p w:rsidR="00D73F3E" w:rsidRPr="00D73F3E" w:rsidRDefault="00D73F3E" w:rsidP="00D73F3E">
            <w:pPr>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 xml:space="preserve">межбюджетные трансферты из федерального бюджета, передаваемого Фонду социального страхования Российской Федерации </w:t>
            </w:r>
          </w:p>
          <w:p w:rsidR="00D73F3E" w:rsidRDefault="00D73F3E" w:rsidP="00D73F3E">
            <w:pPr>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межбюджетные трансферты из бюджета Федерального фонда обязательного медицинского страхования</w:t>
            </w:r>
          </w:p>
          <w:p w:rsidR="00D73F3E" w:rsidRPr="00D73F3E" w:rsidRDefault="00D73F3E" w:rsidP="00D73F3E">
            <w:pPr>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Выплата пособий:</w:t>
            </w:r>
          </w:p>
          <w:p w:rsidR="00D73F3E" w:rsidRPr="00D73F3E" w:rsidRDefault="00D73F3E" w:rsidP="00D73F3E">
            <w:pPr>
              <w:shd w:val="clear" w:color="auto" w:fill="FFFFFF"/>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1.по временной нетрудоспособности;</w:t>
            </w:r>
          </w:p>
          <w:p w:rsidR="00D73F3E" w:rsidRPr="00D73F3E" w:rsidRDefault="00D73F3E" w:rsidP="00D73F3E">
            <w:pPr>
              <w:shd w:val="clear" w:color="auto" w:fill="FFFFFF"/>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2.по беременности и родам, уходу за ребенком;</w:t>
            </w:r>
          </w:p>
          <w:p w:rsidR="00D73F3E" w:rsidRPr="00D73F3E" w:rsidRDefault="00D73F3E" w:rsidP="00D73F3E">
            <w:pPr>
              <w:shd w:val="clear" w:color="auto" w:fill="FFFFFF"/>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3.на реабилитацию после болезней и профилактику;</w:t>
            </w:r>
          </w:p>
          <w:p w:rsidR="00D73F3E" w:rsidRPr="00D73F3E" w:rsidRDefault="00D73F3E" w:rsidP="00D73F3E">
            <w:pPr>
              <w:shd w:val="clear" w:color="auto" w:fill="FFFFFF"/>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4.на частичное финансирование внешкольного обслуживания детей;</w:t>
            </w:r>
          </w:p>
          <w:p w:rsidR="00D73F3E" w:rsidRPr="00D73F3E" w:rsidRDefault="00D73F3E" w:rsidP="00D73F3E">
            <w:pPr>
              <w:shd w:val="clear" w:color="auto" w:fill="FFFFFF"/>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5.на создание резерва для обеспечения финансовой устойчивости ФСС;</w:t>
            </w:r>
          </w:p>
          <w:p w:rsidR="00D73F3E" w:rsidRPr="00D73F3E" w:rsidRDefault="00D73F3E" w:rsidP="00D73F3E">
            <w:pPr>
              <w:shd w:val="clear" w:color="auto" w:fill="FFFFFF"/>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5.на проведение исследовательских и научных работ по социальному страхованию.</w:t>
            </w:r>
          </w:p>
          <w:p w:rsidR="00D73F3E" w:rsidRPr="00D73F3E" w:rsidRDefault="00D73F3E" w:rsidP="00D73F3E">
            <w:pPr>
              <w:ind w:firstLine="57"/>
              <w:jc w:val="both"/>
              <w:rPr>
                <w:rFonts w:ascii="Times New Roman" w:hAnsi="Times New Roman" w:cs="Times New Roman"/>
                <w:color w:val="000000" w:themeColor="text1"/>
                <w:sz w:val="12"/>
                <w:szCs w:val="12"/>
              </w:rPr>
            </w:pPr>
            <w:r w:rsidRPr="00D73F3E">
              <w:rPr>
                <w:rStyle w:val="review-h5"/>
                <w:rFonts w:ascii="Times New Roman" w:hAnsi="Times New Roman" w:cs="Times New Roman"/>
                <w:b/>
                <w:bCs/>
                <w:color w:val="000000" w:themeColor="text1"/>
                <w:sz w:val="12"/>
                <w:szCs w:val="12"/>
                <w:shd w:val="clear" w:color="auto" w:fill="FFFFFF"/>
              </w:rPr>
              <w:t>Обязательные страховые взносы:</w:t>
            </w:r>
          </w:p>
          <w:p w:rsidR="00D73F3E" w:rsidRPr="00D73F3E" w:rsidRDefault="00D73F3E" w:rsidP="00D73F3E">
            <w:pPr>
              <w:shd w:val="clear" w:color="auto" w:fill="FFFFFF"/>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1.работодателей;</w:t>
            </w:r>
          </w:p>
          <w:p w:rsidR="00D73F3E" w:rsidRPr="00D73F3E" w:rsidRDefault="00D73F3E" w:rsidP="00D73F3E">
            <w:pPr>
              <w:shd w:val="clear" w:color="auto" w:fill="FFFFFF"/>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2.граждан;</w:t>
            </w:r>
          </w:p>
          <w:p w:rsidR="00D73F3E" w:rsidRPr="00D73F3E" w:rsidRDefault="00D73F3E" w:rsidP="00D73F3E">
            <w:pPr>
              <w:shd w:val="clear" w:color="auto" w:fill="FFFFFF"/>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3.прочие платежи;</w:t>
            </w:r>
          </w:p>
          <w:p w:rsidR="00D73F3E" w:rsidRPr="00D73F3E" w:rsidRDefault="00D73F3E" w:rsidP="00D73F3E">
            <w:pPr>
              <w:shd w:val="clear" w:color="auto" w:fill="FFFFFF"/>
              <w:ind w:firstLine="57"/>
              <w:jc w:val="both"/>
              <w:rPr>
                <w:rFonts w:ascii="Times New Roman" w:hAnsi="Times New Roman" w:cs="Times New Roman"/>
                <w:color w:val="000000" w:themeColor="text1"/>
                <w:sz w:val="12"/>
                <w:szCs w:val="12"/>
              </w:rPr>
            </w:pPr>
            <w:r w:rsidRPr="00D73F3E">
              <w:rPr>
                <w:rFonts w:ascii="Times New Roman" w:hAnsi="Times New Roman" w:cs="Times New Roman"/>
                <w:color w:val="000000" w:themeColor="text1"/>
                <w:sz w:val="12"/>
                <w:szCs w:val="12"/>
              </w:rPr>
              <w:t>4.финансирование из средств госбюджета</w:t>
            </w:r>
          </w:p>
          <w:p w:rsidR="00D73F3E" w:rsidRPr="00D73F3E" w:rsidRDefault="00D73F3E" w:rsidP="00D73F3E">
            <w:pPr>
              <w:pStyle w:val="a8"/>
              <w:shd w:val="clear" w:color="auto" w:fill="FFFFFF"/>
              <w:spacing w:before="0" w:beforeAutospacing="0" w:after="0" w:afterAutospacing="0"/>
              <w:ind w:firstLine="57"/>
              <w:jc w:val="both"/>
              <w:rPr>
                <w:color w:val="000000" w:themeColor="text1"/>
                <w:sz w:val="12"/>
                <w:szCs w:val="12"/>
                <w:shd w:val="clear" w:color="auto" w:fill="FFFFFF"/>
              </w:rPr>
            </w:pPr>
            <w:r w:rsidRPr="00D73F3E">
              <w:rPr>
                <w:color w:val="000000" w:themeColor="text1"/>
                <w:sz w:val="12"/>
                <w:szCs w:val="12"/>
                <w:shd w:val="clear" w:color="auto" w:fill="FFFFFF"/>
              </w:rPr>
              <w:t>Отчисления в Фонд социального страхования установлены в размере 4,0% по отношению к начисленной оплате труда.</w:t>
            </w:r>
          </w:p>
          <w:p w:rsidR="007B0CD5" w:rsidRPr="007B0CD5" w:rsidRDefault="007B0CD5" w:rsidP="007B0CD5">
            <w:pPr>
              <w:pStyle w:val="3"/>
              <w:spacing w:before="0" w:beforeAutospacing="0" w:after="0" w:afterAutospacing="0"/>
              <w:jc w:val="both"/>
              <w:outlineLvl w:val="2"/>
              <w:rPr>
                <w:b w:val="0"/>
                <w:color w:val="000000"/>
                <w:sz w:val="12"/>
                <w:szCs w:val="12"/>
                <w:shd w:val="clear" w:color="auto" w:fill="FFFFFF"/>
              </w:rPr>
            </w:pPr>
          </w:p>
        </w:tc>
        <w:tc>
          <w:tcPr>
            <w:tcW w:w="2707" w:type="dxa"/>
          </w:tcPr>
          <w:p w:rsidR="00A60FC9" w:rsidRPr="001E252A" w:rsidRDefault="00A60FC9" w:rsidP="00A60FC9">
            <w:pPr>
              <w:pStyle w:val="3"/>
              <w:spacing w:before="0" w:beforeAutospacing="0" w:after="0" w:afterAutospacing="0"/>
              <w:jc w:val="both"/>
              <w:outlineLvl w:val="2"/>
              <w:rPr>
                <w:color w:val="000000"/>
                <w:sz w:val="10"/>
                <w:szCs w:val="10"/>
                <w:u w:val="single"/>
                <w:shd w:val="clear" w:color="auto" w:fill="FFFFFF"/>
              </w:rPr>
            </w:pPr>
            <w:r w:rsidRPr="001E252A">
              <w:rPr>
                <w:color w:val="000000"/>
                <w:sz w:val="10"/>
                <w:szCs w:val="10"/>
                <w:u w:val="single"/>
                <w:shd w:val="clear" w:color="auto" w:fill="FFFFFF"/>
              </w:rPr>
              <w:t>16.Бюджеты фондов обязательного мед</w:t>
            </w:r>
            <w:proofErr w:type="gramStart"/>
            <w:r w:rsidRPr="001E252A">
              <w:rPr>
                <w:color w:val="000000"/>
                <w:sz w:val="10"/>
                <w:szCs w:val="10"/>
                <w:u w:val="single"/>
                <w:shd w:val="clear" w:color="auto" w:fill="FFFFFF"/>
              </w:rPr>
              <w:t>.</w:t>
            </w:r>
            <w:proofErr w:type="gramEnd"/>
            <w:r w:rsidRPr="001E252A">
              <w:rPr>
                <w:color w:val="000000"/>
                <w:sz w:val="10"/>
                <w:szCs w:val="10"/>
                <w:u w:val="single"/>
                <w:shd w:val="clear" w:color="auto" w:fill="FFFFFF"/>
              </w:rPr>
              <w:t xml:space="preserve"> </w:t>
            </w:r>
            <w:proofErr w:type="spellStart"/>
            <w:proofErr w:type="gramStart"/>
            <w:r w:rsidRPr="001E252A">
              <w:rPr>
                <w:color w:val="000000"/>
                <w:sz w:val="10"/>
                <w:szCs w:val="10"/>
                <w:u w:val="single"/>
                <w:shd w:val="clear" w:color="auto" w:fill="FFFFFF"/>
              </w:rPr>
              <w:t>с</w:t>
            </w:r>
            <w:proofErr w:type="gramEnd"/>
            <w:r w:rsidRPr="001E252A">
              <w:rPr>
                <w:color w:val="000000"/>
                <w:sz w:val="10"/>
                <w:szCs w:val="10"/>
                <w:u w:val="single"/>
                <w:shd w:val="clear" w:color="auto" w:fill="FFFFFF"/>
              </w:rPr>
              <w:t>трах-я</w:t>
            </w:r>
            <w:proofErr w:type="spellEnd"/>
            <w:r w:rsidRPr="001E252A">
              <w:rPr>
                <w:color w:val="000000"/>
                <w:sz w:val="10"/>
                <w:szCs w:val="10"/>
                <w:u w:val="single"/>
                <w:shd w:val="clear" w:color="auto" w:fill="FFFFFF"/>
              </w:rPr>
              <w:t xml:space="preserve">, особенности их </w:t>
            </w:r>
            <w:proofErr w:type="spellStart"/>
            <w:r w:rsidRPr="001E252A">
              <w:rPr>
                <w:color w:val="000000"/>
                <w:sz w:val="10"/>
                <w:szCs w:val="10"/>
                <w:u w:val="single"/>
                <w:shd w:val="clear" w:color="auto" w:fill="FFFFFF"/>
              </w:rPr>
              <w:t>фор-я</w:t>
            </w:r>
            <w:proofErr w:type="spellEnd"/>
            <w:r w:rsidRPr="001E252A">
              <w:rPr>
                <w:color w:val="000000"/>
                <w:sz w:val="10"/>
                <w:szCs w:val="10"/>
                <w:u w:val="single"/>
                <w:shd w:val="clear" w:color="auto" w:fill="FFFFFF"/>
              </w:rPr>
              <w:t xml:space="preserve"> и </w:t>
            </w:r>
            <w:proofErr w:type="spellStart"/>
            <w:r w:rsidRPr="001E252A">
              <w:rPr>
                <w:color w:val="000000"/>
                <w:sz w:val="10"/>
                <w:szCs w:val="10"/>
                <w:u w:val="single"/>
                <w:shd w:val="clear" w:color="auto" w:fill="FFFFFF"/>
              </w:rPr>
              <w:t>исп-я</w:t>
            </w:r>
            <w:proofErr w:type="spellEnd"/>
            <w:r w:rsidRPr="001E252A">
              <w:rPr>
                <w:color w:val="000000"/>
                <w:sz w:val="10"/>
                <w:szCs w:val="10"/>
                <w:u w:val="single"/>
                <w:shd w:val="clear" w:color="auto" w:fill="FFFFFF"/>
              </w:rPr>
              <w:t xml:space="preserve"> на </w:t>
            </w:r>
            <w:proofErr w:type="spellStart"/>
            <w:r w:rsidRPr="001E252A">
              <w:rPr>
                <w:color w:val="000000"/>
                <w:sz w:val="10"/>
                <w:szCs w:val="10"/>
                <w:u w:val="single"/>
                <w:shd w:val="clear" w:color="auto" w:fill="FFFFFF"/>
              </w:rPr>
              <w:t>фед</w:t>
            </w:r>
            <w:proofErr w:type="spellEnd"/>
            <w:r w:rsidRPr="001E252A">
              <w:rPr>
                <w:color w:val="000000"/>
                <w:sz w:val="10"/>
                <w:szCs w:val="10"/>
                <w:u w:val="single"/>
                <w:shd w:val="clear" w:color="auto" w:fill="FFFFFF"/>
              </w:rPr>
              <w:t>. и регион. уровнях</w:t>
            </w:r>
          </w:p>
          <w:p w:rsidR="00DC0C41" w:rsidRPr="00DC0C41" w:rsidRDefault="00DC0C41" w:rsidP="00DC0C41">
            <w:pPr>
              <w:pStyle w:val="a8"/>
              <w:shd w:val="clear" w:color="auto" w:fill="FFFFFF"/>
              <w:spacing w:before="0" w:beforeAutospacing="0" w:after="0" w:afterAutospacing="0"/>
              <w:ind w:firstLine="57"/>
              <w:jc w:val="both"/>
              <w:rPr>
                <w:color w:val="000000" w:themeColor="text1"/>
                <w:sz w:val="12"/>
                <w:szCs w:val="12"/>
                <w:shd w:val="clear" w:color="auto" w:fill="FFFFFF"/>
              </w:rPr>
            </w:pPr>
            <w:r w:rsidRPr="00DC0C41">
              <w:rPr>
                <w:rStyle w:val="a6"/>
                <w:b w:val="0"/>
                <w:color w:val="000000" w:themeColor="text1"/>
                <w:sz w:val="12"/>
                <w:szCs w:val="12"/>
                <w:shd w:val="clear" w:color="auto" w:fill="FFFFFF"/>
              </w:rPr>
              <w:t>Обязательное медицинское страхование</w:t>
            </w:r>
            <w:r w:rsidRPr="00DC0C41">
              <w:rPr>
                <w:rStyle w:val="apple-converted-space"/>
                <w:color w:val="000000" w:themeColor="text1"/>
                <w:sz w:val="12"/>
                <w:szCs w:val="12"/>
                <w:shd w:val="clear" w:color="auto" w:fill="FFFFFF"/>
              </w:rPr>
              <w:t> </w:t>
            </w:r>
            <w:r w:rsidRPr="00DC0C41">
              <w:rPr>
                <w:color w:val="000000" w:themeColor="text1"/>
                <w:sz w:val="12"/>
                <w:szCs w:val="12"/>
                <w:shd w:val="clear" w:color="auto" w:fill="FFFFFF"/>
              </w:rPr>
              <w:t>реализуется через самостоятельную систему фондов (Федеральный фонд ОМС, территориальные фонды ОМС и филиалы территориальных фондов), а также при посредничестве специализированных страховых медицинских организаций. Страховые организации осуществляют операции обязательного медицинского страхования на некоммерческой основе. Страховые организации являются посредниками между фондами ОМС и медицинскими учреждениями, оказывающими медицинские услуги застрахованным гражданам.</w:t>
            </w:r>
          </w:p>
          <w:p w:rsidR="00DC0C41" w:rsidRPr="00DC0C41" w:rsidRDefault="00DC0C41" w:rsidP="00DC0C41">
            <w:pPr>
              <w:pStyle w:val="a8"/>
              <w:shd w:val="clear" w:color="auto" w:fill="FFFFFF"/>
              <w:spacing w:before="0" w:beforeAutospacing="0" w:after="0" w:afterAutospacing="0"/>
              <w:ind w:firstLine="57"/>
              <w:jc w:val="both"/>
              <w:rPr>
                <w:color w:val="000000" w:themeColor="text1"/>
                <w:sz w:val="12"/>
                <w:szCs w:val="12"/>
              </w:rPr>
            </w:pPr>
            <w:r w:rsidRPr="00DC0C41">
              <w:rPr>
                <w:rStyle w:val="a6"/>
                <w:b w:val="0"/>
                <w:color w:val="000000" w:themeColor="text1"/>
                <w:sz w:val="12"/>
                <w:szCs w:val="12"/>
              </w:rPr>
              <w:t>Фонд обязательного медицинского страхования</w:t>
            </w:r>
            <w:r w:rsidRPr="00DC0C41">
              <w:rPr>
                <w:rStyle w:val="apple-converted-space"/>
                <w:color w:val="000000" w:themeColor="text1"/>
                <w:sz w:val="12"/>
                <w:szCs w:val="12"/>
              </w:rPr>
              <w:t> </w:t>
            </w:r>
            <w:r w:rsidRPr="00DC0C41">
              <w:rPr>
                <w:color w:val="000000" w:themeColor="text1"/>
                <w:sz w:val="12"/>
                <w:szCs w:val="12"/>
              </w:rPr>
              <w:t>предназначен для финансирования расходов населения по медицинскому обслуживанию.</w:t>
            </w:r>
          </w:p>
          <w:p w:rsidR="00DC0C41" w:rsidRPr="00DC0C41" w:rsidRDefault="00DC0C41" w:rsidP="00DC0C41">
            <w:pPr>
              <w:pStyle w:val="a8"/>
              <w:shd w:val="clear" w:color="auto" w:fill="FFFFFF"/>
              <w:spacing w:before="0" w:beforeAutospacing="0" w:after="0" w:afterAutospacing="0"/>
              <w:ind w:firstLine="57"/>
              <w:jc w:val="both"/>
              <w:rPr>
                <w:color w:val="000000" w:themeColor="text1"/>
                <w:sz w:val="12"/>
                <w:szCs w:val="12"/>
              </w:rPr>
            </w:pPr>
            <w:r w:rsidRPr="00DC0C41">
              <w:rPr>
                <w:rStyle w:val="a6"/>
                <w:b w:val="0"/>
                <w:color w:val="000000" w:themeColor="text1"/>
                <w:sz w:val="12"/>
                <w:szCs w:val="12"/>
              </w:rPr>
              <w:t>Обязательное медицинское страхование</w:t>
            </w:r>
            <w:r w:rsidRPr="00DC0C41">
              <w:rPr>
                <w:rStyle w:val="apple-converted-space"/>
                <w:color w:val="000000" w:themeColor="text1"/>
                <w:sz w:val="12"/>
                <w:szCs w:val="12"/>
              </w:rPr>
              <w:t> </w:t>
            </w:r>
            <w:r w:rsidRPr="00DC0C41">
              <w:rPr>
                <w:color w:val="000000" w:themeColor="text1"/>
                <w:sz w:val="12"/>
                <w:szCs w:val="12"/>
              </w:rPr>
              <w:t>— составная часть государственного</w:t>
            </w:r>
            <w:r w:rsidRPr="00DC0C41">
              <w:rPr>
                <w:rStyle w:val="apple-converted-space"/>
                <w:color w:val="000000" w:themeColor="text1"/>
                <w:sz w:val="12"/>
                <w:szCs w:val="12"/>
              </w:rPr>
              <w:t> </w:t>
            </w:r>
            <w:hyperlink r:id="rId444" w:tooltip="Социальное страхование" w:history="1">
              <w:r w:rsidRPr="00DC0C41">
                <w:rPr>
                  <w:rStyle w:val="a7"/>
                  <w:color w:val="000000" w:themeColor="text1"/>
                  <w:sz w:val="12"/>
                  <w:szCs w:val="12"/>
                  <w:u w:val="none"/>
                </w:rPr>
                <w:t>социального страхования</w:t>
              </w:r>
            </w:hyperlink>
            <w:r w:rsidRPr="00DC0C41">
              <w:rPr>
                <w:color w:val="000000" w:themeColor="text1"/>
                <w:sz w:val="12"/>
                <w:szCs w:val="12"/>
              </w:rPr>
              <w:t>.</w:t>
            </w:r>
          </w:p>
          <w:p w:rsidR="00DC0C41" w:rsidRPr="00DC0C41" w:rsidRDefault="00DC0C41" w:rsidP="00DC0C41">
            <w:pPr>
              <w:ind w:firstLine="57"/>
              <w:jc w:val="both"/>
              <w:rPr>
                <w:rFonts w:ascii="Times New Roman" w:hAnsi="Times New Roman" w:cs="Times New Roman"/>
                <w:color w:val="000000" w:themeColor="text1"/>
                <w:sz w:val="12"/>
                <w:szCs w:val="12"/>
              </w:rPr>
            </w:pPr>
            <w:r w:rsidRPr="00DC0C41">
              <w:rPr>
                <w:rStyle w:val="review-h5"/>
                <w:rFonts w:ascii="Times New Roman" w:hAnsi="Times New Roman" w:cs="Times New Roman"/>
                <w:bCs/>
                <w:color w:val="000000" w:themeColor="text1"/>
                <w:sz w:val="12"/>
                <w:szCs w:val="12"/>
                <w:shd w:val="clear" w:color="auto" w:fill="FFFFFF"/>
              </w:rPr>
              <w:t>Основные цели фонда обязательного медицинского страхования:</w:t>
            </w:r>
          </w:p>
          <w:p w:rsidR="00DC0C41" w:rsidRPr="00DC0C41" w:rsidRDefault="00DC0C41" w:rsidP="00DC0C41">
            <w:pPr>
              <w:shd w:val="clear" w:color="auto" w:fill="FFFFFF"/>
              <w:ind w:firstLine="57"/>
              <w:jc w:val="both"/>
              <w:rPr>
                <w:rFonts w:ascii="Times New Roman" w:hAnsi="Times New Roman" w:cs="Times New Roman"/>
                <w:color w:val="000000" w:themeColor="text1"/>
                <w:sz w:val="12"/>
                <w:szCs w:val="12"/>
              </w:rPr>
            </w:pPr>
            <w:r w:rsidRPr="00DC0C41">
              <w:rPr>
                <w:rFonts w:ascii="Times New Roman" w:hAnsi="Times New Roman" w:cs="Times New Roman"/>
                <w:color w:val="000000" w:themeColor="text1"/>
                <w:sz w:val="12"/>
                <w:szCs w:val="12"/>
              </w:rPr>
              <w:t>-финансирование целевых программ в рамках ФОМС;</w:t>
            </w:r>
          </w:p>
          <w:p w:rsidR="00DC0C41" w:rsidRPr="00DC0C41" w:rsidRDefault="00DC0C41" w:rsidP="00DC0C41">
            <w:pPr>
              <w:shd w:val="clear" w:color="auto" w:fill="FFFFFF"/>
              <w:ind w:firstLine="57"/>
              <w:jc w:val="both"/>
              <w:rPr>
                <w:rFonts w:ascii="Times New Roman" w:hAnsi="Times New Roman" w:cs="Times New Roman"/>
                <w:color w:val="000000" w:themeColor="text1"/>
                <w:sz w:val="12"/>
                <w:szCs w:val="12"/>
              </w:rPr>
            </w:pPr>
            <w:r w:rsidRPr="00DC0C41">
              <w:rPr>
                <w:rFonts w:ascii="Times New Roman" w:hAnsi="Times New Roman" w:cs="Times New Roman"/>
                <w:color w:val="000000" w:themeColor="text1"/>
                <w:sz w:val="12"/>
                <w:szCs w:val="12"/>
              </w:rPr>
              <w:t xml:space="preserve">-осуществление </w:t>
            </w:r>
            <w:proofErr w:type="gramStart"/>
            <w:r w:rsidRPr="00DC0C41">
              <w:rPr>
                <w:rFonts w:ascii="Times New Roman" w:hAnsi="Times New Roman" w:cs="Times New Roman"/>
                <w:color w:val="000000" w:themeColor="text1"/>
                <w:sz w:val="12"/>
                <w:szCs w:val="12"/>
              </w:rPr>
              <w:t>контроля за</w:t>
            </w:r>
            <w:proofErr w:type="gramEnd"/>
            <w:r w:rsidRPr="00DC0C41">
              <w:rPr>
                <w:rFonts w:ascii="Times New Roman" w:hAnsi="Times New Roman" w:cs="Times New Roman"/>
                <w:color w:val="000000" w:themeColor="text1"/>
                <w:sz w:val="12"/>
                <w:szCs w:val="12"/>
              </w:rPr>
              <w:t xml:space="preserve"> рациональным использованием ФОМС.</w:t>
            </w:r>
          </w:p>
          <w:p w:rsidR="00DC0C41" w:rsidRPr="00DC0C41" w:rsidRDefault="00DC0C41" w:rsidP="00DC0C41">
            <w:pPr>
              <w:ind w:firstLine="57"/>
              <w:jc w:val="both"/>
              <w:rPr>
                <w:rFonts w:ascii="Times New Roman" w:hAnsi="Times New Roman" w:cs="Times New Roman"/>
                <w:color w:val="000000" w:themeColor="text1"/>
                <w:sz w:val="12"/>
                <w:szCs w:val="12"/>
              </w:rPr>
            </w:pPr>
            <w:r w:rsidRPr="00DC0C41">
              <w:rPr>
                <w:rStyle w:val="review-h5"/>
                <w:rFonts w:ascii="Times New Roman" w:hAnsi="Times New Roman" w:cs="Times New Roman"/>
                <w:bCs/>
                <w:color w:val="000000" w:themeColor="text1"/>
                <w:sz w:val="12"/>
                <w:szCs w:val="12"/>
                <w:shd w:val="clear" w:color="auto" w:fill="FFFFFF"/>
              </w:rPr>
              <w:t xml:space="preserve">Доходы фонда обязательного медицинского страхования складываются </w:t>
            </w:r>
            <w:proofErr w:type="gramStart"/>
            <w:r w:rsidRPr="00DC0C41">
              <w:rPr>
                <w:rStyle w:val="review-h5"/>
                <w:rFonts w:ascii="Times New Roman" w:hAnsi="Times New Roman" w:cs="Times New Roman"/>
                <w:bCs/>
                <w:color w:val="000000" w:themeColor="text1"/>
                <w:sz w:val="12"/>
                <w:szCs w:val="12"/>
                <w:shd w:val="clear" w:color="auto" w:fill="FFFFFF"/>
              </w:rPr>
              <w:t>из</w:t>
            </w:r>
            <w:proofErr w:type="gramEnd"/>
            <w:r w:rsidRPr="00DC0C41">
              <w:rPr>
                <w:rStyle w:val="review-h5"/>
                <w:rFonts w:ascii="Times New Roman" w:hAnsi="Times New Roman" w:cs="Times New Roman"/>
                <w:bCs/>
                <w:color w:val="000000" w:themeColor="text1"/>
                <w:sz w:val="12"/>
                <w:szCs w:val="12"/>
                <w:shd w:val="clear" w:color="auto" w:fill="FFFFFF"/>
              </w:rPr>
              <w:t>:</w:t>
            </w:r>
          </w:p>
          <w:p w:rsidR="00DC0C41" w:rsidRPr="00DC0C41" w:rsidRDefault="00DC0C41" w:rsidP="00DC0C41">
            <w:pPr>
              <w:shd w:val="clear" w:color="auto" w:fill="FFFFFF"/>
              <w:ind w:firstLine="57"/>
              <w:jc w:val="both"/>
              <w:rPr>
                <w:rFonts w:ascii="Times New Roman" w:hAnsi="Times New Roman" w:cs="Times New Roman"/>
                <w:color w:val="000000" w:themeColor="text1"/>
                <w:sz w:val="12"/>
                <w:szCs w:val="12"/>
              </w:rPr>
            </w:pPr>
            <w:r w:rsidRPr="00DC0C41">
              <w:rPr>
                <w:rFonts w:ascii="Times New Roman" w:hAnsi="Times New Roman" w:cs="Times New Roman"/>
                <w:color w:val="000000" w:themeColor="text1"/>
                <w:sz w:val="12"/>
                <w:szCs w:val="12"/>
              </w:rPr>
              <w:t>-страховых взносов предприятий;</w:t>
            </w:r>
          </w:p>
          <w:p w:rsidR="00DC0C41" w:rsidRPr="00DC0C41" w:rsidRDefault="00DC0C41" w:rsidP="00DC0C41">
            <w:pPr>
              <w:shd w:val="clear" w:color="auto" w:fill="FFFFFF"/>
              <w:ind w:firstLine="57"/>
              <w:jc w:val="both"/>
              <w:rPr>
                <w:rFonts w:ascii="Times New Roman" w:hAnsi="Times New Roman" w:cs="Times New Roman"/>
                <w:color w:val="000000" w:themeColor="text1"/>
                <w:sz w:val="12"/>
                <w:szCs w:val="12"/>
              </w:rPr>
            </w:pPr>
            <w:r w:rsidRPr="00DC0C41">
              <w:rPr>
                <w:rFonts w:ascii="Times New Roman" w:hAnsi="Times New Roman" w:cs="Times New Roman"/>
                <w:color w:val="000000" w:themeColor="text1"/>
                <w:sz w:val="12"/>
                <w:szCs w:val="12"/>
              </w:rPr>
              <w:t>-ассигнований из госбюджета;</w:t>
            </w:r>
          </w:p>
          <w:p w:rsidR="00DC0C41" w:rsidRPr="00DC0C41" w:rsidRDefault="00DC0C41" w:rsidP="00DC0C41">
            <w:pPr>
              <w:shd w:val="clear" w:color="auto" w:fill="FFFFFF"/>
              <w:ind w:firstLine="57"/>
              <w:jc w:val="both"/>
              <w:rPr>
                <w:rFonts w:ascii="Times New Roman" w:hAnsi="Times New Roman" w:cs="Times New Roman"/>
                <w:color w:val="000000" w:themeColor="text1"/>
                <w:sz w:val="12"/>
                <w:szCs w:val="12"/>
              </w:rPr>
            </w:pPr>
            <w:r w:rsidRPr="00DC0C41">
              <w:rPr>
                <w:rFonts w:ascii="Times New Roman" w:hAnsi="Times New Roman" w:cs="Times New Roman"/>
                <w:color w:val="000000" w:themeColor="text1"/>
                <w:sz w:val="12"/>
                <w:szCs w:val="12"/>
              </w:rPr>
              <w:t>-добровольных взносов;</w:t>
            </w:r>
          </w:p>
          <w:p w:rsidR="00DC0C41" w:rsidRPr="00DC0C41" w:rsidRDefault="00DC0C41" w:rsidP="00DC0C41">
            <w:pPr>
              <w:shd w:val="clear" w:color="auto" w:fill="FFFFFF"/>
              <w:ind w:firstLine="57"/>
              <w:jc w:val="both"/>
              <w:rPr>
                <w:rFonts w:ascii="Times New Roman" w:hAnsi="Times New Roman" w:cs="Times New Roman"/>
                <w:color w:val="000000" w:themeColor="text1"/>
                <w:sz w:val="12"/>
                <w:szCs w:val="12"/>
              </w:rPr>
            </w:pPr>
            <w:r w:rsidRPr="00DC0C41">
              <w:rPr>
                <w:rFonts w:ascii="Times New Roman" w:hAnsi="Times New Roman" w:cs="Times New Roman"/>
                <w:color w:val="000000" w:themeColor="text1"/>
                <w:sz w:val="12"/>
                <w:szCs w:val="12"/>
              </w:rPr>
              <w:t>-доходов от использования временно свободных денежных средств фонда обязательного медицинского страхования.</w:t>
            </w:r>
          </w:p>
          <w:p w:rsidR="00DC0C41" w:rsidRPr="00DC0C41" w:rsidRDefault="00DC0C41" w:rsidP="00DC0C41">
            <w:pPr>
              <w:pStyle w:val="a8"/>
              <w:shd w:val="clear" w:color="auto" w:fill="FFFFFF"/>
              <w:spacing w:before="0" w:beforeAutospacing="0" w:after="0" w:afterAutospacing="0"/>
              <w:ind w:firstLine="57"/>
              <w:jc w:val="both"/>
              <w:rPr>
                <w:color w:val="000000" w:themeColor="text1"/>
                <w:sz w:val="12"/>
                <w:szCs w:val="12"/>
              </w:rPr>
            </w:pPr>
            <w:r w:rsidRPr="00DC0C41">
              <w:rPr>
                <w:color w:val="000000" w:themeColor="text1"/>
                <w:sz w:val="12"/>
                <w:szCs w:val="12"/>
              </w:rPr>
              <w:t>Федеральный и территориальные (в субъектах Федерации) фонды обязательного медицинского страхования (ОМС) созданы в соответствии с законом РФ "О медицинском страховании граждан в Российской Федерации" от 28 июня 1991 г. (в редакции от 2 апреля 1993 г.). К основным задачам федерального фонда ОМС относятся:</w:t>
            </w:r>
          </w:p>
          <w:p w:rsidR="00DC0C41" w:rsidRPr="00DC0C41" w:rsidRDefault="00DC0C41" w:rsidP="00DC0C41">
            <w:pPr>
              <w:shd w:val="clear" w:color="auto" w:fill="FFFFFF"/>
              <w:ind w:firstLine="57"/>
              <w:jc w:val="both"/>
              <w:rPr>
                <w:rFonts w:ascii="Times New Roman" w:hAnsi="Times New Roman" w:cs="Times New Roman"/>
                <w:color w:val="000000" w:themeColor="text1"/>
                <w:sz w:val="12"/>
                <w:szCs w:val="12"/>
              </w:rPr>
            </w:pPr>
            <w:r w:rsidRPr="00DC0C41">
              <w:rPr>
                <w:rFonts w:ascii="Times New Roman" w:hAnsi="Times New Roman" w:cs="Times New Roman"/>
                <w:color w:val="000000" w:themeColor="text1"/>
                <w:sz w:val="12"/>
                <w:szCs w:val="12"/>
              </w:rPr>
              <w:t>-аккумуляция финансовых ресурсов для обеспечения ОМС;</w:t>
            </w:r>
          </w:p>
          <w:p w:rsidR="00DC0C41" w:rsidRPr="00DC0C41" w:rsidRDefault="00DC0C41" w:rsidP="00DC0C41">
            <w:pPr>
              <w:shd w:val="clear" w:color="auto" w:fill="FFFFFF"/>
              <w:ind w:firstLine="57"/>
              <w:jc w:val="both"/>
              <w:rPr>
                <w:rFonts w:ascii="Times New Roman" w:hAnsi="Times New Roman" w:cs="Times New Roman"/>
                <w:color w:val="000000" w:themeColor="text1"/>
                <w:sz w:val="12"/>
                <w:szCs w:val="12"/>
              </w:rPr>
            </w:pPr>
            <w:r w:rsidRPr="00DC0C41">
              <w:rPr>
                <w:rFonts w:ascii="Times New Roman" w:hAnsi="Times New Roman" w:cs="Times New Roman"/>
                <w:color w:val="000000" w:themeColor="text1"/>
                <w:sz w:val="12"/>
                <w:szCs w:val="12"/>
              </w:rPr>
              <w:t>-финансирование расходов на медицинскую помощь;</w:t>
            </w:r>
          </w:p>
          <w:p w:rsidR="00DC0C41" w:rsidRPr="00DC0C41" w:rsidRDefault="00DC0C41" w:rsidP="00DC0C41">
            <w:pPr>
              <w:shd w:val="clear" w:color="auto" w:fill="FFFFFF"/>
              <w:ind w:firstLine="57"/>
              <w:jc w:val="both"/>
              <w:rPr>
                <w:rFonts w:ascii="Times New Roman" w:hAnsi="Times New Roman" w:cs="Times New Roman"/>
                <w:color w:val="000000" w:themeColor="text1"/>
                <w:sz w:val="12"/>
                <w:szCs w:val="12"/>
              </w:rPr>
            </w:pPr>
            <w:r w:rsidRPr="00DC0C41">
              <w:rPr>
                <w:rFonts w:ascii="Times New Roman" w:hAnsi="Times New Roman" w:cs="Times New Roman"/>
                <w:color w:val="000000" w:themeColor="text1"/>
                <w:sz w:val="12"/>
                <w:szCs w:val="12"/>
              </w:rPr>
              <w:t>-обеспечение равного доступа граждан к медицинским услугам на всей территории страны;</w:t>
            </w:r>
          </w:p>
          <w:p w:rsidR="00DC0C41" w:rsidRPr="00DC0C41" w:rsidRDefault="00DC0C41" w:rsidP="00DC0C41">
            <w:pPr>
              <w:shd w:val="clear" w:color="auto" w:fill="FFFFFF"/>
              <w:ind w:firstLine="57"/>
              <w:jc w:val="both"/>
              <w:rPr>
                <w:rFonts w:ascii="Times New Roman" w:hAnsi="Times New Roman" w:cs="Times New Roman"/>
                <w:color w:val="000000" w:themeColor="text1"/>
                <w:sz w:val="12"/>
                <w:szCs w:val="12"/>
              </w:rPr>
            </w:pPr>
            <w:r w:rsidRPr="00DC0C41">
              <w:rPr>
                <w:rFonts w:ascii="Times New Roman" w:hAnsi="Times New Roman" w:cs="Times New Roman"/>
                <w:color w:val="000000" w:themeColor="text1"/>
                <w:sz w:val="12"/>
                <w:szCs w:val="12"/>
              </w:rPr>
              <w:t>-реализация федеральных программ в сфере здравоохранения.</w:t>
            </w:r>
          </w:p>
          <w:p w:rsidR="00DC0C41" w:rsidRPr="00DC0C41" w:rsidRDefault="00DC0C41" w:rsidP="00DC0C41">
            <w:pPr>
              <w:pStyle w:val="a8"/>
              <w:shd w:val="clear" w:color="auto" w:fill="FFFFFF"/>
              <w:spacing w:before="0" w:beforeAutospacing="0" w:after="0" w:afterAutospacing="0"/>
              <w:ind w:firstLine="57"/>
              <w:jc w:val="both"/>
              <w:rPr>
                <w:color w:val="000000" w:themeColor="text1"/>
                <w:sz w:val="12"/>
                <w:szCs w:val="12"/>
              </w:rPr>
            </w:pPr>
            <w:r w:rsidRPr="00DC0C41">
              <w:rPr>
                <w:color w:val="000000" w:themeColor="text1"/>
                <w:sz w:val="12"/>
                <w:szCs w:val="12"/>
              </w:rPr>
              <w:t>Непосредственное финансирование лечебных учреждений осуществляют территориальные фонды обязательного медицинского страхования.</w:t>
            </w:r>
          </w:p>
          <w:p w:rsidR="00DC0C41" w:rsidRPr="00DC0C41" w:rsidRDefault="00DC0C41" w:rsidP="00DC0C41">
            <w:pPr>
              <w:pStyle w:val="a8"/>
              <w:shd w:val="clear" w:color="auto" w:fill="F2FFF9"/>
              <w:spacing w:before="0" w:beforeAutospacing="0" w:after="0" w:afterAutospacing="0"/>
              <w:ind w:firstLine="57"/>
              <w:jc w:val="both"/>
              <w:rPr>
                <w:color w:val="000000" w:themeColor="text1"/>
                <w:sz w:val="12"/>
                <w:szCs w:val="12"/>
              </w:rPr>
            </w:pPr>
            <w:r w:rsidRPr="00DC0C41">
              <w:rPr>
                <w:color w:val="000000" w:themeColor="text1"/>
                <w:sz w:val="12"/>
                <w:szCs w:val="12"/>
              </w:rPr>
              <w:t>С 1 января 2011 года тариф страховых взносов в фонды ОМС установлен 5,1% от фонда оплаты труда, в том числе:</w:t>
            </w:r>
          </w:p>
          <w:p w:rsidR="00DC0C41" w:rsidRPr="00DC0C41" w:rsidRDefault="00DC0C41" w:rsidP="00DC0C41">
            <w:pPr>
              <w:pStyle w:val="a8"/>
              <w:shd w:val="clear" w:color="auto" w:fill="F2FFF9"/>
              <w:spacing w:before="0" w:beforeAutospacing="0" w:after="0" w:afterAutospacing="0"/>
              <w:ind w:firstLine="57"/>
              <w:jc w:val="both"/>
              <w:rPr>
                <w:color w:val="000000" w:themeColor="text1"/>
                <w:sz w:val="12"/>
                <w:szCs w:val="12"/>
              </w:rPr>
            </w:pPr>
            <w:r w:rsidRPr="00DC0C41">
              <w:rPr>
                <w:color w:val="000000" w:themeColor="text1"/>
                <w:sz w:val="12"/>
                <w:szCs w:val="12"/>
              </w:rPr>
              <w:t>3,1% в Федеральный фонд</w:t>
            </w:r>
          </w:p>
          <w:p w:rsidR="00DC0C41" w:rsidRPr="00DC0C41" w:rsidRDefault="00DC0C41" w:rsidP="00DC0C41">
            <w:pPr>
              <w:pStyle w:val="a8"/>
              <w:shd w:val="clear" w:color="auto" w:fill="F2FFF9"/>
              <w:spacing w:before="0" w:beforeAutospacing="0" w:after="0" w:afterAutospacing="0"/>
              <w:ind w:firstLine="57"/>
              <w:jc w:val="both"/>
              <w:rPr>
                <w:color w:val="000000" w:themeColor="text1"/>
                <w:sz w:val="12"/>
                <w:szCs w:val="12"/>
              </w:rPr>
            </w:pPr>
            <w:r w:rsidRPr="00DC0C41">
              <w:rPr>
                <w:color w:val="000000" w:themeColor="text1"/>
                <w:sz w:val="12"/>
                <w:szCs w:val="12"/>
              </w:rPr>
              <w:t>2% в территориальный фонд</w:t>
            </w:r>
          </w:p>
          <w:p w:rsidR="00DC0C41" w:rsidRPr="00DC0C41" w:rsidRDefault="00DC0C41" w:rsidP="00DC0C41">
            <w:pPr>
              <w:pStyle w:val="a8"/>
              <w:shd w:val="clear" w:color="auto" w:fill="F2FFF9"/>
              <w:spacing w:before="0" w:beforeAutospacing="0" w:after="0" w:afterAutospacing="0"/>
              <w:ind w:firstLine="57"/>
              <w:jc w:val="both"/>
              <w:rPr>
                <w:color w:val="000000" w:themeColor="text1"/>
                <w:sz w:val="12"/>
                <w:szCs w:val="12"/>
              </w:rPr>
            </w:pPr>
            <w:r w:rsidRPr="00DC0C41">
              <w:rPr>
                <w:color w:val="000000" w:themeColor="text1"/>
                <w:sz w:val="12"/>
                <w:szCs w:val="12"/>
              </w:rPr>
              <w:t>С 2012 года тариф страховых взносов на ОМС 5,1% уплачивается в Федеральный фонд</w:t>
            </w:r>
          </w:p>
          <w:p w:rsidR="007B0CD5" w:rsidRPr="00855B68" w:rsidRDefault="00855B68" w:rsidP="00855B68">
            <w:pPr>
              <w:pStyle w:val="3"/>
              <w:spacing w:before="0" w:beforeAutospacing="0" w:after="0" w:afterAutospacing="0"/>
              <w:ind w:firstLine="57"/>
              <w:jc w:val="both"/>
              <w:outlineLvl w:val="2"/>
              <w:rPr>
                <w:b w:val="0"/>
                <w:color w:val="000000"/>
                <w:sz w:val="12"/>
                <w:szCs w:val="12"/>
                <w:shd w:val="clear" w:color="auto" w:fill="FFFFFF"/>
              </w:rPr>
            </w:pPr>
            <w:r w:rsidRPr="00855B68">
              <w:rPr>
                <w:rStyle w:val="a6"/>
                <w:b/>
                <w:color w:val="353748"/>
                <w:sz w:val="12"/>
                <w:szCs w:val="12"/>
                <w:shd w:val="clear" w:color="auto" w:fill="F8FCFF"/>
              </w:rPr>
              <w:t>В 2013 году</w:t>
            </w:r>
            <w:r w:rsidRPr="00855B68">
              <w:rPr>
                <w:b w:val="0"/>
                <w:color w:val="353748"/>
                <w:sz w:val="12"/>
                <w:szCs w:val="12"/>
                <w:shd w:val="clear" w:color="auto" w:fill="F8FCFF"/>
              </w:rPr>
              <w:t>, как и в 2012 году, страховые взносы на обязательное медицинское страхование перечисляются в Федеральный фонд обязательного медицинского страхования (ФОМС).</w:t>
            </w:r>
          </w:p>
        </w:tc>
      </w:tr>
    </w:tbl>
    <w:p w:rsidR="001E252A" w:rsidRPr="00811855" w:rsidRDefault="001E252A" w:rsidP="00305B78">
      <w:pPr>
        <w:pStyle w:val="a8"/>
        <w:shd w:val="clear" w:color="auto" w:fill="FFFFFF"/>
        <w:spacing w:before="0" w:beforeAutospacing="0" w:after="0" w:afterAutospacing="0"/>
        <w:ind w:firstLine="57"/>
        <w:jc w:val="both"/>
        <w:rPr>
          <w:rStyle w:val="a6"/>
          <w:b w:val="0"/>
          <w:color w:val="000000"/>
          <w:sz w:val="10"/>
          <w:szCs w:val="10"/>
          <w:shd w:val="clear" w:color="auto" w:fill="FFFFFF"/>
        </w:rPr>
      </w:pPr>
    </w:p>
    <w:p w:rsidR="00811855" w:rsidRPr="00811855" w:rsidRDefault="00811855" w:rsidP="00305B78">
      <w:pPr>
        <w:pStyle w:val="a8"/>
        <w:shd w:val="clear" w:color="auto" w:fill="FFFFFF"/>
        <w:spacing w:before="0" w:beforeAutospacing="0" w:after="0" w:afterAutospacing="0"/>
        <w:ind w:firstLine="57"/>
        <w:jc w:val="both"/>
        <w:rPr>
          <w:rStyle w:val="a6"/>
          <w:b w:val="0"/>
          <w:color w:val="000000"/>
          <w:sz w:val="10"/>
          <w:szCs w:val="10"/>
          <w:shd w:val="clear" w:color="auto" w:fill="FFFFFF"/>
        </w:rPr>
      </w:pPr>
    </w:p>
    <w:p w:rsidR="00C7706E" w:rsidRDefault="00C7706E">
      <w:pPr>
        <w:rPr>
          <w:rStyle w:val="a6"/>
          <w:rFonts w:ascii="Times New Roman" w:eastAsia="Times New Roman" w:hAnsi="Times New Roman" w:cs="Times New Roman"/>
          <w:b w:val="0"/>
          <w:color w:val="000000"/>
          <w:sz w:val="10"/>
          <w:szCs w:val="10"/>
          <w:shd w:val="clear" w:color="auto" w:fill="FFFFFF"/>
          <w:lang w:eastAsia="ru-RU"/>
        </w:rPr>
      </w:pPr>
      <w:r>
        <w:rPr>
          <w:rStyle w:val="a6"/>
          <w:b w:val="0"/>
          <w:color w:val="000000"/>
          <w:sz w:val="10"/>
          <w:szCs w:val="10"/>
          <w:shd w:val="clear" w:color="auto" w:fill="FFFFFF"/>
        </w:rPr>
        <w:br w:type="page"/>
      </w:r>
    </w:p>
    <w:tbl>
      <w:tblPr>
        <w:tblStyle w:val="a3"/>
        <w:tblW w:w="0" w:type="auto"/>
        <w:tblCellMar>
          <w:left w:w="28" w:type="dxa"/>
          <w:right w:w="28" w:type="dxa"/>
        </w:tblCellMar>
        <w:tblLook w:val="04A0"/>
      </w:tblPr>
      <w:tblGrid>
        <w:gridCol w:w="2707"/>
        <w:gridCol w:w="2707"/>
        <w:gridCol w:w="2707"/>
        <w:gridCol w:w="2707"/>
      </w:tblGrid>
      <w:tr w:rsidR="009660F1" w:rsidTr="00611E7B">
        <w:tc>
          <w:tcPr>
            <w:tcW w:w="2707" w:type="dxa"/>
          </w:tcPr>
          <w:p w:rsidR="009660F1" w:rsidRPr="007753FA" w:rsidRDefault="007753FA" w:rsidP="00305B78">
            <w:pPr>
              <w:pStyle w:val="a8"/>
              <w:spacing w:before="0" w:beforeAutospacing="0" w:after="0" w:afterAutospacing="0"/>
              <w:jc w:val="both"/>
              <w:rPr>
                <w:rStyle w:val="a6"/>
                <w:color w:val="000000"/>
                <w:sz w:val="10"/>
                <w:szCs w:val="10"/>
                <w:u w:val="single"/>
                <w:shd w:val="clear" w:color="auto" w:fill="FFFFFF"/>
              </w:rPr>
            </w:pPr>
            <w:r w:rsidRPr="007753FA">
              <w:rPr>
                <w:rStyle w:val="a6"/>
                <w:color w:val="000000"/>
                <w:sz w:val="10"/>
                <w:szCs w:val="10"/>
                <w:u w:val="single"/>
                <w:shd w:val="clear" w:color="auto" w:fill="FFFFFF"/>
              </w:rPr>
              <w:lastRenderedPageBreak/>
              <w:t>Банки</w:t>
            </w:r>
          </w:p>
          <w:p w:rsidR="007753FA" w:rsidRPr="007753FA" w:rsidRDefault="007753FA" w:rsidP="00305B78">
            <w:pPr>
              <w:pStyle w:val="a8"/>
              <w:spacing w:before="0" w:beforeAutospacing="0" w:after="0" w:afterAutospacing="0"/>
              <w:jc w:val="both"/>
              <w:rPr>
                <w:rStyle w:val="a6"/>
                <w:b w:val="0"/>
                <w:color w:val="000000"/>
                <w:sz w:val="10"/>
                <w:szCs w:val="10"/>
                <w:shd w:val="clear" w:color="auto" w:fill="FFFFFF"/>
              </w:rPr>
            </w:pPr>
            <w:r w:rsidRPr="007753FA">
              <w:rPr>
                <w:rStyle w:val="a6"/>
                <w:b w:val="0"/>
                <w:color w:val="000000"/>
                <w:sz w:val="10"/>
                <w:szCs w:val="10"/>
                <w:shd w:val="clear" w:color="auto" w:fill="FFFFFF"/>
              </w:rPr>
              <w:t>1.Банковская система: понятие, типы, структура. Формирование и развитие банковской системы России</w:t>
            </w:r>
          </w:p>
          <w:p w:rsidR="007753FA" w:rsidRDefault="007753FA" w:rsidP="00305B78">
            <w:pPr>
              <w:pStyle w:val="a8"/>
              <w:spacing w:before="0" w:beforeAutospacing="0" w:after="0" w:afterAutospacing="0"/>
              <w:jc w:val="both"/>
              <w:rPr>
                <w:rStyle w:val="a6"/>
                <w:b w:val="0"/>
                <w:color w:val="000000"/>
                <w:sz w:val="10"/>
                <w:szCs w:val="10"/>
                <w:shd w:val="clear" w:color="auto" w:fill="FFFFFF"/>
              </w:rPr>
            </w:pPr>
            <w:r>
              <w:rPr>
                <w:rStyle w:val="a6"/>
                <w:b w:val="0"/>
                <w:color w:val="000000"/>
                <w:sz w:val="10"/>
                <w:szCs w:val="10"/>
                <w:shd w:val="clear" w:color="auto" w:fill="FFFFFF"/>
              </w:rPr>
              <w:t>2.Влияние мировых финансовых кризисов на состояние банковской системы России</w:t>
            </w:r>
          </w:p>
          <w:p w:rsidR="007753FA" w:rsidRDefault="007753FA" w:rsidP="00305B78">
            <w:pPr>
              <w:pStyle w:val="a8"/>
              <w:spacing w:before="0" w:beforeAutospacing="0" w:after="0" w:afterAutospacing="0"/>
              <w:jc w:val="both"/>
              <w:rPr>
                <w:rStyle w:val="a6"/>
                <w:b w:val="0"/>
                <w:color w:val="000000"/>
                <w:sz w:val="10"/>
                <w:szCs w:val="10"/>
                <w:shd w:val="clear" w:color="auto" w:fill="FFFFFF"/>
              </w:rPr>
            </w:pPr>
            <w:r>
              <w:rPr>
                <w:rStyle w:val="a6"/>
                <w:b w:val="0"/>
                <w:color w:val="000000"/>
                <w:sz w:val="10"/>
                <w:szCs w:val="10"/>
                <w:shd w:val="clear" w:color="auto" w:fill="FFFFFF"/>
              </w:rPr>
              <w:t>3.Коммерческие банки: сущность, функции, классификация</w:t>
            </w:r>
          </w:p>
          <w:p w:rsidR="007753FA" w:rsidRDefault="007753FA" w:rsidP="00305B78">
            <w:pPr>
              <w:pStyle w:val="a8"/>
              <w:spacing w:before="0" w:beforeAutospacing="0" w:after="0" w:afterAutospacing="0"/>
              <w:jc w:val="both"/>
              <w:rPr>
                <w:rStyle w:val="a6"/>
                <w:b w:val="0"/>
                <w:color w:val="000000"/>
                <w:sz w:val="10"/>
                <w:szCs w:val="10"/>
                <w:shd w:val="clear" w:color="auto" w:fill="FFFFFF"/>
              </w:rPr>
            </w:pPr>
            <w:r>
              <w:rPr>
                <w:rStyle w:val="a6"/>
                <w:b w:val="0"/>
                <w:color w:val="000000"/>
                <w:sz w:val="10"/>
                <w:szCs w:val="10"/>
                <w:shd w:val="clear" w:color="auto" w:fill="FFFFFF"/>
              </w:rPr>
              <w:t>4.Пассивные операции коммерческого банка: понятие, значение, характеристика, виды</w:t>
            </w:r>
          </w:p>
          <w:p w:rsidR="007753FA" w:rsidRDefault="007753FA" w:rsidP="00305B78">
            <w:pPr>
              <w:pStyle w:val="a8"/>
              <w:spacing w:before="0" w:beforeAutospacing="0" w:after="0" w:afterAutospacing="0"/>
              <w:jc w:val="both"/>
              <w:rPr>
                <w:rStyle w:val="a6"/>
                <w:b w:val="0"/>
                <w:color w:val="000000"/>
                <w:sz w:val="10"/>
                <w:szCs w:val="10"/>
                <w:shd w:val="clear" w:color="auto" w:fill="FFFFFF"/>
              </w:rPr>
            </w:pPr>
            <w:r>
              <w:rPr>
                <w:rStyle w:val="a6"/>
                <w:b w:val="0"/>
                <w:color w:val="000000"/>
                <w:sz w:val="10"/>
                <w:szCs w:val="10"/>
                <w:shd w:val="clear" w:color="auto" w:fill="FFFFFF"/>
              </w:rPr>
              <w:t>5.Функции и значение собственного капитала. Международные стандарты оценки достаточности капитала</w:t>
            </w:r>
          </w:p>
          <w:p w:rsidR="007753FA" w:rsidRDefault="007753FA" w:rsidP="00305B78">
            <w:pPr>
              <w:pStyle w:val="a8"/>
              <w:spacing w:before="0" w:beforeAutospacing="0" w:after="0" w:afterAutospacing="0"/>
              <w:jc w:val="both"/>
              <w:rPr>
                <w:rStyle w:val="a6"/>
                <w:b w:val="0"/>
                <w:color w:val="000000"/>
                <w:sz w:val="10"/>
                <w:szCs w:val="10"/>
                <w:shd w:val="clear" w:color="auto" w:fill="FFFFFF"/>
              </w:rPr>
            </w:pPr>
            <w:r>
              <w:rPr>
                <w:rStyle w:val="a6"/>
                <w:b w:val="0"/>
                <w:color w:val="000000"/>
                <w:sz w:val="10"/>
                <w:szCs w:val="10"/>
                <w:shd w:val="clear" w:color="auto" w:fill="FFFFFF"/>
              </w:rPr>
              <w:t>6.Оценка и анализ привлеченных ресурсов коммерческого банка</w:t>
            </w:r>
          </w:p>
          <w:p w:rsidR="007753FA" w:rsidRDefault="007753FA" w:rsidP="00305B78">
            <w:pPr>
              <w:pStyle w:val="a8"/>
              <w:spacing w:before="0" w:beforeAutospacing="0" w:after="0" w:afterAutospacing="0"/>
              <w:jc w:val="both"/>
              <w:rPr>
                <w:rStyle w:val="a6"/>
                <w:b w:val="0"/>
                <w:color w:val="000000"/>
                <w:sz w:val="10"/>
                <w:szCs w:val="10"/>
                <w:shd w:val="clear" w:color="auto" w:fill="FFFFFF"/>
              </w:rPr>
            </w:pPr>
            <w:r>
              <w:rPr>
                <w:rStyle w:val="a6"/>
                <w:b w:val="0"/>
                <w:color w:val="000000"/>
                <w:sz w:val="10"/>
                <w:szCs w:val="10"/>
                <w:shd w:val="clear" w:color="auto" w:fill="FFFFFF"/>
              </w:rPr>
              <w:t>7.У</w:t>
            </w:r>
            <w:r w:rsidR="00DC7F3F">
              <w:rPr>
                <w:rStyle w:val="a6"/>
                <w:b w:val="0"/>
                <w:color w:val="000000"/>
                <w:sz w:val="10"/>
                <w:szCs w:val="10"/>
                <w:shd w:val="clear" w:color="auto" w:fill="FFFFFF"/>
              </w:rPr>
              <w:t>правление ресурсами коммерческого банка. Оценка сбалансированности ресурсов в коммерческом банке</w:t>
            </w:r>
          </w:p>
          <w:p w:rsidR="00DC7F3F" w:rsidRDefault="00DC7F3F" w:rsidP="00305B78">
            <w:pPr>
              <w:pStyle w:val="a8"/>
              <w:spacing w:before="0" w:beforeAutospacing="0" w:after="0" w:afterAutospacing="0"/>
              <w:jc w:val="both"/>
              <w:rPr>
                <w:rStyle w:val="a6"/>
                <w:b w:val="0"/>
                <w:color w:val="000000"/>
                <w:sz w:val="10"/>
                <w:szCs w:val="10"/>
                <w:shd w:val="clear" w:color="auto" w:fill="FFFFFF"/>
              </w:rPr>
            </w:pPr>
            <w:r>
              <w:rPr>
                <w:rStyle w:val="a6"/>
                <w:b w:val="0"/>
                <w:color w:val="000000"/>
                <w:sz w:val="10"/>
                <w:szCs w:val="10"/>
                <w:shd w:val="clear" w:color="auto" w:fill="FFFFFF"/>
              </w:rPr>
              <w:t>8.Активные операции коммерческого банка: понятие, значение, характеристика видов</w:t>
            </w:r>
          </w:p>
          <w:p w:rsidR="00DC7F3F" w:rsidRDefault="00DC7F3F" w:rsidP="00305B78">
            <w:pPr>
              <w:pStyle w:val="a8"/>
              <w:spacing w:before="0" w:beforeAutospacing="0" w:after="0" w:afterAutospacing="0"/>
              <w:jc w:val="both"/>
              <w:rPr>
                <w:rStyle w:val="a6"/>
                <w:b w:val="0"/>
                <w:color w:val="000000"/>
                <w:sz w:val="10"/>
                <w:szCs w:val="10"/>
                <w:shd w:val="clear" w:color="auto" w:fill="FFFFFF"/>
              </w:rPr>
            </w:pPr>
            <w:r>
              <w:rPr>
                <w:rStyle w:val="a6"/>
                <w:b w:val="0"/>
                <w:color w:val="000000"/>
                <w:sz w:val="10"/>
                <w:szCs w:val="10"/>
                <w:shd w:val="clear" w:color="auto" w:fill="FFFFFF"/>
              </w:rPr>
              <w:t>9.Кредитные операции коммерческого банка: сущность, виды кредитов и источники их погашения</w:t>
            </w:r>
          </w:p>
          <w:p w:rsidR="00DC7F3F" w:rsidRDefault="00DC7F3F" w:rsidP="00305B78">
            <w:pPr>
              <w:pStyle w:val="a8"/>
              <w:spacing w:before="0" w:beforeAutospacing="0" w:after="0" w:afterAutospacing="0"/>
              <w:jc w:val="both"/>
              <w:rPr>
                <w:rStyle w:val="a6"/>
                <w:b w:val="0"/>
                <w:color w:val="000000"/>
                <w:sz w:val="10"/>
                <w:szCs w:val="10"/>
                <w:shd w:val="clear" w:color="auto" w:fill="FFFFFF"/>
              </w:rPr>
            </w:pPr>
            <w:r>
              <w:rPr>
                <w:rStyle w:val="a6"/>
                <w:b w:val="0"/>
                <w:color w:val="000000"/>
                <w:sz w:val="10"/>
                <w:szCs w:val="10"/>
                <w:shd w:val="clear" w:color="auto" w:fill="FFFFFF"/>
              </w:rPr>
              <w:t>10.Организация кредитного процесса в банке</w:t>
            </w:r>
          </w:p>
          <w:p w:rsidR="00DC7F3F" w:rsidRDefault="00DC7F3F" w:rsidP="00305B78">
            <w:pPr>
              <w:pStyle w:val="a8"/>
              <w:spacing w:before="0" w:beforeAutospacing="0" w:after="0" w:afterAutospacing="0"/>
              <w:jc w:val="both"/>
              <w:rPr>
                <w:rStyle w:val="a6"/>
                <w:b w:val="0"/>
                <w:color w:val="000000"/>
                <w:sz w:val="10"/>
                <w:szCs w:val="10"/>
                <w:shd w:val="clear" w:color="auto" w:fill="FFFFFF"/>
              </w:rPr>
            </w:pPr>
            <w:r>
              <w:rPr>
                <w:rStyle w:val="a6"/>
                <w:b w:val="0"/>
                <w:color w:val="000000"/>
                <w:sz w:val="10"/>
                <w:szCs w:val="10"/>
                <w:shd w:val="clear" w:color="auto" w:fill="FFFFFF"/>
              </w:rPr>
              <w:t>11.Виды деятельности коммерческого банка на рынке ценных бумаг</w:t>
            </w:r>
          </w:p>
          <w:p w:rsidR="00DC7F3F" w:rsidRDefault="00283F30" w:rsidP="00305B78">
            <w:pPr>
              <w:pStyle w:val="a8"/>
              <w:spacing w:before="0" w:beforeAutospacing="0" w:after="0" w:afterAutospacing="0"/>
              <w:jc w:val="both"/>
              <w:rPr>
                <w:rStyle w:val="a6"/>
                <w:b w:val="0"/>
                <w:color w:val="000000"/>
                <w:sz w:val="10"/>
                <w:szCs w:val="10"/>
                <w:shd w:val="clear" w:color="auto" w:fill="FFFFFF"/>
              </w:rPr>
            </w:pPr>
            <w:r>
              <w:rPr>
                <w:rStyle w:val="a6"/>
                <w:b w:val="0"/>
                <w:color w:val="000000"/>
                <w:sz w:val="10"/>
                <w:szCs w:val="10"/>
                <w:shd w:val="clear" w:color="auto" w:fill="FFFFFF"/>
              </w:rPr>
              <w:t>12</w:t>
            </w:r>
            <w:r w:rsidR="00DC7F3F">
              <w:rPr>
                <w:rStyle w:val="a6"/>
                <w:b w:val="0"/>
                <w:color w:val="000000"/>
                <w:sz w:val="10"/>
                <w:szCs w:val="10"/>
                <w:shd w:val="clear" w:color="auto" w:fill="FFFFFF"/>
              </w:rPr>
              <w:t>.Особенности инвестиционной политики коммерческого банка</w:t>
            </w:r>
          </w:p>
          <w:p w:rsidR="00283F30" w:rsidRDefault="00283F30" w:rsidP="00305B78">
            <w:pPr>
              <w:pStyle w:val="a8"/>
              <w:spacing w:before="0" w:beforeAutospacing="0" w:after="0" w:afterAutospacing="0"/>
              <w:jc w:val="both"/>
              <w:rPr>
                <w:rStyle w:val="a6"/>
                <w:b w:val="0"/>
                <w:color w:val="000000"/>
                <w:sz w:val="10"/>
                <w:szCs w:val="10"/>
                <w:shd w:val="clear" w:color="auto" w:fill="FFFFFF"/>
              </w:rPr>
            </w:pPr>
            <w:r>
              <w:rPr>
                <w:rStyle w:val="a6"/>
                <w:b w:val="0"/>
                <w:color w:val="000000"/>
                <w:sz w:val="10"/>
                <w:szCs w:val="10"/>
                <w:shd w:val="clear" w:color="auto" w:fill="FFFFFF"/>
              </w:rPr>
              <w:t>13.Финансовые услуги банка: лизинг, факторинг, трастовые операции</w:t>
            </w:r>
          </w:p>
          <w:p w:rsidR="00DC7F3F" w:rsidRDefault="00DC7F3F" w:rsidP="00305B78">
            <w:pPr>
              <w:pStyle w:val="a8"/>
              <w:spacing w:before="0" w:beforeAutospacing="0" w:after="0" w:afterAutospacing="0"/>
              <w:jc w:val="both"/>
              <w:rPr>
                <w:rStyle w:val="a6"/>
                <w:b w:val="0"/>
                <w:color w:val="000000"/>
                <w:sz w:val="10"/>
                <w:szCs w:val="10"/>
                <w:shd w:val="clear" w:color="auto" w:fill="FFFFFF"/>
              </w:rPr>
            </w:pPr>
            <w:r>
              <w:rPr>
                <w:rStyle w:val="a6"/>
                <w:b w:val="0"/>
                <w:color w:val="000000"/>
                <w:sz w:val="10"/>
                <w:szCs w:val="10"/>
                <w:shd w:val="clear" w:color="auto" w:fill="FFFFFF"/>
              </w:rPr>
              <w:t>1</w:t>
            </w:r>
            <w:r w:rsidR="00283F30">
              <w:rPr>
                <w:rStyle w:val="a6"/>
                <w:b w:val="0"/>
                <w:color w:val="000000"/>
                <w:sz w:val="10"/>
                <w:szCs w:val="10"/>
                <w:shd w:val="clear" w:color="auto" w:fill="FFFFFF"/>
              </w:rPr>
              <w:t>4</w:t>
            </w:r>
            <w:r>
              <w:rPr>
                <w:rStyle w:val="a6"/>
                <w:b w:val="0"/>
                <w:color w:val="000000"/>
                <w:sz w:val="10"/>
                <w:szCs w:val="10"/>
                <w:shd w:val="clear" w:color="auto" w:fill="FFFFFF"/>
              </w:rPr>
              <w:t>.Банковские риски: способы и инструменты поддержки устойчивости кредитных организаций</w:t>
            </w:r>
          </w:p>
          <w:p w:rsidR="00DC7F3F" w:rsidRDefault="00DC7F3F" w:rsidP="00305B78">
            <w:pPr>
              <w:pStyle w:val="a8"/>
              <w:spacing w:before="0" w:beforeAutospacing="0" w:after="0" w:afterAutospacing="0"/>
              <w:jc w:val="both"/>
              <w:rPr>
                <w:rStyle w:val="a6"/>
                <w:b w:val="0"/>
                <w:color w:val="000000"/>
                <w:sz w:val="10"/>
                <w:szCs w:val="10"/>
                <w:shd w:val="clear" w:color="auto" w:fill="FFFFFF"/>
              </w:rPr>
            </w:pPr>
            <w:r>
              <w:rPr>
                <w:rStyle w:val="a6"/>
                <w:b w:val="0"/>
                <w:color w:val="000000"/>
                <w:sz w:val="10"/>
                <w:szCs w:val="10"/>
                <w:shd w:val="clear" w:color="auto" w:fill="FFFFFF"/>
              </w:rPr>
              <w:t>1</w:t>
            </w:r>
            <w:r w:rsidR="00283F30">
              <w:rPr>
                <w:rStyle w:val="a6"/>
                <w:b w:val="0"/>
                <w:color w:val="000000"/>
                <w:sz w:val="10"/>
                <w:szCs w:val="10"/>
                <w:shd w:val="clear" w:color="auto" w:fill="FFFFFF"/>
              </w:rPr>
              <w:t>5</w:t>
            </w:r>
            <w:r>
              <w:rPr>
                <w:rStyle w:val="a6"/>
                <w:b w:val="0"/>
                <w:color w:val="000000"/>
                <w:sz w:val="10"/>
                <w:szCs w:val="10"/>
                <w:shd w:val="clear" w:color="auto" w:fill="FFFFFF"/>
              </w:rPr>
              <w:t>.Банковский маркетинг: содержание и характеристика его составных элементов; принципы и приемы банковского маркетинга</w:t>
            </w:r>
          </w:p>
          <w:p w:rsidR="00DC7F3F" w:rsidRDefault="00DC7F3F" w:rsidP="00283F30">
            <w:pPr>
              <w:pStyle w:val="a8"/>
              <w:spacing w:before="0" w:beforeAutospacing="0" w:after="0" w:afterAutospacing="0"/>
              <w:jc w:val="both"/>
              <w:rPr>
                <w:rStyle w:val="a6"/>
                <w:b w:val="0"/>
                <w:color w:val="000000"/>
                <w:sz w:val="10"/>
                <w:szCs w:val="10"/>
                <w:shd w:val="clear" w:color="auto" w:fill="FFFFFF"/>
              </w:rPr>
            </w:pPr>
            <w:r>
              <w:rPr>
                <w:rStyle w:val="a6"/>
                <w:b w:val="0"/>
                <w:color w:val="000000"/>
                <w:sz w:val="10"/>
                <w:szCs w:val="10"/>
                <w:shd w:val="clear" w:color="auto" w:fill="FFFFFF"/>
              </w:rPr>
              <w:t>1</w:t>
            </w:r>
            <w:r w:rsidR="00283F30">
              <w:rPr>
                <w:rStyle w:val="a6"/>
                <w:b w:val="0"/>
                <w:color w:val="000000"/>
                <w:sz w:val="10"/>
                <w:szCs w:val="10"/>
                <w:shd w:val="clear" w:color="auto" w:fill="FFFFFF"/>
              </w:rPr>
              <w:t>6</w:t>
            </w:r>
            <w:r>
              <w:rPr>
                <w:rStyle w:val="a6"/>
                <w:b w:val="0"/>
                <w:color w:val="000000"/>
                <w:sz w:val="10"/>
                <w:szCs w:val="10"/>
                <w:shd w:val="clear" w:color="auto" w:fill="FFFFFF"/>
              </w:rPr>
              <w:t>.Банковские продукты и услуги: сущность, виды и перспективы развития</w:t>
            </w:r>
          </w:p>
        </w:tc>
        <w:tc>
          <w:tcPr>
            <w:tcW w:w="2707" w:type="dxa"/>
          </w:tcPr>
          <w:p w:rsidR="00E65289" w:rsidRPr="00E65289" w:rsidRDefault="00E65289" w:rsidP="00E65289">
            <w:pPr>
              <w:pStyle w:val="a8"/>
              <w:spacing w:before="0" w:beforeAutospacing="0" w:after="0" w:afterAutospacing="0"/>
              <w:jc w:val="both"/>
              <w:rPr>
                <w:rStyle w:val="a6"/>
                <w:color w:val="000000"/>
                <w:sz w:val="10"/>
                <w:szCs w:val="10"/>
                <w:u w:val="single"/>
                <w:shd w:val="clear" w:color="auto" w:fill="FFFFFF"/>
              </w:rPr>
            </w:pPr>
            <w:r w:rsidRPr="00E65289">
              <w:rPr>
                <w:rStyle w:val="a6"/>
                <w:color w:val="000000"/>
                <w:sz w:val="10"/>
                <w:szCs w:val="10"/>
                <w:u w:val="single"/>
                <w:shd w:val="clear" w:color="auto" w:fill="FFFFFF"/>
              </w:rPr>
              <w:t>1.Банковская система: понятие, типы, структура. Формирование и развитие банковской системы России</w:t>
            </w:r>
          </w:p>
          <w:p w:rsidR="002C4DE8" w:rsidRPr="002C4DE8" w:rsidRDefault="002C4DE8" w:rsidP="002C4DE8">
            <w:pPr>
              <w:pStyle w:val="a8"/>
              <w:shd w:val="clear" w:color="auto" w:fill="FFFFFF"/>
              <w:spacing w:before="0" w:beforeAutospacing="0" w:after="0" w:afterAutospacing="0"/>
              <w:ind w:firstLine="57"/>
              <w:jc w:val="both"/>
              <w:rPr>
                <w:color w:val="000000" w:themeColor="text1"/>
                <w:sz w:val="10"/>
                <w:szCs w:val="10"/>
                <w:shd w:val="clear" w:color="auto" w:fill="FFFFFF"/>
              </w:rPr>
            </w:pPr>
            <w:r w:rsidRPr="002C4DE8">
              <w:rPr>
                <w:bCs/>
                <w:color w:val="000000" w:themeColor="text1"/>
                <w:sz w:val="10"/>
                <w:szCs w:val="10"/>
                <w:shd w:val="clear" w:color="auto" w:fill="FFFFFF"/>
              </w:rPr>
              <w:t xml:space="preserve">Банковская система </w:t>
            </w:r>
            <w:r w:rsidRPr="002C4DE8">
              <w:rPr>
                <w:color w:val="000000" w:themeColor="text1"/>
                <w:sz w:val="10"/>
                <w:szCs w:val="10"/>
                <w:shd w:val="clear" w:color="auto" w:fill="FFFFFF"/>
              </w:rPr>
              <w:t>— совокупность различных видов национальных банков и</w:t>
            </w:r>
            <w:r w:rsidRPr="002C4DE8">
              <w:rPr>
                <w:rStyle w:val="apple-converted-space"/>
                <w:color w:val="000000" w:themeColor="text1"/>
                <w:sz w:val="10"/>
                <w:szCs w:val="10"/>
                <w:shd w:val="clear" w:color="auto" w:fill="FFFFFF"/>
              </w:rPr>
              <w:t xml:space="preserve"> </w:t>
            </w:r>
            <w:hyperlink r:id="rId445" w:tooltip="Кредитное учреждение" w:history="1">
              <w:r w:rsidRPr="002C4DE8">
                <w:rPr>
                  <w:rStyle w:val="a7"/>
                  <w:color w:val="000000" w:themeColor="text1"/>
                  <w:sz w:val="10"/>
                  <w:szCs w:val="10"/>
                  <w:u w:val="none"/>
                  <w:shd w:val="clear" w:color="auto" w:fill="FFFFFF"/>
                </w:rPr>
                <w:t>кредитных учреждений</w:t>
              </w:r>
            </w:hyperlink>
            <w:r w:rsidRPr="002C4DE8">
              <w:rPr>
                <w:color w:val="000000" w:themeColor="text1"/>
                <w:sz w:val="10"/>
                <w:szCs w:val="10"/>
                <w:shd w:val="clear" w:color="auto" w:fill="FFFFFF"/>
              </w:rPr>
              <w:t xml:space="preserve">, действующих в рамках общего денежно-кредитного механизма. Банковская система включает </w:t>
            </w:r>
            <w:hyperlink r:id="rId446" w:tooltip="Центральный банк" w:history="1">
              <w:r w:rsidRPr="002C4DE8">
                <w:rPr>
                  <w:rStyle w:val="a7"/>
                  <w:color w:val="000000" w:themeColor="text1"/>
                  <w:sz w:val="10"/>
                  <w:szCs w:val="10"/>
                  <w:u w:val="none"/>
                  <w:shd w:val="clear" w:color="auto" w:fill="FFFFFF"/>
                </w:rPr>
                <w:t>центральный банк</w:t>
              </w:r>
            </w:hyperlink>
            <w:r w:rsidRPr="002C4DE8">
              <w:rPr>
                <w:color w:val="000000" w:themeColor="text1"/>
                <w:sz w:val="10"/>
                <w:szCs w:val="10"/>
                <w:shd w:val="clear" w:color="auto" w:fill="FFFFFF"/>
              </w:rPr>
              <w:t>, сеть</w:t>
            </w:r>
            <w:r w:rsidRPr="002C4DE8">
              <w:rPr>
                <w:rStyle w:val="apple-converted-space"/>
                <w:color w:val="000000" w:themeColor="text1"/>
                <w:sz w:val="10"/>
                <w:szCs w:val="10"/>
                <w:shd w:val="clear" w:color="auto" w:fill="FFFFFF"/>
              </w:rPr>
              <w:t xml:space="preserve"> </w:t>
            </w:r>
            <w:hyperlink r:id="rId447" w:tooltip="Коммерческий банк" w:history="1">
              <w:r w:rsidRPr="002C4DE8">
                <w:rPr>
                  <w:rStyle w:val="a7"/>
                  <w:color w:val="000000" w:themeColor="text1"/>
                  <w:sz w:val="10"/>
                  <w:szCs w:val="10"/>
                  <w:u w:val="none"/>
                  <w:shd w:val="clear" w:color="auto" w:fill="FFFFFF"/>
                </w:rPr>
                <w:t>коммерческих банков</w:t>
              </w:r>
            </w:hyperlink>
            <w:r w:rsidRPr="002C4DE8">
              <w:rPr>
                <w:rStyle w:val="apple-converted-space"/>
                <w:color w:val="000000" w:themeColor="text1"/>
                <w:sz w:val="10"/>
                <w:szCs w:val="10"/>
                <w:shd w:val="clear" w:color="auto" w:fill="FFFFFF"/>
              </w:rPr>
              <w:t xml:space="preserve"> </w:t>
            </w:r>
            <w:r w:rsidRPr="002C4DE8">
              <w:rPr>
                <w:color w:val="000000" w:themeColor="text1"/>
                <w:sz w:val="10"/>
                <w:szCs w:val="10"/>
                <w:shd w:val="clear" w:color="auto" w:fill="FFFFFF"/>
              </w:rPr>
              <w:t>и других кредитно-расчётных центров. Центральный банк проводит государственную</w:t>
            </w:r>
            <w:r w:rsidRPr="002C4DE8">
              <w:rPr>
                <w:rStyle w:val="apple-converted-space"/>
                <w:color w:val="000000" w:themeColor="text1"/>
                <w:sz w:val="10"/>
                <w:szCs w:val="10"/>
                <w:shd w:val="clear" w:color="auto" w:fill="FFFFFF"/>
              </w:rPr>
              <w:t xml:space="preserve"> </w:t>
            </w:r>
            <w:hyperlink r:id="rId448" w:tooltip="Эмиссия денег" w:history="1">
              <w:r w:rsidRPr="002C4DE8">
                <w:rPr>
                  <w:rStyle w:val="a7"/>
                  <w:color w:val="000000" w:themeColor="text1"/>
                  <w:sz w:val="10"/>
                  <w:szCs w:val="10"/>
                  <w:u w:val="none"/>
                  <w:shd w:val="clear" w:color="auto" w:fill="FFFFFF"/>
                </w:rPr>
                <w:t>эмиссионную</w:t>
              </w:r>
            </w:hyperlink>
            <w:r w:rsidRPr="002C4DE8">
              <w:rPr>
                <w:rStyle w:val="apple-converted-space"/>
                <w:color w:val="000000" w:themeColor="text1"/>
                <w:sz w:val="10"/>
                <w:szCs w:val="10"/>
                <w:shd w:val="clear" w:color="auto" w:fill="FFFFFF"/>
              </w:rPr>
              <w:t xml:space="preserve"> </w:t>
            </w:r>
            <w:r w:rsidRPr="002C4DE8">
              <w:rPr>
                <w:color w:val="000000" w:themeColor="text1"/>
                <w:sz w:val="10"/>
                <w:szCs w:val="10"/>
                <w:shd w:val="clear" w:color="auto" w:fill="FFFFFF"/>
              </w:rPr>
              <w:t>и</w:t>
            </w:r>
            <w:r w:rsidRPr="002C4DE8">
              <w:rPr>
                <w:rStyle w:val="apple-converted-space"/>
                <w:color w:val="000000" w:themeColor="text1"/>
                <w:sz w:val="10"/>
                <w:szCs w:val="10"/>
                <w:shd w:val="clear" w:color="auto" w:fill="FFFFFF"/>
              </w:rPr>
              <w:t xml:space="preserve"> </w:t>
            </w:r>
            <w:hyperlink r:id="rId449" w:tooltip="Денежно-кредитная политика" w:history="1">
              <w:r w:rsidRPr="002C4DE8">
                <w:rPr>
                  <w:rStyle w:val="a7"/>
                  <w:color w:val="000000" w:themeColor="text1"/>
                  <w:sz w:val="10"/>
                  <w:szCs w:val="10"/>
                  <w:u w:val="none"/>
                  <w:shd w:val="clear" w:color="auto" w:fill="FFFFFF"/>
                </w:rPr>
                <w:t>валютную политику</w:t>
              </w:r>
            </w:hyperlink>
            <w:r w:rsidRPr="002C4DE8">
              <w:rPr>
                <w:color w:val="000000" w:themeColor="text1"/>
                <w:sz w:val="10"/>
                <w:szCs w:val="10"/>
                <w:shd w:val="clear" w:color="auto" w:fill="FFFFFF"/>
              </w:rPr>
              <w:t>, является ядром резервной системы. Коммерческие банки осуществляют все виды</w:t>
            </w:r>
            <w:r w:rsidRPr="002C4DE8">
              <w:rPr>
                <w:rStyle w:val="apple-converted-space"/>
                <w:color w:val="000000" w:themeColor="text1"/>
                <w:sz w:val="10"/>
                <w:szCs w:val="10"/>
                <w:shd w:val="clear" w:color="auto" w:fill="FFFFFF"/>
              </w:rPr>
              <w:t xml:space="preserve"> </w:t>
            </w:r>
            <w:hyperlink r:id="rId450" w:tooltip="Банковские операции" w:history="1">
              <w:r w:rsidRPr="002C4DE8">
                <w:rPr>
                  <w:rStyle w:val="a7"/>
                  <w:color w:val="000000" w:themeColor="text1"/>
                  <w:sz w:val="10"/>
                  <w:szCs w:val="10"/>
                  <w:u w:val="none"/>
                  <w:shd w:val="clear" w:color="auto" w:fill="FFFFFF"/>
                </w:rPr>
                <w:t>банковских операций</w:t>
              </w:r>
            </w:hyperlink>
            <w:r w:rsidRPr="002C4DE8">
              <w:rPr>
                <w:color w:val="000000" w:themeColor="text1"/>
                <w:sz w:val="10"/>
                <w:szCs w:val="10"/>
                <w:shd w:val="clear" w:color="auto" w:fill="FFFFFF"/>
              </w:rPr>
              <w:t>.</w:t>
            </w:r>
          </w:p>
          <w:p w:rsidR="002C4DE8" w:rsidRPr="002C4DE8" w:rsidRDefault="002C4DE8" w:rsidP="002C4DE8">
            <w:pPr>
              <w:pStyle w:val="a8"/>
              <w:shd w:val="clear" w:color="auto" w:fill="FFFFFF"/>
              <w:spacing w:before="0" w:beforeAutospacing="0" w:after="0" w:afterAutospacing="0"/>
              <w:ind w:firstLine="57"/>
              <w:jc w:val="both"/>
              <w:rPr>
                <w:color w:val="000000" w:themeColor="text1"/>
                <w:sz w:val="10"/>
                <w:szCs w:val="10"/>
              </w:rPr>
            </w:pPr>
            <w:r w:rsidRPr="002C4DE8">
              <w:rPr>
                <w:color w:val="000000" w:themeColor="text1"/>
                <w:sz w:val="10"/>
                <w:szCs w:val="10"/>
              </w:rPr>
              <w:t>Международная практика знает несколько типов банковских систем:</w:t>
            </w:r>
          </w:p>
          <w:p w:rsidR="002C4DE8" w:rsidRPr="002C4DE8" w:rsidRDefault="002C4DE8" w:rsidP="002C4DE8">
            <w:pPr>
              <w:shd w:val="clear" w:color="auto" w:fill="FFFFFF"/>
              <w:ind w:firstLine="57"/>
              <w:jc w:val="both"/>
              <w:rPr>
                <w:rFonts w:ascii="Times New Roman" w:hAnsi="Times New Roman" w:cs="Times New Roman"/>
                <w:color w:val="000000" w:themeColor="text1"/>
                <w:sz w:val="10"/>
                <w:szCs w:val="10"/>
              </w:rPr>
            </w:pPr>
            <w:r w:rsidRPr="002C4DE8">
              <w:rPr>
                <w:rFonts w:ascii="Times New Roman" w:hAnsi="Times New Roman" w:cs="Times New Roman"/>
                <w:color w:val="000000" w:themeColor="text1"/>
                <w:sz w:val="10"/>
                <w:szCs w:val="10"/>
              </w:rPr>
              <w:t>1.распределительную централизованную банковскую систему;</w:t>
            </w:r>
          </w:p>
          <w:p w:rsidR="002C4DE8" w:rsidRPr="002C4DE8" w:rsidRDefault="002C4DE8" w:rsidP="002C4DE8">
            <w:pPr>
              <w:shd w:val="clear" w:color="auto" w:fill="FFFFFF"/>
              <w:ind w:firstLine="57"/>
              <w:jc w:val="both"/>
              <w:rPr>
                <w:rFonts w:ascii="Times New Roman" w:hAnsi="Times New Roman" w:cs="Times New Roman"/>
                <w:color w:val="000000" w:themeColor="text1"/>
                <w:sz w:val="10"/>
                <w:szCs w:val="10"/>
              </w:rPr>
            </w:pPr>
            <w:r w:rsidRPr="002C4DE8">
              <w:rPr>
                <w:rFonts w:ascii="Times New Roman" w:hAnsi="Times New Roman" w:cs="Times New Roman"/>
                <w:color w:val="000000" w:themeColor="text1"/>
                <w:sz w:val="10"/>
                <w:szCs w:val="10"/>
              </w:rPr>
              <w:t>2.рыночную банковскую систему;</w:t>
            </w:r>
          </w:p>
          <w:p w:rsidR="002C4DE8" w:rsidRPr="002C4DE8" w:rsidRDefault="002C4DE8" w:rsidP="002C4DE8">
            <w:pPr>
              <w:shd w:val="clear" w:color="auto" w:fill="FFFFFF"/>
              <w:ind w:firstLine="57"/>
              <w:jc w:val="both"/>
              <w:rPr>
                <w:rFonts w:ascii="Times New Roman" w:hAnsi="Times New Roman" w:cs="Times New Roman"/>
                <w:color w:val="000000" w:themeColor="text1"/>
                <w:sz w:val="10"/>
                <w:szCs w:val="10"/>
              </w:rPr>
            </w:pPr>
            <w:r w:rsidRPr="002C4DE8">
              <w:rPr>
                <w:rFonts w:ascii="Times New Roman" w:hAnsi="Times New Roman" w:cs="Times New Roman"/>
                <w:color w:val="000000" w:themeColor="text1"/>
                <w:sz w:val="10"/>
                <w:szCs w:val="10"/>
              </w:rPr>
              <w:t>3.банковскую систему переходного периода.</w:t>
            </w:r>
          </w:p>
          <w:p w:rsidR="002C4DE8" w:rsidRPr="002C4DE8" w:rsidRDefault="002C4DE8" w:rsidP="002C4DE8">
            <w:pPr>
              <w:pStyle w:val="a8"/>
              <w:shd w:val="clear" w:color="auto" w:fill="FFFFFF"/>
              <w:spacing w:before="0" w:beforeAutospacing="0" w:after="0" w:afterAutospacing="0"/>
              <w:ind w:firstLine="57"/>
              <w:jc w:val="both"/>
              <w:rPr>
                <w:color w:val="000000" w:themeColor="text1"/>
                <w:sz w:val="10"/>
                <w:szCs w:val="10"/>
              </w:rPr>
            </w:pPr>
            <w:r w:rsidRPr="002C4DE8">
              <w:rPr>
                <w:color w:val="000000" w:themeColor="text1"/>
                <w:sz w:val="10"/>
                <w:szCs w:val="10"/>
              </w:rPr>
              <w:t>Распределительная (централизованная) банковская система:</w:t>
            </w:r>
            <w:r w:rsidRPr="002C4DE8">
              <w:rPr>
                <w:rStyle w:val="apple-converted-space"/>
                <w:color w:val="000000" w:themeColor="text1"/>
                <w:sz w:val="10"/>
                <w:szCs w:val="10"/>
              </w:rPr>
              <w:t xml:space="preserve"> </w:t>
            </w:r>
            <w:hyperlink r:id="rId451" w:tooltip="Государство" w:history="1">
              <w:r w:rsidRPr="002C4DE8">
                <w:rPr>
                  <w:rStyle w:val="a7"/>
                  <w:color w:val="000000" w:themeColor="text1"/>
                  <w:sz w:val="10"/>
                  <w:szCs w:val="10"/>
                  <w:u w:val="none"/>
                </w:rPr>
                <w:t>государство</w:t>
              </w:r>
            </w:hyperlink>
            <w:r w:rsidRPr="002C4DE8">
              <w:rPr>
                <w:rStyle w:val="apple-converted-space"/>
                <w:color w:val="000000" w:themeColor="text1"/>
                <w:sz w:val="10"/>
                <w:szCs w:val="10"/>
              </w:rPr>
              <w:t xml:space="preserve"> </w:t>
            </w:r>
            <w:r w:rsidRPr="002C4DE8">
              <w:rPr>
                <w:color w:val="000000" w:themeColor="text1"/>
                <w:sz w:val="10"/>
                <w:szCs w:val="10"/>
              </w:rPr>
              <w:t>— единственный собственник,</w:t>
            </w:r>
            <w:r w:rsidRPr="002C4DE8">
              <w:rPr>
                <w:rStyle w:val="apple-converted-space"/>
                <w:color w:val="000000" w:themeColor="text1"/>
                <w:sz w:val="10"/>
                <w:szCs w:val="10"/>
              </w:rPr>
              <w:t xml:space="preserve"> </w:t>
            </w:r>
            <w:hyperlink r:id="rId452" w:tooltip="Монополия" w:history="1">
              <w:r w:rsidRPr="002C4DE8">
                <w:rPr>
                  <w:rStyle w:val="a7"/>
                  <w:color w:val="000000" w:themeColor="text1"/>
                  <w:sz w:val="10"/>
                  <w:szCs w:val="10"/>
                  <w:u w:val="none"/>
                </w:rPr>
                <w:t>монополия</w:t>
              </w:r>
            </w:hyperlink>
            <w:r w:rsidRPr="002C4DE8">
              <w:rPr>
                <w:rStyle w:val="apple-converted-space"/>
                <w:color w:val="000000" w:themeColor="text1"/>
                <w:sz w:val="10"/>
                <w:szCs w:val="10"/>
              </w:rPr>
              <w:t xml:space="preserve"> </w:t>
            </w:r>
            <w:r w:rsidRPr="002C4DE8">
              <w:rPr>
                <w:color w:val="000000" w:themeColor="text1"/>
                <w:sz w:val="10"/>
                <w:szCs w:val="10"/>
              </w:rPr>
              <w:t>государства на формирование банков, одноуровневая банковская система, политика единого банка, государство отвечает по</w:t>
            </w:r>
            <w:r w:rsidRPr="002C4DE8">
              <w:rPr>
                <w:rStyle w:val="apple-converted-space"/>
                <w:color w:val="000000" w:themeColor="text1"/>
                <w:sz w:val="10"/>
                <w:szCs w:val="10"/>
              </w:rPr>
              <w:t xml:space="preserve"> </w:t>
            </w:r>
            <w:hyperlink r:id="rId453" w:tooltip="Обязательство" w:history="1">
              <w:r w:rsidRPr="002C4DE8">
                <w:rPr>
                  <w:rStyle w:val="a7"/>
                  <w:color w:val="000000" w:themeColor="text1"/>
                  <w:sz w:val="10"/>
                  <w:szCs w:val="10"/>
                  <w:u w:val="none"/>
                </w:rPr>
                <w:t>обязательствам</w:t>
              </w:r>
            </w:hyperlink>
            <w:r w:rsidRPr="002C4DE8">
              <w:rPr>
                <w:rStyle w:val="apple-converted-space"/>
                <w:color w:val="000000" w:themeColor="text1"/>
                <w:sz w:val="10"/>
                <w:szCs w:val="10"/>
              </w:rPr>
              <w:t xml:space="preserve"> </w:t>
            </w:r>
            <w:r w:rsidRPr="002C4DE8">
              <w:rPr>
                <w:color w:val="000000" w:themeColor="text1"/>
                <w:sz w:val="10"/>
                <w:szCs w:val="10"/>
              </w:rPr>
              <w:t>банков, банки подчиняются</w:t>
            </w:r>
            <w:r w:rsidRPr="002C4DE8">
              <w:rPr>
                <w:rStyle w:val="apple-converted-space"/>
                <w:color w:val="000000" w:themeColor="text1"/>
                <w:sz w:val="10"/>
                <w:szCs w:val="10"/>
              </w:rPr>
              <w:t xml:space="preserve"> </w:t>
            </w:r>
            <w:hyperlink r:id="rId454" w:tooltip="Правительство" w:history="1">
              <w:r w:rsidRPr="002C4DE8">
                <w:rPr>
                  <w:rStyle w:val="a7"/>
                  <w:color w:val="000000" w:themeColor="text1"/>
                  <w:sz w:val="10"/>
                  <w:szCs w:val="10"/>
                  <w:u w:val="none"/>
                </w:rPr>
                <w:t>правительству</w:t>
              </w:r>
            </w:hyperlink>
            <w:r w:rsidRPr="002C4DE8">
              <w:rPr>
                <w:rStyle w:val="apple-converted-space"/>
                <w:color w:val="000000" w:themeColor="text1"/>
                <w:sz w:val="10"/>
                <w:szCs w:val="10"/>
              </w:rPr>
              <w:t xml:space="preserve"> </w:t>
            </w:r>
            <w:r w:rsidRPr="002C4DE8">
              <w:rPr>
                <w:color w:val="000000" w:themeColor="text1"/>
                <w:sz w:val="10"/>
                <w:szCs w:val="10"/>
              </w:rPr>
              <w:t>и зависят от его оперативной деятельности, кредитные и эмиссионные операции сосредоточены в одном</w:t>
            </w:r>
            <w:r w:rsidRPr="002C4DE8">
              <w:rPr>
                <w:rStyle w:val="apple-converted-space"/>
                <w:color w:val="000000" w:themeColor="text1"/>
                <w:sz w:val="10"/>
                <w:szCs w:val="10"/>
              </w:rPr>
              <w:t xml:space="preserve"> </w:t>
            </w:r>
            <w:hyperlink r:id="rId455" w:tooltip="Банк" w:history="1">
              <w:r w:rsidRPr="002C4DE8">
                <w:rPr>
                  <w:rStyle w:val="a7"/>
                  <w:color w:val="000000" w:themeColor="text1"/>
                  <w:sz w:val="10"/>
                  <w:szCs w:val="10"/>
                  <w:u w:val="none"/>
                </w:rPr>
                <w:t>банке</w:t>
              </w:r>
            </w:hyperlink>
            <w:r w:rsidRPr="002C4DE8">
              <w:rPr>
                <w:color w:val="000000" w:themeColor="text1"/>
                <w:sz w:val="10"/>
                <w:szCs w:val="10"/>
              </w:rPr>
              <w:t>, руководитель банка назначается центральной или местной властью вышестоящими органами управления. Банковская деятельность регулируется нормативно-правовыми документами.</w:t>
            </w:r>
          </w:p>
          <w:p w:rsidR="002C4DE8" w:rsidRPr="002C4DE8" w:rsidRDefault="002C4DE8" w:rsidP="002C4DE8">
            <w:pPr>
              <w:pStyle w:val="a8"/>
              <w:shd w:val="clear" w:color="auto" w:fill="FFFFFF"/>
              <w:spacing w:before="0" w:beforeAutospacing="0" w:after="0" w:afterAutospacing="0"/>
              <w:ind w:firstLine="57"/>
              <w:jc w:val="both"/>
              <w:rPr>
                <w:color w:val="000000" w:themeColor="text1"/>
                <w:sz w:val="10"/>
                <w:szCs w:val="10"/>
              </w:rPr>
            </w:pPr>
            <w:r w:rsidRPr="002C4DE8">
              <w:rPr>
                <w:color w:val="000000" w:themeColor="text1"/>
                <w:sz w:val="10"/>
                <w:szCs w:val="10"/>
              </w:rPr>
              <w:t>В противоположность распределительной (планово-административной) системе банковская система рыночного типа характеризуется отсутствием монополии государства на банковскую деятельность. Для банковской системы в условиях рынка характерна</w:t>
            </w:r>
            <w:r w:rsidRPr="002C4DE8">
              <w:rPr>
                <w:rStyle w:val="apple-converted-space"/>
                <w:color w:val="000000" w:themeColor="text1"/>
                <w:sz w:val="10"/>
                <w:szCs w:val="10"/>
              </w:rPr>
              <w:t xml:space="preserve"> </w:t>
            </w:r>
            <w:hyperlink r:id="rId456" w:tooltip="Банковская конкуренция" w:history="1">
              <w:r w:rsidRPr="002C4DE8">
                <w:rPr>
                  <w:rStyle w:val="a7"/>
                  <w:color w:val="000000" w:themeColor="text1"/>
                  <w:sz w:val="10"/>
                  <w:szCs w:val="10"/>
                  <w:u w:val="none"/>
                </w:rPr>
                <w:t>банковская конкуренция</w:t>
              </w:r>
            </w:hyperlink>
            <w:r w:rsidRPr="002C4DE8">
              <w:rPr>
                <w:color w:val="000000" w:themeColor="text1"/>
                <w:sz w:val="10"/>
                <w:szCs w:val="10"/>
              </w:rPr>
              <w:t>. Эмиссионные и кредитные функции разделены между собой.</w:t>
            </w:r>
            <w:r w:rsidRPr="002C4DE8">
              <w:rPr>
                <w:rStyle w:val="apple-converted-space"/>
                <w:color w:val="000000" w:themeColor="text1"/>
                <w:sz w:val="10"/>
                <w:szCs w:val="10"/>
              </w:rPr>
              <w:t xml:space="preserve"> </w:t>
            </w:r>
            <w:hyperlink r:id="rId457" w:tooltip="Эмиссия денег" w:history="1">
              <w:r w:rsidRPr="002C4DE8">
                <w:rPr>
                  <w:rStyle w:val="a7"/>
                  <w:color w:val="000000" w:themeColor="text1"/>
                  <w:sz w:val="10"/>
                  <w:szCs w:val="10"/>
                  <w:u w:val="none"/>
                </w:rPr>
                <w:t>Эмиссия денег</w:t>
              </w:r>
            </w:hyperlink>
            <w:r w:rsidRPr="002C4DE8">
              <w:rPr>
                <w:rStyle w:val="apple-converted-space"/>
                <w:color w:val="000000" w:themeColor="text1"/>
                <w:sz w:val="10"/>
                <w:szCs w:val="10"/>
              </w:rPr>
              <w:t xml:space="preserve"> </w:t>
            </w:r>
            <w:r w:rsidRPr="002C4DE8">
              <w:rPr>
                <w:color w:val="000000" w:themeColor="text1"/>
                <w:sz w:val="10"/>
                <w:szCs w:val="10"/>
              </w:rPr>
              <w:t>сосредоточена в центральном банке,</w:t>
            </w:r>
            <w:r w:rsidRPr="002C4DE8">
              <w:rPr>
                <w:rStyle w:val="apple-converted-space"/>
                <w:color w:val="000000" w:themeColor="text1"/>
                <w:sz w:val="10"/>
                <w:szCs w:val="10"/>
              </w:rPr>
              <w:t xml:space="preserve"> </w:t>
            </w:r>
            <w:hyperlink r:id="rId458" w:tooltip="Кредит" w:history="1">
              <w:r w:rsidRPr="002C4DE8">
                <w:rPr>
                  <w:rStyle w:val="a7"/>
                  <w:color w:val="000000" w:themeColor="text1"/>
                  <w:sz w:val="10"/>
                  <w:szCs w:val="10"/>
                  <w:u w:val="none"/>
                </w:rPr>
                <w:t>кредитование</w:t>
              </w:r>
            </w:hyperlink>
            <w:r w:rsidRPr="002C4DE8">
              <w:rPr>
                <w:rStyle w:val="apple-converted-space"/>
                <w:color w:val="000000" w:themeColor="text1"/>
                <w:sz w:val="10"/>
                <w:szCs w:val="10"/>
              </w:rPr>
              <w:t xml:space="preserve"> </w:t>
            </w:r>
            <w:r w:rsidRPr="002C4DE8">
              <w:rPr>
                <w:color w:val="000000" w:themeColor="text1"/>
                <w:sz w:val="10"/>
                <w:szCs w:val="10"/>
              </w:rPr>
              <w:t>предприятий и населения осуществляют различные деловые банки — коммерческие, инвестиционные, инновационные, ипотечные, сберегательные и др. Коммерческие банки не отвечают по обязательствам государства, так же как государство не отвечает по обязательствам коммерческих банков.</w:t>
            </w:r>
          </w:p>
          <w:p w:rsidR="002C4DE8" w:rsidRPr="002C4DE8" w:rsidRDefault="002C4DE8" w:rsidP="002C4DE8">
            <w:pPr>
              <w:pStyle w:val="2"/>
              <w:pBdr>
                <w:bottom w:val="single" w:sz="2" w:space="2" w:color="AAAAAA"/>
              </w:pBdr>
              <w:shd w:val="clear" w:color="auto" w:fill="FFFFFF"/>
              <w:spacing w:before="0" w:beforeAutospacing="0" w:after="0" w:afterAutospacing="0"/>
              <w:ind w:firstLine="57"/>
              <w:jc w:val="both"/>
              <w:outlineLvl w:val="1"/>
              <w:rPr>
                <w:rStyle w:val="mw-headline"/>
                <w:b w:val="0"/>
                <w:bCs w:val="0"/>
                <w:color w:val="000000" w:themeColor="text1"/>
                <w:sz w:val="10"/>
                <w:szCs w:val="10"/>
              </w:rPr>
            </w:pPr>
            <w:r w:rsidRPr="002C4DE8">
              <w:rPr>
                <w:rStyle w:val="mw-headline"/>
                <w:b w:val="0"/>
                <w:bCs w:val="0"/>
                <w:color w:val="000000" w:themeColor="text1"/>
                <w:sz w:val="10"/>
                <w:szCs w:val="10"/>
              </w:rPr>
              <w:t>Структура банковской системы</w:t>
            </w:r>
          </w:p>
          <w:p w:rsidR="002C4DE8" w:rsidRPr="002C4DE8" w:rsidRDefault="002C4DE8" w:rsidP="002C4DE8">
            <w:pPr>
              <w:pStyle w:val="2"/>
              <w:pBdr>
                <w:bottom w:val="single" w:sz="2" w:space="2" w:color="AAAAAA"/>
              </w:pBdr>
              <w:shd w:val="clear" w:color="auto" w:fill="FFFFFF"/>
              <w:spacing w:before="0" w:beforeAutospacing="0" w:after="0" w:afterAutospacing="0"/>
              <w:ind w:firstLine="57"/>
              <w:jc w:val="both"/>
              <w:outlineLvl w:val="1"/>
              <w:rPr>
                <w:b w:val="0"/>
                <w:color w:val="000000" w:themeColor="text1"/>
                <w:sz w:val="10"/>
                <w:szCs w:val="10"/>
              </w:rPr>
            </w:pPr>
            <w:r w:rsidRPr="002C4DE8">
              <w:rPr>
                <w:b w:val="0"/>
                <w:color w:val="000000" w:themeColor="text1"/>
                <w:sz w:val="10"/>
                <w:szCs w:val="10"/>
              </w:rPr>
              <w:t>В странах с развитой</w:t>
            </w:r>
            <w:r w:rsidRPr="002C4DE8">
              <w:rPr>
                <w:rStyle w:val="apple-converted-space"/>
                <w:b w:val="0"/>
                <w:color w:val="000000" w:themeColor="text1"/>
                <w:sz w:val="10"/>
                <w:szCs w:val="10"/>
              </w:rPr>
              <w:t xml:space="preserve"> </w:t>
            </w:r>
            <w:hyperlink r:id="rId459" w:tooltip="Рыночная экономика" w:history="1">
              <w:r w:rsidRPr="002C4DE8">
                <w:rPr>
                  <w:rStyle w:val="a7"/>
                  <w:b w:val="0"/>
                  <w:color w:val="000000" w:themeColor="text1"/>
                  <w:sz w:val="10"/>
                  <w:szCs w:val="10"/>
                  <w:u w:val="none"/>
                </w:rPr>
                <w:t>рыночной экономикой</w:t>
              </w:r>
            </w:hyperlink>
            <w:r w:rsidRPr="002C4DE8">
              <w:rPr>
                <w:rStyle w:val="apple-converted-space"/>
                <w:b w:val="0"/>
                <w:color w:val="000000" w:themeColor="text1"/>
                <w:sz w:val="10"/>
                <w:szCs w:val="10"/>
              </w:rPr>
              <w:t xml:space="preserve"> </w:t>
            </w:r>
            <w:r w:rsidRPr="002C4DE8">
              <w:rPr>
                <w:b w:val="0"/>
                <w:color w:val="000000" w:themeColor="text1"/>
                <w:sz w:val="10"/>
                <w:szCs w:val="10"/>
              </w:rPr>
              <w:t>сложились двухуровневые банковские системы. Верхний уровень системы представлен центральным (эмиссионным) банком. На нижнем уровне действуют коммерческие банки, подразделяющиеся на</w:t>
            </w:r>
            <w:r w:rsidRPr="002C4DE8">
              <w:rPr>
                <w:rStyle w:val="apple-converted-space"/>
                <w:b w:val="0"/>
                <w:color w:val="000000" w:themeColor="text1"/>
                <w:sz w:val="10"/>
                <w:szCs w:val="10"/>
              </w:rPr>
              <w:t xml:space="preserve"> </w:t>
            </w:r>
            <w:hyperlink r:id="rId460" w:tooltip="Универсальные банки" w:history="1">
              <w:r w:rsidRPr="002C4DE8">
                <w:rPr>
                  <w:rStyle w:val="a7"/>
                  <w:b w:val="0"/>
                  <w:color w:val="000000" w:themeColor="text1"/>
                  <w:sz w:val="10"/>
                  <w:szCs w:val="10"/>
                  <w:u w:val="none"/>
                </w:rPr>
                <w:t>универсальные</w:t>
              </w:r>
            </w:hyperlink>
            <w:r w:rsidRPr="002C4DE8">
              <w:rPr>
                <w:rStyle w:val="apple-converted-space"/>
                <w:b w:val="0"/>
                <w:color w:val="000000" w:themeColor="text1"/>
                <w:sz w:val="10"/>
                <w:szCs w:val="10"/>
              </w:rPr>
              <w:t xml:space="preserve"> </w:t>
            </w:r>
            <w:proofErr w:type="spellStart"/>
            <w:r w:rsidRPr="002C4DE8">
              <w:rPr>
                <w:b w:val="0"/>
                <w:color w:val="000000" w:themeColor="text1"/>
                <w:sz w:val="10"/>
                <w:szCs w:val="10"/>
              </w:rPr>
              <w:t>и</w:t>
            </w:r>
            <w:hyperlink r:id="rId461" w:tooltip="Специализированные банки" w:history="1">
              <w:r w:rsidRPr="002C4DE8">
                <w:rPr>
                  <w:rStyle w:val="a7"/>
                  <w:b w:val="0"/>
                  <w:color w:val="000000" w:themeColor="text1"/>
                  <w:sz w:val="10"/>
                  <w:szCs w:val="10"/>
                  <w:u w:val="none"/>
                </w:rPr>
                <w:t>специализированные</w:t>
              </w:r>
              <w:proofErr w:type="spellEnd"/>
              <w:r w:rsidRPr="002C4DE8">
                <w:rPr>
                  <w:rStyle w:val="a7"/>
                  <w:b w:val="0"/>
                  <w:color w:val="000000" w:themeColor="text1"/>
                  <w:sz w:val="10"/>
                  <w:szCs w:val="10"/>
                  <w:u w:val="none"/>
                </w:rPr>
                <w:t xml:space="preserve"> банки</w:t>
              </w:r>
            </w:hyperlink>
            <w:r w:rsidRPr="002C4DE8">
              <w:rPr>
                <w:rStyle w:val="apple-converted-space"/>
                <w:b w:val="0"/>
                <w:color w:val="000000" w:themeColor="text1"/>
                <w:sz w:val="10"/>
                <w:szCs w:val="10"/>
              </w:rPr>
              <w:t> </w:t>
            </w:r>
            <w:r w:rsidRPr="002C4DE8">
              <w:rPr>
                <w:b w:val="0"/>
                <w:color w:val="000000" w:themeColor="text1"/>
                <w:sz w:val="10"/>
                <w:szCs w:val="10"/>
              </w:rPr>
              <w:t>(</w:t>
            </w:r>
            <w:hyperlink r:id="rId462" w:tooltip="Инвестиционные банки" w:history="1">
              <w:r w:rsidRPr="002C4DE8">
                <w:rPr>
                  <w:rStyle w:val="a7"/>
                  <w:b w:val="0"/>
                  <w:color w:val="000000" w:themeColor="text1"/>
                  <w:sz w:val="10"/>
                  <w:szCs w:val="10"/>
                  <w:u w:val="none"/>
                </w:rPr>
                <w:t>инвестиционные банки</w:t>
              </w:r>
            </w:hyperlink>
            <w:r w:rsidRPr="002C4DE8">
              <w:rPr>
                <w:b w:val="0"/>
                <w:color w:val="000000" w:themeColor="text1"/>
                <w:sz w:val="10"/>
                <w:szCs w:val="10"/>
              </w:rPr>
              <w:t>,</w:t>
            </w:r>
            <w:r w:rsidRPr="002C4DE8">
              <w:rPr>
                <w:rStyle w:val="apple-converted-space"/>
                <w:b w:val="0"/>
                <w:color w:val="000000" w:themeColor="text1"/>
                <w:sz w:val="10"/>
                <w:szCs w:val="10"/>
              </w:rPr>
              <w:t> </w:t>
            </w:r>
            <w:hyperlink r:id="rId463" w:tooltip="Сберегательные банки" w:history="1">
              <w:r w:rsidRPr="002C4DE8">
                <w:rPr>
                  <w:rStyle w:val="a7"/>
                  <w:b w:val="0"/>
                  <w:color w:val="000000" w:themeColor="text1"/>
                  <w:sz w:val="10"/>
                  <w:szCs w:val="10"/>
                  <w:u w:val="none"/>
                </w:rPr>
                <w:t>сберегательные банки</w:t>
              </w:r>
            </w:hyperlink>
            <w:r w:rsidRPr="002C4DE8">
              <w:rPr>
                <w:b w:val="0"/>
                <w:color w:val="000000" w:themeColor="text1"/>
                <w:sz w:val="10"/>
                <w:szCs w:val="10"/>
              </w:rPr>
              <w:t>,</w:t>
            </w:r>
            <w:r w:rsidRPr="002C4DE8">
              <w:rPr>
                <w:rStyle w:val="apple-converted-space"/>
                <w:b w:val="0"/>
                <w:color w:val="000000" w:themeColor="text1"/>
                <w:sz w:val="10"/>
                <w:szCs w:val="10"/>
              </w:rPr>
              <w:t> </w:t>
            </w:r>
            <w:hyperlink r:id="rId464" w:tooltip="Ипотечные банки" w:history="1">
              <w:r w:rsidRPr="002C4DE8">
                <w:rPr>
                  <w:rStyle w:val="a7"/>
                  <w:b w:val="0"/>
                  <w:color w:val="000000" w:themeColor="text1"/>
                  <w:sz w:val="10"/>
                  <w:szCs w:val="10"/>
                  <w:u w:val="none"/>
                </w:rPr>
                <w:t>ипотечные банки</w:t>
              </w:r>
            </w:hyperlink>
            <w:r w:rsidRPr="002C4DE8">
              <w:rPr>
                <w:b w:val="0"/>
                <w:color w:val="000000" w:themeColor="text1"/>
                <w:sz w:val="10"/>
                <w:szCs w:val="10"/>
              </w:rPr>
              <w:t>, банки потребительского кредита, отраслевые банки, внутрипроизводственные банки).</w:t>
            </w:r>
          </w:p>
          <w:p w:rsidR="002C4DE8" w:rsidRPr="002C4DE8" w:rsidRDefault="002C4DE8" w:rsidP="002C4DE8">
            <w:pPr>
              <w:pStyle w:val="2"/>
              <w:pBdr>
                <w:bottom w:val="single" w:sz="2" w:space="2" w:color="AAAAAA"/>
              </w:pBdr>
              <w:shd w:val="clear" w:color="auto" w:fill="FFFFFF"/>
              <w:spacing w:before="0" w:beforeAutospacing="0" w:after="0" w:afterAutospacing="0"/>
              <w:ind w:firstLine="57"/>
              <w:jc w:val="both"/>
              <w:outlineLvl w:val="1"/>
              <w:rPr>
                <w:b w:val="0"/>
                <w:color w:val="000000" w:themeColor="text1"/>
                <w:sz w:val="10"/>
                <w:szCs w:val="10"/>
              </w:rPr>
            </w:pPr>
            <w:r w:rsidRPr="002C4DE8">
              <w:rPr>
                <w:b w:val="0"/>
                <w:color w:val="000000" w:themeColor="text1"/>
                <w:sz w:val="10"/>
                <w:szCs w:val="10"/>
              </w:rPr>
              <w:t>Банковская система не включает небанковские кредитно-финансовые институты (</w:t>
            </w:r>
            <w:hyperlink r:id="rId465" w:tooltip="Инвестиционные компании" w:history="1">
              <w:r w:rsidRPr="002C4DE8">
                <w:rPr>
                  <w:rStyle w:val="a7"/>
                  <w:b w:val="0"/>
                  <w:color w:val="000000" w:themeColor="text1"/>
                  <w:sz w:val="10"/>
                  <w:szCs w:val="10"/>
                  <w:u w:val="none"/>
                </w:rPr>
                <w:t>инвестиционные компании</w:t>
              </w:r>
            </w:hyperlink>
            <w:r w:rsidRPr="002C4DE8">
              <w:rPr>
                <w:b w:val="0"/>
                <w:color w:val="000000" w:themeColor="text1"/>
                <w:sz w:val="10"/>
                <w:szCs w:val="10"/>
              </w:rPr>
              <w:t>,</w:t>
            </w:r>
            <w:r w:rsidRPr="002C4DE8">
              <w:rPr>
                <w:rStyle w:val="apple-converted-space"/>
                <w:b w:val="0"/>
                <w:color w:val="000000" w:themeColor="text1"/>
                <w:sz w:val="10"/>
                <w:szCs w:val="10"/>
              </w:rPr>
              <w:t xml:space="preserve"> </w:t>
            </w:r>
            <w:hyperlink r:id="rId466" w:tooltip="Инвестиционные фонды" w:history="1">
              <w:r w:rsidRPr="002C4DE8">
                <w:rPr>
                  <w:rStyle w:val="a7"/>
                  <w:b w:val="0"/>
                  <w:color w:val="000000" w:themeColor="text1"/>
                  <w:sz w:val="10"/>
                  <w:szCs w:val="10"/>
                  <w:u w:val="none"/>
                </w:rPr>
                <w:t>инвестиционные фонды</w:t>
              </w:r>
            </w:hyperlink>
            <w:r w:rsidRPr="002C4DE8">
              <w:rPr>
                <w:b w:val="0"/>
                <w:color w:val="000000" w:themeColor="text1"/>
                <w:sz w:val="10"/>
                <w:szCs w:val="10"/>
              </w:rPr>
              <w:t>,</w:t>
            </w:r>
            <w:r w:rsidRPr="002C4DE8">
              <w:rPr>
                <w:rStyle w:val="apple-converted-space"/>
                <w:b w:val="0"/>
                <w:color w:val="000000" w:themeColor="text1"/>
                <w:sz w:val="10"/>
                <w:szCs w:val="10"/>
              </w:rPr>
              <w:t xml:space="preserve"> </w:t>
            </w:r>
            <w:hyperlink r:id="rId467" w:tooltip="Страховые компании" w:history="1">
              <w:r w:rsidRPr="002C4DE8">
                <w:rPr>
                  <w:rStyle w:val="a7"/>
                  <w:b w:val="0"/>
                  <w:color w:val="000000" w:themeColor="text1"/>
                  <w:sz w:val="10"/>
                  <w:szCs w:val="10"/>
                  <w:u w:val="none"/>
                </w:rPr>
                <w:t>страховые компании</w:t>
              </w:r>
            </w:hyperlink>
            <w:r w:rsidRPr="002C4DE8">
              <w:rPr>
                <w:b w:val="0"/>
                <w:color w:val="000000" w:themeColor="text1"/>
                <w:sz w:val="10"/>
                <w:szCs w:val="10"/>
              </w:rPr>
              <w:t>,</w:t>
            </w:r>
            <w:r w:rsidRPr="002C4DE8">
              <w:rPr>
                <w:rStyle w:val="apple-converted-space"/>
                <w:b w:val="0"/>
                <w:color w:val="000000" w:themeColor="text1"/>
                <w:sz w:val="10"/>
                <w:szCs w:val="10"/>
              </w:rPr>
              <w:t> </w:t>
            </w:r>
            <w:hyperlink r:id="rId468" w:tooltip="Пенсионные фонды" w:history="1">
              <w:r w:rsidRPr="002C4DE8">
                <w:rPr>
                  <w:rStyle w:val="a7"/>
                  <w:b w:val="0"/>
                  <w:color w:val="000000" w:themeColor="text1"/>
                  <w:sz w:val="10"/>
                  <w:szCs w:val="10"/>
                  <w:u w:val="none"/>
                </w:rPr>
                <w:t>пенсионные фонды</w:t>
              </w:r>
            </w:hyperlink>
            <w:r w:rsidRPr="002C4DE8">
              <w:rPr>
                <w:b w:val="0"/>
                <w:color w:val="000000" w:themeColor="text1"/>
                <w:sz w:val="10"/>
                <w:szCs w:val="10"/>
              </w:rPr>
              <w:t>,</w:t>
            </w:r>
            <w:r w:rsidRPr="002C4DE8">
              <w:rPr>
                <w:rStyle w:val="apple-converted-space"/>
                <w:b w:val="0"/>
                <w:color w:val="000000" w:themeColor="text1"/>
                <w:sz w:val="10"/>
                <w:szCs w:val="10"/>
              </w:rPr>
              <w:t> </w:t>
            </w:r>
            <w:hyperlink r:id="rId469" w:tooltip="Ломбард" w:history="1">
              <w:r w:rsidRPr="002C4DE8">
                <w:rPr>
                  <w:rStyle w:val="a7"/>
                  <w:b w:val="0"/>
                  <w:color w:val="000000" w:themeColor="text1"/>
                  <w:sz w:val="10"/>
                  <w:szCs w:val="10"/>
                  <w:u w:val="none"/>
                </w:rPr>
                <w:t>ломбарды</w:t>
              </w:r>
            </w:hyperlink>
            <w:r w:rsidRPr="002C4DE8">
              <w:rPr>
                <w:b w:val="0"/>
                <w:color w:val="000000" w:themeColor="text1"/>
                <w:sz w:val="10"/>
                <w:szCs w:val="10"/>
              </w:rPr>
              <w:t>,</w:t>
            </w:r>
            <w:r w:rsidRPr="002C4DE8">
              <w:rPr>
                <w:rStyle w:val="apple-converted-space"/>
                <w:b w:val="0"/>
                <w:color w:val="000000" w:themeColor="text1"/>
                <w:sz w:val="10"/>
                <w:szCs w:val="10"/>
              </w:rPr>
              <w:t xml:space="preserve"> </w:t>
            </w:r>
            <w:hyperlink r:id="rId470" w:tooltip="Доверительная собственность" w:history="1">
              <w:r w:rsidRPr="002C4DE8">
                <w:rPr>
                  <w:rStyle w:val="a7"/>
                  <w:b w:val="0"/>
                  <w:color w:val="000000" w:themeColor="text1"/>
                  <w:sz w:val="10"/>
                  <w:szCs w:val="10"/>
                  <w:u w:val="none"/>
                </w:rPr>
                <w:t>трастовые компании</w:t>
              </w:r>
            </w:hyperlink>
            <w:r w:rsidRPr="002C4DE8">
              <w:rPr>
                <w:b w:val="0"/>
                <w:color w:val="000000" w:themeColor="text1"/>
                <w:sz w:val="10"/>
                <w:szCs w:val="10"/>
              </w:rPr>
              <w:t>). Данные институты являются частью более общей категории - кредитной системы.</w:t>
            </w:r>
          </w:p>
          <w:p w:rsidR="002C4DE8" w:rsidRPr="002C4DE8" w:rsidRDefault="002C4DE8" w:rsidP="002C4DE8">
            <w:pPr>
              <w:pStyle w:val="2"/>
              <w:pBdr>
                <w:bottom w:val="single" w:sz="2" w:space="2" w:color="AAAAAA"/>
              </w:pBdr>
              <w:shd w:val="clear" w:color="auto" w:fill="FFFFFF"/>
              <w:spacing w:before="0" w:beforeAutospacing="0" w:after="0" w:afterAutospacing="0"/>
              <w:ind w:firstLine="57"/>
              <w:jc w:val="both"/>
              <w:outlineLvl w:val="1"/>
              <w:rPr>
                <w:b w:val="0"/>
                <w:color w:val="000000" w:themeColor="text1"/>
                <w:sz w:val="10"/>
                <w:szCs w:val="10"/>
              </w:rPr>
            </w:pPr>
            <w:r w:rsidRPr="002C4DE8">
              <w:rPr>
                <w:b w:val="0"/>
                <w:color w:val="000000" w:themeColor="text1"/>
                <w:sz w:val="10"/>
                <w:szCs w:val="10"/>
              </w:rPr>
              <w:t>До 1988 г. в</w:t>
            </w:r>
            <w:r w:rsidRPr="002C4DE8">
              <w:rPr>
                <w:rStyle w:val="apple-converted-space"/>
                <w:b w:val="0"/>
                <w:color w:val="000000" w:themeColor="text1"/>
                <w:sz w:val="10"/>
                <w:szCs w:val="10"/>
              </w:rPr>
              <w:t> </w:t>
            </w:r>
            <w:r w:rsidRPr="002C4DE8">
              <w:rPr>
                <w:b w:val="0"/>
                <w:bCs w:val="0"/>
                <w:color w:val="000000" w:themeColor="text1"/>
                <w:sz w:val="10"/>
                <w:szCs w:val="10"/>
                <w:bdr w:val="none" w:sz="0" w:space="0" w:color="auto" w:frame="1"/>
              </w:rPr>
              <w:t>СССР</w:t>
            </w:r>
            <w:r w:rsidRPr="002C4DE8">
              <w:rPr>
                <w:rStyle w:val="apple-converted-space"/>
                <w:b w:val="0"/>
                <w:color w:val="000000" w:themeColor="text1"/>
                <w:sz w:val="10"/>
                <w:szCs w:val="10"/>
              </w:rPr>
              <w:t> </w:t>
            </w:r>
            <w:proofErr w:type="spellStart"/>
            <w:r w:rsidRPr="002C4DE8">
              <w:rPr>
                <w:b w:val="0"/>
                <w:color w:val="000000" w:themeColor="text1"/>
                <w:sz w:val="10"/>
                <w:szCs w:val="10"/>
              </w:rPr>
              <w:t>функционировала</w:t>
            </w:r>
            <w:r w:rsidRPr="002C4DE8">
              <w:rPr>
                <w:b w:val="0"/>
                <w:bCs w:val="0"/>
                <w:color w:val="000000" w:themeColor="text1"/>
                <w:sz w:val="10"/>
                <w:szCs w:val="10"/>
                <w:bdr w:val="none" w:sz="0" w:space="0" w:color="auto" w:frame="1"/>
              </w:rPr>
              <w:t>одноуровневая</w:t>
            </w:r>
            <w:proofErr w:type="spellEnd"/>
            <w:r w:rsidRPr="002C4DE8">
              <w:rPr>
                <w:rStyle w:val="apple-converted-space"/>
                <w:b w:val="0"/>
                <w:color w:val="000000" w:themeColor="text1"/>
                <w:sz w:val="10"/>
                <w:szCs w:val="10"/>
              </w:rPr>
              <w:t> </w:t>
            </w:r>
            <w:r w:rsidRPr="002C4DE8">
              <w:rPr>
                <w:b w:val="0"/>
                <w:color w:val="000000" w:themeColor="text1"/>
                <w:sz w:val="10"/>
                <w:szCs w:val="10"/>
              </w:rPr>
              <w:t>банковская система (БС). Банковская реформа</w:t>
            </w:r>
            <w:r w:rsidRPr="002C4DE8">
              <w:rPr>
                <w:rStyle w:val="apple-converted-space"/>
                <w:b w:val="0"/>
                <w:color w:val="000000" w:themeColor="text1"/>
                <w:sz w:val="10"/>
                <w:szCs w:val="10"/>
              </w:rPr>
              <w:t> </w:t>
            </w:r>
            <w:r w:rsidRPr="002C4DE8">
              <w:rPr>
                <w:b w:val="0"/>
                <w:bCs w:val="0"/>
                <w:color w:val="000000" w:themeColor="text1"/>
                <w:sz w:val="10"/>
                <w:szCs w:val="10"/>
                <w:bdr w:val="none" w:sz="0" w:space="0" w:color="auto" w:frame="1"/>
              </w:rPr>
              <w:t>1987</w:t>
            </w:r>
            <w:r w:rsidRPr="002C4DE8">
              <w:rPr>
                <w:rStyle w:val="apple-converted-space"/>
                <w:b w:val="0"/>
                <w:color w:val="000000" w:themeColor="text1"/>
                <w:sz w:val="10"/>
                <w:szCs w:val="10"/>
              </w:rPr>
              <w:t> </w:t>
            </w:r>
            <w:r w:rsidRPr="002C4DE8">
              <w:rPr>
                <w:b w:val="0"/>
                <w:color w:val="000000" w:themeColor="text1"/>
                <w:sz w:val="10"/>
                <w:szCs w:val="10"/>
              </w:rPr>
              <w:t>г. стала первым шагом к созданию двухуровневой системы: наряду с Госбанком, игравшим роль центрального банка, были созданы 5 специализированных банков. После принятия</w:t>
            </w:r>
            <w:r w:rsidRPr="002C4DE8">
              <w:rPr>
                <w:rStyle w:val="apple-converted-space"/>
                <w:b w:val="0"/>
                <w:color w:val="000000" w:themeColor="text1"/>
                <w:sz w:val="10"/>
                <w:szCs w:val="10"/>
              </w:rPr>
              <w:t> </w:t>
            </w:r>
            <w:r w:rsidRPr="002C4DE8">
              <w:rPr>
                <w:b w:val="0"/>
                <w:bCs w:val="0"/>
                <w:color w:val="000000" w:themeColor="text1"/>
                <w:sz w:val="10"/>
                <w:szCs w:val="10"/>
                <w:bdr w:val="none" w:sz="0" w:space="0" w:color="auto" w:frame="1"/>
              </w:rPr>
              <w:t>Закона</w:t>
            </w:r>
            <w:r w:rsidRPr="002C4DE8">
              <w:rPr>
                <w:rStyle w:val="apple-converted-space"/>
                <w:b w:val="0"/>
                <w:color w:val="000000" w:themeColor="text1"/>
                <w:sz w:val="10"/>
                <w:szCs w:val="10"/>
              </w:rPr>
              <w:t> </w:t>
            </w:r>
            <w:r w:rsidRPr="002C4DE8">
              <w:rPr>
                <w:b w:val="0"/>
                <w:color w:val="000000" w:themeColor="text1"/>
                <w:sz w:val="10"/>
                <w:szCs w:val="10"/>
              </w:rPr>
              <w:t>«О</w:t>
            </w:r>
            <w:r w:rsidRPr="002C4DE8">
              <w:rPr>
                <w:rStyle w:val="apple-converted-space"/>
                <w:b w:val="0"/>
                <w:color w:val="000000" w:themeColor="text1"/>
                <w:sz w:val="10"/>
                <w:szCs w:val="10"/>
              </w:rPr>
              <w:t> </w:t>
            </w:r>
            <w:r w:rsidRPr="002C4DE8">
              <w:rPr>
                <w:b w:val="0"/>
                <w:bCs w:val="0"/>
                <w:color w:val="000000" w:themeColor="text1"/>
                <w:sz w:val="10"/>
                <w:szCs w:val="10"/>
                <w:bdr w:val="none" w:sz="0" w:space="0" w:color="auto" w:frame="1"/>
              </w:rPr>
              <w:t>кооперации</w:t>
            </w:r>
            <w:r w:rsidRPr="002C4DE8">
              <w:rPr>
                <w:b w:val="0"/>
                <w:color w:val="000000" w:themeColor="text1"/>
                <w:sz w:val="10"/>
                <w:szCs w:val="10"/>
              </w:rPr>
              <w:t>» (</w:t>
            </w:r>
            <w:r w:rsidRPr="002C4DE8">
              <w:rPr>
                <w:b w:val="0"/>
                <w:bCs w:val="0"/>
                <w:color w:val="000000" w:themeColor="text1"/>
                <w:sz w:val="10"/>
                <w:szCs w:val="10"/>
                <w:bdr w:val="none" w:sz="0" w:space="0" w:color="auto" w:frame="1"/>
              </w:rPr>
              <w:t>1988</w:t>
            </w:r>
            <w:r w:rsidRPr="002C4DE8">
              <w:rPr>
                <w:rStyle w:val="apple-converted-space"/>
                <w:b w:val="0"/>
                <w:color w:val="000000" w:themeColor="text1"/>
                <w:sz w:val="10"/>
                <w:szCs w:val="10"/>
              </w:rPr>
              <w:t> </w:t>
            </w:r>
            <w:r w:rsidRPr="002C4DE8">
              <w:rPr>
                <w:b w:val="0"/>
                <w:color w:val="000000" w:themeColor="text1"/>
                <w:sz w:val="10"/>
                <w:szCs w:val="10"/>
              </w:rPr>
              <w:t>г.) стали создаваться коммерческие банки в форме кооперативных. После принятия в</w:t>
            </w:r>
            <w:r w:rsidRPr="002C4DE8">
              <w:rPr>
                <w:rStyle w:val="apple-converted-space"/>
                <w:b w:val="0"/>
                <w:color w:val="000000" w:themeColor="text1"/>
                <w:sz w:val="10"/>
                <w:szCs w:val="10"/>
              </w:rPr>
              <w:t> </w:t>
            </w:r>
            <w:r w:rsidRPr="002C4DE8">
              <w:rPr>
                <w:b w:val="0"/>
                <w:bCs w:val="0"/>
                <w:color w:val="000000" w:themeColor="text1"/>
                <w:sz w:val="10"/>
                <w:szCs w:val="10"/>
                <w:bdr w:val="none" w:sz="0" w:space="0" w:color="auto" w:frame="1"/>
              </w:rPr>
              <w:t>1990</w:t>
            </w:r>
            <w:r w:rsidRPr="002C4DE8">
              <w:rPr>
                <w:rStyle w:val="apple-converted-space"/>
                <w:b w:val="0"/>
                <w:color w:val="000000" w:themeColor="text1"/>
                <w:sz w:val="10"/>
                <w:szCs w:val="10"/>
              </w:rPr>
              <w:t> </w:t>
            </w:r>
            <w:r w:rsidRPr="002C4DE8">
              <w:rPr>
                <w:b w:val="0"/>
                <w:color w:val="000000" w:themeColor="text1"/>
                <w:sz w:val="10"/>
                <w:szCs w:val="10"/>
              </w:rPr>
              <w:t>г.</w:t>
            </w:r>
            <w:r w:rsidRPr="002C4DE8">
              <w:rPr>
                <w:rStyle w:val="apple-converted-space"/>
                <w:b w:val="0"/>
                <w:color w:val="000000" w:themeColor="text1"/>
                <w:sz w:val="10"/>
                <w:szCs w:val="10"/>
              </w:rPr>
              <w:t> </w:t>
            </w:r>
            <w:r w:rsidRPr="002C4DE8">
              <w:rPr>
                <w:b w:val="0"/>
                <w:bCs w:val="0"/>
                <w:color w:val="000000" w:themeColor="text1"/>
                <w:sz w:val="10"/>
                <w:szCs w:val="10"/>
                <w:bdr w:val="none" w:sz="0" w:space="0" w:color="auto" w:frame="1"/>
              </w:rPr>
              <w:t>законов</w:t>
            </w:r>
            <w:proofErr w:type="gramStart"/>
            <w:r w:rsidRPr="002C4DE8">
              <w:rPr>
                <w:b w:val="0"/>
                <w:color w:val="000000" w:themeColor="text1"/>
                <w:sz w:val="10"/>
                <w:szCs w:val="10"/>
              </w:rPr>
              <w:t>«О</w:t>
            </w:r>
            <w:proofErr w:type="gramEnd"/>
            <w:r w:rsidRPr="002C4DE8">
              <w:rPr>
                <w:rStyle w:val="apple-converted-space"/>
                <w:b w:val="0"/>
                <w:color w:val="000000" w:themeColor="text1"/>
                <w:sz w:val="10"/>
                <w:szCs w:val="10"/>
              </w:rPr>
              <w:t> </w:t>
            </w:r>
            <w:r w:rsidRPr="002C4DE8">
              <w:rPr>
                <w:b w:val="0"/>
                <w:bCs w:val="0"/>
                <w:color w:val="000000" w:themeColor="text1"/>
                <w:sz w:val="10"/>
                <w:szCs w:val="10"/>
                <w:bdr w:val="none" w:sz="0" w:space="0" w:color="auto" w:frame="1"/>
              </w:rPr>
              <w:t>Государственном</w:t>
            </w:r>
            <w:r w:rsidRPr="002C4DE8">
              <w:rPr>
                <w:rStyle w:val="apple-converted-space"/>
                <w:b w:val="0"/>
                <w:color w:val="000000" w:themeColor="text1"/>
                <w:sz w:val="10"/>
                <w:szCs w:val="10"/>
              </w:rPr>
              <w:t> </w:t>
            </w:r>
            <w:r w:rsidRPr="002C4DE8">
              <w:rPr>
                <w:b w:val="0"/>
                <w:bCs w:val="0"/>
                <w:color w:val="000000" w:themeColor="text1"/>
                <w:sz w:val="10"/>
                <w:szCs w:val="10"/>
                <w:bdr w:val="none" w:sz="0" w:space="0" w:color="auto" w:frame="1"/>
              </w:rPr>
              <w:t>банке</w:t>
            </w:r>
            <w:r w:rsidRPr="002C4DE8">
              <w:rPr>
                <w:b w:val="0"/>
                <w:color w:val="000000" w:themeColor="text1"/>
                <w:sz w:val="10"/>
                <w:szCs w:val="10"/>
              </w:rPr>
              <w:t>» и «О</w:t>
            </w:r>
            <w:r w:rsidRPr="002C4DE8">
              <w:rPr>
                <w:rStyle w:val="apple-converted-space"/>
                <w:b w:val="0"/>
                <w:color w:val="000000" w:themeColor="text1"/>
                <w:sz w:val="10"/>
                <w:szCs w:val="10"/>
              </w:rPr>
              <w:t> </w:t>
            </w:r>
            <w:r w:rsidRPr="002C4DE8">
              <w:rPr>
                <w:b w:val="0"/>
                <w:bCs w:val="0"/>
                <w:color w:val="000000" w:themeColor="text1"/>
                <w:sz w:val="10"/>
                <w:szCs w:val="10"/>
                <w:bdr w:val="none" w:sz="0" w:space="0" w:color="auto" w:frame="1"/>
              </w:rPr>
              <w:t>банках</w:t>
            </w:r>
            <w:r w:rsidRPr="002C4DE8">
              <w:rPr>
                <w:rStyle w:val="apple-converted-space"/>
                <w:b w:val="0"/>
                <w:color w:val="000000" w:themeColor="text1"/>
                <w:sz w:val="10"/>
                <w:szCs w:val="10"/>
              </w:rPr>
              <w:t> </w:t>
            </w:r>
            <w:proofErr w:type="spellStart"/>
            <w:r w:rsidRPr="002C4DE8">
              <w:rPr>
                <w:b w:val="0"/>
                <w:color w:val="000000" w:themeColor="text1"/>
                <w:sz w:val="10"/>
                <w:szCs w:val="10"/>
              </w:rPr>
              <w:t>и</w:t>
            </w:r>
            <w:r w:rsidRPr="002C4DE8">
              <w:rPr>
                <w:b w:val="0"/>
                <w:bCs w:val="0"/>
                <w:color w:val="000000" w:themeColor="text1"/>
                <w:sz w:val="10"/>
                <w:szCs w:val="10"/>
                <w:bdr w:val="none" w:sz="0" w:space="0" w:color="auto" w:frame="1"/>
              </w:rPr>
              <w:t>банковской</w:t>
            </w:r>
            <w:proofErr w:type="spellEnd"/>
            <w:r w:rsidRPr="002C4DE8">
              <w:rPr>
                <w:rStyle w:val="apple-converted-space"/>
                <w:b w:val="0"/>
                <w:color w:val="000000" w:themeColor="text1"/>
                <w:sz w:val="10"/>
                <w:szCs w:val="10"/>
              </w:rPr>
              <w:t> </w:t>
            </w:r>
            <w:r w:rsidRPr="002C4DE8">
              <w:rPr>
                <w:b w:val="0"/>
                <w:bCs w:val="0"/>
                <w:color w:val="000000" w:themeColor="text1"/>
                <w:sz w:val="10"/>
                <w:szCs w:val="10"/>
                <w:bdr w:val="none" w:sz="0" w:space="0" w:color="auto" w:frame="1"/>
              </w:rPr>
              <w:t>деятельности</w:t>
            </w:r>
            <w:r w:rsidRPr="002C4DE8">
              <w:rPr>
                <w:b w:val="0"/>
                <w:color w:val="000000" w:themeColor="text1"/>
                <w:sz w:val="10"/>
                <w:szCs w:val="10"/>
              </w:rPr>
              <w:t>», а затем</w:t>
            </w:r>
            <w:r w:rsidRPr="002C4DE8">
              <w:rPr>
                <w:rStyle w:val="apple-converted-space"/>
                <w:b w:val="0"/>
                <w:color w:val="000000" w:themeColor="text1"/>
                <w:sz w:val="10"/>
                <w:szCs w:val="10"/>
              </w:rPr>
              <w:t> </w:t>
            </w:r>
            <w:r w:rsidRPr="002C4DE8">
              <w:rPr>
                <w:b w:val="0"/>
                <w:bCs w:val="0"/>
                <w:color w:val="000000" w:themeColor="text1"/>
                <w:sz w:val="10"/>
                <w:szCs w:val="10"/>
                <w:bdr w:val="none" w:sz="0" w:space="0" w:color="auto" w:frame="1"/>
              </w:rPr>
              <w:t>Закона</w:t>
            </w:r>
            <w:r w:rsidRPr="002C4DE8">
              <w:rPr>
                <w:rStyle w:val="apple-converted-space"/>
                <w:b w:val="0"/>
                <w:color w:val="000000" w:themeColor="text1"/>
                <w:sz w:val="10"/>
                <w:szCs w:val="10"/>
              </w:rPr>
              <w:t> </w:t>
            </w:r>
            <w:r w:rsidRPr="002C4DE8">
              <w:rPr>
                <w:b w:val="0"/>
                <w:color w:val="000000" w:themeColor="text1"/>
                <w:sz w:val="10"/>
                <w:szCs w:val="10"/>
              </w:rPr>
              <w:t>«О банках и банковской деятельности РФ» была установлена</w:t>
            </w:r>
            <w:r w:rsidRPr="002C4DE8">
              <w:rPr>
                <w:rStyle w:val="apple-converted-space"/>
                <w:b w:val="0"/>
                <w:color w:val="000000" w:themeColor="text1"/>
                <w:sz w:val="10"/>
                <w:szCs w:val="10"/>
              </w:rPr>
              <w:t> </w:t>
            </w:r>
            <w:r w:rsidRPr="002C4DE8">
              <w:rPr>
                <w:b w:val="0"/>
                <w:bCs w:val="0"/>
                <w:color w:val="000000" w:themeColor="text1"/>
                <w:sz w:val="10"/>
                <w:szCs w:val="10"/>
                <w:bdr w:val="none" w:sz="0" w:space="0" w:color="auto" w:frame="1"/>
              </w:rPr>
              <w:t>двухъярусная</w:t>
            </w:r>
            <w:r w:rsidRPr="002C4DE8">
              <w:rPr>
                <w:rStyle w:val="apple-converted-space"/>
                <w:b w:val="0"/>
                <w:color w:val="000000" w:themeColor="text1"/>
                <w:sz w:val="10"/>
                <w:szCs w:val="10"/>
              </w:rPr>
              <w:t> </w:t>
            </w:r>
            <w:r w:rsidRPr="002C4DE8">
              <w:rPr>
                <w:b w:val="0"/>
                <w:color w:val="000000" w:themeColor="text1"/>
                <w:sz w:val="10"/>
                <w:szCs w:val="10"/>
              </w:rPr>
              <w:t>банковская система в виде Банка России и коммерческих банков.</w:t>
            </w:r>
          </w:p>
          <w:p w:rsidR="002C4DE8" w:rsidRPr="002C4DE8" w:rsidRDefault="002C4DE8" w:rsidP="002C4DE8">
            <w:pPr>
              <w:pStyle w:val="2"/>
              <w:pBdr>
                <w:bottom w:val="single" w:sz="2" w:space="2" w:color="AAAAAA"/>
              </w:pBdr>
              <w:shd w:val="clear" w:color="auto" w:fill="FFFFFF"/>
              <w:spacing w:before="0" w:beforeAutospacing="0" w:after="0" w:afterAutospacing="0"/>
              <w:ind w:firstLine="57"/>
              <w:jc w:val="both"/>
              <w:outlineLvl w:val="1"/>
              <w:rPr>
                <w:b w:val="0"/>
                <w:color w:val="000000" w:themeColor="text1"/>
                <w:sz w:val="10"/>
                <w:szCs w:val="10"/>
              </w:rPr>
            </w:pPr>
            <w:r w:rsidRPr="002C4DE8">
              <w:rPr>
                <w:b w:val="0"/>
                <w:color w:val="000000" w:themeColor="text1"/>
                <w:sz w:val="10"/>
                <w:szCs w:val="10"/>
              </w:rPr>
              <w:t>Особенностью коммерческих банков в России с самого начала было</w:t>
            </w:r>
            <w:r w:rsidRPr="002C4DE8">
              <w:rPr>
                <w:rStyle w:val="apple-converted-space"/>
                <w:b w:val="0"/>
                <w:color w:val="000000" w:themeColor="text1"/>
                <w:sz w:val="10"/>
                <w:szCs w:val="10"/>
              </w:rPr>
              <w:t> </w:t>
            </w:r>
            <w:r w:rsidRPr="002C4DE8">
              <w:rPr>
                <w:b w:val="0"/>
                <w:bCs w:val="0"/>
                <w:color w:val="000000" w:themeColor="text1"/>
                <w:sz w:val="10"/>
                <w:szCs w:val="10"/>
                <w:bdr w:val="none" w:sz="0" w:space="0" w:color="auto" w:frame="1"/>
              </w:rPr>
              <w:t>преобладание</w:t>
            </w:r>
            <w:r w:rsidRPr="002C4DE8">
              <w:rPr>
                <w:rStyle w:val="apple-converted-space"/>
                <w:b w:val="0"/>
                <w:color w:val="000000" w:themeColor="text1"/>
                <w:sz w:val="10"/>
                <w:szCs w:val="10"/>
              </w:rPr>
              <w:t> </w:t>
            </w:r>
            <w:r w:rsidRPr="002C4DE8">
              <w:rPr>
                <w:b w:val="0"/>
                <w:bCs w:val="0"/>
                <w:color w:val="000000" w:themeColor="text1"/>
                <w:sz w:val="10"/>
                <w:szCs w:val="10"/>
                <w:bdr w:val="none" w:sz="0" w:space="0" w:color="auto" w:frame="1"/>
              </w:rPr>
              <w:t>мелких</w:t>
            </w:r>
            <w:r w:rsidRPr="002C4DE8">
              <w:rPr>
                <w:rStyle w:val="apple-converted-space"/>
                <w:b w:val="0"/>
                <w:color w:val="000000" w:themeColor="text1"/>
                <w:sz w:val="10"/>
                <w:szCs w:val="10"/>
              </w:rPr>
              <w:t> </w:t>
            </w:r>
            <w:proofErr w:type="spellStart"/>
            <w:r w:rsidRPr="002C4DE8">
              <w:rPr>
                <w:b w:val="0"/>
                <w:color w:val="000000" w:themeColor="text1"/>
                <w:sz w:val="10"/>
                <w:szCs w:val="10"/>
              </w:rPr>
              <w:t>и</w:t>
            </w:r>
            <w:r w:rsidRPr="002C4DE8">
              <w:rPr>
                <w:b w:val="0"/>
                <w:bCs w:val="0"/>
                <w:color w:val="000000" w:themeColor="text1"/>
                <w:sz w:val="10"/>
                <w:szCs w:val="10"/>
                <w:bdr w:val="none" w:sz="0" w:space="0" w:color="auto" w:frame="1"/>
              </w:rPr>
              <w:t>средних</w:t>
            </w:r>
            <w:proofErr w:type="spellEnd"/>
            <w:r w:rsidRPr="002C4DE8">
              <w:rPr>
                <w:rStyle w:val="apple-converted-space"/>
                <w:b w:val="0"/>
                <w:color w:val="000000" w:themeColor="text1"/>
                <w:sz w:val="10"/>
                <w:szCs w:val="10"/>
              </w:rPr>
              <w:t> </w:t>
            </w:r>
            <w:r w:rsidRPr="002C4DE8">
              <w:rPr>
                <w:b w:val="0"/>
                <w:color w:val="000000" w:themeColor="text1"/>
                <w:sz w:val="10"/>
                <w:szCs w:val="10"/>
              </w:rPr>
              <w:t>банков. В результате кризиса 1998 г. уменьшилось общее количество банков (на 41%) и капитал банков (в три раза в рублевом и в 8,5 раза в валютном исчислении).</w:t>
            </w:r>
          </w:p>
          <w:p w:rsidR="002C4DE8" w:rsidRPr="002C4DE8" w:rsidRDefault="002C4DE8" w:rsidP="002C4DE8">
            <w:pPr>
              <w:pStyle w:val="2"/>
              <w:pBdr>
                <w:bottom w:val="single" w:sz="2" w:space="2" w:color="AAAAAA"/>
              </w:pBdr>
              <w:shd w:val="clear" w:color="auto" w:fill="FFFFFF"/>
              <w:spacing w:before="0" w:beforeAutospacing="0" w:after="0" w:afterAutospacing="0"/>
              <w:ind w:firstLine="57"/>
              <w:jc w:val="both"/>
              <w:outlineLvl w:val="1"/>
              <w:rPr>
                <w:b w:val="0"/>
                <w:color w:val="000000" w:themeColor="text1"/>
                <w:sz w:val="10"/>
                <w:szCs w:val="10"/>
              </w:rPr>
            </w:pPr>
            <w:r w:rsidRPr="002C4DE8">
              <w:rPr>
                <w:b w:val="0"/>
                <w:color w:val="000000" w:themeColor="text1"/>
                <w:sz w:val="10"/>
                <w:szCs w:val="10"/>
              </w:rPr>
              <w:t>Последствия банковского кризиса были</w:t>
            </w:r>
            <w:r w:rsidRPr="002C4DE8">
              <w:rPr>
                <w:rStyle w:val="apple-converted-space"/>
                <w:b w:val="0"/>
                <w:color w:val="000000" w:themeColor="text1"/>
                <w:sz w:val="10"/>
                <w:szCs w:val="10"/>
              </w:rPr>
              <w:t> </w:t>
            </w:r>
            <w:r w:rsidRPr="002C4DE8">
              <w:rPr>
                <w:b w:val="0"/>
                <w:bCs w:val="0"/>
                <w:color w:val="000000" w:themeColor="text1"/>
                <w:sz w:val="10"/>
                <w:szCs w:val="10"/>
                <w:bdr w:val="none" w:sz="0" w:space="0" w:color="auto" w:frame="1"/>
              </w:rPr>
              <w:t>преодолены</w:t>
            </w:r>
            <w:r w:rsidRPr="002C4DE8">
              <w:rPr>
                <w:rStyle w:val="apple-converted-space"/>
                <w:b w:val="0"/>
                <w:color w:val="000000" w:themeColor="text1"/>
                <w:sz w:val="10"/>
                <w:szCs w:val="10"/>
              </w:rPr>
              <w:t> </w:t>
            </w:r>
            <w:r w:rsidRPr="002C4DE8">
              <w:rPr>
                <w:b w:val="0"/>
                <w:color w:val="000000" w:themeColor="text1"/>
                <w:sz w:val="10"/>
                <w:szCs w:val="10"/>
              </w:rPr>
              <w:t>только к</w:t>
            </w:r>
            <w:r w:rsidRPr="002C4DE8">
              <w:rPr>
                <w:rStyle w:val="apple-converted-space"/>
                <w:b w:val="0"/>
                <w:color w:val="000000" w:themeColor="text1"/>
                <w:sz w:val="10"/>
                <w:szCs w:val="10"/>
              </w:rPr>
              <w:t> </w:t>
            </w:r>
            <w:r w:rsidRPr="002C4DE8">
              <w:rPr>
                <w:b w:val="0"/>
                <w:bCs w:val="0"/>
                <w:color w:val="000000" w:themeColor="text1"/>
                <w:sz w:val="10"/>
                <w:szCs w:val="10"/>
                <w:bdr w:val="none" w:sz="0" w:space="0" w:color="auto" w:frame="1"/>
              </w:rPr>
              <w:t>2001</w:t>
            </w:r>
            <w:r w:rsidRPr="002C4DE8">
              <w:rPr>
                <w:rStyle w:val="apple-converted-space"/>
                <w:b w:val="0"/>
                <w:color w:val="000000" w:themeColor="text1"/>
                <w:sz w:val="10"/>
                <w:szCs w:val="10"/>
              </w:rPr>
              <w:t> </w:t>
            </w:r>
            <w:r w:rsidRPr="002C4DE8">
              <w:rPr>
                <w:b w:val="0"/>
                <w:color w:val="000000" w:themeColor="text1"/>
                <w:sz w:val="10"/>
                <w:szCs w:val="10"/>
              </w:rPr>
              <w:t>г. Начиная с 2001 г. в условиях экономического подъема и постоянного снижения темпов инфляции возросли совокупный уставный капитал, расширилась ресурсная база и активы банковского сектора, улучшилось качество активов: выросла доля кредитов реальному сектору экономики.</w:t>
            </w:r>
            <w:r w:rsidRPr="002C4DE8">
              <w:rPr>
                <w:rStyle w:val="apple-converted-space"/>
                <w:b w:val="0"/>
                <w:color w:val="000000" w:themeColor="text1"/>
                <w:sz w:val="10"/>
                <w:szCs w:val="10"/>
              </w:rPr>
              <w:t> </w:t>
            </w:r>
            <w:r w:rsidRPr="002C4DE8">
              <w:rPr>
                <w:b w:val="0"/>
                <w:bCs w:val="0"/>
                <w:color w:val="000000" w:themeColor="text1"/>
                <w:sz w:val="10"/>
                <w:szCs w:val="10"/>
                <w:bdr w:val="none" w:sz="0" w:space="0" w:color="auto" w:frame="1"/>
              </w:rPr>
              <w:t>Последние</w:t>
            </w:r>
            <w:r w:rsidRPr="002C4DE8">
              <w:rPr>
                <w:rStyle w:val="apple-converted-space"/>
                <w:b w:val="0"/>
                <w:color w:val="000000" w:themeColor="text1"/>
                <w:sz w:val="10"/>
                <w:szCs w:val="10"/>
              </w:rPr>
              <w:t> </w:t>
            </w:r>
            <w:r w:rsidRPr="002C4DE8">
              <w:rPr>
                <w:b w:val="0"/>
                <w:bCs w:val="0"/>
                <w:color w:val="000000" w:themeColor="text1"/>
                <w:sz w:val="10"/>
                <w:szCs w:val="10"/>
                <w:bdr w:val="none" w:sz="0" w:space="0" w:color="auto" w:frame="1"/>
              </w:rPr>
              <w:t>годы</w:t>
            </w:r>
            <w:r w:rsidRPr="002C4DE8">
              <w:rPr>
                <w:rStyle w:val="apple-converted-space"/>
                <w:b w:val="0"/>
                <w:color w:val="000000" w:themeColor="text1"/>
                <w:sz w:val="10"/>
                <w:szCs w:val="10"/>
              </w:rPr>
              <w:t> </w:t>
            </w:r>
            <w:r w:rsidRPr="002C4DE8">
              <w:rPr>
                <w:b w:val="0"/>
                <w:color w:val="000000" w:themeColor="text1"/>
                <w:sz w:val="10"/>
                <w:szCs w:val="10"/>
              </w:rPr>
              <w:t>существенно выросли</w:t>
            </w:r>
            <w:r w:rsidRPr="002C4DE8">
              <w:rPr>
                <w:rStyle w:val="apple-converted-space"/>
                <w:b w:val="0"/>
                <w:color w:val="000000" w:themeColor="text1"/>
                <w:sz w:val="10"/>
                <w:szCs w:val="10"/>
              </w:rPr>
              <w:t> </w:t>
            </w:r>
            <w:r w:rsidRPr="002C4DE8">
              <w:rPr>
                <w:b w:val="0"/>
                <w:bCs w:val="0"/>
                <w:color w:val="000000" w:themeColor="text1"/>
                <w:sz w:val="10"/>
                <w:szCs w:val="10"/>
                <w:bdr w:val="none" w:sz="0" w:space="0" w:color="auto" w:frame="1"/>
              </w:rPr>
              <w:t>кредиты</w:t>
            </w:r>
            <w:r w:rsidRPr="002C4DE8">
              <w:rPr>
                <w:rStyle w:val="apple-converted-space"/>
                <w:b w:val="0"/>
                <w:color w:val="000000" w:themeColor="text1"/>
                <w:sz w:val="10"/>
                <w:szCs w:val="10"/>
              </w:rPr>
              <w:t> </w:t>
            </w:r>
            <w:r w:rsidRPr="002C4DE8">
              <w:rPr>
                <w:b w:val="0"/>
                <w:bCs w:val="0"/>
                <w:color w:val="000000" w:themeColor="text1"/>
                <w:sz w:val="10"/>
                <w:szCs w:val="10"/>
                <w:bdr w:val="none" w:sz="0" w:space="0" w:color="auto" w:frame="1"/>
              </w:rPr>
              <w:t>предприятиям</w:t>
            </w:r>
            <w:r w:rsidRPr="002C4DE8">
              <w:rPr>
                <w:b w:val="0"/>
                <w:color w:val="000000" w:themeColor="text1"/>
                <w:sz w:val="10"/>
                <w:szCs w:val="10"/>
              </w:rPr>
              <w:t>и</w:t>
            </w:r>
            <w:r w:rsidRPr="002C4DE8">
              <w:rPr>
                <w:rStyle w:val="apple-converted-space"/>
                <w:b w:val="0"/>
                <w:color w:val="000000" w:themeColor="text1"/>
                <w:sz w:val="10"/>
                <w:szCs w:val="10"/>
              </w:rPr>
              <w:t> </w:t>
            </w:r>
            <w:r w:rsidRPr="002C4DE8">
              <w:rPr>
                <w:b w:val="0"/>
                <w:bCs w:val="0"/>
                <w:color w:val="000000" w:themeColor="text1"/>
                <w:sz w:val="10"/>
                <w:szCs w:val="10"/>
                <w:bdr w:val="none" w:sz="0" w:space="0" w:color="auto" w:frame="1"/>
              </w:rPr>
              <w:t>населению</w:t>
            </w:r>
            <w:r w:rsidRPr="002C4DE8">
              <w:rPr>
                <w:b w:val="0"/>
                <w:color w:val="000000" w:themeColor="text1"/>
                <w:sz w:val="10"/>
                <w:szCs w:val="10"/>
              </w:rPr>
              <w:t>, постепенно расширяются также масштабы ипотечного кредитования. В 2005-2007 годах банковская система развивалась в соответствии со</w:t>
            </w:r>
            <w:r w:rsidRPr="002C4DE8">
              <w:rPr>
                <w:rStyle w:val="apple-converted-space"/>
                <w:b w:val="0"/>
                <w:color w:val="000000" w:themeColor="text1"/>
                <w:sz w:val="10"/>
                <w:szCs w:val="10"/>
              </w:rPr>
              <w:t> </w:t>
            </w:r>
            <w:r w:rsidRPr="002C4DE8">
              <w:rPr>
                <w:b w:val="0"/>
                <w:bCs w:val="0"/>
                <w:color w:val="000000" w:themeColor="text1"/>
                <w:sz w:val="10"/>
                <w:szCs w:val="10"/>
                <w:bdr w:val="none" w:sz="0" w:space="0" w:color="auto" w:frame="1"/>
              </w:rPr>
              <w:t>«Стратегией развития банковского сектора РФ на период до 2008 года»</w:t>
            </w:r>
            <w:r w:rsidRPr="002C4DE8">
              <w:rPr>
                <w:b w:val="0"/>
                <w:color w:val="000000" w:themeColor="text1"/>
                <w:sz w:val="10"/>
                <w:szCs w:val="10"/>
              </w:rPr>
              <w:t>, подготовленной Правительством и БР в 2005г.</w:t>
            </w:r>
          </w:p>
          <w:p w:rsidR="002C4DE8" w:rsidRPr="002C4DE8" w:rsidRDefault="002C4DE8" w:rsidP="002C4DE8">
            <w:pPr>
              <w:pStyle w:val="2"/>
              <w:pBdr>
                <w:bottom w:val="single" w:sz="2" w:space="2" w:color="AAAAAA"/>
              </w:pBdr>
              <w:shd w:val="clear" w:color="auto" w:fill="FFFFFF"/>
              <w:spacing w:before="0" w:beforeAutospacing="0" w:after="0" w:afterAutospacing="0"/>
              <w:ind w:firstLine="57"/>
              <w:jc w:val="both"/>
              <w:outlineLvl w:val="1"/>
              <w:rPr>
                <w:b w:val="0"/>
                <w:color w:val="000000" w:themeColor="text1"/>
                <w:sz w:val="10"/>
                <w:szCs w:val="10"/>
              </w:rPr>
            </w:pPr>
            <w:r w:rsidRPr="002C4DE8">
              <w:rPr>
                <w:b w:val="0"/>
                <w:color w:val="000000" w:themeColor="text1"/>
                <w:sz w:val="10"/>
                <w:szCs w:val="10"/>
              </w:rPr>
              <w:t>Во многом развитие банковской системы происходит благодаря постоянному совершенствованию банковского регулирования и надзора со стороны Банка России, а также в результате принятия таких законов как законы об ипотеке, о страховании вкладов, о кредитных историях.</w:t>
            </w:r>
          </w:p>
          <w:p w:rsidR="002C4DE8" w:rsidRPr="002C4DE8" w:rsidRDefault="002C4DE8" w:rsidP="002C4DE8">
            <w:pPr>
              <w:pStyle w:val="2"/>
              <w:pBdr>
                <w:bottom w:val="single" w:sz="2" w:space="2" w:color="AAAAAA"/>
              </w:pBdr>
              <w:shd w:val="clear" w:color="auto" w:fill="FFFFFF"/>
              <w:spacing w:before="0" w:beforeAutospacing="0" w:after="0" w:afterAutospacing="0"/>
              <w:ind w:firstLine="57"/>
              <w:jc w:val="both"/>
              <w:outlineLvl w:val="1"/>
              <w:rPr>
                <w:b w:val="0"/>
                <w:color w:val="000000" w:themeColor="text1"/>
                <w:sz w:val="10"/>
                <w:szCs w:val="10"/>
              </w:rPr>
            </w:pPr>
            <w:r w:rsidRPr="002C4DE8">
              <w:rPr>
                <w:b w:val="0"/>
                <w:color w:val="000000" w:themeColor="text1"/>
                <w:sz w:val="10"/>
                <w:szCs w:val="10"/>
              </w:rPr>
              <w:t xml:space="preserve">В последние годы российская банковская система интенсивно развивается, и в этом развитии наметились положительные тенденции. Кредитные организации стали стремиться к наибольшей прозрачности, открытости перед клиентами. Внедряются передовые </w:t>
            </w:r>
            <w:proofErr w:type="spellStart"/>
            <w:proofErr w:type="gramStart"/>
            <w:r w:rsidRPr="002C4DE8">
              <w:rPr>
                <w:b w:val="0"/>
                <w:color w:val="000000" w:themeColor="text1"/>
                <w:sz w:val="10"/>
                <w:szCs w:val="10"/>
              </w:rPr>
              <w:t>бизнес-модели</w:t>
            </w:r>
            <w:proofErr w:type="spellEnd"/>
            <w:proofErr w:type="gramEnd"/>
            <w:r w:rsidRPr="002C4DE8">
              <w:rPr>
                <w:b w:val="0"/>
                <w:color w:val="000000" w:themeColor="text1"/>
                <w:sz w:val="10"/>
                <w:szCs w:val="10"/>
              </w:rPr>
              <w:t xml:space="preserve">, новые банковские технологии (клиент-банк, системы денежных переводов, дебетовые и кредитные карты и т.д.), различные виды кредитования (потребительское, ипотечное и др.). </w:t>
            </w:r>
          </w:p>
          <w:p w:rsidR="009660F1" w:rsidRDefault="009660F1" w:rsidP="00305B78">
            <w:pPr>
              <w:pStyle w:val="a8"/>
              <w:spacing w:before="0" w:beforeAutospacing="0" w:after="0" w:afterAutospacing="0"/>
              <w:jc w:val="both"/>
              <w:rPr>
                <w:rStyle w:val="a6"/>
                <w:b w:val="0"/>
                <w:color w:val="000000"/>
                <w:sz w:val="10"/>
                <w:szCs w:val="10"/>
                <w:shd w:val="clear" w:color="auto" w:fill="FFFFFF"/>
              </w:rPr>
            </w:pPr>
          </w:p>
        </w:tc>
        <w:tc>
          <w:tcPr>
            <w:tcW w:w="2707" w:type="dxa"/>
          </w:tcPr>
          <w:p w:rsidR="0076583B" w:rsidRPr="0076583B" w:rsidRDefault="0076583B" w:rsidP="0076583B">
            <w:pPr>
              <w:pStyle w:val="a8"/>
              <w:spacing w:before="0" w:beforeAutospacing="0" w:after="0" w:afterAutospacing="0"/>
              <w:jc w:val="both"/>
              <w:rPr>
                <w:rStyle w:val="a6"/>
                <w:color w:val="000000"/>
                <w:sz w:val="10"/>
                <w:szCs w:val="10"/>
                <w:u w:val="single"/>
                <w:shd w:val="clear" w:color="auto" w:fill="FFFFFF"/>
              </w:rPr>
            </w:pPr>
            <w:r w:rsidRPr="0076583B">
              <w:rPr>
                <w:rStyle w:val="a6"/>
                <w:color w:val="000000"/>
                <w:sz w:val="10"/>
                <w:szCs w:val="10"/>
                <w:u w:val="single"/>
                <w:shd w:val="clear" w:color="auto" w:fill="FFFFFF"/>
              </w:rPr>
              <w:t>2.Влияние мировых финансовых кризисов на состояние банковской системы России</w:t>
            </w:r>
          </w:p>
          <w:p w:rsidR="00A10603" w:rsidRPr="00A10603" w:rsidRDefault="00A10603" w:rsidP="00A10603">
            <w:pPr>
              <w:ind w:firstLine="57"/>
              <w:jc w:val="both"/>
              <w:rPr>
                <w:rFonts w:ascii="Times New Roman" w:eastAsia="Calibri" w:hAnsi="Times New Roman" w:cs="Times New Roman"/>
                <w:color w:val="000000"/>
                <w:sz w:val="10"/>
                <w:szCs w:val="10"/>
              </w:rPr>
            </w:pPr>
            <w:r w:rsidRPr="00A10603">
              <w:rPr>
                <w:rFonts w:ascii="Times New Roman" w:eastAsia="Calibri" w:hAnsi="Times New Roman" w:cs="Times New Roman"/>
                <w:sz w:val="10"/>
                <w:szCs w:val="10"/>
              </w:rPr>
              <w:t xml:space="preserve">В России общие макроэкономические показатели </w:t>
            </w:r>
            <w:smartTag w:uri="urn:schemas-microsoft-com:office:smarttags" w:element="metricconverter">
              <w:smartTagPr>
                <w:attr w:name="ProductID" w:val="2008 г"/>
              </w:smartTagPr>
              <w:r w:rsidRPr="00A10603">
                <w:rPr>
                  <w:rFonts w:ascii="Times New Roman" w:eastAsia="Calibri" w:hAnsi="Times New Roman" w:cs="Times New Roman"/>
                  <w:sz w:val="10"/>
                  <w:szCs w:val="10"/>
                </w:rPr>
                <w:t>2008 г</w:t>
              </w:r>
            </w:smartTag>
            <w:r w:rsidRPr="00A10603">
              <w:rPr>
                <w:rFonts w:ascii="Times New Roman" w:eastAsia="Calibri" w:hAnsi="Times New Roman" w:cs="Times New Roman"/>
                <w:sz w:val="10"/>
                <w:szCs w:val="10"/>
              </w:rPr>
              <w:t xml:space="preserve">. по сравнению с европейскими странами, США и Японией были неплохими – рост экономики составил 5,6%. Однако это нельзя считать следствием </w:t>
            </w:r>
            <w:proofErr w:type="gramStart"/>
            <w:r w:rsidRPr="00A10603">
              <w:rPr>
                <w:rFonts w:ascii="Times New Roman" w:eastAsia="Calibri" w:hAnsi="Times New Roman" w:cs="Times New Roman"/>
                <w:sz w:val="10"/>
                <w:szCs w:val="10"/>
              </w:rPr>
              <w:t>предпринятых правительством антикризисных мер</w:t>
            </w:r>
            <w:proofErr w:type="gramEnd"/>
            <w:r w:rsidRPr="00A10603">
              <w:rPr>
                <w:rFonts w:ascii="Times New Roman" w:eastAsia="Calibri" w:hAnsi="Times New Roman" w:cs="Times New Roman"/>
                <w:sz w:val="10"/>
                <w:szCs w:val="10"/>
              </w:rPr>
              <w:t>. Причина иная – кризис пришел к нам позже, чем в Америку, Европу и Юго-Восточную Азию.</w:t>
            </w:r>
          </w:p>
          <w:p w:rsidR="00A10603" w:rsidRPr="00A10603" w:rsidRDefault="00A10603" w:rsidP="00A10603">
            <w:pPr>
              <w:ind w:firstLine="57"/>
              <w:jc w:val="both"/>
              <w:rPr>
                <w:rFonts w:ascii="Times New Roman" w:eastAsia="Calibri" w:hAnsi="Times New Roman" w:cs="Times New Roman"/>
                <w:sz w:val="10"/>
                <w:szCs w:val="10"/>
              </w:rPr>
            </w:pPr>
            <w:r w:rsidRPr="00A10603">
              <w:rPr>
                <w:rFonts w:ascii="Times New Roman" w:eastAsia="Calibri" w:hAnsi="Times New Roman" w:cs="Times New Roman"/>
                <w:sz w:val="10"/>
                <w:szCs w:val="10"/>
              </w:rPr>
              <w:t>Этот глобальный финансово-экономический кризис самым серьезным образом затронул и Россию, которая с каждым годом все больше втягивается в общемировую глобальную финансово-экономическую систему. Глобальный кризис оказался крайне острым и болезненным для банковской системы, инвестиционных компаний.</w:t>
            </w:r>
          </w:p>
          <w:p w:rsidR="00A10603" w:rsidRPr="00A10603" w:rsidRDefault="00A10603" w:rsidP="00A10603">
            <w:pPr>
              <w:ind w:firstLine="57"/>
              <w:jc w:val="both"/>
              <w:rPr>
                <w:rFonts w:ascii="Times New Roman" w:eastAsia="Calibri" w:hAnsi="Times New Roman" w:cs="Times New Roman"/>
                <w:sz w:val="10"/>
                <w:szCs w:val="10"/>
              </w:rPr>
            </w:pPr>
            <w:r w:rsidRPr="00A10603">
              <w:rPr>
                <w:rFonts w:ascii="Times New Roman" w:eastAsia="Calibri" w:hAnsi="Times New Roman" w:cs="Times New Roman"/>
                <w:sz w:val="10"/>
                <w:szCs w:val="10"/>
              </w:rPr>
              <w:t xml:space="preserve">Главными каналами воздействия кризиса на банковский сектор России являются следующие. Во-первых, массовая продажа российских акций зарубежными владельцами вызвала панику и четырехкратный обвал фондовых рынков России. Значительное ухудшение условий фондирования российских банков </w:t>
            </w:r>
            <w:proofErr w:type="gramStart"/>
            <w:r w:rsidRPr="00A10603">
              <w:rPr>
                <w:rFonts w:ascii="Times New Roman" w:eastAsia="Calibri" w:hAnsi="Times New Roman" w:cs="Times New Roman"/>
                <w:sz w:val="10"/>
                <w:szCs w:val="10"/>
              </w:rPr>
              <w:t>за рубежом вследствие кризиса на мировом финансовом рынке в сочетании с существенным замедлением</w:t>
            </w:r>
            <w:proofErr w:type="gramEnd"/>
            <w:r w:rsidRPr="00A10603">
              <w:rPr>
                <w:rFonts w:ascii="Times New Roman" w:eastAsia="Calibri" w:hAnsi="Times New Roman" w:cs="Times New Roman"/>
                <w:sz w:val="10"/>
                <w:szCs w:val="10"/>
              </w:rPr>
              <w:t xml:space="preserve"> темпа прироста денежной массы привело к обострению проблемы ликвидности в банковском секторе, ухудшению ситуации на межбанковском кредитном рынке, снижению платежеспособности банков.</w:t>
            </w:r>
          </w:p>
          <w:p w:rsidR="00A10603" w:rsidRPr="00A10603" w:rsidRDefault="00A10603" w:rsidP="00A10603">
            <w:pPr>
              <w:ind w:firstLine="57"/>
              <w:jc w:val="both"/>
              <w:rPr>
                <w:rFonts w:ascii="Times New Roman" w:eastAsia="Times New Roman" w:hAnsi="Times New Roman"/>
                <w:sz w:val="10"/>
                <w:szCs w:val="10"/>
                <w:lang w:eastAsia="ru-RU"/>
              </w:rPr>
            </w:pPr>
            <w:r w:rsidRPr="00A10603">
              <w:rPr>
                <w:rFonts w:ascii="Times New Roman" w:eastAsia="Times New Roman" w:hAnsi="Times New Roman" w:cs="Times New Roman"/>
                <w:sz w:val="10"/>
                <w:szCs w:val="10"/>
                <w:lang w:eastAsia="ru-RU"/>
              </w:rPr>
              <w:t xml:space="preserve">В IV квартале </w:t>
            </w:r>
            <w:smartTag w:uri="urn:schemas-microsoft-com:office:smarttags" w:element="metricconverter">
              <w:smartTagPr>
                <w:attr w:name="ProductID" w:val="2008 г"/>
              </w:smartTagPr>
              <w:r w:rsidRPr="00A10603">
                <w:rPr>
                  <w:rFonts w:ascii="Times New Roman" w:eastAsia="Times New Roman" w:hAnsi="Times New Roman" w:cs="Times New Roman"/>
                  <w:sz w:val="10"/>
                  <w:szCs w:val="10"/>
                  <w:lang w:eastAsia="ru-RU"/>
                </w:rPr>
                <w:t>2008 г</w:t>
              </w:r>
            </w:smartTag>
            <w:r w:rsidRPr="00A10603">
              <w:rPr>
                <w:rFonts w:ascii="Times New Roman" w:eastAsia="Times New Roman" w:hAnsi="Times New Roman" w:cs="Times New Roman"/>
                <w:sz w:val="10"/>
                <w:szCs w:val="10"/>
                <w:lang w:eastAsia="ru-RU"/>
              </w:rPr>
              <w:t xml:space="preserve">. 100 крупнейших российских банков привлекли кредиты Банка России, общей суммой в 3,1 </w:t>
            </w:r>
            <w:proofErr w:type="spellStart"/>
            <w:proofErr w:type="gramStart"/>
            <w:r w:rsidRPr="00A10603">
              <w:rPr>
                <w:rFonts w:ascii="Times New Roman" w:eastAsia="Times New Roman" w:hAnsi="Times New Roman" w:cs="Times New Roman"/>
                <w:sz w:val="10"/>
                <w:szCs w:val="10"/>
                <w:lang w:eastAsia="ru-RU"/>
              </w:rPr>
              <w:t>трлн</w:t>
            </w:r>
            <w:proofErr w:type="spellEnd"/>
            <w:proofErr w:type="gramEnd"/>
            <w:r w:rsidRPr="00A10603">
              <w:rPr>
                <w:rFonts w:ascii="Times New Roman" w:eastAsia="Times New Roman" w:hAnsi="Times New Roman" w:cs="Times New Roman"/>
                <w:sz w:val="10"/>
                <w:szCs w:val="10"/>
                <w:lang w:eastAsia="ru-RU"/>
              </w:rPr>
              <w:t xml:space="preserve"> руб., для увеличения объема собственной ликвидности</w:t>
            </w:r>
            <w:r w:rsidRPr="00A10603">
              <w:rPr>
                <w:rFonts w:ascii="Times New Roman" w:eastAsia="Times New Roman" w:hAnsi="Times New Roman"/>
                <w:sz w:val="10"/>
                <w:szCs w:val="10"/>
                <w:lang w:eastAsia="ru-RU"/>
              </w:rPr>
              <w:t xml:space="preserve"> </w:t>
            </w:r>
            <w:r w:rsidRPr="00A10603">
              <w:rPr>
                <w:rFonts w:ascii="Times New Roman" w:eastAsia="Times New Roman" w:hAnsi="Times New Roman" w:cs="Times New Roman"/>
                <w:sz w:val="10"/>
                <w:szCs w:val="10"/>
                <w:lang w:eastAsia="ru-RU"/>
              </w:rPr>
              <w:t xml:space="preserve">. </w:t>
            </w:r>
          </w:p>
          <w:p w:rsidR="00A10603" w:rsidRPr="00A10603" w:rsidRDefault="00A10603" w:rsidP="00A10603">
            <w:pPr>
              <w:ind w:firstLine="57"/>
              <w:jc w:val="both"/>
              <w:rPr>
                <w:rFonts w:ascii="Times New Roman" w:eastAsia="Calibri" w:hAnsi="Times New Roman" w:cs="Times New Roman"/>
                <w:sz w:val="10"/>
                <w:szCs w:val="10"/>
              </w:rPr>
            </w:pPr>
            <w:r w:rsidRPr="00A10603">
              <w:rPr>
                <w:rFonts w:ascii="Times New Roman" w:eastAsia="Times New Roman" w:hAnsi="Times New Roman" w:cs="Times New Roman"/>
                <w:sz w:val="10"/>
                <w:szCs w:val="10"/>
                <w:lang w:eastAsia="ru-RU"/>
              </w:rPr>
              <w:t xml:space="preserve">Стабилизационные кредиты Внешэкономбанка (ВЭБ) успели получить госбанки </w:t>
            </w:r>
            <w:r w:rsidRPr="00A10603">
              <w:rPr>
                <w:rFonts w:ascii="Times New Roman" w:eastAsia="Times New Roman" w:hAnsi="Times New Roman" w:cs="Times New Roman"/>
                <w:sz w:val="10"/>
                <w:szCs w:val="10"/>
                <w:lang w:eastAsia="ru-RU"/>
              </w:rPr>
              <w:sym w:font="Symbol" w:char="F02D"/>
            </w:r>
            <w:r w:rsidRPr="00A10603">
              <w:rPr>
                <w:rFonts w:ascii="Times New Roman" w:eastAsia="Times New Roman" w:hAnsi="Times New Roman" w:cs="Times New Roman"/>
                <w:sz w:val="10"/>
                <w:szCs w:val="10"/>
                <w:lang w:eastAsia="ru-RU"/>
              </w:rPr>
              <w:t xml:space="preserve"> ВТБ (200 </w:t>
            </w:r>
            <w:proofErr w:type="spellStart"/>
            <w:proofErr w:type="gramStart"/>
            <w:r w:rsidRPr="00A10603">
              <w:rPr>
                <w:rFonts w:ascii="Times New Roman" w:eastAsia="Times New Roman" w:hAnsi="Times New Roman" w:cs="Times New Roman"/>
                <w:sz w:val="10"/>
                <w:szCs w:val="10"/>
                <w:lang w:eastAsia="ru-RU"/>
              </w:rPr>
              <w:t>млрд</w:t>
            </w:r>
            <w:proofErr w:type="spellEnd"/>
            <w:proofErr w:type="gramEnd"/>
            <w:r w:rsidRPr="00A10603">
              <w:rPr>
                <w:rFonts w:ascii="Times New Roman" w:eastAsia="Times New Roman" w:hAnsi="Times New Roman" w:cs="Times New Roman"/>
                <w:sz w:val="10"/>
                <w:szCs w:val="10"/>
                <w:lang w:eastAsia="ru-RU"/>
              </w:rPr>
              <w:t xml:space="preserve"> руб.) и </w:t>
            </w:r>
            <w:proofErr w:type="spellStart"/>
            <w:r w:rsidRPr="00A10603">
              <w:rPr>
                <w:rFonts w:ascii="Times New Roman" w:eastAsia="Times New Roman" w:hAnsi="Times New Roman" w:cs="Times New Roman"/>
                <w:sz w:val="10"/>
                <w:szCs w:val="10"/>
                <w:lang w:eastAsia="ru-RU"/>
              </w:rPr>
              <w:t>Россельхозбанк</w:t>
            </w:r>
            <w:proofErr w:type="spellEnd"/>
            <w:r w:rsidRPr="00A10603">
              <w:rPr>
                <w:rFonts w:ascii="Times New Roman" w:eastAsia="Times New Roman" w:hAnsi="Times New Roman" w:cs="Times New Roman"/>
                <w:sz w:val="10"/>
                <w:szCs w:val="10"/>
                <w:lang w:eastAsia="ru-RU"/>
              </w:rPr>
              <w:t xml:space="preserve"> (25 </w:t>
            </w:r>
            <w:proofErr w:type="spellStart"/>
            <w:r w:rsidRPr="00A10603">
              <w:rPr>
                <w:rFonts w:ascii="Times New Roman" w:eastAsia="Times New Roman" w:hAnsi="Times New Roman" w:cs="Times New Roman"/>
                <w:sz w:val="10"/>
                <w:szCs w:val="10"/>
                <w:lang w:eastAsia="ru-RU"/>
              </w:rPr>
              <w:t>млрд</w:t>
            </w:r>
            <w:proofErr w:type="spellEnd"/>
            <w:r w:rsidRPr="00A10603">
              <w:rPr>
                <w:rFonts w:ascii="Times New Roman" w:eastAsia="Times New Roman" w:hAnsi="Times New Roman" w:cs="Times New Roman"/>
                <w:sz w:val="10"/>
                <w:szCs w:val="10"/>
                <w:lang w:eastAsia="ru-RU"/>
              </w:rPr>
              <w:t xml:space="preserve"> руб.) и частные банки </w:t>
            </w:r>
            <w:r w:rsidRPr="00A10603">
              <w:rPr>
                <w:rFonts w:ascii="Times New Roman" w:eastAsia="Times New Roman" w:hAnsi="Times New Roman" w:cs="Times New Roman"/>
                <w:sz w:val="10"/>
                <w:szCs w:val="10"/>
                <w:lang w:eastAsia="ru-RU"/>
              </w:rPr>
              <w:sym w:font="Symbol" w:char="F02D"/>
            </w:r>
            <w:r w:rsidRPr="00A10603">
              <w:rPr>
                <w:rFonts w:ascii="Times New Roman" w:eastAsia="Times New Roman" w:hAnsi="Times New Roman" w:cs="Times New Roman"/>
                <w:sz w:val="10"/>
                <w:szCs w:val="10"/>
                <w:lang w:eastAsia="ru-RU"/>
              </w:rPr>
              <w:t xml:space="preserve"> Альфа-банк, Ханты-Мансийский банк, </w:t>
            </w:r>
            <w:proofErr w:type="spellStart"/>
            <w:r w:rsidRPr="00A10603">
              <w:rPr>
                <w:rFonts w:ascii="Times New Roman" w:eastAsia="Times New Roman" w:hAnsi="Times New Roman" w:cs="Times New Roman"/>
                <w:sz w:val="10"/>
                <w:szCs w:val="10"/>
                <w:lang w:eastAsia="ru-RU"/>
              </w:rPr>
              <w:t>Номос-банк</w:t>
            </w:r>
            <w:proofErr w:type="spellEnd"/>
            <w:r w:rsidRPr="00A10603">
              <w:rPr>
                <w:rFonts w:ascii="Times New Roman" w:eastAsia="Times New Roman" w:hAnsi="Times New Roman" w:cs="Times New Roman"/>
                <w:sz w:val="10"/>
                <w:szCs w:val="10"/>
                <w:lang w:eastAsia="ru-RU"/>
              </w:rPr>
              <w:t xml:space="preserve"> и </w:t>
            </w:r>
            <w:proofErr w:type="spellStart"/>
            <w:r w:rsidRPr="00A10603">
              <w:rPr>
                <w:rFonts w:ascii="Times New Roman" w:eastAsia="Times New Roman" w:hAnsi="Times New Roman" w:cs="Times New Roman"/>
                <w:sz w:val="10"/>
                <w:szCs w:val="10"/>
                <w:lang w:eastAsia="ru-RU"/>
              </w:rPr>
              <w:t>Газпромбанк</w:t>
            </w:r>
            <w:proofErr w:type="spellEnd"/>
            <w:r w:rsidRPr="00A10603">
              <w:rPr>
                <w:rFonts w:ascii="Times New Roman" w:eastAsia="Times New Roman" w:hAnsi="Times New Roman" w:cs="Times New Roman"/>
                <w:sz w:val="10"/>
                <w:szCs w:val="10"/>
                <w:lang w:eastAsia="ru-RU"/>
              </w:rPr>
              <w:t xml:space="preserve"> на общую сумму 32 </w:t>
            </w:r>
            <w:proofErr w:type="spellStart"/>
            <w:r w:rsidRPr="00A10603">
              <w:rPr>
                <w:rFonts w:ascii="Times New Roman" w:eastAsia="Times New Roman" w:hAnsi="Times New Roman" w:cs="Times New Roman"/>
                <w:sz w:val="10"/>
                <w:szCs w:val="10"/>
                <w:lang w:eastAsia="ru-RU"/>
              </w:rPr>
              <w:t>млрд</w:t>
            </w:r>
            <w:proofErr w:type="spellEnd"/>
            <w:r w:rsidRPr="00A10603">
              <w:rPr>
                <w:rFonts w:ascii="Times New Roman" w:eastAsia="Times New Roman" w:hAnsi="Times New Roman" w:cs="Times New Roman"/>
                <w:sz w:val="10"/>
                <w:szCs w:val="10"/>
                <w:lang w:eastAsia="ru-RU"/>
              </w:rPr>
              <w:t xml:space="preserve"> руб. Сбербанк получил </w:t>
            </w:r>
            <w:proofErr w:type="spellStart"/>
            <w:r w:rsidRPr="00A10603">
              <w:rPr>
                <w:rFonts w:ascii="Times New Roman" w:eastAsia="Times New Roman" w:hAnsi="Times New Roman" w:cs="Times New Roman"/>
                <w:sz w:val="10"/>
                <w:szCs w:val="10"/>
                <w:lang w:eastAsia="ru-RU"/>
              </w:rPr>
              <w:t>субординированный</w:t>
            </w:r>
            <w:proofErr w:type="spellEnd"/>
            <w:r w:rsidRPr="00A10603">
              <w:rPr>
                <w:rFonts w:ascii="Times New Roman" w:eastAsia="Times New Roman" w:hAnsi="Times New Roman" w:cs="Times New Roman"/>
                <w:sz w:val="10"/>
                <w:szCs w:val="10"/>
                <w:lang w:eastAsia="ru-RU"/>
              </w:rPr>
              <w:t xml:space="preserve"> кредит на 500 </w:t>
            </w:r>
            <w:proofErr w:type="spellStart"/>
            <w:r w:rsidRPr="00A10603">
              <w:rPr>
                <w:rFonts w:ascii="Times New Roman" w:eastAsia="Times New Roman" w:hAnsi="Times New Roman" w:cs="Times New Roman"/>
                <w:sz w:val="10"/>
                <w:szCs w:val="10"/>
                <w:lang w:eastAsia="ru-RU"/>
              </w:rPr>
              <w:t>млрд</w:t>
            </w:r>
            <w:proofErr w:type="spellEnd"/>
            <w:r w:rsidRPr="00A10603">
              <w:rPr>
                <w:rFonts w:ascii="Times New Roman" w:eastAsia="Times New Roman" w:hAnsi="Times New Roman" w:cs="Times New Roman"/>
                <w:sz w:val="10"/>
                <w:szCs w:val="10"/>
                <w:lang w:eastAsia="ru-RU"/>
              </w:rPr>
              <w:t xml:space="preserve"> руб. от Центробанка</w:t>
            </w:r>
            <w:r w:rsidRPr="00A10603">
              <w:rPr>
                <w:rFonts w:ascii="Times New Roman" w:eastAsia="Times New Roman" w:hAnsi="Times New Roman"/>
                <w:sz w:val="10"/>
                <w:szCs w:val="10"/>
                <w:lang w:eastAsia="ru-RU"/>
              </w:rPr>
              <w:t xml:space="preserve"> </w:t>
            </w:r>
            <w:r w:rsidRPr="00A10603">
              <w:rPr>
                <w:rFonts w:ascii="Times New Roman" w:eastAsia="Times New Roman" w:hAnsi="Times New Roman" w:cs="Times New Roman"/>
                <w:sz w:val="10"/>
                <w:szCs w:val="10"/>
                <w:lang w:eastAsia="ru-RU"/>
              </w:rPr>
              <w:t xml:space="preserve">. История взаимоотношений государства с российскими банками подобного еще не знала. Впервые </w:t>
            </w:r>
            <w:r w:rsidRPr="00A10603">
              <w:rPr>
                <w:rFonts w:ascii="Times New Roman" w:eastAsia="Calibri" w:hAnsi="Times New Roman" w:cs="Times New Roman"/>
                <w:sz w:val="10"/>
                <w:szCs w:val="10"/>
              </w:rPr>
              <w:t>оказанная денежными властями финансовая поддержка банковскому сектору способствовала предотвращению масштабного кризиса в российской банковской и финансовой системах. Вместе с тем негативное воздействие кризисных явлений в финансовой сфере на российскую банковскую систему в текущем году постепенно усиливается, что обуславливает замедление ее развития по ряду показателей.</w:t>
            </w:r>
          </w:p>
          <w:p w:rsidR="00A10603" w:rsidRPr="00A10603" w:rsidRDefault="00A10603" w:rsidP="00A10603">
            <w:pPr>
              <w:pStyle w:val="aa"/>
              <w:ind w:left="0" w:firstLine="57"/>
              <w:contextualSpacing w:val="0"/>
              <w:jc w:val="both"/>
              <w:rPr>
                <w:rFonts w:ascii="Times New Roman" w:eastAsia="Calibri" w:hAnsi="Times New Roman" w:cs="Times New Roman"/>
                <w:sz w:val="10"/>
                <w:szCs w:val="10"/>
              </w:rPr>
            </w:pPr>
            <w:r w:rsidRPr="00A10603">
              <w:rPr>
                <w:rFonts w:ascii="Times New Roman" w:eastAsia="Calibri" w:hAnsi="Times New Roman" w:cs="Times New Roman"/>
                <w:sz w:val="10"/>
                <w:szCs w:val="10"/>
              </w:rPr>
              <w:t xml:space="preserve">Во-вторых, в то время как российские предприятия и организации имели большой негосударственный внешний долг, оцениваемый примерно в 500 </w:t>
            </w:r>
            <w:proofErr w:type="spellStart"/>
            <w:proofErr w:type="gramStart"/>
            <w:r w:rsidRPr="00A10603">
              <w:rPr>
                <w:rFonts w:ascii="Times New Roman" w:eastAsia="Calibri" w:hAnsi="Times New Roman" w:cs="Times New Roman"/>
                <w:sz w:val="10"/>
                <w:szCs w:val="10"/>
              </w:rPr>
              <w:t>млрд</w:t>
            </w:r>
            <w:proofErr w:type="spellEnd"/>
            <w:proofErr w:type="gramEnd"/>
            <w:r w:rsidRPr="00A10603">
              <w:rPr>
                <w:rFonts w:ascii="Times New Roman" w:eastAsia="Calibri" w:hAnsi="Times New Roman" w:cs="Times New Roman"/>
                <w:sz w:val="10"/>
                <w:szCs w:val="10"/>
              </w:rPr>
              <w:t xml:space="preserve"> дол. США, при наличии необходимости возврата этого долга во второй половине </w:t>
            </w:r>
            <w:smartTag w:uri="urn:schemas-microsoft-com:office:smarttags" w:element="metricconverter">
              <w:smartTagPr>
                <w:attr w:name="ProductID" w:val="2008 г"/>
              </w:smartTagPr>
              <w:r w:rsidRPr="00A10603">
                <w:rPr>
                  <w:rFonts w:ascii="Times New Roman" w:eastAsia="Calibri" w:hAnsi="Times New Roman" w:cs="Times New Roman"/>
                  <w:sz w:val="10"/>
                  <w:szCs w:val="10"/>
                </w:rPr>
                <w:t>2008 г</w:t>
              </w:r>
            </w:smartTag>
            <w:r w:rsidRPr="00A10603">
              <w:rPr>
                <w:rFonts w:ascii="Times New Roman" w:eastAsia="Calibri" w:hAnsi="Times New Roman" w:cs="Times New Roman"/>
                <w:sz w:val="10"/>
                <w:szCs w:val="10"/>
              </w:rPr>
              <w:t xml:space="preserve">. в размере 60 </w:t>
            </w:r>
            <w:proofErr w:type="spellStart"/>
            <w:proofErr w:type="gramStart"/>
            <w:r w:rsidRPr="00A10603">
              <w:rPr>
                <w:rFonts w:ascii="Times New Roman" w:eastAsia="Calibri" w:hAnsi="Times New Roman" w:cs="Times New Roman"/>
                <w:sz w:val="10"/>
                <w:szCs w:val="10"/>
              </w:rPr>
              <w:t>млрд</w:t>
            </w:r>
            <w:proofErr w:type="spellEnd"/>
            <w:proofErr w:type="gramEnd"/>
            <w:r w:rsidRPr="00A10603">
              <w:rPr>
                <w:rFonts w:ascii="Times New Roman" w:eastAsia="Calibri" w:hAnsi="Times New Roman" w:cs="Times New Roman"/>
                <w:sz w:val="10"/>
                <w:szCs w:val="10"/>
              </w:rPr>
              <w:t xml:space="preserve"> дол. и в </w:t>
            </w:r>
            <w:smartTag w:uri="urn:schemas-microsoft-com:office:smarttags" w:element="metricconverter">
              <w:smartTagPr>
                <w:attr w:name="ProductID" w:val="2009 г"/>
              </w:smartTagPr>
              <w:r w:rsidRPr="00A10603">
                <w:rPr>
                  <w:rFonts w:ascii="Times New Roman" w:eastAsia="Calibri" w:hAnsi="Times New Roman" w:cs="Times New Roman"/>
                  <w:sz w:val="10"/>
                  <w:szCs w:val="10"/>
                </w:rPr>
                <w:t>2009 г</w:t>
              </w:r>
            </w:smartTag>
            <w:r w:rsidRPr="00A10603">
              <w:rPr>
                <w:rFonts w:ascii="Times New Roman" w:eastAsia="Calibri" w:hAnsi="Times New Roman" w:cs="Times New Roman"/>
                <w:sz w:val="10"/>
                <w:szCs w:val="10"/>
              </w:rPr>
              <w:t xml:space="preserve">. – в размере 100 </w:t>
            </w:r>
            <w:proofErr w:type="spellStart"/>
            <w:r w:rsidRPr="00A10603">
              <w:rPr>
                <w:rFonts w:ascii="Times New Roman" w:eastAsia="Calibri" w:hAnsi="Times New Roman" w:cs="Times New Roman"/>
                <w:sz w:val="10"/>
                <w:szCs w:val="10"/>
              </w:rPr>
              <w:t>млрд</w:t>
            </w:r>
            <w:proofErr w:type="spellEnd"/>
            <w:r w:rsidRPr="00A10603">
              <w:rPr>
                <w:rFonts w:ascii="Times New Roman" w:eastAsia="Calibri" w:hAnsi="Times New Roman" w:cs="Times New Roman"/>
                <w:sz w:val="10"/>
                <w:szCs w:val="10"/>
              </w:rPr>
              <w:t xml:space="preserve"> дол., произошло ухудшение условий кредитования российских банков, предприятий и организаций со стороны международных инвесторов [2]. Все это привело к острому кризису ликвидности, который поставил на грань банкротства отдельные российские банки и компании и вынудил государство прибегнуть к оказанию им крупномасштабной финансовой помощи. Только в октябре </w:t>
            </w:r>
            <w:smartTag w:uri="urn:schemas-microsoft-com:office:smarttags" w:element="metricconverter">
              <w:smartTagPr>
                <w:attr w:name="ProductID" w:val="2007 г"/>
              </w:smartTagPr>
              <w:r w:rsidRPr="00A10603">
                <w:rPr>
                  <w:rFonts w:ascii="Times New Roman" w:eastAsia="Calibri" w:hAnsi="Times New Roman" w:cs="Times New Roman"/>
                  <w:sz w:val="10"/>
                  <w:szCs w:val="10"/>
                </w:rPr>
                <w:t>2007 г</w:t>
              </w:r>
            </w:smartTag>
            <w:r w:rsidRPr="00A10603">
              <w:rPr>
                <w:rFonts w:ascii="Times New Roman" w:eastAsia="Calibri" w:hAnsi="Times New Roman" w:cs="Times New Roman"/>
                <w:sz w:val="10"/>
                <w:szCs w:val="10"/>
              </w:rPr>
              <w:t xml:space="preserve">., по оценкам Банка России, чистый отток капитала из России составил 51 </w:t>
            </w:r>
            <w:proofErr w:type="spellStart"/>
            <w:proofErr w:type="gramStart"/>
            <w:r w:rsidRPr="00A10603">
              <w:rPr>
                <w:rFonts w:ascii="Times New Roman" w:eastAsia="Calibri" w:hAnsi="Times New Roman" w:cs="Times New Roman"/>
                <w:sz w:val="10"/>
                <w:szCs w:val="10"/>
              </w:rPr>
              <w:t>млрд</w:t>
            </w:r>
            <w:proofErr w:type="spellEnd"/>
            <w:proofErr w:type="gramEnd"/>
            <w:r w:rsidRPr="00A10603">
              <w:rPr>
                <w:rFonts w:ascii="Times New Roman" w:eastAsia="Calibri" w:hAnsi="Times New Roman" w:cs="Times New Roman"/>
                <w:sz w:val="10"/>
                <w:szCs w:val="10"/>
              </w:rPr>
              <w:t xml:space="preserve"> дол., а итог </w:t>
            </w:r>
            <w:smartTag w:uri="urn:schemas-microsoft-com:office:smarttags" w:element="metricconverter">
              <w:smartTagPr>
                <w:attr w:name="ProductID" w:val="2008 г"/>
              </w:smartTagPr>
              <w:r w:rsidRPr="00A10603">
                <w:rPr>
                  <w:rFonts w:ascii="Times New Roman" w:eastAsia="Calibri" w:hAnsi="Times New Roman" w:cs="Times New Roman"/>
                  <w:sz w:val="10"/>
                  <w:szCs w:val="10"/>
                </w:rPr>
                <w:t>2008 г</w:t>
              </w:r>
            </w:smartTag>
            <w:r w:rsidRPr="00A10603">
              <w:rPr>
                <w:rFonts w:ascii="Times New Roman" w:eastAsia="Calibri" w:hAnsi="Times New Roman" w:cs="Times New Roman"/>
                <w:sz w:val="10"/>
                <w:szCs w:val="10"/>
              </w:rPr>
              <w:t xml:space="preserve">. в целом, несмотря на приток капитала в течение первых трех кварталов года, в этом отношении, несомненно, можно считать негативным. В </w:t>
            </w:r>
            <w:smartTag w:uri="urn:schemas-microsoft-com:office:smarttags" w:element="metricconverter">
              <w:smartTagPr>
                <w:attr w:name="ProductID" w:val="2009 г"/>
              </w:smartTagPr>
              <w:r w:rsidRPr="00A10603">
                <w:rPr>
                  <w:rFonts w:ascii="Times New Roman" w:eastAsia="Calibri" w:hAnsi="Times New Roman" w:cs="Times New Roman"/>
                  <w:sz w:val="10"/>
                  <w:szCs w:val="10"/>
                </w:rPr>
                <w:t>2009 г</w:t>
              </w:r>
            </w:smartTag>
            <w:r w:rsidRPr="00A10603">
              <w:rPr>
                <w:rFonts w:ascii="Times New Roman" w:eastAsia="Calibri" w:hAnsi="Times New Roman" w:cs="Times New Roman"/>
                <w:sz w:val="10"/>
                <w:szCs w:val="10"/>
              </w:rPr>
              <w:t>., по оценке «</w:t>
            </w:r>
            <w:proofErr w:type="spellStart"/>
            <w:r w:rsidRPr="00A10603">
              <w:rPr>
                <w:rFonts w:ascii="Times New Roman" w:eastAsia="Calibri" w:hAnsi="Times New Roman" w:cs="Times New Roman"/>
                <w:sz w:val="10"/>
                <w:szCs w:val="10"/>
              </w:rPr>
              <w:t>Голдман</w:t>
            </w:r>
            <w:proofErr w:type="spellEnd"/>
            <w:r w:rsidRPr="00A10603">
              <w:rPr>
                <w:rFonts w:ascii="Times New Roman" w:eastAsia="Calibri" w:hAnsi="Times New Roman" w:cs="Times New Roman"/>
                <w:sz w:val="10"/>
                <w:szCs w:val="10"/>
              </w:rPr>
              <w:t xml:space="preserve"> Сакс», отток капитала из России может составить 100 </w:t>
            </w:r>
            <w:proofErr w:type="spellStart"/>
            <w:proofErr w:type="gramStart"/>
            <w:r w:rsidRPr="00A10603">
              <w:rPr>
                <w:rFonts w:ascii="Times New Roman" w:eastAsia="Calibri" w:hAnsi="Times New Roman" w:cs="Times New Roman"/>
                <w:sz w:val="10"/>
                <w:szCs w:val="10"/>
              </w:rPr>
              <w:t>млрд</w:t>
            </w:r>
            <w:proofErr w:type="spellEnd"/>
            <w:proofErr w:type="gramEnd"/>
            <w:r w:rsidRPr="00A10603">
              <w:rPr>
                <w:rFonts w:ascii="Times New Roman" w:eastAsia="Calibri" w:hAnsi="Times New Roman" w:cs="Times New Roman"/>
                <w:sz w:val="10"/>
                <w:szCs w:val="10"/>
              </w:rPr>
              <w:t xml:space="preserve"> долларов. Все это приводит к значительному инвестиционному спаду, поскольку в первую очередь средства выводятся из инвестиционных проектов, они замораживаются, откладываются на будущее. Прирост инвестиций в Россию в </w:t>
            </w:r>
            <w:smartTag w:uri="urn:schemas-microsoft-com:office:smarttags" w:element="metricconverter">
              <w:smartTagPr>
                <w:attr w:name="ProductID" w:val="2007 г"/>
              </w:smartTagPr>
              <w:r w:rsidRPr="00A10603">
                <w:rPr>
                  <w:rFonts w:ascii="Times New Roman" w:eastAsia="Calibri" w:hAnsi="Times New Roman" w:cs="Times New Roman"/>
                  <w:sz w:val="10"/>
                  <w:szCs w:val="10"/>
                </w:rPr>
                <w:t>2007 г</w:t>
              </w:r>
            </w:smartTag>
            <w:r w:rsidRPr="00A10603">
              <w:rPr>
                <w:rFonts w:ascii="Times New Roman" w:eastAsia="Calibri" w:hAnsi="Times New Roman" w:cs="Times New Roman"/>
                <w:sz w:val="10"/>
                <w:szCs w:val="10"/>
              </w:rPr>
              <w:t xml:space="preserve">. был рекордным – 21%, а в </w:t>
            </w:r>
            <w:smartTag w:uri="urn:schemas-microsoft-com:office:smarttags" w:element="metricconverter">
              <w:smartTagPr>
                <w:attr w:name="ProductID" w:val="2008 г"/>
              </w:smartTagPr>
              <w:r w:rsidRPr="00A10603">
                <w:rPr>
                  <w:rFonts w:ascii="Times New Roman" w:eastAsia="Calibri" w:hAnsi="Times New Roman" w:cs="Times New Roman"/>
                  <w:sz w:val="10"/>
                  <w:szCs w:val="10"/>
                </w:rPr>
                <w:t>2008 г</w:t>
              </w:r>
            </w:smartTag>
            <w:r w:rsidRPr="00A10603">
              <w:rPr>
                <w:rFonts w:ascii="Times New Roman" w:eastAsia="Calibri" w:hAnsi="Times New Roman" w:cs="Times New Roman"/>
                <w:sz w:val="10"/>
                <w:szCs w:val="10"/>
              </w:rPr>
              <w:t xml:space="preserve">. он стал меньше в 2 – 3 раза. В </w:t>
            </w:r>
            <w:smartTag w:uri="urn:schemas-microsoft-com:office:smarttags" w:element="metricconverter">
              <w:smartTagPr>
                <w:attr w:name="ProductID" w:val="2009 г"/>
              </w:smartTagPr>
              <w:r w:rsidRPr="00A10603">
                <w:rPr>
                  <w:rFonts w:ascii="Times New Roman" w:eastAsia="Calibri" w:hAnsi="Times New Roman" w:cs="Times New Roman"/>
                  <w:sz w:val="10"/>
                  <w:szCs w:val="10"/>
                </w:rPr>
                <w:t>2009 г</w:t>
              </w:r>
            </w:smartTag>
            <w:r w:rsidRPr="00A10603">
              <w:rPr>
                <w:rFonts w:ascii="Times New Roman" w:eastAsia="Calibri" w:hAnsi="Times New Roman" w:cs="Times New Roman"/>
                <w:sz w:val="10"/>
                <w:szCs w:val="10"/>
              </w:rPr>
              <w:t>. ожидается сокращение объемов инвестиций в России на 10 и более процентов.</w:t>
            </w:r>
          </w:p>
          <w:p w:rsidR="00A10603" w:rsidRPr="00A10603" w:rsidRDefault="00A10603" w:rsidP="00A10603">
            <w:pPr>
              <w:pStyle w:val="2"/>
              <w:pBdr>
                <w:bottom w:val="single" w:sz="2" w:space="31" w:color="AAAAAA"/>
              </w:pBdr>
              <w:shd w:val="clear" w:color="auto" w:fill="FFFFFF"/>
              <w:spacing w:before="0" w:beforeAutospacing="0" w:after="0" w:afterAutospacing="0"/>
              <w:ind w:firstLine="57"/>
              <w:jc w:val="both"/>
              <w:outlineLvl w:val="1"/>
              <w:rPr>
                <w:b w:val="0"/>
                <w:sz w:val="10"/>
                <w:szCs w:val="10"/>
              </w:rPr>
            </w:pPr>
            <w:r w:rsidRPr="00A10603">
              <w:rPr>
                <w:b w:val="0"/>
                <w:sz w:val="10"/>
                <w:szCs w:val="10"/>
              </w:rPr>
              <w:t xml:space="preserve">В-третьих, произошел рост курса доллара по отношению к рублю. Только за четыре месяца </w:t>
            </w:r>
            <w:smartTag w:uri="urn:schemas-microsoft-com:office:smarttags" w:element="metricconverter">
              <w:smartTagPr>
                <w:attr w:name="ProductID" w:val="2008 г"/>
              </w:smartTagPr>
              <w:r w:rsidRPr="00A10603">
                <w:rPr>
                  <w:b w:val="0"/>
                  <w:sz w:val="10"/>
                  <w:szCs w:val="10"/>
                </w:rPr>
                <w:t>2008 г</w:t>
              </w:r>
            </w:smartTag>
            <w:r w:rsidRPr="00A10603">
              <w:rPr>
                <w:b w:val="0"/>
                <w:sz w:val="10"/>
                <w:szCs w:val="10"/>
              </w:rPr>
              <w:t xml:space="preserve">. курс доллара по отношению к национальной валюте РФ повысился на 22% – с 23 руб. до 28 руб. к началу декабря </w:t>
            </w:r>
            <w:smartTag w:uri="urn:schemas-microsoft-com:office:smarttags" w:element="metricconverter">
              <w:smartTagPr>
                <w:attr w:name="ProductID" w:val="2008 г"/>
              </w:smartTagPr>
              <w:r w:rsidRPr="00A10603">
                <w:rPr>
                  <w:b w:val="0"/>
                  <w:sz w:val="10"/>
                  <w:szCs w:val="10"/>
                </w:rPr>
                <w:t>2008 г</w:t>
              </w:r>
            </w:smartTag>
            <w:r w:rsidRPr="00A10603">
              <w:rPr>
                <w:b w:val="0"/>
                <w:sz w:val="10"/>
                <w:szCs w:val="10"/>
              </w:rPr>
              <w:t>.</w:t>
            </w:r>
          </w:p>
          <w:p w:rsidR="00A10603" w:rsidRDefault="00A10603" w:rsidP="00A10603">
            <w:pPr>
              <w:pStyle w:val="2"/>
              <w:pBdr>
                <w:bottom w:val="single" w:sz="2" w:space="31" w:color="AAAAAA"/>
              </w:pBdr>
              <w:shd w:val="clear" w:color="auto" w:fill="FFFFFF"/>
              <w:spacing w:before="0" w:beforeAutospacing="0" w:after="0" w:afterAutospacing="0"/>
              <w:ind w:firstLine="57"/>
              <w:jc w:val="both"/>
              <w:outlineLvl w:val="1"/>
              <w:rPr>
                <w:b w:val="0"/>
                <w:sz w:val="10"/>
                <w:szCs w:val="10"/>
              </w:rPr>
            </w:pPr>
            <w:r w:rsidRPr="00A10603">
              <w:rPr>
                <w:b w:val="0"/>
                <w:sz w:val="10"/>
                <w:szCs w:val="10"/>
              </w:rPr>
              <w:t>Рост курса доллара способствовал обесценению на десятки миллиардов долларов часть международных (золотовалютных) резервов страны, которые Центральный банк в некоторой части перевел в евро и в фунты стерлингов.</w:t>
            </w:r>
          </w:p>
          <w:p w:rsidR="00A10603" w:rsidRPr="00A10603" w:rsidRDefault="00A10603" w:rsidP="00A10603">
            <w:pPr>
              <w:pStyle w:val="2"/>
              <w:pBdr>
                <w:bottom w:val="single" w:sz="2" w:space="31" w:color="AAAAAA"/>
              </w:pBdr>
              <w:shd w:val="clear" w:color="auto" w:fill="FFFFFF"/>
              <w:spacing w:before="0" w:beforeAutospacing="0" w:after="0" w:afterAutospacing="0"/>
              <w:ind w:firstLine="57"/>
              <w:jc w:val="both"/>
              <w:outlineLvl w:val="1"/>
              <w:rPr>
                <w:b w:val="0"/>
                <w:sz w:val="10"/>
                <w:szCs w:val="10"/>
              </w:rPr>
            </w:pPr>
            <w:r w:rsidRPr="00A10603">
              <w:rPr>
                <w:b w:val="0"/>
                <w:sz w:val="10"/>
                <w:szCs w:val="10"/>
              </w:rPr>
              <w:t xml:space="preserve">Обострение структурных проблем финансовой системы России началось еще с </w:t>
            </w:r>
            <w:smartTag w:uri="urn:schemas-microsoft-com:office:smarttags" w:element="metricconverter">
              <w:smartTagPr>
                <w:attr w:name="ProductID" w:val="2007 г"/>
              </w:smartTagPr>
              <w:r w:rsidRPr="00A10603">
                <w:rPr>
                  <w:b w:val="0"/>
                  <w:sz w:val="10"/>
                  <w:szCs w:val="10"/>
                </w:rPr>
                <w:t>2007 г</w:t>
              </w:r>
            </w:smartTag>
            <w:r w:rsidRPr="00A10603">
              <w:rPr>
                <w:b w:val="0"/>
                <w:sz w:val="10"/>
                <w:szCs w:val="10"/>
              </w:rPr>
              <w:t>., когда ипотечный кризис в США затруднил доступ к международным финансовым ресурсам российским банкам, которые начали испытывать первые трудности с привлечением средств.</w:t>
            </w:r>
          </w:p>
          <w:p w:rsidR="00A10603" w:rsidRPr="00A10603" w:rsidRDefault="00A10603" w:rsidP="00A10603">
            <w:pPr>
              <w:pStyle w:val="2"/>
              <w:pBdr>
                <w:bottom w:val="single" w:sz="2" w:space="31" w:color="AAAAAA"/>
              </w:pBdr>
              <w:shd w:val="clear" w:color="auto" w:fill="FFFFFF"/>
              <w:spacing w:before="0" w:beforeAutospacing="0" w:after="0" w:afterAutospacing="0"/>
              <w:ind w:firstLine="57"/>
              <w:jc w:val="both"/>
              <w:outlineLvl w:val="1"/>
              <w:rPr>
                <w:b w:val="0"/>
                <w:color w:val="000000"/>
                <w:sz w:val="10"/>
                <w:szCs w:val="10"/>
              </w:rPr>
            </w:pPr>
            <w:r w:rsidRPr="00A10603">
              <w:rPr>
                <w:b w:val="0"/>
                <w:sz w:val="10"/>
                <w:szCs w:val="10"/>
              </w:rPr>
              <w:t xml:space="preserve">Катализатором кризиса российской финансовой системы стало обострение мирового финансового кризиса осенью </w:t>
            </w:r>
            <w:smartTag w:uri="urn:schemas-microsoft-com:office:smarttags" w:element="metricconverter">
              <w:smartTagPr>
                <w:attr w:name="ProductID" w:val="2008 г"/>
              </w:smartTagPr>
              <w:r w:rsidRPr="00A10603">
                <w:rPr>
                  <w:b w:val="0"/>
                  <w:sz w:val="10"/>
                  <w:szCs w:val="10"/>
                </w:rPr>
                <w:t>2008 г</w:t>
              </w:r>
            </w:smartTag>
            <w:r w:rsidRPr="00A10603">
              <w:rPr>
                <w:b w:val="0"/>
                <w:sz w:val="10"/>
                <w:szCs w:val="10"/>
              </w:rPr>
              <w:t xml:space="preserve">. В сентябре </w:t>
            </w:r>
            <w:smartTag w:uri="urn:schemas-microsoft-com:office:smarttags" w:element="metricconverter">
              <w:smartTagPr>
                <w:attr w:name="ProductID" w:val="2008 г"/>
              </w:smartTagPr>
              <w:r w:rsidRPr="00A10603">
                <w:rPr>
                  <w:b w:val="0"/>
                  <w:sz w:val="10"/>
                  <w:szCs w:val="10"/>
                </w:rPr>
                <w:t>2008 г</w:t>
              </w:r>
            </w:smartTag>
            <w:r w:rsidRPr="00A10603">
              <w:rPr>
                <w:b w:val="0"/>
                <w:sz w:val="10"/>
                <w:szCs w:val="10"/>
              </w:rPr>
              <w:t>. произошло одновременное краткосрочное ухудшение ряда факторов, включая падение цен на нефть, обострение политической ситуации вокруг Северного Кавказа, громкие банкротства американских банков. Все это привело к обострению ситуации в финансовой системе России: инвесторы начали массово покидать страну, переводя  свои капиталы в финансовые центры США и Европы, произошел резкий обвал фондового рынка, фактически остановился рынок межбанковских кредитов, не выполнялись обязательства по сделкам РЕПО, обесценились залоги корпораций, предоставленные в ценных бумагах. Российские компании и банки фактически лишились доступа к мировым кредитным рынкам.</w:t>
            </w:r>
          </w:p>
          <w:p w:rsidR="009660F1" w:rsidRDefault="00A10603" w:rsidP="000432DF">
            <w:pPr>
              <w:pStyle w:val="2"/>
              <w:pBdr>
                <w:bottom w:val="single" w:sz="2" w:space="31" w:color="AAAAAA"/>
              </w:pBdr>
              <w:shd w:val="clear" w:color="auto" w:fill="FFFFFF"/>
              <w:spacing w:before="0" w:beforeAutospacing="0" w:after="0" w:afterAutospacing="0"/>
              <w:ind w:firstLine="57"/>
              <w:jc w:val="both"/>
              <w:outlineLvl w:val="1"/>
              <w:rPr>
                <w:b w:val="0"/>
                <w:sz w:val="10"/>
                <w:szCs w:val="10"/>
              </w:rPr>
            </w:pPr>
            <w:r w:rsidRPr="00A10603">
              <w:rPr>
                <w:b w:val="0"/>
                <w:sz w:val="10"/>
                <w:szCs w:val="10"/>
              </w:rPr>
              <w:t xml:space="preserve">Пожалуй, российская банковская система по-прежнему находится на плаву после первой волны финансового кризиса благодаря грамотным и своевременным действиям государства в лице Правительства и Центрального банка. В начале кризиса им были </w:t>
            </w:r>
            <w:proofErr w:type="gramStart"/>
            <w:r w:rsidRPr="00A10603">
              <w:rPr>
                <w:b w:val="0"/>
                <w:sz w:val="10"/>
                <w:szCs w:val="10"/>
              </w:rPr>
              <w:t>предприняты экстренные меры</w:t>
            </w:r>
            <w:proofErr w:type="gramEnd"/>
            <w:r w:rsidRPr="00A10603">
              <w:rPr>
                <w:b w:val="0"/>
                <w:sz w:val="10"/>
                <w:szCs w:val="10"/>
              </w:rPr>
              <w:t xml:space="preserve"> по поддержанию стабильности финансово-кредитной системы. В конце </w:t>
            </w:r>
            <w:smartTag w:uri="urn:schemas-microsoft-com:office:smarttags" w:element="metricconverter">
              <w:smartTagPr>
                <w:attr w:name="ProductID" w:val="2008 г"/>
              </w:smartTagPr>
              <w:r w:rsidRPr="00A10603">
                <w:rPr>
                  <w:b w:val="0"/>
                  <w:sz w:val="10"/>
                  <w:szCs w:val="10"/>
                </w:rPr>
                <w:t>2008 г</w:t>
              </w:r>
            </w:smartTag>
            <w:r w:rsidRPr="00A10603">
              <w:rPr>
                <w:b w:val="0"/>
                <w:sz w:val="10"/>
                <w:szCs w:val="10"/>
              </w:rPr>
              <w:t>. была определена и сейчас разрабатывается большая среднесрочная программа, призванная минимизировать негативное воздействие внешних факторов на экономику страны</w:t>
            </w:r>
          </w:p>
          <w:p w:rsidR="000432DF" w:rsidRDefault="000432DF" w:rsidP="000432DF">
            <w:pPr>
              <w:pStyle w:val="2"/>
              <w:pBdr>
                <w:bottom w:val="single" w:sz="2" w:space="31" w:color="AAAAAA"/>
              </w:pBdr>
              <w:shd w:val="clear" w:color="auto" w:fill="FFFFFF"/>
              <w:spacing w:before="0" w:beforeAutospacing="0" w:after="0" w:afterAutospacing="0"/>
              <w:ind w:firstLine="57"/>
              <w:jc w:val="both"/>
              <w:outlineLvl w:val="1"/>
              <w:rPr>
                <w:rStyle w:val="a6"/>
                <w:b/>
                <w:color w:val="000000"/>
                <w:sz w:val="10"/>
                <w:szCs w:val="10"/>
                <w:shd w:val="clear" w:color="auto" w:fill="FFFFFF"/>
              </w:rPr>
            </w:pPr>
          </w:p>
        </w:tc>
        <w:tc>
          <w:tcPr>
            <w:tcW w:w="2707" w:type="dxa"/>
          </w:tcPr>
          <w:p w:rsidR="003B1BF7" w:rsidRPr="003B1BF7" w:rsidRDefault="003B1BF7" w:rsidP="003B1BF7">
            <w:pPr>
              <w:pStyle w:val="a8"/>
              <w:spacing w:before="0" w:beforeAutospacing="0" w:after="0" w:afterAutospacing="0"/>
              <w:jc w:val="both"/>
              <w:rPr>
                <w:rStyle w:val="a6"/>
                <w:color w:val="000000"/>
                <w:sz w:val="10"/>
                <w:szCs w:val="10"/>
                <w:u w:val="single"/>
                <w:shd w:val="clear" w:color="auto" w:fill="FFFFFF"/>
              </w:rPr>
            </w:pPr>
            <w:r w:rsidRPr="003B1BF7">
              <w:rPr>
                <w:rStyle w:val="a6"/>
                <w:color w:val="000000"/>
                <w:sz w:val="10"/>
                <w:szCs w:val="10"/>
                <w:u w:val="single"/>
                <w:shd w:val="clear" w:color="auto" w:fill="FFFFFF"/>
              </w:rPr>
              <w:t>3.Коммерческие банки: сущность, функции, классификация</w:t>
            </w:r>
          </w:p>
          <w:p w:rsidR="009660F1" w:rsidRPr="00CB6271" w:rsidRDefault="003B1BF7" w:rsidP="00CB6271">
            <w:pPr>
              <w:pStyle w:val="a8"/>
              <w:spacing w:before="0" w:beforeAutospacing="0" w:after="0" w:afterAutospacing="0"/>
              <w:ind w:firstLine="57"/>
              <w:jc w:val="both"/>
              <w:rPr>
                <w:sz w:val="10"/>
                <w:szCs w:val="10"/>
                <w:shd w:val="clear" w:color="auto" w:fill="FFFFFF"/>
              </w:rPr>
            </w:pPr>
            <w:proofErr w:type="spellStart"/>
            <w:proofErr w:type="gramStart"/>
            <w:r w:rsidRPr="00CB6271">
              <w:rPr>
                <w:b/>
                <w:bCs/>
                <w:sz w:val="10"/>
                <w:szCs w:val="10"/>
                <w:shd w:val="clear" w:color="auto" w:fill="FFFFFF"/>
              </w:rPr>
              <w:t>Комме́рческий</w:t>
            </w:r>
            <w:proofErr w:type="spellEnd"/>
            <w:proofErr w:type="gramEnd"/>
            <w:r w:rsidRPr="00CB6271">
              <w:rPr>
                <w:rStyle w:val="apple-converted-space"/>
                <w:b/>
                <w:bCs/>
                <w:sz w:val="10"/>
                <w:szCs w:val="10"/>
                <w:shd w:val="clear" w:color="auto" w:fill="FFFFFF"/>
              </w:rPr>
              <w:t xml:space="preserve"> </w:t>
            </w:r>
            <w:hyperlink r:id="rId471" w:tooltip="Банк" w:history="1">
              <w:r w:rsidRPr="00CB6271">
                <w:rPr>
                  <w:rStyle w:val="a7"/>
                  <w:b/>
                  <w:bCs/>
                  <w:color w:val="auto"/>
                  <w:sz w:val="10"/>
                  <w:szCs w:val="10"/>
                  <w:u w:val="none"/>
                  <w:shd w:val="clear" w:color="auto" w:fill="FFFFFF"/>
                </w:rPr>
                <w:t>банк</w:t>
              </w:r>
            </w:hyperlink>
            <w:r w:rsidRPr="00CB6271">
              <w:rPr>
                <w:sz w:val="10"/>
                <w:szCs w:val="10"/>
                <w:shd w:val="clear" w:color="auto" w:fill="FFFFFF"/>
              </w:rPr>
              <w:t xml:space="preserve"> — негосударственное </w:t>
            </w:r>
            <w:hyperlink r:id="rId472" w:tooltip="Кредитное учреждение" w:history="1">
              <w:r w:rsidRPr="00CB6271">
                <w:rPr>
                  <w:rStyle w:val="a7"/>
                  <w:color w:val="auto"/>
                  <w:sz w:val="10"/>
                  <w:szCs w:val="10"/>
                  <w:u w:val="none"/>
                  <w:shd w:val="clear" w:color="auto" w:fill="FFFFFF"/>
                </w:rPr>
                <w:t>кредитное учреждение</w:t>
              </w:r>
            </w:hyperlink>
            <w:r w:rsidRPr="00CB6271">
              <w:rPr>
                <w:sz w:val="10"/>
                <w:szCs w:val="10"/>
                <w:shd w:val="clear" w:color="auto" w:fill="FFFFFF"/>
              </w:rPr>
              <w:t>, осуществляющее</w:t>
            </w:r>
            <w:r w:rsidRPr="00CB6271">
              <w:rPr>
                <w:rStyle w:val="apple-converted-space"/>
                <w:sz w:val="10"/>
                <w:szCs w:val="10"/>
                <w:shd w:val="clear" w:color="auto" w:fill="FFFFFF"/>
              </w:rPr>
              <w:t xml:space="preserve"> </w:t>
            </w:r>
            <w:hyperlink r:id="rId473" w:tooltip="Банковские операции" w:history="1">
              <w:r w:rsidRPr="00CB6271">
                <w:rPr>
                  <w:rStyle w:val="a7"/>
                  <w:color w:val="auto"/>
                  <w:sz w:val="10"/>
                  <w:szCs w:val="10"/>
                  <w:u w:val="none"/>
                  <w:shd w:val="clear" w:color="auto" w:fill="FFFFFF"/>
                </w:rPr>
                <w:t>банковские операции</w:t>
              </w:r>
            </w:hyperlink>
            <w:r w:rsidRPr="00CB6271">
              <w:rPr>
                <w:rStyle w:val="apple-converted-space"/>
                <w:sz w:val="10"/>
                <w:szCs w:val="10"/>
                <w:shd w:val="clear" w:color="auto" w:fill="FFFFFF"/>
              </w:rPr>
              <w:t xml:space="preserve"> </w:t>
            </w:r>
            <w:r w:rsidRPr="00CB6271">
              <w:rPr>
                <w:sz w:val="10"/>
                <w:szCs w:val="10"/>
                <w:shd w:val="clear" w:color="auto" w:fill="FFFFFF"/>
              </w:rPr>
              <w:t>для юридических и физических лиц (расчётные, платёжные операции, привлечение</w:t>
            </w:r>
            <w:r w:rsidRPr="00CB6271">
              <w:rPr>
                <w:rStyle w:val="apple-converted-space"/>
                <w:sz w:val="10"/>
                <w:szCs w:val="10"/>
                <w:shd w:val="clear" w:color="auto" w:fill="FFFFFF"/>
              </w:rPr>
              <w:t xml:space="preserve"> </w:t>
            </w:r>
            <w:hyperlink r:id="rId474" w:tooltip="Вклад" w:history="1">
              <w:r w:rsidRPr="00CB6271">
                <w:rPr>
                  <w:rStyle w:val="a7"/>
                  <w:color w:val="auto"/>
                  <w:sz w:val="10"/>
                  <w:szCs w:val="10"/>
                  <w:u w:val="none"/>
                  <w:shd w:val="clear" w:color="auto" w:fill="FFFFFF"/>
                </w:rPr>
                <w:t>вкладов</w:t>
              </w:r>
            </w:hyperlink>
            <w:r w:rsidRPr="00CB6271">
              <w:rPr>
                <w:sz w:val="10"/>
                <w:szCs w:val="10"/>
                <w:shd w:val="clear" w:color="auto" w:fill="FFFFFF"/>
              </w:rPr>
              <w:t>, предоставление</w:t>
            </w:r>
            <w:r w:rsidRPr="00CB6271">
              <w:rPr>
                <w:rStyle w:val="apple-converted-space"/>
                <w:sz w:val="10"/>
                <w:szCs w:val="10"/>
                <w:shd w:val="clear" w:color="auto" w:fill="FFFFFF"/>
              </w:rPr>
              <w:t xml:space="preserve"> </w:t>
            </w:r>
            <w:hyperlink r:id="rId475" w:tooltip="Банковский кредит" w:history="1">
              <w:r w:rsidRPr="00CB6271">
                <w:rPr>
                  <w:rStyle w:val="a7"/>
                  <w:color w:val="auto"/>
                  <w:sz w:val="10"/>
                  <w:szCs w:val="10"/>
                  <w:u w:val="none"/>
                  <w:shd w:val="clear" w:color="auto" w:fill="FFFFFF"/>
                </w:rPr>
                <w:t>ссуд</w:t>
              </w:r>
            </w:hyperlink>
            <w:r w:rsidRPr="00CB6271">
              <w:rPr>
                <w:sz w:val="10"/>
                <w:szCs w:val="10"/>
                <w:shd w:val="clear" w:color="auto" w:fill="FFFFFF"/>
              </w:rPr>
              <w:t>, а также операции на</w:t>
            </w:r>
            <w:r w:rsidRPr="00CB6271">
              <w:rPr>
                <w:rStyle w:val="apple-converted-space"/>
                <w:sz w:val="10"/>
                <w:szCs w:val="10"/>
                <w:shd w:val="clear" w:color="auto" w:fill="FFFFFF"/>
              </w:rPr>
              <w:t xml:space="preserve"> </w:t>
            </w:r>
            <w:hyperlink r:id="rId476" w:tooltip="Рынок ценных бумаг" w:history="1">
              <w:r w:rsidRPr="00CB6271">
                <w:rPr>
                  <w:rStyle w:val="a7"/>
                  <w:color w:val="auto"/>
                  <w:sz w:val="10"/>
                  <w:szCs w:val="10"/>
                  <w:u w:val="none"/>
                  <w:shd w:val="clear" w:color="auto" w:fill="FFFFFF"/>
                </w:rPr>
                <w:t>рынке ценных бумаг</w:t>
              </w:r>
            </w:hyperlink>
            <w:r w:rsidRPr="00CB6271">
              <w:rPr>
                <w:rStyle w:val="apple-converted-space"/>
                <w:sz w:val="10"/>
                <w:szCs w:val="10"/>
                <w:shd w:val="clear" w:color="auto" w:fill="FFFFFF"/>
              </w:rPr>
              <w:t xml:space="preserve"> </w:t>
            </w:r>
            <w:r w:rsidRPr="00CB6271">
              <w:rPr>
                <w:sz w:val="10"/>
                <w:szCs w:val="10"/>
                <w:shd w:val="clear" w:color="auto" w:fill="FFFFFF"/>
              </w:rPr>
              <w:t>и посреднические операции)</w:t>
            </w:r>
          </w:p>
          <w:p w:rsidR="00CB6271" w:rsidRPr="00CB6271" w:rsidRDefault="00CB6271" w:rsidP="00CB6271">
            <w:pPr>
              <w:ind w:firstLine="57"/>
              <w:jc w:val="both"/>
              <w:rPr>
                <w:rFonts w:ascii="Times New Roman" w:hAnsi="Times New Roman" w:cs="Times New Roman"/>
                <w:sz w:val="10"/>
                <w:szCs w:val="10"/>
              </w:rPr>
            </w:pPr>
            <w:r w:rsidRPr="00CB6271">
              <w:rPr>
                <w:rFonts w:ascii="Times New Roman" w:hAnsi="Times New Roman" w:cs="Times New Roman"/>
                <w:sz w:val="10"/>
                <w:szCs w:val="10"/>
              </w:rPr>
              <w:t xml:space="preserve">Коммерческие банки вместе с другими кредитными организациями относятся к нижнему уровню банковской системы, обладают правом юридического лица и образуются на основе любой формы собственности. Коммерческий банк выступает как самостоятельный хозяйствующий субъект и осуществляет свою деятельность на </w:t>
            </w:r>
            <w:proofErr w:type="gramStart"/>
            <w:r w:rsidRPr="00CB6271">
              <w:rPr>
                <w:rFonts w:ascii="Times New Roman" w:hAnsi="Times New Roman" w:cs="Times New Roman"/>
                <w:sz w:val="10"/>
                <w:szCs w:val="10"/>
              </w:rPr>
              <w:t>основе</w:t>
            </w:r>
            <w:proofErr w:type="gramEnd"/>
            <w:r w:rsidRPr="00CB6271">
              <w:rPr>
                <w:rFonts w:ascii="Times New Roman" w:hAnsi="Times New Roman" w:cs="Times New Roman"/>
                <w:sz w:val="10"/>
                <w:szCs w:val="10"/>
              </w:rPr>
              <w:t xml:space="preserve"> полученной от центрального банка лицензии. </w:t>
            </w:r>
          </w:p>
          <w:p w:rsidR="00CB6271" w:rsidRPr="00CB6271" w:rsidRDefault="00CB6271" w:rsidP="00CB6271">
            <w:pPr>
              <w:ind w:firstLine="57"/>
              <w:jc w:val="both"/>
              <w:rPr>
                <w:rFonts w:ascii="Times New Roman" w:hAnsi="Times New Roman" w:cs="Times New Roman"/>
                <w:sz w:val="10"/>
                <w:szCs w:val="10"/>
              </w:rPr>
            </w:pPr>
            <w:r w:rsidRPr="00CB6271">
              <w:rPr>
                <w:rFonts w:ascii="Times New Roman" w:hAnsi="Times New Roman" w:cs="Times New Roman"/>
                <w:sz w:val="10"/>
                <w:szCs w:val="10"/>
              </w:rPr>
              <w:t>Экономическая сущность коммерческого банка проявляется в его функциях. Большинство исследователей выделяют следующие функции коммерческих банков:</w:t>
            </w:r>
          </w:p>
          <w:p w:rsidR="00CB6271" w:rsidRPr="00CB6271" w:rsidRDefault="00CB6271" w:rsidP="00CB6271">
            <w:pPr>
              <w:pStyle w:val="aa"/>
              <w:ind w:left="57"/>
              <w:contextualSpacing w:val="0"/>
              <w:jc w:val="both"/>
              <w:rPr>
                <w:rFonts w:ascii="Times New Roman" w:hAnsi="Times New Roman" w:cs="Times New Roman"/>
                <w:sz w:val="10"/>
                <w:szCs w:val="10"/>
              </w:rPr>
            </w:pPr>
            <w:r>
              <w:rPr>
                <w:rFonts w:ascii="Times New Roman" w:hAnsi="Times New Roman" w:cs="Times New Roman"/>
                <w:i/>
                <w:sz w:val="10"/>
                <w:szCs w:val="10"/>
              </w:rPr>
              <w:t>1.</w:t>
            </w:r>
            <w:r w:rsidRPr="00CB6271">
              <w:rPr>
                <w:rFonts w:ascii="Times New Roman" w:hAnsi="Times New Roman" w:cs="Times New Roman"/>
                <w:i/>
                <w:sz w:val="10"/>
                <w:szCs w:val="10"/>
              </w:rPr>
              <w:t xml:space="preserve">Функция аккумуляции и мобилизации временно свободных средств. </w:t>
            </w:r>
            <w:r w:rsidRPr="00CB6271">
              <w:rPr>
                <w:rFonts w:ascii="Times New Roman" w:hAnsi="Times New Roman" w:cs="Times New Roman"/>
                <w:sz w:val="10"/>
                <w:szCs w:val="10"/>
              </w:rPr>
              <w:t>Эта функция является одной из важнейших. Коммерческим банкам принадлежит ведущая роль в привлечении свободных денежных средств населения, организаций, государства. Банки привлекают денежные средства и превращают их в капитал с целью получения прибыли, предоставляют кредиты и приобретают ценные бумаги. Выполняя функцию привлечения денежных средств, банки выступают в качестве заемщиков. До 80 % всего капитала банка составляет доля привлеченных средств</w:t>
            </w:r>
            <w:r>
              <w:rPr>
                <w:rFonts w:ascii="Times New Roman" w:hAnsi="Times New Roman" w:cs="Times New Roman"/>
                <w:sz w:val="10"/>
                <w:szCs w:val="10"/>
              </w:rPr>
              <w:t>.</w:t>
            </w:r>
          </w:p>
          <w:p w:rsidR="00CB6271" w:rsidRPr="00CB6271" w:rsidRDefault="00CB6271" w:rsidP="00CB6271">
            <w:pPr>
              <w:pStyle w:val="aa"/>
              <w:ind w:left="57"/>
              <w:contextualSpacing w:val="0"/>
              <w:jc w:val="both"/>
              <w:rPr>
                <w:rFonts w:ascii="Times New Roman" w:hAnsi="Times New Roman" w:cs="Times New Roman"/>
                <w:sz w:val="10"/>
                <w:szCs w:val="10"/>
              </w:rPr>
            </w:pPr>
            <w:r>
              <w:rPr>
                <w:rFonts w:ascii="Times New Roman" w:hAnsi="Times New Roman" w:cs="Times New Roman"/>
                <w:i/>
                <w:sz w:val="10"/>
                <w:szCs w:val="10"/>
              </w:rPr>
              <w:t>2.</w:t>
            </w:r>
            <w:r w:rsidRPr="00CB6271">
              <w:rPr>
                <w:rFonts w:ascii="Times New Roman" w:hAnsi="Times New Roman" w:cs="Times New Roman"/>
                <w:i/>
                <w:sz w:val="10"/>
                <w:szCs w:val="10"/>
              </w:rPr>
              <w:t>Функция посредничества в кредите.</w:t>
            </w:r>
            <w:r w:rsidRPr="00CB6271">
              <w:rPr>
                <w:rFonts w:ascii="Times New Roman" w:hAnsi="Times New Roman" w:cs="Times New Roman"/>
                <w:sz w:val="10"/>
                <w:szCs w:val="10"/>
              </w:rPr>
              <w:t xml:space="preserve"> Зачастую в экономике наблюдается ситуация, когда денежные средства находятся у одних, а необходимость в них возникает у других.</w:t>
            </w:r>
            <w:r w:rsidRPr="00CB6271">
              <w:rPr>
                <w:rFonts w:ascii="Times New Roman" w:hAnsi="Times New Roman" w:cs="Times New Roman"/>
                <w:i/>
                <w:sz w:val="10"/>
                <w:szCs w:val="10"/>
              </w:rPr>
              <w:t xml:space="preserve"> </w:t>
            </w:r>
            <w:r w:rsidRPr="00CB6271">
              <w:rPr>
                <w:rFonts w:ascii="Times New Roman" w:hAnsi="Times New Roman" w:cs="Times New Roman"/>
                <w:sz w:val="10"/>
                <w:szCs w:val="10"/>
              </w:rPr>
              <w:t>Коммерческие банки решают данную проблему, выступая посредником между субъектами, имеющими свободные денежные средства, и субъектами, нуждающимися в них в определенном количестве и на определенный срок. Данная функция способствует расширению производства, финансированию промышленности, облегчению создания запасов и т.д.</w:t>
            </w:r>
          </w:p>
          <w:p w:rsidR="00CB6271" w:rsidRPr="00CB6271" w:rsidRDefault="00CB6271" w:rsidP="00CB6271">
            <w:pPr>
              <w:pStyle w:val="aa"/>
              <w:ind w:left="57"/>
              <w:contextualSpacing w:val="0"/>
              <w:jc w:val="both"/>
              <w:rPr>
                <w:rFonts w:ascii="Times New Roman" w:hAnsi="Times New Roman" w:cs="Times New Roman"/>
                <w:i/>
                <w:sz w:val="10"/>
                <w:szCs w:val="10"/>
              </w:rPr>
            </w:pPr>
            <w:r>
              <w:rPr>
                <w:rFonts w:ascii="Times New Roman" w:hAnsi="Times New Roman" w:cs="Times New Roman"/>
                <w:i/>
                <w:sz w:val="10"/>
                <w:szCs w:val="10"/>
              </w:rPr>
              <w:t>3.</w:t>
            </w:r>
            <w:r w:rsidRPr="00CB6271">
              <w:rPr>
                <w:rFonts w:ascii="Times New Roman" w:hAnsi="Times New Roman" w:cs="Times New Roman"/>
                <w:i/>
                <w:sz w:val="10"/>
                <w:szCs w:val="10"/>
              </w:rPr>
              <w:t xml:space="preserve">Посредничество в осуществлении платежей и расчетов. </w:t>
            </w:r>
          </w:p>
          <w:p w:rsidR="00CB6271" w:rsidRPr="00CB6271" w:rsidRDefault="00CB6271" w:rsidP="00CB6271">
            <w:pPr>
              <w:ind w:firstLine="57"/>
              <w:jc w:val="both"/>
              <w:rPr>
                <w:rFonts w:ascii="Times New Roman" w:hAnsi="Times New Roman" w:cs="Times New Roman"/>
                <w:sz w:val="10"/>
                <w:szCs w:val="10"/>
              </w:rPr>
            </w:pPr>
            <w:r w:rsidRPr="00CB6271">
              <w:rPr>
                <w:rFonts w:ascii="Times New Roman" w:hAnsi="Times New Roman" w:cs="Times New Roman"/>
                <w:sz w:val="10"/>
                <w:szCs w:val="10"/>
              </w:rPr>
              <w:t>Коммерческие банки обеспечивают функционирование платежной системы, осуществляя перевод денежных средств. Они открывают счета для своих клиентов. Благодаря банкам осуществляются безналичные расчеты, на долю которых приходится более 90% всех расчетов в зарубежных странах, около 70% - в России. Развивается система электронных расчетов, электронные деньги. Банки также проводят международные расчеты.</w:t>
            </w:r>
          </w:p>
          <w:p w:rsidR="00CB6271" w:rsidRPr="00CB6271" w:rsidRDefault="00CB6271" w:rsidP="00CB6271">
            <w:pPr>
              <w:pStyle w:val="aa"/>
              <w:ind w:left="57"/>
              <w:contextualSpacing w:val="0"/>
              <w:jc w:val="both"/>
              <w:rPr>
                <w:rFonts w:ascii="Times New Roman" w:hAnsi="Times New Roman" w:cs="Times New Roman"/>
                <w:i/>
                <w:sz w:val="10"/>
                <w:szCs w:val="10"/>
              </w:rPr>
            </w:pPr>
            <w:r>
              <w:rPr>
                <w:rFonts w:ascii="Times New Roman" w:hAnsi="Times New Roman" w:cs="Times New Roman"/>
                <w:i/>
                <w:sz w:val="10"/>
                <w:szCs w:val="10"/>
              </w:rPr>
              <w:t>4.</w:t>
            </w:r>
            <w:r w:rsidRPr="00CB6271">
              <w:rPr>
                <w:rFonts w:ascii="Times New Roman" w:hAnsi="Times New Roman" w:cs="Times New Roman"/>
                <w:i/>
                <w:sz w:val="10"/>
                <w:szCs w:val="10"/>
              </w:rPr>
              <w:t>Функция создания новых платежных средств.</w:t>
            </w:r>
          </w:p>
          <w:p w:rsidR="00CB6271" w:rsidRPr="00CB6271" w:rsidRDefault="00CB6271" w:rsidP="00CB6271">
            <w:pPr>
              <w:ind w:firstLine="57"/>
              <w:jc w:val="both"/>
              <w:rPr>
                <w:rFonts w:ascii="Times New Roman" w:hAnsi="Times New Roman" w:cs="Times New Roman"/>
                <w:sz w:val="10"/>
                <w:szCs w:val="10"/>
              </w:rPr>
            </w:pPr>
            <w:r w:rsidRPr="00CB6271">
              <w:rPr>
                <w:rFonts w:ascii="Times New Roman" w:hAnsi="Times New Roman" w:cs="Times New Roman"/>
                <w:sz w:val="10"/>
                <w:szCs w:val="10"/>
              </w:rPr>
              <w:t>С этой функцией связано развитие кредитных денег: банки выпускают векселя, чеки, пластиковые карточки, депозиты, расчеты которыми на сегодняшний день широко распространены. Осуществление этой функции позволяет расширить безналичный оборот и сократить эмиссию банкнот, обеспечить соответствие количества денег в обороте потребности в них.</w:t>
            </w:r>
          </w:p>
          <w:p w:rsidR="00CB6271" w:rsidRPr="00CB6271" w:rsidRDefault="00CB6271" w:rsidP="00CB6271">
            <w:pPr>
              <w:ind w:firstLine="57"/>
              <w:jc w:val="both"/>
              <w:rPr>
                <w:rFonts w:ascii="Times New Roman" w:hAnsi="Times New Roman" w:cs="Times New Roman"/>
                <w:sz w:val="10"/>
                <w:szCs w:val="10"/>
              </w:rPr>
            </w:pPr>
            <w:r w:rsidRPr="00CB6271">
              <w:rPr>
                <w:rFonts w:ascii="Times New Roman" w:hAnsi="Times New Roman" w:cs="Times New Roman"/>
                <w:sz w:val="10"/>
                <w:szCs w:val="10"/>
              </w:rPr>
              <w:t>Некоторые авторы выделяют дополнительную функцию</w:t>
            </w:r>
          </w:p>
          <w:p w:rsidR="00CB6271" w:rsidRDefault="00CB6271" w:rsidP="00CB6271">
            <w:pPr>
              <w:pStyle w:val="aa"/>
              <w:ind w:left="57"/>
              <w:contextualSpacing w:val="0"/>
              <w:jc w:val="both"/>
              <w:rPr>
                <w:rFonts w:ascii="Times New Roman" w:hAnsi="Times New Roman" w:cs="Times New Roman"/>
                <w:sz w:val="10"/>
                <w:szCs w:val="10"/>
              </w:rPr>
            </w:pPr>
            <w:r>
              <w:rPr>
                <w:rFonts w:ascii="Times New Roman" w:hAnsi="Times New Roman" w:cs="Times New Roman"/>
                <w:i/>
                <w:sz w:val="10"/>
                <w:szCs w:val="10"/>
              </w:rPr>
              <w:t>5.</w:t>
            </w:r>
            <w:r w:rsidRPr="00CB6271">
              <w:rPr>
                <w:rFonts w:ascii="Times New Roman" w:hAnsi="Times New Roman" w:cs="Times New Roman"/>
                <w:i/>
                <w:sz w:val="10"/>
                <w:szCs w:val="10"/>
              </w:rPr>
              <w:t>Функция организации выпуска и размещения ценных бумаг.</w:t>
            </w:r>
            <w:r>
              <w:rPr>
                <w:rFonts w:ascii="Times New Roman" w:hAnsi="Times New Roman" w:cs="Times New Roman"/>
                <w:i/>
                <w:sz w:val="10"/>
                <w:szCs w:val="10"/>
              </w:rPr>
              <w:t xml:space="preserve"> </w:t>
            </w:r>
            <w:r w:rsidRPr="00CB6271">
              <w:rPr>
                <w:rFonts w:ascii="Times New Roman" w:hAnsi="Times New Roman" w:cs="Times New Roman"/>
                <w:sz w:val="10"/>
                <w:szCs w:val="10"/>
              </w:rPr>
              <w:t>Данная функция осуществляется посредством инвестиционных операций. Коммерческие банки организуют реализацию ценных бумаг на рынке, что позволяет осуществлять перераспределение денежных средств.</w:t>
            </w:r>
          </w:p>
          <w:p w:rsidR="003F279D" w:rsidRPr="003F279D" w:rsidRDefault="003F279D" w:rsidP="003F279D">
            <w:pPr>
              <w:pStyle w:val="aa"/>
              <w:ind w:left="0"/>
              <w:contextualSpacing w:val="0"/>
              <w:jc w:val="both"/>
              <w:rPr>
                <w:rFonts w:ascii="Times New Roman" w:hAnsi="Times New Roman"/>
                <w:b/>
                <w:sz w:val="10"/>
                <w:szCs w:val="10"/>
                <w:u w:val="single"/>
              </w:rPr>
            </w:pPr>
            <w:r w:rsidRPr="003F279D">
              <w:rPr>
                <w:rFonts w:ascii="Times New Roman" w:hAnsi="Times New Roman"/>
                <w:b/>
                <w:sz w:val="10"/>
                <w:szCs w:val="10"/>
                <w:u w:val="single"/>
              </w:rPr>
              <w:t>Классификация:</w:t>
            </w:r>
          </w:p>
          <w:p w:rsidR="003F279D" w:rsidRPr="003F279D" w:rsidRDefault="003F279D" w:rsidP="003F279D">
            <w:pPr>
              <w:pStyle w:val="aa"/>
              <w:ind w:left="0"/>
              <w:contextualSpacing w:val="0"/>
              <w:jc w:val="both"/>
              <w:rPr>
                <w:rFonts w:ascii="Times New Roman" w:hAnsi="Times New Roman"/>
                <w:sz w:val="10"/>
                <w:szCs w:val="10"/>
              </w:rPr>
            </w:pPr>
            <w:r w:rsidRPr="003F279D">
              <w:rPr>
                <w:rFonts w:ascii="Times New Roman" w:hAnsi="Times New Roman"/>
                <w:sz w:val="10"/>
                <w:szCs w:val="10"/>
              </w:rPr>
              <w:t>1)По форме собственности:</w:t>
            </w:r>
          </w:p>
          <w:p w:rsidR="003F279D" w:rsidRPr="003F279D" w:rsidRDefault="003F279D" w:rsidP="003F279D">
            <w:pPr>
              <w:pStyle w:val="aa"/>
              <w:ind w:left="0"/>
              <w:contextualSpacing w:val="0"/>
              <w:jc w:val="both"/>
              <w:rPr>
                <w:rFonts w:ascii="Times New Roman" w:hAnsi="Times New Roman"/>
                <w:sz w:val="10"/>
                <w:szCs w:val="10"/>
              </w:rPr>
            </w:pPr>
            <w:r w:rsidRPr="003F279D">
              <w:rPr>
                <w:rFonts w:ascii="Times New Roman" w:hAnsi="Times New Roman"/>
                <w:sz w:val="10"/>
                <w:szCs w:val="10"/>
              </w:rPr>
              <w:t>-Государственные банки – капитал коммерческого банка принадлежит государству. В настоящее время такие банки встречаются редко.</w:t>
            </w:r>
          </w:p>
          <w:p w:rsidR="003F279D" w:rsidRPr="003F279D" w:rsidRDefault="003F279D" w:rsidP="003F279D">
            <w:pPr>
              <w:pStyle w:val="aa"/>
              <w:ind w:left="0"/>
              <w:contextualSpacing w:val="0"/>
              <w:jc w:val="both"/>
              <w:rPr>
                <w:rFonts w:ascii="Times New Roman" w:hAnsi="Times New Roman"/>
                <w:sz w:val="10"/>
                <w:szCs w:val="10"/>
              </w:rPr>
            </w:pPr>
            <w:r w:rsidRPr="003F279D">
              <w:rPr>
                <w:rFonts w:ascii="Times New Roman" w:hAnsi="Times New Roman"/>
                <w:sz w:val="10"/>
                <w:szCs w:val="10"/>
              </w:rPr>
              <w:t xml:space="preserve">-Акционерные – собственный капитал этих банков формируется за счет продажи акций. Это самая распространенная форма собственности банков. </w:t>
            </w:r>
          </w:p>
          <w:p w:rsidR="003F279D" w:rsidRPr="003F279D" w:rsidRDefault="003F279D" w:rsidP="003F279D">
            <w:pPr>
              <w:pStyle w:val="aa"/>
              <w:ind w:left="0"/>
              <w:contextualSpacing w:val="0"/>
              <w:jc w:val="both"/>
              <w:rPr>
                <w:rFonts w:ascii="Times New Roman" w:hAnsi="Times New Roman"/>
                <w:sz w:val="10"/>
                <w:szCs w:val="10"/>
              </w:rPr>
            </w:pPr>
            <w:r w:rsidRPr="003F279D">
              <w:rPr>
                <w:rFonts w:ascii="Times New Roman" w:hAnsi="Times New Roman"/>
                <w:sz w:val="10"/>
                <w:szCs w:val="10"/>
              </w:rPr>
              <w:t xml:space="preserve">-Кооперативные (паевые) – их капитал формируется за счет реализации паев. </w:t>
            </w:r>
          </w:p>
          <w:p w:rsidR="003F279D" w:rsidRPr="003F279D" w:rsidRDefault="003F279D" w:rsidP="003F279D">
            <w:pPr>
              <w:pStyle w:val="aa"/>
              <w:ind w:left="0"/>
              <w:contextualSpacing w:val="0"/>
              <w:jc w:val="both"/>
              <w:rPr>
                <w:rFonts w:ascii="Times New Roman" w:hAnsi="Times New Roman"/>
                <w:sz w:val="10"/>
                <w:szCs w:val="10"/>
              </w:rPr>
            </w:pPr>
            <w:r w:rsidRPr="003F279D">
              <w:rPr>
                <w:rFonts w:ascii="Times New Roman" w:hAnsi="Times New Roman"/>
                <w:sz w:val="10"/>
                <w:szCs w:val="10"/>
              </w:rPr>
              <w:t>-Муниципальные – формируются за счет городской (муниципальной) собственности или находящиеся в управлении города.</w:t>
            </w:r>
          </w:p>
          <w:p w:rsidR="003F279D" w:rsidRPr="003F279D" w:rsidRDefault="003F279D" w:rsidP="003F279D">
            <w:pPr>
              <w:pStyle w:val="aa"/>
              <w:ind w:left="0"/>
              <w:contextualSpacing w:val="0"/>
              <w:jc w:val="both"/>
              <w:rPr>
                <w:rFonts w:ascii="Times New Roman" w:hAnsi="Times New Roman"/>
                <w:sz w:val="10"/>
                <w:szCs w:val="10"/>
              </w:rPr>
            </w:pPr>
            <w:r w:rsidRPr="003F279D">
              <w:rPr>
                <w:rFonts w:ascii="Times New Roman" w:hAnsi="Times New Roman"/>
                <w:sz w:val="10"/>
                <w:szCs w:val="10"/>
              </w:rPr>
              <w:t xml:space="preserve">-Смешанные – собственный капитал банка объединяет разные формы собственности. </w:t>
            </w:r>
          </w:p>
          <w:p w:rsidR="003F279D" w:rsidRPr="003F279D" w:rsidRDefault="003F279D" w:rsidP="003F279D">
            <w:pPr>
              <w:pStyle w:val="aa"/>
              <w:ind w:left="0"/>
              <w:contextualSpacing w:val="0"/>
              <w:jc w:val="both"/>
              <w:rPr>
                <w:rFonts w:ascii="Times New Roman" w:hAnsi="Times New Roman"/>
                <w:sz w:val="10"/>
                <w:szCs w:val="10"/>
              </w:rPr>
            </w:pPr>
            <w:r w:rsidRPr="003F279D">
              <w:rPr>
                <w:rFonts w:ascii="Times New Roman" w:hAnsi="Times New Roman"/>
                <w:sz w:val="10"/>
                <w:szCs w:val="10"/>
              </w:rPr>
              <w:t xml:space="preserve">-Совместные – банки с участием иностранного капитала. </w:t>
            </w:r>
          </w:p>
          <w:p w:rsidR="003F279D" w:rsidRPr="003F279D" w:rsidRDefault="003F279D" w:rsidP="003F279D">
            <w:pPr>
              <w:pStyle w:val="aa"/>
              <w:ind w:left="0"/>
              <w:contextualSpacing w:val="0"/>
              <w:jc w:val="both"/>
              <w:rPr>
                <w:rFonts w:ascii="Times New Roman" w:hAnsi="Times New Roman"/>
                <w:sz w:val="10"/>
                <w:szCs w:val="10"/>
              </w:rPr>
            </w:pPr>
            <w:r w:rsidRPr="003F279D">
              <w:rPr>
                <w:rFonts w:ascii="Times New Roman" w:hAnsi="Times New Roman"/>
                <w:sz w:val="10"/>
                <w:szCs w:val="10"/>
              </w:rPr>
              <w:t>2)По характеру экономической деятельности:</w:t>
            </w:r>
          </w:p>
          <w:p w:rsidR="003F279D" w:rsidRPr="003F279D" w:rsidRDefault="003F279D" w:rsidP="003F279D">
            <w:pPr>
              <w:pStyle w:val="aa"/>
              <w:ind w:left="0"/>
              <w:contextualSpacing w:val="0"/>
              <w:jc w:val="both"/>
              <w:rPr>
                <w:rFonts w:ascii="Times New Roman" w:hAnsi="Times New Roman"/>
                <w:sz w:val="10"/>
                <w:szCs w:val="10"/>
              </w:rPr>
            </w:pPr>
            <w:r w:rsidRPr="003F279D">
              <w:rPr>
                <w:rFonts w:ascii="Times New Roman" w:hAnsi="Times New Roman"/>
                <w:sz w:val="10"/>
                <w:szCs w:val="10"/>
              </w:rPr>
              <w:t>-Эмиссионные – осуществляют выпуск денежных знаков (Центральные банки).</w:t>
            </w:r>
          </w:p>
          <w:p w:rsidR="003F279D" w:rsidRPr="003F279D" w:rsidRDefault="003F279D" w:rsidP="003F279D">
            <w:pPr>
              <w:pStyle w:val="aa"/>
              <w:ind w:left="0"/>
              <w:contextualSpacing w:val="0"/>
              <w:jc w:val="both"/>
              <w:rPr>
                <w:rFonts w:ascii="Times New Roman" w:hAnsi="Times New Roman"/>
                <w:sz w:val="10"/>
                <w:szCs w:val="10"/>
              </w:rPr>
            </w:pPr>
            <w:r w:rsidRPr="003F279D">
              <w:rPr>
                <w:rFonts w:ascii="Times New Roman" w:hAnsi="Times New Roman"/>
                <w:sz w:val="10"/>
                <w:szCs w:val="10"/>
              </w:rPr>
              <w:t>-Коммерческие – осуществляют кредитно-расчетное обслуживание организаций и населения.</w:t>
            </w:r>
          </w:p>
          <w:p w:rsidR="003F279D" w:rsidRPr="003F279D" w:rsidRDefault="003F279D" w:rsidP="003F279D">
            <w:pPr>
              <w:pStyle w:val="aa"/>
              <w:ind w:left="0"/>
              <w:contextualSpacing w:val="0"/>
              <w:jc w:val="both"/>
              <w:rPr>
                <w:rFonts w:ascii="Times New Roman" w:hAnsi="Times New Roman"/>
                <w:sz w:val="10"/>
                <w:szCs w:val="10"/>
              </w:rPr>
            </w:pPr>
            <w:r w:rsidRPr="003F279D">
              <w:rPr>
                <w:rFonts w:ascii="Times New Roman" w:hAnsi="Times New Roman"/>
                <w:sz w:val="10"/>
                <w:szCs w:val="10"/>
              </w:rPr>
              <w:t>-Специализированные банковские учреждения – осуществляют кредитование какого-либо определенного вида деятельности (ипотечные, инвестиционные, сберегательные и прочие).</w:t>
            </w:r>
          </w:p>
          <w:p w:rsidR="003F279D" w:rsidRPr="003F279D" w:rsidRDefault="003F279D" w:rsidP="003F279D">
            <w:pPr>
              <w:pStyle w:val="aa"/>
              <w:ind w:left="0"/>
              <w:contextualSpacing w:val="0"/>
              <w:jc w:val="both"/>
              <w:rPr>
                <w:rFonts w:ascii="Times New Roman" w:hAnsi="Times New Roman"/>
                <w:sz w:val="10"/>
                <w:szCs w:val="10"/>
              </w:rPr>
            </w:pPr>
            <w:r w:rsidRPr="003F279D">
              <w:rPr>
                <w:rFonts w:ascii="Times New Roman" w:hAnsi="Times New Roman"/>
                <w:sz w:val="10"/>
                <w:szCs w:val="10"/>
              </w:rPr>
              <w:t>3)По срокам выдаваемых кредитов:</w:t>
            </w:r>
          </w:p>
          <w:p w:rsidR="003F279D" w:rsidRPr="003F279D" w:rsidRDefault="003F279D" w:rsidP="003F279D">
            <w:pPr>
              <w:pStyle w:val="aa"/>
              <w:ind w:left="0"/>
              <w:contextualSpacing w:val="0"/>
              <w:jc w:val="both"/>
              <w:rPr>
                <w:rFonts w:ascii="Times New Roman" w:hAnsi="Times New Roman"/>
                <w:sz w:val="10"/>
                <w:szCs w:val="10"/>
              </w:rPr>
            </w:pPr>
            <w:r w:rsidRPr="003F279D">
              <w:rPr>
                <w:rFonts w:ascii="Times New Roman" w:hAnsi="Times New Roman"/>
                <w:sz w:val="10"/>
                <w:szCs w:val="10"/>
              </w:rPr>
              <w:t>-Банки краткосрочного кредита (сроком до трех лет) или универсальные.</w:t>
            </w:r>
          </w:p>
          <w:p w:rsidR="003F279D" w:rsidRPr="003F279D" w:rsidRDefault="003F279D" w:rsidP="003F279D">
            <w:pPr>
              <w:pStyle w:val="aa"/>
              <w:ind w:left="0"/>
              <w:contextualSpacing w:val="0"/>
              <w:jc w:val="both"/>
              <w:rPr>
                <w:rFonts w:ascii="Times New Roman" w:hAnsi="Times New Roman"/>
                <w:sz w:val="10"/>
                <w:szCs w:val="10"/>
              </w:rPr>
            </w:pPr>
            <w:r w:rsidRPr="003F279D">
              <w:rPr>
                <w:rFonts w:ascii="Times New Roman" w:hAnsi="Times New Roman"/>
                <w:sz w:val="10"/>
                <w:szCs w:val="10"/>
              </w:rPr>
              <w:t>-Банки долгосрочного кредита (сроком более пяти лет) или  ипотечные.</w:t>
            </w:r>
          </w:p>
          <w:p w:rsidR="003F279D" w:rsidRPr="003F279D" w:rsidRDefault="003F279D" w:rsidP="003F279D">
            <w:pPr>
              <w:pStyle w:val="aa"/>
              <w:ind w:left="0"/>
              <w:contextualSpacing w:val="0"/>
              <w:jc w:val="both"/>
              <w:rPr>
                <w:rFonts w:ascii="Times New Roman" w:hAnsi="Times New Roman"/>
                <w:sz w:val="10"/>
                <w:szCs w:val="10"/>
              </w:rPr>
            </w:pPr>
            <w:r w:rsidRPr="003F279D">
              <w:rPr>
                <w:rFonts w:ascii="Times New Roman" w:hAnsi="Times New Roman"/>
                <w:sz w:val="10"/>
                <w:szCs w:val="10"/>
              </w:rPr>
              <w:t>4)По хозяйственному признаку (по сфере обслуживания):</w:t>
            </w:r>
          </w:p>
          <w:p w:rsidR="003F279D" w:rsidRPr="003F279D" w:rsidRDefault="003F279D" w:rsidP="003F279D">
            <w:pPr>
              <w:pStyle w:val="aa"/>
              <w:ind w:left="0"/>
              <w:contextualSpacing w:val="0"/>
              <w:jc w:val="both"/>
              <w:rPr>
                <w:rFonts w:ascii="Times New Roman" w:hAnsi="Times New Roman"/>
                <w:sz w:val="10"/>
                <w:szCs w:val="10"/>
              </w:rPr>
            </w:pPr>
            <w:r w:rsidRPr="003F279D">
              <w:rPr>
                <w:rFonts w:ascii="Times New Roman" w:hAnsi="Times New Roman"/>
                <w:sz w:val="10"/>
                <w:szCs w:val="10"/>
              </w:rPr>
              <w:t>-Промышленные банки (обслуживают промышленность).</w:t>
            </w:r>
          </w:p>
          <w:p w:rsidR="003F279D" w:rsidRPr="003F279D" w:rsidRDefault="003F279D" w:rsidP="003F279D">
            <w:pPr>
              <w:pStyle w:val="aa"/>
              <w:ind w:left="0"/>
              <w:contextualSpacing w:val="0"/>
              <w:jc w:val="both"/>
              <w:rPr>
                <w:rFonts w:ascii="Times New Roman" w:hAnsi="Times New Roman"/>
                <w:sz w:val="10"/>
                <w:szCs w:val="10"/>
              </w:rPr>
            </w:pPr>
            <w:r w:rsidRPr="003F279D">
              <w:rPr>
                <w:rFonts w:ascii="Times New Roman" w:hAnsi="Times New Roman"/>
                <w:sz w:val="10"/>
                <w:szCs w:val="10"/>
              </w:rPr>
              <w:t>-Торговые банки (обслуживают торговлю).</w:t>
            </w:r>
          </w:p>
          <w:p w:rsidR="003F279D" w:rsidRPr="003F279D" w:rsidRDefault="003F279D" w:rsidP="003F279D">
            <w:pPr>
              <w:pStyle w:val="aa"/>
              <w:ind w:left="0"/>
              <w:contextualSpacing w:val="0"/>
              <w:jc w:val="both"/>
              <w:rPr>
                <w:rFonts w:ascii="Times New Roman" w:hAnsi="Times New Roman"/>
                <w:sz w:val="10"/>
                <w:szCs w:val="10"/>
              </w:rPr>
            </w:pPr>
            <w:r w:rsidRPr="003F279D">
              <w:rPr>
                <w:rFonts w:ascii="Times New Roman" w:hAnsi="Times New Roman"/>
                <w:sz w:val="10"/>
                <w:szCs w:val="10"/>
              </w:rPr>
              <w:t xml:space="preserve">-Сельскохозяйственные банки (обслуживают сельское хозяйство). </w:t>
            </w:r>
          </w:p>
          <w:p w:rsidR="003F279D" w:rsidRPr="003F279D" w:rsidRDefault="003F279D" w:rsidP="003F279D">
            <w:pPr>
              <w:pStyle w:val="aa"/>
              <w:ind w:left="0"/>
              <w:contextualSpacing w:val="0"/>
              <w:jc w:val="both"/>
              <w:rPr>
                <w:rFonts w:ascii="Times New Roman" w:hAnsi="Times New Roman"/>
                <w:sz w:val="10"/>
                <w:szCs w:val="10"/>
              </w:rPr>
            </w:pPr>
            <w:r w:rsidRPr="003F279D">
              <w:rPr>
                <w:rFonts w:ascii="Times New Roman" w:hAnsi="Times New Roman"/>
                <w:sz w:val="10"/>
                <w:szCs w:val="10"/>
              </w:rPr>
              <w:t>5)По территории:</w:t>
            </w:r>
          </w:p>
          <w:p w:rsidR="003F279D" w:rsidRPr="003F279D" w:rsidRDefault="003F279D" w:rsidP="003F279D">
            <w:pPr>
              <w:pStyle w:val="aa"/>
              <w:ind w:left="0"/>
              <w:contextualSpacing w:val="0"/>
              <w:jc w:val="both"/>
              <w:rPr>
                <w:rFonts w:ascii="Times New Roman" w:hAnsi="Times New Roman"/>
                <w:sz w:val="10"/>
                <w:szCs w:val="10"/>
              </w:rPr>
            </w:pPr>
            <w:r w:rsidRPr="003F279D">
              <w:rPr>
                <w:rFonts w:ascii="Times New Roman" w:hAnsi="Times New Roman"/>
                <w:sz w:val="10"/>
                <w:szCs w:val="10"/>
              </w:rPr>
              <w:t>-Местные (региональные)</w:t>
            </w:r>
            <w:proofErr w:type="gramStart"/>
            <w:r w:rsidRPr="003F279D">
              <w:rPr>
                <w:rFonts w:ascii="Times New Roman" w:hAnsi="Times New Roman"/>
                <w:sz w:val="10"/>
                <w:szCs w:val="10"/>
              </w:rPr>
              <w:t>;-</w:t>
            </w:r>
            <w:proofErr w:type="spellStart"/>
            <w:proofErr w:type="gramEnd"/>
            <w:r w:rsidRPr="003F279D">
              <w:rPr>
                <w:rFonts w:ascii="Times New Roman" w:hAnsi="Times New Roman"/>
                <w:sz w:val="10"/>
                <w:szCs w:val="10"/>
              </w:rPr>
              <w:t>Федеральные;-Республиканские;-Международные</w:t>
            </w:r>
            <w:proofErr w:type="spellEnd"/>
            <w:r w:rsidRPr="003F279D">
              <w:rPr>
                <w:rFonts w:ascii="Times New Roman" w:hAnsi="Times New Roman"/>
                <w:sz w:val="10"/>
                <w:szCs w:val="10"/>
              </w:rPr>
              <w:t>.</w:t>
            </w:r>
          </w:p>
          <w:p w:rsidR="003F279D" w:rsidRPr="003F279D" w:rsidRDefault="003F279D" w:rsidP="003F279D">
            <w:pPr>
              <w:pStyle w:val="aa"/>
              <w:ind w:left="0"/>
              <w:contextualSpacing w:val="0"/>
              <w:jc w:val="both"/>
              <w:rPr>
                <w:rFonts w:ascii="Times New Roman" w:hAnsi="Times New Roman"/>
                <w:sz w:val="10"/>
                <w:szCs w:val="10"/>
              </w:rPr>
            </w:pPr>
            <w:r w:rsidRPr="003F279D">
              <w:rPr>
                <w:rFonts w:ascii="Times New Roman" w:hAnsi="Times New Roman"/>
                <w:sz w:val="10"/>
                <w:szCs w:val="10"/>
              </w:rPr>
              <w:t>6)По размеру:</w:t>
            </w:r>
            <w:r>
              <w:rPr>
                <w:rFonts w:ascii="Times New Roman" w:hAnsi="Times New Roman"/>
                <w:sz w:val="10"/>
                <w:szCs w:val="10"/>
              </w:rPr>
              <w:t xml:space="preserve"> </w:t>
            </w:r>
            <w:proofErr w:type="gramStart"/>
            <w:r w:rsidRPr="003F279D">
              <w:rPr>
                <w:rFonts w:ascii="Times New Roman" w:hAnsi="Times New Roman"/>
                <w:sz w:val="10"/>
                <w:szCs w:val="10"/>
              </w:rPr>
              <w:t>-К</w:t>
            </w:r>
            <w:proofErr w:type="gramEnd"/>
            <w:r w:rsidRPr="003F279D">
              <w:rPr>
                <w:rFonts w:ascii="Times New Roman" w:hAnsi="Times New Roman"/>
                <w:sz w:val="10"/>
                <w:szCs w:val="10"/>
              </w:rPr>
              <w:t>рупные;</w:t>
            </w:r>
            <w:r>
              <w:rPr>
                <w:rFonts w:ascii="Times New Roman" w:hAnsi="Times New Roman"/>
                <w:sz w:val="10"/>
                <w:szCs w:val="10"/>
              </w:rPr>
              <w:t xml:space="preserve"> </w:t>
            </w:r>
            <w:r w:rsidRPr="003F279D">
              <w:rPr>
                <w:rFonts w:ascii="Times New Roman" w:hAnsi="Times New Roman"/>
                <w:sz w:val="10"/>
                <w:szCs w:val="10"/>
              </w:rPr>
              <w:t>-Средние;</w:t>
            </w:r>
            <w:r>
              <w:rPr>
                <w:rFonts w:ascii="Times New Roman" w:hAnsi="Times New Roman"/>
                <w:sz w:val="10"/>
                <w:szCs w:val="10"/>
              </w:rPr>
              <w:t xml:space="preserve"> </w:t>
            </w:r>
            <w:r w:rsidRPr="003F279D">
              <w:rPr>
                <w:rFonts w:ascii="Times New Roman" w:hAnsi="Times New Roman"/>
                <w:sz w:val="10"/>
                <w:szCs w:val="10"/>
              </w:rPr>
              <w:t>-Мелкие.</w:t>
            </w:r>
          </w:p>
          <w:p w:rsidR="003F279D" w:rsidRPr="003F279D" w:rsidRDefault="003F279D" w:rsidP="003F279D">
            <w:pPr>
              <w:pStyle w:val="aa"/>
              <w:ind w:left="0"/>
              <w:contextualSpacing w:val="0"/>
              <w:jc w:val="both"/>
              <w:rPr>
                <w:rFonts w:ascii="Times New Roman" w:hAnsi="Times New Roman"/>
                <w:sz w:val="10"/>
                <w:szCs w:val="10"/>
              </w:rPr>
            </w:pPr>
            <w:r w:rsidRPr="003F279D">
              <w:rPr>
                <w:rFonts w:ascii="Times New Roman" w:hAnsi="Times New Roman"/>
                <w:sz w:val="10"/>
                <w:szCs w:val="10"/>
              </w:rPr>
              <w:t>7)По разнообразию выполняемых операций:</w:t>
            </w:r>
          </w:p>
          <w:p w:rsidR="003F279D" w:rsidRPr="003F279D" w:rsidRDefault="003F279D" w:rsidP="003F279D">
            <w:pPr>
              <w:pStyle w:val="aa"/>
              <w:ind w:left="0"/>
              <w:contextualSpacing w:val="0"/>
              <w:jc w:val="both"/>
              <w:rPr>
                <w:rFonts w:ascii="Times New Roman" w:hAnsi="Times New Roman"/>
                <w:sz w:val="10"/>
                <w:szCs w:val="10"/>
              </w:rPr>
            </w:pPr>
            <w:r w:rsidRPr="003F279D">
              <w:rPr>
                <w:rFonts w:ascii="Times New Roman" w:hAnsi="Times New Roman"/>
                <w:sz w:val="10"/>
                <w:szCs w:val="10"/>
              </w:rPr>
              <w:t>-Универсальные;</w:t>
            </w:r>
            <w:r>
              <w:rPr>
                <w:rFonts w:ascii="Times New Roman" w:hAnsi="Times New Roman"/>
                <w:sz w:val="10"/>
                <w:szCs w:val="10"/>
              </w:rPr>
              <w:t xml:space="preserve"> </w:t>
            </w:r>
            <w:proofErr w:type="gramStart"/>
            <w:r w:rsidRPr="003F279D">
              <w:rPr>
                <w:rFonts w:ascii="Times New Roman" w:hAnsi="Times New Roman"/>
                <w:sz w:val="10"/>
                <w:szCs w:val="10"/>
              </w:rPr>
              <w:t>-С</w:t>
            </w:r>
            <w:proofErr w:type="gramEnd"/>
            <w:r w:rsidRPr="003F279D">
              <w:rPr>
                <w:rFonts w:ascii="Times New Roman" w:hAnsi="Times New Roman"/>
                <w:sz w:val="10"/>
                <w:szCs w:val="10"/>
              </w:rPr>
              <w:t>пециализированные (ипотечный, инвестиционный, сберегательный и т.д.).</w:t>
            </w:r>
          </w:p>
          <w:p w:rsidR="003F279D" w:rsidRPr="003F279D" w:rsidRDefault="003F279D" w:rsidP="003F279D">
            <w:pPr>
              <w:pStyle w:val="aa"/>
              <w:ind w:left="0"/>
              <w:contextualSpacing w:val="0"/>
              <w:jc w:val="both"/>
              <w:rPr>
                <w:rFonts w:ascii="Times New Roman" w:hAnsi="Times New Roman"/>
                <w:sz w:val="10"/>
                <w:szCs w:val="10"/>
              </w:rPr>
            </w:pPr>
            <w:r w:rsidRPr="003F279D">
              <w:rPr>
                <w:rFonts w:ascii="Times New Roman" w:hAnsi="Times New Roman"/>
                <w:sz w:val="10"/>
                <w:szCs w:val="10"/>
              </w:rPr>
              <w:t>8)По наличию филиальной сети:</w:t>
            </w:r>
            <w:r>
              <w:rPr>
                <w:rFonts w:ascii="Times New Roman" w:hAnsi="Times New Roman"/>
                <w:sz w:val="10"/>
                <w:szCs w:val="10"/>
              </w:rPr>
              <w:t xml:space="preserve"> </w:t>
            </w:r>
            <w:proofErr w:type="gramStart"/>
            <w:r w:rsidRPr="003F279D">
              <w:rPr>
                <w:rFonts w:ascii="Times New Roman" w:hAnsi="Times New Roman"/>
                <w:sz w:val="10"/>
                <w:szCs w:val="10"/>
              </w:rPr>
              <w:t>-С</w:t>
            </w:r>
            <w:proofErr w:type="gramEnd"/>
            <w:r w:rsidRPr="003F279D">
              <w:rPr>
                <w:rFonts w:ascii="Times New Roman" w:hAnsi="Times New Roman"/>
                <w:sz w:val="10"/>
                <w:szCs w:val="10"/>
              </w:rPr>
              <w:t xml:space="preserve"> филиалами;</w:t>
            </w:r>
            <w:r>
              <w:rPr>
                <w:rFonts w:ascii="Times New Roman" w:hAnsi="Times New Roman"/>
                <w:sz w:val="10"/>
                <w:szCs w:val="10"/>
              </w:rPr>
              <w:t xml:space="preserve"> </w:t>
            </w:r>
            <w:r w:rsidRPr="003F279D">
              <w:rPr>
                <w:rFonts w:ascii="Times New Roman" w:hAnsi="Times New Roman"/>
                <w:sz w:val="10"/>
                <w:szCs w:val="10"/>
              </w:rPr>
              <w:t>-Без филиалов.</w:t>
            </w:r>
          </w:p>
          <w:p w:rsidR="003F279D" w:rsidRDefault="003F279D" w:rsidP="003F279D">
            <w:pPr>
              <w:jc w:val="both"/>
              <w:rPr>
                <w:rStyle w:val="a6"/>
                <w:b w:val="0"/>
                <w:color w:val="000000"/>
                <w:sz w:val="10"/>
                <w:szCs w:val="10"/>
                <w:shd w:val="clear" w:color="auto" w:fill="FFFFFF"/>
              </w:rPr>
            </w:pPr>
          </w:p>
          <w:p w:rsidR="00074863" w:rsidRDefault="00074863" w:rsidP="003F279D">
            <w:pPr>
              <w:jc w:val="both"/>
              <w:rPr>
                <w:rStyle w:val="a6"/>
                <w:b w:val="0"/>
                <w:color w:val="000000"/>
                <w:sz w:val="10"/>
                <w:szCs w:val="10"/>
                <w:shd w:val="clear" w:color="auto" w:fill="FFFFFF"/>
              </w:rPr>
            </w:pPr>
          </w:p>
          <w:p w:rsidR="00074863" w:rsidRDefault="00074863" w:rsidP="003F279D">
            <w:pPr>
              <w:jc w:val="both"/>
              <w:rPr>
                <w:rStyle w:val="a6"/>
                <w:b w:val="0"/>
                <w:color w:val="000000"/>
                <w:sz w:val="10"/>
                <w:szCs w:val="10"/>
                <w:shd w:val="clear" w:color="auto" w:fill="FFFFFF"/>
              </w:rPr>
            </w:pPr>
          </w:p>
          <w:p w:rsidR="00074863" w:rsidRDefault="00074863" w:rsidP="003F279D">
            <w:pPr>
              <w:jc w:val="both"/>
              <w:rPr>
                <w:rStyle w:val="a6"/>
                <w:b w:val="0"/>
                <w:color w:val="000000"/>
                <w:sz w:val="10"/>
                <w:szCs w:val="10"/>
                <w:shd w:val="clear" w:color="auto" w:fill="FFFFFF"/>
              </w:rPr>
            </w:pPr>
          </w:p>
          <w:p w:rsidR="00074863" w:rsidRDefault="00074863" w:rsidP="003F279D">
            <w:pPr>
              <w:jc w:val="both"/>
              <w:rPr>
                <w:rStyle w:val="a6"/>
                <w:b w:val="0"/>
                <w:color w:val="000000"/>
                <w:sz w:val="10"/>
                <w:szCs w:val="10"/>
                <w:shd w:val="clear" w:color="auto" w:fill="FFFFFF"/>
              </w:rPr>
            </w:pPr>
          </w:p>
          <w:p w:rsidR="00074863" w:rsidRDefault="00074863" w:rsidP="003F279D">
            <w:pPr>
              <w:jc w:val="both"/>
              <w:rPr>
                <w:rStyle w:val="a6"/>
                <w:b w:val="0"/>
                <w:color w:val="000000"/>
                <w:sz w:val="10"/>
                <w:szCs w:val="10"/>
                <w:shd w:val="clear" w:color="auto" w:fill="FFFFFF"/>
              </w:rPr>
            </w:pPr>
          </w:p>
          <w:p w:rsidR="00074863" w:rsidRDefault="00074863" w:rsidP="003F279D">
            <w:pPr>
              <w:jc w:val="both"/>
              <w:rPr>
                <w:rStyle w:val="a6"/>
                <w:b w:val="0"/>
                <w:color w:val="000000"/>
                <w:sz w:val="10"/>
                <w:szCs w:val="10"/>
                <w:shd w:val="clear" w:color="auto" w:fill="FFFFFF"/>
              </w:rPr>
            </w:pPr>
          </w:p>
          <w:p w:rsidR="00074863" w:rsidRDefault="00074863" w:rsidP="003F279D">
            <w:pPr>
              <w:jc w:val="both"/>
              <w:rPr>
                <w:rStyle w:val="a6"/>
                <w:b w:val="0"/>
                <w:color w:val="000000"/>
                <w:sz w:val="10"/>
                <w:szCs w:val="10"/>
                <w:shd w:val="clear" w:color="auto" w:fill="FFFFFF"/>
              </w:rPr>
            </w:pPr>
          </w:p>
          <w:p w:rsidR="00074863" w:rsidRDefault="00074863" w:rsidP="003F279D">
            <w:pPr>
              <w:jc w:val="both"/>
              <w:rPr>
                <w:rStyle w:val="a6"/>
                <w:b w:val="0"/>
                <w:color w:val="000000"/>
                <w:sz w:val="10"/>
                <w:szCs w:val="10"/>
                <w:shd w:val="clear" w:color="auto" w:fill="FFFFFF"/>
              </w:rPr>
            </w:pPr>
          </w:p>
          <w:p w:rsidR="00074863" w:rsidRDefault="00074863" w:rsidP="003F279D">
            <w:pPr>
              <w:jc w:val="both"/>
              <w:rPr>
                <w:rStyle w:val="a6"/>
                <w:b w:val="0"/>
                <w:color w:val="000000"/>
                <w:sz w:val="10"/>
                <w:szCs w:val="10"/>
                <w:shd w:val="clear" w:color="auto" w:fill="FFFFFF"/>
              </w:rPr>
            </w:pPr>
          </w:p>
          <w:p w:rsidR="00074863" w:rsidRDefault="00074863" w:rsidP="003F279D">
            <w:pPr>
              <w:jc w:val="both"/>
              <w:rPr>
                <w:rStyle w:val="a6"/>
                <w:b w:val="0"/>
                <w:color w:val="000000"/>
                <w:sz w:val="10"/>
                <w:szCs w:val="10"/>
                <w:shd w:val="clear" w:color="auto" w:fill="FFFFFF"/>
              </w:rPr>
            </w:pPr>
          </w:p>
          <w:p w:rsidR="00074863" w:rsidRDefault="00074863" w:rsidP="003F279D">
            <w:pPr>
              <w:jc w:val="both"/>
              <w:rPr>
                <w:rStyle w:val="a6"/>
                <w:b w:val="0"/>
                <w:color w:val="000000"/>
                <w:sz w:val="10"/>
                <w:szCs w:val="10"/>
                <w:shd w:val="clear" w:color="auto" w:fill="FFFFFF"/>
              </w:rPr>
            </w:pPr>
          </w:p>
          <w:p w:rsidR="00074863" w:rsidRDefault="00074863" w:rsidP="003F279D">
            <w:pPr>
              <w:jc w:val="both"/>
              <w:rPr>
                <w:rStyle w:val="a6"/>
                <w:b w:val="0"/>
                <w:color w:val="000000"/>
                <w:sz w:val="10"/>
                <w:szCs w:val="10"/>
                <w:shd w:val="clear" w:color="auto" w:fill="FFFFFF"/>
              </w:rPr>
            </w:pPr>
          </w:p>
          <w:p w:rsidR="00074863" w:rsidRDefault="00074863" w:rsidP="003F279D">
            <w:pPr>
              <w:jc w:val="both"/>
              <w:rPr>
                <w:rStyle w:val="a6"/>
                <w:b w:val="0"/>
                <w:color w:val="000000"/>
                <w:sz w:val="10"/>
                <w:szCs w:val="10"/>
                <w:shd w:val="clear" w:color="auto" w:fill="FFFFFF"/>
              </w:rPr>
            </w:pPr>
          </w:p>
          <w:p w:rsidR="00074863" w:rsidRDefault="00074863" w:rsidP="003F279D">
            <w:pPr>
              <w:jc w:val="both"/>
              <w:rPr>
                <w:rStyle w:val="a6"/>
                <w:b w:val="0"/>
                <w:color w:val="000000"/>
                <w:sz w:val="10"/>
                <w:szCs w:val="10"/>
                <w:shd w:val="clear" w:color="auto" w:fill="FFFFFF"/>
              </w:rPr>
            </w:pPr>
          </w:p>
          <w:p w:rsidR="00074863" w:rsidRDefault="00074863" w:rsidP="003F279D">
            <w:pPr>
              <w:jc w:val="both"/>
              <w:rPr>
                <w:rStyle w:val="a6"/>
                <w:b w:val="0"/>
                <w:color w:val="000000"/>
                <w:sz w:val="10"/>
                <w:szCs w:val="10"/>
                <w:shd w:val="clear" w:color="auto" w:fill="FFFFFF"/>
              </w:rPr>
            </w:pPr>
          </w:p>
          <w:p w:rsidR="00074863" w:rsidRDefault="00074863" w:rsidP="003F279D">
            <w:pPr>
              <w:jc w:val="both"/>
              <w:rPr>
                <w:rStyle w:val="a6"/>
                <w:b w:val="0"/>
                <w:color w:val="000000"/>
                <w:sz w:val="10"/>
                <w:szCs w:val="10"/>
                <w:shd w:val="clear" w:color="auto" w:fill="FFFFFF"/>
              </w:rPr>
            </w:pPr>
          </w:p>
          <w:p w:rsidR="00074863" w:rsidRDefault="00074863" w:rsidP="003F279D">
            <w:pPr>
              <w:jc w:val="both"/>
              <w:rPr>
                <w:rStyle w:val="a6"/>
                <w:b w:val="0"/>
                <w:color w:val="000000"/>
                <w:sz w:val="10"/>
                <w:szCs w:val="10"/>
                <w:shd w:val="clear" w:color="auto" w:fill="FFFFFF"/>
              </w:rPr>
            </w:pPr>
          </w:p>
          <w:p w:rsidR="00074863" w:rsidRDefault="00074863" w:rsidP="003F279D">
            <w:pPr>
              <w:jc w:val="both"/>
              <w:rPr>
                <w:rStyle w:val="a6"/>
                <w:b w:val="0"/>
                <w:color w:val="000000"/>
                <w:sz w:val="10"/>
                <w:szCs w:val="10"/>
                <w:shd w:val="clear" w:color="auto" w:fill="FFFFFF"/>
              </w:rPr>
            </w:pPr>
          </w:p>
          <w:p w:rsidR="00074863" w:rsidRDefault="00074863" w:rsidP="003F279D">
            <w:pPr>
              <w:jc w:val="both"/>
              <w:rPr>
                <w:rStyle w:val="a6"/>
                <w:b w:val="0"/>
                <w:color w:val="000000"/>
                <w:sz w:val="10"/>
                <w:szCs w:val="10"/>
                <w:shd w:val="clear" w:color="auto" w:fill="FFFFFF"/>
              </w:rPr>
            </w:pPr>
          </w:p>
          <w:p w:rsidR="00074863" w:rsidRDefault="00074863" w:rsidP="003F279D">
            <w:pPr>
              <w:jc w:val="both"/>
              <w:rPr>
                <w:rStyle w:val="a6"/>
                <w:b w:val="0"/>
                <w:color w:val="000000"/>
                <w:sz w:val="10"/>
                <w:szCs w:val="10"/>
                <w:shd w:val="clear" w:color="auto" w:fill="FFFFFF"/>
              </w:rPr>
            </w:pPr>
          </w:p>
          <w:p w:rsidR="00074863" w:rsidRDefault="00074863" w:rsidP="003F279D">
            <w:pPr>
              <w:jc w:val="both"/>
              <w:rPr>
                <w:rStyle w:val="a6"/>
                <w:b w:val="0"/>
                <w:color w:val="000000"/>
                <w:sz w:val="10"/>
                <w:szCs w:val="10"/>
                <w:shd w:val="clear" w:color="auto" w:fill="FFFFFF"/>
              </w:rPr>
            </w:pPr>
          </w:p>
          <w:p w:rsidR="00074863" w:rsidRDefault="00074863" w:rsidP="003F279D">
            <w:pPr>
              <w:jc w:val="both"/>
              <w:rPr>
                <w:rStyle w:val="a6"/>
                <w:b w:val="0"/>
                <w:color w:val="000000"/>
                <w:sz w:val="10"/>
                <w:szCs w:val="10"/>
                <w:shd w:val="clear" w:color="auto" w:fill="FFFFFF"/>
              </w:rPr>
            </w:pPr>
          </w:p>
          <w:p w:rsidR="00074863" w:rsidRDefault="00074863" w:rsidP="003F279D">
            <w:pPr>
              <w:jc w:val="both"/>
              <w:rPr>
                <w:rStyle w:val="a6"/>
                <w:b w:val="0"/>
                <w:color w:val="000000"/>
                <w:sz w:val="10"/>
                <w:szCs w:val="10"/>
                <w:shd w:val="clear" w:color="auto" w:fill="FFFFFF"/>
              </w:rPr>
            </w:pPr>
          </w:p>
          <w:p w:rsidR="00074863" w:rsidRDefault="00074863" w:rsidP="003F279D">
            <w:pPr>
              <w:jc w:val="both"/>
              <w:rPr>
                <w:rStyle w:val="a6"/>
                <w:b w:val="0"/>
                <w:color w:val="000000"/>
                <w:sz w:val="10"/>
                <w:szCs w:val="10"/>
                <w:shd w:val="clear" w:color="auto" w:fill="FFFFFF"/>
              </w:rPr>
            </w:pPr>
          </w:p>
          <w:p w:rsidR="00074863" w:rsidRDefault="00074863" w:rsidP="003F279D">
            <w:pPr>
              <w:jc w:val="both"/>
              <w:rPr>
                <w:rStyle w:val="a6"/>
                <w:b w:val="0"/>
                <w:color w:val="000000"/>
                <w:sz w:val="10"/>
                <w:szCs w:val="10"/>
                <w:shd w:val="clear" w:color="auto" w:fill="FFFFFF"/>
              </w:rPr>
            </w:pPr>
          </w:p>
          <w:p w:rsidR="00074863" w:rsidRPr="003F279D" w:rsidRDefault="00074863" w:rsidP="003F279D">
            <w:pPr>
              <w:jc w:val="both"/>
              <w:rPr>
                <w:rStyle w:val="a6"/>
                <w:b w:val="0"/>
                <w:color w:val="000000"/>
                <w:sz w:val="10"/>
                <w:szCs w:val="10"/>
                <w:shd w:val="clear" w:color="auto" w:fill="FFFFFF"/>
              </w:rPr>
            </w:pPr>
          </w:p>
        </w:tc>
      </w:tr>
      <w:tr w:rsidR="009660F1" w:rsidTr="00611E7B">
        <w:tc>
          <w:tcPr>
            <w:tcW w:w="2707" w:type="dxa"/>
          </w:tcPr>
          <w:p w:rsidR="00074863" w:rsidRPr="00074863" w:rsidRDefault="00074863" w:rsidP="00074863">
            <w:pPr>
              <w:pStyle w:val="a8"/>
              <w:spacing w:before="0" w:beforeAutospacing="0" w:after="0" w:afterAutospacing="0"/>
              <w:jc w:val="both"/>
              <w:rPr>
                <w:rStyle w:val="a6"/>
                <w:color w:val="000000"/>
                <w:sz w:val="10"/>
                <w:szCs w:val="10"/>
                <w:u w:val="single"/>
                <w:shd w:val="clear" w:color="auto" w:fill="FFFFFF"/>
              </w:rPr>
            </w:pPr>
            <w:r w:rsidRPr="00074863">
              <w:rPr>
                <w:rStyle w:val="a6"/>
                <w:color w:val="000000"/>
                <w:sz w:val="10"/>
                <w:szCs w:val="10"/>
                <w:u w:val="single"/>
                <w:shd w:val="clear" w:color="auto" w:fill="FFFFFF"/>
              </w:rPr>
              <w:lastRenderedPageBreak/>
              <w:t>4.Пассивные операции коммерческого банка: понятие, значение, характеристика, виды</w:t>
            </w:r>
          </w:p>
          <w:p w:rsidR="009660F1" w:rsidRPr="00315D0D" w:rsidRDefault="00315D0D" w:rsidP="00315D0D">
            <w:pPr>
              <w:pStyle w:val="a8"/>
              <w:spacing w:before="0" w:beforeAutospacing="0" w:after="0" w:afterAutospacing="0"/>
              <w:jc w:val="both"/>
              <w:rPr>
                <w:color w:val="000000"/>
                <w:sz w:val="10"/>
                <w:szCs w:val="10"/>
                <w:shd w:val="clear" w:color="auto" w:fill="FFFFFF"/>
              </w:rPr>
            </w:pPr>
            <w:r w:rsidRPr="00315D0D">
              <w:rPr>
                <w:color w:val="000000"/>
                <w:sz w:val="10"/>
                <w:szCs w:val="10"/>
                <w:shd w:val="clear" w:color="auto" w:fill="FFFFFF"/>
              </w:rPr>
              <w:t xml:space="preserve">Пассивные операции </w:t>
            </w:r>
            <w:hyperlink r:id="rId477" w:tooltip="Коммерческий банк" w:history="1">
              <w:r w:rsidRPr="00315D0D">
                <w:rPr>
                  <w:rStyle w:val="a7"/>
                  <w:color w:val="5A3696"/>
                  <w:sz w:val="10"/>
                  <w:szCs w:val="10"/>
                  <w:shd w:val="clear" w:color="auto" w:fill="FFFFFF"/>
                </w:rPr>
                <w:t>коммерческого банка</w:t>
              </w:r>
            </w:hyperlink>
            <w:r w:rsidRPr="00315D0D">
              <w:rPr>
                <w:rStyle w:val="apple-converted-space"/>
                <w:color w:val="000000"/>
                <w:sz w:val="10"/>
                <w:szCs w:val="10"/>
                <w:shd w:val="clear" w:color="auto" w:fill="FFFFFF"/>
              </w:rPr>
              <w:t xml:space="preserve"> </w:t>
            </w:r>
            <w:r w:rsidRPr="00315D0D">
              <w:rPr>
                <w:color w:val="000000"/>
                <w:sz w:val="10"/>
                <w:szCs w:val="10"/>
                <w:shd w:val="clear" w:color="auto" w:fill="FFFFFF"/>
              </w:rPr>
              <w:t>— это деятельность банка по аккумулированию собственных и привлеченных сре</w:t>
            </w:r>
            <w:proofErr w:type="gramStart"/>
            <w:r w:rsidRPr="00315D0D">
              <w:rPr>
                <w:color w:val="000000"/>
                <w:sz w:val="10"/>
                <w:szCs w:val="10"/>
                <w:shd w:val="clear" w:color="auto" w:fill="FFFFFF"/>
              </w:rPr>
              <w:t>дств в ц</w:t>
            </w:r>
            <w:proofErr w:type="gramEnd"/>
            <w:r w:rsidRPr="00315D0D">
              <w:rPr>
                <w:color w:val="000000"/>
                <w:sz w:val="10"/>
                <w:szCs w:val="10"/>
                <w:shd w:val="clear" w:color="auto" w:fill="FFFFFF"/>
              </w:rPr>
              <w:t>елях их размещения.</w:t>
            </w:r>
          </w:p>
          <w:p w:rsidR="00315D0D" w:rsidRPr="00315D0D" w:rsidRDefault="00315D0D" w:rsidP="00315D0D">
            <w:pPr>
              <w:ind w:firstLine="57"/>
              <w:jc w:val="both"/>
              <w:rPr>
                <w:rFonts w:ascii="Times New Roman" w:hAnsi="Times New Roman" w:cs="Times New Roman"/>
                <w:color w:val="000000" w:themeColor="text1"/>
                <w:sz w:val="10"/>
                <w:szCs w:val="10"/>
              </w:rPr>
            </w:pPr>
            <w:r w:rsidRPr="00315D0D">
              <w:rPr>
                <w:rStyle w:val="review-h5"/>
                <w:rFonts w:ascii="Times New Roman" w:hAnsi="Times New Roman" w:cs="Times New Roman"/>
                <w:b/>
                <w:bCs/>
                <w:color w:val="000000" w:themeColor="text1"/>
                <w:sz w:val="10"/>
                <w:szCs w:val="10"/>
                <w:shd w:val="clear" w:color="auto" w:fill="FFFFFF"/>
              </w:rPr>
              <w:t>Назначение операций коммерческого банка состоит в следующем:</w:t>
            </w:r>
          </w:p>
          <w:p w:rsidR="00315D0D" w:rsidRPr="00315D0D" w:rsidRDefault="00315D0D" w:rsidP="00315D0D">
            <w:pPr>
              <w:shd w:val="clear" w:color="auto" w:fill="FFFFFF"/>
              <w:ind w:firstLine="57"/>
              <w:jc w:val="both"/>
              <w:rPr>
                <w:rFonts w:ascii="Times New Roman" w:hAnsi="Times New Roman" w:cs="Times New Roman"/>
                <w:color w:val="000000" w:themeColor="text1"/>
                <w:sz w:val="10"/>
                <w:szCs w:val="10"/>
              </w:rPr>
            </w:pPr>
            <w:r w:rsidRPr="00315D0D">
              <w:rPr>
                <w:rFonts w:ascii="Times New Roman" w:hAnsi="Times New Roman" w:cs="Times New Roman"/>
                <w:color w:val="000000" w:themeColor="text1"/>
                <w:sz w:val="10"/>
                <w:szCs w:val="10"/>
              </w:rPr>
              <w:t>-обеспечение ресурсами деятельности банка;</w:t>
            </w:r>
          </w:p>
          <w:p w:rsidR="00315D0D" w:rsidRPr="00315D0D" w:rsidRDefault="00315D0D" w:rsidP="00315D0D">
            <w:pPr>
              <w:shd w:val="clear" w:color="auto" w:fill="FFFFFF"/>
              <w:ind w:firstLine="57"/>
              <w:jc w:val="both"/>
              <w:rPr>
                <w:rFonts w:ascii="Times New Roman" w:hAnsi="Times New Roman" w:cs="Times New Roman"/>
                <w:color w:val="000000" w:themeColor="text1"/>
                <w:sz w:val="10"/>
                <w:szCs w:val="10"/>
              </w:rPr>
            </w:pPr>
            <w:r w:rsidRPr="00315D0D">
              <w:rPr>
                <w:rFonts w:ascii="Times New Roman" w:hAnsi="Times New Roman" w:cs="Times New Roman"/>
                <w:color w:val="000000" w:themeColor="text1"/>
                <w:sz w:val="10"/>
                <w:szCs w:val="10"/>
              </w:rPr>
              <w:t>-формирование дополнительных источников сре</w:t>
            </w:r>
            <w:proofErr w:type="gramStart"/>
            <w:r w:rsidRPr="00315D0D">
              <w:rPr>
                <w:rFonts w:ascii="Times New Roman" w:hAnsi="Times New Roman" w:cs="Times New Roman"/>
                <w:color w:val="000000" w:themeColor="text1"/>
                <w:sz w:val="10"/>
                <w:szCs w:val="10"/>
              </w:rPr>
              <w:t>дств дл</w:t>
            </w:r>
            <w:proofErr w:type="gramEnd"/>
            <w:r w:rsidRPr="00315D0D">
              <w:rPr>
                <w:rFonts w:ascii="Times New Roman" w:hAnsi="Times New Roman" w:cs="Times New Roman"/>
                <w:color w:val="000000" w:themeColor="text1"/>
                <w:sz w:val="10"/>
                <w:szCs w:val="10"/>
              </w:rPr>
              <w:t>я производительного использования в экономике;</w:t>
            </w:r>
          </w:p>
          <w:p w:rsidR="00315D0D" w:rsidRPr="00315D0D" w:rsidRDefault="00315D0D" w:rsidP="00315D0D">
            <w:pPr>
              <w:shd w:val="clear" w:color="auto" w:fill="FFFFFF"/>
              <w:ind w:firstLine="57"/>
              <w:jc w:val="both"/>
              <w:rPr>
                <w:rFonts w:ascii="Times New Roman" w:hAnsi="Times New Roman" w:cs="Times New Roman"/>
                <w:color w:val="000000" w:themeColor="text1"/>
                <w:sz w:val="10"/>
                <w:szCs w:val="10"/>
              </w:rPr>
            </w:pPr>
            <w:r w:rsidRPr="00315D0D">
              <w:rPr>
                <w:rFonts w:ascii="Times New Roman" w:hAnsi="Times New Roman" w:cs="Times New Roman"/>
                <w:color w:val="000000" w:themeColor="text1"/>
                <w:sz w:val="10"/>
                <w:szCs w:val="10"/>
              </w:rPr>
              <w:t>-увеличение доходов физических и юридических лиц, получающих банковские проценты по вкладам;</w:t>
            </w:r>
          </w:p>
          <w:p w:rsidR="00315D0D" w:rsidRPr="00315D0D" w:rsidRDefault="00315D0D" w:rsidP="00315D0D">
            <w:pPr>
              <w:shd w:val="clear" w:color="auto" w:fill="FFFFFF"/>
              <w:ind w:firstLine="57"/>
              <w:jc w:val="both"/>
              <w:rPr>
                <w:rFonts w:ascii="Times New Roman" w:hAnsi="Times New Roman" w:cs="Times New Roman"/>
                <w:color w:val="000000" w:themeColor="text1"/>
                <w:sz w:val="10"/>
                <w:szCs w:val="10"/>
              </w:rPr>
            </w:pPr>
            <w:r w:rsidRPr="00315D0D">
              <w:rPr>
                <w:rFonts w:ascii="Times New Roman" w:hAnsi="Times New Roman" w:cs="Times New Roman"/>
                <w:color w:val="000000" w:themeColor="text1"/>
                <w:sz w:val="10"/>
                <w:szCs w:val="10"/>
              </w:rPr>
              <w:t>-рост собственного капитала банка;</w:t>
            </w:r>
          </w:p>
          <w:p w:rsidR="00315D0D" w:rsidRPr="00315D0D" w:rsidRDefault="00315D0D" w:rsidP="00315D0D">
            <w:pPr>
              <w:shd w:val="clear" w:color="auto" w:fill="FFFFFF"/>
              <w:ind w:firstLine="57"/>
              <w:jc w:val="both"/>
              <w:rPr>
                <w:rFonts w:ascii="Times New Roman" w:hAnsi="Times New Roman" w:cs="Times New Roman"/>
                <w:color w:val="000000" w:themeColor="text1"/>
                <w:sz w:val="10"/>
                <w:szCs w:val="10"/>
              </w:rPr>
            </w:pPr>
            <w:r w:rsidRPr="00315D0D">
              <w:rPr>
                <w:rFonts w:ascii="Times New Roman" w:hAnsi="Times New Roman" w:cs="Times New Roman"/>
                <w:color w:val="000000" w:themeColor="text1"/>
                <w:sz w:val="10"/>
                <w:szCs w:val="10"/>
              </w:rPr>
              <w:t>-создание резервных фондов страхования банковских операций.</w:t>
            </w:r>
          </w:p>
          <w:p w:rsidR="00315D0D" w:rsidRPr="00315D0D" w:rsidRDefault="00315D0D" w:rsidP="00315D0D">
            <w:pPr>
              <w:pStyle w:val="a8"/>
              <w:shd w:val="clear" w:color="auto" w:fill="FFFFFF"/>
              <w:spacing w:before="0" w:beforeAutospacing="0" w:after="0" w:afterAutospacing="0"/>
              <w:ind w:firstLine="57"/>
              <w:jc w:val="both"/>
              <w:rPr>
                <w:color w:val="000000" w:themeColor="text1"/>
                <w:sz w:val="10"/>
                <w:szCs w:val="10"/>
              </w:rPr>
            </w:pPr>
            <w:r w:rsidRPr="00315D0D">
              <w:rPr>
                <w:rStyle w:val="a6"/>
                <w:color w:val="000000" w:themeColor="text1"/>
                <w:sz w:val="10"/>
                <w:szCs w:val="10"/>
              </w:rPr>
              <w:t>Пассивные операции</w:t>
            </w:r>
            <w:r w:rsidRPr="00315D0D">
              <w:rPr>
                <w:rStyle w:val="apple-converted-space"/>
                <w:color w:val="000000" w:themeColor="text1"/>
                <w:sz w:val="10"/>
                <w:szCs w:val="10"/>
              </w:rPr>
              <w:t xml:space="preserve"> </w:t>
            </w:r>
            <w:r w:rsidRPr="00315D0D">
              <w:rPr>
                <w:color w:val="000000" w:themeColor="text1"/>
                <w:sz w:val="10"/>
                <w:szCs w:val="10"/>
              </w:rPr>
              <w:t>— операции по мобилизации средств, а именно: привлечение</w:t>
            </w:r>
            <w:r w:rsidRPr="00315D0D">
              <w:rPr>
                <w:rStyle w:val="apple-converted-space"/>
                <w:color w:val="000000" w:themeColor="text1"/>
                <w:sz w:val="10"/>
                <w:szCs w:val="10"/>
              </w:rPr>
              <w:t xml:space="preserve"> </w:t>
            </w:r>
            <w:hyperlink r:id="rId478" w:tooltip="Кредит" w:history="1">
              <w:r w:rsidRPr="00315D0D">
                <w:rPr>
                  <w:rStyle w:val="a7"/>
                  <w:color w:val="000000" w:themeColor="text1"/>
                  <w:sz w:val="10"/>
                  <w:szCs w:val="10"/>
                </w:rPr>
                <w:t>кредитов</w:t>
              </w:r>
            </w:hyperlink>
            <w:r w:rsidRPr="00315D0D">
              <w:rPr>
                <w:color w:val="000000" w:themeColor="text1"/>
                <w:sz w:val="10"/>
                <w:szCs w:val="10"/>
              </w:rPr>
              <w:t>, вкладов (депозитных, сберегательных), получение кредитов от других банков, эмиссия собственных ценных бумаг. Средства, получаемые в результате пассивных операций, являются основой непосредственной банковской деятельности. Активные операции — операции по размещению средств. В результате активных операций банки получают дебетовые проценты, которые должны быть выше кредитовых процентов, выплачиваемых банком по пассивным операциям. Разница между дебетовыми и кредитовыми процентами (маржа) — одна из важнейших традиционных статей дохода банка (банковская прибыль формируется и за счет комиссионных сборов за банковские услуги).</w:t>
            </w:r>
          </w:p>
          <w:p w:rsidR="00315D0D" w:rsidRPr="00315D0D" w:rsidRDefault="00315D0D" w:rsidP="00315D0D">
            <w:pPr>
              <w:shd w:val="clear" w:color="auto" w:fill="FFFFFF"/>
              <w:ind w:firstLine="57"/>
              <w:jc w:val="both"/>
              <w:rPr>
                <w:rFonts w:ascii="Times New Roman" w:eastAsia="Times New Roman" w:hAnsi="Times New Roman" w:cs="Times New Roman"/>
                <w:color w:val="000000" w:themeColor="text1"/>
                <w:sz w:val="10"/>
                <w:szCs w:val="10"/>
                <w:lang w:eastAsia="ru-RU"/>
              </w:rPr>
            </w:pPr>
            <w:r w:rsidRPr="00315D0D">
              <w:rPr>
                <w:rFonts w:ascii="Times New Roman" w:eastAsia="Times New Roman" w:hAnsi="Times New Roman" w:cs="Times New Roman"/>
                <w:b/>
                <w:bCs/>
                <w:color w:val="000000" w:themeColor="text1"/>
                <w:sz w:val="10"/>
                <w:szCs w:val="10"/>
                <w:lang w:eastAsia="ru-RU"/>
              </w:rPr>
              <w:t>Основные пассивные операции</w:t>
            </w:r>
            <w:r w:rsidRPr="00315D0D">
              <w:rPr>
                <w:rFonts w:ascii="Times New Roman" w:eastAsia="Times New Roman" w:hAnsi="Times New Roman" w:cs="Times New Roman"/>
                <w:color w:val="000000" w:themeColor="text1"/>
                <w:sz w:val="10"/>
                <w:szCs w:val="10"/>
                <w:lang w:eastAsia="ru-RU"/>
              </w:rPr>
              <w:t> коммерческого банка — </w:t>
            </w:r>
            <w:r w:rsidRPr="00315D0D">
              <w:rPr>
                <w:rFonts w:ascii="Times New Roman" w:eastAsia="Times New Roman" w:hAnsi="Times New Roman" w:cs="Times New Roman"/>
                <w:b/>
                <w:bCs/>
                <w:color w:val="000000" w:themeColor="text1"/>
                <w:sz w:val="10"/>
                <w:szCs w:val="10"/>
                <w:lang w:eastAsia="ru-RU"/>
              </w:rPr>
              <w:t>депозитные</w:t>
            </w:r>
            <w:r w:rsidRPr="00315D0D">
              <w:rPr>
                <w:rFonts w:ascii="Times New Roman" w:eastAsia="Times New Roman" w:hAnsi="Times New Roman" w:cs="Times New Roman"/>
                <w:color w:val="000000" w:themeColor="text1"/>
                <w:sz w:val="10"/>
                <w:szCs w:val="10"/>
                <w:lang w:eastAsia="ru-RU"/>
              </w:rPr>
              <w:t>.</w:t>
            </w:r>
          </w:p>
          <w:p w:rsidR="00315D0D" w:rsidRPr="00315D0D" w:rsidRDefault="00315D0D" w:rsidP="00315D0D">
            <w:pPr>
              <w:shd w:val="clear" w:color="auto" w:fill="FFFFFF"/>
              <w:ind w:firstLine="57"/>
              <w:jc w:val="both"/>
              <w:rPr>
                <w:rFonts w:ascii="Times New Roman" w:eastAsia="Times New Roman" w:hAnsi="Times New Roman" w:cs="Times New Roman"/>
                <w:color w:val="000000" w:themeColor="text1"/>
                <w:sz w:val="10"/>
                <w:szCs w:val="10"/>
                <w:lang w:eastAsia="ru-RU"/>
              </w:rPr>
            </w:pPr>
            <w:r w:rsidRPr="00315D0D">
              <w:rPr>
                <w:rFonts w:ascii="Times New Roman" w:eastAsia="Times New Roman" w:hAnsi="Times New Roman" w:cs="Times New Roman"/>
                <w:b/>
                <w:bCs/>
                <w:color w:val="000000" w:themeColor="text1"/>
                <w:sz w:val="10"/>
                <w:szCs w:val="10"/>
                <w:lang w:eastAsia="ru-RU"/>
              </w:rPr>
              <w:t>Депозитные операции</w:t>
            </w:r>
            <w:r w:rsidRPr="00315D0D">
              <w:rPr>
                <w:rFonts w:ascii="Times New Roman" w:eastAsia="Times New Roman" w:hAnsi="Times New Roman" w:cs="Times New Roman"/>
                <w:color w:val="000000" w:themeColor="text1"/>
                <w:sz w:val="10"/>
                <w:szCs w:val="10"/>
                <w:lang w:eastAsia="ru-RU"/>
              </w:rPr>
              <w:t> — это срочные и бессрочные вложения клиентов банка. Средства, хранящиеся на счетах до востребования (бессрочные вклады), предназначаются для осуществления текущих платежей — наличными или через банк при помощи чеков, кредитных карточек или аккредитивов. Другой вид депозитных вкладов — срочные вклады (с определенными сроками погашения). По этим вкладам обычно выплачиваются более высокие проценты, зависящие от срока вклада, поскольку банки могут более длительное время распоряжаться средствами вкладчика и имеют возможность реинвестировать их. Чаще всего на срочные счета помещаются средства целевого назначения, например суммы, предназначенные предпринимателем для покупки оборудования через 6 месяцев.</w:t>
            </w:r>
          </w:p>
          <w:p w:rsidR="00315D0D" w:rsidRPr="00315D0D" w:rsidRDefault="00315D0D" w:rsidP="00315D0D">
            <w:pPr>
              <w:shd w:val="clear" w:color="auto" w:fill="FFFFFF"/>
              <w:ind w:firstLine="57"/>
              <w:jc w:val="both"/>
              <w:rPr>
                <w:rFonts w:ascii="Times New Roman" w:eastAsia="Times New Roman" w:hAnsi="Times New Roman" w:cs="Times New Roman"/>
                <w:color w:val="000000" w:themeColor="text1"/>
                <w:sz w:val="10"/>
                <w:szCs w:val="10"/>
                <w:lang w:eastAsia="ru-RU"/>
              </w:rPr>
            </w:pPr>
            <w:r w:rsidRPr="00315D0D">
              <w:rPr>
                <w:rFonts w:ascii="Times New Roman" w:eastAsia="Times New Roman" w:hAnsi="Times New Roman" w:cs="Times New Roman"/>
                <w:color w:val="000000" w:themeColor="text1"/>
                <w:sz w:val="10"/>
                <w:szCs w:val="10"/>
                <w:lang w:eastAsia="ru-RU"/>
              </w:rPr>
              <w:t>К пассивным операциям относятся и различные сберегательные операции. Сберегательные депозиты служат для накопления сре</w:t>
            </w:r>
            <w:proofErr w:type="gramStart"/>
            <w:r w:rsidRPr="00315D0D">
              <w:rPr>
                <w:rFonts w:ascii="Times New Roman" w:eastAsia="Times New Roman" w:hAnsi="Times New Roman" w:cs="Times New Roman"/>
                <w:color w:val="000000" w:themeColor="text1"/>
                <w:sz w:val="10"/>
                <w:szCs w:val="10"/>
                <w:lang w:eastAsia="ru-RU"/>
              </w:rPr>
              <w:t>дств кл</w:t>
            </w:r>
            <w:proofErr w:type="gramEnd"/>
            <w:r w:rsidRPr="00315D0D">
              <w:rPr>
                <w:rFonts w:ascii="Times New Roman" w:eastAsia="Times New Roman" w:hAnsi="Times New Roman" w:cs="Times New Roman"/>
                <w:color w:val="000000" w:themeColor="text1"/>
                <w:sz w:val="10"/>
                <w:szCs w:val="10"/>
                <w:lang w:eastAsia="ru-RU"/>
              </w:rPr>
              <w:t>иента, о чем клиенту выдается свидетельство (сберегательная книжка).</w:t>
            </w:r>
          </w:p>
          <w:p w:rsidR="00315D0D" w:rsidRPr="00315D0D" w:rsidRDefault="00315D0D" w:rsidP="00315D0D">
            <w:pPr>
              <w:shd w:val="clear" w:color="auto" w:fill="FFFFFF"/>
              <w:ind w:firstLine="57"/>
              <w:jc w:val="both"/>
              <w:rPr>
                <w:rFonts w:ascii="Times New Roman" w:eastAsia="Times New Roman" w:hAnsi="Times New Roman" w:cs="Times New Roman"/>
                <w:color w:val="000000" w:themeColor="text1"/>
                <w:sz w:val="10"/>
                <w:szCs w:val="10"/>
                <w:lang w:eastAsia="ru-RU"/>
              </w:rPr>
            </w:pPr>
            <w:r w:rsidRPr="00315D0D">
              <w:rPr>
                <w:rFonts w:ascii="Times New Roman" w:eastAsia="Times New Roman" w:hAnsi="Times New Roman" w:cs="Times New Roman"/>
                <w:color w:val="000000" w:themeColor="text1"/>
                <w:sz w:val="10"/>
                <w:szCs w:val="10"/>
                <w:lang w:eastAsia="ru-RU"/>
              </w:rPr>
              <w:t>К пассивным операциям коммерческого банка можно отнести:</w:t>
            </w:r>
          </w:p>
          <w:p w:rsidR="00315D0D" w:rsidRPr="00315D0D" w:rsidRDefault="00315D0D" w:rsidP="00315D0D">
            <w:pPr>
              <w:shd w:val="clear" w:color="auto" w:fill="FFFFFF"/>
              <w:ind w:firstLine="57"/>
              <w:jc w:val="both"/>
              <w:rPr>
                <w:rFonts w:ascii="Times New Roman" w:eastAsia="Times New Roman" w:hAnsi="Times New Roman" w:cs="Times New Roman"/>
                <w:color w:val="000000" w:themeColor="text1"/>
                <w:sz w:val="10"/>
                <w:szCs w:val="10"/>
                <w:lang w:eastAsia="ru-RU"/>
              </w:rPr>
            </w:pPr>
            <w:r w:rsidRPr="00315D0D">
              <w:rPr>
                <w:rFonts w:ascii="Times New Roman" w:eastAsia="Times New Roman" w:hAnsi="Times New Roman" w:cs="Times New Roman"/>
                <w:color w:val="000000" w:themeColor="text1"/>
                <w:sz w:val="10"/>
                <w:szCs w:val="10"/>
                <w:lang w:eastAsia="ru-RU"/>
              </w:rPr>
              <w:t>-создание и увеличение собственного капитала за счет отчислений от прибыли;</w:t>
            </w:r>
          </w:p>
          <w:p w:rsidR="00315D0D" w:rsidRPr="00315D0D" w:rsidRDefault="00315D0D" w:rsidP="00315D0D">
            <w:pPr>
              <w:shd w:val="clear" w:color="auto" w:fill="FFFFFF"/>
              <w:ind w:firstLine="57"/>
              <w:jc w:val="both"/>
              <w:rPr>
                <w:rFonts w:ascii="Times New Roman" w:eastAsia="Times New Roman" w:hAnsi="Times New Roman" w:cs="Times New Roman"/>
                <w:color w:val="000000" w:themeColor="text1"/>
                <w:sz w:val="10"/>
                <w:szCs w:val="10"/>
                <w:lang w:eastAsia="ru-RU"/>
              </w:rPr>
            </w:pPr>
            <w:r w:rsidRPr="00315D0D">
              <w:rPr>
                <w:rFonts w:ascii="Times New Roman" w:eastAsia="Times New Roman" w:hAnsi="Times New Roman" w:cs="Times New Roman"/>
                <w:color w:val="000000" w:themeColor="text1"/>
                <w:sz w:val="10"/>
                <w:szCs w:val="10"/>
                <w:lang w:eastAsia="ru-RU"/>
              </w:rPr>
              <w:t>-эмиссию ценных бумаг и их размещение на открытом рынке;</w:t>
            </w:r>
          </w:p>
          <w:p w:rsidR="00315D0D" w:rsidRPr="00315D0D" w:rsidRDefault="00315D0D" w:rsidP="00315D0D">
            <w:pPr>
              <w:shd w:val="clear" w:color="auto" w:fill="FFFFFF"/>
              <w:ind w:firstLine="57"/>
              <w:jc w:val="both"/>
              <w:rPr>
                <w:rFonts w:ascii="Times New Roman" w:eastAsia="Times New Roman" w:hAnsi="Times New Roman" w:cs="Times New Roman"/>
                <w:color w:val="000000" w:themeColor="text1"/>
                <w:sz w:val="10"/>
                <w:szCs w:val="10"/>
                <w:lang w:eastAsia="ru-RU"/>
              </w:rPr>
            </w:pPr>
            <w:r w:rsidRPr="00315D0D">
              <w:rPr>
                <w:rFonts w:ascii="Times New Roman" w:eastAsia="Times New Roman" w:hAnsi="Times New Roman" w:cs="Times New Roman"/>
                <w:color w:val="000000" w:themeColor="text1"/>
                <w:sz w:val="10"/>
                <w:szCs w:val="10"/>
                <w:lang w:eastAsia="ru-RU"/>
              </w:rPr>
              <w:t>-депозитные операции;</w:t>
            </w:r>
          </w:p>
          <w:p w:rsidR="00315D0D" w:rsidRPr="00315D0D" w:rsidRDefault="00315D0D" w:rsidP="00315D0D">
            <w:pPr>
              <w:shd w:val="clear" w:color="auto" w:fill="FFFFFF"/>
              <w:ind w:firstLine="57"/>
              <w:jc w:val="both"/>
              <w:rPr>
                <w:rFonts w:ascii="Times New Roman" w:eastAsia="Times New Roman" w:hAnsi="Times New Roman" w:cs="Times New Roman"/>
                <w:color w:val="000000" w:themeColor="text1"/>
                <w:sz w:val="10"/>
                <w:szCs w:val="10"/>
                <w:lang w:eastAsia="ru-RU"/>
              </w:rPr>
            </w:pPr>
            <w:r w:rsidRPr="00315D0D">
              <w:rPr>
                <w:rFonts w:ascii="Times New Roman" w:eastAsia="Times New Roman" w:hAnsi="Times New Roman" w:cs="Times New Roman"/>
                <w:color w:val="000000" w:themeColor="text1"/>
                <w:sz w:val="10"/>
                <w:szCs w:val="10"/>
                <w:lang w:eastAsia="ru-RU"/>
              </w:rPr>
              <w:t>-межбанковские займы на внутреннем и внешнем рынке (рис. 74).</w:t>
            </w:r>
          </w:p>
          <w:p w:rsidR="00315D0D" w:rsidRPr="00315D0D" w:rsidRDefault="00315D0D" w:rsidP="00315D0D">
            <w:pPr>
              <w:shd w:val="clear" w:color="auto" w:fill="FFFFFF"/>
              <w:ind w:firstLine="57"/>
              <w:jc w:val="both"/>
              <w:rPr>
                <w:rFonts w:ascii="Times New Roman" w:eastAsia="Times New Roman" w:hAnsi="Times New Roman" w:cs="Times New Roman"/>
                <w:color w:val="000000" w:themeColor="text1"/>
                <w:sz w:val="10"/>
                <w:szCs w:val="10"/>
                <w:lang w:eastAsia="ru-RU"/>
              </w:rPr>
            </w:pPr>
            <w:r w:rsidRPr="00315D0D">
              <w:rPr>
                <w:rFonts w:ascii="Times New Roman" w:eastAsia="Times New Roman" w:hAnsi="Times New Roman" w:cs="Times New Roman"/>
                <w:color w:val="000000" w:themeColor="text1"/>
                <w:sz w:val="10"/>
                <w:szCs w:val="10"/>
                <w:lang w:eastAsia="ru-RU"/>
              </w:rPr>
              <w:t>Среди </w:t>
            </w:r>
            <w:r w:rsidRPr="00315D0D">
              <w:rPr>
                <w:rFonts w:ascii="Times New Roman" w:eastAsia="Times New Roman" w:hAnsi="Times New Roman" w:cs="Times New Roman"/>
                <w:b/>
                <w:bCs/>
                <w:color w:val="000000" w:themeColor="text1"/>
                <w:sz w:val="10"/>
                <w:szCs w:val="10"/>
                <w:lang w:eastAsia="ru-RU"/>
              </w:rPr>
              <w:t>депозитных операций</w:t>
            </w:r>
            <w:r w:rsidRPr="00315D0D">
              <w:rPr>
                <w:rFonts w:ascii="Times New Roman" w:eastAsia="Times New Roman" w:hAnsi="Times New Roman" w:cs="Times New Roman"/>
                <w:color w:val="000000" w:themeColor="text1"/>
                <w:sz w:val="10"/>
                <w:szCs w:val="10"/>
                <w:lang w:eastAsia="ru-RU"/>
              </w:rPr>
              <w:t> выделяют следующие группы:</w:t>
            </w:r>
          </w:p>
          <w:p w:rsidR="00315D0D" w:rsidRPr="00315D0D" w:rsidRDefault="00315D0D" w:rsidP="00315D0D">
            <w:pPr>
              <w:shd w:val="clear" w:color="auto" w:fill="FFFFFF"/>
              <w:ind w:firstLine="57"/>
              <w:jc w:val="both"/>
              <w:rPr>
                <w:rFonts w:ascii="Times New Roman" w:eastAsia="Times New Roman" w:hAnsi="Times New Roman" w:cs="Times New Roman"/>
                <w:color w:val="000000" w:themeColor="text1"/>
                <w:sz w:val="10"/>
                <w:szCs w:val="10"/>
                <w:lang w:eastAsia="ru-RU"/>
              </w:rPr>
            </w:pPr>
            <w:r w:rsidRPr="00315D0D">
              <w:rPr>
                <w:rFonts w:ascii="Times New Roman" w:eastAsia="Times New Roman" w:hAnsi="Times New Roman" w:cs="Times New Roman"/>
                <w:color w:val="000000" w:themeColor="text1"/>
                <w:sz w:val="10"/>
                <w:szCs w:val="10"/>
                <w:lang w:eastAsia="ru-RU"/>
              </w:rPr>
              <w:t>-депозиты до востребования;</w:t>
            </w:r>
          </w:p>
          <w:p w:rsidR="00315D0D" w:rsidRPr="00315D0D" w:rsidRDefault="00315D0D" w:rsidP="00315D0D">
            <w:pPr>
              <w:shd w:val="clear" w:color="auto" w:fill="FFFFFF"/>
              <w:ind w:firstLine="57"/>
              <w:jc w:val="both"/>
              <w:rPr>
                <w:rFonts w:ascii="Times New Roman" w:eastAsia="Times New Roman" w:hAnsi="Times New Roman" w:cs="Times New Roman"/>
                <w:color w:val="000000" w:themeColor="text1"/>
                <w:sz w:val="10"/>
                <w:szCs w:val="10"/>
                <w:lang w:eastAsia="ru-RU"/>
              </w:rPr>
            </w:pPr>
            <w:r w:rsidRPr="00315D0D">
              <w:rPr>
                <w:rFonts w:ascii="Times New Roman" w:eastAsia="Times New Roman" w:hAnsi="Times New Roman" w:cs="Times New Roman"/>
                <w:color w:val="000000" w:themeColor="text1"/>
                <w:sz w:val="10"/>
                <w:szCs w:val="10"/>
                <w:lang w:eastAsia="ru-RU"/>
              </w:rPr>
              <w:t>-срочные и сберегательные депозиты.</w:t>
            </w:r>
          </w:p>
          <w:p w:rsidR="00315D0D" w:rsidRDefault="00315D0D" w:rsidP="00305B78">
            <w:pPr>
              <w:pStyle w:val="a8"/>
              <w:spacing w:before="0" w:beforeAutospacing="0" w:after="0" w:afterAutospacing="0"/>
              <w:jc w:val="both"/>
              <w:rPr>
                <w:rStyle w:val="a6"/>
                <w:b w:val="0"/>
                <w:color w:val="000000"/>
                <w:sz w:val="10"/>
                <w:szCs w:val="10"/>
                <w:shd w:val="clear" w:color="auto" w:fill="FFFFFF"/>
              </w:rPr>
            </w:pPr>
          </w:p>
        </w:tc>
        <w:tc>
          <w:tcPr>
            <w:tcW w:w="2707" w:type="dxa"/>
          </w:tcPr>
          <w:p w:rsidR="00290A9F" w:rsidRPr="00290A9F" w:rsidRDefault="00290A9F" w:rsidP="00290A9F">
            <w:pPr>
              <w:pStyle w:val="a8"/>
              <w:spacing w:before="0" w:beforeAutospacing="0" w:after="0" w:afterAutospacing="0"/>
              <w:jc w:val="both"/>
              <w:rPr>
                <w:rStyle w:val="a6"/>
                <w:color w:val="000000"/>
                <w:sz w:val="10"/>
                <w:szCs w:val="10"/>
                <w:u w:val="single"/>
                <w:shd w:val="clear" w:color="auto" w:fill="FFFFFF"/>
              </w:rPr>
            </w:pPr>
            <w:r w:rsidRPr="00290A9F">
              <w:rPr>
                <w:rStyle w:val="a6"/>
                <w:color w:val="000000"/>
                <w:sz w:val="10"/>
                <w:szCs w:val="10"/>
                <w:u w:val="single"/>
                <w:shd w:val="clear" w:color="auto" w:fill="FFFFFF"/>
              </w:rPr>
              <w:t>5.Функции и значение собственного капитала. Международные стандарты оценки достаточности капитала</w:t>
            </w:r>
          </w:p>
          <w:p w:rsidR="004D6C0A" w:rsidRPr="004D6C0A" w:rsidRDefault="004D6C0A" w:rsidP="004D6C0A">
            <w:pPr>
              <w:shd w:val="clear" w:color="auto" w:fill="FFFFFF"/>
              <w:ind w:firstLine="57"/>
              <w:jc w:val="both"/>
              <w:rPr>
                <w:rFonts w:ascii="Times New Roman" w:eastAsia="Times New Roman" w:hAnsi="Times New Roman" w:cs="Times New Roman"/>
                <w:color w:val="000000" w:themeColor="text1"/>
                <w:sz w:val="10"/>
                <w:szCs w:val="10"/>
                <w:lang w:eastAsia="ru-RU"/>
              </w:rPr>
            </w:pPr>
            <w:r w:rsidRPr="004D6C0A">
              <w:rPr>
                <w:rFonts w:ascii="Times New Roman" w:eastAsia="Times New Roman" w:hAnsi="Times New Roman" w:cs="Times New Roman"/>
                <w:color w:val="000000" w:themeColor="text1"/>
                <w:sz w:val="10"/>
                <w:szCs w:val="10"/>
                <w:lang w:eastAsia="ru-RU"/>
              </w:rPr>
              <w:t>Капитал — это денежное выражение всего реально имеющегося имущества, принадлежащего банку. В соответствии с Федеральным законом «О Центральном банке Российской Федерации» </w:t>
            </w:r>
            <w:r w:rsidRPr="004D6C0A">
              <w:rPr>
                <w:rFonts w:ascii="Times New Roman" w:eastAsia="Times New Roman" w:hAnsi="Times New Roman" w:cs="Times New Roman"/>
                <w:bCs/>
                <w:color w:val="000000" w:themeColor="text1"/>
                <w:sz w:val="10"/>
                <w:szCs w:val="10"/>
                <w:lang w:eastAsia="ru-RU"/>
              </w:rPr>
              <w:t>размер собственного капитала</w:t>
            </w:r>
            <w:r w:rsidRPr="004D6C0A">
              <w:rPr>
                <w:rFonts w:ascii="Times New Roman" w:eastAsia="Times New Roman" w:hAnsi="Times New Roman" w:cs="Times New Roman"/>
                <w:color w:val="000000" w:themeColor="text1"/>
                <w:sz w:val="10"/>
                <w:szCs w:val="10"/>
                <w:lang w:eastAsia="ru-RU"/>
              </w:rPr>
              <w:t> «устанавливается как </w:t>
            </w:r>
            <w:r w:rsidRPr="004D6C0A">
              <w:rPr>
                <w:rFonts w:ascii="Times New Roman" w:eastAsia="Times New Roman" w:hAnsi="Times New Roman" w:cs="Times New Roman"/>
                <w:bCs/>
                <w:color w:val="000000" w:themeColor="text1"/>
                <w:sz w:val="10"/>
                <w:szCs w:val="10"/>
                <w:lang w:eastAsia="ru-RU"/>
              </w:rPr>
              <w:t>сумма уставного капитала, фондов кредитной организации и нераспределенной прибыли</w:t>
            </w:r>
            <w:r w:rsidRPr="004D6C0A">
              <w:rPr>
                <w:rFonts w:ascii="Times New Roman" w:eastAsia="Times New Roman" w:hAnsi="Times New Roman" w:cs="Times New Roman"/>
                <w:color w:val="000000" w:themeColor="text1"/>
                <w:sz w:val="10"/>
                <w:szCs w:val="10"/>
                <w:lang w:eastAsia="ru-RU"/>
              </w:rPr>
              <w:t>».</w:t>
            </w:r>
          </w:p>
          <w:p w:rsidR="004D6C0A" w:rsidRPr="004D6C0A" w:rsidRDefault="004D6C0A" w:rsidP="004D6C0A">
            <w:pPr>
              <w:shd w:val="clear" w:color="auto" w:fill="FFFFFF"/>
              <w:ind w:firstLine="57"/>
              <w:jc w:val="both"/>
              <w:rPr>
                <w:rFonts w:ascii="Times New Roman" w:eastAsia="Times New Roman" w:hAnsi="Times New Roman" w:cs="Times New Roman"/>
                <w:color w:val="000000" w:themeColor="text1"/>
                <w:sz w:val="10"/>
                <w:szCs w:val="10"/>
                <w:lang w:eastAsia="ru-RU"/>
              </w:rPr>
            </w:pPr>
            <w:r w:rsidRPr="004D6C0A">
              <w:rPr>
                <w:rFonts w:ascii="Times New Roman" w:eastAsia="Times New Roman" w:hAnsi="Times New Roman" w:cs="Times New Roman"/>
                <w:color w:val="000000" w:themeColor="text1"/>
                <w:sz w:val="10"/>
                <w:szCs w:val="10"/>
                <w:lang w:eastAsia="ru-RU"/>
              </w:rPr>
              <w:t xml:space="preserve">Значение собственных средств </w:t>
            </w:r>
            <w:proofErr w:type="gramStart"/>
            <w:r w:rsidRPr="004D6C0A">
              <w:rPr>
                <w:rFonts w:ascii="Times New Roman" w:eastAsia="Times New Roman" w:hAnsi="Times New Roman" w:cs="Times New Roman"/>
                <w:color w:val="000000" w:themeColor="text1"/>
                <w:sz w:val="10"/>
                <w:szCs w:val="10"/>
                <w:lang w:eastAsia="ru-RU"/>
              </w:rPr>
              <w:t>банка</w:t>
            </w:r>
            <w:proofErr w:type="gramEnd"/>
            <w:r w:rsidRPr="004D6C0A">
              <w:rPr>
                <w:rFonts w:ascii="Times New Roman" w:eastAsia="Times New Roman" w:hAnsi="Times New Roman" w:cs="Times New Roman"/>
                <w:color w:val="000000" w:themeColor="text1"/>
                <w:sz w:val="10"/>
                <w:szCs w:val="10"/>
                <w:lang w:eastAsia="ru-RU"/>
              </w:rPr>
              <w:t xml:space="preserve"> прежде всего в</w:t>
            </w:r>
            <w:r w:rsidRPr="004D6C0A">
              <w:rPr>
                <w:rFonts w:ascii="Times New Roman" w:eastAsia="Times New Roman" w:hAnsi="Times New Roman" w:cs="Times New Roman"/>
                <w:bCs/>
                <w:color w:val="000000" w:themeColor="text1"/>
                <w:sz w:val="10"/>
                <w:szCs w:val="10"/>
                <w:lang w:eastAsia="ru-RU"/>
              </w:rPr>
              <w:t> поддержании устойчивости.</w:t>
            </w:r>
            <w:r w:rsidRPr="004D6C0A">
              <w:rPr>
                <w:rFonts w:ascii="Times New Roman" w:eastAsia="Times New Roman" w:hAnsi="Times New Roman" w:cs="Times New Roman"/>
                <w:color w:val="000000" w:themeColor="text1"/>
                <w:sz w:val="10"/>
                <w:szCs w:val="10"/>
                <w:lang w:eastAsia="ru-RU"/>
              </w:rPr>
              <w:t> На начальном этапе создания банка именно собственные средства покрывают первоочередные расходы (земля, здания, оборудование, заработная плата), без которых банк не может начать свою деятельность, создаются необходимые резервы. Собственные ресурсы являются также главным источником вложений в долгосрочные активы. К собственным средствам банков относятся:</w:t>
            </w:r>
          </w:p>
          <w:p w:rsidR="004D6C0A" w:rsidRPr="004D6C0A" w:rsidRDefault="004D6C0A" w:rsidP="004D6C0A">
            <w:pPr>
              <w:shd w:val="clear" w:color="auto" w:fill="FFFFFF"/>
              <w:ind w:firstLine="57"/>
              <w:jc w:val="both"/>
              <w:rPr>
                <w:rFonts w:ascii="Times New Roman" w:eastAsia="Times New Roman" w:hAnsi="Times New Roman" w:cs="Times New Roman"/>
                <w:color w:val="000000" w:themeColor="text1"/>
                <w:sz w:val="10"/>
                <w:szCs w:val="10"/>
                <w:lang w:eastAsia="ru-RU"/>
              </w:rPr>
            </w:pPr>
            <w:r w:rsidRPr="004D6C0A">
              <w:rPr>
                <w:rFonts w:ascii="Times New Roman" w:eastAsia="Times New Roman" w:hAnsi="Times New Roman" w:cs="Times New Roman"/>
                <w:color w:val="000000" w:themeColor="text1"/>
                <w:sz w:val="10"/>
                <w:szCs w:val="10"/>
                <w:lang w:eastAsia="ru-RU"/>
              </w:rPr>
              <w:t>1)уставный капитал;</w:t>
            </w:r>
            <w:r>
              <w:rPr>
                <w:rFonts w:ascii="Times New Roman" w:eastAsia="Times New Roman" w:hAnsi="Times New Roman" w:cs="Times New Roman"/>
                <w:color w:val="000000" w:themeColor="text1"/>
                <w:sz w:val="10"/>
                <w:szCs w:val="10"/>
                <w:lang w:eastAsia="ru-RU"/>
              </w:rPr>
              <w:t xml:space="preserve"> </w:t>
            </w:r>
            <w:r w:rsidRPr="004D6C0A">
              <w:rPr>
                <w:rFonts w:ascii="Times New Roman" w:eastAsia="Times New Roman" w:hAnsi="Times New Roman" w:cs="Times New Roman"/>
                <w:color w:val="000000" w:themeColor="text1"/>
                <w:sz w:val="10"/>
                <w:szCs w:val="10"/>
                <w:lang w:eastAsia="ru-RU"/>
              </w:rPr>
              <w:t>2)резервный фонд;</w:t>
            </w:r>
            <w:r>
              <w:rPr>
                <w:rFonts w:ascii="Times New Roman" w:eastAsia="Times New Roman" w:hAnsi="Times New Roman" w:cs="Times New Roman"/>
                <w:color w:val="000000" w:themeColor="text1"/>
                <w:sz w:val="10"/>
                <w:szCs w:val="10"/>
                <w:lang w:eastAsia="ru-RU"/>
              </w:rPr>
              <w:t xml:space="preserve"> </w:t>
            </w:r>
            <w:r w:rsidRPr="004D6C0A">
              <w:rPr>
                <w:rFonts w:ascii="Times New Roman" w:eastAsia="Times New Roman" w:hAnsi="Times New Roman" w:cs="Times New Roman"/>
                <w:color w:val="000000" w:themeColor="text1"/>
                <w:sz w:val="10"/>
                <w:szCs w:val="10"/>
                <w:lang w:eastAsia="ru-RU"/>
              </w:rPr>
              <w:t>3)специальный фонд;</w:t>
            </w:r>
            <w:r>
              <w:rPr>
                <w:rFonts w:ascii="Times New Roman" w:eastAsia="Times New Roman" w:hAnsi="Times New Roman" w:cs="Times New Roman"/>
                <w:color w:val="000000" w:themeColor="text1"/>
                <w:sz w:val="10"/>
                <w:szCs w:val="10"/>
                <w:lang w:eastAsia="ru-RU"/>
              </w:rPr>
              <w:t xml:space="preserve"> </w:t>
            </w:r>
            <w:r w:rsidRPr="004D6C0A">
              <w:rPr>
                <w:rFonts w:ascii="Times New Roman" w:eastAsia="Times New Roman" w:hAnsi="Times New Roman" w:cs="Times New Roman"/>
                <w:color w:val="000000" w:themeColor="text1"/>
                <w:sz w:val="10"/>
                <w:szCs w:val="10"/>
                <w:lang w:eastAsia="ru-RU"/>
              </w:rPr>
              <w:t>4)страховые резервы;</w:t>
            </w:r>
            <w:r>
              <w:rPr>
                <w:rFonts w:ascii="Times New Roman" w:eastAsia="Times New Roman" w:hAnsi="Times New Roman" w:cs="Times New Roman"/>
                <w:color w:val="000000" w:themeColor="text1"/>
                <w:sz w:val="10"/>
                <w:szCs w:val="10"/>
                <w:lang w:eastAsia="ru-RU"/>
              </w:rPr>
              <w:t xml:space="preserve"> </w:t>
            </w:r>
            <w:r w:rsidRPr="004D6C0A">
              <w:rPr>
                <w:rFonts w:ascii="Times New Roman" w:eastAsia="Times New Roman" w:hAnsi="Times New Roman" w:cs="Times New Roman"/>
                <w:color w:val="000000" w:themeColor="text1"/>
                <w:sz w:val="10"/>
                <w:szCs w:val="10"/>
                <w:lang w:eastAsia="ru-RU"/>
              </w:rPr>
              <w:t>5)добавочный капитал;</w:t>
            </w:r>
            <w:r>
              <w:rPr>
                <w:rFonts w:ascii="Times New Roman" w:eastAsia="Times New Roman" w:hAnsi="Times New Roman" w:cs="Times New Roman"/>
                <w:color w:val="000000" w:themeColor="text1"/>
                <w:sz w:val="10"/>
                <w:szCs w:val="10"/>
                <w:lang w:eastAsia="ru-RU"/>
              </w:rPr>
              <w:t xml:space="preserve"> </w:t>
            </w:r>
            <w:r w:rsidRPr="004D6C0A">
              <w:rPr>
                <w:rFonts w:ascii="Times New Roman" w:eastAsia="Times New Roman" w:hAnsi="Times New Roman" w:cs="Times New Roman"/>
                <w:color w:val="000000" w:themeColor="text1"/>
                <w:sz w:val="10"/>
                <w:szCs w:val="10"/>
                <w:lang w:eastAsia="ru-RU"/>
              </w:rPr>
              <w:t>6)нераспределенная в течение года прибыль.</w:t>
            </w:r>
          </w:p>
          <w:p w:rsidR="004D6C0A" w:rsidRPr="004D6C0A" w:rsidRDefault="004D6C0A" w:rsidP="004D6C0A">
            <w:pPr>
              <w:shd w:val="clear" w:color="auto" w:fill="FFFFFF"/>
              <w:ind w:firstLine="57"/>
              <w:jc w:val="both"/>
              <w:rPr>
                <w:rFonts w:ascii="Times New Roman" w:eastAsia="Times New Roman" w:hAnsi="Times New Roman" w:cs="Times New Roman"/>
                <w:color w:val="000000" w:themeColor="text1"/>
                <w:sz w:val="10"/>
                <w:szCs w:val="10"/>
                <w:lang w:eastAsia="ru-RU"/>
              </w:rPr>
            </w:pPr>
            <w:r w:rsidRPr="008F0DBB">
              <w:rPr>
                <w:rFonts w:ascii="Times New Roman" w:eastAsia="Times New Roman" w:hAnsi="Times New Roman" w:cs="Times New Roman"/>
                <w:b/>
                <w:bCs/>
                <w:color w:val="000000" w:themeColor="text1"/>
                <w:sz w:val="10"/>
                <w:szCs w:val="10"/>
                <w:lang w:eastAsia="ru-RU"/>
              </w:rPr>
              <w:t>Уставный капитал</w:t>
            </w:r>
            <w:r w:rsidRPr="004D6C0A">
              <w:rPr>
                <w:rFonts w:ascii="Times New Roman" w:eastAsia="Times New Roman" w:hAnsi="Times New Roman" w:cs="Times New Roman"/>
                <w:color w:val="000000" w:themeColor="text1"/>
                <w:sz w:val="10"/>
                <w:szCs w:val="10"/>
                <w:lang w:eastAsia="ru-RU"/>
              </w:rPr>
              <w:t xml:space="preserve"> коммерческого банка — это денежное выражение минимально обязательного размера имущества, которым банк должен обладать как юридическое лицо и как хозяйствующая единица, т.е. это тот размер имущества, только при наличии которого вновь создаваемый банк может быть вообще зарегистрирован в качестве юридического лица и получить первую, простейшую банковскую лицензию и которым банк отвечает перед своими </w:t>
            </w:r>
            <w:proofErr w:type="gramStart"/>
            <w:r w:rsidRPr="004D6C0A">
              <w:rPr>
                <w:rFonts w:ascii="Times New Roman" w:eastAsia="Times New Roman" w:hAnsi="Times New Roman" w:cs="Times New Roman"/>
                <w:color w:val="000000" w:themeColor="text1"/>
                <w:sz w:val="10"/>
                <w:szCs w:val="10"/>
                <w:lang w:eastAsia="ru-RU"/>
              </w:rPr>
              <w:t>кредиторами</w:t>
            </w:r>
            <w:proofErr w:type="gramEnd"/>
            <w:r w:rsidRPr="004D6C0A">
              <w:rPr>
                <w:rFonts w:ascii="Times New Roman" w:eastAsia="Times New Roman" w:hAnsi="Times New Roman" w:cs="Times New Roman"/>
                <w:color w:val="000000" w:themeColor="text1"/>
                <w:sz w:val="10"/>
                <w:szCs w:val="10"/>
                <w:lang w:eastAsia="ru-RU"/>
              </w:rPr>
              <w:t xml:space="preserve"> в конечном счете (т.е. если для выполнения своих обязательств, для оплаты долгов у банка не останется иных средств).</w:t>
            </w:r>
          </w:p>
          <w:p w:rsidR="004D6C0A" w:rsidRPr="004D6C0A" w:rsidRDefault="004D6C0A" w:rsidP="004D6C0A">
            <w:pPr>
              <w:pStyle w:val="2"/>
              <w:pBdr>
                <w:bottom w:val="single" w:sz="2" w:space="31" w:color="AAAAAA"/>
              </w:pBdr>
              <w:shd w:val="clear" w:color="auto" w:fill="FFFFFF"/>
              <w:spacing w:before="0" w:beforeAutospacing="0" w:after="0" w:afterAutospacing="0"/>
              <w:ind w:firstLine="57"/>
              <w:jc w:val="both"/>
              <w:outlineLvl w:val="1"/>
              <w:rPr>
                <w:b w:val="0"/>
                <w:color w:val="000000" w:themeColor="text1"/>
                <w:sz w:val="10"/>
                <w:szCs w:val="10"/>
                <w:shd w:val="clear" w:color="auto" w:fill="FFFFFF"/>
              </w:rPr>
            </w:pPr>
            <w:r w:rsidRPr="008F0DBB">
              <w:rPr>
                <w:rStyle w:val="a6"/>
                <w:b/>
                <w:color w:val="000000" w:themeColor="text1"/>
                <w:sz w:val="10"/>
                <w:szCs w:val="10"/>
                <w:shd w:val="clear" w:color="auto" w:fill="FFFFFF"/>
              </w:rPr>
              <w:t>Резервный фонд</w:t>
            </w:r>
            <w:r w:rsidRPr="004D6C0A">
              <w:rPr>
                <w:rStyle w:val="apple-converted-space"/>
                <w:b w:val="0"/>
                <w:color w:val="000000" w:themeColor="text1"/>
                <w:sz w:val="10"/>
                <w:szCs w:val="10"/>
                <w:shd w:val="clear" w:color="auto" w:fill="FFFFFF"/>
              </w:rPr>
              <w:t xml:space="preserve"> </w:t>
            </w:r>
            <w:r w:rsidRPr="004D6C0A">
              <w:rPr>
                <w:b w:val="0"/>
                <w:color w:val="000000" w:themeColor="text1"/>
                <w:sz w:val="10"/>
                <w:szCs w:val="10"/>
                <w:shd w:val="clear" w:color="auto" w:fill="FFFFFF"/>
              </w:rPr>
              <w:t>коммерческого банка предназначен для возмещения убытков по активным операциям и в случае недостаточности полученной прибыли служит источником выплаты процентов по облигациям банков и дивидендов по привилегированным акциям. Формируется резервный фонд за счет ежегодных отчислений от прибыли. Минимальный размер фонда от уровня уставного капитала устанавливается Центральным банком РФ.</w:t>
            </w:r>
          </w:p>
          <w:p w:rsidR="004D6C0A" w:rsidRPr="004D6C0A" w:rsidRDefault="004D6C0A" w:rsidP="004D6C0A">
            <w:pPr>
              <w:pStyle w:val="2"/>
              <w:pBdr>
                <w:bottom w:val="single" w:sz="2" w:space="31" w:color="AAAAAA"/>
              </w:pBdr>
              <w:shd w:val="clear" w:color="auto" w:fill="FFFFFF"/>
              <w:spacing w:before="0" w:beforeAutospacing="0" w:after="0" w:afterAutospacing="0"/>
              <w:ind w:firstLine="57"/>
              <w:jc w:val="both"/>
              <w:outlineLvl w:val="1"/>
              <w:rPr>
                <w:b w:val="0"/>
                <w:color w:val="000000" w:themeColor="text1"/>
                <w:sz w:val="10"/>
                <w:szCs w:val="10"/>
              </w:rPr>
            </w:pPr>
            <w:r w:rsidRPr="008F0DBB">
              <w:rPr>
                <w:color w:val="000000" w:themeColor="text1"/>
                <w:sz w:val="10"/>
                <w:szCs w:val="10"/>
              </w:rPr>
              <w:t>Добавочный капитал</w:t>
            </w:r>
            <w:r w:rsidRPr="004D6C0A">
              <w:rPr>
                <w:b w:val="0"/>
                <w:color w:val="000000" w:themeColor="text1"/>
                <w:sz w:val="10"/>
                <w:szCs w:val="10"/>
              </w:rPr>
              <w:t> банка включает в себя следующие три компонента:</w:t>
            </w:r>
          </w:p>
          <w:p w:rsidR="004D6C0A" w:rsidRPr="004D6C0A" w:rsidRDefault="004D6C0A" w:rsidP="004D6C0A">
            <w:pPr>
              <w:pStyle w:val="2"/>
              <w:pBdr>
                <w:bottom w:val="single" w:sz="2" w:space="31" w:color="AAAAAA"/>
              </w:pBdr>
              <w:shd w:val="clear" w:color="auto" w:fill="FFFFFF"/>
              <w:spacing w:before="0" w:beforeAutospacing="0" w:after="0" w:afterAutospacing="0"/>
              <w:ind w:firstLine="57"/>
              <w:jc w:val="both"/>
              <w:outlineLvl w:val="1"/>
              <w:rPr>
                <w:b w:val="0"/>
                <w:color w:val="000000" w:themeColor="text1"/>
                <w:sz w:val="10"/>
                <w:szCs w:val="10"/>
              </w:rPr>
            </w:pPr>
            <w:r w:rsidRPr="004D6C0A">
              <w:rPr>
                <w:b w:val="0"/>
                <w:color w:val="000000" w:themeColor="text1"/>
                <w:sz w:val="10"/>
                <w:szCs w:val="10"/>
              </w:rPr>
              <w:t>-прирост стоимости имущества при переоценке. Порядок переоценки определяется отдельными нормативными документами Центрального банка РФ, издаваемыми по этому вопросу;</w:t>
            </w:r>
          </w:p>
          <w:p w:rsidR="004D6C0A" w:rsidRPr="004D6C0A" w:rsidRDefault="004D6C0A" w:rsidP="004D6C0A">
            <w:pPr>
              <w:pStyle w:val="2"/>
              <w:pBdr>
                <w:bottom w:val="single" w:sz="2" w:space="31" w:color="AAAAAA"/>
              </w:pBdr>
              <w:shd w:val="clear" w:color="auto" w:fill="FFFFFF"/>
              <w:spacing w:before="0" w:beforeAutospacing="0" w:after="0" w:afterAutospacing="0"/>
              <w:ind w:firstLine="57"/>
              <w:jc w:val="both"/>
              <w:outlineLvl w:val="1"/>
              <w:rPr>
                <w:b w:val="0"/>
                <w:color w:val="000000" w:themeColor="text1"/>
                <w:sz w:val="10"/>
                <w:szCs w:val="10"/>
              </w:rPr>
            </w:pPr>
            <w:r w:rsidRPr="004D6C0A">
              <w:rPr>
                <w:b w:val="0"/>
                <w:color w:val="000000" w:themeColor="text1"/>
                <w:sz w:val="10"/>
                <w:szCs w:val="10"/>
              </w:rPr>
              <w:t>-эмиссионный доход (только для акционеров кредитных организаций), представляющий собой доход, полученный в период эмиссии при реализации акций по цене, превышающей номинальную стоимость акций, как разница между стоимостью (ценой) размещения и их номинальной стоимостью;</w:t>
            </w:r>
          </w:p>
          <w:p w:rsidR="004D6C0A" w:rsidRPr="004D6C0A" w:rsidRDefault="004D6C0A" w:rsidP="004D6C0A">
            <w:pPr>
              <w:pStyle w:val="2"/>
              <w:pBdr>
                <w:bottom w:val="single" w:sz="2" w:space="31" w:color="AAAAAA"/>
              </w:pBdr>
              <w:shd w:val="clear" w:color="auto" w:fill="FFFFFF"/>
              <w:spacing w:before="0" w:beforeAutospacing="0" w:after="0" w:afterAutospacing="0"/>
              <w:ind w:firstLine="57"/>
              <w:jc w:val="both"/>
              <w:outlineLvl w:val="1"/>
              <w:rPr>
                <w:b w:val="0"/>
                <w:color w:val="000000" w:themeColor="text1"/>
                <w:sz w:val="10"/>
                <w:szCs w:val="10"/>
              </w:rPr>
            </w:pPr>
            <w:r w:rsidRPr="004D6C0A">
              <w:rPr>
                <w:b w:val="0"/>
                <w:color w:val="000000" w:themeColor="text1"/>
                <w:sz w:val="10"/>
                <w:szCs w:val="10"/>
              </w:rPr>
              <w:t>-имущество, безвозмездно полученное в собственность от организаций и физических лиц.</w:t>
            </w:r>
          </w:p>
          <w:p w:rsidR="004D6C0A" w:rsidRPr="004D6C0A" w:rsidRDefault="004D6C0A" w:rsidP="004D6C0A">
            <w:pPr>
              <w:pStyle w:val="2"/>
              <w:pBdr>
                <w:bottom w:val="single" w:sz="2" w:space="31" w:color="AAAAAA"/>
              </w:pBdr>
              <w:shd w:val="clear" w:color="auto" w:fill="FFFFFF"/>
              <w:spacing w:before="0" w:beforeAutospacing="0" w:after="0" w:afterAutospacing="0"/>
              <w:ind w:firstLine="57"/>
              <w:jc w:val="both"/>
              <w:outlineLvl w:val="1"/>
              <w:rPr>
                <w:b w:val="0"/>
                <w:color w:val="000000" w:themeColor="text1"/>
                <w:sz w:val="10"/>
                <w:szCs w:val="10"/>
              </w:rPr>
            </w:pPr>
            <w:r w:rsidRPr="008F0DBB">
              <w:rPr>
                <w:color w:val="000000" w:themeColor="text1"/>
                <w:sz w:val="10"/>
                <w:szCs w:val="10"/>
              </w:rPr>
              <w:t>Страховые резервы</w:t>
            </w:r>
            <w:r w:rsidRPr="004D6C0A">
              <w:rPr>
                <w:b w:val="0"/>
                <w:color w:val="000000" w:themeColor="text1"/>
                <w:sz w:val="10"/>
                <w:szCs w:val="10"/>
              </w:rPr>
              <w:t> являются особой составной частью капитала банка. Страховые резервы образуются при совершении конкретных активных операций. К ним в первую очередь относятся резервы, создаваемые под возможные потери по ссудам и по учету векселей, резервы под возможное обесценивание ценных бумаг, приобретенных банком, а также резерв на возможные потери по прочим активам и по расчетам с дебиторами. Назначение этих резервов — нивелировать негативные последствия фактического снижения рыночной стоимости различных активов. Формируются резервы за счет прибыли банка в обязательном порядке, предписываемом Центральным банком РФ.</w:t>
            </w:r>
          </w:p>
          <w:p w:rsidR="004D6C0A" w:rsidRPr="004D6C0A" w:rsidRDefault="004D6C0A" w:rsidP="004D6C0A">
            <w:pPr>
              <w:pStyle w:val="2"/>
              <w:pBdr>
                <w:bottom w:val="single" w:sz="2" w:space="31" w:color="AAAAAA"/>
              </w:pBdr>
              <w:shd w:val="clear" w:color="auto" w:fill="FFFFFF"/>
              <w:spacing w:before="0" w:beforeAutospacing="0" w:after="0" w:afterAutospacing="0"/>
              <w:ind w:firstLine="57"/>
              <w:jc w:val="both"/>
              <w:outlineLvl w:val="1"/>
              <w:rPr>
                <w:b w:val="0"/>
                <w:color w:val="000000" w:themeColor="text1"/>
                <w:sz w:val="10"/>
                <w:szCs w:val="10"/>
              </w:rPr>
            </w:pPr>
            <w:r w:rsidRPr="008F0DBB">
              <w:rPr>
                <w:color w:val="000000" w:themeColor="text1"/>
                <w:sz w:val="10"/>
                <w:szCs w:val="10"/>
              </w:rPr>
              <w:t>Нераспределенная прибыль</w:t>
            </w:r>
            <w:r w:rsidR="008F0DBB">
              <w:rPr>
                <w:b w:val="0"/>
                <w:color w:val="000000" w:themeColor="text1"/>
                <w:sz w:val="10"/>
                <w:szCs w:val="10"/>
              </w:rPr>
              <w:t xml:space="preserve"> </w:t>
            </w:r>
            <w:r w:rsidRPr="004D6C0A">
              <w:rPr>
                <w:b w:val="0"/>
                <w:color w:val="000000" w:themeColor="text1"/>
                <w:sz w:val="10"/>
                <w:szCs w:val="10"/>
              </w:rPr>
              <w:t>также относится к собственным средствам банка, поскольку в условиях рыночной экономики принципы деятельности коммерческих банков предполагают самостоятельное распоряжение прибылью, остающейся после уплаты налогов, дивидендов и отчислений в резервный капитал.</w:t>
            </w:r>
          </w:p>
          <w:p w:rsidR="004D6C0A" w:rsidRPr="004D6C0A" w:rsidRDefault="004D6C0A" w:rsidP="004D6C0A">
            <w:pPr>
              <w:pStyle w:val="2"/>
              <w:pBdr>
                <w:bottom w:val="single" w:sz="2" w:space="31" w:color="AAAAAA"/>
              </w:pBdr>
              <w:shd w:val="clear" w:color="auto" w:fill="FFFFFF"/>
              <w:spacing w:before="0" w:beforeAutospacing="0" w:after="0" w:afterAutospacing="0"/>
              <w:ind w:firstLine="57"/>
              <w:jc w:val="both"/>
              <w:outlineLvl w:val="1"/>
              <w:rPr>
                <w:b w:val="0"/>
                <w:color w:val="000000" w:themeColor="text1"/>
                <w:sz w:val="10"/>
                <w:szCs w:val="10"/>
              </w:rPr>
            </w:pPr>
            <w:proofErr w:type="gramStart"/>
            <w:r w:rsidRPr="008F0DBB">
              <w:rPr>
                <w:color w:val="000000" w:themeColor="text1"/>
                <w:sz w:val="10"/>
                <w:szCs w:val="10"/>
              </w:rPr>
              <w:t>ф</w:t>
            </w:r>
            <w:proofErr w:type="gramEnd"/>
            <w:r w:rsidRPr="008F0DBB">
              <w:rPr>
                <w:color w:val="000000" w:themeColor="text1"/>
                <w:sz w:val="10"/>
                <w:szCs w:val="10"/>
              </w:rPr>
              <w:t xml:space="preserve">ункции </w:t>
            </w:r>
            <w:proofErr w:type="spellStart"/>
            <w:r w:rsidRPr="008F0DBB">
              <w:rPr>
                <w:color w:val="000000" w:themeColor="text1"/>
                <w:sz w:val="10"/>
                <w:szCs w:val="10"/>
              </w:rPr>
              <w:t>соб</w:t>
            </w:r>
            <w:proofErr w:type="spellEnd"/>
            <w:r w:rsidRPr="008F0DBB">
              <w:rPr>
                <w:color w:val="000000" w:themeColor="text1"/>
                <w:sz w:val="10"/>
                <w:szCs w:val="10"/>
              </w:rPr>
              <w:t>. капитала</w:t>
            </w:r>
            <w:r w:rsidRPr="004D6C0A">
              <w:rPr>
                <w:b w:val="0"/>
                <w:color w:val="000000" w:themeColor="text1"/>
                <w:sz w:val="10"/>
                <w:szCs w:val="10"/>
              </w:rPr>
              <w:t>:</w:t>
            </w:r>
            <w:r w:rsidR="008F0DBB">
              <w:rPr>
                <w:b w:val="0"/>
                <w:color w:val="000000" w:themeColor="text1"/>
                <w:sz w:val="10"/>
                <w:szCs w:val="10"/>
              </w:rPr>
              <w:t xml:space="preserve"> </w:t>
            </w:r>
            <w:r w:rsidRPr="004D6C0A">
              <w:rPr>
                <w:b w:val="0"/>
                <w:color w:val="000000" w:themeColor="text1"/>
                <w:sz w:val="10"/>
                <w:szCs w:val="10"/>
              </w:rPr>
              <w:t>защитную; оперативную; регулирующую.</w:t>
            </w:r>
          </w:p>
          <w:p w:rsidR="004D6C0A" w:rsidRPr="004D6C0A" w:rsidRDefault="004D6C0A" w:rsidP="004D6C0A">
            <w:pPr>
              <w:pStyle w:val="2"/>
              <w:pBdr>
                <w:bottom w:val="single" w:sz="2" w:space="31" w:color="AAAAAA"/>
              </w:pBdr>
              <w:shd w:val="clear" w:color="auto" w:fill="FFFFFF"/>
              <w:spacing w:before="0" w:beforeAutospacing="0" w:after="0" w:afterAutospacing="0"/>
              <w:ind w:firstLine="57"/>
              <w:jc w:val="both"/>
              <w:outlineLvl w:val="1"/>
              <w:rPr>
                <w:b w:val="0"/>
                <w:color w:val="000000" w:themeColor="text1"/>
                <w:sz w:val="10"/>
                <w:szCs w:val="10"/>
              </w:rPr>
            </w:pPr>
            <w:r w:rsidRPr="008F0DBB">
              <w:rPr>
                <w:color w:val="000000" w:themeColor="text1"/>
                <w:sz w:val="10"/>
                <w:szCs w:val="10"/>
              </w:rPr>
              <w:t>Защитная функция</w:t>
            </w:r>
            <w:proofErr w:type="gramStart"/>
            <w:r w:rsidRPr="004D6C0A">
              <w:rPr>
                <w:b w:val="0"/>
                <w:color w:val="000000" w:themeColor="text1"/>
                <w:sz w:val="10"/>
                <w:szCs w:val="10"/>
              </w:rPr>
              <w:t xml:space="preserve"> Б</w:t>
            </w:r>
            <w:proofErr w:type="gramEnd"/>
            <w:r w:rsidRPr="004D6C0A">
              <w:rPr>
                <w:b w:val="0"/>
                <w:color w:val="000000" w:themeColor="text1"/>
                <w:sz w:val="10"/>
                <w:szCs w:val="10"/>
              </w:rPr>
              <w:t xml:space="preserve">лагодаря постоянному характеру собственный капитал выступает в качестве «главного средства защиты» интересов вкладчиков и кредиторов, за счет средств которых финансируется значительная доля активов банка. </w:t>
            </w:r>
            <w:proofErr w:type="gramStart"/>
            <w:r w:rsidRPr="004D6C0A">
              <w:rPr>
                <w:b w:val="0"/>
                <w:color w:val="000000" w:themeColor="text1"/>
                <w:sz w:val="10"/>
                <w:szCs w:val="10"/>
              </w:rPr>
              <w:t>Одновременно собственный капитал служит для зашиты самого банка от банкротства.</w:t>
            </w:r>
            <w:proofErr w:type="gramEnd"/>
            <w:r w:rsidRPr="004D6C0A">
              <w:rPr>
                <w:b w:val="0"/>
                <w:color w:val="000000" w:themeColor="text1"/>
                <w:sz w:val="10"/>
                <w:szCs w:val="10"/>
              </w:rPr>
              <w:t xml:space="preserve"> Имея безвозвратный характер, он позволяет банку осуществлять операции, несмотря на возникновение крупных непредвиденных убытков, компенсируя текущие потери до разрешения руководством банка возникших проблем. </w:t>
            </w:r>
            <w:r w:rsidRPr="008F0DBB">
              <w:rPr>
                <w:color w:val="000000" w:themeColor="text1"/>
                <w:sz w:val="10"/>
                <w:szCs w:val="10"/>
              </w:rPr>
              <w:t>Оперативная функция</w:t>
            </w:r>
            <w:r w:rsidRPr="004D6C0A">
              <w:rPr>
                <w:b w:val="0"/>
                <w:color w:val="000000" w:themeColor="text1"/>
                <w:sz w:val="10"/>
                <w:szCs w:val="10"/>
              </w:rPr>
              <w:t xml:space="preserve"> </w:t>
            </w:r>
            <w:r w:rsidR="008F0DBB">
              <w:rPr>
                <w:b w:val="0"/>
                <w:color w:val="000000" w:themeColor="text1"/>
                <w:sz w:val="10"/>
                <w:szCs w:val="10"/>
              </w:rPr>
              <w:t>Н</w:t>
            </w:r>
            <w:r w:rsidRPr="004D6C0A">
              <w:rPr>
                <w:b w:val="0"/>
                <w:color w:val="000000" w:themeColor="text1"/>
                <w:sz w:val="10"/>
                <w:szCs w:val="10"/>
              </w:rPr>
              <w:t>овому банку для начала его работы необходимы средства для осуществления таких первоочередных расходов, как приобретение или аренда помещения, закупка необходимой техники, оборудования и т.п. В роли стартовых сре</w:t>
            </w:r>
            <w:proofErr w:type="gramStart"/>
            <w:r w:rsidRPr="004D6C0A">
              <w:rPr>
                <w:b w:val="0"/>
                <w:color w:val="000000" w:themeColor="text1"/>
                <w:sz w:val="10"/>
                <w:szCs w:val="10"/>
              </w:rPr>
              <w:t>дств дл</w:t>
            </w:r>
            <w:proofErr w:type="gramEnd"/>
            <w:r w:rsidRPr="004D6C0A">
              <w:rPr>
                <w:b w:val="0"/>
                <w:color w:val="000000" w:themeColor="text1"/>
                <w:sz w:val="10"/>
                <w:szCs w:val="10"/>
              </w:rPr>
              <w:t>я возмещения подобных затрат выступает образованный на этапе создания коммерческого банка его собственный капитал.</w:t>
            </w:r>
          </w:p>
          <w:p w:rsidR="004D6C0A" w:rsidRPr="004D6C0A" w:rsidRDefault="004D6C0A" w:rsidP="004D6C0A">
            <w:pPr>
              <w:pStyle w:val="2"/>
              <w:pBdr>
                <w:bottom w:val="single" w:sz="2" w:space="31" w:color="AAAAAA"/>
              </w:pBdr>
              <w:shd w:val="clear" w:color="auto" w:fill="FFFFFF"/>
              <w:spacing w:before="0" w:beforeAutospacing="0" w:after="0" w:afterAutospacing="0"/>
              <w:ind w:firstLine="57"/>
              <w:jc w:val="both"/>
              <w:outlineLvl w:val="1"/>
              <w:rPr>
                <w:b w:val="0"/>
                <w:color w:val="000000" w:themeColor="text1"/>
                <w:sz w:val="10"/>
                <w:szCs w:val="10"/>
              </w:rPr>
            </w:pPr>
            <w:r w:rsidRPr="008F0DBB">
              <w:rPr>
                <w:color w:val="000000" w:themeColor="text1"/>
                <w:sz w:val="10"/>
                <w:szCs w:val="10"/>
              </w:rPr>
              <w:t>Регулирующая функци</w:t>
            </w:r>
            <w:proofErr w:type="gramStart"/>
            <w:r w:rsidRPr="008F0DBB">
              <w:rPr>
                <w:color w:val="000000" w:themeColor="text1"/>
                <w:sz w:val="10"/>
                <w:szCs w:val="10"/>
              </w:rPr>
              <w:t>я</w:t>
            </w:r>
            <w:r w:rsidR="008F0DBB">
              <w:rPr>
                <w:b w:val="0"/>
                <w:color w:val="000000" w:themeColor="text1"/>
                <w:sz w:val="10"/>
                <w:szCs w:val="10"/>
              </w:rPr>
              <w:t>-</w:t>
            </w:r>
            <w:proofErr w:type="gramEnd"/>
            <w:r w:rsidRPr="004D6C0A">
              <w:rPr>
                <w:b w:val="0"/>
                <w:color w:val="000000" w:themeColor="text1"/>
                <w:sz w:val="10"/>
                <w:szCs w:val="10"/>
              </w:rPr>
              <w:t xml:space="preserve"> призван</w:t>
            </w:r>
            <w:r w:rsidR="008F0DBB">
              <w:rPr>
                <w:b w:val="0"/>
                <w:color w:val="000000" w:themeColor="text1"/>
                <w:sz w:val="10"/>
                <w:szCs w:val="10"/>
              </w:rPr>
              <w:t>а</w:t>
            </w:r>
            <w:r w:rsidRPr="004D6C0A">
              <w:rPr>
                <w:b w:val="0"/>
                <w:color w:val="000000" w:themeColor="text1"/>
                <w:sz w:val="10"/>
                <w:szCs w:val="10"/>
              </w:rPr>
              <w:t xml:space="preserve"> оберегать коммерческий банк от финансовой неустойчивости и чрезмерных рисков, выступая в качестве регулятора его деятельности, а именно — служить поддержкой равномерного, упорядоченного роста банковских активов и регулировать объем практически всех пассивных операций.</w:t>
            </w:r>
          </w:p>
          <w:p w:rsidR="000E61A5" w:rsidRPr="000E61A5" w:rsidRDefault="000E61A5" w:rsidP="000E61A5">
            <w:pPr>
              <w:pStyle w:val="2"/>
              <w:pBdr>
                <w:bottom w:val="single" w:sz="2" w:space="31" w:color="AAAAAA"/>
              </w:pBdr>
              <w:shd w:val="clear" w:color="auto" w:fill="FFFFFF"/>
              <w:spacing w:before="0" w:beforeAutospacing="0" w:after="0" w:afterAutospacing="0"/>
              <w:ind w:firstLine="57"/>
              <w:jc w:val="both"/>
              <w:outlineLvl w:val="1"/>
              <w:rPr>
                <w:rStyle w:val="apple-converted-space"/>
                <w:b w:val="0"/>
                <w:color w:val="000000"/>
                <w:sz w:val="10"/>
                <w:szCs w:val="10"/>
                <w:shd w:val="clear" w:color="auto" w:fill="FFFFFF"/>
              </w:rPr>
            </w:pPr>
            <w:r w:rsidRPr="000E61A5">
              <w:rPr>
                <w:b w:val="0"/>
                <w:color w:val="000000"/>
                <w:sz w:val="10"/>
                <w:szCs w:val="10"/>
                <w:shd w:val="clear" w:color="auto" w:fill="FFFFFF"/>
              </w:rPr>
              <w:t xml:space="preserve">В Российской Федерации до последнего времени применялись нормы старого </w:t>
            </w:r>
            <w:proofErr w:type="spellStart"/>
            <w:r w:rsidRPr="000E61A5">
              <w:rPr>
                <w:b w:val="0"/>
                <w:color w:val="000000"/>
                <w:sz w:val="10"/>
                <w:szCs w:val="10"/>
                <w:shd w:val="clear" w:color="auto" w:fill="FFFFFF"/>
              </w:rPr>
              <w:t>Базельского</w:t>
            </w:r>
            <w:proofErr w:type="spellEnd"/>
            <w:r w:rsidRPr="000E61A5">
              <w:rPr>
                <w:b w:val="0"/>
                <w:color w:val="000000"/>
                <w:sz w:val="10"/>
                <w:szCs w:val="10"/>
                <w:shd w:val="clear" w:color="auto" w:fill="FFFFFF"/>
              </w:rPr>
              <w:t xml:space="preserve"> соглашения о капитале (которое сейчас называют «Базель I»), разработанного </w:t>
            </w:r>
            <w:proofErr w:type="spellStart"/>
            <w:r w:rsidRPr="000E61A5">
              <w:rPr>
                <w:b w:val="0"/>
                <w:color w:val="000000"/>
                <w:sz w:val="10"/>
                <w:szCs w:val="10"/>
                <w:shd w:val="clear" w:color="auto" w:fill="FFFFFF"/>
              </w:rPr>
              <w:t>Базельским</w:t>
            </w:r>
            <w:proofErr w:type="spellEnd"/>
            <w:r w:rsidRPr="000E61A5">
              <w:rPr>
                <w:b w:val="0"/>
                <w:color w:val="000000"/>
                <w:sz w:val="10"/>
                <w:szCs w:val="10"/>
                <w:shd w:val="clear" w:color="auto" w:fill="FFFFFF"/>
              </w:rPr>
              <w:t xml:space="preserve"> комитетом по банковскому надзору (БКБН) и принятого в 1988 году</w:t>
            </w:r>
            <w:proofErr w:type="gramStart"/>
            <w:r w:rsidRPr="000E61A5">
              <w:rPr>
                <w:b w:val="0"/>
                <w:color w:val="000000"/>
                <w:sz w:val="10"/>
                <w:szCs w:val="10"/>
                <w:shd w:val="clear" w:color="auto" w:fill="FFFFFF"/>
              </w:rPr>
              <w:t>2</w:t>
            </w:r>
            <w:proofErr w:type="gramEnd"/>
            <w:r w:rsidRPr="000E61A5">
              <w:rPr>
                <w:b w:val="0"/>
                <w:color w:val="000000"/>
                <w:sz w:val="10"/>
                <w:szCs w:val="10"/>
                <w:shd w:val="clear" w:color="auto" w:fill="FFFFFF"/>
              </w:rPr>
              <w:t>. В соответствии с документом норматив достаточности капитала был установлен на уровне 8%.</w:t>
            </w:r>
            <w:r w:rsidRPr="000E61A5">
              <w:rPr>
                <w:rStyle w:val="apple-converted-space"/>
                <w:b w:val="0"/>
                <w:color w:val="000000"/>
                <w:sz w:val="10"/>
                <w:szCs w:val="10"/>
                <w:shd w:val="clear" w:color="auto" w:fill="FFFFFF"/>
              </w:rPr>
              <w:t> </w:t>
            </w:r>
          </w:p>
          <w:p w:rsidR="000E61A5" w:rsidRPr="000E61A5" w:rsidRDefault="000E61A5" w:rsidP="000E61A5">
            <w:pPr>
              <w:pStyle w:val="2"/>
              <w:pBdr>
                <w:bottom w:val="single" w:sz="2" w:space="31" w:color="AAAAAA"/>
              </w:pBdr>
              <w:shd w:val="clear" w:color="auto" w:fill="FFFFFF"/>
              <w:spacing w:before="0" w:beforeAutospacing="0" w:after="0" w:afterAutospacing="0"/>
              <w:ind w:firstLine="57"/>
              <w:jc w:val="both"/>
              <w:outlineLvl w:val="1"/>
              <w:rPr>
                <w:rStyle w:val="apple-converted-space"/>
                <w:b w:val="0"/>
                <w:color w:val="000000"/>
                <w:sz w:val="10"/>
                <w:szCs w:val="10"/>
                <w:shd w:val="clear" w:color="auto" w:fill="FFFFFF"/>
              </w:rPr>
            </w:pPr>
            <w:r w:rsidRPr="000E61A5">
              <w:rPr>
                <w:b w:val="0"/>
                <w:color w:val="000000"/>
                <w:sz w:val="10"/>
                <w:szCs w:val="10"/>
                <w:shd w:val="clear" w:color="auto" w:fill="FFFFFF"/>
              </w:rPr>
              <w:t>Однако банковские кризисы начала 90-х годов показали недостаточность данных стандартов для обеспечения стабильности финансовой системы, в том числе и в силу того, что они не стимулировали банки самостоятельно оценивать уровень своих рисков. В 1996 году Соглашение подверглось некоторым изменениям для учета рыночных факторов (рисков падения стоимости ценных бумаг или инвестиций, приводящих к убыткам). Был сделан шаг в сторону использования банками собственных методов оценки рисков при частичном регулировании этого процесса властями.</w:t>
            </w:r>
            <w:r w:rsidRPr="000E61A5">
              <w:rPr>
                <w:rStyle w:val="apple-converted-space"/>
                <w:b w:val="0"/>
                <w:color w:val="000000"/>
                <w:sz w:val="10"/>
                <w:szCs w:val="10"/>
                <w:shd w:val="clear" w:color="auto" w:fill="FFFFFF"/>
              </w:rPr>
              <w:t> </w:t>
            </w:r>
          </w:p>
          <w:p w:rsidR="009660F1" w:rsidRDefault="000E61A5" w:rsidP="00224B49">
            <w:pPr>
              <w:pStyle w:val="2"/>
              <w:pBdr>
                <w:bottom w:val="single" w:sz="2" w:space="31" w:color="AAAAAA"/>
              </w:pBdr>
              <w:shd w:val="clear" w:color="auto" w:fill="FFFFFF"/>
              <w:spacing w:before="0" w:beforeAutospacing="0" w:after="0" w:afterAutospacing="0"/>
              <w:ind w:firstLine="57"/>
              <w:jc w:val="both"/>
              <w:outlineLvl w:val="1"/>
              <w:rPr>
                <w:rStyle w:val="a6"/>
                <w:b/>
                <w:color w:val="000000"/>
                <w:sz w:val="10"/>
                <w:szCs w:val="10"/>
                <w:shd w:val="clear" w:color="auto" w:fill="FFFFFF"/>
              </w:rPr>
            </w:pPr>
            <w:r w:rsidRPr="000E61A5">
              <w:rPr>
                <w:b w:val="0"/>
                <w:color w:val="000000"/>
                <w:sz w:val="10"/>
                <w:szCs w:val="10"/>
              </w:rPr>
              <w:t xml:space="preserve">На сегодняшний день российские подходы к расчету банковского капитала, его достаточности в большей части отвечают принципам второго </w:t>
            </w:r>
            <w:proofErr w:type="spellStart"/>
            <w:r w:rsidRPr="000E61A5">
              <w:rPr>
                <w:b w:val="0"/>
                <w:color w:val="000000"/>
                <w:sz w:val="10"/>
                <w:szCs w:val="10"/>
              </w:rPr>
              <w:t>Базельского</w:t>
            </w:r>
            <w:proofErr w:type="spellEnd"/>
            <w:r w:rsidRPr="000E61A5">
              <w:rPr>
                <w:b w:val="0"/>
                <w:color w:val="000000"/>
                <w:sz w:val="10"/>
                <w:szCs w:val="10"/>
              </w:rPr>
              <w:t xml:space="preserve"> соглашения (Базель </w:t>
            </w:r>
            <w:r w:rsidRPr="000E61A5">
              <w:rPr>
                <w:b w:val="0"/>
                <w:color w:val="000000"/>
                <w:sz w:val="10"/>
                <w:szCs w:val="10"/>
                <w:lang w:val="en-US"/>
              </w:rPr>
              <w:t>II</w:t>
            </w:r>
            <w:r w:rsidRPr="000E61A5">
              <w:rPr>
                <w:b w:val="0"/>
                <w:color w:val="000000"/>
                <w:sz w:val="10"/>
                <w:szCs w:val="10"/>
              </w:rPr>
              <w:t>), учитывают влияние кредитного, рыночного и операционного рисков.</w:t>
            </w:r>
          </w:p>
        </w:tc>
        <w:tc>
          <w:tcPr>
            <w:tcW w:w="2707" w:type="dxa"/>
          </w:tcPr>
          <w:p w:rsidR="00CD08F7" w:rsidRPr="00CD08F7" w:rsidRDefault="00CD08F7" w:rsidP="00CD08F7">
            <w:pPr>
              <w:pStyle w:val="a8"/>
              <w:spacing w:before="0" w:beforeAutospacing="0" w:after="0" w:afterAutospacing="0"/>
              <w:jc w:val="both"/>
              <w:rPr>
                <w:rStyle w:val="a6"/>
                <w:color w:val="000000"/>
                <w:sz w:val="10"/>
                <w:szCs w:val="10"/>
                <w:u w:val="single"/>
                <w:shd w:val="clear" w:color="auto" w:fill="FFFFFF"/>
              </w:rPr>
            </w:pPr>
            <w:r w:rsidRPr="00CD08F7">
              <w:rPr>
                <w:rStyle w:val="a6"/>
                <w:color w:val="000000"/>
                <w:sz w:val="10"/>
                <w:szCs w:val="10"/>
                <w:u w:val="single"/>
                <w:shd w:val="clear" w:color="auto" w:fill="FFFFFF"/>
              </w:rPr>
              <w:t>6.Оценка и анализ привлеченных ресурсов коммерческого банка</w:t>
            </w:r>
          </w:p>
          <w:p w:rsidR="0023025D" w:rsidRPr="0023025D" w:rsidRDefault="0023025D" w:rsidP="0023025D">
            <w:pPr>
              <w:shd w:val="clear" w:color="auto" w:fill="FFFFFF"/>
              <w:ind w:firstLine="57"/>
              <w:jc w:val="both"/>
              <w:rPr>
                <w:rFonts w:ascii="Times New Roman" w:eastAsia="Times New Roman" w:hAnsi="Times New Roman" w:cs="Times New Roman"/>
                <w:color w:val="000000"/>
                <w:sz w:val="10"/>
                <w:szCs w:val="10"/>
                <w:lang w:eastAsia="ru-RU"/>
              </w:rPr>
            </w:pPr>
            <w:r w:rsidRPr="0023025D">
              <w:rPr>
                <w:rFonts w:ascii="Times New Roman" w:eastAsia="Times New Roman" w:hAnsi="Times New Roman" w:cs="Times New Roman"/>
                <w:color w:val="000000"/>
                <w:sz w:val="10"/>
                <w:szCs w:val="10"/>
                <w:lang w:eastAsia="ru-RU"/>
              </w:rPr>
              <w:t>В общей сумме банковских ресурсов привлеченные средства занимают преобладающее место. Их доля в различных банках колеблется от 75% и выше.</w:t>
            </w:r>
          </w:p>
          <w:p w:rsidR="0023025D" w:rsidRPr="0023025D" w:rsidRDefault="0023025D" w:rsidP="0023025D">
            <w:pPr>
              <w:shd w:val="clear" w:color="auto" w:fill="FFFFFF"/>
              <w:ind w:firstLine="57"/>
              <w:jc w:val="both"/>
              <w:rPr>
                <w:rFonts w:ascii="Times New Roman" w:eastAsia="Times New Roman" w:hAnsi="Times New Roman" w:cs="Times New Roman"/>
                <w:color w:val="000000"/>
                <w:sz w:val="10"/>
                <w:szCs w:val="10"/>
                <w:lang w:eastAsia="ru-RU"/>
              </w:rPr>
            </w:pPr>
            <w:r w:rsidRPr="0023025D">
              <w:rPr>
                <w:rFonts w:ascii="Times New Roman" w:eastAsia="Times New Roman" w:hAnsi="Times New Roman" w:cs="Times New Roman"/>
                <w:color w:val="000000"/>
                <w:sz w:val="10"/>
                <w:szCs w:val="10"/>
                <w:lang w:eastAsia="ru-RU"/>
              </w:rPr>
              <w:t>В мировой банковской практике все привлеченные ресурсы по способу их аккумуляции группируются, как:</w:t>
            </w:r>
          </w:p>
          <w:p w:rsidR="0023025D" w:rsidRPr="0023025D" w:rsidRDefault="0023025D" w:rsidP="0023025D">
            <w:pPr>
              <w:shd w:val="clear" w:color="auto" w:fill="FFFFFF"/>
              <w:ind w:firstLine="57"/>
              <w:jc w:val="both"/>
              <w:rPr>
                <w:rFonts w:ascii="Times New Roman" w:eastAsia="Times New Roman" w:hAnsi="Times New Roman" w:cs="Times New Roman"/>
                <w:color w:val="000000"/>
                <w:sz w:val="10"/>
                <w:szCs w:val="10"/>
                <w:lang w:eastAsia="ru-RU"/>
              </w:rPr>
            </w:pPr>
            <w:r w:rsidRPr="0023025D">
              <w:rPr>
                <w:rFonts w:ascii="Times New Roman" w:eastAsia="Times New Roman" w:hAnsi="Times New Roman" w:cs="Times New Roman"/>
                <w:color w:val="000000"/>
                <w:sz w:val="10"/>
                <w:szCs w:val="10"/>
                <w:lang w:eastAsia="ru-RU"/>
              </w:rPr>
              <w:t>1)депозитные;</w:t>
            </w:r>
          </w:p>
          <w:p w:rsidR="0023025D" w:rsidRPr="0023025D" w:rsidRDefault="0023025D" w:rsidP="0023025D">
            <w:pPr>
              <w:shd w:val="clear" w:color="auto" w:fill="FFFFFF"/>
              <w:ind w:firstLine="57"/>
              <w:jc w:val="both"/>
              <w:rPr>
                <w:rFonts w:ascii="Times New Roman" w:eastAsia="Times New Roman" w:hAnsi="Times New Roman" w:cs="Times New Roman"/>
                <w:color w:val="000000"/>
                <w:sz w:val="10"/>
                <w:szCs w:val="10"/>
                <w:lang w:eastAsia="ru-RU"/>
              </w:rPr>
            </w:pPr>
            <w:r w:rsidRPr="0023025D">
              <w:rPr>
                <w:rFonts w:ascii="Times New Roman" w:eastAsia="Times New Roman" w:hAnsi="Times New Roman" w:cs="Times New Roman"/>
                <w:color w:val="000000"/>
                <w:sz w:val="10"/>
                <w:szCs w:val="10"/>
                <w:lang w:eastAsia="ru-RU"/>
              </w:rPr>
              <w:t>2)</w:t>
            </w:r>
            <w:proofErr w:type="spellStart"/>
            <w:r w:rsidRPr="0023025D">
              <w:rPr>
                <w:rFonts w:ascii="Times New Roman" w:eastAsia="Times New Roman" w:hAnsi="Times New Roman" w:cs="Times New Roman"/>
                <w:color w:val="000000"/>
                <w:sz w:val="10"/>
                <w:szCs w:val="10"/>
                <w:lang w:eastAsia="ru-RU"/>
              </w:rPr>
              <w:t>недепозитные</w:t>
            </w:r>
            <w:proofErr w:type="spellEnd"/>
            <w:r w:rsidRPr="0023025D">
              <w:rPr>
                <w:rFonts w:ascii="Times New Roman" w:eastAsia="Times New Roman" w:hAnsi="Times New Roman" w:cs="Times New Roman"/>
                <w:color w:val="000000"/>
                <w:sz w:val="10"/>
                <w:szCs w:val="10"/>
                <w:lang w:eastAsia="ru-RU"/>
              </w:rPr>
              <w:t>.</w:t>
            </w:r>
          </w:p>
          <w:p w:rsidR="0023025D" w:rsidRPr="0023025D" w:rsidRDefault="0023025D" w:rsidP="0023025D">
            <w:pPr>
              <w:shd w:val="clear" w:color="auto" w:fill="FFFFFF"/>
              <w:ind w:firstLine="57"/>
              <w:jc w:val="both"/>
              <w:rPr>
                <w:rFonts w:ascii="Times New Roman" w:eastAsia="Times New Roman" w:hAnsi="Times New Roman" w:cs="Times New Roman"/>
                <w:color w:val="000000"/>
                <w:sz w:val="10"/>
                <w:szCs w:val="10"/>
                <w:lang w:eastAsia="ru-RU"/>
              </w:rPr>
            </w:pPr>
            <w:r w:rsidRPr="0023025D">
              <w:rPr>
                <w:rFonts w:ascii="Times New Roman" w:eastAsia="Times New Roman" w:hAnsi="Times New Roman" w:cs="Times New Roman"/>
                <w:color w:val="000000"/>
                <w:sz w:val="10"/>
                <w:szCs w:val="10"/>
                <w:lang w:eastAsia="ru-RU"/>
              </w:rPr>
              <w:t>Основную часть привлеченных ресурсов коммерческих банков — около 90% — составляют депозиты, т.е. денежные средства, внесенные в банк его клиентами — физическими и юридическими лицами.</w:t>
            </w:r>
          </w:p>
          <w:p w:rsidR="0023025D" w:rsidRPr="0023025D" w:rsidRDefault="0023025D" w:rsidP="0023025D">
            <w:pPr>
              <w:shd w:val="clear" w:color="auto" w:fill="FFFFFF"/>
              <w:ind w:firstLine="57"/>
              <w:jc w:val="both"/>
              <w:rPr>
                <w:rFonts w:ascii="Times New Roman" w:eastAsia="Times New Roman" w:hAnsi="Times New Roman" w:cs="Times New Roman"/>
                <w:color w:val="000000"/>
                <w:sz w:val="10"/>
                <w:szCs w:val="10"/>
                <w:lang w:eastAsia="ru-RU"/>
              </w:rPr>
            </w:pPr>
            <w:proofErr w:type="spellStart"/>
            <w:r w:rsidRPr="0023025D">
              <w:rPr>
                <w:rFonts w:ascii="Times New Roman" w:eastAsia="Times New Roman" w:hAnsi="Times New Roman" w:cs="Times New Roman"/>
                <w:b/>
                <w:bCs/>
                <w:color w:val="000000"/>
                <w:sz w:val="10"/>
                <w:lang w:eastAsia="ru-RU"/>
              </w:rPr>
              <w:t>Недепозитные</w:t>
            </w:r>
            <w:proofErr w:type="spellEnd"/>
            <w:r w:rsidRPr="0023025D">
              <w:rPr>
                <w:rFonts w:ascii="Times New Roman" w:eastAsia="Times New Roman" w:hAnsi="Times New Roman" w:cs="Times New Roman"/>
                <w:b/>
                <w:bCs/>
                <w:color w:val="000000"/>
                <w:sz w:val="10"/>
                <w:lang w:eastAsia="ru-RU"/>
              </w:rPr>
              <w:t xml:space="preserve"> средства -</w:t>
            </w:r>
            <w:r w:rsidRPr="0023025D">
              <w:rPr>
                <w:rFonts w:ascii="Times New Roman" w:eastAsia="Times New Roman" w:hAnsi="Times New Roman" w:cs="Times New Roman"/>
                <w:color w:val="000000"/>
                <w:sz w:val="10"/>
                <w:lang w:eastAsia="ru-RU"/>
              </w:rPr>
              <w:t> </w:t>
            </w:r>
            <w:r w:rsidRPr="0023025D">
              <w:rPr>
                <w:rFonts w:ascii="Times New Roman" w:eastAsia="Times New Roman" w:hAnsi="Times New Roman" w:cs="Times New Roman"/>
                <w:color w:val="000000"/>
                <w:sz w:val="10"/>
                <w:szCs w:val="10"/>
                <w:lang w:eastAsia="ru-RU"/>
              </w:rPr>
              <w:t xml:space="preserve">это привлеченные средства, которые приобретаются на рынке на конкурсной основе, и инициатива их привлечения принадлежит самому банку. К </w:t>
            </w:r>
            <w:proofErr w:type="spellStart"/>
            <w:r w:rsidRPr="0023025D">
              <w:rPr>
                <w:rFonts w:ascii="Times New Roman" w:eastAsia="Times New Roman" w:hAnsi="Times New Roman" w:cs="Times New Roman"/>
                <w:color w:val="000000"/>
                <w:sz w:val="10"/>
                <w:szCs w:val="10"/>
                <w:lang w:eastAsia="ru-RU"/>
              </w:rPr>
              <w:t>недепозитным</w:t>
            </w:r>
            <w:proofErr w:type="spellEnd"/>
            <w:r w:rsidRPr="0023025D">
              <w:rPr>
                <w:rFonts w:ascii="Times New Roman" w:eastAsia="Times New Roman" w:hAnsi="Times New Roman" w:cs="Times New Roman"/>
                <w:color w:val="000000"/>
                <w:sz w:val="10"/>
                <w:szCs w:val="10"/>
                <w:lang w:eastAsia="ru-RU"/>
              </w:rPr>
              <w:t xml:space="preserve"> источникам ресурсов банков относятся:</w:t>
            </w:r>
          </w:p>
          <w:p w:rsidR="0023025D" w:rsidRPr="0023025D" w:rsidRDefault="0023025D" w:rsidP="0023025D">
            <w:pPr>
              <w:shd w:val="clear" w:color="auto" w:fill="FFFFFF"/>
              <w:ind w:firstLine="57"/>
              <w:jc w:val="both"/>
              <w:rPr>
                <w:rFonts w:ascii="Times New Roman" w:eastAsia="Times New Roman" w:hAnsi="Times New Roman" w:cs="Times New Roman"/>
                <w:color w:val="000000"/>
                <w:sz w:val="10"/>
                <w:szCs w:val="10"/>
                <w:lang w:eastAsia="ru-RU"/>
              </w:rPr>
            </w:pPr>
            <w:r w:rsidRPr="0023025D">
              <w:rPr>
                <w:rFonts w:ascii="Times New Roman" w:eastAsia="Times New Roman" w:hAnsi="Times New Roman" w:cs="Times New Roman"/>
                <w:color w:val="000000"/>
                <w:sz w:val="10"/>
                <w:szCs w:val="10"/>
                <w:lang w:eastAsia="ru-RU"/>
              </w:rPr>
              <w:t>1)получение займов на межбанковском рынке от других кредитных организаций (межбанковский кредит — МБК);</w:t>
            </w:r>
          </w:p>
          <w:p w:rsidR="0023025D" w:rsidRPr="0023025D" w:rsidRDefault="0023025D" w:rsidP="0023025D">
            <w:pPr>
              <w:shd w:val="clear" w:color="auto" w:fill="FFFFFF"/>
              <w:ind w:firstLine="57"/>
              <w:jc w:val="both"/>
              <w:rPr>
                <w:rFonts w:ascii="Times New Roman" w:eastAsia="Times New Roman" w:hAnsi="Times New Roman" w:cs="Times New Roman"/>
                <w:color w:val="000000"/>
                <w:sz w:val="10"/>
                <w:szCs w:val="10"/>
                <w:lang w:eastAsia="ru-RU"/>
              </w:rPr>
            </w:pPr>
            <w:r w:rsidRPr="0023025D">
              <w:rPr>
                <w:rFonts w:ascii="Times New Roman" w:eastAsia="Times New Roman" w:hAnsi="Times New Roman" w:cs="Times New Roman"/>
                <w:color w:val="000000"/>
                <w:sz w:val="10"/>
                <w:szCs w:val="10"/>
                <w:lang w:eastAsia="ru-RU"/>
              </w:rPr>
              <w:t xml:space="preserve">2)получение кредитов у Центрального банка (различные виды кредитов ЦБ: расчетный, </w:t>
            </w:r>
            <w:proofErr w:type="spellStart"/>
            <w:r w:rsidRPr="0023025D">
              <w:rPr>
                <w:rFonts w:ascii="Times New Roman" w:eastAsia="Times New Roman" w:hAnsi="Times New Roman" w:cs="Times New Roman"/>
                <w:color w:val="000000"/>
                <w:sz w:val="10"/>
                <w:szCs w:val="10"/>
                <w:lang w:eastAsia="ru-RU"/>
              </w:rPr>
              <w:t>овернайт</w:t>
            </w:r>
            <w:proofErr w:type="spellEnd"/>
            <w:r w:rsidRPr="0023025D">
              <w:rPr>
                <w:rFonts w:ascii="Times New Roman" w:eastAsia="Times New Roman" w:hAnsi="Times New Roman" w:cs="Times New Roman"/>
                <w:color w:val="000000"/>
                <w:sz w:val="10"/>
                <w:szCs w:val="10"/>
                <w:lang w:eastAsia="ru-RU"/>
              </w:rPr>
              <w:t xml:space="preserve">, ломбардный, операции </w:t>
            </w:r>
            <w:proofErr w:type="spellStart"/>
            <w:r w:rsidRPr="0023025D">
              <w:rPr>
                <w:rFonts w:ascii="Times New Roman" w:eastAsia="Times New Roman" w:hAnsi="Times New Roman" w:cs="Times New Roman"/>
                <w:color w:val="000000"/>
                <w:sz w:val="10"/>
                <w:szCs w:val="10"/>
                <w:lang w:eastAsia="ru-RU"/>
              </w:rPr>
              <w:t>рспо</w:t>
            </w:r>
            <w:proofErr w:type="spellEnd"/>
            <w:r w:rsidRPr="0023025D">
              <w:rPr>
                <w:rFonts w:ascii="Times New Roman" w:eastAsia="Times New Roman" w:hAnsi="Times New Roman" w:cs="Times New Roman"/>
                <w:color w:val="000000"/>
                <w:sz w:val="10"/>
                <w:szCs w:val="10"/>
                <w:lang w:eastAsia="ru-RU"/>
              </w:rPr>
              <w:t>);</w:t>
            </w:r>
          </w:p>
          <w:p w:rsidR="0023025D" w:rsidRPr="0023025D" w:rsidRDefault="0023025D" w:rsidP="0023025D">
            <w:pPr>
              <w:shd w:val="clear" w:color="auto" w:fill="FFFFFF"/>
              <w:ind w:firstLine="57"/>
              <w:jc w:val="both"/>
              <w:rPr>
                <w:rFonts w:ascii="Times New Roman" w:eastAsia="Times New Roman" w:hAnsi="Times New Roman" w:cs="Times New Roman"/>
                <w:color w:val="000000"/>
                <w:sz w:val="10"/>
                <w:szCs w:val="10"/>
                <w:lang w:eastAsia="ru-RU"/>
              </w:rPr>
            </w:pPr>
            <w:r w:rsidRPr="0023025D">
              <w:rPr>
                <w:rFonts w:ascii="Times New Roman" w:eastAsia="Times New Roman" w:hAnsi="Times New Roman" w:cs="Times New Roman"/>
                <w:color w:val="000000"/>
                <w:sz w:val="10"/>
                <w:szCs w:val="10"/>
                <w:lang w:eastAsia="ru-RU"/>
              </w:rPr>
              <w:t>3)выпуск собственных облигаций и векселей коммерческим банком.</w:t>
            </w:r>
          </w:p>
          <w:p w:rsidR="0023025D" w:rsidRPr="0023025D" w:rsidRDefault="0023025D" w:rsidP="0023025D">
            <w:pPr>
              <w:shd w:val="clear" w:color="auto" w:fill="FFFFFF"/>
              <w:ind w:firstLine="57"/>
              <w:jc w:val="both"/>
              <w:rPr>
                <w:rFonts w:ascii="Times New Roman" w:eastAsia="Times New Roman" w:hAnsi="Times New Roman" w:cs="Times New Roman"/>
                <w:color w:val="000000"/>
                <w:sz w:val="10"/>
                <w:szCs w:val="10"/>
                <w:lang w:eastAsia="ru-RU"/>
              </w:rPr>
            </w:pPr>
            <w:r w:rsidRPr="0023025D">
              <w:rPr>
                <w:rFonts w:ascii="Times New Roman" w:eastAsia="Times New Roman" w:hAnsi="Times New Roman" w:cs="Times New Roman"/>
                <w:b/>
                <w:bCs/>
                <w:color w:val="000000"/>
                <w:sz w:val="10"/>
                <w:lang w:eastAsia="ru-RU"/>
              </w:rPr>
              <w:t>Депозитными средствами</w:t>
            </w:r>
            <w:r w:rsidRPr="0023025D">
              <w:rPr>
                <w:rFonts w:ascii="Times New Roman" w:eastAsia="Times New Roman" w:hAnsi="Times New Roman" w:cs="Times New Roman"/>
                <w:color w:val="000000"/>
                <w:sz w:val="10"/>
                <w:lang w:eastAsia="ru-RU"/>
              </w:rPr>
              <w:t xml:space="preserve"> </w:t>
            </w:r>
            <w:r w:rsidRPr="0023025D">
              <w:rPr>
                <w:rFonts w:ascii="Times New Roman" w:eastAsia="Times New Roman" w:hAnsi="Times New Roman" w:cs="Times New Roman"/>
                <w:color w:val="000000"/>
                <w:sz w:val="10"/>
                <w:szCs w:val="10"/>
                <w:lang w:eastAsia="ru-RU"/>
              </w:rPr>
              <w:t>называются денежные средства, внесенные в банк его клиентами на определенные счета и используемые в соответствии с режимом счета и действующим законодательством.</w:t>
            </w:r>
          </w:p>
          <w:p w:rsidR="0023025D" w:rsidRPr="0023025D" w:rsidRDefault="0023025D" w:rsidP="0023025D">
            <w:pPr>
              <w:shd w:val="clear" w:color="auto" w:fill="FFFFFF"/>
              <w:ind w:firstLine="57"/>
              <w:jc w:val="both"/>
              <w:rPr>
                <w:rFonts w:ascii="Times New Roman" w:eastAsia="Times New Roman" w:hAnsi="Times New Roman" w:cs="Times New Roman"/>
                <w:color w:val="000000"/>
                <w:sz w:val="10"/>
                <w:szCs w:val="10"/>
                <w:lang w:eastAsia="ru-RU"/>
              </w:rPr>
            </w:pPr>
            <w:r w:rsidRPr="0023025D">
              <w:rPr>
                <w:rFonts w:ascii="Times New Roman" w:eastAsia="Times New Roman" w:hAnsi="Times New Roman" w:cs="Times New Roman"/>
                <w:color w:val="000000"/>
                <w:sz w:val="10"/>
                <w:szCs w:val="10"/>
                <w:lang w:eastAsia="ru-RU"/>
              </w:rPr>
              <w:t>Банки заключают с клиентами следующие договоры:</w:t>
            </w:r>
          </w:p>
          <w:p w:rsidR="0023025D" w:rsidRPr="0023025D" w:rsidRDefault="0023025D" w:rsidP="0023025D">
            <w:pPr>
              <w:shd w:val="clear" w:color="auto" w:fill="FFFFFF"/>
              <w:ind w:firstLine="57"/>
              <w:jc w:val="both"/>
              <w:rPr>
                <w:rFonts w:ascii="Times New Roman" w:eastAsia="Times New Roman" w:hAnsi="Times New Roman" w:cs="Times New Roman"/>
                <w:color w:val="000000"/>
                <w:sz w:val="10"/>
                <w:szCs w:val="10"/>
                <w:lang w:eastAsia="ru-RU"/>
              </w:rPr>
            </w:pPr>
            <w:r w:rsidRPr="0023025D">
              <w:rPr>
                <w:rFonts w:ascii="Times New Roman" w:eastAsia="Times New Roman" w:hAnsi="Times New Roman" w:cs="Times New Roman"/>
                <w:color w:val="000000"/>
                <w:sz w:val="10"/>
                <w:szCs w:val="10"/>
                <w:lang w:eastAsia="ru-RU"/>
              </w:rPr>
              <w:t>1)договор банковского счета (договор на расчетно-кассовое обслуживание);</w:t>
            </w:r>
          </w:p>
          <w:p w:rsidR="0023025D" w:rsidRPr="0023025D" w:rsidRDefault="0023025D" w:rsidP="0023025D">
            <w:pPr>
              <w:shd w:val="clear" w:color="auto" w:fill="FFFFFF"/>
              <w:ind w:firstLine="57"/>
              <w:jc w:val="both"/>
              <w:rPr>
                <w:rFonts w:ascii="Times New Roman" w:eastAsia="Times New Roman" w:hAnsi="Times New Roman" w:cs="Times New Roman"/>
                <w:color w:val="000000"/>
                <w:sz w:val="10"/>
                <w:szCs w:val="10"/>
                <w:lang w:eastAsia="ru-RU"/>
              </w:rPr>
            </w:pPr>
            <w:r w:rsidRPr="0023025D">
              <w:rPr>
                <w:rFonts w:ascii="Times New Roman" w:eastAsia="Times New Roman" w:hAnsi="Times New Roman" w:cs="Times New Roman"/>
                <w:color w:val="000000"/>
                <w:sz w:val="10"/>
                <w:szCs w:val="10"/>
                <w:lang w:eastAsia="ru-RU"/>
              </w:rPr>
              <w:t>2)договор банковского вклада (депозитный договор для юридических лиц и сберегательный для физических лиц);</w:t>
            </w:r>
          </w:p>
          <w:p w:rsidR="0023025D" w:rsidRPr="0023025D" w:rsidRDefault="0023025D" w:rsidP="0023025D">
            <w:pPr>
              <w:shd w:val="clear" w:color="auto" w:fill="FFFFFF"/>
              <w:ind w:firstLine="57"/>
              <w:jc w:val="both"/>
              <w:rPr>
                <w:rFonts w:ascii="Times New Roman" w:eastAsia="Times New Roman" w:hAnsi="Times New Roman" w:cs="Times New Roman"/>
                <w:color w:val="000000"/>
                <w:sz w:val="10"/>
                <w:szCs w:val="10"/>
                <w:lang w:eastAsia="ru-RU"/>
              </w:rPr>
            </w:pPr>
            <w:r w:rsidRPr="0023025D">
              <w:rPr>
                <w:rFonts w:ascii="Times New Roman" w:eastAsia="Times New Roman" w:hAnsi="Times New Roman" w:cs="Times New Roman"/>
                <w:color w:val="000000"/>
                <w:sz w:val="10"/>
                <w:szCs w:val="10"/>
                <w:lang w:eastAsia="ru-RU"/>
              </w:rPr>
              <w:t>3)корреспондентские договоры (остатки на корреспондентских счетах других банков в данном банке — счета «Лоро»).</w:t>
            </w:r>
          </w:p>
          <w:p w:rsidR="0023025D" w:rsidRPr="0023025D" w:rsidRDefault="0023025D" w:rsidP="0023025D">
            <w:pPr>
              <w:shd w:val="clear" w:color="auto" w:fill="FFFFFF"/>
              <w:ind w:firstLine="57"/>
              <w:jc w:val="both"/>
              <w:rPr>
                <w:rFonts w:ascii="Times New Roman" w:eastAsia="Times New Roman" w:hAnsi="Times New Roman" w:cs="Times New Roman"/>
                <w:color w:val="000000"/>
                <w:sz w:val="10"/>
                <w:szCs w:val="10"/>
                <w:lang w:eastAsia="ru-RU"/>
              </w:rPr>
            </w:pPr>
            <w:r w:rsidRPr="0023025D">
              <w:rPr>
                <w:rFonts w:ascii="Times New Roman" w:eastAsia="Times New Roman" w:hAnsi="Times New Roman" w:cs="Times New Roman"/>
                <w:color w:val="000000"/>
                <w:sz w:val="10"/>
                <w:szCs w:val="10"/>
                <w:lang w:eastAsia="ru-RU"/>
              </w:rPr>
              <w:t>По срокам эти счета делятся на две группы:</w:t>
            </w:r>
          </w:p>
          <w:p w:rsidR="0023025D" w:rsidRPr="0023025D" w:rsidRDefault="0023025D" w:rsidP="0023025D">
            <w:pPr>
              <w:shd w:val="clear" w:color="auto" w:fill="FFFFFF"/>
              <w:ind w:firstLine="57"/>
              <w:jc w:val="both"/>
              <w:rPr>
                <w:rFonts w:ascii="Times New Roman" w:eastAsia="Times New Roman" w:hAnsi="Times New Roman" w:cs="Times New Roman"/>
                <w:color w:val="000000"/>
                <w:sz w:val="10"/>
                <w:szCs w:val="10"/>
                <w:lang w:eastAsia="ru-RU"/>
              </w:rPr>
            </w:pPr>
            <w:r w:rsidRPr="0023025D">
              <w:rPr>
                <w:rFonts w:ascii="Times New Roman" w:eastAsia="Times New Roman" w:hAnsi="Times New Roman" w:cs="Times New Roman"/>
                <w:color w:val="000000"/>
                <w:sz w:val="10"/>
                <w:szCs w:val="10"/>
                <w:lang w:eastAsia="ru-RU"/>
              </w:rPr>
              <w:t>-депозиты до востребования; срочные депозиты</w:t>
            </w:r>
          </w:p>
          <w:p w:rsidR="0023025D" w:rsidRPr="0023025D" w:rsidRDefault="0023025D" w:rsidP="0023025D">
            <w:pPr>
              <w:shd w:val="clear" w:color="auto" w:fill="FFFFFF"/>
              <w:ind w:firstLine="57"/>
              <w:jc w:val="both"/>
              <w:rPr>
                <w:rFonts w:ascii="Times New Roman" w:eastAsia="Times New Roman" w:hAnsi="Times New Roman" w:cs="Times New Roman"/>
                <w:color w:val="000000"/>
                <w:sz w:val="10"/>
                <w:szCs w:val="10"/>
                <w:lang w:eastAsia="ru-RU"/>
              </w:rPr>
            </w:pPr>
            <w:r w:rsidRPr="0023025D">
              <w:rPr>
                <w:rFonts w:ascii="Times New Roman" w:eastAsia="Times New Roman" w:hAnsi="Times New Roman" w:cs="Times New Roman"/>
                <w:b/>
                <w:bCs/>
                <w:color w:val="000000"/>
                <w:sz w:val="10"/>
                <w:lang w:eastAsia="ru-RU"/>
              </w:rPr>
              <w:t>Депозиты до востребования</w:t>
            </w:r>
            <w:r w:rsidRPr="0023025D">
              <w:rPr>
                <w:rFonts w:ascii="Times New Roman" w:eastAsia="Times New Roman" w:hAnsi="Times New Roman" w:cs="Times New Roman"/>
                <w:color w:val="000000"/>
                <w:sz w:val="10"/>
                <w:szCs w:val="10"/>
                <w:lang w:eastAsia="ru-RU"/>
              </w:rPr>
              <w:t xml:space="preserve">— </w:t>
            </w:r>
            <w:proofErr w:type="gramStart"/>
            <w:r w:rsidRPr="0023025D">
              <w:rPr>
                <w:rFonts w:ascii="Times New Roman" w:eastAsia="Times New Roman" w:hAnsi="Times New Roman" w:cs="Times New Roman"/>
                <w:color w:val="000000"/>
                <w:sz w:val="10"/>
                <w:szCs w:val="10"/>
                <w:lang w:eastAsia="ru-RU"/>
              </w:rPr>
              <w:t>эт</w:t>
            </w:r>
            <w:proofErr w:type="gramEnd"/>
            <w:r w:rsidRPr="0023025D">
              <w:rPr>
                <w:rFonts w:ascii="Times New Roman" w:eastAsia="Times New Roman" w:hAnsi="Times New Roman" w:cs="Times New Roman"/>
                <w:color w:val="000000"/>
                <w:sz w:val="10"/>
                <w:szCs w:val="10"/>
                <w:lang w:eastAsia="ru-RU"/>
              </w:rPr>
              <w:t xml:space="preserve">о средства на текущих, расчетных, бюджетных и прочих счетах, связанных с совершением расчетов, средства на корреспондентских счетах других банков («Лоро»), а также вклады физических и юридических лиц до востребования, т.е. эти средства могут быть использованы вкладчиками в любой момент как целиком, так и любыми частями. </w:t>
            </w:r>
          </w:p>
          <w:p w:rsidR="0023025D" w:rsidRPr="0023025D" w:rsidRDefault="0023025D" w:rsidP="0023025D">
            <w:pPr>
              <w:shd w:val="clear" w:color="auto" w:fill="FFFFFF"/>
              <w:ind w:firstLine="57"/>
              <w:jc w:val="both"/>
              <w:rPr>
                <w:rFonts w:ascii="Times New Roman" w:eastAsia="Times New Roman" w:hAnsi="Times New Roman" w:cs="Times New Roman"/>
                <w:color w:val="000000"/>
                <w:sz w:val="10"/>
                <w:szCs w:val="10"/>
                <w:lang w:eastAsia="ru-RU"/>
              </w:rPr>
            </w:pPr>
            <w:r w:rsidRPr="0023025D">
              <w:rPr>
                <w:rFonts w:ascii="Times New Roman" w:eastAsia="Times New Roman" w:hAnsi="Times New Roman" w:cs="Times New Roman"/>
                <w:b/>
                <w:bCs/>
                <w:color w:val="000000"/>
                <w:sz w:val="10"/>
                <w:lang w:eastAsia="ru-RU"/>
              </w:rPr>
              <w:t xml:space="preserve">Срочные депозиты </w:t>
            </w:r>
            <w:proofErr w:type="gramStart"/>
            <w:r w:rsidRPr="0023025D">
              <w:rPr>
                <w:rFonts w:ascii="Times New Roman" w:eastAsia="Times New Roman" w:hAnsi="Times New Roman" w:cs="Times New Roman"/>
                <w:b/>
                <w:bCs/>
                <w:color w:val="000000"/>
                <w:sz w:val="10"/>
                <w:lang w:eastAsia="ru-RU"/>
              </w:rPr>
              <w:t>-</w:t>
            </w:r>
            <w:r w:rsidRPr="0023025D">
              <w:rPr>
                <w:rFonts w:ascii="Times New Roman" w:eastAsia="Times New Roman" w:hAnsi="Times New Roman" w:cs="Times New Roman"/>
                <w:color w:val="000000"/>
                <w:sz w:val="10"/>
                <w:szCs w:val="10"/>
                <w:lang w:eastAsia="ru-RU"/>
              </w:rPr>
              <w:t>э</w:t>
            </w:r>
            <w:proofErr w:type="gramEnd"/>
            <w:r w:rsidRPr="0023025D">
              <w:rPr>
                <w:rFonts w:ascii="Times New Roman" w:eastAsia="Times New Roman" w:hAnsi="Times New Roman" w:cs="Times New Roman"/>
                <w:color w:val="000000"/>
                <w:sz w:val="10"/>
                <w:szCs w:val="10"/>
                <w:lang w:eastAsia="ru-RU"/>
              </w:rPr>
              <w:t>то денежные средства, внесенные в банк на фиксированный в договоре срок. Эти счета открываются физическим и юридическим лицам для учета денежных средств, размещаемых в кредитных организациях в целях получения доходов в виде процентов, начисляемых на сумму размешенных денежных средств. Выплачиваемый процент по ним, как правило, выше. Но это наиболее интересные для банков денежные средства, так как они более стабильны и могут быть использованы в долгосрочных вложениях банка.</w:t>
            </w:r>
          </w:p>
          <w:p w:rsidR="0023025D" w:rsidRPr="0023025D" w:rsidRDefault="0023025D" w:rsidP="0023025D">
            <w:pPr>
              <w:shd w:val="clear" w:color="auto" w:fill="FFFFFF"/>
              <w:ind w:firstLine="57"/>
              <w:jc w:val="both"/>
              <w:rPr>
                <w:rFonts w:ascii="Times New Roman" w:eastAsia="Times New Roman" w:hAnsi="Times New Roman" w:cs="Times New Roman"/>
                <w:color w:val="000000"/>
                <w:sz w:val="10"/>
                <w:szCs w:val="10"/>
                <w:lang w:eastAsia="ru-RU"/>
              </w:rPr>
            </w:pPr>
            <w:r w:rsidRPr="0023025D">
              <w:rPr>
                <w:rFonts w:ascii="Times New Roman" w:eastAsia="Times New Roman" w:hAnsi="Times New Roman" w:cs="Times New Roman"/>
                <w:color w:val="000000"/>
                <w:sz w:val="10"/>
                <w:szCs w:val="10"/>
                <w:lang w:eastAsia="ru-RU"/>
              </w:rPr>
              <w:t>Срочные депозиты могут быть двух видов.</w:t>
            </w:r>
            <w:r w:rsidRPr="0023025D">
              <w:rPr>
                <w:rFonts w:ascii="Times New Roman" w:eastAsia="Times New Roman" w:hAnsi="Times New Roman" w:cs="Times New Roman"/>
                <w:b/>
                <w:bCs/>
                <w:color w:val="000000"/>
                <w:sz w:val="10"/>
                <w:lang w:eastAsia="ru-RU"/>
              </w:rPr>
              <w:t xml:space="preserve"> Депозиты с установленным сроком предупреждения банка об изъятии средств</w:t>
            </w:r>
            <w:r w:rsidRPr="0023025D">
              <w:rPr>
                <w:rFonts w:ascii="Times New Roman" w:eastAsia="Times New Roman" w:hAnsi="Times New Roman" w:cs="Times New Roman"/>
                <w:color w:val="000000"/>
                <w:sz w:val="10"/>
                <w:lang w:eastAsia="ru-RU"/>
              </w:rPr>
              <w:t xml:space="preserve"> </w:t>
            </w:r>
            <w:r w:rsidRPr="0023025D">
              <w:rPr>
                <w:rFonts w:ascii="Times New Roman" w:eastAsia="Times New Roman" w:hAnsi="Times New Roman" w:cs="Times New Roman"/>
                <w:color w:val="000000"/>
                <w:sz w:val="10"/>
                <w:szCs w:val="10"/>
                <w:lang w:eastAsia="ru-RU"/>
              </w:rPr>
              <w:t>являются в определенной степени переходной ступенью между счетами до востребования и срочными депозитами (вкладами). Это обусловливает и размер процентов, выплачиваемых по таким счетам. При размещении сре</w:t>
            </w:r>
            <w:proofErr w:type="gramStart"/>
            <w:r w:rsidRPr="0023025D">
              <w:rPr>
                <w:rFonts w:ascii="Times New Roman" w:eastAsia="Times New Roman" w:hAnsi="Times New Roman" w:cs="Times New Roman"/>
                <w:color w:val="000000"/>
                <w:sz w:val="10"/>
                <w:szCs w:val="10"/>
                <w:lang w:eastAsia="ru-RU"/>
              </w:rPr>
              <w:t>дств в б</w:t>
            </w:r>
            <w:proofErr w:type="gramEnd"/>
            <w:r w:rsidRPr="0023025D">
              <w:rPr>
                <w:rFonts w:ascii="Times New Roman" w:eastAsia="Times New Roman" w:hAnsi="Times New Roman" w:cs="Times New Roman"/>
                <w:color w:val="000000"/>
                <w:sz w:val="10"/>
                <w:szCs w:val="10"/>
                <w:lang w:eastAsia="ru-RU"/>
              </w:rPr>
              <w:t>анковские продукты этого типа клиент заключает с банком договор, в котором фиксируется срок (в днях, месяцах) заблаговременного уведомления клиентом о намерении снять средства с банковского счета. Такой счет может допускать и возможность его пополнения, что, как правило, не требует заблаговременного уведомления.</w:t>
            </w:r>
          </w:p>
          <w:p w:rsidR="00E02B6F" w:rsidRPr="00E02B6F" w:rsidRDefault="0023025D" w:rsidP="00224B49">
            <w:pPr>
              <w:shd w:val="clear" w:color="auto" w:fill="FFFFFF"/>
              <w:ind w:firstLine="57"/>
              <w:jc w:val="both"/>
              <w:rPr>
                <w:rFonts w:ascii="Times New Roman" w:hAnsi="Times New Roman" w:cs="Times New Roman"/>
                <w:sz w:val="10"/>
                <w:szCs w:val="10"/>
              </w:rPr>
            </w:pPr>
            <w:r w:rsidRPr="0023025D">
              <w:rPr>
                <w:rFonts w:ascii="Times New Roman" w:eastAsia="Times New Roman" w:hAnsi="Times New Roman" w:cs="Times New Roman"/>
                <w:color w:val="000000"/>
                <w:sz w:val="10"/>
                <w:szCs w:val="10"/>
                <w:lang w:eastAsia="ru-RU"/>
              </w:rPr>
              <w:t>При привлечении сре</w:t>
            </w:r>
            <w:proofErr w:type="gramStart"/>
            <w:r w:rsidRPr="0023025D">
              <w:rPr>
                <w:rFonts w:ascii="Times New Roman" w:eastAsia="Times New Roman" w:hAnsi="Times New Roman" w:cs="Times New Roman"/>
                <w:color w:val="000000"/>
                <w:sz w:val="10"/>
                <w:szCs w:val="10"/>
                <w:lang w:eastAsia="ru-RU"/>
              </w:rPr>
              <w:t>дств в</w:t>
            </w:r>
            <w:r w:rsidRPr="0023025D">
              <w:rPr>
                <w:rFonts w:ascii="Times New Roman" w:eastAsia="Times New Roman" w:hAnsi="Times New Roman" w:cs="Times New Roman"/>
                <w:b/>
                <w:bCs/>
                <w:color w:val="000000"/>
                <w:sz w:val="10"/>
                <w:lang w:eastAsia="ru-RU"/>
              </w:rPr>
              <w:t xml:space="preserve"> д</w:t>
            </w:r>
            <w:proofErr w:type="gramEnd"/>
            <w:r w:rsidRPr="0023025D">
              <w:rPr>
                <w:rFonts w:ascii="Times New Roman" w:eastAsia="Times New Roman" w:hAnsi="Times New Roman" w:cs="Times New Roman"/>
                <w:b/>
                <w:bCs/>
                <w:color w:val="000000"/>
                <w:sz w:val="10"/>
                <w:lang w:eastAsia="ru-RU"/>
              </w:rPr>
              <w:t>епозиты (вклады) с фиксированным сроком</w:t>
            </w:r>
            <w:r w:rsidRPr="0023025D">
              <w:rPr>
                <w:rFonts w:ascii="Times New Roman" w:eastAsia="Times New Roman" w:hAnsi="Times New Roman" w:cs="Times New Roman"/>
                <w:color w:val="000000"/>
                <w:sz w:val="10"/>
                <w:lang w:eastAsia="ru-RU"/>
              </w:rPr>
              <w:t xml:space="preserve"> </w:t>
            </w:r>
            <w:r w:rsidRPr="0023025D">
              <w:rPr>
                <w:rFonts w:ascii="Times New Roman" w:eastAsia="Times New Roman" w:hAnsi="Times New Roman" w:cs="Times New Roman"/>
                <w:color w:val="000000"/>
                <w:sz w:val="10"/>
                <w:szCs w:val="10"/>
                <w:lang w:eastAsia="ru-RU"/>
              </w:rPr>
              <w:t>(срочные вклады, депозиты) банк обязуется возвратить клиенту сумму его депозита в установленный договором депозитного вклада срок. При этом возможна выплата процентов по депозиту либо одновременно с истечением срока, на который он принят, либо через определенные промежутки времени (ежемесячно, ежеквартально и т.п.). Досрочное изъятие сре</w:t>
            </w:r>
            <w:proofErr w:type="gramStart"/>
            <w:r w:rsidRPr="0023025D">
              <w:rPr>
                <w:rFonts w:ascii="Times New Roman" w:eastAsia="Times New Roman" w:hAnsi="Times New Roman" w:cs="Times New Roman"/>
                <w:color w:val="000000"/>
                <w:sz w:val="10"/>
                <w:szCs w:val="10"/>
                <w:lang w:eastAsia="ru-RU"/>
              </w:rPr>
              <w:t>дств с д</w:t>
            </w:r>
            <w:proofErr w:type="gramEnd"/>
            <w:r w:rsidRPr="0023025D">
              <w:rPr>
                <w:rFonts w:ascii="Times New Roman" w:eastAsia="Times New Roman" w:hAnsi="Times New Roman" w:cs="Times New Roman"/>
                <w:color w:val="000000"/>
                <w:sz w:val="10"/>
                <w:szCs w:val="10"/>
                <w:lang w:eastAsia="ru-RU"/>
              </w:rPr>
              <w:t xml:space="preserve">епозитного счета в этом случае обычно предполагает удержание с клиента определенного штрафа или снижение размера процентов, выплачиваемых по депозиту. </w:t>
            </w:r>
          </w:p>
          <w:p w:rsidR="009660F1" w:rsidRDefault="009660F1"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224B49" w:rsidRDefault="00224B49" w:rsidP="00305B78">
            <w:pPr>
              <w:pStyle w:val="a8"/>
              <w:spacing w:before="0" w:beforeAutospacing="0" w:after="0" w:afterAutospacing="0"/>
              <w:jc w:val="both"/>
              <w:rPr>
                <w:rStyle w:val="a6"/>
                <w:b w:val="0"/>
                <w:color w:val="000000"/>
                <w:sz w:val="10"/>
                <w:szCs w:val="10"/>
                <w:shd w:val="clear" w:color="auto" w:fill="FFFFFF"/>
              </w:rPr>
            </w:pPr>
          </w:p>
          <w:p w:rsidR="00224B49" w:rsidRDefault="00224B49" w:rsidP="00305B78">
            <w:pPr>
              <w:pStyle w:val="a8"/>
              <w:spacing w:before="0" w:beforeAutospacing="0" w:after="0" w:afterAutospacing="0"/>
              <w:jc w:val="both"/>
              <w:rPr>
                <w:rStyle w:val="a6"/>
                <w:b w:val="0"/>
                <w:color w:val="000000"/>
                <w:sz w:val="10"/>
                <w:szCs w:val="10"/>
                <w:shd w:val="clear" w:color="auto" w:fill="FFFFFF"/>
              </w:rPr>
            </w:pPr>
          </w:p>
          <w:p w:rsidR="00224B49" w:rsidRDefault="00224B49" w:rsidP="00305B78">
            <w:pPr>
              <w:pStyle w:val="a8"/>
              <w:spacing w:before="0" w:beforeAutospacing="0" w:after="0" w:afterAutospacing="0"/>
              <w:jc w:val="both"/>
              <w:rPr>
                <w:rStyle w:val="a6"/>
                <w:b w:val="0"/>
                <w:color w:val="000000"/>
                <w:sz w:val="10"/>
                <w:szCs w:val="10"/>
                <w:shd w:val="clear" w:color="auto" w:fill="FFFFFF"/>
              </w:rPr>
            </w:pPr>
          </w:p>
          <w:p w:rsidR="00224B49" w:rsidRDefault="00224B49" w:rsidP="00305B78">
            <w:pPr>
              <w:pStyle w:val="a8"/>
              <w:spacing w:before="0" w:beforeAutospacing="0" w:after="0" w:afterAutospacing="0"/>
              <w:jc w:val="both"/>
              <w:rPr>
                <w:rStyle w:val="a6"/>
                <w:b w:val="0"/>
                <w:color w:val="000000"/>
                <w:sz w:val="10"/>
                <w:szCs w:val="10"/>
                <w:shd w:val="clear" w:color="auto" w:fill="FFFFFF"/>
              </w:rPr>
            </w:pPr>
          </w:p>
          <w:p w:rsidR="00224B49" w:rsidRDefault="00224B49" w:rsidP="00305B78">
            <w:pPr>
              <w:pStyle w:val="a8"/>
              <w:spacing w:before="0" w:beforeAutospacing="0" w:after="0" w:afterAutospacing="0"/>
              <w:jc w:val="both"/>
              <w:rPr>
                <w:rStyle w:val="a6"/>
                <w:b w:val="0"/>
                <w:color w:val="000000"/>
                <w:sz w:val="10"/>
                <w:szCs w:val="10"/>
                <w:shd w:val="clear" w:color="auto" w:fill="FFFFFF"/>
              </w:rPr>
            </w:pPr>
          </w:p>
          <w:p w:rsidR="00224B49" w:rsidRDefault="00224B49" w:rsidP="00305B78">
            <w:pPr>
              <w:pStyle w:val="a8"/>
              <w:spacing w:before="0" w:beforeAutospacing="0" w:after="0" w:afterAutospacing="0"/>
              <w:jc w:val="both"/>
              <w:rPr>
                <w:rStyle w:val="a6"/>
                <w:b w:val="0"/>
                <w:color w:val="000000"/>
                <w:sz w:val="10"/>
                <w:szCs w:val="10"/>
                <w:shd w:val="clear" w:color="auto" w:fill="FFFFFF"/>
              </w:rPr>
            </w:pPr>
          </w:p>
          <w:p w:rsidR="00224B49" w:rsidRDefault="00224B49"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p w:rsidR="00E02B6F" w:rsidRDefault="00E02B6F" w:rsidP="00305B78">
            <w:pPr>
              <w:pStyle w:val="a8"/>
              <w:spacing w:before="0" w:beforeAutospacing="0" w:after="0" w:afterAutospacing="0"/>
              <w:jc w:val="both"/>
              <w:rPr>
                <w:rStyle w:val="a6"/>
                <w:b w:val="0"/>
                <w:color w:val="000000"/>
                <w:sz w:val="10"/>
                <w:szCs w:val="10"/>
                <w:shd w:val="clear" w:color="auto" w:fill="FFFFFF"/>
              </w:rPr>
            </w:pPr>
          </w:p>
        </w:tc>
        <w:tc>
          <w:tcPr>
            <w:tcW w:w="2707" w:type="dxa"/>
          </w:tcPr>
          <w:p w:rsidR="00C01DA6" w:rsidRPr="00C01DA6" w:rsidRDefault="00C01DA6" w:rsidP="00C01DA6">
            <w:pPr>
              <w:pStyle w:val="a8"/>
              <w:spacing w:before="0" w:beforeAutospacing="0" w:after="0" w:afterAutospacing="0"/>
              <w:jc w:val="both"/>
              <w:rPr>
                <w:rStyle w:val="a6"/>
                <w:color w:val="000000"/>
                <w:sz w:val="10"/>
                <w:szCs w:val="10"/>
                <w:u w:val="single"/>
                <w:shd w:val="clear" w:color="auto" w:fill="FFFFFF"/>
              </w:rPr>
            </w:pPr>
            <w:r w:rsidRPr="00C01DA6">
              <w:rPr>
                <w:rStyle w:val="a6"/>
                <w:color w:val="000000"/>
                <w:sz w:val="10"/>
                <w:szCs w:val="10"/>
                <w:u w:val="single"/>
                <w:shd w:val="clear" w:color="auto" w:fill="FFFFFF"/>
              </w:rPr>
              <w:t>7.Управление ресурсами коммерческого банка. Оценка сбалансированности ресурсов в коммерческом банке</w:t>
            </w:r>
          </w:p>
          <w:p w:rsidR="00BE5693" w:rsidRPr="00BE5693" w:rsidRDefault="00BE5693" w:rsidP="00BE5693">
            <w:pPr>
              <w:jc w:val="both"/>
              <w:rPr>
                <w:rFonts w:ascii="Times New Roman" w:hAnsi="Times New Roman"/>
                <w:b/>
                <w:sz w:val="10"/>
                <w:szCs w:val="10"/>
              </w:rPr>
            </w:pPr>
            <w:r w:rsidRPr="00BE5693">
              <w:rPr>
                <w:rFonts w:ascii="Times New Roman" w:hAnsi="Times New Roman"/>
                <w:sz w:val="10"/>
                <w:szCs w:val="10"/>
              </w:rPr>
              <w:t>Управление банковскими ресурсами - это деятельность, связанная с привлечением денежных сре</w:t>
            </w:r>
            <w:proofErr w:type="gramStart"/>
            <w:r w:rsidRPr="00BE5693">
              <w:rPr>
                <w:rFonts w:ascii="Times New Roman" w:hAnsi="Times New Roman"/>
                <w:sz w:val="10"/>
                <w:szCs w:val="10"/>
              </w:rPr>
              <w:t>дств вкл</w:t>
            </w:r>
            <w:proofErr w:type="gramEnd"/>
            <w:r w:rsidRPr="00BE5693">
              <w:rPr>
                <w:rFonts w:ascii="Times New Roman" w:hAnsi="Times New Roman"/>
                <w:sz w:val="10"/>
                <w:szCs w:val="10"/>
              </w:rPr>
              <w:t xml:space="preserve">адчиков и других кредиторов, определением размера и </w:t>
            </w:r>
            <w:proofErr w:type="spellStart"/>
            <w:r w:rsidRPr="00BE5693">
              <w:rPr>
                <w:rFonts w:ascii="Times New Roman" w:hAnsi="Times New Roman"/>
                <w:sz w:val="10"/>
                <w:szCs w:val="10"/>
              </w:rPr>
              <w:t>соответств</w:t>
            </w:r>
            <w:proofErr w:type="spellEnd"/>
            <w:r w:rsidRPr="00BE5693">
              <w:rPr>
                <w:rFonts w:ascii="Times New Roman" w:hAnsi="Times New Roman"/>
                <w:sz w:val="10"/>
                <w:szCs w:val="10"/>
              </w:rPr>
              <w:t xml:space="preserve">. структуры источников денежных средств, в тесной связи с их размещением. Суть управления финансовыми ресурсами КБ заключается в формировании стратегий и осуществления мероприятий, которые приводят структуру баланса в соответствие с его стратегическими программами. Существует два уровня управления ресурсами коммерческого банка: 1. государственный.2.уровень коммерческого банка. На </w:t>
            </w:r>
            <w:proofErr w:type="spellStart"/>
            <w:r w:rsidRPr="00BE5693">
              <w:rPr>
                <w:rFonts w:ascii="Times New Roman" w:hAnsi="Times New Roman"/>
                <w:sz w:val="10"/>
                <w:szCs w:val="10"/>
              </w:rPr>
              <w:t>гос</w:t>
            </w:r>
            <w:proofErr w:type="spellEnd"/>
            <w:r w:rsidRPr="00BE5693">
              <w:rPr>
                <w:rFonts w:ascii="Times New Roman" w:hAnsi="Times New Roman"/>
                <w:sz w:val="10"/>
                <w:szCs w:val="10"/>
              </w:rPr>
              <w:t xml:space="preserve">. </w:t>
            </w:r>
            <w:proofErr w:type="spellStart"/>
            <w:r w:rsidRPr="00BE5693">
              <w:rPr>
                <w:rFonts w:ascii="Times New Roman" w:hAnsi="Times New Roman"/>
                <w:sz w:val="10"/>
                <w:szCs w:val="10"/>
              </w:rPr>
              <w:t>уровене</w:t>
            </w:r>
            <w:proofErr w:type="spellEnd"/>
            <w:r w:rsidRPr="00BE5693">
              <w:rPr>
                <w:rFonts w:ascii="Times New Roman" w:hAnsi="Times New Roman"/>
                <w:sz w:val="10"/>
                <w:szCs w:val="10"/>
              </w:rPr>
              <w:t xml:space="preserve"> –ЦБ.(Регулируют показатели ликвидности, </w:t>
            </w:r>
            <w:r w:rsidRPr="00BE5693">
              <w:rPr>
                <w:rFonts w:ascii="Times New Roman" w:hAnsi="Times New Roman"/>
                <w:sz w:val="10"/>
                <w:szCs w:val="10"/>
                <w:lang w:val="en-US"/>
              </w:rPr>
              <w:t>c</w:t>
            </w:r>
            <w:proofErr w:type="spellStart"/>
            <w:r w:rsidRPr="00BE5693">
              <w:rPr>
                <w:rFonts w:ascii="Times New Roman" w:hAnsi="Times New Roman"/>
                <w:sz w:val="10"/>
                <w:szCs w:val="10"/>
              </w:rPr>
              <w:t>оотношение</w:t>
            </w:r>
            <w:proofErr w:type="spellEnd"/>
            <w:r w:rsidRPr="00BE5693">
              <w:rPr>
                <w:rFonts w:ascii="Times New Roman" w:hAnsi="Times New Roman"/>
                <w:sz w:val="10"/>
                <w:szCs w:val="10"/>
              </w:rPr>
              <w:t xml:space="preserve"> собств.средств банка и активов и другие </w:t>
            </w:r>
            <w:proofErr w:type="spellStart"/>
            <w:r w:rsidRPr="00BE5693">
              <w:rPr>
                <w:rFonts w:ascii="Times New Roman" w:hAnsi="Times New Roman"/>
                <w:sz w:val="10"/>
                <w:szCs w:val="10"/>
              </w:rPr>
              <w:t>показатели</w:t>
            </w:r>
            <w:proofErr w:type="gramStart"/>
            <w:r w:rsidRPr="00BE5693">
              <w:rPr>
                <w:rFonts w:ascii="Times New Roman" w:hAnsi="Times New Roman"/>
                <w:sz w:val="10"/>
                <w:szCs w:val="10"/>
              </w:rPr>
              <w:t>.П</w:t>
            </w:r>
            <w:proofErr w:type="gramEnd"/>
            <w:r w:rsidRPr="00BE5693">
              <w:rPr>
                <w:rFonts w:ascii="Times New Roman" w:hAnsi="Times New Roman"/>
                <w:sz w:val="10"/>
                <w:szCs w:val="10"/>
              </w:rPr>
              <w:t>ри</w:t>
            </w:r>
            <w:proofErr w:type="spellEnd"/>
            <w:r w:rsidRPr="00BE5693">
              <w:rPr>
                <w:rFonts w:ascii="Times New Roman" w:hAnsi="Times New Roman"/>
                <w:sz w:val="10"/>
                <w:szCs w:val="10"/>
              </w:rPr>
              <w:t xml:space="preserve"> управлении кредитными ресурсами на уровне коммерческого банка последний составляет планы, в которых прогнозируются поступления вкладов и их исключения. При этом учитываются общие экономические условия, движение процентной ставки, потребности клиентов (особенно больших), в </w:t>
            </w:r>
            <w:proofErr w:type="spellStart"/>
            <w:r w:rsidRPr="00BE5693">
              <w:rPr>
                <w:rFonts w:ascii="Times New Roman" w:hAnsi="Times New Roman"/>
                <w:sz w:val="10"/>
                <w:szCs w:val="10"/>
              </w:rPr>
              <w:t>средствах</w:t>
            </w:r>
            <w:proofErr w:type="gramStart"/>
            <w:r w:rsidRPr="00BE5693">
              <w:rPr>
                <w:rFonts w:ascii="Times New Roman" w:hAnsi="Times New Roman"/>
                <w:sz w:val="10"/>
                <w:szCs w:val="10"/>
              </w:rPr>
              <w:t>.С</w:t>
            </w:r>
            <w:proofErr w:type="gramEnd"/>
            <w:r w:rsidRPr="00BE5693">
              <w:rPr>
                <w:rFonts w:ascii="Times New Roman" w:hAnsi="Times New Roman"/>
                <w:sz w:val="10"/>
                <w:szCs w:val="10"/>
              </w:rPr>
              <w:t>балансированность</w:t>
            </w:r>
            <w:proofErr w:type="spellEnd"/>
            <w:r w:rsidRPr="00BE5693">
              <w:rPr>
                <w:rFonts w:ascii="Times New Roman" w:hAnsi="Times New Roman"/>
                <w:sz w:val="10"/>
                <w:szCs w:val="10"/>
              </w:rPr>
              <w:t xml:space="preserve"> ресурсов - процесс формирования и последующего </w:t>
            </w:r>
            <w:proofErr w:type="spellStart"/>
            <w:r w:rsidRPr="00BE5693">
              <w:rPr>
                <w:rFonts w:ascii="Times New Roman" w:hAnsi="Times New Roman"/>
                <w:sz w:val="10"/>
                <w:szCs w:val="10"/>
              </w:rPr>
              <w:t>регулиров</w:t>
            </w:r>
            <w:proofErr w:type="spellEnd"/>
            <w:r w:rsidRPr="00BE5693">
              <w:rPr>
                <w:rFonts w:ascii="Times New Roman" w:hAnsi="Times New Roman"/>
                <w:sz w:val="10"/>
                <w:szCs w:val="10"/>
              </w:rPr>
              <w:t xml:space="preserve">. такой структуры активов и пассивов баланса банка, которая обеспечивала бы достижение определенных стратегий и целей. </w:t>
            </w:r>
            <w:proofErr w:type="spellStart"/>
            <w:r w:rsidRPr="00BE5693">
              <w:rPr>
                <w:rFonts w:ascii="Times New Roman" w:hAnsi="Times New Roman"/>
                <w:sz w:val="10"/>
                <w:szCs w:val="10"/>
              </w:rPr>
              <w:t>Например</w:t>
            </w:r>
            <w:proofErr w:type="gramStart"/>
            <w:r w:rsidRPr="00BE5693">
              <w:rPr>
                <w:rFonts w:ascii="Times New Roman" w:hAnsi="Times New Roman"/>
                <w:sz w:val="10"/>
                <w:szCs w:val="10"/>
              </w:rPr>
              <w:t>,р</w:t>
            </w:r>
            <w:proofErr w:type="gramEnd"/>
            <w:r w:rsidRPr="00BE5693">
              <w:rPr>
                <w:rFonts w:ascii="Times New Roman" w:hAnsi="Times New Roman"/>
                <w:sz w:val="10"/>
                <w:szCs w:val="10"/>
              </w:rPr>
              <w:t>аспределение</w:t>
            </w:r>
            <w:proofErr w:type="spellEnd"/>
            <w:r w:rsidRPr="00BE5693">
              <w:rPr>
                <w:rFonts w:ascii="Times New Roman" w:hAnsi="Times New Roman"/>
                <w:sz w:val="10"/>
                <w:szCs w:val="10"/>
              </w:rPr>
              <w:t xml:space="preserve"> пассивов по срокам важно для оценки сбалансированности ресурсов банка с точки зрения их стоимости и стабильности. Считается, что увеличение в общем объеме ресурсов банка доли срочных депозитов приводит к росту процентных расходов. Одновременно срочные депозиты оказываются наиболее стабильной частью привлекаемых ресурсов, что позволяет осуществлять кредитование на более длительные сроки и, следовательно, под более высокий процент.</w:t>
            </w:r>
          </w:p>
          <w:p w:rsidR="00BE5693" w:rsidRPr="00BE5693" w:rsidRDefault="00BE5693" w:rsidP="00BE5693">
            <w:pPr>
              <w:pStyle w:val="a8"/>
              <w:spacing w:before="0" w:beforeAutospacing="0" w:after="0" w:afterAutospacing="0"/>
              <w:jc w:val="both"/>
              <w:rPr>
                <w:rStyle w:val="a6"/>
                <w:color w:val="000000"/>
                <w:sz w:val="10"/>
                <w:szCs w:val="10"/>
                <w:u w:val="single"/>
                <w:shd w:val="clear" w:color="auto" w:fill="FFFFFF"/>
              </w:rPr>
            </w:pPr>
            <w:r w:rsidRPr="00BE5693">
              <w:rPr>
                <w:rStyle w:val="a6"/>
                <w:color w:val="000000"/>
                <w:sz w:val="10"/>
                <w:szCs w:val="10"/>
                <w:u w:val="single"/>
                <w:shd w:val="clear" w:color="auto" w:fill="FFFFFF"/>
              </w:rPr>
              <w:t>8.Активные операции коммерческого банка: понятие, значение, характеристика видов</w:t>
            </w:r>
          </w:p>
          <w:p w:rsidR="00455339" w:rsidRPr="00455339" w:rsidRDefault="00455339" w:rsidP="00455339">
            <w:pPr>
              <w:ind w:firstLine="57"/>
              <w:jc w:val="both"/>
              <w:rPr>
                <w:rFonts w:ascii="Times New Roman" w:eastAsia="Times New Roman" w:hAnsi="Times New Roman" w:cs="Times New Roman"/>
                <w:color w:val="000000"/>
                <w:sz w:val="10"/>
                <w:szCs w:val="10"/>
                <w:lang w:eastAsia="ru-RU"/>
              </w:rPr>
            </w:pPr>
            <w:r w:rsidRPr="00455339">
              <w:rPr>
                <w:rFonts w:ascii="Times New Roman" w:eastAsia="Times New Roman" w:hAnsi="Times New Roman" w:cs="Times New Roman"/>
                <w:b/>
                <w:bCs/>
                <w:color w:val="000000"/>
                <w:sz w:val="10"/>
                <w:szCs w:val="10"/>
                <w:lang w:eastAsia="ru-RU"/>
              </w:rPr>
              <w:t>Активные операции</w:t>
            </w:r>
            <w:r w:rsidRPr="00455339">
              <w:rPr>
                <w:rFonts w:ascii="Times New Roman" w:eastAsia="Times New Roman" w:hAnsi="Times New Roman" w:cs="Times New Roman"/>
                <w:color w:val="000000"/>
                <w:sz w:val="10"/>
                <w:szCs w:val="10"/>
                <w:lang w:eastAsia="ru-RU"/>
              </w:rPr>
              <w:t xml:space="preserve"> – это операции, </w:t>
            </w:r>
            <w:proofErr w:type="gramStart"/>
            <w:r w:rsidRPr="00455339">
              <w:rPr>
                <w:rFonts w:ascii="Times New Roman" w:eastAsia="Times New Roman" w:hAnsi="Times New Roman" w:cs="Times New Roman"/>
                <w:color w:val="000000"/>
                <w:sz w:val="10"/>
                <w:szCs w:val="10"/>
                <w:lang w:eastAsia="ru-RU"/>
              </w:rPr>
              <w:t>по</w:t>
            </w:r>
            <w:proofErr w:type="gramEnd"/>
            <w:r w:rsidRPr="00455339">
              <w:rPr>
                <w:rFonts w:ascii="Times New Roman" w:eastAsia="Times New Roman" w:hAnsi="Times New Roman" w:cs="Times New Roman"/>
                <w:color w:val="000000"/>
                <w:sz w:val="10"/>
                <w:szCs w:val="10"/>
                <w:lang w:eastAsia="ru-RU"/>
              </w:rPr>
              <w:t xml:space="preserve"> </w:t>
            </w:r>
            <w:proofErr w:type="gramStart"/>
            <w:r w:rsidRPr="00455339">
              <w:rPr>
                <w:rFonts w:ascii="Times New Roman" w:eastAsia="Times New Roman" w:hAnsi="Times New Roman" w:cs="Times New Roman"/>
                <w:color w:val="000000"/>
                <w:sz w:val="10"/>
                <w:szCs w:val="10"/>
                <w:lang w:eastAsia="ru-RU"/>
              </w:rPr>
              <w:t>средством</w:t>
            </w:r>
            <w:proofErr w:type="gramEnd"/>
            <w:r w:rsidRPr="00455339">
              <w:rPr>
                <w:rFonts w:ascii="Times New Roman" w:eastAsia="Times New Roman" w:hAnsi="Times New Roman" w:cs="Times New Roman"/>
                <w:color w:val="000000"/>
                <w:sz w:val="10"/>
                <w:szCs w:val="10"/>
                <w:lang w:eastAsia="ru-RU"/>
              </w:rPr>
              <w:t xml:space="preserve"> которых банки размещают имеющиеся в их распоряжении ресурсы для получения прибыли и поддержания ликвидности.</w:t>
            </w:r>
          </w:p>
          <w:p w:rsidR="00455339" w:rsidRPr="00455339" w:rsidRDefault="00455339" w:rsidP="00455339">
            <w:pPr>
              <w:ind w:firstLine="57"/>
              <w:jc w:val="both"/>
              <w:rPr>
                <w:rFonts w:ascii="Times New Roman" w:eastAsia="Times New Roman" w:hAnsi="Times New Roman" w:cs="Times New Roman"/>
                <w:color w:val="000000"/>
                <w:sz w:val="10"/>
                <w:szCs w:val="10"/>
                <w:lang w:eastAsia="ru-RU"/>
              </w:rPr>
            </w:pPr>
            <w:r w:rsidRPr="00455339">
              <w:rPr>
                <w:rFonts w:ascii="Times New Roman" w:eastAsia="Times New Roman" w:hAnsi="Times New Roman" w:cs="Times New Roman"/>
                <w:color w:val="000000"/>
                <w:sz w:val="10"/>
                <w:szCs w:val="10"/>
                <w:lang w:eastAsia="ru-RU"/>
              </w:rPr>
              <w:t xml:space="preserve">По экономическому содержанию активные операции коммерческих банков подразделяются </w:t>
            </w:r>
            <w:proofErr w:type="gramStart"/>
            <w:r w:rsidRPr="00455339">
              <w:rPr>
                <w:rFonts w:ascii="Times New Roman" w:eastAsia="Times New Roman" w:hAnsi="Times New Roman" w:cs="Times New Roman"/>
                <w:color w:val="000000"/>
                <w:sz w:val="10"/>
                <w:szCs w:val="10"/>
                <w:lang w:eastAsia="ru-RU"/>
              </w:rPr>
              <w:t>на</w:t>
            </w:r>
            <w:proofErr w:type="gramEnd"/>
            <w:r w:rsidRPr="00455339">
              <w:rPr>
                <w:rFonts w:ascii="Times New Roman" w:eastAsia="Times New Roman" w:hAnsi="Times New Roman" w:cs="Times New Roman"/>
                <w:color w:val="000000"/>
                <w:sz w:val="10"/>
                <w:szCs w:val="10"/>
                <w:lang w:eastAsia="ru-RU"/>
              </w:rPr>
              <w:t>:</w:t>
            </w:r>
          </w:p>
          <w:p w:rsidR="00455339" w:rsidRPr="00455339" w:rsidRDefault="00455339" w:rsidP="00455339">
            <w:pPr>
              <w:ind w:firstLine="57"/>
              <w:jc w:val="both"/>
              <w:rPr>
                <w:rFonts w:ascii="Times New Roman" w:eastAsia="Times New Roman" w:hAnsi="Times New Roman" w:cs="Times New Roman"/>
                <w:i/>
                <w:iCs/>
                <w:color w:val="000000"/>
                <w:sz w:val="10"/>
                <w:szCs w:val="10"/>
                <w:lang w:eastAsia="ru-RU"/>
              </w:rPr>
            </w:pPr>
            <w:r w:rsidRPr="00455339">
              <w:rPr>
                <w:rFonts w:ascii="Times New Roman" w:eastAsia="Times New Roman" w:hAnsi="Times New Roman" w:cs="Times New Roman"/>
                <w:i/>
                <w:iCs/>
                <w:color w:val="000000"/>
                <w:sz w:val="10"/>
                <w:szCs w:val="10"/>
                <w:lang w:eastAsia="ru-RU"/>
              </w:rPr>
              <w:t>1)ссудные (учетно-ссудные); 2)расчетные; 3)кассовые; 4)инвестиционные и фондовые; 5)комиссионные.</w:t>
            </w:r>
          </w:p>
          <w:p w:rsidR="00455339" w:rsidRPr="00455339" w:rsidRDefault="00455339" w:rsidP="00455339">
            <w:pPr>
              <w:ind w:firstLine="57"/>
              <w:jc w:val="both"/>
              <w:rPr>
                <w:rFonts w:ascii="Times New Roman" w:eastAsia="Times New Roman" w:hAnsi="Times New Roman" w:cs="Times New Roman"/>
                <w:color w:val="000000"/>
                <w:sz w:val="10"/>
                <w:szCs w:val="10"/>
                <w:lang w:eastAsia="ru-RU"/>
              </w:rPr>
            </w:pPr>
            <w:r w:rsidRPr="00455339">
              <w:rPr>
                <w:rFonts w:ascii="Times New Roman" w:eastAsia="Times New Roman" w:hAnsi="Times New Roman" w:cs="Times New Roman"/>
                <w:b/>
                <w:bCs/>
                <w:color w:val="000000"/>
                <w:sz w:val="10"/>
                <w:szCs w:val="10"/>
                <w:lang w:eastAsia="ru-RU"/>
              </w:rPr>
              <w:t>ССУДНЫЕ ОПЕРАЦИИ</w:t>
            </w:r>
            <w:r w:rsidRPr="00455339">
              <w:rPr>
                <w:rFonts w:ascii="Times New Roman" w:eastAsia="Times New Roman" w:hAnsi="Times New Roman" w:cs="Times New Roman"/>
                <w:color w:val="000000"/>
                <w:sz w:val="10"/>
                <w:szCs w:val="10"/>
                <w:lang w:eastAsia="ru-RU"/>
              </w:rPr>
              <w:t xml:space="preserve"> - операции по предоставлению (выдаче) средств заемщику на условиях срочности, возвратности и платности. </w:t>
            </w:r>
          </w:p>
          <w:p w:rsidR="00455339" w:rsidRPr="00455339" w:rsidRDefault="00455339" w:rsidP="00455339">
            <w:pPr>
              <w:ind w:firstLine="57"/>
              <w:jc w:val="both"/>
              <w:rPr>
                <w:rFonts w:ascii="Times New Roman" w:eastAsia="Times New Roman" w:hAnsi="Times New Roman" w:cs="Times New Roman"/>
                <w:color w:val="000000"/>
                <w:sz w:val="10"/>
                <w:szCs w:val="10"/>
                <w:lang w:eastAsia="ru-RU"/>
              </w:rPr>
            </w:pPr>
            <w:r w:rsidRPr="00455339">
              <w:rPr>
                <w:rFonts w:ascii="Times New Roman" w:eastAsia="Times New Roman" w:hAnsi="Times New Roman" w:cs="Times New Roman"/>
                <w:b/>
                <w:bCs/>
                <w:color w:val="000000"/>
                <w:sz w:val="10"/>
                <w:szCs w:val="10"/>
                <w:lang w:eastAsia="ru-RU"/>
              </w:rPr>
              <w:t xml:space="preserve">РАСЧЕТНЫЕ ОПЕРАЦИИ </w:t>
            </w:r>
            <w:r w:rsidRPr="00455339">
              <w:rPr>
                <w:rFonts w:ascii="Times New Roman" w:eastAsia="Times New Roman" w:hAnsi="Times New Roman" w:cs="Times New Roman"/>
                <w:color w:val="000000"/>
                <w:sz w:val="10"/>
                <w:szCs w:val="10"/>
                <w:lang w:eastAsia="ru-RU"/>
              </w:rPr>
              <w:t xml:space="preserve">– операции по зачислению и списанию средств со счетов клиентов. </w:t>
            </w:r>
          </w:p>
          <w:p w:rsidR="00455339" w:rsidRPr="00455339" w:rsidRDefault="00455339" w:rsidP="00455339">
            <w:pPr>
              <w:ind w:firstLine="57"/>
              <w:jc w:val="both"/>
              <w:rPr>
                <w:rFonts w:ascii="Times New Roman" w:eastAsia="Times New Roman" w:hAnsi="Times New Roman" w:cs="Times New Roman"/>
                <w:color w:val="000000"/>
                <w:sz w:val="10"/>
                <w:szCs w:val="10"/>
                <w:lang w:eastAsia="ru-RU"/>
              </w:rPr>
            </w:pPr>
            <w:r w:rsidRPr="00455339">
              <w:rPr>
                <w:rFonts w:ascii="Times New Roman" w:eastAsia="Times New Roman" w:hAnsi="Times New Roman" w:cs="Times New Roman"/>
                <w:b/>
                <w:bCs/>
                <w:color w:val="000000"/>
                <w:sz w:val="10"/>
                <w:szCs w:val="10"/>
                <w:lang w:eastAsia="ru-RU"/>
              </w:rPr>
              <w:t>КАССОВЫЕ ОПЕРАЦИИ</w:t>
            </w:r>
            <w:r w:rsidRPr="00455339">
              <w:rPr>
                <w:rFonts w:ascii="Times New Roman" w:eastAsia="Times New Roman" w:hAnsi="Times New Roman" w:cs="Times New Roman"/>
                <w:color w:val="000000"/>
                <w:sz w:val="10"/>
                <w:szCs w:val="10"/>
                <w:lang w:eastAsia="ru-RU"/>
              </w:rPr>
              <w:t> – операции по приему и выдаче наличных денежных средств.</w:t>
            </w:r>
          </w:p>
          <w:p w:rsidR="00455339" w:rsidRPr="00455339" w:rsidRDefault="00455339" w:rsidP="00455339">
            <w:pPr>
              <w:ind w:firstLine="57"/>
              <w:jc w:val="both"/>
              <w:rPr>
                <w:rFonts w:ascii="Times New Roman" w:eastAsia="Times New Roman" w:hAnsi="Times New Roman" w:cs="Times New Roman"/>
                <w:color w:val="000000"/>
                <w:sz w:val="10"/>
                <w:szCs w:val="10"/>
                <w:lang w:eastAsia="ru-RU"/>
              </w:rPr>
            </w:pPr>
            <w:r w:rsidRPr="00455339">
              <w:rPr>
                <w:rFonts w:ascii="Times New Roman" w:eastAsia="Times New Roman" w:hAnsi="Times New Roman" w:cs="Times New Roman"/>
                <w:b/>
                <w:bCs/>
                <w:color w:val="000000"/>
                <w:sz w:val="10"/>
                <w:szCs w:val="10"/>
                <w:lang w:eastAsia="ru-RU"/>
              </w:rPr>
              <w:t>ИНВЕСТИЦИОННЫЕ И ФОНДОВЫЕ</w:t>
            </w:r>
            <w:r w:rsidRPr="00455339">
              <w:rPr>
                <w:rFonts w:ascii="Times New Roman" w:eastAsia="Times New Roman" w:hAnsi="Times New Roman" w:cs="Times New Roman"/>
                <w:color w:val="000000"/>
                <w:sz w:val="10"/>
                <w:szCs w:val="10"/>
                <w:lang w:eastAsia="ru-RU"/>
              </w:rPr>
              <w:t>  - это операции с ценными бумагами.</w:t>
            </w:r>
          </w:p>
          <w:p w:rsidR="00455339" w:rsidRPr="00455339" w:rsidRDefault="00455339" w:rsidP="00455339">
            <w:pPr>
              <w:ind w:firstLine="57"/>
              <w:jc w:val="both"/>
              <w:rPr>
                <w:rFonts w:ascii="Times New Roman" w:eastAsia="Times New Roman" w:hAnsi="Times New Roman" w:cs="Times New Roman"/>
                <w:i/>
                <w:iCs/>
                <w:color w:val="000000"/>
                <w:sz w:val="10"/>
                <w:szCs w:val="10"/>
                <w:lang w:eastAsia="ru-RU"/>
              </w:rPr>
            </w:pPr>
            <w:proofErr w:type="spellStart"/>
            <w:r w:rsidRPr="00455339">
              <w:rPr>
                <w:rFonts w:ascii="Times New Roman" w:eastAsia="Times New Roman" w:hAnsi="Times New Roman" w:cs="Times New Roman"/>
                <w:b/>
                <w:bCs/>
                <w:color w:val="000000"/>
                <w:sz w:val="10"/>
                <w:szCs w:val="10"/>
                <w:lang w:eastAsia="ru-RU"/>
              </w:rPr>
              <w:t>КОМИССИОННЫЕ</w:t>
            </w:r>
            <w:r w:rsidRPr="00455339">
              <w:rPr>
                <w:rFonts w:ascii="Times New Roman" w:eastAsia="Times New Roman" w:hAnsi="Times New Roman" w:cs="Times New Roman"/>
                <w:color w:val="000000"/>
                <w:sz w:val="10"/>
                <w:szCs w:val="10"/>
                <w:lang w:eastAsia="ru-RU"/>
              </w:rPr>
              <w:t>или</w:t>
            </w:r>
            <w:proofErr w:type="spellEnd"/>
            <w:r w:rsidRPr="00455339">
              <w:rPr>
                <w:rFonts w:ascii="Times New Roman" w:eastAsia="Times New Roman" w:hAnsi="Times New Roman" w:cs="Times New Roman"/>
                <w:color w:val="000000"/>
                <w:sz w:val="10"/>
                <w:szCs w:val="10"/>
                <w:lang w:eastAsia="ru-RU"/>
              </w:rPr>
              <w:t xml:space="preserve"> их называют нетрадиционными операциями, к ним относятся: </w:t>
            </w:r>
            <w:r w:rsidRPr="00455339">
              <w:rPr>
                <w:rFonts w:ascii="Times New Roman" w:eastAsia="Times New Roman" w:hAnsi="Times New Roman" w:cs="Times New Roman"/>
                <w:i/>
                <w:iCs/>
                <w:color w:val="000000"/>
                <w:sz w:val="10"/>
                <w:szCs w:val="10"/>
                <w:lang w:eastAsia="ru-RU"/>
              </w:rPr>
              <w:t xml:space="preserve">лизинговые операции; </w:t>
            </w:r>
            <w:proofErr w:type="spellStart"/>
            <w:r w:rsidRPr="00455339">
              <w:rPr>
                <w:rFonts w:ascii="Times New Roman" w:eastAsia="Times New Roman" w:hAnsi="Times New Roman" w:cs="Times New Roman"/>
                <w:i/>
                <w:iCs/>
                <w:color w:val="000000"/>
                <w:sz w:val="10"/>
                <w:szCs w:val="10"/>
                <w:lang w:eastAsia="ru-RU"/>
              </w:rPr>
              <w:t>факторинговые</w:t>
            </w:r>
            <w:proofErr w:type="spellEnd"/>
            <w:r w:rsidRPr="00455339">
              <w:rPr>
                <w:rFonts w:ascii="Times New Roman" w:eastAsia="Times New Roman" w:hAnsi="Times New Roman" w:cs="Times New Roman"/>
                <w:i/>
                <w:iCs/>
                <w:color w:val="000000"/>
                <w:sz w:val="10"/>
                <w:szCs w:val="10"/>
                <w:lang w:eastAsia="ru-RU"/>
              </w:rPr>
              <w:t xml:space="preserve"> операции; трастовые операции.</w:t>
            </w:r>
          </w:p>
          <w:p w:rsidR="00455339" w:rsidRPr="00455339" w:rsidRDefault="00455339" w:rsidP="00455339">
            <w:pPr>
              <w:ind w:firstLine="57"/>
              <w:jc w:val="both"/>
              <w:rPr>
                <w:rFonts w:ascii="Times New Roman" w:eastAsia="Times New Roman" w:hAnsi="Times New Roman" w:cs="Times New Roman"/>
                <w:i/>
                <w:iCs/>
                <w:color w:val="000000"/>
                <w:sz w:val="10"/>
                <w:szCs w:val="10"/>
                <w:lang w:eastAsia="ru-RU"/>
              </w:rPr>
            </w:pPr>
            <w:r w:rsidRPr="00455339">
              <w:rPr>
                <w:rFonts w:ascii="Times New Roman" w:eastAsia="Times New Roman" w:hAnsi="Times New Roman" w:cs="Times New Roman"/>
                <w:color w:val="000000"/>
                <w:sz w:val="10"/>
                <w:szCs w:val="10"/>
                <w:lang w:eastAsia="ru-RU"/>
              </w:rPr>
              <w:t xml:space="preserve">Под </w:t>
            </w:r>
            <w:r w:rsidRPr="00455339">
              <w:rPr>
                <w:rFonts w:ascii="Times New Roman" w:eastAsia="Times New Roman" w:hAnsi="Times New Roman" w:cs="Times New Roman"/>
                <w:b/>
                <w:bCs/>
                <w:color w:val="000000"/>
                <w:sz w:val="10"/>
                <w:szCs w:val="10"/>
                <w:u w:val="single"/>
                <w:lang w:eastAsia="ru-RU"/>
              </w:rPr>
              <w:t xml:space="preserve">лизингом </w:t>
            </w:r>
            <w:r w:rsidRPr="00455339">
              <w:rPr>
                <w:rFonts w:ascii="Times New Roman" w:eastAsia="Times New Roman" w:hAnsi="Times New Roman" w:cs="Times New Roman"/>
                <w:color w:val="000000"/>
                <w:sz w:val="10"/>
                <w:szCs w:val="10"/>
                <w:lang w:eastAsia="ru-RU"/>
              </w:rPr>
              <w:t xml:space="preserve">понимается сдача в аренду предметов длительного пользования (здания, машины, самолеты, компьютеры и так далее). В лизинговой сделке участвуют три субъекта, взаимоотношения которых оформляются </w:t>
            </w:r>
            <w:proofErr w:type="spellStart"/>
            <w:r w:rsidRPr="00455339">
              <w:rPr>
                <w:rFonts w:ascii="Times New Roman" w:eastAsia="Times New Roman" w:hAnsi="Times New Roman" w:cs="Times New Roman"/>
                <w:color w:val="000000"/>
                <w:sz w:val="10"/>
                <w:szCs w:val="10"/>
                <w:lang w:eastAsia="ru-RU"/>
              </w:rPr>
              <w:t>договором</w:t>
            </w:r>
            <w:proofErr w:type="gramStart"/>
            <w:r w:rsidRPr="00455339">
              <w:rPr>
                <w:rFonts w:ascii="Times New Roman" w:eastAsia="Times New Roman" w:hAnsi="Times New Roman" w:cs="Times New Roman"/>
                <w:color w:val="000000"/>
                <w:sz w:val="10"/>
                <w:szCs w:val="10"/>
                <w:lang w:eastAsia="ru-RU"/>
              </w:rPr>
              <w:t>:</w:t>
            </w:r>
            <w:r w:rsidRPr="00455339">
              <w:rPr>
                <w:rFonts w:ascii="Times New Roman" w:eastAsia="Times New Roman" w:hAnsi="Times New Roman" w:cs="Times New Roman"/>
                <w:color w:val="000000"/>
                <w:sz w:val="10"/>
                <w:szCs w:val="10"/>
                <w:u w:val="single"/>
                <w:lang w:eastAsia="ru-RU"/>
              </w:rPr>
              <w:t>п</w:t>
            </w:r>
            <w:proofErr w:type="gramEnd"/>
            <w:r w:rsidRPr="00455339">
              <w:rPr>
                <w:rFonts w:ascii="Times New Roman" w:eastAsia="Times New Roman" w:hAnsi="Times New Roman" w:cs="Times New Roman"/>
                <w:color w:val="000000"/>
                <w:sz w:val="10"/>
                <w:szCs w:val="10"/>
                <w:u w:val="single"/>
                <w:lang w:eastAsia="ru-RU"/>
              </w:rPr>
              <w:t>ервый</w:t>
            </w:r>
            <w:proofErr w:type="spellEnd"/>
            <w:r w:rsidRPr="00455339">
              <w:rPr>
                <w:rFonts w:ascii="Times New Roman" w:eastAsia="Times New Roman" w:hAnsi="Times New Roman" w:cs="Times New Roman"/>
                <w:color w:val="000000"/>
                <w:sz w:val="10"/>
                <w:szCs w:val="10"/>
                <w:u w:val="single"/>
                <w:lang w:eastAsia="ru-RU"/>
              </w:rPr>
              <w:t xml:space="preserve"> субъект</w:t>
            </w:r>
            <w:r w:rsidRPr="00455339">
              <w:rPr>
                <w:rFonts w:ascii="Times New Roman" w:eastAsia="Times New Roman" w:hAnsi="Times New Roman" w:cs="Times New Roman"/>
                <w:color w:val="000000"/>
                <w:sz w:val="10"/>
                <w:szCs w:val="10"/>
                <w:lang w:eastAsia="ru-RU"/>
              </w:rPr>
              <w:t xml:space="preserve"> – это собственник имущества (</w:t>
            </w:r>
            <w:r w:rsidRPr="00455339">
              <w:rPr>
                <w:rFonts w:ascii="Times New Roman" w:eastAsia="Times New Roman" w:hAnsi="Times New Roman" w:cs="Times New Roman"/>
                <w:b/>
                <w:bCs/>
                <w:color w:val="000000"/>
                <w:sz w:val="10"/>
                <w:szCs w:val="10"/>
                <w:lang w:eastAsia="ru-RU"/>
              </w:rPr>
              <w:t>лизингодатель</w:t>
            </w:r>
            <w:r w:rsidRPr="00455339">
              <w:rPr>
                <w:rFonts w:ascii="Times New Roman" w:eastAsia="Times New Roman" w:hAnsi="Times New Roman" w:cs="Times New Roman"/>
                <w:color w:val="000000"/>
                <w:sz w:val="10"/>
                <w:szCs w:val="10"/>
                <w:lang w:eastAsia="ru-RU"/>
              </w:rPr>
              <w:t xml:space="preserve">), </w:t>
            </w:r>
            <w:r w:rsidRPr="00455339">
              <w:rPr>
                <w:rFonts w:ascii="Times New Roman" w:eastAsia="Times New Roman" w:hAnsi="Times New Roman" w:cs="Times New Roman"/>
                <w:color w:val="000000"/>
                <w:sz w:val="10"/>
                <w:szCs w:val="10"/>
                <w:u w:val="single"/>
                <w:lang w:eastAsia="ru-RU"/>
              </w:rPr>
              <w:t xml:space="preserve">второй </w:t>
            </w:r>
            <w:r w:rsidRPr="00455339">
              <w:rPr>
                <w:rFonts w:ascii="Times New Roman" w:eastAsia="Times New Roman" w:hAnsi="Times New Roman" w:cs="Times New Roman"/>
                <w:color w:val="000000"/>
                <w:sz w:val="10"/>
                <w:szCs w:val="10"/>
                <w:lang w:eastAsia="ru-RU"/>
              </w:rPr>
              <w:t>– пользователь имуществом (</w:t>
            </w:r>
            <w:r w:rsidRPr="00455339">
              <w:rPr>
                <w:rFonts w:ascii="Times New Roman" w:eastAsia="Times New Roman" w:hAnsi="Times New Roman" w:cs="Times New Roman"/>
                <w:b/>
                <w:bCs/>
                <w:color w:val="000000"/>
                <w:sz w:val="10"/>
                <w:szCs w:val="10"/>
                <w:lang w:eastAsia="ru-RU"/>
              </w:rPr>
              <w:t>лизингополучатель</w:t>
            </w:r>
            <w:r w:rsidRPr="00455339">
              <w:rPr>
                <w:rFonts w:ascii="Times New Roman" w:eastAsia="Times New Roman" w:hAnsi="Times New Roman" w:cs="Times New Roman"/>
                <w:color w:val="000000"/>
                <w:sz w:val="10"/>
                <w:szCs w:val="10"/>
                <w:lang w:eastAsia="ru-RU"/>
              </w:rPr>
              <w:t>),т</w:t>
            </w:r>
            <w:r w:rsidRPr="00455339">
              <w:rPr>
                <w:rFonts w:ascii="Times New Roman" w:eastAsia="Times New Roman" w:hAnsi="Times New Roman" w:cs="Times New Roman"/>
                <w:color w:val="000000"/>
                <w:sz w:val="10"/>
                <w:szCs w:val="10"/>
                <w:u w:val="single"/>
                <w:lang w:eastAsia="ru-RU"/>
              </w:rPr>
              <w:t xml:space="preserve">ретий </w:t>
            </w:r>
            <w:r w:rsidRPr="00455339">
              <w:rPr>
                <w:rFonts w:ascii="Times New Roman" w:eastAsia="Times New Roman" w:hAnsi="Times New Roman" w:cs="Times New Roman"/>
                <w:color w:val="000000"/>
                <w:sz w:val="10"/>
                <w:szCs w:val="10"/>
                <w:lang w:eastAsia="ru-RU"/>
              </w:rPr>
              <w:t>– продавец имущества (</w:t>
            </w:r>
            <w:r w:rsidRPr="00455339">
              <w:rPr>
                <w:rFonts w:ascii="Times New Roman" w:eastAsia="Times New Roman" w:hAnsi="Times New Roman" w:cs="Times New Roman"/>
                <w:b/>
                <w:bCs/>
                <w:color w:val="000000"/>
                <w:sz w:val="10"/>
                <w:szCs w:val="10"/>
                <w:lang w:eastAsia="ru-RU"/>
              </w:rPr>
              <w:t>поставщик)</w:t>
            </w:r>
          </w:p>
          <w:p w:rsidR="00455339" w:rsidRPr="00455339" w:rsidRDefault="00455339" w:rsidP="00455339">
            <w:pPr>
              <w:ind w:firstLine="57"/>
              <w:jc w:val="both"/>
              <w:rPr>
                <w:rFonts w:ascii="Times New Roman" w:eastAsia="Times New Roman" w:hAnsi="Times New Roman" w:cs="Times New Roman"/>
                <w:color w:val="000000"/>
                <w:sz w:val="10"/>
                <w:szCs w:val="10"/>
                <w:lang w:eastAsia="ru-RU"/>
              </w:rPr>
            </w:pPr>
            <w:r w:rsidRPr="00455339">
              <w:rPr>
                <w:rFonts w:ascii="Times New Roman" w:eastAsia="Times New Roman" w:hAnsi="Times New Roman" w:cs="Times New Roman"/>
                <w:b/>
                <w:bCs/>
                <w:color w:val="000000"/>
                <w:sz w:val="10"/>
                <w:szCs w:val="10"/>
                <w:u w:val="single"/>
                <w:lang w:eastAsia="ru-RU"/>
              </w:rPr>
              <w:t>Факторинг</w:t>
            </w:r>
            <w:r w:rsidRPr="00455339">
              <w:rPr>
                <w:rFonts w:ascii="Times New Roman" w:eastAsia="Times New Roman" w:hAnsi="Times New Roman" w:cs="Times New Roman"/>
                <w:color w:val="000000"/>
                <w:sz w:val="10"/>
                <w:szCs w:val="10"/>
                <w:lang w:eastAsia="ru-RU"/>
              </w:rPr>
              <w:t xml:space="preserve"> – переуступка клиентом неоплаченных долговых требований (счетов-фактур и векселей), возникающих перед поставщиком за товары и услуги, </w:t>
            </w:r>
            <w:proofErr w:type="spellStart"/>
            <w:r w:rsidRPr="00455339">
              <w:rPr>
                <w:rFonts w:ascii="Times New Roman" w:eastAsia="Times New Roman" w:hAnsi="Times New Roman" w:cs="Times New Roman"/>
                <w:color w:val="000000"/>
                <w:sz w:val="10"/>
                <w:szCs w:val="10"/>
                <w:lang w:eastAsia="ru-RU"/>
              </w:rPr>
              <w:t>факторинговой</w:t>
            </w:r>
            <w:proofErr w:type="spellEnd"/>
            <w:r w:rsidRPr="00455339">
              <w:rPr>
                <w:rFonts w:ascii="Times New Roman" w:eastAsia="Times New Roman" w:hAnsi="Times New Roman" w:cs="Times New Roman"/>
                <w:color w:val="000000"/>
                <w:sz w:val="10"/>
                <w:szCs w:val="10"/>
                <w:lang w:eastAsia="ru-RU"/>
              </w:rPr>
              <w:t xml:space="preserve"> компании или банку со всеми последствиями (с риском).</w:t>
            </w:r>
          </w:p>
          <w:p w:rsidR="00455339" w:rsidRPr="00455339" w:rsidRDefault="00455339" w:rsidP="00455339">
            <w:pPr>
              <w:ind w:firstLine="57"/>
              <w:jc w:val="both"/>
              <w:rPr>
                <w:rFonts w:ascii="Times New Roman" w:eastAsia="Times New Roman" w:hAnsi="Times New Roman" w:cs="Times New Roman"/>
                <w:color w:val="000000"/>
                <w:sz w:val="10"/>
                <w:szCs w:val="10"/>
                <w:lang w:eastAsia="ru-RU"/>
              </w:rPr>
            </w:pPr>
            <w:r w:rsidRPr="00455339">
              <w:rPr>
                <w:rFonts w:ascii="Times New Roman" w:eastAsia="Times New Roman" w:hAnsi="Times New Roman" w:cs="Times New Roman"/>
                <w:color w:val="000000"/>
                <w:sz w:val="10"/>
                <w:szCs w:val="10"/>
                <w:lang w:eastAsia="ru-RU"/>
              </w:rPr>
              <w:t>Смысл факторинга в том, что банки скупают у своих клиентов платежные документы (их дебиторскую задолженность) с получением процента за услугу. Такая сделка оформляется договором, в котором указана сумма купленной задолженности и определенный процент. Этот процент указывает, какая часть суммы дебиторской задолженности хозяйствующего органа будет отдана банку в уплату за услугу.</w:t>
            </w:r>
          </w:p>
          <w:p w:rsidR="00455339" w:rsidRPr="00455339" w:rsidRDefault="00455339" w:rsidP="00455339">
            <w:pPr>
              <w:ind w:firstLine="57"/>
              <w:jc w:val="both"/>
              <w:rPr>
                <w:rFonts w:ascii="Times New Roman" w:hAnsi="Times New Roman" w:cs="Times New Roman"/>
                <w:color w:val="000000"/>
                <w:sz w:val="10"/>
                <w:szCs w:val="10"/>
              </w:rPr>
            </w:pPr>
            <w:r w:rsidRPr="00455339">
              <w:rPr>
                <w:rFonts w:ascii="Times New Roman" w:eastAsia="Times New Roman" w:hAnsi="Times New Roman" w:cs="Times New Roman"/>
                <w:color w:val="000000"/>
                <w:sz w:val="10"/>
                <w:szCs w:val="10"/>
                <w:lang w:eastAsia="ru-RU"/>
              </w:rPr>
              <w:t xml:space="preserve">Коммерческие банки принимают на себя функции доверенного лица и выполняют в этой роли разнообразные операции для своих индивидуальных и корпоративных клиентов. </w:t>
            </w:r>
            <w:r w:rsidRPr="00455339">
              <w:rPr>
                <w:rFonts w:ascii="Times New Roman" w:eastAsia="Times New Roman" w:hAnsi="Times New Roman" w:cs="Times New Roman"/>
                <w:b/>
                <w:bCs/>
                <w:color w:val="000000"/>
                <w:sz w:val="10"/>
                <w:szCs w:val="10"/>
                <w:lang w:eastAsia="ru-RU"/>
              </w:rPr>
              <w:t>«Траст»</w:t>
            </w:r>
            <w:r w:rsidRPr="00455339">
              <w:rPr>
                <w:rFonts w:ascii="Times New Roman" w:eastAsia="Times New Roman" w:hAnsi="Times New Roman" w:cs="Times New Roman"/>
                <w:color w:val="000000"/>
                <w:sz w:val="10"/>
                <w:szCs w:val="10"/>
                <w:lang w:eastAsia="ru-RU"/>
              </w:rPr>
              <w:t xml:space="preserve"> означае</w:t>
            </w:r>
            <w:proofErr w:type="gramStart"/>
            <w:r w:rsidRPr="00455339">
              <w:rPr>
                <w:rFonts w:ascii="Times New Roman" w:eastAsia="Times New Roman" w:hAnsi="Times New Roman" w:cs="Times New Roman"/>
                <w:color w:val="000000"/>
                <w:sz w:val="10"/>
                <w:szCs w:val="10"/>
                <w:lang w:eastAsia="ru-RU"/>
              </w:rPr>
              <w:t>т</w:t>
            </w:r>
            <w:r w:rsidRPr="00455339">
              <w:rPr>
                <w:rFonts w:ascii="Times New Roman" w:eastAsia="Times New Roman" w:hAnsi="Times New Roman" w:cs="Times New Roman"/>
                <w:b/>
                <w:bCs/>
                <w:color w:val="000000"/>
                <w:sz w:val="10"/>
                <w:szCs w:val="10"/>
                <w:lang w:eastAsia="ru-RU"/>
              </w:rPr>
              <w:t>«</w:t>
            </w:r>
            <w:proofErr w:type="gramEnd"/>
            <w:r w:rsidRPr="00455339">
              <w:rPr>
                <w:rFonts w:ascii="Times New Roman" w:eastAsia="Times New Roman" w:hAnsi="Times New Roman" w:cs="Times New Roman"/>
                <w:b/>
                <w:bCs/>
                <w:color w:val="000000"/>
                <w:sz w:val="10"/>
                <w:szCs w:val="10"/>
                <w:lang w:eastAsia="ru-RU"/>
              </w:rPr>
              <w:t xml:space="preserve">доверие». </w:t>
            </w:r>
            <w:proofErr w:type="gramStart"/>
            <w:r w:rsidRPr="00455339">
              <w:rPr>
                <w:rFonts w:ascii="Times New Roman" w:eastAsia="Times New Roman" w:hAnsi="Times New Roman" w:cs="Times New Roman"/>
                <w:b/>
                <w:bCs/>
                <w:color w:val="000000"/>
                <w:sz w:val="10"/>
                <w:szCs w:val="10"/>
                <w:lang w:eastAsia="ru-RU"/>
              </w:rPr>
              <w:t>Владелец капитала</w:t>
            </w:r>
            <w:r w:rsidRPr="00455339">
              <w:rPr>
                <w:rFonts w:ascii="Times New Roman" w:eastAsia="Times New Roman" w:hAnsi="Times New Roman" w:cs="Times New Roman"/>
                <w:color w:val="000000"/>
                <w:sz w:val="10"/>
                <w:szCs w:val="10"/>
                <w:lang w:eastAsia="ru-RU"/>
              </w:rPr>
              <w:t xml:space="preserve"> (физические или юридические лица), он же создатель траста, доверяет свой капитал </w:t>
            </w:r>
            <w:r w:rsidRPr="00455339">
              <w:rPr>
                <w:rFonts w:ascii="Times New Roman" w:eastAsia="Times New Roman" w:hAnsi="Times New Roman" w:cs="Times New Roman"/>
                <w:b/>
                <w:bCs/>
                <w:color w:val="000000"/>
                <w:sz w:val="10"/>
                <w:szCs w:val="10"/>
                <w:lang w:eastAsia="ru-RU"/>
              </w:rPr>
              <w:t>другому лицу</w:t>
            </w:r>
            <w:r w:rsidRPr="00455339">
              <w:rPr>
                <w:rFonts w:ascii="Times New Roman" w:eastAsia="Times New Roman" w:hAnsi="Times New Roman" w:cs="Times New Roman"/>
                <w:color w:val="000000"/>
                <w:sz w:val="10"/>
                <w:szCs w:val="10"/>
                <w:lang w:eastAsia="ru-RU"/>
              </w:rPr>
              <w:t xml:space="preserve"> (доверенному) распоряжаться в его интересах, то есть под </w:t>
            </w:r>
            <w:r w:rsidRPr="00455339">
              <w:rPr>
                <w:rFonts w:ascii="Times New Roman" w:eastAsia="Times New Roman" w:hAnsi="Times New Roman" w:cs="Times New Roman"/>
                <w:b/>
                <w:bCs/>
                <w:color w:val="000000"/>
                <w:sz w:val="10"/>
                <w:szCs w:val="10"/>
                <w:u w:val="single"/>
                <w:lang w:eastAsia="ru-RU"/>
              </w:rPr>
              <w:t>трастовыми операциями</w:t>
            </w:r>
            <w:r w:rsidRPr="00455339">
              <w:rPr>
                <w:rFonts w:ascii="Times New Roman" w:eastAsia="Times New Roman" w:hAnsi="Times New Roman" w:cs="Times New Roman"/>
                <w:color w:val="000000"/>
                <w:sz w:val="10"/>
                <w:szCs w:val="10"/>
                <w:lang w:eastAsia="ru-RU"/>
              </w:rPr>
              <w:t xml:space="preserve"> подразумевают операции банков или финансовых институтов по управлению имуществом и капиталом, а также выполнению иных услуг по поручению и в интересах клиента на правах его доверенного лица.</w:t>
            </w:r>
            <w:proofErr w:type="gramEnd"/>
            <w:r w:rsidRPr="00455339">
              <w:rPr>
                <w:rFonts w:ascii="Times New Roman" w:eastAsia="Times New Roman" w:hAnsi="Times New Roman" w:cs="Times New Roman"/>
                <w:color w:val="000000"/>
                <w:sz w:val="10"/>
                <w:szCs w:val="10"/>
                <w:lang w:eastAsia="ru-RU"/>
              </w:rPr>
              <w:t xml:space="preserve"> Сделка между создателем траста и доверенным лицом называется </w:t>
            </w:r>
            <w:r w:rsidRPr="00455339">
              <w:rPr>
                <w:rFonts w:ascii="Times New Roman" w:eastAsia="Times New Roman" w:hAnsi="Times New Roman" w:cs="Times New Roman"/>
                <w:color w:val="000000"/>
                <w:sz w:val="10"/>
                <w:szCs w:val="10"/>
                <w:u w:val="single"/>
                <w:lang w:eastAsia="ru-RU"/>
              </w:rPr>
              <w:t>доверительным (трастовым) соглашением</w:t>
            </w:r>
            <w:r w:rsidRPr="00455339">
              <w:rPr>
                <w:rFonts w:ascii="Times New Roman" w:eastAsia="Times New Roman" w:hAnsi="Times New Roman" w:cs="Times New Roman"/>
                <w:color w:val="000000"/>
                <w:sz w:val="10"/>
                <w:szCs w:val="10"/>
                <w:lang w:eastAsia="ru-RU"/>
              </w:rPr>
              <w:t>. При этом доверенное лицо (банк) приобретает соответствующие права и выступает распорядителем имущества денежных средств и ценных бумаг. Доверенное лицо обязуется распоряжаться ими в пользу бенефициара, которым может быть сам доверитель имущества либо третье лицо. Коммерческие банки занимаются трастом в целях получения дополнительного дохода, приобретения контроля над корпорациями, фирмами и их денежными средствами и налаживания связей с крупной клиентурой.</w:t>
            </w:r>
          </w:p>
          <w:p w:rsidR="009660F1" w:rsidRDefault="009660F1" w:rsidP="00305B78">
            <w:pPr>
              <w:pStyle w:val="a8"/>
              <w:spacing w:before="0" w:beforeAutospacing="0" w:after="0" w:afterAutospacing="0"/>
              <w:jc w:val="both"/>
              <w:rPr>
                <w:rStyle w:val="a6"/>
                <w:b w:val="0"/>
                <w:color w:val="000000"/>
                <w:sz w:val="10"/>
                <w:szCs w:val="10"/>
                <w:shd w:val="clear" w:color="auto" w:fill="FFFFFF"/>
              </w:rPr>
            </w:pPr>
          </w:p>
        </w:tc>
      </w:tr>
      <w:tr w:rsidR="009660F1" w:rsidTr="00EB1555">
        <w:trPr>
          <w:trHeight w:val="8063"/>
        </w:trPr>
        <w:tc>
          <w:tcPr>
            <w:tcW w:w="2707" w:type="dxa"/>
          </w:tcPr>
          <w:p w:rsidR="00E02B6F" w:rsidRPr="00E60D33" w:rsidRDefault="00E02B6F" w:rsidP="00E02B6F">
            <w:pPr>
              <w:pStyle w:val="a8"/>
              <w:spacing w:before="0" w:beforeAutospacing="0" w:after="0" w:afterAutospacing="0"/>
              <w:jc w:val="both"/>
              <w:rPr>
                <w:rStyle w:val="a6"/>
                <w:color w:val="000000"/>
                <w:sz w:val="10"/>
                <w:szCs w:val="10"/>
                <w:u w:val="single"/>
                <w:shd w:val="clear" w:color="auto" w:fill="FFFFFF"/>
              </w:rPr>
            </w:pPr>
            <w:r w:rsidRPr="00E60D33">
              <w:rPr>
                <w:rStyle w:val="a6"/>
                <w:color w:val="000000"/>
                <w:sz w:val="10"/>
                <w:szCs w:val="10"/>
                <w:u w:val="single"/>
                <w:shd w:val="clear" w:color="auto" w:fill="FFFFFF"/>
              </w:rPr>
              <w:lastRenderedPageBreak/>
              <w:t>9.Кредитные операции коммерческого банка: сущность, виды кредитов и источники их погашения</w:t>
            </w:r>
          </w:p>
          <w:p w:rsidR="00E02B6F" w:rsidRPr="00E02B6F" w:rsidRDefault="00E02B6F" w:rsidP="00E02B6F">
            <w:pPr>
              <w:shd w:val="clear" w:color="auto" w:fill="FFFFFF"/>
              <w:ind w:firstLine="57"/>
              <w:jc w:val="both"/>
              <w:rPr>
                <w:rFonts w:ascii="Times New Roman" w:eastAsia="Times New Roman" w:hAnsi="Times New Roman" w:cs="Times New Roman"/>
                <w:sz w:val="10"/>
                <w:szCs w:val="10"/>
                <w:lang w:eastAsia="ru-RU"/>
              </w:rPr>
            </w:pPr>
            <w:r w:rsidRPr="00E02B6F">
              <w:rPr>
                <w:rFonts w:ascii="Times New Roman" w:eastAsia="Times New Roman" w:hAnsi="Times New Roman" w:cs="Times New Roman"/>
                <w:bCs/>
                <w:sz w:val="10"/>
                <w:szCs w:val="10"/>
                <w:lang w:eastAsia="ru-RU"/>
              </w:rPr>
              <w:t>Кредитные операции -</w:t>
            </w:r>
            <w:r w:rsidRPr="00E02B6F">
              <w:rPr>
                <w:rFonts w:ascii="Times New Roman" w:eastAsia="Times New Roman" w:hAnsi="Times New Roman" w:cs="Times New Roman"/>
                <w:sz w:val="10"/>
                <w:szCs w:val="10"/>
                <w:lang w:eastAsia="ru-RU"/>
              </w:rPr>
              <w:t> это отношения между кредитором и заемщиком (дебитором) по предоставлению первым последнему определенной суммы денежных средств на условиях платности, срочности, возвратности.</w:t>
            </w:r>
          </w:p>
          <w:p w:rsidR="00E02B6F" w:rsidRPr="00E02B6F" w:rsidRDefault="00E02B6F" w:rsidP="00E02B6F">
            <w:pPr>
              <w:shd w:val="clear" w:color="auto" w:fill="FFFFFF"/>
              <w:ind w:firstLine="57"/>
              <w:jc w:val="both"/>
              <w:rPr>
                <w:rFonts w:ascii="Times New Roman" w:eastAsia="Times New Roman" w:hAnsi="Times New Roman" w:cs="Times New Roman"/>
                <w:sz w:val="10"/>
                <w:szCs w:val="10"/>
                <w:lang w:eastAsia="ru-RU"/>
              </w:rPr>
            </w:pPr>
            <w:r w:rsidRPr="00E02B6F">
              <w:rPr>
                <w:rFonts w:ascii="Times New Roman" w:eastAsia="Times New Roman" w:hAnsi="Times New Roman" w:cs="Times New Roman"/>
                <w:sz w:val="10"/>
                <w:szCs w:val="10"/>
                <w:lang w:eastAsia="ru-RU"/>
              </w:rPr>
              <w:t>Банковские кредитные операции подразделяются на две большие группы:</w:t>
            </w:r>
          </w:p>
          <w:p w:rsidR="00E02B6F" w:rsidRPr="00E02B6F" w:rsidRDefault="00E02B6F" w:rsidP="00E02B6F">
            <w:pPr>
              <w:shd w:val="clear" w:color="auto" w:fill="FFFFFF"/>
              <w:ind w:firstLine="57"/>
              <w:jc w:val="both"/>
              <w:rPr>
                <w:rFonts w:ascii="Times New Roman" w:eastAsia="Times New Roman" w:hAnsi="Times New Roman" w:cs="Times New Roman"/>
                <w:sz w:val="10"/>
                <w:szCs w:val="10"/>
                <w:lang w:eastAsia="ru-RU"/>
              </w:rPr>
            </w:pPr>
            <w:r w:rsidRPr="00E02B6F">
              <w:rPr>
                <w:rFonts w:ascii="Times New Roman" w:eastAsia="Times New Roman" w:hAnsi="Times New Roman" w:cs="Times New Roman"/>
                <w:bCs/>
                <w:sz w:val="10"/>
                <w:szCs w:val="10"/>
                <w:lang w:eastAsia="ru-RU"/>
              </w:rPr>
              <w:t>1)активные</w:t>
            </w:r>
            <w:r w:rsidRPr="00E02B6F">
              <w:rPr>
                <w:rFonts w:ascii="Times New Roman" w:eastAsia="Times New Roman" w:hAnsi="Times New Roman" w:cs="Times New Roman"/>
                <w:sz w:val="10"/>
                <w:szCs w:val="10"/>
                <w:lang w:eastAsia="ru-RU"/>
              </w:rPr>
              <w:t>, когда банк выступает в лице кредитора, выдавая ссуды;</w:t>
            </w:r>
          </w:p>
          <w:p w:rsidR="00E02B6F" w:rsidRPr="00E02B6F" w:rsidRDefault="00E02B6F" w:rsidP="00E02B6F">
            <w:pPr>
              <w:shd w:val="clear" w:color="auto" w:fill="FFFFFF"/>
              <w:ind w:firstLine="57"/>
              <w:jc w:val="both"/>
              <w:rPr>
                <w:rFonts w:ascii="Times New Roman" w:eastAsia="Times New Roman" w:hAnsi="Times New Roman" w:cs="Times New Roman"/>
                <w:sz w:val="10"/>
                <w:szCs w:val="10"/>
                <w:lang w:eastAsia="ru-RU"/>
              </w:rPr>
            </w:pPr>
            <w:r w:rsidRPr="00E02B6F">
              <w:rPr>
                <w:rFonts w:ascii="Times New Roman" w:eastAsia="Times New Roman" w:hAnsi="Times New Roman" w:cs="Times New Roman"/>
                <w:bCs/>
                <w:sz w:val="10"/>
                <w:szCs w:val="10"/>
                <w:lang w:eastAsia="ru-RU"/>
              </w:rPr>
              <w:t>2)пассивные</w:t>
            </w:r>
            <w:r w:rsidRPr="00E02B6F">
              <w:rPr>
                <w:rFonts w:ascii="Times New Roman" w:eastAsia="Times New Roman" w:hAnsi="Times New Roman" w:cs="Times New Roman"/>
                <w:sz w:val="10"/>
                <w:szCs w:val="10"/>
                <w:lang w:eastAsia="ru-RU"/>
              </w:rPr>
              <w:t>, когда банк выступает в роли заемщика (дебитора), привлекая деньги от клиентов и других банков на условиях платности, срочности, возвратности.</w:t>
            </w:r>
          </w:p>
          <w:p w:rsidR="00E02B6F" w:rsidRPr="00E02B6F" w:rsidRDefault="00E02B6F" w:rsidP="00E02B6F">
            <w:pPr>
              <w:shd w:val="clear" w:color="auto" w:fill="FFFFFF"/>
              <w:ind w:firstLine="57"/>
              <w:jc w:val="both"/>
              <w:rPr>
                <w:rFonts w:ascii="Times New Roman" w:eastAsia="Times New Roman" w:hAnsi="Times New Roman" w:cs="Times New Roman"/>
                <w:sz w:val="10"/>
                <w:szCs w:val="10"/>
                <w:lang w:eastAsia="ru-RU"/>
              </w:rPr>
            </w:pPr>
            <w:r w:rsidRPr="00E02B6F">
              <w:rPr>
                <w:rFonts w:ascii="Times New Roman" w:eastAsia="Times New Roman" w:hAnsi="Times New Roman" w:cs="Times New Roman"/>
                <w:sz w:val="10"/>
                <w:szCs w:val="10"/>
                <w:lang w:eastAsia="ru-RU"/>
              </w:rPr>
              <w:t>Выделяются и две основные формы осуществления кредитных операций — ссуды и депозиты.</w:t>
            </w:r>
          </w:p>
          <w:p w:rsidR="00E02B6F" w:rsidRPr="00E02B6F" w:rsidRDefault="00E02B6F" w:rsidP="00E02B6F">
            <w:pPr>
              <w:pStyle w:val="2"/>
              <w:pBdr>
                <w:bottom w:val="single" w:sz="2" w:space="31" w:color="AAAAAA"/>
              </w:pBdr>
              <w:shd w:val="clear" w:color="auto" w:fill="FFFFFF"/>
              <w:spacing w:before="0" w:beforeAutospacing="0" w:after="0" w:afterAutospacing="0"/>
              <w:ind w:firstLine="57"/>
              <w:jc w:val="both"/>
              <w:outlineLvl w:val="1"/>
              <w:rPr>
                <w:b w:val="0"/>
                <w:sz w:val="10"/>
                <w:szCs w:val="10"/>
                <w:shd w:val="clear" w:color="auto" w:fill="FFFFFF"/>
              </w:rPr>
            </w:pPr>
            <w:r w:rsidRPr="00E02B6F">
              <w:rPr>
                <w:b w:val="0"/>
                <w:sz w:val="10"/>
                <w:szCs w:val="10"/>
                <w:shd w:val="clear" w:color="auto" w:fill="FFFFFF"/>
              </w:rPr>
              <w:t>Соответственно активные и пассивные кредитные операции могут осуществляться как в форме ссуд, так и в форме депозитов. Активные кредитные операции состоят, во-первых, из ссудных операций с клиентами и операций по предоставлению</w:t>
            </w:r>
            <w:r w:rsidRPr="00E02B6F">
              <w:rPr>
                <w:rStyle w:val="apple-converted-space"/>
                <w:b w:val="0"/>
                <w:sz w:val="10"/>
                <w:szCs w:val="10"/>
                <w:shd w:val="clear" w:color="auto" w:fill="FFFFFF"/>
              </w:rPr>
              <w:t xml:space="preserve"> </w:t>
            </w:r>
            <w:hyperlink r:id="rId479" w:tooltip="Межбанковский кредит" w:history="1">
              <w:r w:rsidRPr="00E02B6F">
                <w:rPr>
                  <w:rStyle w:val="a7"/>
                  <w:b w:val="0"/>
                  <w:color w:val="auto"/>
                  <w:sz w:val="10"/>
                  <w:szCs w:val="10"/>
                  <w:u w:val="none"/>
                  <w:shd w:val="clear" w:color="auto" w:fill="FFFFFF"/>
                </w:rPr>
                <w:t>межбанковского кредита</w:t>
              </w:r>
            </w:hyperlink>
            <w:r w:rsidRPr="00E02B6F">
              <w:rPr>
                <w:b w:val="0"/>
                <w:sz w:val="10"/>
                <w:szCs w:val="10"/>
                <w:shd w:val="clear" w:color="auto" w:fill="FFFFFF"/>
              </w:rPr>
              <w:t>; во-вторых, из депозитов, размещенных в других банках. Пассивные кредитные операции аналогично состоят из размещения депозитов третьими юридическими и физическими лицами, включая клиентов и иные банки в данном банковском учреждении, а также ссудных операций по получению банком межбанковского кредита.</w:t>
            </w:r>
          </w:p>
          <w:p w:rsidR="00E02B6F" w:rsidRPr="00E02B6F" w:rsidRDefault="00E02B6F" w:rsidP="00E02B6F">
            <w:pPr>
              <w:pStyle w:val="2"/>
              <w:pBdr>
                <w:bottom w:val="single" w:sz="2" w:space="31" w:color="AAAAAA"/>
              </w:pBdr>
              <w:shd w:val="clear" w:color="auto" w:fill="FFFFFF"/>
              <w:spacing w:before="0" w:beforeAutospacing="0" w:after="0" w:afterAutospacing="0"/>
              <w:ind w:firstLine="57"/>
              <w:jc w:val="both"/>
              <w:outlineLvl w:val="1"/>
              <w:rPr>
                <w:b w:val="0"/>
                <w:sz w:val="10"/>
                <w:szCs w:val="10"/>
              </w:rPr>
            </w:pPr>
            <w:r w:rsidRPr="00E02B6F">
              <w:rPr>
                <w:b w:val="0"/>
                <w:sz w:val="10"/>
                <w:szCs w:val="10"/>
              </w:rPr>
              <w:t xml:space="preserve">ВИДЫ: </w:t>
            </w:r>
          </w:p>
          <w:p w:rsidR="00E02B6F" w:rsidRPr="00E02B6F" w:rsidRDefault="00E02B6F" w:rsidP="00E02B6F">
            <w:pPr>
              <w:pStyle w:val="2"/>
              <w:pBdr>
                <w:bottom w:val="single" w:sz="2" w:space="31" w:color="AAAAAA"/>
              </w:pBdr>
              <w:shd w:val="clear" w:color="auto" w:fill="FFFFFF"/>
              <w:spacing w:before="0" w:beforeAutospacing="0" w:after="0" w:afterAutospacing="0"/>
              <w:ind w:firstLine="57"/>
              <w:jc w:val="both"/>
              <w:outlineLvl w:val="1"/>
              <w:rPr>
                <w:b w:val="0"/>
                <w:sz w:val="10"/>
                <w:szCs w:val="10"/>
              </w:rPr>
            </w:pPr>
            <w:proofErr w:type="gramStart"/>
            <w:r w:rsidRPr="00E02B6F">
              <w:rPr>
                <w:b w:val="0"/>
                <w:sz w:val="10"/>
                <w:szCs w:val="10"/>
              </w:rPr>
              <w:t>1)По назначению (направлению) различают кредит потребительский, промышленный, торговый, сельскохозяйственный, инвестиционный, бюджетный, межбанковский.</w:t>
            </w:r>
            <w:proofErr w:type="gramEnd"/>
          </w:p>
          <w:p w:rsidR="00E02B6F" w:rsidRPr="00E02B6F" w:rsidRDefault="00E02B6F" w:rsidP="00E02B6F">
            <w:pPr>
              <w:pStyle w:val="2"/>
              <w:pBdr>
                <w:bottom w:val="single" w:sz="2" w:space="31" w:color="AAAAAA"/>
              </w:pBdr>
              <w:shd w:val="clear" w:color="auto" w:fill="FFFFFF"/>
              <w:spacing w:before="0" w:beforeAutospacing="0" w:after="0" w:afterAutospacing="0"/>
              <w:ind w:firstLine="57"/>
              <w:jc w:val="both"/>
              <w:outlineLvl w:val="1"/>
              <w:rPr>
                <w:b w:val="0"/>
                <w:sz w:val="10"/>
                <w:szCs w:val="10"/>
              </w:rPr>
            </w:pPr>
            <w:r w:rsidRPr="00E02B6F">
              <w:rPr>
                <w:b w:val="0"/>
                <w:sz w:val="10"/>
                <w:szCs w:val="10"/>
              </w:rPr>
              <w:t>2)В зависимости от сферы функционирования банковские кредиты, предоставляемые предприятиям всех отраслей хозяйства (т. е. хозяйствующим субъектам), могут быть двух видов: ссуды, участвующие в расширенном воспроизводстве основных фондов, и кредиты, вкладываемые в формирование оборотных фондов.</w:t>
            </w:r>
          </w:p>
          <w:p w:rsidR="00E02B6F" w:rsidRPr="00E02B6F" w:rsidRDefault="00E02B6F" w:rsidP="00E02B6F">
            <w:pPr>
              <w:pStyle w:val="2"/>
              <w:pBdr>
                <w:bottom w:val="single" w:sz="2" w:space="31" w:color="AAAAAA"/>
              </w:pBdr>
              <w:shd w:val="clear" w:color="auto" w:fill="FFFFFF"/>
              <w:spacing w:before="0" w:beforeAutospacing="0" w:after="0" w:afterAutospacing="0"/>
              <w:ind w:firstLine="57"/>
              <w:jc w:val="both"/>
              <w:outlineLvl w:val="1"/>
              <w:rPr>
                <w:b w:val="0"/>
                <w:sz w:val="10"/>
                <w:szCs w:val="10"/>
              </w:rPr>
            </w:pPr>
            <w:r w:rsidRPr="00E02B6F">
              <w:rPr>
                <w:b w:val="0"/>
                <w:sz w:val="10"/>
                <w:szCs w:val="10"/>
              </w:rPr>
              <w:t xml:space="preserve">3)По срокам использования кредиты бывают до востребования и срочные, которые в свою очередь подразделяются </w:t>
            </w:r>
            <w:proofErr w:type="gramStart"/>
            <w:r w:rsidRPr="00E02B6F">
              <w:rPr>
                <w:b w:val="0"/>
                <w:sz w:val="10"/>
                <w:szCs w:val="10"/>
              </w:rPr>
              <w:t>на</w:t>
            </w:r>
            <w:proofErr w:type="gramEnd"/>
            <w:r w:rsidRPr="00E02B6F">
              <w:rPr>
                <w:b w:val="0"/>
                <w:sz w:val="10"/>
                <w:szCs w:val="10"/>
              </w:rPr>
              <w:t xml:space="preserve"> кратко - (до 1 </w:t>
            </w:r>
            <w:proofErr w:type="gramStart"/>
            <w:r w:rsidRPr="00E02B6F">
              <w:rPr>
                <w:b w:val="0"/>
                <w:sz w:val="10"/>
                <w:szCs w:val="10"/>
              </w:rPr>
              <w:t>года</w:t>
            </w:r>
            <w:proofErr w:type="gramEnd"/>
            <w:r w:rsidRPr="00E02B6F">
              <w:rPr>
                <w:b w:val="0"/>
                <w:sz w:val="10"/>
                <w:szCs w:val="10"/>
              </w:rPr>
              <w:t xml:space="preserve">), средне - (от 1 до 3 лет) и долгосрочные (свыше 3 лет). Как правило, кредиты, формирующие оборотные фонды, являются краткосрочными, а ссуды, участвующие в расширенном воспроизводстве основных фондов, относятся </w:t>
            </w:r>
            <w:proofErr w:type="gramStart"/>
            <w:r w:rsidRPr="00E02B6F">
              <w:rPr>
                <w:b w:val="0"/>
                <w:sz w:val="10"/>
                <w:szCs w:val="10"/>
              </w:rPr>
              <w:t>к</w:t>
            </w:r>
            <w:proofErr w:type="gramEnd"/>
            <w:r w:rsidRPr="00E02B6F">
              <w:rPr>
                <w:b w:val="0"/>
                <w:sz w:val="10"/>
                <w:szCs w:val="10"/>
              </w:rPr>
              <w:t xml:space="preserve"> средне - и долгосрочным.</w:t>
            </w:r>
          </w:p>
          <w:p w:rsidR="00E02B6F" w:rsidRPr="00E02B6F" w:rsidRDefault="00E02B6F" w:rsidP="00E02B6F">
            <w:pPr>
              <w:pStyle w:val="2"/>
              <w:pBdr>
                <w:bottom w:val="single" w:sz="2" w:space="31" w:color="AAAAAA"/>
              </w:pBdr>
              <w:shd w:val="clear" w:color="auto" w:fill="FFFFFF"/>
              <w:spacing w:before="0" w:beforeAutospacing="0" w:after="0" w:afterAutospacing="0"/>
              <w:ind w:firstLine="57"/>
              <w:jc w:val="both"/>
              <w:outlineLvl w:val="1"/>
              <w:rPr>
                <w:b w:val="0"/>
                <w:sz w:val="10"/>
                <w:szCs w:val="10"/>
              </w:rPr>
            </w:pPr>
            <w:r w:rsidRPr="00E02B6F">
              <w:rPr>
                <w:b w:val="0"/>
                <w:sz w:val="10"/>
                <w:szCs w:val="10"/>
              </w:rPr>
              <w:t xml:space="preserve">4)По обеспечению выделяют необеспеченные (бланковые) и обеспеченные кредиты, которые в свою очередь по характеру обеспечения подразделяются </w:t>
            </w:r>
            <w:proofErr w:type="gramStart"/>
            <w:r w:rsidRPr="00E02B6F">
              <w:rPr>
                <w:b w:val="0"/>
                <w:sz w:val="10"/>
                <w:szCs w:val="10"/>
              </w:rPr>
              <w:t>на</w:t>
            </w:r>
            <w:proofErr w:type="gramEnd"/>
            <w:r w:rsidRPr="00E02B6F">
              <w:rPr>
                <w:b w:val="0"/>
                <w:sz w:val="10"/>
                <w:szCs w:val="10"/>
              </w:rPr>
              <w:t xml:space="preserve"> залоговые, гарантированные и застрахованные.</w:t>
            </w:r>
          </w:p>
          <w:p w:rsidR="00E02B6F" w:rsidRPr="00E02B6F" w:rsidRDefault="00E02B6F" w:rsidP="00E02B6F">
            <w:pPr>
              <w:pStyle w:val="2"/>
              <w:pBdr>
                <w:bottom w:val="single" w:sz="2" w:space="31" w:color="AAAAAA"/>
              </w:pBdr>
              <w:shd w:val="clear" w:color="auto" w:fill="FFFFFF"/>
              <w:spacing w:before="0" w:beforeAutospacing="0" w:after="0" w:afterAutospacing="0"/>
              <w:ind w:firstLine="57"/>
              <w:jc w:val="both"/>
              <w:outlineLvl w:val="1"/>
              <w:rPr>
                <w:b w:val="0"/>
                <w:sz w:val="10"/>
                <w:szCs w:val="10"/>
              </w:rPr>
            </w:pPr>
            <w:r w:rsidRPr="00E02B6F">
              <w:rPr>
                <w:b w:val="0"/>
                <w:sz w:val="10"/>
                <w:szCs w:val="10"/>
              </w:rPr>
              <w:t>5)По размерам ссуды бывают мелкие (менее 1 % собственных средств банка), средние (от 1 до 5 %) и крупные (более 5 %).</w:t>
            </w:r>
          </w:p>
          <w:p w:rsidR="00E02B6F" w:rsidRPr="00E02B6F" w:rsidRDefault="00E02B6F" w:rsidP="00E02B6F">
            <w:pPr>
              <w:pStyle w:val="2"/>
              <w:pBdr>
                <w:bottom w:val="single" w:sz="2" w:space="31" w:color="AAAAAA"/>
              </w:pBdr>
              <w:shd w:val="clear" w:color="auto" w:fill="FFFFFF"/>
              <w:spacing w:before="0" w:beforeAutospacing="0" w:after="0" w:afterAutospacing="0"/>
              <w:ind w:firstLine="57"/>
              <w:jc w:val="both"/>
              <w:outlineLvl w:val="1"/>
              <w:rPr>
                <w:b w:val="0"/>
                <w:sz w:val="10"/>
                <w:szCs w:val="10"/>
              </w:rPr>
            </w:pPr>
            <w:r w:rsidRPr="00E02B6F">
              <w:rPr>
                <w:b w:val="0"/>
                <w:sz w:val="10"/>
                <w:szCs w:val="10"/>
              </w:rPr>
              <w:t>6)По валюте предоставления различают кредиты в валюте РФ и иностранной. По видам взимаемых ставок процента выделяют кредиты по фиксированной и плавающей ставкам процента.</w:t>
            </w:r>
          </w:p>
          <w:p w:rsidR="00E02B6F" w:rsidRPr="00E02B6F" w:rsidRDefault="00E02B6F" w:rsidP="00E02B6F">
            <w:pPr>
              <w:pStyle w:val="2"/>
              <w:pBdr>
                <w:bottom w:val="single" w:sz="2" w:space="31" w:color="AAAAAA"/>
              </w:pBdr>
              <w:shd w:val="clear" w:color="auto" w:fill="FFFFFF"/>
              <w:spacing w:before="0" w:beforeAutospacing="0" w:after="0" w:afterAutospacing="0"/>
              <w:ind w:firstLine="57"/>
              <w:jc w:val="both"/>
              <w:outlineLvl w:val="1"/>
              <w:rPr>
                <w:b w:val="0"/>
                <w:sz w:val="10"/>
                <w:szCs w:val="10"/>
              </w:rPr>
            </w:pPr>
            <w:r w:rsidRPr="00E02B6F">
              <w:rPr>
                <w:b w:val="0"/>
                <w:sz w:val="10"/>
                <w:szCs w:val="10"/>
              </w:rPr>
              <w:t>7)По числу кредиторов различают кредиты, предоставляемые одним банком-кредитором и несколькими (на синдицированной основе и последовательно-параллельно).</w:t>
            </w:r>
          </w:p>
          <w:p w:rsidR="00E02B6F" w:rsidRPr="00E02B6F" w:rsidRDefault="00E02B6F" w:rsidP="00E02B6F">
            <w:pPr>
              <w:pStyle w:val="2"/>
              <w:pBdr>
                <w:bottom w:val="single" w:sz="2" w:space="31" w:color="AAAAAA"/>
              </w:pBdr>
              <w:shd w:val="clear" w:color="auto" w:fill="FFFFFF"/>
              <w:spacing w:before="0" w:beforeAutospacing="0" w:after="0" w:afterAutospacing="0"/>
              <w:ind w:firstLine="57"/>
              <w:jc w:val="both"/>
              <w:outlineLvl w:val="1"/>
              <w:rPr>
                <w:b w:val="0"/>
                <w:sz w:val="10"/>
                <w:szCs w:val="10"/>
              </w:rPr>
            </w:pPr>
            <w:r>
              <w:rPr>
                <w:b w:val="0"/>
                <w:sz w:val="10"/>
                <w:szCs w:val="10"/>
              </w:rPr>
              <w:t>8)</w:t>
            </w:r>
            <w:r w:rsidRPr="00E02B6F">
              <w:rPr>
                <w:b w:val="0"/>
                <w:sz w:val="10"/>
                <w:szCs w:val="10"/>
              </w:rPr>
              <w:t xml:space="preserve">По степени риска кредиты разделяют на </w:t>
            </w:r>
            <w:proofErr w:type="gramStart"/>
            <w:r w:rsidRPr="00E02B6F">
              <w:rPr>
                <w:b w:val="0"/>
                <w:sz w:val="10"/>
                <w:szCs w:val="10"/>
              </w:rPr>
              <w:t xml:space="preserve">стандарт </w:t>
            </w:r>
            <w:proofErr w:type="spellStart"/>
            <w:r w:rsidRPr="00E02B6F">
              <w:rPr>
                <w:b w:val="0"/>
                <w:sz w:val="10"/>
                <w:szCs w:val="10"/>
              </w:rPr>
              <w:t>ные</w:t>
            </w:r>
            <w:proofErr w:type="spellEnd"/>
            <w:proofErr w:type="gramEnd"/>
            <w:r w:rsidRPr="00E02B6F">
              <w:rPr>
                <w:b w:val="0"/>
                <w:sz w:val="10"/>
                <w:szCs w:val="10"/>
              </w:rPr>
              <w:t xml:space="preserve"> (</w:t>
            </w:r>
            <w:proofErr w:type="spellStart"/>
            <w:r w:rsidRPr="00E02B6F">
              <w:rPr>
                <w:b w:val="0"/>
                <w:sz w:val="10"/>
                <w:szCs w:val="10"/>
              </w:rPr>
              <w:t>безрисковые</w:t>
            </w:r>
            <w:proofErr w:type="spellEnd"/>
            <w:r w:rsidRPr="00E02B6F">
              <w:rPr>
                <w:b w:val="0"/>
                <w:sz w:val="10"/>
                <w:szCs w:val="10"/>
              </w:rPr>
              <w:t xml:space="preserve">), </w:t>
            </w:r>
            <w:proofErr w:type="spellStart"/>
            <w:r w:rsidRPr="00E02B6F">
              <w:rPr>
                <w:b w:val="0"/>
                <w:sz w:val="10"/>
                <w:szCs w:val="10"/>
              </w:rPr>
              <w:t>нестандарт</w:t>
            </w:r>
            <w:proofErr w:type="spellEnd"/>
            <w:r w:rsidRPr="00E02B6F">
              <w:rPr>
                <w:b w:val="0"/>
                <w:sz w:val="10"/>
                <w:szCs w:val="10"/>
              </w:rPr>
              <w:t xml:space="preserve"> </w:t>
            </w:r>
            <w:proofErr w:type="spellStart"/>
            <w:r w:rsidRPr="00E02B6F">
              <w:rPr>
                <w:b w:val="0"/>
                <w:sz w:val="10"/>
                <w:szCs w:val="10"/>
              </w:rPr>
              <w:t>ные</w:t>
            </w:r>
            <w:proofErr w:type="spellEnd"/>
            <w:r w:rsidRPr="00E02B6F">
              <w:rPr>
                <w:b w:val="0"/>
                <w:sz w:val="10"/>
                <w:szCs w:val="10"/>
              </w:rPr>
              <w:t xml:space="preserve"> (умеренный уровень риска), сомнительные (высокий уровень риска), безнадежные (практически безвозвратные).</w:t>
            </w:r>
          </w:p>
          <w:p w:rsidR="00E02B6F" w:rsidRDefault="00E02B6F" w:rsidP="00E02B6F">
            <w:pPr>
              <w:pStyle w:val="2"/>
              <w:pBdr>
                <w:bottom w:val="single" w:sz="2" w:space="31" w:color="AAAAAA"/>
              </w:pBdr>
              <w:shd w:val="clear" w:color="auto" w:fill="FFFFFF"/>
              <w:spacing w:before="0" w:beforeAutospacing="0" w:after="0" w:afterAutospacing="0"/>
              <w:ind w:firstLine="57"/>
              <w:jc w:val="both"/>
              <w:outlineLvl w:val="1"/>
              <w:rPr>
                <w:b w:val="0"/>
                <w:sz w:val="10"/>
                <w:szCs w:val="10"/>
              </w:rPr>
            </w:pPr>
            <w:r>
              <w:rPr>
                <w:b w:val="0"/>
                <w:sz w:val="10"/>
                <w:szCs w:val="10"/>
              </w:rPr>
              <w:t>9)</w:t>
            </w:r>
            <w:r w:rsidRPr="00E02B6F">
              <w:rPr>
                <w:b w:val="0"/>
                <w:sz w:val="10"/>
                <w:szCs w:val="10"/>
              </w:rPr>
              <w:t>По способу предоставления выделяют кредиты, выдаваемые в разовом порядке, в форме открытия кредитной линии, путем кредитования расчетного счета клиента.</w:t>
            </w:r>
          </w:p>
          <w:p w:rsidR="009660F1" w:rsidRDefault="00E02B6F" w:rsidP="00E02B6F">
            <w:pPr>
              <w:pStyle w:val="2"/>
              <w:pBdr>
                <w:bottom w:val="single" w:sz="2" w:space="31" w:color="AAAAAA"/>
              </w:pBdr>
              <w:shd w:val="clear" w:color="auto" w:fill="FFFFFF"/>
              <w:spacing w:before="0" w:beforeAutospacing="0" w:after="0" w:afterAutospacing="0"/>
              <w:ind w:firstLine="57"/>
              <w:jc w:val="both"/>
              <w:outlineLvl w:val="1"/>
              <w:rPr>
                <w:rStyle w:val="a6"/>
                <w:b/>
                <w:color w:val="000000"/>
                <w:sz w:val="10"/>
                <w:szCs w:val="10"/>
                <w:shd w:val="clear" w:color="auto" w:fill="FFFFFF"/>
              </w:rPr>
            </w:pPr>
            <w:r>
              <w:rPr>
                <w:b w:val="0"/>
                <w:sz w:val="10"/>
                <w:szCs w:val="10"/>
              </w:rPr>
              <w:t>10)</w:t>
            </w:r>
            <w:r w:rsidRPr="00E02B6F">
              <w:rPr>
                <w:b w:val="0"/>
                <w:sz w:val="10"/>
                <w:szCs w:val="10"/>
              </w:rPr>
              <w:t>По способу погашения различают ссуды, погашаемые единовременно (на определенную дату, обычно в конце срока договора) и погашаемые в рассрочку (равномерными и неравномерными частями, в сроки, согласованные с банком).</w:t>
            </w:r>
          </w:p>
        </w:tc>
        <w:tc>
          <w:tcPr>
            <w:tcW w:w="2707" w:type="dxa"/>
          </w:tcPr>
          <w:p w:rsidR="00B05914" w:rsidRPr="00B05914" w:rsidRDefault="00B05914" w:rsidP="00B05914">
            <w:pPr>
              <w:pStyle w:val="a8"/>
              <w:spacing w:before="0" w:beforeAutospacing="0" w:after="0" w:afterAutospacing="0"/>
              <w:jc w:val="both"/>
              <w:rPr>
                <w:rStyle w:val="a6"/>
                <w:color w:val="000000"/>
                <w:sz w:val="10"/>
                <w:szCs w:val="10"/>
                <w:u w:val="single"/>
                <w:shd w:val="clear" w:color="auto" w:fill="FFFFFF"/>
              </w:rPr>
            </w:pPr>
            <w:r w:rsidRPr="00B05914">
              <w:rPr>
                <w:rStyle w:val="a6"/>
                <w:color w:val="000000"/>
                <w:sz w:val="10"/>
                <w:szCs w:val="10"/>
                <w:u w:val="single"/>
                <w:shd w:val="clear" w:color="auto" w:fill="FFFFFF"/>
              </w:rPr>
              <w:t>10.Организация кредитного процесса в банке</w:t>
            </w:r>
          </w:p>
          <w:p w:rsidR="00D709F4" w:rsidRPr="00D709F4" w:rsidRDefault="00D709F4" w:rsidP="00D709F4">
            <w:pPr>
              <w:pStyle w:val="a8"/>
              <w:shd w:val="clear" w:color="auto" w:fill="FFFFFF"/>
              <w:spacing w:before="0" w:beforeAutospacing="0" w:after="0" w:afterAutospacing="0"/>
              <w:ind w:firstLine="57"/>
              <w:rPr>
                <w:color w:val="000000" w:themeColor="text1"/>
                <w:sz w:val="10"/>
                <w:szCs w:val="10"/>
              </w:rPr>
            </w:pPr>
            <w:r w:rsidRPr="00D709F4">
              <w:rPr>
                <w:color w:val="000000" w:themeColor="text1"/>
                <w:sz w:val="10"/>
                <w:szCs w:val="10"/>
              </w:rPr>
              <w:t>Организацию кредитного процесса проводит кредитный отдел банка. При этом кредитные работники должны быть ознакомлены с банковской кредитной политикой, особенно с требованиями по заполнению и ведению документации и с методами кредитования.</w:t>
            </w:r>
          </w:p>
          <w:p w:rsidR="00D709F4" w:rsidRPr="00D709F4" w:rsidRDefault="00D709F4" w:rsidP="00D709F4">
            <w:pPr>
              <w:ind w:firstLine="57"/>
              <w:rPr>
                <w:rFonts w:ascii="Times New Roman" w:hAnsi="Times New Roman" w:cs="Times New Roman"/>
                <w:color w:val="000000" w:themeColor="text1"/>
                <w:sz w:val="24"/>
                <w:szCs w:val="24"/>
              </w:rPr>
            </w:pPr>
            <w:r w:rsidRPr="00D709F4">
              <w:rPr>
                <w:rStyle w:val="review-h5"/>
                <w:rFonts w:ascii="Times New Roman" w:hAnsi="Times New Roman" w:cs="Times New Roman"/>
                <w:b/>
                <w:bCs/>
                <w:color w:val="000000" w:themeColor="text1"/>
                <w:sz w:val="10"/>
                <w:szCs w:val="10"/>
                <w:shd w:val="clear" w:color="auto" w:fill="FFFFFF"/>
              </w:rPr>
              <w:t>Основная работа по организации кредитного процесса в банке может быть представлена в виде следующих этапов:</w:t>
            </w:r>
          </w:p>
          <w:p w:rsidR="00D709F4" w:rsidRPr="00D709F4" w:rsidRDefault="00D709F4" w:rsidP="00D709F4">
            <w:pPr>
              <w:shd w:val="clear" w:color="auto" w:fill="FFFFFF"/>
              <w:ind w:firstLine="57"/>
              <w:rPr>
                <w:rFonts w:ascii="Times New Roman" w:hAnsi="Times New Roman" w:cs="Times New Roman"/>
                <w:color w:val="000000" w:themeColor="text1"/>
                <w:sz w:val="10"/>
                <w:szCs w:val="10"/>
              </w:rPr>
            </w:pPr>
            <w:r w:rsidRPr="00D709F4">
              <w:rPr>
                <w:rFonts w:ascii="Times New Roman" w:hAnsi="Times New Roman" w:cs="Times New Roman"/>
                <w:color w:val="000000" w:themeColor="text1"/>
                <w:sz w:val="10"/>
                <w:szCs w:val="10"/>
              </w:rPr>
              <w:t>1)формирование портфеля кредитных заявок;</w:t>
            </w:r>
          </w:p>
          <w:p w:rsidR="00D709F4" w:rsidRPr="00D709F4" w:rsidRDefault="00D709F4" w:rsidP="00D709F4">
            <w:pPr>
              <w:shd w:val="clear" w:color="auto" w:fill="FFFFFF"/>
              <w:ind w:firstLine="57"/>
              <w:rPr>
                <w:rFonts w:ascii="Times New Roman" w:hAnsi="Times New Roman" w:cs="Times New Roman"/>
                <w:color w:val="000000" w:themeColor="text1"/>
                <w:sz w:val="10"/>
                <w:szCs w:val="10"/>
              </w:rPr>
            </w:pPr>
            <w:r w:rsidRPr="00D709F4">
              <w:rPr>
                <w:rFonts w:ascii="Times New Roman" w:hAnsi="Times New Roman" w:cs="Times New Roman"/>
                <w:color w:val="000000" w:themeColor="text1"/>
                <w:sz w:val="10"/>
                <w:szCs w:val="10"/>
              </w:rPr>
              <w:t>2)проведение переговоров с потенциальным клиентом;</w:t>
            </w:r>
          </w:p>
          <w:p w:rsidR="00D709F4" w:rsidRPr="00D709F4" w:rsidRDefault="00D709F4" w:rsidP="00D709F4">
            <w:pPr>
              <w:shd w:val="clear" w:color="auto" w:fill="FFFFFF"/>
              <w:ind w:firstLine="57"/>
              <w:rPr>
                <w:rFonts w:ascii="Times New Roman" w:hAnsi="Times New Roman" w:cs="Times New Roman"/>
                <w:color w:val="000000" w:themeColor="text1"/>
                <w:sz w:val="10"/>
                <w:szCs w:val="10"/>
              </w:rPr>
            </w:pPr>
            <w:r w:rsidRPr="00D709F4">
              <w:rPr>
                <w:rFonts w:ascii="Times New Roman" w:hAnsi="Times New Roman" w:cs="Times New Roman"/>
                <w:color w:val="000000" w:themeColor="text1"/>
                <w:sz w:val="10"/>
                <w:szCs w:val="10"/>
              </w:rPr>
              <w:t>3)принятие решения о целесообразности выдачи кредита и форме его предоставления;</w:t>
            </w:r>
          </w:p>
          <w:p w:rsidR="00D709F4" w:rsidRPr="00D709F4" w:rsidRDefault="00D709F4" w:rsidP="00D709F4">
            <w:pPr>
              <w:shd w:val="clear" w:color="auto" w:fill="FFFFFF"/>
              <w:ind w:firstLine="57"/>
              <w:rPr>
                <w:rFonts w:ascii="Times New Roman" w:hAnsi="Times New Roman" w:cs="Times New Roman"/>
                <w:color w:val="000000" w:themeColor="text1"/>
                <w:sz w:val="10"/>
                <w:szCs w:val="10"/>
              </w:rPr>
            </w:pPr>
            <w:r w:rsidRPr="00D709F4">
              <w:rPr>
                <w:rFonts w:ascii="Times New Roman" w:hAnsi="Times New Roman" w:cs="Times New Roman"/>
                <w:color w:val="000000" w:themeColor="text1"/>
                <w:sz w:val="10"/>
                <w:szCs w:val="10"/>
              </w:rPr>
              <w:t>4)оформление кредитного дела;</w:t>
            </w:r>
          </w:p>
          <w:p w:rsidR="00D709F4" w:rsidRPr="00D709F4" w:rsidRDefault="00D709F4" w:rsidP="00D709F4">
            <w:pPr>
              <w:shd w:val="clear" w:color="auto" w:fill="FFFFFF"/>
              <w:ind w:firstLine="57"/>
              <w:rPr>
                <w:rFonts w:ascii="Times New Roman" w:hAnsi="Times New Roman" w:cs="Times New Roman"/>
                <w:color w:val="000000" w:themeColor="text1"/>
                <w:sz w:val="10"/>
                <w:szCs w:val="10"/>
              </w:rPr>
            </w:pPr>
            <w:r w:rsidRPr="00D709F4">
              <w:rPr>
                <w:rFonts w:ascii="Times New Roman" w:hAnsi="Times New Roman" w:cs="Times New Roman"/>
                <w:color w:val="000000" w:themeColor="text1"/>
                <w:sz w:val="10"/>
                <w:szCs w:val="10"/>
              </w:rPr>
              <w:t>5)работа с клиентом после получения им ссуды;</w:t>
            </w:r>
          </w:p>
          <w:p w:rsidR="00D709F4" w:rsidRPr="00D709F4" w:rsidRDefault="00D709F4" w:rsidP="00D709F4">
            <w:pPr>
              <w:shd w:val="clear" w:color="auto" w:fill="FFFFFF"/>
              <w:ind w:firstLine="57"/>
              <w:rPr>
                <w:rFonts w:ascii="Times New Roman" w:hAnsi="Times New Roman" w:cs="Times New Roman"/>
                <w:color w:val="000000" w:themeColor="text1"/>
                <w:sz w:val="10"/>
                <w:szCs w:val="10"/>
              </w:rPr>
            </w:pPr>
            <w:r w:rsidRPr="00D709F4">
              <w:rPr>
                <w:rFonts w:ascii="Times New Roman" w:hAnsi="Times New Roman" w:cs="Times New Roman"/>
                <w:color w:val="000000" w:themeColor="text1"/>
                <w:sz w:val="10"/>
                <w:szCs w:val="10"/>
              </w:rPr>
              <w:t>6)возврат кредита с процентами и закрытие кредитного дела.</w:t>
            </w:r>
          </w:p>
          <w:p w:rsidR="00D709F4" w:rsidRPr="00D709F4" w:rsidRDefault="00D709F4" w:rsidP="00D709F4">
            <w:pPr>
              <w:pStyle w:val="a8"/>
              <w:shd w:val="clear" w:color="auto" w:fill="FFFFFF"/>
              <w:spacing w:before="0" w:beforeAutospacing="0" w:after="0" w:afterAutospacing="0"/>
              <w:ind w:firstLine="57"/>
              <w:rPr>
                <w:color w:val="000000" w:themeColor="text1"/>
                <w:sz w:val="10"/>
                <w:szCs w:val="10"/>
              </w:rPr>
            </w:pPr>
            <w:r w:rsidRPr="00D709F4">
              <w:rPr>
                <w:rStyle w:val="a6"/>
                <w:color w:val="000000" w:themeColor="text1"/>
                <w:sz w:val="10"/>
                <w:szCs w:val="10"/>
              </w:rPr>
              <w:t>Первый этап</w:t>
            </w:r>
            <w:r w:rsidRPr="00D709F4">
              <w:rPr>
                <w:rStyle w:val="apple-converted-space"/>
                <w:color w:val="000000" w:themeColor="text1"/>
                <w:sz w:val="10"/>
                <w:szCs w:val="10"/>
              </w:rPr>
              <w:t xml:space="preserve"> </w:t>
            </w:r>
            <w:r w:rsidRPr="00D709F4">
              <w:rPr>
                <w:color w:val="000000" w:themeColor="text1"/>
                <w:sz w:val="10"/>
                <w:szCs w:val="10"/>
              </w:rPr>
              <w:t>включает в себя сбор информации о спросе на кредит, ее анализ и предварительный отбор заявок. На данном этапе перед кредитным работником стоит задача подготовиться к проведению переговоров и получить наиболее полную информацию о потенциальном заемщике. Перед проведением переговоров кредитный работник заранее знакомится с предоставленными ему финансовыми и справочными документами клиента. Эти документы предоставляются в соответствии с перечнем, разработанным и утвержденным положением о кредитовании. При этом для различных групп клиентов могут разрабатываться различные перечни необходимых документов.</w:t>
            </w:r>
          </w:p>
          <w:p w:rsidR="00D709F4" w:rsidRPr="00D709F4" w:rsidRDefault="00D709F4" w:rsidP="00D709F4">
            <w:pPr>
              <w:pStyle w:val="a8"/>
              <w:shd w:val="clear" w:color="auto" w:fill="FFFFFF"/>
              <w:spacing w:before="0" w:beforeAutospacing="0" w:after="0" w:afterAutospacing="0"/>
              <w:ind w:firstLine="57"/>
              <w:rPr>
                <w:color w:val="000000" w:themeColor="text1"/>
                <w:sz w:val="10"/>
                <w:szCs w:val="10"/>
              </w:rPr>
            </w:pPr>
            <w:r w:rsidRPr="00D709F4">
              <w:rPr>
                <w:rStyle w:val="a6"/>
                <w:color w:val="000000" w:themeColor="text1"/>
                <w:sz w:val="10"/>
                <w:szCs w:val="10"/>
              </w:rPr>
              <w:t>На втором этапе</w:t>
            </w:r>
            <w:r w:rsidRPr="00D709F4">
              <w:rPr>
                <w:rStyle w:val="apple-converted-space"/>
                <w:color w:val="000000" w:themeColor="text1"/>
                <w:sz w:val="10"/>
                <w:szCs w:val="10"/>
              </w:rPr>
              <w:t xml:space="preserve"> </w:t>
            </w:r>
            <w:r w:rsidRPr="00D709F4">
              <w:rPr>
                <w:color w:val="000000" w:themeColor="text1"/>
                <w:sz w:val="10"/>
                <w:szCs w:val="10"/>
              </w:rPr>
              <w:t>основная цель</w:t>
            </w:r>
            <w:r w:rsidRPr="00D709F4">
              <w:rPr>
                <w:rStyle w:val="apple-converted-space"/>
                <w:color w:val="000000" w:themeColor="text1"/>
                <w:sz w:val="10"/>
                <w:szCs w:val="10"/>
              </w:rPr>
              <w:t xml:space="preserve"> </w:t>
            </w:r>
            <w:hyperlink r:id="rId480" w:tooltip="Банк" w:history="1">
              <w:r w:rsidRPr="00D709F4">
                <w:rPr>
                  <w:rStyle w:val="a7"/>
                  <w:color w:val="000000" w:themeColor="text1"/>
                  <w:sz w:val="10"/>
                  <w:szCs w:val="10"/>
                  <w:u w:val="none"/>
                </w:rPr>
                <w:t>банка</w:t>
              </w:r>
            </w:hyperlink>
            <w:r w:rsidRPr="00D709F4">
              <w:rPr>
                <w:color w:val="000000" w:themeColor="text1"/>
                <w:sz w:val="10"/>
                <w:szCs w:val="10"/>
              </w:rPr>
              <w:t>— окончательное определение кредитоспособности и финансового положения клиента с целью заключения кредитного договора на более выгодных для банка условиях. Во время переговоров с заемщиком кредитный работник должен получить как можно более четкое и ясное представление о степени обдуманности решения о займе, проанализировать, насколько обоснованна сумма ссуды, выяснить возможные неблагоприятные внешние факторы с тем, чтобы обеспечить безусловный возврат ссуды.</w:t>
            </w:r>
          </w:p>
          <w:p w:rsidR="00D709F4" w:rsidRPr="00D709F4" w:rsidRDefault="00D709F4" w:rsidP="00D709F4">
            <w:pPr>
              <w:pStyle w:val="a8"/>
              <w:shd w:val="clear" w:color="auto" w:fill="FFFFFF"/>
              <w:spacing w:before="0" w:beforeAutospacing="0" w:after="0" w:afterAutospacing="0"/>
              <w:ind w:firstLine="57"/>
              <w:rPr>
                <w:color w:val="000000" w:themeColor="text1"/>
                <w:sz w:val="10"/>
                <w:szCs w:val="10"/>
              </w:rPr>
            </w:pPr>
            <w:r w:rsidRPr="00D709F4">
              <w:rPr>
                <w:rStyle w:val="a6"/>
                <w:color w:val="000000" w:themeColor="text1"/>
                <w:sz w:val="10"/>
                <w:szCs w:val="10"/>
              </w:rPr>
              <w:t>На третьем этапе</w:t>
            </w:r>
            <w:r w:rsidRPr="00D709F4">
              <w:rPr>
                <w:rStyle w:val="apple-converted-space"/>
                <w:color w:val="000000" w:themeColor="text1"/>
                <w:sz w:val="10"/>
                <w:szCs w:val="10"/>
              </w:rPr>
              <w:t xml:space="preserve"> </w:t>
            </w:r>
            <w:r w:rsidRPr="00D709F4">
              <w:rPr>
                <w:color w:val="000000" w:themeColor="text1"/>
                <w:sz w:val="10"/>
                <w:szCs w:val="10"/>
              </w:rPr>
              <w:t>банком принимается решение о возможности и форме предоставления ссуды. Процесс принятия решения о возможности и целесообразности выдачи кредита должен включать следующие основные моменты:</w:t>
            </w:r>
          </w:p>
          <w:p w:rsidR="00D709F4" w:rsidRPr="00D709F4" w:rsidRDefault="00D709F4" w:rsidP="00D709F4">
            <w:pPr>
              <w:shd w:val="clear" w:color="auto" w:fill="FFFFFF"/>
              <w:ind w:firstLine="57"/>
              <w:rPr>
                <w:rFonts w:ascii="Times New Roman" w:hAnsi="Times New Roman" w:cs="Times New Roman"/>
                <w:color w:val="000000" w:themeColor="text1"/>
                <w:sz w:val="10"/>
                <w:szCs w:val="10"/>
              </w:rPr>
            </w:pPr>
            <w:r w:rsidRPr="00D709F4">
              <w:rPr>
                <w:rFonts w:ascii="Times New Roman" w:hAnsi="Times New Roman" w:cs="Times New Roman"/>
                <w:color w:val="000000" w:themeColor="text1"/>
                <w:sz w:val="10"/>
                <w:szCs w:val="10"/>
              </w:rPr>
              <w:t>-оценку заявки клиента, что включает сбор информации о заемщике, анализ цели получения средств и соответствие ее заявке, а также определение структуры ссуды;</w:t>
            </w:r>
          </w:p>
          <w:p w:rsidR="00D709F4" w:rsidRPr="00D709F4" w:rsidRDefault="00D709F4" w:rsidP="00D709F4">
            <w:pPr>
              <w:shd w:val="clear" w:color="auto" w:fill="FFFFFF"/>
              <w:ind w:firstLine="57"/>
              <w:rPr>
                <w:rFonts w:ascii="Times New Roman" w:hAnsi="Times New Roman" w:cs="Times New Roman"/>
                <w:color w:val="000000" w:themeColor="text1"/>
                <w:sz w:val="10"/>
                <w:szCs w:val="10"/>
              </w:rPr>
            </w:pPr>
            <w:r w:rsidRPr="00D709F4">
              <w:rPr>
                <w:rFonts w:ascii="Times New Roman" w:hAnsi="Times New Roman" w:cs="Times New Roman"/>
                <w:color w:val="000000" w:themeColor="text1"/>
                <w:sz w:val="10"/>
                <w:szCs w:val="10"/>
              </w:rPr>
              <w:t>-анализ источников погашения ссуды;</w:t>
            </w:r>
          </w:p>
          <w:p w:rsidR="00D709F4" w:rsidRPr="00D709F4" w:rsidRDefault="00D709F4" w:rsidP="00D709F4">
            <w:pPr>
              <w:shd w:val="clear" w:color="auto" w:fill="FFFFFF"/>
              <w:ind w:firstLine="57"/>
              <w:rPr>
                <w:rFonts w:ascii="Times New Roman" w:hAnsi="Times New Roman" w:cs="Times New Roman"/>
                <w:color w:val="000000" w:themeColor="text1"/>
                <w:sz w:val="10"/>
                <w:szCs w:val="10"/>
              </w:rPr>
            </w:pPr>
            <w:r w:rsidRPr="00D709F4">
              <w:rPr>
                <w:rFonts w:ascii="Times New Roman" w:hAnsi="Times New Roman" w:cs="Times New Roman"/>
                <w:color w:val="000000" w:themeColor="text1"/>
                <w:sz w:val="10"/>
                <w:szCs w:val="10"/>
              </w:rPr>
              <w:t>-оценку рисков, которые могут затруднить погашение ссуды.</w:t>
            </w:r>
          </w:p>
          <w:p w:rsidR="00D709F4" w:rsidRPr="00D709F4" w:rsidRDefault="00D709F4" w:rsidP="00D709F4">
            <w:pPr>
              <w:pStyle w:val="a8"/>
              <w:shd w:val="clear" w:color="auto" w:fill="FFFFFF"/>
              <w:spacing w:before="0" w:beforeAutospacing="0" w:after="0" w:afterAutospacing="0"/>
              <w:ind w:firstLine="57"/>
              <w:rPr>
                <w:color w:val="000000" w:themeColor="text1"/>
                <w:sz w:val="10"/>
                <w:szCs w:val="10"/>
              </w:rPr>
            </w:pPr>
            <w:r w:rsidRPr="00D709F4">
              <w:rPr>
                <w:rStyle w:val="a6"/>
                <w:color w:val="000000" w:themeColor="text1"/>
                <w:sz w:val="10"/>
                <w:szCs w:val="10"/>
              </w:rPr>
              <w:t>На четвертом этапе</w:t>
            </w:r>
            <w:r w:rsidRPr="00D709F4">
              <w:rPr>
                <w:rStyle w:val="apple-converted-space"/>
                <w:color w:val="000000" w:themeColor="text1"/>
                <w:sz w:val="10"/>
                <w:szCs w:val="10"/>
              </w:rPr>
              <w:t xml:space="preserve"> </w:t>
            </w:r>
            <w:r w:rsidRPr="00D709F4">
              <w:rPr>
                <w:color w:val="000000" w:themeColor="text1"/>
                <w:sz w:val="10"/>
                <w:szCs w:val="10"/>
              </w:rPr>
              <w:t>в случае положительного решения вопроса о целесообразности предоставления кредита ответственный исполнитель подготавливает проект кредитного договора в соответствии с условиями, согласованными с заемщиком.</w:t>
            </w:r>
            <w:r w:rsidRPr="00D709F4">
              <w:rPr>
                <w:rStyle w:val="apple-converted-space"/>
                <w:color w:val="000000" w:themeColor="text1"/>
                <w:sz w:val="10"/>
                <w:szCs w:val="10"/>
              </w:rPr>
              <w:t xml:space="preserve"> </w:t>
            </w:r>
            <w:hyperlink r:id="rId481" w:tooltip="Кредитный договор" w:history="1">
              <w:r w:rsidRPr="00D709F4">
                <w:rPr>
                  <w:rStyle w:val="a7"/>
                  <w:color w:val="000000" w:themeColor="text1"/>
                  <w:sz w:val="10"/>
                  <w:szCs w:val="10"/>
                  <w:u w:val="none"/>
                </w:rPr>
                <w:t>Кредитный договор</w:t>
              </w:r>
            </w:hyperlink>
            <w:r w:rsidRPr="00D709F4">
              <w:rPr>
                <w:rStyle w:val="apple-converted-space"/>
                <w:color w:val="000000" w:themeColor="text1"/>
                <w:sz w:val="10"/>
                <w:szCs w:val="10"/>
              </w:rPr>
              <w:t xml:space="preserve"> </w:t>
            </w:r>
            <w:r w:rsidRPr="00D709F4">
              <w:rPr>
                <w:color w:val="000000" w:themeColor="text1"/>
                <w:sz w:val="10"/>
                <w:szCs w:val="10"/>
              </w:rPr>
              <w:t>является документом, на основе которого производится кредитование клиента. В нем определяются основные условия выдачи ссуды: цель, сроки, размер и цена кредита; режим использования ссудного счета, порядок погашения суммы основного долга и процентов по нему; виды и формы проверки обеспечения; объем информации, предоставляемой заемщиком; обязанности и ответственность сторон, а также прочие условия.</w:t>
            </w:r>
          </w:p>
          <w:p w:rsidR="00D709F4" w:rsidRPr="00D709F4" w:rsidRDefault="00D709F4" w:rsidP="00D709F4">
            <w:pPr>
              <w:pStyle w:val="a8"/>
              <w:shd w:val="clear" w:color="auto" w:fill="FFFFFF"/>
              <w:spacing w:before="0" w:beforeAutospacing="0" w:after="0" w:afterAutospacing="0"/>
              <w:ind w:firstLine="57"/>
              <w:rPr>
                <w:color w:val="000000" w:themeColor="text1"/>
                <w:sz w:val="10"/>
                <w:szCs w:val="10"/>
              </w:rPr>
            </w:pPr>
            <w:r w:rsidRPr="00D709F4">
              <w:rPr>
                <w:rStyle w:val="a6"/>
                <w:color w:val="000000" w:themeColor="text1"/>
                <w:sz w:val="10"/>
                <w:szCs w:val="10"/>
              </w:rPr>
              <w:t>На пятом этапе</w:t>
            </w:r>
            <w:r w:rsidRPr="00D709F4">
              <w:rPr>
                <w:rStyle w:val="apple-converted-space"/>
                <w:b/>
                <w:bCs/>
                <w:color w:val="000000" w:themeColor="text1"/>
                <w:sz w:val="10"/>
                <w:szCs w:val="10"/>
              </w:rPr>
              <w:t xml:space="preserve"> </w:t>
            </w:r>
            <w:r w:rsidRPr="00D709F4">
              <w:rPr>
                <w:color w:val="000000" w:themeColor="text1"/>
                <w:sz w:val="10"/>
                <w:szCs w:val="10"/>
              </w:rPr>
              <w:t xml:space="preserve">банк проводит работу с клиентом уже после получения им ссуды. Эта работа предполагает проведение </w:t>
            </w:r>
            <w:proofErr w:type="gramStart"/>
            <w:r w:rsidRPr="00D709F4">
              <w:rPr>
                <w:color w:val="000000" w:themeColor="text1"/>
                <w:sz w:val="10"/>
                <w:szCs w:val="10"/>
              </w:rPr>
              <w:t>контроля за</w:t>
            </w:r>
            <w:proofErr w:type="gramEnd"/>
            <w:r w:rsidRPr="00D709F4">
              <w:rPr>
                <w:color w:val="000000" w:themeColor="text1"/>
                <w:sz w:val="10"/>
                <w:szCs w:val="10"/>
              </w:rPr>
              <w:t xml:space="preserve"> исполнением кредитного договора и поиск новых форм сотрудничества с клиентом. В процессе контроля сотрудники кредитного отдела используют различные источники информации: информацию самого банка, других финансовых институтов заемщика. Банк принимает меры по реализации возвратности ссуды, контролирует регулярное поступление процентов за пользование ею, проводит плановые и внеплановые проверки на местах. </w:t>
            </w:r>
          </w:p>
          <w:p w:rsidR="00D709F4" w:rsidRPr="00D709F4" w:rsidRDefault="00D709F4" w:rsidP="00D709F4">
            <w:pPr>
              <w:pStyle w:val="a8"/>
              <w:shd w:val="clear" w:color="auto" w:fill="FFFFFF"/>
              <w:spacing w:before="0" w:beforeAutospacing="0" w:after="0" w:afterAutospacing="0"/>
              <w:ind w:firstLine="57"/>
              <w:rPr>
                <w:color w:val="000000" w:themeColor="text1"/>
                <w:sz w:val="10"/>
                <w:szCs w:val="10"/>
              </w:rPr>
            </w:pPr>
            <w:r w:rsidRPr="00D709F4">
              <w:rPr>
                <w:rStyle w:val="a6"/>
                <w:color w:val="000000" w:themeColor="text1"/>
                <w:sz w:val="10"/>
                <w:szCs w:val="10"/>
              </w:rPr>
              <w:t>На шестом этапе</w:t>
            </w:r>
            <w:r w:rsidRPr="00D709F4">
              <w:rPr>
                <w:rStyle w:val="apple-converted-space"/>
                <w:color w:val="000000" w:themeColor="text1"/>
                <w:sz w:val="10"/>
                <w:szCs w:val="10"/>
              </w:rPr>
              <w:t xml:space="preserve"> </w:t>
            </w:r>
            <w:r w:rsidRPr="00D709F4">
              <w:rPr>
                <w:color w:val="000000" w:themeColor="text1"/>
                <w:sz w:val="10"/>
                <w:szCs w:val="10"/>
              </w:rPr>
              <w:t>осуществляется возврат</w:t>
            </w:r>
            <w:r w:rsidRPr="00D709F4">
              <w:rPr>
                <w:rStyle w:val="apple-converted-space"/>
                <w:color w:val="000000" w:themeColor="text1"/>
                <w:sz w:val="10"/>
                <w:szCs w:val="10"/>
              </w:rPr>
              <w:t xml:space="preserve"> </w:t>
            </w:r>
            <w:hyperlink r:id="rId482" w:tooltip="Кредит" w:history="1">
              <w:r w:rsidRPr="00D709F4">
                <w:rPr>
                  <w:rStyle w:val="a7"/>
                  <w:color w:val="000000" w:themeColor="text1"/>
                  <w:sz w:val="10"/>
                  <w:szCs w:val="10"/>
                  <w:u w:val="none"/>
                </w:rPr>
                <w:t>кредита</w:t>
              </w:r>
            </w:hyperlink>
            <w:r w:rsidRPr="00D709F4">
              <w:rPr>
                <w:rStyle w:val="apple-converted-space"/>
                <w:color w:val="000000" w:themeColor="text1"/>
                <w:sz w:val="10"/>
                <w:szCs w:val="10"/>
              </w:rPr>
              <w:t xml:space="preserve"> </w:t>
            </w:r>
            <w:r w:rsidRPr="00D709F4">
              <w:rPr>
                <w:color w:val="000000" w:themeColor="text1"/>
                <w:sz w:val="10"/>
                <w:szCs w:val="10"/>
              </w:rPr>
              <w:t>с процентами и закрытие кредитного дела. Погашение задолженности осуществляется в соответствии с условиями кредитного договора и по согласованию сторон. Датой погашения кредита считается дата зачисления сре</w:t>
            </w:r>
            <w:proofErr w:type="gramStart"/>
            <w:r w:rsidRPr="00D709F4">
              <w:rPr>
                <w:color w:val="000000" w:themeColor="text1"/>
                <w:sz w:val="10"/>
                <w:szCs w:val="10"/>
              </w:rPr>
              <w:t>дств в п</w:t>
            </w:r>
            <w:proofErr w:type="gramEnd"/>
            <w:r w:rsidRPr="00D709F4">
              <w:rPr>
                <w:color w:val="000000" w:themeColor="text1"/>
                <w:sz w:val="10"/>
                <w:szCs w:val="10"/>
              </w:rPr>
              <w:t>огашение задолженности по кредиту на соответствующий счет банка или в кассу.</w:t>
            </w:r>
          </w:p>
          <w:p w:rsidR="00D709F4" w:rsidRPr="00D709F4" w:rsidRDefault="00D709F4" w:rsidP="00D709F4">
            <w:pPr>
              <w:pStyle w:val="a8"/>
              <w:shd w:val="clear" w:color="auto" w:fill="FFFFFF"/>
              <w:spacing w:before="0" w:beforeAutospacing="0" w:after="0" w:afterAutospacing="0"/>
              <w:ind w:firstLine="57"/>
              <w:rPr>
                <w:color w:val="000000" w:themeColor="text1"/>
                <w:sz w:val="10"/>
                <w:szCs w:val="10"/>
              </w:rPr>
            </w:pPr>
            <w:r w:rsidRPr="00D709F4">
              <w:rPr>
                <w:color w:val="000000" w:themeColor="text1"/>
                <w:sz w:val="10"/>
                <w:szCs w:val="10"/>
              </w:rPr>
              <w:t>Это завершающий этап кредитных взаимоотношений банка с заемщиком.</w:t>
            </w:r>
          </w:p>
          <w:p w:rsidR="00D709F4" w:rsidRPr="00D709F4" w:rsidRDefault="00D709F4" w:rsidP="00D709F4">
            <w:pPr>
              <w:pStyle w:val="2"/>
              <w:pBdr>
                <w:bottom w:val="single" w:sz="2" w:space="31" w:color="AAAAAA"/>
              </w:pBdr>
              <w:shd w:val="clear" w:color="auto" w:fill="FFFFFF"/>
              <w:spacing w:before="0" w:beforeAutospacing="0" w:after="0" w:afterAutospacing="0"/>
              <w:ind w:firstLine="57"/>
              <w:outlineLvl w:val="1"/>
              <w:rPr>
                <w:color w:val="000000" w:themeColor="text1"/>
                <w:sz w:val="11"/>
                <w:szCs w:val="11"/>
              </w:rPr>
            </w:pPr>
          </w:p>
          <w:p w:rsidR="009660F1" w:rsidRDefault="009660F1"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p w:rsidR="00DC1BA3" w:rsidRDefault="00DC1BA3" w:rsidP="00305B78">
            <w:pPr>
              <w:pStyle w:val="a8"/>
              <w:spacing w:before="0" w:beforeAutospacing="0" w:after="0" w:afterAutospacing="0"/>
              <w:jc w:val="both"/>
              <w:rPr>
                <w:rStyle w:val="a6"/>
                <w:b w:val="0"/>
                <w:color w:val="000000"/>
                <w:sz w:val="10"/>
                <w:szCs w:val="10"/>
                <w:shd w:val="clear" w:color="auto" w:fill="FFFFFF"/>
              </w:rPr>
            </w:pPr>
          </w:p>
        </w:tc>
        <w:tc>
          <w:tcPr>
            <w:tcW w:w="2707" w:type="dxa"/>
          </w:tcPr>
          <w:p w:rsidR="00925703" w:rsidRPr="00925703" w:rsidRDefault="00925703" w:rsidP="00925703">
            <w:pPr>
              <w:pStyle w:val="a8"/>
              <w:spacing w:before="0" w:beforeAutospacing="0" w:after="0" w:afterAutospacing="0"/>
              <w:jc w:val="both"/>
              <w:rPr>
                <w:rStyle w:val="a6"/>
                <w:color w:val="000000"/>
                <w:sz w:val="10"/>
                <w:szCs w:val="10"/>
                <w:u w:val="single"/>
                <w:shd w:val="clear" w:color="auto" w:fill="FFFFFF"/>
              </w:rPr>
            </w:pPr>
            <w:r w:rsidRPr="00925703">
              <w:rPr>
                <w:rStyle w:val="a6"/>
                <w:color w:val="000000"/>
                <w:sz w:val="10"/>
                <w:szCs w:val="10"/>
                <w:u w:val="single"/>
                <w:shd w:val="clear" w:color="auto" w:fill="FFFFFF"/>
              </w:rPr>
              <w:t>11.Виды деятельности коммерческого банка на рынке ценных бумаг</w:t>
            </w:r>
          </w:p>
          <w:p w:rsidR="00E06936" w:rsidRPr="00E06936" w:rsidRDefault="00E06936" w:rsidP="00E06936">
            <w:pPr>
              <w:shd w:val="clear" w:color="auto" w:fill="FFFFFF"/>
              <w:ind w:firstLine="57"/>
              <w:jc w:val="both"/>
              <w:rPr>
                <w:rFonts w:ascii="Times New Roman" w:eastAsia="Times New Roman" w:hAnsi="Times New Roman" w:cs="Times New Roman"/>
                <w:color w:val="000000"/>
                <w:sz w:val="10"/>
                <w:szCs w:val="10"/>
                <w:lang w:eastAsia="ru-RU"/>
              </w:rPr>
            </w:pPr>
            <w:r>
              <w:rPr>
                <w:rFonts w:ascii="Times New Roman" w:eastAsia="Times New Roman" w:hAnsi="Times New Roman" w:cs="Times New Roman"/>
                <w:color w:val="000000"/>
                <w:sz w:val="10"/>
                <w:szCs w:val="10"/>
                <w:lang w:eastAsia="ru-RU"/>
              </w:rPr>
              <w:t>Рынок ценных бумаг пред</w:t>
            </w:r>
            <w:proofErr w:type="gramStart"/>
            <w:r>
              <w:rPr>
                <w:rFonts w:ascii="Times New Roman" w:eastAsia="Times New Roman" w:hAnsi="Times New Roman" w:cs="Times New Roman"/>
                <w:color w:val="000000"/>
                <w:sz w:val="10"/>
                <w:szCs w:val="10"/>
                <w:lang w:eastAsia="ru-RU"/>
              </w:rPr>
              <w:t>.</w:t>
            </w:r>
            <w:proofErr w:type="gramEnd"/>
            <w:r>
              <w:rPr>
                <w:rFonts w:ascii="Times New Roman" w:eastAsia="Times New Roman" w:hAnsi="Times New Roman" w:cs="Times New Roman"/>
                <w:color w:val="000000"/>
                <w:sz w:val="10"/>
                <w:szCs w:val="10"/>
                <w:lang w:eastAsia="ru-RU"/>
              </w:rPr>
              <w:t xml:space="preserve"> </w:t>
            </w:r>
            <w:proofErr w:type="gramStart"/>
            <w:r>
              <w:rPr>
                <w:rFonts w:ascii="Times New Roman" w:eastAsia="Times New Roman" w:hAnsi="Times New Roman" w:cs="Times New Roman"/>
                <w:color w:val="000000"/>
                <w:sz w:val="10"/>
                <w:szCs w:val="10"/>
                <w:lang w:eastAsia="ru-RU"/>
              </w:rPr>
              <w:t>с</w:t>
            </w:r>
            <w:proofErr w:type="gramEnd"/>
            <w:r>
              <w:rPr>
                <w:rFonts w:ascii="Times New Roman" w:eastAsia="Times New Roman" w:hAnsi="Times New Roman" w:cs="Times New Roman"/>
                <w:color w:val="000000"/>
                <w:sz w:val="10"/>
                <w:szCs w:val="10"/>
                <w:lang w:eastAsia="ru-RU"/>
              </w:rPr>
              <w:t>бой отношения между его участниками по поводу выпуска, обращения и погашения ценных бумаг.</w:t>
            </w:r>
          </w:p>
          <w:p w:rsidR="00E06936" w:rsidRPr="00AE2248" w:rsidRDefault="00E06936" w:rsidP="00E06936">
            <w:pPr>
              <w:shd w:val="clear" w:color="auto" w:fill="FFFFFF"/>
              <w:ind w:firstLine="57"/>
              <w:jc w:val="both"/>
              <w:rPr>
                <w:rFonts w:ascii="Times New Roman" w:eastAsia="Times New Roman" w:hAnsi="Times New Roman" w:cs="Times New Roman"/>
                <w:b/>
                <w:color w:val="000000"/>
                <w:sz w:val="10"/>
                <w:szCs w:val="10"/>
                <w:u w:val="single"/>
                <w:lang w:eastAsia="ru-RU"/>
              </w:rPr>
            </w:pPr>
            <w:r w:rsidRPr="00E06936">
              <w:rPr>
                <w:rFonts w:ascii="Times New Roman" w:eastAsia="Times New Roman" w:hAnsi="Times New Roman" w:cs="Times New Roman"/>
                <w:b/>
                <w:color w:val="000000"/>
                <w:sz w:val="10"/>
                <w:szCs w:val="10"/>
                <w:u w:val="single"/>
                <w:lang w:eastAsia="ru-RU"/>
              </w:rPr>
              <w:t>виды деятельности коммерческих банков</w:t>
            </w:r>
            <w:r w:rsidRPr="00AE2248">
              <w:rPr>
                <w:rFonts w:ascii="Times New Roman" w:eastAsia="Times New Roman" w:hAnsi="Times New Roman" w:cs="Times New Roman"/>
                <w:b/>
                <w:color w:val="000000"/>
                <w:sz w:val="10"/>
                <w:szCs w:val="10"/>
                <w:u w:val="single"/>
                <w:lang w:eastAsia="ru-RU"/>
              </w:rPr>
              <w:t xml:space="preserve"> на рынке ценных бумаг.</w:t>
            </w:r>
          </w:p>
          <w:p w:rsidR="00E06936" w:rsidRPr="00AE2248" w:rsidRDefault="00E06936" w:rsidP="00E06936">
            <w:pPr>
              <w:shd w:val="clear" w:color="auto" w:fill="FFFFFF"/>
              <w:ind w:firstLine="57"/>
              <w:jc w:val="both"/>
              <w:rPr>
                <w:rFonts w:ascii="Times New Roman" w:eastAsia="Times New Roman" w:hAnsi="Times New Roman" w:cs="Times New Roman"/>
                <w:color w:val="000000"/>
                <w:sz w:val="10"/>
                <w:szCs w:val="10"/>
                <w:lang w:eastAsia="ru-RU"/>
              </w:rPr>
            </w:pPr>
            <w:r w:rsidRPr="00E06936">
              <w:rPr>
                <w:rFonts w:ascii="Times New Roman" w:eastAsia="Times New Roman" w:hAnsi="Times New Roman" w:cs="Times New Roman"/>
                <w:color w:val="000000"/>
                <w:sz w:val="10"/>
                <w:szCs w:val="10"/>
                <w:lang w:eastAsia="ru-RU"/>
              </w:rPr>
              <w:t>1)</w:t>
            </w:r>
            <w:r w:rsidRPr="00AE2248">
              <w:rPr>
                <w:rFonts w:ascii="Times New Roman" w:eastAsia="Times New Roman" w:hAnsi="Times New Roman" w:cs="Times New Roman"/>
                <w:color w:val="000000"/>
                <w:sz w:val="10"/>
                <w:szCs w:val="10"/>
                <w:lang w:eastAsia="ru-RU"/>
              </w:rPr>
              <w:t xml:space="preserve"> эмиссия ценных бумаг коммерческим банком. Коммерческие банки, являясь посредниками на финансовом рынке, могут выступать эмитентами различных видов ценных бумаг. Они эмитируют не только акции и облигации, но и инструменты денежного рынка – депозитные и сбер</w:t>
            </w:r>
            <w:r w:rsidRPr="00E06936">
              <w:rPr>
                <w:rFonts w:ascii="Times New Roman" w:eastAsia="Times New Roman" w:hAnsi="Times New Roman" w:cs="Times New Roman"/>
                <w:color w:val="000000"/>
                <w:sz w:val="10"/>
                <w:szCs w:val="10"/>
                <w:lang w:eastAsia="ru-RU"/>
              </w:rPr>
              <w:t>егательные сертификаты, векселя.</w:t>
            </w:r>
          </w:p>
          <w:p w:rsidR="00E06936" w:rsidRPr="00AE2248" w:rsidRDefault="00E06936" w:rsidP="00E06936">
            <w:pPr>
              <w:shd w:val="clear" w:color="auto" w:fill="FFFFFF"/>
              <w:ind w:firstLine="57"/>
              <w:jc w:val="both"/>
              <w:rPr>
                <w:rFonts w:ascii="Times New Roman" w:eastAsia="Times New Roman" w:hAnsi="Times New Roman" w:cs="Times New Roman"/>
                <w:color w:val="000000"/>
                <w:sz w:val="10"/>
                <w:szCs w:val="10"/>
                <w:lang w:eastAsia="ru-RU"/>
              </w:rPr>
            </w:pPr>
            <w:r w:rsidRPr="00AE2248">
              <w:rPr>
                <w:rFonts w:ascii="Times New Roman" w:eastAsia="Times New Roman" w:hAnsi="Times New Roman" w:cs="Times New Roman"/>
                <w:color w:val="000000"/>
                <w:sz w:val="10"/>
                <w:szCs w:val="10"/>
                <w:lang w:eastAsia="ru-RU"/>
              </w:rPr>
              <w:t>Право эмиссии собственных акций и облигаций имеет коммерческий банк, образованный как акционерное общество, и это право обусловлено его формой собственности. Депозитные сертификаты и векселя может выпускать любой коммерческий банк по истечении двух лет деятельности.</w:t>
            </w:r>
          </w:p>
          <w:p w:rsidR="00E06936" w:rsidRPr="00AE2248" w:rsidRDefault="00E06936" w:rsidP="00E06936">
            <w:pPr>
              <w:shd w:val="clear" w:color="auto" w:fill="FFFFFF"/>
              <w:ind w:firstLine="57"/>
              <w:jc w:val="both"/>
              <w:rPr>
                <w:rFonts w:ascii="Times New Roman" w:eastAsia="Times New Roman" w:hAnsi="Times New Roman" w:cs="Times New Roman"/>
                <w:color w:val="000000"/>
                <w:sz w:val="10"/>
                <w:szCs w:val="10"/>
                <w:lang w:eastAsia="ru-RU"/>
              </w:rPr>
            </w:pPr>
            <w:r w:rsidRPr="00AE2248">
              <w:rPr>
                <w:rFonts w:ascii="Times New Roman" w:eastAsia="Times New Roman" w:hAnsi="Times New Roman" w:cs="Times New Roman"/>
                <w:color w:val="000000"/>
                <w:sz w:val="10"/>
                <w:szCs w:val="10"/>
                <w:lang w:eastAsia="ru-RU"/>
              </w:rPr>
              <w:t>Чтобы получить право выпускать ценные бумаги, банк должен соответствовать следующим требованиям:</w:t>
            </w:r>
          </w:p>
          <w:p w:rsidR="00E06936" w:rsidRPr="00AE2248" w:rsidRDefault="00E06936" w:rsidP="00E06936">
            <w:pPr>
              <w:shd w:val="clear" w:color="auto" w:fill="FFFFFF"/>
              <w:ind w:firstLine="57"/>
              <w:jc w:val="both"/>
              <w:rPr>
                <w:rFonts w:ascii="Times New Roman" w:eastAsia="Times New Roman" w:hAnsi="Times New Roman" w:cs="Times New Roman"/>
                <w:color w:val="000000"/>
                <w:sz w:val="10"/>
                <w:szCs w:val="10"/>
                <w:lang w:eastAsia="ru-RU"/>
              </w:rPr>
            </w:pPr>
            <w:r w:rsidRPr="00E06936">
              <w:rPr>
                <w:rFonts w:ascii="Times New Roman" w:eastAsia="Times New Roman" w:hAnsi="Times New Roman" w:cs="Times New Roman"/>
                <w:color w:val="000000"/>
                <w:sz w:val="10"/>
                <w:szCs w:val="10"/>
                <w:lang w:eastAsia="ru-RU"/>
              </w:rPr>
              <w:t>1)</w:t>
            </w:r>
            <w:r w:rsidRPr="00AE2248">
              <w:rPr>
                <w:rFonts w:ascii="Times New Roman" w:eastAsia="Times New Roman" w:hAnsi="Times New Roman" w:cs="Times New Roman"/>
                <w:color w:val="000000"/>
                <w:sz w:val="10"/>
                <w:szCs w:val="10"/>
                <w:lang w:eastAsia="ru-RU"/>
              </w:rPr>
              <w:t>быть безубыточным в течение последних трех завершенных финансовых лет (или с момента образования, если этот срок меньше трех лет);</w:t>
            </w:r>
          </w:p>
          <w:p w:rsidR="00E06936" w:rsidRPr="00AE2248" w:rsidRDefault="00E06936" w:rsidP="00E06936">
            <w:pPr>
              <w:shd w:val="clear" w:color="auto" w:fill="FFFFFF"/>
              <w:ind w:firstLine="57"/>
              <w:jc w:val="both"/>
              <w:rPr>
                <w:rFonts w:ascii="Times New Roman" w:eastAsia="Times New Roman" w:hAnsi="Times New Roman" w:cs="Times New Roman"/>
                <w:color w:val="000000"/>
                <w:sz w:val="10"/>
                <w:szCs w:val="10"/>
                <w:lang w:eastAsia="ru-RU"/>
              </w:rPr>
            </w:pPr>
            <w:r w:rsidRPr="00E06936">
              <w:rPr>
                <w:rFonts w:ascii="Times New Roman" w:eastAsia="Times New Roman" w:hAnsi="Times New Roman" w:cs="Times New Roman"/>
                <w:color w:val="000000"/>
                <w:sz w:val="10"/>
                <w:szCs w:val="10"/>
                <w:lang w:eastAsia="ru-RU"/>
              </w:rPr>
              <w:t>2)</w:t>
            </w:r>
            <w:r w:rsidRPr="00AE2248">
              <w:rPr>
                <w:rFonts w:ascii="Times New Roman" w:eastAsia="Times New Roman" w:hAnsi="Times New Roman" w:cs="Times New Roman"/>
                <w:color w:val="000000"/>
                <w:sz w:val="10"/>
                <w:szCs w:val="10"/>
                <w:lang w:eastAsia="ru-RU"/>
              </w:rPr>
              <w:t>не подвергаться санкциям со стороны государственных органов за нарушение действующего законодательства в течение трех лет (или с момента образования, если этот срок меньше трех лет);</w:t>
            </w:r>
          </w:p>
          <w:p w:rsidR="00E06936" w:rsidRPr="00AE2248" w:rsidRDefault="00E06936" w:rsidP="00E06936">
            <w:pPr>
              <w:shd w:val="clear" w:color="auto" w:fill="FFFFFF"/>
              <w:ind w:firstLine="57"/>
              <w:jc w:val="both"/>
              <w:rPr>
                <w:rFonts w:ascii="Times New Roman" w:eastAsia="Times New Roman" w:hAnsi="Times New Roman" w:cs="Times New Roman"/>
                <w:color w:val="000000"/>
                <w:sz w:val="10"/>
                <w:szCs w:val="10"/>
                <w:lang w:eastAsia="ru-RU"/>
              </w:rPr>
            </w:pPr>
            <w:r w:rsidRPr="00E06936">
              <w:rPr>
                <w:rFonts w:ascii="Times New Roman" w:eastAsia="Times New Roman" w:hAnsi="Times New Roman" w:cs="Times New Roman"/>
                <w:color w:val="000000"/>
                <w:sz w:val="10"/>
                <w:szCs w:val="10"/>
                <w:lang w:eastAsia="ru-RU"/>
              </w:rPr>
              <w:t>3)</w:t>
            </w:r>
            <w:r w:rsidRPr="00AE2248">
              <w:rPr>
                <w:rFonts w:ascii="Times New Roman" w:eastAsia="Times New Roman" w:hAnsi="Times New Roman" w:cs="Times New Roman"/>
                <w:color w:val="000000"/>
                <w:sz w:val="10"/>
                <w:szCs w:val="10"/>
                <w:lang w:eastAsia="ru-RU"/>
              </w:rPr>
              <w:t>не иметь просроченной задолженности кредиторам и по платежам в бюджет.</w:t>
            </w:r>
          </w:p>
          <w:p w:rsidR="00E06936" w:rsidRPr="00AE2248" w:rsidRDefault="00E06936" w:rsidP="00E06936">
            <w:pPr>
              <w:shd w:val="clear" w:color="auto" w:fill="FFFFFF"/>
              <w:ind w:firstLine="57"/>
              <w:jc w:val="both"/>
              <w:rPr>
                <w:rFonts w:ascii="Times New Roman" w:eastAsia="Times New Roman" w:hAnsi="Times New Roman" w:cs="Times New Roman"/>
                <w:color w:val="000000"/>
                <w:sz w:val="10"/>
                <w:szCs w:val="10"/>
                <w:lang w:eastAsia="ru-RU"/>
              </w:rPr>
            </w:pPr>
            <w:r w:rsidRPr="00E06936">
              <w:rPr>
                <w:rFonts w:ascii="Times New Roman" w:eastAsia="Times New Roman" w:hAnsi="Times New Roman" w:cs="Times New Roman"/>
                <w:color w:val="000000"/>
                <w:sz w:val="10"/>
                <w:szCs w:val="10"/>
                <w:lang w:eastAsia="ru-RU"/>
              </w:rPr>
              <w:t>2)</w:t>
            </w:r>
            <w:r w:rsidRPr="00AE2248">
              <w:rPr>
                <w:rFonts w:ascii="Times New Roman" w:eastAsia="Times New Roman" w:hAnsi="Times New Roman" w:cs="Times New Roman"/>
                <w:color w:val="000000"/>
                <w:sz w:val="10"/>
                <w:szCs w:val="10"/>
                <w:lang w:eastAsia="ru-RU"/>
              </w:rPr>
              <w:t xml:space="preserve"> выпуск депозитных и сберегательных сертификатов. Коммерческие банки с целью привлечения дополнительных денежных ресурсов осуществляют выпуск ценных бумаг, именуемых сертификатами. В зависимости от ориентации на инвестора сертификаты подразделяются </w:t>
            </w:r>
            <w:proofErr w:type="gramStart"/>
            <w:r w:rsidRPr="00AE2248">
              <w:rPr>
                <w:rFonts w:ascii="Times New Roman" w:eastAsia="Times New Roman" w:hAnsi="Times New Roman" w:cs="Times New Roman"/>
                <w:color w:val="000000"/>
                <w:sz w:val="10"/>
                <w:szCs w:val="10"/>
                <w:lang w:eastAsia="ru-RU"/>
              </w:rPr>
              <w:t>на</w:t>
            </w:r>
            <w:proofErr w:type="gramEnd"/>
            <w:r w:rsidRPr="00AE2248">
              <w:rPr>
                <w:rFonts w:ascii="Times New Roman" w:eastAsia="Times New Roman" w:hAnsi="Times New Roman" w:cs="Times New Roman"/>
                <w:color w:val="000000"/>
                <w:sz w:val="10"/>
                <w:szCs w:val="10"/>
                <w:lang w:eastAsia="ru-RU"/>
              </w:rPr>
              <w:t xml:space="preserve"> депозитные и сберегательные. Они представляют собой денежные документы, удостоверяющие внесение средств на определенное время, имеющие обычно фиксированную ставку процента.</w:t>
            </w:r>
          </w:p>
          <w:p w:rsidR="00E06936" w:rsidRPr="00AE2248" w:rsidRDefault="00E06936" w:rsidP="00E06936">
            <w:pPr>
              <w:shd w:val="clear" w:color="auto" w:fill="FFFFFF"/>
              <w:ind w:firstLine="57"/>
              <w:jc w:val="both"/>
              <w:rPr>
                <w:rFonts w:ascii="Times New Roman" w:eastAsia="Times New Roman" w:hAnsi="Times New Roman" w:cs="Times New Roman"/>
                <w:color w:val="000000"/>
                <w:sz w:val="10"/>
                <w:szCs w:val="10"/>
                <w:lang w:eastAsia="ru-RU"/>
              </w:rPr>
            </w:pPr>
            <w:r w:rsidRPr="00AE2248">
              <w:rPr>
                <w:rFonts w:ascii="Times New Roman" w:eastAsia="Times New Roman" w:hAnsi="Times New Roman" w:cs="Times New Roman"/>
                <w:color w:val="000000"/>
                <w:sz w:val="10"/>
                <w:szCs w:val="10"/>
                <w:lang w:eastAsia="ru-RU"/>
              </w:rPr>
              <w:t>Депозитные и сберегательные сертификаты могут быть куплены в любое время в течение всего периода их действия, а проценты по ним начисляются с момента их приобретения. Все сертификаты, выпущенные коммерческими банками, являются срочными. Совершая эмиссию сертификатов, коммерческие банки заранее предусматривают возможность досрочного предъявления их к оплате. При досрочной оплате банк выплачивает владельцу сертификата его сумму и проценты, но по пониженной ставке, установленной банком при выдаче сертификата.</w:t>
            </w:r>
          </w:p>
          <w:p w:rsidR="00E06936" w:rsidRPr="00AE2248" w:rsidRDefault="00E06936" w:rsidP="00E06936">
            <w:pPr>
              <w:shd w:val="clear" w:color="auto" w:fill="FFFFFF"/>
              <w:ind w:firstLine="57"/>
              <w:jc w:val="both"/>
              <w:rPr>
                <w:rFonts w:ascii="Times New Roman" w:eastAsia="Times New Roman" w:hAnsi="Times New Roman" w:cs="Times New Roman"/>
                <w:color w:val="000000"/>
                <w:sz w:val="10"/>
                <w:szCs w:val="10"/>
                <w:lang w:eastAsia="ru-RU"/>
              </w:rPr>
            </w:pPr>
            <w:r w:rsidRPr="00E06936">
              <w:rPr>
                <w:rFonts w:ascii="Times New Roman" w:eastAsia="Times New Roman" w:hAnsi="Times New Roman" w:cs="Times New Roman"/>
                <w:color w:val="000000"/>
                <w:sz w:val="10"/>
                <w:szCs w:val="10"/>
                <w:lang w:eastAsia="ru-RU"/>
              </w:rPr>
              <w:t>3)</w:t>
            </w:r>
            <w:r w:rsidRPr="00AE2248">
              <w:rPr>
                <w:rFonts w:ascii="Times New Roman" w:eastAsia="Times New Roman" w:hAnsi="Times New Roman" w:cs="Times New Roman"/>
                <w:color w:val="000000"/>
                <w:sz w:val="10"/>
                <w:szCs w:val="10"/>
                <w:lang w:eastAsia="ru-RU"/>
              </w:rPr>
              <w:t xml:space="preserve"> выпуск банками собственных векселей. Банковский вексель имеет в своей основе депозитную природу. Он выписывается банком-эмитентом на основании депонирования клиентом в банке определенной суммы средств. Таким образом, для банка этот вексель является инструментом привлечения дополнительных ресурсов, а для покупателя векселя - возможностью размещения временно свободных денежных сре</w:t>
            </w:r>
            <w:proofErr w:type="gramStart"/>
            <w:r w:rsidRPr="00AE2248">
              <w:rPr>
                <w:rFonts w:ascii="Times New Roman" w:eastAsia="Times New Roman" w:hAnsi="Times New Roman" w:cs="Times New Roman"/>
                <w:color w:val="000000"/>
                <w:sz w:val="10"/>
                <w:szCs w:val="10"/>
                <w:lang w:eastAsia="ru-RU"/>
              </w:rPr>
              <w:t>дств с ц</w:t>
            </w:r>
            <w:proofErr w:type="gramEnd"/>
            <w:r w:rsidRPr="00AE2248">
              <w:rPr>
                <w:rFonts w:ascii="Times New Roman" w:eastAsia="Times New Roman" w:hAnsi="Times New Roman" w:cs="Times New Roman"/>
                <w:color w:val="000000"/>
                <w:sz w:val="10"/>
                <w:szCs w:val="10"/>
                <w:lang w:eastAsia="ru-RU"/>
              </w:rPr>
              <w:t>елью получения дохода.</w:t>
            </w:r>
          </w:p>
          <w:p w:rsidR="00E06936" w:rsidRPr="00AE2248" w:rsidRDefault="00E06936" w:rsidP="00E06936">
            <w:pPr>
              <w:shd w:val="clear" w:color="auto" w:fill="FFFFFF"/>
              <w:ind w:firstLine="57"/>
              <w:jc w:val="both"/>
              <w:rPr>
                <w:rFonts w:ascii="Times New Roman" w:eastAsia="Times New Roman" w:hAnsi="Times New Roman" w:cs="Times New Roman"/>
                <w:color w:val="000000"/>
                <w:sz w:val="10"/>
                <w:szCs w:val="10"/>
                <w:lang w:eastAsia="ru-RU"/>
              </w:rPr>
            </w:pPr>
            <w:r w:rsidRPr="00AE2248">
              <w:rPr>
                <w:rFonts w:ascii="Times New Roman" w:eastAsia="Times New Roman" w:hAnsi="Times New Roman" w:cs="Times New Roman"/>
                <w:color w:val="000000"/>
                <w:sz w:val="10"/>
                <w:szCs w:val="10"/>
                <w:lang w:eastAsia="ru-RU"/>
              </w:rPr>
              <w:t>Среди банковских векселей преобладают простые векселя, представляющие собой одностороннее, ничем не обусловленное обязательство банка заплатить обозначенному в векселе лицу либо его приказу или правопреемнику определенную денежную сумму в установленный срок. Однако некоторые банки практикуют выпуск переводных векселей, по которым плательщиками назначаются третьи лица - должники или гаранты банка.</w:t>
            </w:r>
          </w:p>
          <w:p w:rsidR="00E06936" w:rsidRPr="00AE2248" w:rsidRDefault="00E06936" w:rsidP="00E06936">
            <w:pPr>
              <w:shd w:val="clear" w:color="auto" w:fill="FFFFFF"/>
              <w:ind w:firstLine="57"/>
              <w:jc w:val="both"/>
              <w:rPr>
                <w:rFonts w:ascii="Times New Roman" w:eastAsia="Times New Roman" w:hAnsi="Times New Roman" w:cs="Times New Roman"/>
                <w:color w:val="000000"/>
                <w:sz w:val="10"/>
                <w:szCs w:val="10"/>
                <w:lang w:eastAsia="ru-RU"/>
              </w:rPr>
            </w:pPr>
            <w:r w:rsidRPr="00E06936">
              <w:rPr>
                <w:rFonts w:ascii="Times New Roman" w:eastAsia="Times New Roman" w:hAnsi="Times New Roman" w:cs="Times New Roman"/>
                <w:color w:val="000000"/>
                <w:sz w:val="10"/>
                <w:szCs w:val="10"/>
                <w:lang w:eastAsia="ru-RU"/>
              </w:rPr>
              <w:t>4)</w:t>
            </w:r>
            <w:r w:rsidRPr="00AE2248">
              <w:rPr>
                <w:rFonts w:ascii="Times New Roman" w:eastAsia="Times New Roman" w:hAnsi="Times New Roman" w:cs="Times New Roman"/>
                <w:color w:val="000000"/>
                <w:sz w:val="10"/>
                <w:szCs w:val="10"/>
                <w:lang w:eastAsia="ru-RU"/>
              </w:rPr>
              <w:t xml:space="preserve"> инвестиции банков в ценные бумаги. Инвестиции представляют собой денежные средства, целевые банковские вклады, паи, акции и другие ценные бумаги, технологии, машины, оборудование, лицензии, кредиты, любое другое имущество или имущественные права, интеллектуальные ценности, вкладываемые в объекты предпринимательской и других видов деятельности в целях получения прибыли.</w:t>
            </w:r>
          </w:p>
          <w:p w:rsidR="00E06936" w:rsidRPr="00AE2248" w:rsidRDefault="00E06936" w:rsidP="00E06936">
            <w:pPr>
              <w:shd w:val="clear" w:color="auto" w:fill="FFFFFF"/>
              <w:ind w:firstLine="57"/>
              <w:jc w:val="both"/>
              <w:rPr>
                <w:rFonts w:ascii="Times New Roman" w:eastAsia="Times New Roman" w:hAnsi="Times New Roman" w:cs="Times New Roman"/>
                <w:color w:val="000000"/>
                <w:sz w:val="10"/>
                <w:szCs w:val="10"/>
                <w:lang w:eastAsia="ru-RU"/>
              </w:rPr>
            </w:pPr>
            <w:r w:rsidRPr="00AE2248">
              <w:rPr>
                <w:rFonts w:ascii="Times New Roman" w:eastAsia="Times New Roman" w:hAnsi="Times New Roman" w:cs="Times New Roman"/>
                <w:color w:val="000000"/>
                <w:sz w:val="10"/>
                <w:szCs w:val="10"/>
                <w:lang w:eastAsia="ru-RU"/>
              </w:rPr>
              <w:t xml:space="preserve">К банковским инвестициям обычно относят ценные бумаги со сроком погашения более одного года. </w:t>
            </w:r>
          </w:p>
          <w:p w:rsidR="00E06936" w:rsidRPr="00AE2248" w:rsidRDefault="00E06936" w:rsidP="00E06936">
            <w:pPr>
              <w:shd w:val="clear" w:color="auto" w:fill="FFFFFF"/>
              <w:ind w:firstLine="57"/>
              <w:jc w:val="both"/>
              <w:rPr>
                <w:rFonts w:ascii="Times New Roman" w:eastAsia="Times New Roman" w:hAnsi="Times New Roman" w:cs="Times New Roman"/>
                <w:color w:val="000000"/>
                <w:sz w:val="10"/>
                <w:szCs w:val="10"/>
                <w:lang w:eastAsia="ru-RU"/>
              </w:rPr>
            </w:pPr>
            <w:r w:rsidRPr="00AE2248">
              <w:rPr>
                <w:rFonts w:ascii="Times New Roman" w:eastAsia="Times New Roman" w:hAnsi="Times New Roman" w:cs="Times New Roman"/>
                <w:color w:val="000000"/>
                <w:sz w:val="10"/>
                <w:szCs w:val="10"/>
                <w:lang w:eastAsia="ru-RU"/>
              </w:rPr>
              <w:t xml:space="preserve">Инвестиционный портфель – набор ценных бумаг, приобретаемых для получения доходов и обеспечения ликвидности вложений. Управление портфелем заключается в поддержании баланса между ликвидностью и прибыльностью. </w:t>
            </w:r>
          </w:p>
          <w:p w:rsidR="00E06936" w:rsidRPr="00AE2248" w:rsidRDefault="00E06936" w:rsidP="00E06936">
            <w:pPr>
              <w:shd w:val="clear" w:color="auto" w:fill="FFFFFF"/>
              <w:ind w:firstLine="57"/>
              <w:jc w:val="both"/>
              <w:rPr>
                <w:rFonts w:ascii="Times New Roman" w:eastAsia="Times New Roman" w:hAnsi="Times New Roman" w:cs="Times New Roman"/>
                <w:color w:val="000000"/>
                <w:sz w:val="10"/>
                <w:szCs w:val="10"/>
                <w:lang w:eastAsia="ru-RU"/>
              </w:rPr>
            </w:pPr>
            <w:r w:rsidRPr="00AE2248">
              <w:rPr>
                <w:rFonts w:ascii="Times New Roman" w:eastAsia="Times New Roman" w:hAnsi="Times New Roman" w:cs="Times New Roman"/>
                <w:color w:val="000000"/>
                <w:sz w:val="10"/>
                <w:szCs w:val="10"/>
                <w:lang w:eastAsia="ru-RU"/>
              </w:rPr>
              <w:t>Инвестиционные ценные бумаги приносят банкам доход в виде процентного дохода, комиссионных за предоставление инвестиционных услуг и прироста рыночной стоимости.</w:t>
            </w:r>
          </w:p>
          <w:p w:rsidR="00E06936" w:rsidRPr="00E06936" w:rsidRDefault="00E06936" w:rsidP="00E06936">
            <w:pPr>
              <w:pStyle w:val="2"/>
              <w:pBdr>
                <w:bottom w:val="single" w:sz="2" w:space="31" w:color="AAAAAA"/>
              </w:pBdr>
              <w:shd w:val="clear" w:color="auto" w:fill="FFFFFF"/>
              <w:spacing w:before="0" w:beforeAutospacing="0" w:after="0" w:afterAutospacing="0"/>
              <w:ind w:firstLine="57"/>
              <w:jc w:val="both"/>
              <w:outlineLvl w:val="1"/>
              <w:rPr>
                <w:b w:val="0"/>
                <w:color w:val="000000"/>
                <w:sz w:val="10"/>
                <w:szCs w:val="10"/>
                <w:shd w:val="clear" w:color="auto" w:fill="FFFFFF"/>
              </w:rPr>
            </w:pPr>
          </w:p>
          <w:p w:rsidR="00E06936" w:rsidRPr="00E06936" w:rsidRDefault="00E06936" w:rsidP="00E06936">
            <w:pPr>
              <w:pStyle w:val="2"/>
              <w:pBdr>
                <w:bottom w:val="single" w:sz="2" w:space="31" w:color="AAAAAA"/>
              </w:pBdr>
              <w:shd w:val="clear" w:color="auto" w:fill="FFFFFF"/>
              <w:spacing w:before="0" w:beforeAutospacing="0" w:after="0" w:afterAutospacing="0"/>
              <w:ind w:firstLine="57"/>
              <w:jc w:val="both"/>
              <w:outlineLvl w:val="1"/>
              <w:rPr>
                <w:b w:val="0"/>
                <w:color w:val="000000"/>
                <w:sz w:val="10"/>
                <w:szCs w:val="10"/>
                <w:shd w:val="clear" w:color="auto" w:fill="FFFFFF"/>
              </w:rPr>
            </w:pPr>
          </w:p>
          <w:p w:rsidR="009660F1" w:rsidRDefault="009660F1" w:rsidP="00305B78">
            <w:pPr>
              <w:pStyle w:val="a8"/>
              <w:spacing w:before="0" w:beforeAutospacing="0" w:after="0" w:afterAutospacing="0"/>
              <w:jc w:val="both"/>
              <w:rPr>
                <w:rStyle w:val="a6"/>
                <w:b w:val="0"/>
                <w:color w:val="000000"/>
                <w:sz w:val="10"/>
                <w:szCs w:val="10"/>
                <w:shd w:val="clear" w:color="auto" w:fill="FFFFFF"/>
              </w:rPr>
            </w:pPr>
          </w:p>
        </w:tc>
        <w:tc>
          <w:tcPr>
            <w:tcW w:w="2707" w:type="dxa"/>
          </w:tcPr>
          <w:p w:rsidR="00DC1BA3" w:rsidRPr="00DC1BA3" w:rsidRDefault="00DC1BA3" w:rsidP="00DC1BA3">
            <w:pPr>
              <w:pStyle w:val="a8"/>
              <w:spacing w:before="0" w:beforeAutospacing="0" w:after="0" w:afterAutospacing="0"/>
              <w:jc w:val="both"/>
              <w:rPr>
                <w:rStyle w:val="a6"/>
                <w:color w:val="000000"/>
                <w:sz w:val="10"/>
                <w:szCs w:val="10"/>
                <w:u w:val="single"/>
                <w:shd w:val="clear" w:color="auto" w:fill="FFFFFF"/>
              </w:rPr>
            </w:pPr>
            <w:r w:rsidRPr="00DC1BA3">
              <w:rPr>
                <w:rStyle w:val="a6"/>
                <w:color w:val="000000"/>
                <w:sz w:val="10"/>
                <w:szCs w:val="10"/>
                <w:u w:val="single"/>
                <w:shd w:val="clear" w:color="auto" w:fill="FFFFFF"/>
              </w:rPr>
              <w:t>12.Особенности инвестиционной политики коммерческого банка</w:t>
            </w:r>
          </w:p>
          <w:p w:rsidR="00DC1BA3" w:rsidRPr="00DC1BA3" w:rsidRDefault="00DC1BA3" w:rsidP="00DC1BA3">
            <w:pPr>
              <w:pStyle w:val="a8"/>
              <w:spacing w:before="0" w:beforeAutospacing="0" w:after="0" w:afterAutospacing="0"/>
              <w:ind w:firstLine="57"/>
              <w:jc w:val="both"/>
              <w:textAlignment w:val="top"/>
              <w:rPr>
                <w:color w:val="000000"/>
                <w:sz w:val="10"/>
                <w:szCs w:val="10"/>
              </w:rPr>
            </w:pPr>
            <w:r w:rsidRPr="00DC1BA3">
              <w:rPr>
                <w:color w:val="000000"/>
                <w:sz w:val="10"/>
                <w:szCs w:val="10"/>
              </w:rPr>
              <w:t>Инвестиционная политика банков — это совокупность мероприятий, направленных на разработку и реализацию стратегии по управлению портфелем инвестиций, достижение оптимального сочетания прямых и портфельных инвестиций в целях обеспечения нормальной деятельности, увеличения прибыльности операций, поддержания допустимого уровня их рискованности и ликвидности баланса.</w:t>
            </w:r>
          </w:p>
          <w:p w:rsidR="00DC1BA3" w:rsidRPr="00DC1BA3" w:rsidRDefault="00DC1BA3" w:rsidP="00DC1BA3">
            <w:pPr>
              <w:pStyle w:val="a8"/>
              <w:spacing w:before="0" w:beforeAutospacing="0" w:after="0" w:afterAutospacing="0"/>
              <w:ind w:firstLine="57"/>
              <w:jc w:val="both"/>
              <w:textAlignment w:val="top"/>
              <w:rPr>
                <w:color w:val="000000"/>
                <w:sz w:val="10"/>
                <w:szCs w:val="10"/>
              </w:rPr>
            </w:pPr>
            <w:r w:rsidRPr="00DC1BA3">
              <w:rPr>
                <w:color w:val="000000"/>
                <w:sz w:val="10"/>
                <w:szCs w:val="10"/>
              </w:rPr>
              <w:t xml:space="preserve">Важнейшим элементом инвестиционной политики служит разработка стратегии и тактики управления </w:t>
            </w:r>
            <w:proofErr w:type="spellStart"/>
            <w:proofErr w:type="gramStart"/>
            <w:r w:rsidRPr="00DC1BA3">
              <w:rPr>
                <w:color w:val="000000"/>
                <w:sz w:val="10"/>
                <w:szCs w:val="10"/>
              </w:rPr>
              <w:t>валютно</w:t>
            </w:r>
            <w:proofErr w:type="spellEnd"/>
            <w:r w:rsidRPr="00DC1BA3">
              <w:rPr>
                <w:color w:val="000000"/>
                <w:sz w:val="10"/>
                <w:szCs w:val="10"/>
              </w:rPr>
              <w:t xml:space="preserve"> - финансовым</w:t>
            </w:r>
            <w:proofErr w:type="gramEnd"/>
            <w:r w:rsidRPr="00DC1BA3">
              <w:rPr>
                <w:color w:val="000000"/>
                <w:sz w:val="10"/>
                <w:szCs w:val="10"/>
              </w:rPr>
              <w:t xml:space="preserve"> портфелем банка, включающим наряду с прочими его элементами портфель инвестиций.</w:t>
            </w:r>
          </w:p>
          <w:p w:rsidR="00DC1BA3" w:rsidRPr="00DC1BA3" w:rsidRDefault="00DC1BA3" w:rsidP="00DC1BA3">
            <w:pPr>
              <w:pStyle w:val="a8"/>
              <w:spacing w:before="0" w:beforeAutospacing="0" w:after="0" w:afterAutospacing="0"/>
              <w:ind w:firstLine="57"/>
              <w:jc w:val="both"/>
              <w:textAlignment w:val="top"/>
              <w:rPr>
                <w:color w:val="000000"/>
                <w:sz w:val="10"/>
                <w:szCs w:val="10"/>
              </w:rPr>
            </w:pPr>
            <w:r w:rsidRPr="00DC1BA3">
              <w:rPr>
                <w:color w:val="000000"/>
                <w:sz w:val="10"/>
                <w:szCs w:val="10"/>
              </w:rPr>
              <w:t>Инвестиционный портфель (портфель инвестиций) — совокупность средств, вложенных в ценные бумаги сторонних юридических лиц и приобретенных банком, а также размещенных в виде срочных вкладов иных банковских и кредитно-финансовых учреждений, включая средства и вложения в иностранной валюте.</w:t>
            </w:r>
          </w:p>
          <w:p w:rsidR="00DC1BA3" w:rsidRPr="00DC1BA3" w:rsidRDefault="00DC1BA3" w:rsidP="00DC1BA3">
            <w:pPr>
              <w:pStyle w:val="a8"/>
              <w:spacing w:before="0" w:beforeAutospacing="0" w:after="0" w:afterAutospacing="0"/>
              <w:ind w:firstLine="57"/>
              <w:jc w:val="both"/>
              <w:textAlignment w:val="top"/>
              <w:rPr>
                <w:color w:val="000000"/>
                <w:sz w:val="10"/>
                <w:szCs w:val="10"/>
              </w:rPr>
            </w:pPr>
            <w:r w:rsidRPr="00DC1BA3">
              <w:rPr>
                <w:color w:val="000000"/>
                <w:sz w:val="10"/>
                <w:szCs w:val="10"/>
              </w:rPr>
              <w:t>Критериями при определении структуры инвестиционного портфеля выступают прибыльность и рискованность операций, необходимость регулирования ликвидности баланса и диверсификация активов. Распространенным подходом к управлению инвестиционным портфелем является принцип ступенчатости погашения ценных бумаг, позволяющий поступающие от погашения (или реализации) ценных бумаг средства реинвестировать в ценные бумаги с максимальным сроком погашения.</w:t>
            </w:r>
          </w:p>
          <w:p w:rsidR="00DC1BA3" w:rsidRPr="00DC1BA3" w:rsidRDefault="00DC1BA3" w:rsidP="00DC1BA3">
            <w:pPr>
              <w:pStyle w:val="a8"/>
              <w:spacing w:before="0" w:beforeAutospacing="0" w:after="0" w:afterAutospacing="0"/>
              <w:ind w:firstLine="57"/>
              <w:jc w:val="both"/>
              <w:textAlignment w:val="top"/>
              <w:rPr>
                <w:color w:val="000000"/>
                <w:sz w:val="10"/>
                <w:szCs w:val="10"/>
              </w:rPr>
            </w:pPr>
            <w:r w:rsidRPr="00DC1BA3">
              <w:rPr>
                <w:color w:val="000000"/>
                <w:sz w:val="10"/>
                <w:szCs w:val="10"/>
              </w:rPr>
              <w:t>Инвестиционные банковские операции — это операции, в которых банки выступают в роли «инициаторов вложения средств» (в отличие от кредитных операций, где инициатива в получении средств исходит со стороны заемщика).</w:t>
            </w:r>
          </w:p>
          <w:p w:rsidR="00DC1BA3" w:rsidRPr="00DC1BA3" w:rsidRDefault="00DC1BA3" w:rsidP="00DC1BA3">
            <w:pPr>
              <w:pStyle w:val="a8"/>
              <w:spacing w:before="0" w:beforeAutospacing="0" w:after="0" w:afterAutospacing="0"/>
              <w:ind w:firstLine="57"/>
              <w:jc w:val="both"/>
              <w:textAlignment w:val="top"/>
              <w:rPr>
                <w:color w:val="000000"/>
                <w:sz w:val="10"/>
                <w:szCs w:val="10"/>
              </w:rPr>
            </w:pPr>
            <w:r w:rsidRPr="00DC1BA3">
              <w:rPr>
                <w:color w:val="000000"/>
                <w:sz w:val="10"/>
                <w:szCs w:val="10"/>
              </w:rPr>
              <w:t>Основное содержание инвестиционной политики банка связано с определением круга ценных бумаг, наиболее пригодных для вложения средств, оптимизацией структуры портфеля инвестиций на каждый конкретный период.</w:t>
            </w:r>
          </w:p>
          <w:p w:rsidR="00DC1BA3" w:rsidRPr="00DC1BA3" w:rsidRDefault="00DC1BA3" w:rsidP="00DC1BA3">
            <w:pPr>
              <w:pStyle w:val="a8"/>
              <w:spacing w:before="0" w:beforeAutospacing="0" w:after="0" w:afterAutospacing="0"/>
              <w:ind w:firstLine="57"/>
              <w:jc w:val="both"/>
              <w:textAlignment w:val="top"/>
              <w:rPr>
                <w:color w:val="000000"/>
                <w:sz w:val="10"/>
                <w:szCs w:val="10"/>
              </w:rPr>
            </w:pPr>
            <w:r w:rsidRPr="00DC1BA3">
              <w:rPr>
                <w:color w:val="000000"/>
                <w:sz w:val="10"/>
                <w:szCs w:val="10"/>
              </w:rPr>
              <w:t>Часть банков осуществляют инвестиционные операции, не руководствуясь каким-либо заранее составленным и одобренным планом.</w:t>
            </w:r>
          </w:p>
          <w:p w:rsidR="00DC1BA3" w:rsidRPr="00DC1BA3" w:rsidRDefault="00DC1BA3" w:rsidP="00DC1BA3">
            <w:pPr>
              <w:pStyle w:val="a8"/>
              <w:spacing w:before="0" w:beforeAutospacing="0" w:after="0" w:afterAutospacing="0"/>
              <w:ind w:firstLine="57"/>
              <w:jc w:val="both"/>
              <w:textAlignment w:val="top"/>
              <w:rPr>
                <w:color w:val="000000"/>
                <w:sz w:val="10"/>
                <w:szCs w:val="10"/>
              </w:rPr>
            </w:pPr>
            <w:r w:rsidRPr="00DC1BA3">
              <w:rPr>
                <w:color w:val="000000"/>
                <w:sz w:val="10"/>
                <w:szCs w:val="10"/>
              </w:rPr>
              <w:t xml:space="preserve">В любом банковском учреждении при осуществлении как кредитных, так и инвестиционных операций, главное внимание уделяется проблеме ликвидности баланса и </w:t>
            </w:r>
            <w:proofErr w:type="gramStart"/>
            <w:r w:rsidRPr="00DC1BA3">
              <w:rPr>
                <w:color w:val="000000"/>
                <w:sz w:val="10"/>
                <w:szCs w:val="10"/>
              </w:rPr>
              <w:t>контролю за</w:t>
            </w:r>
            <w:proofErr w:type="gramEnd"/>
            <w:r w:rsidRPr="00DC1BA3">
              <w:rPr>
                <w:color w:val="000000"/>
                <w:sz w:val="10"/>
                <w:szCs w:val="10"/>
              </w:rPr>
              <w:t xml:space="preserve"> предельными показателями выдачи ссуд.</w:t>
            </w:r>
          </w:p>
          <w:p w:rsidR="00E06936" w:rsidRDefault="00E06936" w:rsidP="00DC1BA3">
            <w:pPr>
              <w:pStyle w:val="2"/>
              <w:pBdr>
                <w:bottom w:val="single" w:sz="2" w:space="31" w:color="AAAAAA"/>
              </w:pBdr>
              <w:shd w:val="clear" w:color="auto" w:fill="FFFFFF"/>
              <w:spacing w:before="0" w:beforeAutospacing="0" w:after="0" w:afterAutospacing="0"/>
              <w:jc w:val="both"/>
              <w:rPr>
                <w:rStyle w:val="a6"/>
                <w:b/>
                <w:color w:val="000000"/>
                <w:sz w:val="10"/>
                <w:szCs w:val="10"/>
                <w:shd w:val="clear" w:color="auto" w:fill="FFFFFF"/>
              </w:rPr>
            </w:pPr>
          </w:p>
        </w:tc>
      </w:tr>
      <w:tr w:rsidR="009660F1" w:rsidTr="00611E7B">
        <w:tc>
          <w:tcPr>
            <w:tcW w:w="2707" w:type="dxa"/>
          </w:tcPr>
          <w:p w:rsidR="00DC1BA3" w:rsidRPr="00601A37" w:rsidRDefault="00DC1BA3" w:rsidP="00DC1BA3">
            <w:pPr>
              <w:pStyle w:val="a8"/>
              <w:spacing w:before="0" w:beforeAutospacing="0" w:after="0" w:afterAutospacing="0"/>
              <w:jc w:val="both"/>
              <w:rPr>
                <w:rStyle w:val="a6"/>
                <w:color w:val="000000"/>
                <w:sz w:val="10"/>
                <w:szCs w:val="10"/>
                <w:u w:val="single"/>
                <w:shd w:val="clear" w:color="auto" w:fill="FFFFFF"/>
              </w:rPr>
            </w:pPr>
            <w:r w:rsidRPr="00601A37">
              <w:rPr>
                <w:rStyle w:val="a6"/>
                <w:color w:val="000000"/>
                <w:sz w:val="10"/>
                <w:szCs w:val="10"/>
                <w:u w:val="single"/>
                <w:shd w:val="clear" w:color="auto" w:fill="FFFFFF"/>
              </w:rPr>
              <w:lastRenderedPageBreak/>
              <w:t>13.Финансовые услуги банка: лизинг, факторинг, трастовые операции</w:t>
            </w:r>
          </w:p>
          <w:p w:rsidR="00750573" w:rsidRPr="00750573" w:rsidRDefault="00750573" w:rsidP="00750573">
            <w:pPr>
              <w:pStyle w:val="21"/>
              <w:spacing w:line="240" w:lineRule="auto"/>
              <w:ind w:firstLine="57"/>
              <w:rPr>
                <w:sz w:val="10"/>
                <w:szCs w:val="10"/>
              </w:rPr>
            </w:pPr>
            <w:r w:rsidRPr="00750573">
              <w:rPr>
                <w:sz w:val="10"/>
                <w:szCs w:val="10"/>
              </w:rPr>
              <w:t>Специфической формой операций банка являются операции по лизингу, факторингу, трастовые операции.</w:t>
            </w:r>
          </w:p>
          <w:p w:rsidR="00750573" w:rsidRPr="00750573" w:rsidRDefault="00750573" w:rsidP="00750573">
            <w:pPr>
              <w:pStyle w:val="21"/>
              <w:spacing w:line="240" w:lineRule="auto"/>
              <w:ind w:firstLine="57"/>
              <w:rPr>
                <w:sz w:val="10"/>
                <w:szCs w:val="10"/>
              </w:rPr>
            </w:pPr>
            <w:r w:rsidRPr="00750573">
              <w:rPr>
                <w:i/>
                <w:sz w:val="10"/>
                <w:szCs w:val="10"/>
              </w:rPr>
              <w:t>Лизинг –</w:t>
            </w:r>
            <w:r w:rsidRPr="00750573">
              <w:rPr>
                <w:sz w:val="10"/>
                <w:szCs w:val="10"/>
              </w:rPr>
              <w:t xml:space="preserve"> договор аренды, по которому лизингодатель предоставляет лизингополучателю принадлежащее ему оборудование, машины, технику и другие средства во временное пользование за определенную плату. В отличие от традиционной аренды объект лизинговой сделки выбирается лизингополучателем, а лизингодатель приобретает оборудование за свой счет. Срок лизинга короче срока физического износа оборудования. По истечении срока лизинга клиент может продолжать аренду на льготных условиях или купить имущество по остаточной стоимости. В мировой практике лизингодателем обычно является лизинговая компания, а не коммерческий банк.</w:t>
            </w:r>
          </w:p>
          <w:p w:rsidR="00750573" w:rsidRPr="00750573" w:rsidRDefault="00750573" w:rsidP="00750573">
            <w:pPr>
              <w:pStyle w:val="21"/>
              <w:spacing w:line="240" w:lineRule="auto"/>
              <w:ind w:firstLine="57"/>
              <w:rPr>
                <w:sz w:val="10"/>
                <w:szCs w:val="10"/>
              </w:rPr>
            </w:pPr>
            <w:r w:rsidRPr="00750573">
              <w:rPr>
                <w:i/>
                <w:sz w:val="10"/>
                <w:szCs w:val="10"/>
              </w:rPr>
              <w:t>Факторинг –</w:t>
            </w:r>
            <w:r w:rsidRPr="00750573">
              <w:rPr>
                <w:sz w:val="10"/>
                <w:szCs w:val="10"/>
              </w:rPr>
              <w:t xml:space="preserve"> операция, связанная с переуступкой неоплаченных требований (счетов-фактур и векселей), возникающей в процессе реализации товаров и услуг, </w:t>
            </w:r>
            <w:proofErr w:type="spellStart"/>
            <w:r w:rsidRPr="00750573">
              <w:rPr>
                <w:sz w:val="10"/>
                <w:szCs w:val="10"/>
              </w:rPr>
              <w:t>факторинговой</w:t>
            </w:r>
            <w:proofErr w:type="spellEnd"/>
            <w:r w:rsidRPr="00750573">
              <w:rPr>
                <w:sz w:val="10"/>
                <w:szCs w:val="10"/>
              </w:rPr>
              <w:t xml:space="preserve"> фирме или </w:t>
            </w:r>
            <w:proofErr w:type="spellStart"/>
            <w:r w:rsidRPr="00750573">
              <w:rPr>
                <w:sz w:val="10"/>
                <w:szCs w:val="10"/>
              </w:rPr>
              <w:t>факторинговому</w:t>
            </w:r>
            <w:proofErr w:type="spellEnd"/>
            <w:r w:rsidRPr="00750573">
              <w:rPr>
                <w:sz w:val="10"/>
                <w:szCs w:val="10"/>
              </w:rPr>
              <w:t xml:space="preserve"> отделу банка. Основная цель </w:t>
            </w:r>
            <w:proofErr w:type="spellStart"/>
            <w:r w:rsidRPr="00750573">
              <w:rPr>
                <w:sz w:val="10"/>
                <w:szCs w:val="10"/>
              </w:rPr>
              <w:t>факторингового</w:t>
            </w:r>
            <w:proofErr w:type="spellEnd"/>
            <w:r w:rsidRPr="00750573">
              <w:rPr>
                <w:sz w:val="10"/>
                <w:szCs w:val="10"/>
              </w:rPr>
              <w:t xml:space="preserve"> обслуживания – инкассирование дебиторской задолженности своих клиентов и получение причитающихся в их пользу платежей.</w:t>
            </w:r>
          </w:p>
          <w:p w:rsidR="00750573" w:rsidRPr="00750573" w:rsidRDefault="00750573" w:rsidP="00750573">
            <w:pPr>
              <w:pStyle w:val="21"/>
              <w:spacing w:line="240" w:lineRule="auto"/>
              <w:ind w:firstLine="57"/>
              <w:rPr>
                <w:sz w:val="10"/>
                <w:szCs w:val="10"/>
              </w:rPr>
            </w:pPr>
            <w:r w:rsidRPr="00750573">
              <w:rPr>
                <w:sz w:val="10"/>
                <w:szCs w:val="10"/>
              </w:rPr>
              <w:t>Трастовые операции представляют собой доверительные услуги, которые оказывают коммерческие банки своим клиентам. Это такие операции, как передача банку в доверительное управление имущества, денежных средств, отдельных ценных бумаг клиента. Доверитель передает банку права осуществления определенных операций с его имуществом.</w:t>
            </w:r>
          </w:p>
          <w:p w:rsidR="00750573" w:rsidRPr="00750573" w:rsidRDefault="00750573" w:rsidP="00750573">
            <w:pPr>
              <w:pStyle w:val="21"/>
              <w:spacing w:line="240" w:lineRule="auto"/>
              <w:ind w:firstLine="57"/>
              <w:rPr>
                <w:sz w:val="10"/>
                <w:szCs w:val="10"/>
              </w:rPr>
            </w:pPr>
            <w:r w:rsidRPr="00750573">
              <w:rPr>
                <w:sz w:val="10"/>
                <w:szCs w:val="10"/>
              </w:rPr>
              <w:t>В числе трастовых услуг наиболее распространенными являются:</w:t>
            </w:r>
          </w:p>
          <w:p w:rsidR="00750573" w:rsidRPr="00750573" w:rsidRDefault="00750573" w:rsidP="00750573">
            <w:pPr>
              <w:pStyle w:val="21"/>
              <w:spacing w:line="240" w:lineRule="auto"/>
              <w:ind w:firstLine="57"/>
              <w:rPr>
                <w:sz w:val="10"/>
                <w:szCs w:val="10"/>
              </w:rPr>
            </w:pPr>
            <w:r w:rsidRPr="00750573">
              <w:rPr>
                <w:sz w:val="10"/>
                <w:szCs w:val="10"/>
              </w:rPr>
              <w:t>1)ведение личных банковских счетов клиента</w:t>
            </w:r>
          </w:p>
          <w:p w:rsidR="00750573" w:rsidRPr="00750573" w:rsidRDefault="00750573" w:rsidP="00750573">
            <w:pPr>
              <w:pStyle w:val="21"/>
              <w:spacing w:line="240" w:lineRule="auto"/>
              <w:ind w:firstLine="57"/>
              <w:rPr>
                <w:sz w:val="10"/>
                <w:szCs w:val="10"/>
              </w:rPr>
            </w:pPr>
            <w:r w:rsidRPr="00750573">
              <w:rPr>
                <w:sz w:val="10"/>
                <w:szCs w:val="10"/>
              </w:rPr>
              <w:t>2)покупка и продажа ценных бумаг клиента с целью максимизации его доходов при определенной степени риска</w:t>
            </w:r>
          </w:p>
          <w:p w:rsidR="00750573" w:rsidRPr="00750573" w:rsidRDefault="00750573" w:rsidP="00750573">
            <w:pPr>
              <w:pStyle w:val="21"/>
              <w:spacing w:line="240" w:lineRule="auto"/>
              <w:ind w:firstLine="57"/>
              <w:rPr>
                <w:sz w:val="10"/>
                <w:szCs w:val="10"/>
              </w:rPr>
            </w:pPr>
            <w:r w:rsidRPr="00750573">
              <w:rPr>
                <w:sz w:val="10"/>
                <w:szCs w:val="10"/>
              </w:rPr>
              <w:t>3)подготовка налоговых деклараций клиентов</w:t>
            </w:r>
          </w:p>
          <w:p w:rsidR="00750573" w:rsidRPr="00750573" w:rsidRDefault="00750573" w:rsidP="00750573">
            <w:pPr>
              <w:pStyle w:val="21"/>
              <w:spacing w:line="240" w:lineRule="auto"/>
              <w:ind w:firstLine="57"/>
              <w:rPr>
                <w:sz w:val="10"/>
                <w:szCs w:val="10"/>
              </w:rPr>
            </w:pPr>
            <w:r w:rsidRPr="00750573">
              <w:rPr>
                <w:sz w:val="10"/>
                <w:szCs w:val="10"/>
              </w:rPr>
              <w:t>4)взимание доходов в пользу клиента (дивидендов, процентов и др.)</w:t>
            </w:r>
          </w:p>
          <w:p w:rsidR="009660F1" w:rsidRDefault="009660F1" w:rsidP="00305B78">
            <w:pPr>
              <w:pStyle w:val="a8"/>
              <w:spacing w:before="0" w:beforeAutospacing="0" w:after="0" w:afterAutospacing="0"/>
              <w:jc w:val="both"/>
              <w:rPr>
                <w:rStyle w:val="a6"/>
                <w:b w:val="0"/>
                <w:color w:val="000000"/>
                <w:sz w:val="10"/>
                <w:szCs w:val="10"/>
                <w:shd w:val="clear" w:color="auto" w:fill="FFFFFF"/>
              </w:rPr>
            </w:pPr>
          </w:p>
        </w:tc>
        <w:tc>
          <w:tcPr>
            <w:tcW w:w="2707" w:type="dxa"/>
          </w:tcPr>
          <w:p w:rsidR="0031704C" w:rsidRPr="00601A37" w:rsidRDefault="0031704C" w:rsidP="0031704C">
            <w:pPr>
              <w:pStyle w:val="a8"/>
              <w:spacing w:before="0" w:beforeAutospacing="0" w:after="0" w:afterAutospacing="0"/>
              <w:jc w:val="both"/>
              <w:rPr>
                <w:rStyle w:val="a6"/>
                <w:color w:val="000000"/>
                <w:sz w:val="10"/>
                <w:szCs w:val="10"/>
                <w:u w:val="single"/>
                <w:shd w:val="clear" w:color="auto" w:fill="FFFFFF"/>
              </w:rPr>
            </w:pPr>
            <w:r w:rsidRPr="00601A37">
              <w:rPr>
                <w:rStyle w:val="a6"/>
                <w:color w:val="000000"/>
                <w:sz w:val="10"/>
                <w:szCs w:val="10"/>
                <w:u w:val="single"/>
                <w:shd w:val="clear" w:color="auto" w:fill="FFFFFF"/>
              </w:rPr>
              <w:t>14.Банковские риски: способы и инструменты поддержки устойчивости кредитных организаций</w:t>
            </w:r>
          </w:p>
          <w:p w:rsidR="00022B54" w:rsidRPr="00022B54" w:rsidRDefault="00022B54" w:rsidP="00022B54">
            <w:pPr>
              <w:pStyle w:val="a8"/>
              <w:shd w:val="clear" w:color="auto" w:fill="FFFFFF"/>
              <w:spacing w:before="0" w:beforeAutospacing="0" w:after="0" w:afterAutospacing="0"/>
              <w:ind w:firstLine="57"/>
              <w:jc w:val="both"/>
              <w:rPr>
                <w:color w:val="000000"/>
                <w:sz w:val="10"/>
                <w:szCs w:val="10"/>
              </w:rPr>
            </w:pPr>
            <w:proofErr w:type="gramStart"/>
            <w:r w:rsidRPr="00022B54">
              <w:rPr>
                <w:bCs/>
                <w:color w:val="000000"/>
                <w:sz w:val="10"/>
                <w:szCs w:val="10"/>
                <w:shd w:val="clear" w:color="auto" w:fill="FFFFFF"/>
              </w:rPr>
              <w:t>Банковский риск</w:t>
            </w:r>
            <w:r w:rsidRPr="00022B54">
              <w:rPr>
                <w:rStyle w:val="apple-converted-space"/>
                <w:color w:val="000000"/>
                <w:sz w:val="10"/>
                <w:szCs w:val="10"/>
                <w:shd w:val="clear" w:color="auto" w:fill="FFFFFF"/>
              </w:rPr>
              <w:t> </w:t>
            </w:r>
            <w:r w:rsidRPr="00022B54">
              <w:rPr>
                <w:color w:val="000000"/>
                <w:sz w:val="10"/>
                <w:szCs w:val="10"/>
                <w:shd w:val="clear" w:color="auto" w:fill="FFFFFF"/>
              </w:rPr>
              <w:t>— присущая банковской деятельности возможность (</w:t>
            </w:r>
            <w:hyperlink r:id="rId483" w:tooltip="Вероятность" w:history="1">
              <w:r w:rsidRPr="00022B54">
                <w:rPr>
                  <w:rStyle w:val="a7"/>
                  <w:color w:val="0B0080"/>
                  <w:sz w:val="10"/>
                  <w:szCs w:val="10"/>
                  <w:shd w:val="clear" w:color="auto" w:fill="FFFFFF"/>
                </w:rPr>
                <w:t>вероятность</w:t>
              </w:r>
            </w:hyperlink>
            <w:r w:rsidRPr="00022B54">
              <w:rPr>
                <w:color w:val="000000"/>
                <w:sz w:val="10"/>
                <w:szCs w:val="10"/>
                <w:shd w:val="clear" w:color="auto" w:fill="FFFFFF"/>
              </w:rPr>
              <w:t xml:space="preserve">) </w:t>
            </w:r>
            <w:proofErr w:type="spellStart"/>
            <w:r w:rsidRPr="00022B54">
              <w:rPr>
                <w:color w:val="000000"/>
                <w:sz w:val="10"/>
                <w:szCs w:val="10"/>
                <w:shd w:val="clear" w:color="auto" w:fill="FFFFFF"/>
              </w:rPr>
              <w:t>понесения</w:t>
            </w:r>
            <w:proofErr w:type="spellEnd"/>
            <w:r w:rsidRPr="00022B54">
              <w:rPr>
                <w:color w:val="000000"/>
                <w:sz w:val="10"/>
                <w:szCs w:val="10"/>
                <w:shd w:val="clear" w:color="auto" w:fill="FFFFFF"/>
              </w:rPr>
              <w:t xml:space="preserve"> кредитной организацией потерь и (или) ухудшения ликвидности вследствие наступления неблагоприятных событий, связанных с внутренними факторами (сложность организационной структуры, уровень квалификации служащих, организационные изменения, текучесть кадров и т.д.) и (или) внешними факторами (изменение экономических условий деятельности кредитной организации, применяемые технологии и т.д.).</w:t>
            </w:r>
            <w:r w:rsidRPr="00022B54">
              <w:rPr>
                <w:color w:val="000000"/>
                <w:sz w:val="10"/>
                <w:szCs w:val="10"/>
              </w:rPr>
              <w:t xml:space="preserve"> </w:t>
            </w:r>
            <w:proofErr w:type="gramEnd"/>
          </w:p>
          <w:p w:rsidR="00022B54" w:rsidRPr="00022B54" w:rsidRDefault="00022B54" w:rsidP="00022B54">
            <w:pPr>
              <w:pStyle w:val="a8"/>
              <w:shd w:val="clear" w:color="auto" w:fill="FFFFFF"/>
              <w:spacing w:before="0" w:beforeAutospacing="0" w:after="0" w:afterAutospacing="0"/>
              <w:ind w:firstLine="57"/>
              <w:jc w:val="both"/>
              <w:rPr>
                <w:color w:val="000000"/>
                <w:sz w:val="10"/>
                <w:szCs w:val="10"/>
                <w:u w:val="single"/>
              </w:rPr>
            </w:pPr>
            <w:r w:rsidRPr="00022B54">
              <w:rPr>
                <w:color w:val="000000"/>
                <w:sz w:val="10"/>
                <w:szCs w:val="10"/>
                <w:u w:val="single"/>
              </w:rPr>
              <w:t>ВИДЫ:</w:t>
            </w:r>
          </w:p>
          <w:p w:rsidR="00022B54" w:rsidRPr="00022B54" w:rsidRDefault="00022B54" w:rsidP="00022B54">
            <w:pPr>
              <w:pStyle w:val="a8"/>
              <w:shd w:val="clear" w:color="auto" w:fill="FFFFFF"/>
              <w:spacing w:before="0" w:beforeAutospacing="0" w:after="0" w:afterAutospacing="0"/>
              <w:ind w:firstLine="57"/>
              <w:jc w:val="both"/>
              <w:rPr>
                <w:color w:val="000000"/>
                <w:sz w:val="10"/>
                <w:szCs w:val="10"/>
              </w:rPr>
            </w:pPr>
            <w:r w:rsidRPr="00022B54">
              <w:rPr>
                <w:color w:val="000000"/>
                <w:sz w:val="10"/>
                <w:szCs w:val="10"/>
              </w:rPr>
              <w:t>1)Кредитный риск — риск возникновения у кредитной организации убытков вследствие неисполнения, несвоевременного либо неполного исполнения должником финансовых обязательств перед кредитной организацией в соответствии с условиями договора. Можно выделить четыре основных причины возникновения кредитного риска:</w:t>
            </w:r>
          </w:p>
          <w:p w:rsidR="00022B54" w:rsidRPr="00022B54" w:rsidRDefault="00022B54" w:rsidP="00022B54">
            <w:pPr>
              <w:shd w:val="clear" w:color="auto" w:fill="FFFFFF"/>
              <w:ind w:firstLine="57"/>
              <w:jc w:val="both"/>
              <w:rPr>
                <w:rFonts w:ascii="Times New Roman" w:hAnsi="Times New Roman" w:cs="Times New Roman"/>
                <w:color w:val="000000"/>
                <w:sz w:val="10"/>
                <w:szCs w:val="10"/>
              </w:rPr>
            </w:pPr>
            <w:r w:rsidRPr="00022B54">
              <w:rPr>
                <w:rFonts w:ascii="Times New Roman" w:hAnsi="Times New Roman" w:cs="Times New Roman"/>
                <w:color w:val="000000"/>
                <w:sz w:val="10"/>
                <w:szCs w:val="10"/>
              </w:rPr>
              <w:t>1.Неблагоприятные изменения в экономической системе страны, региона; кризисные ситуации в отдельных отраслях экономики, ведущие к снижению деловой активности заемщиков.</w:t>
            </w:r>
          </w:p>
          <w:p w:rsidR="00022B54" w:rsidRPr="00022B54" w:rsidRDefault="00022B54" w:rsidP="00022B54">
            <w:pPr>
              <w:shd w:val="clear" w:color="auto" w:fill="FFFFFF"/>
              <w:ind w:firstLine="57"/>
              <w:jc w:val="both"/>
              <w:rPr>
                <w:rFonts w:ascii="Times New Roman" w:hAnsi="Times New Roman" w:cs="Times New Roman"/>
                <w:color w:val="000000"/>
                <w:sz w:val="10"/>
                <w:szCs w:val="10"/>
              </w:rPr>
            </w:pPr>
            <w:r w:rsidRPr="00022B54">
              <w:rPr>
                <w:rFonts w:ascii="Times New Roman" w:hAnsi="Times New Roman" w:cs="Times New Roman"/>
                <w:color w:val="000000"/>
                <w:sz w:val="10"/>
                <w:szCs w:val="10"/>
              </w:rPr>
              <w:t>2.Неспособность заемщика достичь запланированного финансового результата в связи с изменениями в экономической, деловой, политической или социальной сферах.</w:t>
            </w:r>
          </w:p>
          <w:p w:rsidR="00022B54" w:rsidRPr="00022B54" w:rsidRDefault="00022B54" w:rsidP="00022B54">
            <w:pPr>
              <w:shd w:val="clear" w:color="auto" w:fill="FFFFFF"/>
              <w:ind w:firstLine="57"/>
              <w:jc w:val="both"/>
              <w:rPr>
                <w:rFonts w:ascii="Times New Roman" w:hAnsi="Times New Roman" w:cs="Times New Roman"/>
                <w:color w:val="000000"/>
                <w:sz w:val="10"/>
                <w:szCs w:val="10"/>
              </w:rPr>
            </w:pPr>
            <w:r w:rsidRPr="00022B54">
              <w:rPr>
                <w:rFonts w:ascii="Times New Roman" w:hAnsi="Times New Roman" w:cs="Times New Roman"/>
                <w:color w:val="000000"/>
                <w:sz w:val="10"/>
                <w:szCs w:val="10"/>
              </w:rPr>
              <w:t>3.Изменения в рыночной стоимости или потеря качества обеспечения (в первую очередь залога).</w:t>
            </w:r>
          </w:p>
          <w:p w:rsidR="00022B54" w:rsidRPr="00022B54" w:rsidRDefault="00022B54" w:rsidP="00022B54">
            <w:pPr>
              <w:shd w:val="clear" w:color="auto" w:fill="FFFFFF"/>
              <w:ind w:firstLine="57"/>
              <w:jc w:val="both"/>
              <w:rPr>
                <w:rFonts w:ascii="Times New Roman" w:hAnsi="Times New Roman" w:cs="Times New Roman"/>
                <w:color w:val="000000"/>
                <w:sz w:val="10"/>
                <w:szCs w:val="10"/>
              </w:rPr>
            </w:pPr>
            <w:r w:rsidRPr="00022B54">
              <w:rPr>
                <w:rFonts w:ascii="Times New Roman" w:hAnsi="Times New Roman" w:cs="Times New Roman"/>
                <w:color w:val="000000"/>
                <w:sz w:val="10"/>
                <w:szCs w:val="10"/>
              </w:rPr>
              <w:t>4.Недобросовестность заемщика, злоупотребление в использовании кредита, в том числе ухудшение деловой репутации заемщика (</w:t>
            </w:r>
            <w:proofErr w:type="spellStart"/>
            <w:r w:rsidRPr="00022B54">
              <w:rPr>
                <w:rFonts w:ascii="Times New Roman" w:hAnsi="Times New Roman" w:cs="Times New Roman"/>
                <w:color w:val="000000"/>
                <w:sz w:val="10"/>
                <w:szCs w:val="10"/>
              </w:rPr>
              <w:fldChar w:fldCharType="begin"/>
            </w:r>
            <w:r w:rsidRPr="00022B54">
              <w:rPr>
                <w:rFonts w:ascii="Times New Roman" w:hAnsi="Times New Roman" w:cs="Times New Roman"/>
                <w:color w:val="000000"/>
                <w:sz w:val="10"/>
                <w:szCs w:val="10"/>
              </w:rPr>
              <w:instrText xml:space="preserve"> HYPERLINK "http://ru.wikipedia.org/wiki/%D0%93%D1%83%D0%B4%D0%B2%D0%B8%D0%BB" \o "Гудвил" </w:instrText>
            </w:r>
            <w:r w:rsidRPr="00022B54">
              <w:rPr>
                <w:rFonts w:ascii="Times New Roman" w:hAnsi="Times New Roman" w:cs="Times New Roman"/>
                <w:color w:val="000000"/>
                <w:sz w:val="10"/>
                <w:szCs w:val="10"/>
              </w:rPr>
              <w:fldChar w:fldCharType="separate"/>
            </w:r>
            <w:r w:rsidRPr="00022B54">
              <w:rPr>
                <w:rStyle w:val="a7"/>
                <w:rFonts w:ascii="Times New Roman" w:hAnsi="Times New Roman" w:cs="Times New Roman"/>
                <w:color w:val="0B0080"/>
                <w:sz w:val="10"/>
                <w:szCs w:val="10"/>
              </w:rPr>
              <w:t>гудвила</w:t>
            </w:r>
            <w:proofErr w:type="spellEnd"/>
            <w:r w:rsidRPr="00022B54">
              <w:rPr>
                <w:rFonts w:ascii="Times New Roman" w:hAnsi="Times New Roman" w:cs="Times New Roman"/>
                <w:color w:val="000000"/>
                <w:sz w:val="10"/>
                <w:szCs w:val="10"/>
              </w:rPr>
              <w:fldChar w:fldCharType="end"/>
            </w:r>
            <w:r w:rsidRPr="00022B54">
              <w:rPr>
                <w:rFonts w:ascii="Times New Roman" w:hAnsi="Times New Roman" w:cs="Times New Roman"/>
                <w:color w:val="000000"/>
                <w:sz w:val="10"/>
                <w:szCs w:val="10"/>
              </w:rPr>
              <w:t>).</w:t>
            </w:r>
          </w:p>
          <w:p w:rsidR="00022B54" w:rsidRPr="00022B54" w:rsidRDefault="00022B54" w:rsidP="00022B54">
            <w:pPr>
              <w:pStyle w:val="2"/>
              <w:pBdr>
                <w:bottom w:val="single" w:sz="2" w:space="31" w:color="AAAAAA"/>
              </w:pBdr>
              <w:shd w:val="clear" w:color="auto" w:fill="FFFFFF"/>
              <w:spacing w:before="0" w:beforeAutospacing="0" w:after="0" w:afterAutospacing="0"/>
              <w:ind w:firstLine="57"/>
              <w:jc w:val="both"/>
              <w:outlineLvl w:val="1"/>
              <w:rPr>
                <w:b w:val="0"/>
                <w:color w:val="000000"/>
                <w:sz w:val="10"/>
                <w:szCs w:val="10"/>
              </w:rPr>
            </w:pPr>
            <w:r w:rsidRPr="00022B54">
              <w:rPr>
                <w:b w:val="0"/>
                <w:color w:val="000000"/>
                <w:sz w:val="10"/>
                <w:szCs w:val="10"/>
                <w:shd w:val="clear" w:color="auto" w:fill="FFFFFF"/>
              </w:rPr>
              <w:t>2)Рыночный риск — риск возникновения у кредитной организации убытков вследствие неблагоприятного изменения рыночной стоимости финансовых инструментов торгового портфеля и производных финансовых инструментов кредитной организации, а также курсов иностранных валют и (или) драгоценных металлов. Рыночный ри</w:t>
            </w:r>
            <w:proofErr w:type="gramStart"/>
            <w:r w:rsidRPr="00022B54">
              <w:rPr>
                <w:b w:val="0"/>
                <w:color w:val="000000"/>
                <w:sz w:val="10"/>
                <w:szCs w:val="10"/>
                <w:shd w:val="clear" w:color="auto" w:fill="FFFFFF"/>
              </w:rPr>
              <w:t>ск вкл</w:t>
            </w:r>
            <w:proofErr w:type="gramEnd"/>
            <w:r w:rsidRPr="00022B54">
              <w:rPr>
                <w:b w:val="0"/>
                <w:color w:val="000000"/>
                <w:sz w:val="10"/>
                <w:szCs w:val="10"/>
                <w:shd w:val="clear" w:color="auto" w:fill="FFFFFF"/>
              </w:rPr>
              <w:t>ючает в себя фондовый риск, валютный и процентный риски.</w:t>
            </w:r>
          </w:p>
          <w:p w:rsidR="00022B54" w:rsidRPr="00022B54" w:rsidRDefault="00022B54" w:rsidP="00022B54">
            <w:pPr>
              <w:pStyle w:val="2"/>
              <w:pBdr>
                <w:bottom w:val="single" w:sz="2" w:space="31" w:color="AAAAAA"/>
              </w:pBdr>
              <w:shd w:val="clear" w:color="auto" w:fill="FFFFFF"/>
              <w:spacing w:before="0" w:beforeAutospacing="0" w:after="0" w:afterAutospacing="0"/>
              <w:ind w:firstLine="57"/>
              <w:jc w:val="both"/>
              <w:outlineLvl w:val="1"/>
              <w:rPr>
                <w:b w:val="0"/>
                <w:color w:val="000000"/>
                <w:sz w:val="10"/>
                <w:szCs w:val="10"/>
              </w:rPr>
            </w:pPr>
            <w:proofErr w:type="gramStart"/>
            <w:r w:rsidRPr="00022B54">
              <w:rPr>
                <w:b w:val="0"/>
                <w:color w:val="000000"/>
                <w:sz w:val="10"/>
                <w:szCs w:val="10"/>
                <w:shd w:val="clear" w:color="auto" w:fill="FFFFFF"/>
              </w:rPr>
              <w:t>3)Фондовый риск — риск убытков вследствие неблагоприятного изменения рыночных цен на фондовые ценности (ценные бумаги, в том числе закрепляющие права на участие в управлении) торгового портфеля и производные финансовые инструменты под влиянием факторов, связанных как с эмитентом фондовых ценностей и производных финансовых инструментов, так и общими колебаниями рыночных цен на финансовые инструменты.</w:t>
            </w:r>
            <w:proofErr w:type="gramEnd"/>
          </w:p>
          <w:p w:rsidR="00022B54" w:rsidRPr="00022B54" w:rsidRDefault="00022B54" w:rsidP="00022B54">
            <w:pPr>
              <w:pStyle w:val="2"/>
              <w:pBdr>
                <w:bottom w:val="single" w:sz="2" w:space="31" w:color="AAAAAA"/>
              </w:pBdr>
              <w:shd w:val="clear" w:color="auto" w:fill="FFFFFF"/>
              <w:spacing w:before="0" w:beforeAutospacing="0" w:after="0" w:afterAutospacing="0"/>
              <w:ind w:firstLine="57"/>
              <w:jc w:val="both"/>
              <w:outlineLvl w:val="1"/>
              <w:rPr>
                <w:b w:val="0"/>
                <w:color w:val="000000"/>
                <w:sz w:val="10"/>
                <w:szCs w:val="10"/>
              </w:rPr>
            </w:pPr>
            <w:r w:rsidRPr="00022B54">
              <w:rPr>
                <w:b w:val="0"/>
                <w:color w:val="000000"/>
                <w:sz w:val="10"/>
                <w:szCs w:val="10"/>
                <w:shd w:val="clear" w:color="auto" w:fill="FFFFFF"/>
              </w:rPr>
              <w:t>4)Валютный риск — риск убытков вследствие неблагоприятного изменения курсов иностранных валют и (или) драгоценных металлов по открытым кредитной организацией позициям в иностранных валютах и (или) драгоценных металлах.</w:t>
            </w:r>
          </w:p>
          <w:p w:rsidR="00022B54" w:rsidRPr="00022B54" w:rsidRDefault="00022B54" w:rsidP="00022B54">
            <w:pPr>
              <w:pStyle w:val="2"/>
              <w:pBdr>
                <w:bottom w:val="single" w:sz="2" w:space="31" w:color="AAAAAA"/>
              </w:pBdr>
              <w:shd w:val="clear" w:color="auto" w:fill="FFFFFF"/>
              <w:spacing w:before="0" w:beforeAutospacing="0" w:after="0" w:afterAutospacing="0"/>
              <w:ind w:firstLine="57"/>
              <w:jc w:val="both"/>
              <w:outlineLvl w:val="1"/>
              <w:rPr>
                <w:b w:val="0"/>
                <w:color w:val="000000"/>
                <w:sz w:val="10"/>
                <w:szCs w:val="10"/>
              </w:rPr>
            </w:pPr>
            <w:r w:rsidRPr="00022B54">
              <w:rPr>
                <w:b w:val="0"/>
                <w:color w:val="000000"/>
                <w:sz w:val="10"/>
                <w:szCs w:val="10"/>
                <w:shd w:val="clear" w:color="auto" w:fill="FFFFFF"/>
              </w:rPr>
              <w:t>5)Процентный риск — риск возникновения убытков вследствие неблагоприятного изменения</w:t>
            </w:r>
            <w:r w:rsidRPr="00022B54">
              <w:rPr>
                <w:rStyle w:val="apple-converted-space"/>
                <w:b w:val="0"/>
                <w:color w:val="000000"/>
                <w:sz w:val="10"/>
                <w:szCs w:val="10"/>
                <w:shd w:val="clear" w:color="auto" w:fill="FFFFFF"/>
              </w:rPr>
              <w:t> </w:t>
            </w:r>
            <w:hyperlink r:id="rId484" w:tooltip="Процентная ставка" w:history="1">
              <w:r w:rsidRPr="00022B54">
                <w:rPr>
                  <w:rStyle w:val="a7"/>
                  <w:b w:val="0"/>
                  <w:color w:val="0B0080"/>
                  <w:sz w:val="10"/>
                  <w:szCs w:val="10"/>
                  <w:shd w:val="clear" w:color="auto" w:fill="FFFFFF"/>
                </w:rPr>
                <w:t>процентных ставок</w:t>
              </w:r>
            </w:hyperlink>
            <w:r w:rsidRPr="00022B54">
              <w:rPr>
                <w:rStyle w:val="apple-converted-space"/>
                <w:b w:val="0"/>
                <w:color w:val="000000"/>
                <w:sz w:val="10"/>
                <w:szCs w:val="10"/>
                <w:shd w:val="clear" w:color="auto" w:fill="FFFFFF"/>
              </w:rPr>
              <w:t> </w:t>
            </w:r>
            <w:r w:rsidRPr="00022B54">
              <w:rPr>
                <w:b w:val="0"/>
                <w:color w:val="000000"/>
                <w:sz w:val="10"/>
                <w:szCs w:val="10"/>
                <w:shd w:val="clear" w:color="auto" w:fill="FFFFFF"/>
              </w:rPr>
              <w:t xml:space="preserve">по активам, пассивам и </w:t>
            </w:r>
            <w:proofErr w:type="spellStart"/>
            <w:r w:rsidRPr="00022B54">
              <w:rPr>
                <w:b w:val="0"/>
                <w:color w:val="000000"/>
                <w:sz w:val="10"/>
                <w:szCs w:val="10"/>
                <w:shd w:val="clear" w:color="auto" w:fill="FFFFFF"/>
              </w:rPr>
              <w:t>внебалансовым</w:t>
            </w:r>
            <w:proofErr w:type="spellEnd"/>
            <w:r w:rsidRPr="00022B54">
              <w:rPr>
                <w:b w:val="0"/>
                <w:color w:val="000000"/>
                <w:sz w:val="10"/>
                <w:szCs w:val="10"/>
                <w:shd w:val="clear" w:color="auto" w:fill="FFFFFF"/>
              </w:rPr>
              <w:t xml:space="preserve"> инструментам кредитной организации.</w:t>
            </w:r>
          </w:p>
          <w:p w:rsidR="00022B54" w:rsidRPr="00022B54" w:rsidRDefault="00022B54" w:rsidP="00022B54">
            <w:pPr>
              <w:pStyle w:val="2"/>
              <w:pBdr>
                <w:bottom w:val="single" w:sz="2" w:space="31" w:color="AAAAAA"/>
              </w:pBdr>
              <w:shd w:val="clear" w:color="auto" w:fill="FFFFFF"/>
              <w:spacing w:before="0" w:beforeAutospacing="0" w:after="0" w:afterAutospacing="0"/>
              <w:ind w:firstLine="57"/>
              <w:jc w:val="both"/>
              <w:outlineLvl w:val="1"/>
              <w:rPr>
                <w:b w:val="0"/>
                <w:color w:val="000000"/>
                <w:sz w:val="10"/>
                <w:szCs w:val="10"/>
              </w:rPr>
            </w:pPr>
            <w:proofErr w:type="gramStart"/>
            <w:r w:rsidRPr="00022B54">
              <w:rPr>
                <w:b w:val="0"/>
                <w:color w:val="000000"/>
                <w:sz w:val="10"/>
                <w:szCs w:val="10"/>
                <w:shd w:val="clear" w:color="auto" w:fill="FFFFFF"/>
              </w:rPr>
              <w:t>6)Операционный риск — риск возникновения убытков в результате несоответствия характеру и масштабам деятельности кредитной организации и (или) требованиям действующего законодательства внутренних порядков и процедур проведения банковских операций и других сделок, их нарушения служащими кредитной организации и (или) иными лицами (вследствие некомпетентности, непреднамеренных или умышленных действий или бездействия), несоразмерности (недостаточности) функциональных возможностей (характеристик) применяемых кредитной организацией информационных, технологических и других систем</w:t>
            </w:r>
            <w:proofErr w:type="gramEnd"/>
            <w:r w:rsidRPr="00022B54">
              <w:rPr>
                <w:b w:val="0"/>
                <w:color w:val="000000"/>
                <w:sz w:val="10"/>
                <w:szCs w:val="10"/>
                <w:shd w:val="clear" w:color="auto" w:fill="FFFFFF"/>
              </w:rPr>
              <w:t xml:space="preserve"> и (или) их отказов (нарушений функционирования), а также в результате воздействия внешних событий.</w:t>
            </w:r>
          </w:p>
          <w:p w:rsidR="00022B54" w:rsidRPr="00022B54" w:rsidRDefault="00022B54" w:rsidP="00022B54">
            <w:pPr>
              <w:pStyle w:val="2"/>
              <w:pBdr>
                <w:bottom w:val="single" w:sz="2" w:space="31" w:color="AAAAAA"/>
              </w:pBdr>
              <w:shd w:val="clear" w:color="auto" w:fill="FFFFFF"/>
              <w:spacing w:before="0" w:beforeAutospacing="0" w:after="0" w:afterAutospacing="0"/>
              <w:ind w:firstLine="57"/>
              <w:jc w:val="both"/>
              <w:outlineLvl w:val="1"/>
              <w:rPr>
                <w:b w:val="0"/>
                <w:color w:val="000000"/>
                <w:sz w:val="10"/>
                <w:szCs w:val="10"/>
              </w:rPr>
            </w:pPr>
            <w:r w:rsidRPr="00022B54">
              <w:rPr>
                <w:b w:val="0"/>
                <w:color w:val="000000"/>
                <w:sz w:val="10"/>
                <w:szCs w:val="10"/>
                <w:shd w:val="clear" w:color="auto" w:fill="FFFFFF"/>
              </w:rPr>
              <w:t>7)Риск ликвидности — риск возникновения убытков вследствие неспособности кредитной организации обеспечить исполнение своих обязательств в полном объеме. Риск ликвидности возникает в результате несбалансированности финансовых активов и финансовых обязатель</w:t>
            </w:r>
            <w:proofErr w:type="gramStart"/>
            <w:r w:rsidRPr="00022B54">
              <w:rPr>
                <w:b w:val="0"/>
                <w:color w:val="000000"/>
                <w:sz w:val="10"/>
                <w:szCs w:val="10"/>
                <w:shd w:val="clear" w:color="auto" w:fill="FFFFFF"/>
              </w:rPr>
              <w:t>ств кр</w:t>
            </w:r>
            <w:proofErr w:type="gramEnd"/>
            <w:r w:rsidRPr="00022B54">
              <w:rPr>
                <w:b w:val="0"/>
                <w:color w:val="000000"/>
                <w:sz w:val="10"/>
                <w:szCs w:val="10"/>
                <w:shd w:val="clear" w:color="auto" w:fill="FFFFFF"/>
              </w:rPr>
              <w:t>едитной организации (в том числе вследствие несвоевременного исполнения финансовых обязательств одним или несколькими контрагентами кредитной организации) и (или) возникновения непредвиденной необходимости немедленного и единовременного исполнения кредитной организацией своих финансовых обязательств.</w:t>
            </w:r>
          </w:p>
          <w:p w:rsidR="00022B54" w:rsidRPr="00022B54" w:rsidRDefault="00022B54" w:rsidP="00022B54">
            <w:pPr>
              <w:pStyle w:val="2"/>
              <w:pBdr>
                <w:bottom w:val="single" w:sz="2" w:space="31" w:color="AAAAAA"/>
              </w:pBdr>
              <w:shd w:val="clear" w:color="auto" w:fill="FFFFFF"/>
              <w:spacing w:before="0" w:beforeAutospacing="0" w:after="0" w:afterAutospacing="0"/>
              <w:ind w:firstLine="57"/>
              <w:jc w:val="both"/>
              <w:outlineLvl w:val="1"/>
              <w:rPr>
                <w:b w:val="0"/>
                <w:color w:val="000000"/>
                <w:sz w:val="10"/>
                <w:szCs w:val="10"/>
              </w:rPr>
            </w:pPr>
            <w:r w:rsidRPr="00022B54">
              <w:rPr>
                <w:b w:val="0"/>
                <w:color w:val="000000"/>
                <w:sz w:val="10"/>
                <w:szCs w:val="10"/>
                <w:shd w:val="clear" w:color="auto" w:fill="FFFFFF"/>
              </w:rPr>
              <w:t>8)</w:t>
            </w:r>
            <w:proofErr w:type="spellStart"/>
            <w:r w:rsidRPr="00022B54">
              <w:rPr>
                <w:b w:val="0"/>
                <w:color w:val="000000"/>
                <w:sz w:val="10"/>
                <w:szCs w:val="10"/>
                <w:shd w:val="clear" w:color="auto" w:fill="FFFFFF"/>
              </w:rPr>
              <w:t>Страновой</w:t>
            </w:r>
            <w:proofErr w:type="spellEnd"/>
            <w:r w:rsidRPr="00022B54">
              <w:rPr>
                <w:b w:val="0"/>
                <w:color w:val="000000"/>
                <w:sz w:val="10"/>
                <w:szCs w:val="10"/>
                <w:shd w:val="clear" w:color="auto" w:fill="FFFFFF"/>
              </w:rPr>
              <w:t xml:space="preserve"> риск — риск возникновения у кредитной организации убытков в результате неисполнения иностранными контрагентами (юридическими, физическими лицами) обязательств из-за экономических, политических, социальных изменений, а также вследствие того, что валюта денежного обязательства может быть недоступна контрагенту из-за особенностей национального законодательства (независимо от финансового положения самого контрагента).</w:t>
            </w:r>
          </w:p>
          <w:p w:rsidR="00022B54" w:rsidRPr="00022B54" w:rsidRDefault="00022B54" w:rsidP="00022B54">
            <w:pPr>
              <w:pStyle w:val="2"/>
              <w:pBdr>
                <w:bottom w:val="single" w:sz="2" w:space="31" w:color="AAAAAA"/>
              </w:pBdr>
              <w:shd w:val="clear" w:color="auto" w:fill="FFFFFF"/>
              <w:spacing w:before="0" w:beforeAutospacing="0" w:after="0" w:afterAutospacing="0"/>
              <w:ind w:firstLine="57"/>
              <w:jc w:val="both"/>
              <w:outlineLvl w:val="1"/>
              <w:rPr>
                <w:b w:val="0"/>
                <w:color w:val="000000"/>
                <w:sz w:val="10"/>
                <w:szCs w:val="10"/>
              </w:rPr>
            </w:pPr>
            <w:r w:rsidRPr="00022B54">
              <w:rPr>
                <w:b w:val="0"/>
                <w:color w:val="000000"/>
                <w:sz w:val="10"/>
                <w:szCs w:val="10"/>
                <w:shd w:val="clear" w:color="auto" w:fill="FFFFFF"/>
              </w:rPr>
              <w:t>9)Правовой риск — риск возникновения у кредитной организации убытков вследствие несоблюдения кредитной организацией требований нормативных правовых актов и заключенных договоров; допускаемых правовых ошибок при осуществлении деятельности (неправильные юридические консультации или неверное составление документов, в том числе при рассмотрении спорных вопросов в судебных органах); несовершенства правовой системы (противоречивость законодательства, отсутствие правовых норм по регулированию отдельных вопросов, возникающих в процессе деятельности кредитной организации).</w:t>
            </w:r>
          </w:p>
          <w:p w:rsidR="00022B54" w:rsidRPr="00022B54" w:rsidRDefault="00022B54" w:rsidP="00022B54">
            <w:pPr>
              <w:pStyle w:val="2"/>
              <w:pBdr>
                <w:bottom w:val="single" w:sz="2" w:space="31" w:color="AAAAAA"/>
              </w:pBdr>
              <w:shd w:val="clear" w:color="auto" w:fill="FFFFFF"/>
              <w:spacing w:before="0" w:beforeAutospacing="0" w:after="0" w:afterAutospacing="0"/>
              <w:ind w:firstLine="57"/>
              <w:jc w:val="both"/>
              <w:outlineLvl w:val="1"/>
              <w:rPr>
                <w:b w:val="0"/>
                <w:color w:val="000000"/>
                <w:sz w:val="10"/>
                <w:szCs w:val="10"/>
              </w:rPr>
            </w:pPr>
            <w:r w:rsidRPr="00022B54">
              <w:rPr>
                <w:b w:val="0"/>
                <w:color w:val="000000"/>
                <w:sz w:val="10"/>
                <w:szCs w:val="10"/>
                <w:shd w:val="clear" w:color="auto" w:fill="FFFFFF"/>
              </w:rPr>
              <w:t>10)Риск потери деловой репутации — риск возникновения у кредитной организации убытков в результате уменьшения числа клиентов (контрагентов) вследствие формирования в обществе негативного представления о финансовой устойчивости кредитной организации, качестве оказываемых ею услуг или характере деятельности в целом.</w:t>
            </w:r>
          </w:p>
          <w:p w:rsidR="009660F1" w:rsidRDefault="009660F1" w:rsidP="00305B78">
            <w:pPr>
              <w:pStyle w:val="a8"/>
              <w:spacing w:before="0" w:beforeAutospacing="0" w:after="0" w:afterAutospacing="0"/>
              <w:jc w:val="both"/>
              <w:rPr>
                <w:rStyle w:val="a6"/>
                <w:b w:val="0"/>
                <w:color w:val="000000"/>
                <w:sz w:val="10"/>
                <w:szCs w:val="10"/>
                <w:shd w:val="clear" w:color="auto" w:fill="FFFFFF"/>
              </w:rPr>
            </w:pPr>
          </w:p>
        </w:tc>
        <w:tc>
          <w:tcPr>
            <w:tcW w:w="2707" w:type="dxa"/>
          </w:tcPr>
          <w:p w:rsidR="00601A37" w:rsidRPr="00601A37" w:rsidRDefault="00601A37" w:rsidP="00601A37">
            <w:pPr>
              <w:pStyle w:val="a8"/>
              <w:spacing w:before="0" w:beforeAutospacing="0" w:after="0" w:afterAutospacing="0"/>
              <w:jc w:val="both"/>
              <w:rPr>
                <w:rStyle w:val="a6"/>
                <w:color w:val="000000"/>
                <w:sz w:val="10"/>
                <w:szCs w:val="10"/>
                <w:u w:val="single"/>
                <w:shd w:val="clear" w:color="auto" w:fill="FFFFFF"/>
              </w:rPr>
            </w:pPr>
            <w:r w:rsidRPr="00601A37">
              <w:rPr>
                <w:rStyle w:val="a6"/>
                <w:color w:val="000000"/>
                <w:sz w:val="10"/>
                <w:szCs w:val="10"/>
                <w:u w:val="single"/>
                <w:shd w:val="clear" w:color="auto" w:fill="FFFFFF"/>
              </w:rPr>
              <w:t>15.Банковский маркетинг: содержание и характеристика его составных элементов; принципы и приемы банковского маркетинга</w:t>
            </w:r>
          </w:p>
          <w:p w:rsidR="003056AE" w:rsidRPr="00305FA2" w:rsidRDefault="003056AE" w:rsidP="003056AE">
            <w:pPr>
              <w:shd w:val="clear" w:color="auto" w:fill="FFFFFF"/>
              <w:ind w:firstLine="57"/>
              <w:jc w:val="both"/>
              <w:rPr>
                <w:rFonts w:ascii="Times New Roman" w:eastAsia="Times New Roman" w:hAnsi="Times New Roman" w:cs="Times New Roman"/>
                <w:color w:val="000000"/>
                <w:sz w:val="10"/>
                <w:szCs w:val="10"/>
                <w:lang w:eastAsia="ru-RU"/>
              </w:rPr>
            </w:pPr>
            <w:r w:rsidRPr="00305FA2">
              <w:rPr>
                <w:rFonts w:ascii="Times New Roman" w:eastAsia="Times New Roman" w:hAnsi="Times New Roman" w:cs="Times New Roman"/>
                <w:b/>
                <w:bCs/>
                <w:color w:val="000000"/>
                <w:sz w:val="10"/>
                <w:szCs w:val="10"/>
                <w:lang w:eastAsia="ru-RU"/>
              </w:rPr>
              <w:t>Банковский маркетинг</w:t>
            </w:r>
            <w:r w:rsidRPr="00305FA2">
              <w:rPr>
                <w:rFonts w:ascii="Times New Roman" w:eastAsia="Times New Roman" w:hAnsi="Times New Roman" w:cs="Times New Roman"/>
                <w:color w:val="000000"/>
                <w:sz w:val="10"/>
                <w:szCs w:val="10"/>
                <w:lang w:eastAsia="ru-RU"/>
              </w:rPr>
              <w:t xml:space="preserve">– </w:t>
            </w:r>
            <w:proofErr w:type="gramStart"/>
            <w:r w:rsidRPr="00305FA2">
              <w:rPr>
                <w:rFonts w:ascii="Times New Roman" w:eastAsia="Times New Roman" w:hAnsi="Times New Roman" w:cs="Times New Roman"/>
                <w:color w:val="000000"/>
                <w:sz w:val="10"/>
                <w:szCs w:val="10"/>
                <w:lang w:eastAsia="ru-RU"/>
              </w:rPr>
              <w:t>эт</w:t>
            </w:r>
            <w:proofErr w:type="gramEnd"/>
            <w:r w:rsidRPr="00305FA2">
              <w:rPr>
                <w:rFonts w:ascii="Times New Roman" w:eastAsia="Times New Roman" w:hAnsi="Times New Roman" w:cs="Times New Roman"/>
                <w:color w:val="000000"/>
                <w:sz w:val="10"/>
                <w:szCs w:val="10"/>
                <w:lang w:eastAsia="ru-RU"/>
              </w:rPr>
              <w:t>о процесс, который включает в себя планирование производства банковского продукта, исследование финансового рынка, налаживание коммуникаций, установление цен, организацию продвижения банковского продукта и развертывание службы банковского сервиса.</w:t>
            </w:r>
          </w:p>
          <w:p w:rsidR="003056AE" w:rsidRPr="00305FA2" w:rsidRDefault="003056AE" w:rsidP="003056AE">
            <w:pPr>
              <w:shd w:val="clear" w:color="auto" w:fill="FFFFFF"/>
              <w:ind w:firstLine="57"/>
              <w:jc w:val="both"/>
              <w:rPr>
                <w:rFonts w:ascii="Times New Roman" w:eastAsia="Times New Roman" w:hAnsi="Times New Roman" w:cs="Times New Roman"/>
                <w:color w:val="000000"/>
                <w:sz w:val="10"/>
                <w:szCs w:val="10"/>
                <w:lang w:eastAsia="ru-RU"/>
              </w:rPr>
            </w:pPr>
            <w:r w:rsidRPr="00305FA2">
              <w:rPr>
                <w:rFonts w:ascii="Times New Roman" w:eastAsia="Times New Roman" w:hAnsi="Times New Roman" w:cs="Times New Roman"/>
                <w:b/>
                <w:bCs/>
                <w:color w:val="000000"/>
                <w:sz w:val="10"/>
                <w:szCs w:val="10"/>
                <w:lang w:eastAsia="ru-RU"/>
              </w:rPr>
              <w:t>Основными задачами банковского маркетинга</w:t>
            </w:r>
            <w:r w:rsidRPr="00305FA2">
              <w:rPr>
                <w:rFonts w:ascii="Times New Roman" w:eastAsia="Times New Roman" w:hAnsi="Times New Roman" w:cs="Times New Roman"/>
                <w:color w:val="000000"/>
                <w:sz w:val="10"/>
                <w:szCs w:val="10"/>
                <w:lang w:eastAsia="ru-RU"/>
              </w:rPr>
              <w:t> являются: прогнозирование требований покупателей к банковскому продукту; изучение спроса на банковский продукт; выпуск банковского продукта, соответствующего требованиям покупателей; установление уровня цен на банковский продукт с учетом условий конкуренции; повышение имиджа банка; повышение доли финансового рынка, контролируемого данным банком.</w:t>
            </w:r>
          </w:p>
          <w:p w:rsidR="003056AE" w:rsidRPr="00305FA2" w:rsidRDefault="003056AE" w:rsidP="003056AE">
            <w:pPr>
              <w:shd w:val="clear" w:color="auto" w:fill="FFFFFF"/>
              <w:ind w:firstLine="57"/>
              <w:jc w:val="both"/>
              <w:rPr>
                <w:rFonts w:ascii="Times New Roman" w:eastAsia="Times New Roman" w:hAnsi="Times New Roman" w:cs="Times New Roman"/>
                <w:color w:val="000000"/>
                <w:sz w:val="10"/>
                <w:szCs w:val="10"/>
                <w:lang w:eastAsia="ru-RU"/>
              </w:rPr>
            </w:pPr>
            <w:r w:rsidRPr="00305FA2">
              <w:rPr>
                <w:rFonts w:ascii="Times New Roman" w:eastAsia="Times New Roman" w:hAnsi="Times New Roman" w:cs="Times New Roman"/>
                <w:b/>
                <w:bCs/>
                <w:color w:val="000000"/>
                <w:sz w:val="10"/>
                <w:szCs w:val="10"/>
                <w:lang w:eastAsia="ru-RU"/>
              </w:rPr>
              <w:t>Маркетинговая деятельность</w:t>
            </w:r>
            <w:r w:rsidRPr="00305FA2">
              <w:rPr>
                <w:rFonts w:ascii="Times New Roman" w:eastAsia="Times New Roman" w:hAnsi="Times New Roman" w:cs="Times New Roman"/>
                <w:color w:val="000000"/>
                <w:sz w:val="10"/>
                <w:szCs w:val="10"/>
                <w:lang w:eastAsia="ru-RU"/>
              </w:rPr>
              <w:t> – это комплекс действий по разработке типологии потребления, по изучению спроса, по планированию производства банковского продукта и организации работы по его реализации.</w:t>
            </w:r>
          </w:p>
          <w:p w:rsidR="003056AE" w:rsidRPr="00305FA2" w:rsidRDefault="003056AE" w:rsidP="003056AE">
            <w:pPr>
              <w:shd w:val="clear" w:color="auto" w:fill="FFFFFF"/>
              <w:ind w:firstLine="57"/>
              <w:jc w:val="both"/>
              <w:rPr>
                <w:rFonts w:ascii="Times New Roman" w:eastAsia="Times New Roman" w:hAnsi="Times New Roman" w:cs="Times New Roman"/>
                <w:color w:val="000000"/>
                <w:sz w:val="10"/>
                <w:szCs w:val="10"/>
                <w:lang w:eastAsia="ru-RU"/>
              </w:rPr>
            </w:pPr>
            <w:r w:rsidRPr="00305FA2">
              <w:rPr>
                <w:rFonts w:ascii="Times New Roman" w:eastAsia="Times New Roman" w:hAnsi="Times New Roman" w:cs="Times New Roman"/>
                <w:b/>
                <w:bCs/>
                <w:color w:val="000000"/>
                <w:sz w:val="10"/>
                <w:szCs w:val="10"/>
                <w:lang w:eastAsia="ru-RU"/>
              </w:rPr>
              <w:t>Процесс банковского маркетинга включает следующие этапы:</w:t>
            </w:r>
            <w:r w:rsidRPr="00305FA2">
              <w:rPr>
                <w:rFonts w:ascii="Times New Roman" w:eastAsia="Times New Roman" w:hAnsi="Times New Roman" w:cs="Times New Roman"/>
                <w:color w:val="000000"/>
                <w:sz w:val="10"/>
                <w:szCs w:val="10"/>
                <w:lang w:eastAsia="ru-RU"/>
              </w:rPr>
              <w:t> изучение потребностей покупателей конкретного банковского продукта; комплексное исследование финансового рынка по секторам; исследование возможностей текущей и перспективной реализации банковского маркетинга; планирование маркетинга; планирование жизненного цикла банковской инновации; реклама; организация работы отделов и структурных подразделений банков.</w:t>
            </w:r>
          </w:p>
          <w:p w:rsidR="003056AE" w:rsidRPr="00305FA2" w:rsidRDefault="003056AE" w:rsidP="003056AE">
            <w:pPr>
              <w:shd w:val="clear" w:color="auto" w:fill="FFFFFF"/>
              <w:ind w:firstLine="57"/>
              <w:jc w:val="both"/>
              <w:rPr>
                <w:rFonts w:ascii="Times New Roman" w:eastAsia="Times New Roman" w:hAnsi="Times New Roman" w:cs="Times New Roman"/>
                <w:color w:val="000000"/>
                <w:sz w:val="10"/>
                <w:szCs w:val="10"/>
                <w:lang w:eastAsia="ru-RU"/>
              </w:rPr>
            </w:pPr>
            <w:r w:rsidRPr="00305FA2">
              <w:rPr>
                <w:rFonts w:ascii="Times New Roman" w:eastAsia="Times New Roman" w:hAnsi="Times New Roman" w:cs="Times New Roman"/>
                <w:b/>
                <w:bCs/>
                <w:color w:val="000000"/>
                <w:sz w:val="10"/>
                <w:szCs w:val="10"/>
                <w:lang w:eastAsia="ru-RU"/>
              </w:rPr>
              <w:t>Основными функциями банковского маркетинга</w:t>
            </w:r>
            <w:r w:rsidRPr="00305FA2">
              <w:rPr>
                <w:rFonts w:ascii="Times New Roman" w:eastAsia="Times New Roman" w:hAnsi="Times New Roman" w:cs="Times New Roman"/>
                <w:color w:val="000000"/>
                <w:sz w:val="10"/>
                <w:szCs w:val="10"/>
                <w:lang w:eastAsia="ru-RU"/>
              </w:rPr>
              <w:t> являются:</w:t>
            </w:r>
          </w:p>
          <w:p w:rsidR="003056AE" w:rsidRPr="00305FA2" w:rsidRDefault="003056AE" w:rsidP="003056AE">
            <w:pPr>
              <w:shd w:val="clear" w:color="auto" w:fill="FFFFFF"/>
              <w:ind w:firstLine="57"/>
              <w:jc w:val="both"/>
              <w:rPr>
                <w:rFonts w:ascii="Times New Roman" w:eastAsia="Times New Roman" w:hAnsi="Times New Roman" w:cs="Times New Roman"/>
                <w:color w:val="000000"/>
                <w:sz w:val="10"/>
                <w:szCs w:val="10"/>
                <w:lang w:eastAsia="ru-RU"/>
              </w:rPr>
            </w:pPr>
            <w:r w:rsidRPr="00305FA2">
              <w:rPr>
                <w:rFonts w:ascii="Times New Roman" w:eastAsia="Times New Roman" w:hAnsi="Times New Roman" w:cs="Times New Roman"/>
                <w:color w:val="000000"/>
                <w:sz w:val="10"/>
                <w:szCs w:val="10"/>
                <w:lang w:eastAsia="ru-RU"/>
              </w:rPr>
              <w:t>1.сбор информации;</w:t>
            </w:r>
          </w:p>
          <w:p w:rsidR="003056AE" w:rsidRPr="00305FA2" w:rsidRDefault="003056AE" w:rsidP="003056AE">
            <w:pPr>
              <w:shd w:val="clear" w:color="auto" w:fill="FFFFFF"/>
              <w:ind w:firstLine="57"/>
              <w:jc w:val="both"/>
              <w:rPr>
                <w:rFonts w:ascii="Times New Roman" w:eastAsia="Times New Roman" w:hAnsi="Times New Roman" w:cs="Times New Roman"/>
                <w:color w:val="000000"/>
                <w:sz w:val="10"/>
                <w:szCs w:val="10"/>
                <w:lang w:eastAsia="ru-RU"/>
              </w:rPr>
            </w:pPr>
            <w:r w:rsidRPr="00305FA2">
              <w:rPr>
                <w:rFonts w:ascii="Times New Roman" w:eastAsia="Times New Roman" w:hAnsi="Times New Roman" w:cs="Times New Roman"/>
                <w:color w:val="000000"/>
                <w:sz w:val="10"/>
                <w:szCs w:val="10"/>
                <w:lang w:eastAsia="ru-RU"/>
              </w:rPr>
              <w:t>2.маркетинговые исследования;</w:t>
            </w:r>
          </w:p>
          <w:p w:rsidR="003056AE" w:rsidRPr="00305FA2" w:rsidRDefault="003056AE" w:rsidP="003056AE">
            <w:pPr>
              <w:shd w:val="clear" w:color="auto" w:fill="FFFFFF"/>
              <w:ind w:firstLine="57"/>
              <w:jc w:val="both"/>
              <w:rPr>
                <w:rFonts w:ascii="Times New Roman" w:eastAsia="Times New Roman" w:hAnsi="Times New Roman" w:cs="Times New Roman"/>
                <w:color w:val="000000"/>
                <w:sz w:val="10"/>
                <w:szCs w:val="10"/>
                <w:lang w:eastAsia="ru-RU"/>
              </w:rPr>
            </w:pPr>
            <w:r w:rsidRPr="00305FA2">
              <w:rPr>
                <w:rFonts w:ascii="Times New Roman" w:eastAsia="Times New Roman" w:hAnsi="Times New Roman" w:cs="Times New Roman"/>
                <w:color w:val="000000"/>
                <w:sz w:val="10"/>
                <w:szCs w:val="10"/>
                <w:lang w:eastAsia="ru-RU"/>
              </w:rPr>
              <w:t>3.планирование деятельности по выпуску и реализации банковских продуктов;</w:t>
            </w:r>
          </w:p>
          <w:p w:rsidR="003056AE" w:rsidRPr="00305FA2" w:rsidRDefault="003056AE" w:rsidP="003056AE">
            <w:pPr>
              <w:shd w:val="clear" w:color="auto" w:fill="FFFFFF"/>
              <w:ind w:firstLine="57"/>
              <w:jc w:val="both"/>
              <w:rPr>
                <w:rFonts w:ascii="Times New Roman" w:eastAsia="Times New Roman" w:hAnsi="Times New Roman" w:cs="Times New Roman"/>
                <w:color w:val="000000"/>
                <w:sz w:val="10"/>
                <w:szCs w:val="10"/>
                <w:lang w:eastAsia="ru-RU"/>
              </w:rPr>
            </w:pPr>
            <w:r w:rsidRPr="00305FA2">
              <w:rPr>
                <w:rFonts w:ascii="Times New Roman" w:eastAsia="Times New Roman" w:hAnsi="Times New Roman" w:cs="Times New Roman"/>
                <w:color w:val="000000"/>
                <w:sz w:val="10"/>
                <w:szCs w:val="10"/>
                <w:lang w:eastAsia="ru-RU"/>
              </w:rPr>
              <w:t>4.реклама;</w:t>
            </w:r>
          </w:p>
          <w:p w:rsidR="003056AE" w:rsidRPr="00305FA2" w:rsidRDefault="003056AE" w:rsidP="003056AE">
            <w:pPr>
              <w:shd w:val="clear" w:color="auto" w:fill="FFFFFF"/>
              <w:ind w:firstLine="57"/>
              <w:jc w:val="both"/>
              <w:rPr>
                <w:rFonts w:ascii="Times New Roman" w:eastAsia="Times New Roman" w:hAnsi="Times New Roman" w:cs="Times New Roman"/>
                <w:color w:val="000000"/>
                <w:sz w:val="10"/>
                <w:szCs w:val="10"/>
                <w:lang w:eastAsia="ru-RU"/>
              </w:rPr>
            </w:pPr>
            <w:r w:rsidRPr="00305FA2">
              <w:rPr>
                <w:rFonts w:ascii="Times New Roman" w:eastAsia="Times New Roman" w:hAnsi="Times New Roman" w:cs="Times New Roman"/>
                <w:color w:val="000000"/>
                <w:sz w:val="10"/>
                <w:szCs w:val="10"/>
                <w:lang w:eastAsia="ru-RU"/>
              </w:rPr>
              <w:t>5.реализация банковских продуктов.</w:t>
            </w:r>
          </w:p>
          <w:p w:rsidR="003056AE" w:rsidRPr="00305FA2" w:rsidRDefault="003056AE" w:rsidP="003056AE">
            <w:pPr>
              <w:shd w:val="clear" w:color="auto" w:fill="FFFFFF"/>
              <w:ind w:firstLine="57"/>
              <w:jc w:val="both"/>
              <w:rPr>
                <w:rFonts w:ascii="Times New Roman" w:eastAsia="Times New Roman" w:hAnsi="Times New Roman" w:cs="Times New Roman"/>
                <w:color w:val="000000"/>
                <w:sz w:val="10"/>
                <w:szCs w:val="10"/>
                <w:lang w:eastAsia="ru-RU"/>
              </w:rPr>
            </w:pPr>
            <w:r w:rsidRPr="00305FA2">
              <w:rPr>
                <w:rFonts w:ascii="Times New Roman" w:eastAsia="Times New Roman" w:hAnsi="Times New Roman" w:cs="Times New Roman"/>
                <w:b/>
                <w:bCs/>
                <w:color w:val="000000"/>
                <w:sz w:val="10"/>
                <w:szCs w:val="10"/>
                <w:lang w:eastAsia="ru-RU"/>
              </w:rPr>
              <w:t>Маркетинговое исследование</w:t>
            </w:r>
            <w:r w:rsidRPr="00305FA2">
              <w:rPr>
                <w:rFonts w:ascii="Times New Roman" w:eastAsia="Times New Roman" w:hAnsi="Times New Roman" w:cs="Times New Roman"/>
                <w:color w:val="000000"/>
                <w:sz w:val="10"/>
                <w:szCs w:val="10"/>
                <w:lang w:eastAsia="ru-RU"/>
              </w:rPr>
              <w:t> включает в себя целый комплекс видов деятельности:</w:t>
            </w:r>
          </w:p>
          <w:p w:rsidR="003056AE" w:rsidRPr="00305FA2" w:rsidRDefault="003056AE" w:rsidP="003056AE">
            <w:pPr>
              <w:shd w:val="clear" w:color="auto" w:fill="FFFFFF"/>
              <w:ind w:firstLine="57"/>
              <w:jc w:val="both"/>
              <w:rPr>
                <w:rFonts w:ascii="Times New Roman" w:eastAsia="Times New Roman" w:hAnsi="Times New Roman" w:cs="Times New Roman"/>
                <w:color w:val="000000"/>
                <w:sz w:val="10"/>
                <w:szCs w:val="10"/>
                <w:lang w:eastAsia="ru-RU"/>
              </w:rPr>
            </w:pPr>
            <w:r w:rsidRPr="00305FA2">
              <w:rPr>
                <w:rFonts w:ascii="Times New Roman" w:eastAsia="Times New Roman" w:hAnsi="Times New Roman" w:cs="Times New Roman"/>
                <w:color w:val="000000"/>
                <w:sz w:val="10"/>
                <w:szCs w:val="10"/>
                <w:lang w:eastAsia="ru-RU"/>
              </w:rPr>
              <w:t>1.изучение поведения покупателя и банков-конкурентов на финансовом рынке;</w:t>
            </w:r>
          </w:p>
          <w:p w:rsidR="003056AE" w:rsidRPr="00305FA2" w:rsidRDefault="003056AE" w:rsidP="003056AE">
            <w:pPr>
              <w:shd w:val="clear" w:color="auto" w:fill="FFFFFF"/>
              <w:ind w:firstLine="57"/>
              <w:jc w:val="both"/>
              <w:rPr>
                <w:rFonts w:ascii="Times New Roman" w:eastAsia="Times New Roman" w:hAnsi="Times New Roman" w:cs="Times New Roman"/>
                <w:color w:val="000000"/>
                <w:sz w:val="10"/>
                <w:szCs w:val="10"/>
                <w:lang w:eastAsia="ru-RU"/>
              </w:rPr>
            </w:pPr>
            <w:r w:rsidRPr="00305FA2">
              <w:rPr>
                <w:rFonts w:ascii="Times New Roman" w:eastAsia="Times New Roman" w:hAnsi="Times New Roman" w:cs="Times New Roman"/>
                <w:color w:val="000000"/>
                <w:sz w:val="10"/>
                <w:szCs w:val="10"/>
                <w:lang w:eastAsia="ru-RU"/>
              </w:rPr>
              <w:t>2.анализ возможностей финансового рынка и его секторов;</w:t>
            </w:r>
          </w:p>
          <w:p w:rsidR="003056AE" w:rsidRPr="00305FA2" w:rsidRDefault="003056AE" w:rsidP="003056AE">
            <w:pPr>
              <w:shd w:val="clear" w:color="auto" w:fill="FFFFFF"/>
              <w:ind w:firstLine="57"/>
              <w:jc w:val="both"/>
              <w:rPr>
                <w:rFonts w:ascii="Times New Roman" w:eastAsia="Times New Roman" w:hAnsi="Times New Roman" w:cs="Times New Roman"/>
                <w:color w:val="000000"/>
                <w:sz w:val="10"/>
                <w:szCs w:val="10"/>
                <w:lang w:eastAsia="ru-RU"/>
              </w:rPr>
            </w:pPr>
            <w:r w:rsidRPr="00305FA2">
              <w:rPr>
                <w:rFonts w:ascii="Times New Roman" w:eastAsia="Times New Roman" w:hAnsi="Times New Roman" w:cs="Times New Roman"/>
                <w:color w:val="000000"/>
                <w:sz w:val="10"/>
                <w:szCs w:val="10"/>
                <w:lang w:eastAsia="ru-RU"/>
              </w:rPr>
              <w:t>3.изучение банковских продуктов по их качеству, привлекательности и др.;</w:t>
            </w:r>
          </w:p>
          <w:p w:rsidR="003056AE" w:rsidRPr="00305FA2" w:rsidRDefault="003056AE" w:rsidP="003056AE">
            <w:pPr>
              <w:shd w:val="clear" w:color="auto" w:fill="FFFFFF"/>
              <w:ind w:firstLine="57"/>
              <w:jc w:val="both"/>
              <w:rPr>
                <w:rFonts w:ascii="Times New Roman" w:eastAsia="Times New Roman" w:hAnsi="Times New Roman" w:cs="Times New Roman"/>
                <w:color w:val="000000"/>
                <w:sz w:val="10"/>
                <w:szCs w:val="10"/>
                <w:lang w:eastAsia="ru-RU"/>
              </w:rPr>
            </w:pPr>
            <w:r w:rsidRPr="00305FA2">
              <w:rPr>
                <w:rFonts w:ascii="Times New Roman" w:eastAsia="Times New Roman" w:hAnsi="Times New Roman" w:cs="Times New Roman"/>
                <w:color w:val="000000"/>
                <w:sz w:val="10"/>
                <w:szCs w:val="10"/>
                <w:lang w:eastAsia="ru-RU"/>
              </w:rPr>
              <w:t>4.анализ данных о реализации банковских продуктов;</w:t>
            </w:r>
          </w:p>
          <w:p w:rsidR="003056AE" w:rsidRPr="00305FA2" w:rsidRDefault="003056AE" w:rsidP="003056AE">
            <w:pPr>
              <w:shd w:val="clear" w:color="auto" w:fill="FFFFFF"/>
              <w:ind w:firstLine="57"/>
              <w:jc w:val="both"/>
              <w:rPr>
                <w:rFonts w:ascii="Times New Roman" w:eastAsia="Times New Roman" w:hAnsi="Times New Roman" w:cs="Times New Roman"/>
                <w:color w:val="000000"/>
                <w:sz w:val="10"/>
                <w:szCs w:val="10"/>
                <w:lang w:eastAsia="ru-RU"/>
              </w:rPr>
            </w:pPr>
            <w:r w:rsidRPr="00305FA2">
              <w:rPr>
                <w:rFonts w:ascii="Times New Roman" w:eastAsia="Times New Roman" w:hAnsi="Times New Roman" w:cs="Times New Roman"/>
                <w:color w:val="000000"/>
                <w:sz w:val="10"/>
                <w:szCs w:val="10"/>
                <w:lang w:eastAsia="ru-RU"/>
              </w:rPr>
              <w:t>5.изучение конкурентов;</w:t>
            </w:r>
          </w:p>
          <w:p w:rsidR="00305FA2" w:rsidRDefault="003056AE" w:rsidP="003056AE">
            <w:pPr>
              <w:pStyle w:val="a8"/>
              <w:spacing w:before="0" w:beforeAutospacing="0" w:after="0" w:afterAutospacing="0"/>
              <w:jc w:val="both"/>
              <w:rPr>
                <w:rStyle w:val="a6"/>
                <w:b w:val="0"/>
                <w:color w:val="000000"/>
                <w:sz w:val="10"/>
                <w:szCs w:val="10"/>
                <w:shd w:val="clear" w:color="auto" w:fill="FFFFFF"/>
              </w:rPr>
            </w:pPr>
            <w:r w:rsidRPr="00305FA2">
              <w:rPr>
                <w:color w:val="000000"/>
                <w:sz w:val="10"/>
                <w:szCs w:val="10"/>
              </w:rPr>
              <w:t>6.выбор «ниши», т. е. наиболее благоприятного сегмента финансового рынка.</w:t>
            </w:r>
          </w:p>
        </w:tc>
        <w:tc>
          <w:tcPr>
            <w:tcW w:w="2707" w:type="dxa"/>
          </w:tcPr>
          <w:p w:rsidR="009660F1" w:rsidRDefault="00601A37" w:rsidP="00305B78">
            <w:pPr>
              <w:pStyle w:val="a8"/>
              <w:spacing w:before="0" w:beforeAutospacing="0" w:after="0" w:afterAutospacing="0"/>
              <w:jc w:val="both"/>
              <w:rPr>
                <w:rStyle w:val="a6"/>
                <w:color w:val="000000"/>
                <w:sz w:val="10"/>
                <w:szCs w:val="10"/>
                <w:u w:val="single"/>
                <w:shd w:val="clear" w:color="auto" w:fill="FFFFFF"/>
              </w:rPr>
            </w:pPr>
            <w:r w:rsidRPr="00601A37">
              <w:rPr>
                <w:rStyle w:val="a6"/>
                <w:color w:val="000000"/>
                <w:sz w:val="10"/>
                <w:szCs w:val="10"/>
                <w:u w:val="single"/>
                <w:shd w:val="clear" w:color="auto" w:fill="FFFFFF"/>
              </w:rPr>
              <w:t>16.Банковские продукты и услуги: сущность, виды и перспективы развития</w:t>
            </w:r>
          </w:p>
          <w:p w:rsidR="006D2A33" w:rsidRPr="00332B72" w:rsidRDefault="006D2A33" w:rsidP="006D2A33">
            <w:pPr>
              <w:pStyle w:val="2"/>
              <w:shd w:val="clear" w:color="auto" w:fill="FFFFFF"/>
              <w:spacing w:before="0" w:beforeAutospacing="0" w:after="0" w:afterAutospacing="0"/>
              <w:ind w:firstLine="57"/>
              <w:jc w:val="both"/>
              <w:textAlignment w:val="baseline"/>
              <w:outlineLvl w:val="1"/>
              <w:rPr>
                <w:b w:val="0"/>
                <w:bCs w:val="0"/>
                <w:sz w:val="10"/>
                <w:szCs w:val="10"/>
              </w:rPr>
            </w:pPr>
            <w:r w:rsidRPr="00332B72">
              <w:rPr>
                <w:b w:val="0"/>
                <w:sz w:val="10"/>
                <w:szCs w:val="10"/>
                <w:shd w:val="clear" w:color="auto" w:fill="FFFFFF"/>
              </w:rPr>
              <w:t>Банковский продукт — это конкретный банковский документ (свидетельство), который производится банком для обслуживания клиента и проведения операции. Это может быть</w:t>
            </w:r>
            <w:r w:rsidRPr="00332B72">
              <w:rPr>
                <w:rStyle w:val="apple-converted-space"/>
                <w:b w:val="0"/>
                <w:sz w:val="10"/>
                <w:szCs w:val="10"/>
                <w:shd w:val="clear" w:color="auto" w:fill="FFFFFF"/>
              </w:rPr>
              <w:t xml:space="preserve"> </w:t>
            </w:r>
            <w:hyperlink r:id="rId485" w:tooltip="Вексель" w:history="1">
              <w:r w:rsidRPr="00332B72">
                <w:rPr>
                  <w:rStyle w:val="a7"/>
                  <w:b w:val="0"/>
                  <w:color w:val="auto"/>
                  <w:sz w:val="10"/>
                  <w:szCs w:val="10"/>
                  <w:bdr w:val="none" w:sz="0" w:space="0" w:color="auto" w:frame="1"/>
                  <w:shd w:val="clear" w:color="auto" w:fill="FFFFFF"/>
                </w:rPr>
                <w:t>вексель</w:t>
              </w:r>
            </w:hyperlink>
            <w:r w:rsidRPr="00332B72">
              <w:rPr>
                <w:b w:val="0"/>
                <w:sz w:val="10"/>
                <w:szCs w:val="10"/>
                <w:shd w:val="clear" w:color="auto" w:fill="FFFFFF"/>
              </w:rPr>
              <w:t>, чек, банковский процент, депозит, любой сертификат и т.п. Банковская услуга представляет собой банковские операции по обслуживанию клиента.</w:t>
            </w:r>
            <w:r w:rsidRPr="00332B72">
              <w:rPr>
                <w:b w:val="0"/>
                <w:bCs w:val="0"/>
                <w:sz w:val="10"/>
                <w:szCs w:val="10"/>
              </w:rPr>
              <w:t xml:space="preserve"> </w:t>
            </w:r>
          </w:p>
          <w:p w:rsidR="006D2A33" w:rsidRPr="00332B72" w:rsidRDefault="006D2A33" w:rsidP="006D2A33">
            <w:pPr>
              <w:pStyle w:val="2"/>
              <w:shd w:val="clear" w:color="auto" w:fill="FFFFFF"/>
              <w:spacing w:before="0" w:beforeAutospacing="0" w:after="0" w:afterAutospacing="0"/>
              <w:ind w:firstLine="57"/>
              <w:jc w:val="both"/>
              <w:textAlignment w:val="baseline"/>
              <w:rPr>
                <w:b w:val="0"/>
                <w:bCs w:val="0"/>
                <w:sz w:val="10"/>
                <w:szCs w:val="10"/>
              </w:rPr>
            </w:pPr>
            <w:r w:rsidRPr="00332B72">
              <w:rPr>
                <w:b w:val="0"/>
                <w:bCs w:val="0"/>
                <w:sz w:val="10"/>
                <w:szCs w:val="10"/>
              </w:rPr>
              <w:t>Банковские продукты представлены следующими видами:</w:t>
            </w:r>
          </w:p>
          <w:p w:rsidR="006D2A33" w:rsidRPr="008622AA" w:rsidRDefault="006D2A33" w:rsidP="006D2A33">
            <w:pPr>
              <w:ind w:firstLine="57"/>
              <w:jc w:val="both"/>
              <w:textAlignment w:val="baseline"/>
              <w:rPr>
                <w:rFonts w:ascii="Times New Roman" w:eastAsia="Times New Roman" w:hAnsi="Times New Roman" w:cs="Times New Roman"/>
                <w:iCs/>
                <w:sz w:val="10"/>
                <w:szCs w:val="10"/>
                <w:lang w:eastAsia="ru-RU"/>
              </w:rPr>
            </w:pPr>
            <w:r w:rsidRPr="00332B72">
              <w:rPr>
                <w:rFonts w:ascii="Times New Roman" w:eastAsia="Times New Roman" w:hAnsi="Times New Roman" w:cs="Times New Roman"/>
                <w:iCs/>
                <w:sz w:val="10"/>
                <w:szCs w:val="10"/>
                <w:lang w:eastAsia="ru-RU"/>
              </w:rPr>
              <w:t>1)</w:t>
            </w:r>
            <w:r w:rsidRPr="008622AA">
              <w:rPr>
                <w:rFonts w:ascii="Times New Roman" w:eastAsia="Times New Roman" w:hAnsi="Times New Roman" w:cs="Times New Roman"/>
                <w:iCs/>
                <w:sz w:val="10"/>
                <w:szCs w:val="10"/>
                <w:lang w:eastAsia="ru-RU"/>
              </w:rPr>
              <w:t>Валютные операции. Предполагают услуги по купле – продаже иностранной валюты. Доход банка состоит из курсовой разницы и положительной динамики валютных котировок. Проведение подобных операций на межбанковском рынке требует от специалистов финансового учреждения владения специфическими знаниями, поэтому чаще всего этим занимаются крупные банки.</w:t>
            </w:r>
          </w:p>
          <w:p w:rsidR="006D2A33" w:rsidRPr="008622AA" w:rsidRDefault="006D2A33" w:rsidP="006D2A33">
            <w:pPr>
              <w:ind w:firstLine="57"/>
              <w:jc w:val="both"/>
              <w:textAlignment w:val="baseline"/>
              <w:rPr>
                <w:rFonts w:ascii="Times New Roman" w:eastAsia="Times New Roman" w:hAnsi="Times New Roman" w:cs="Times New Roman"/>
                <w:iCs/>
                <w:sz w:val="10"/>
                <w:szCs w:val="10"/>
                <w:lang w:eastAsia="ru-RU"/>
              </w:rPr>
            </w:pPr>
            <w:r w:rsidRPr="00332B72">
              <w:rPr>
                <w:rFonts w:ascii="Times New Roman" w:eastAsia="Times New Roman" w:hAnsi="Times New Roman" w:cs="Times New Roman"/>
                <w:iCs/>
                <w:sz w:val="10"/>
                <w:szCs w:val="10"/>
                <w:lang w:eastAsia="ru-RU"/>
              </w:rPr>
              <w:t>2)</w:t>
            </w:r>
            <w:r w:rsidRPr="008622AA">
              <w:rPr>
                <w:rFonts w:ascii="Times New Roman" w:eastAsia="Times New Roman" w:hAnsi="Times New Roman" w:cs="Times New Roman"/>
                <w:iCs/>
                <w:sz w:val="10"/>
                <w:szCs w:val="10"/>
                <w:lang w:eastAsia="ru-RU"/>
              </w:rPr>
              <w:t>Коммерческие векселя и кредиты предприятиям. Принимая к учету векселя, банки фактически кредитуют предприятия, покупая у них обязательства третьих лиц.</w:t>
            </w:r>
          </w:p>
          <w:p w:rsidR="006D2A33" w:rsidRPr="008622AA" w:rsidRDefault="006D2A33" w:rsidP="006D2A33">
            <w:pPr>
              <w:ind w:firstLine="57"/>
              <w:jc w:val="both"/>
              <w:textAlignment w:val="baseline"/>
              <w:rPr>
                <w:rFonts w:ascii="Times New Roman" w:eastAsia="Times New Roman" w:hAnsi="Times New Roman" w:cs="Times New Roman"/>
                <w:iCs/>
                <w:sz w:val="10"/>
                <w:szCs w:val="10"/>
                <w:lang w:eastAsia="ru-RU"/>
              </w:rPr>
            </w:pPr>
            <w:r w:rsidRPr="00332B72">
              <w:rPr>
                <w:rFonts w:ascii="Times New Roman" w:eastAsia="Times New Roman" w:hAnsi="Times New Roman" w:cs="Times New Roman"/>
                <w:iCs/>
                <w:sz w:val="10"/>
                <w:szCs w:val="10"/>
                <w:lang w:eastAsia="ru-RU"/>
              </w:rPr>
              <w:t>3)</w:t>
            </w:r>
            <w:r w:rsidRPr="008622AA">
              <w:rPr>
                <w:rFonts w:ascii="Times New Roman" w:eastAsia="Times New Roman" w:hAnsi="Times New Roman" w:cs="Times New Roman"/>
                <w:iCs/>
                <w:sz w:val="10"/>
                <w:szCs w:val="10"/>
                <w:lang w:eastAsia="ru-RU"/>
              </w:rPr>
              <w:t>Сберегательные депозиты. Это один из основных предложений банков, которые обеспечивают учреждениям достаточный объем оборотных средств.</w:t>
            </w:r>
          </w:p>
          <w:p w:rsidR="006D2A33" w:rsidRPr="008622AA" w:rsidRDefault="006D2A33" w:rsidP="006D2A33">
            <w:pPr>
              <w:ind w:firstLine="57"/>
              <w:jc w:val="both"/>
              <w:textAlignment w:val="baseline"/>
              <w:rPr>
                <w:rFonts w:ascii="Times New Roman" w:eastAsia="Times New Roman" w:hAnsi="Times New Roman" w:cs="Times New Roman"/>
                <w:iCs/>
                <w:sz w:val="10"/>
                <w:szCs w:val="10"/>
                <w:lang w:eastAsia="ru-RU"/>
              </w:rPr>
            </w:pPr>
            <w:r w:rsidRPr="00332B72">
              <w:rPr>
                <w:rFonts w:ascii="Times New Roman" w:eastAsia="Times New Roman" w:hAnsi="Times New Roman" w:cs="Times New Roman"/>
                <w:iCs/>
                <w:sz w:val="10"/>
                <w:szCs w:val="10"/>
                <w:lang w:eastAsia="ru-RU"/>
              </w:rPr>
              <w:t>4)</w:t>
            </w:r>
            <w:r w:rsidRPr="008622AA">
              <w:rPr>
                <w:rFonts w:ascii="Times New Roman" w:eastAsia="Times New Roman" w:hAnsi="Times New Roman" w:cs="Times New Roman"/>
                <w:iCs/>
                <w:sz w:val="10"/>
                <w:szCs w:val="10"/>
                <w:lang w:eastAsia="ru-RU"/>
              </w:rPr>
              <w:t>Хранение ценностей. Суть данного вида заключается в том, что клиенту на определенный скок и за определенную плату предоставляется ячейка-сейф для хранения ценностей.</w:t>
            </w:r>
          </w:p>
          <w:p w:rsidR="006D2A33" w:rsidRPr="008622AA" w:rsidRDefault="006D2A33" w:rsidP="006D2A33">
            <w:pPr>
              <w:ind w:firstLine="57"/>
              <w:jc w:val="both"/>
              <w:textAlignment w:val="baseline"/>
              <w:rPr>
                <w:rFonts w:ascii="Times New Roman" w:eastAsia="Times New Roman" w:hAnsi="Times New Roman" w:cs="Times New Roman"/>
                <w:iCs/>
                <w:sz w:val="10"/>
                <w:szCs w:val="10"/>
                <w:lang w:eastAsia="ru-RU"/>
              </w:rPr>
            </w:pPr>
            <w:r w:rsidRPr="00332B72">
              <w:rPr>
                <w:rFonts w:ascii="Times New Roman" w:eastAsia="Times New Roman" w:hAnsi="Times New Roman" w:cs="Times New Roman"/>
                <w:iCs/>
                <w:sz w:val="10"/>
                <w:szCs w:val="10"/>
                <w:lang w:eastAsia="ru-RU"/>
              </w:rPr>
              <w:t>5)</w:t>
            </w:r>
            <w:r w:rsidRPr="008622AA">
              <w:rPr>
                <w:rFonts w:ascii="Times New Roman" w:eastAsia="Times New Roman" w:hAnsi="Times New Roman" w:cs="Times New Roman"/>
                <w:iCs/>
                <w:sz w:val="10"/>
                <w:szCs w:val="10"/>
                <w:lang w:eastAsia="ru-RU"/>
              </w:rPr>
              <w:t>Правительственные кредиты. Предоставление займа правительству через приобретение у них облигаций. </w:t>
            </w:r>
          </w:p>
          <w:p w:rsidR="006D2A33" w:rsidRPr="008622AA" w:rsidRDefault="006D2A33" w:rsidP="006D2A33">
            <w:pPr>
              <w:ind w:firstLine="57"/>
              <w:jc w:val="both"/>
              <w:textAlignment w:val="baseline"/>
              <w:rPr>
                <w:rFonts w:ascii="Times New Roman" w:eastAsia="Times New Roman" w:hAnsi="Times New Roman" w:cs="Times New Roman"/>
                <w:iCs/>
                <w:sz w:val="10"/>
                <w:szCs w:val="10"/>
                <w:lang w:eastAsia="ru-RU"/>
              </w:rPr>
            </w:pPr>
            <w:r w:rsidRPr="00332B72">
              <w:rPr>
                <w:rFonts w:ascii="Times New Roman" w:eastAsia="Times New Roman" w:hAnsi="Times New Roman" w:cs="Times New Roman"/>
                <w:iCs/>
                <w:sz w:val="10"/>
                <w:szCs w:val="10"/>
                <w:lang w:eastAsia="ru-RU"/>
              </w:rPr>
              <w:t>5)</w:t>
            </w:r>
            <w:r w:rsidRPr="008622AA">
              <w:rPr>
                <w:rFonts w:ascii="Times New Roman" w:eastAsia="Times New Roman" w:hAnsi="Times New Roman" w:cs="Times New Roman"/>
                <w:iCs/>
                <w:sz w:val="10"/>
                <w:szCs w:val="10"/>
                <w:lang w:eastAsia="ru-RU"/>
              </w:rPr>
              <w:t>Чековые счета. Потребителям данного продукта предоставляется возможность осуществлять оплату путем подписания переводных векселей.</w:t>
            </w:r>
          </w:p>
          <w:p w:rsidR="006D2A33" w:rsidRPr="00332B72" w:rsidRDefault="006D2A33" w:rsidP="006D2A33">
            <w:pPr>
              <w:ind w:firstLine="57"/>
              <w:jc w:val="both"/>
              <w:textAlignment w:val="baseline"/>
              <w:rPr>
                <w:rFonts w:ascii="Times New Roman" w:eastAsia="Times New Roman" w:hAnsi="Times New Roman" w:cs="Times New Roman"/>
                <w:iCs/>
                <w:sz w:val="10"/>
                <w:szCs w:val="10"/>
                <w:lang w:eastAsia="ru-RU"/>
              </w:rPr>
            </w:pPr>
            <w:r w:rsidRPr="00332B72">
              <w:rPr>
                <w:rFonts w:ascii="Times New Roman" w:eastAsia="Times New Roman" w:hAnsi="Times New Roman" w:cs="Times New Roman"/>
                <w:iCs/>
                <w:sz w:val="10"/>
                <w:szCs w:val="10"/>
                <w:lang w:eastAsia="ru-RU"/>
              </w:rPr>
              <w:t>6)</w:t>
            </w:r>
            <w:r w:rsidRPr="008622AA">
              <w:rPr>
                <w:rFonts w:ascii="Times New Roman" w:eastAsia="Times New Roman" w:hAnsi="Times New Roman" w:cs="Times New Roman"/>
                <w:iCs/>
                <w:sz w:val="10"/>
                <w:szCs w:val="10"/>
                <w:lang w:eastAsia="ru-RU"/>
              </w:rPr>
              <w:t>Потребительский кредит. Основной вид деятельности, за счет которого формируется прибыль банка. Сегодня наблюдается повышенный спрос на этот вид и именно в этом направлении наблюдается постоянное развитие.</w:t>
            </w:r>
          </w:p>
          <w:p w:rsidR="006D2A33" w:rsidRPr="00332B72" w:rsidRDefault="006D2A33" w:rsidP="006D2A33">
            <w:pPr>
              <w:ind w:firstLine="57"/>
              <w:jc w:val="both"/>
              <w:textAlignment w:val="baseline"/>
              <w:rPr>
                <w:rFonts w:ascii="Times New Roman" w:hAnsi="Times New Roman" w:cs="Times New Roman"/>
                <w:sz w:val="10"/>
                <w:szCs w:val="10"/>
                <w:shd w:val="clear" w:color="auto" w:fill="FFFFFF"/>
              </w:rPr>
            </w:pPr>
            <w:r w:rsidRPr="00332B72">
              <w:rPr>
                <w:rFonts w:ascii="Times New Roman" w:hAnsi="Times New Roman" w:cs="Times New Roman"/>
                <w:sz w:val="10"/>
                <w:szCs w:val="10"/>
                <w:shd w:val="clear" w:color="auto" w:fill="FFFFFF"/>
              </w:rPr>
              <w:t>Услуги современных коммерческих банков включают:</w:t>
            </w:r>
          </w:p>
          <w:p w:rsidR="006D2A33" w:rsidRPr="00332B72" w:rsidRDefault="006D2A33" w:rsidP="006D2A33">
            <w:pPr>
              <w:ind w:firstLine="57"/>
              <w:jc w:val="both"/>
              <w:textAlignment w:val="baseline"/>
              <w:rPr>
                <w:rFonts w:ascii="Times New Roman" w:hAnsi="Times New Roman" w:cs="Times New Roman"/>
                <w:sz w:val="10"/>
                <w:szCs w:val="10"/>
                <w:shd w:val="clear" w:color="auto" w:fill="FFFFFF"/>
              </w:rPr>
            </w:pPr>
            <w:r w:rsidRPr="00332B72">
              <w:rPr>
                <w:rFonts w:ascii="Times New Roman" w:hAnsi="Times New Roman" w:cs="Times New Roman"/>
                <w:sz w:val="10"/>
                <w:szCs w:val="10"/>
                <w:shd w:val="clear" w:color="auto" w:fill="FFFFFF"/>
              </w:rPr>
              <w:t>1. расчетно-кассовое обслуживание — услуги, связанные с осуществлением безналичных расчетов, а также с приемом и выдачей наличных денег;</w:t>
            </w:r>
          </w:p>
          <w:p w:rsidR="006D2A33" w:rsidRPr="00332B72" w:rsidRDefault="006D2A33" w:rsidP="006D2A33">
            <w:pPr>
              <w:ind w:firstLine="57"/>
              <w:jc w:val="both"/>
              <w:textAlignment w:val="baseline"/>
              <w:rPr>
                <w:rFonts w:ascii="Times New Roman" w:hAnsi="Times New Roman" w:cs="Times New Roman"/>
                <w:sz w:val="10"/>
                <w:szCs w:val="10"/>
                <w:shd w:val="clear" w:color="auto" w:fill="FFFFFF"/>
              </w:rPr>
            </w:pPr>
            <w:r w:rsidRPr="00332B72">
              <w:rPr>
                <w:rFonts w:ascii="Times New Roman" w:hAnsi="Times New Roman" w:cs="Times New Roman"/>
                <w:sz w:val="10"/>
                <w:szCs w:val="10"/>
                <w:shd w:val="clear" w:color="auto" w:fill="FFFFFF"/>
              </w:rPr>
              <w:t>2. кредитные услуги, в число которых помимо традиционного кредитования можно включить такие заменители кредита, как лизинг, факторинг, форфейтинг, а также выдачу гарантий;</w:t>
            </w:r>
          </w:p>
          <w:p w:rsidR="006D2A33" w:rsidRPr="00332B72" w:rsidRDefault="006D2A33" w:rsidP="006D2A33">
            <w:pPr>
              <w:ind w:firstLine="57"/>
              <w:jc w:val="both"/>
              <w:textAlignment w:val="baseline"/>
              <w:rPr>
                <w:rFonts w:ascii="Times New Roman" w:hAnsi="Times New Roman" w:cs="Times New Roman"/>
                <w:sz w:val="10"/>
                <w:szCs w:val="10"/>
                <w:shd w:val="clear" w:color="auto" w:fill="FFFFFF"/>
              </w:rPr>
            </w:pPr>
            <w:r w:rsidRPr="00332B72">
              <w:rPr>
                <w:rFonts w:ascii="Times New Roman" w:hAnsi="Times New Roman" w:cs="Times New Roman"/>
                <w:sz w:val="10"/>
                <w:szCs w:val="10"/>
                <w:shd w:val="clear" w:color="auto" w:fill="FFFFFF"/>
              </w:rPr>
              <w:t>3. депозитные (вкладные) услуги, связанные с открытием клиенту бессрочных, срочных или сберегательных счетов в банке;</w:t>
            </w:r>
          </w:p>
          <w:p w:rsidR="006D2A33" w:rsidRPr="00332B72" w:rsidRDefault="006D2A33" w:rsidP="006D2A33">
            <w:pPr>
              <w:ind w:firstLine="57"/>
              <w:jc w:val="both"/>
              <w:textAlignment w:val="baseline"/>
              <w:rPr>
                <w:rFonts w:ascii="Times New Roman" w:hAnsi="Times New Roman" w:cs="Times New Roman"/>
                <w:sz w:val="10"/>
                <w:szCs w:val="10"/>
                <w:shd w:val="clear" w:color="auto" w:fill="FFFFFF"/>
              </w:rPr>
            </w:pPr>
            <w:r w:rsidRPr="00332B72">
              <w:rPr>
                <w:rFonts w:ascii="Times New Roman" w:hAnsi="Times New Roman" w:cs="Times New Roman"/>
                <w:sz w:val="10"/>
                <w:szCs w:val="10"/>
                <w:shd w:val="clear" w:color="auto" w:fill="FFFFFF"/>
              </w:rPr>
              <w:t>4.инвестиционные услуги, которые выражаются в предоставлении клиенту инвестирования денежных сре</w:t>
            </w:r>
            <w:proofErr w:type="gramStart"/>
            <w:r w:rsidRPr="00332B72">
              <w:rPr>
                <w:rFonts w:ascii="Times New Roman" w:hAnsi="Times New Roman" w:cs="Times New Roman"/>
                <w:sz w:val="10"/>
                <w:szCs w:val="10"/>
                <w:shd w:val="clear" w:color="auto" w:fill="FFFFFF"/>
              </w:rPr>
              <w:t>дств в ц</w:t>
            </w:r>
            <w:proofErr w:type="gramEnd"/>
            <w:r w:rsidRPr="00332B72">
              <w:rPr>
                <w:rFonts w:ascii="Times New Roman" w:hAnsi="Times New Roman" w:cs="Times New Roman"/>
                <w:sz w:val="10"/>
                <w:szCs w:val="10"/>
                <w:shd w:val="clear" w:color="auto" w:fill="FFFFFF"/>
              </w:rPr>
              <w:t>енные бумаги, движимое или недвижимое имущество;</w:t>
            </w:r>
          </w:p>
          <w:p w:rsidR="006D2A33" w:rsidRPr="00332B72" w:rsidRDefault="006D2A33" w:rsidP="006D2A33">
            <w:pPr>
              <w:ind w:firstLine="57"/>
              <w:jc w:val="both"/>
              <w:textAlignment w:val="baseline"/>
              <w:rPr>
                <w:rFonts w:ascii="Times New Roman" w:hAnsi="Times New Roman" w:cs="Times New Roman"/>
                <w:sz w:val="10"/>
                <w:szCs w:val="10"/>
                <w:shd w:val="clear" w:color="auto" w:fill="FFFFFF"/>
              </w:rPr>
            </w:pPr>
            <w:r w:rsidRPr="00332B72">
              <w:rPr>
                <w:rFonts w:ascii="Times New Roman" w:hAnsi="Times New Roman" w:cs="Times New Roman"/>
                <w:sz w:val="10"/>
                <w:szCs w:val="10"/>
                <w:shd w:val="clear" w:color="auto" w:fill="FFFFFF"/>
              </w:rPr>
              <w:t>5. услуги, связанные с внешнеэкономической деятельностью, а также валютные услуги;</w:t>
            </w:r>
          </w:p>
          <w:p w:rsidR="006D2A33" w:rsidRPr="00332B72" w:rsidRDefault="006D2A33" w:rsidP="006D2A33">
            <w:pPr>
              <w:ind w:firstLine="57"/>
              <w:jc w:val="both"/>
              <w:textAlignment w:val="baseline"/>
              <w:rPr>
                <w:rFonts w:ascii="Times New Roman" w:hAnsi="Times New Roman" w:cs="Times New Roman"/>
                <w:sz w:val="10"/>
                <w:szCs w:val="10"/>
                <w:shd w:val="clear" w:color="auto" w:fill="FFFFFF"/>
              </w:rPr>
            </w:pPr>
            <w:r w:rsidRPr="00332B72">
              <w:rPr>
                <w:rFonts w:ascii="Times New Roman" w:hAnsi="Times New Roman" w:cs="Times New Roman"/>
                <w:sz w:val="10"/>
                <w:szCs w:val="10"/>
                <w:shd w:val="clear" w:color="auto" w:fill="FFFFFF"/>
              </w:rPr>
              <w:t>6. трастовые (доверительные) услуги, когда банк берет на себя управление имуществом физических или юридических лиц и выполнение других услуг по поручению и в интересах клиента на праве доверенного лица;</w:t>
            </w:r>
          </w:p>
          <w:p w:rsidR="006D2A33" w:rsidRPr="00332B72" w:rsidRDefault="006D2A33" w:rsidP="006D2A33">
            <w:pPr>
              <w:ind w:firstLine="57"/>
              <w:jc w:val="both"/>
              <w:textAlignment w:val="baseline"/>
              <w:rPr>
                <w:rFonts w:ascii="Times New Roman" w:hAnsi="Times New Roman" w:cs="Times New Roman"/>
                <w:sz w:val="10"/>
                <w:szCs w:val="10"/>
              </w:rPr>
            </w:pPr>
            <w:r w:rsidRPr="00332B72">
              <w:rPr>
                <w:rFonts w:ascii="Times New Roman" w:hAnsi="Times New Roman" w:cs="Times New Roman"/>
                <w:sz w:val="10"/>
                <w:szCs w:val="10"/>
                <w:shd w:val="clear" w:color="auto" w:fill="FFFFFF"/>
              </w:rPr>
              <w:t>7. консультационные и информационные услуги.</w:t>
            </w:r>
          </w:p>
          <w:p w:rsidR="006D2A33" w:rsidRPr="006D2A33" w:rsidRDefault="006D2A33" w:rsidP="006D2A33">
            <w:pPr>
              <w:pStyle w:val="2"/>
              <w:pBdr>
                <w:bottom w:val="single" w:sz="2" w:space="31" w:color="AAAAAA"/>
              </w:pBdr>
              <w:shd w:val="clear" w:color="auto" w:fill="FFFFFF"/>
              <w:spacing w:before="0" w:beforeAutospacing="0" w:after="0" w:afterAutospacing="0"/>
              <w:ind w:firstLine="57"/>
              <w:jc w:val="both"/>
              <w:outlineLvl w:val="1"/>
              <w:rPr>
                <w:b w:val="0"/>
                <w:color w:val="000000"/>
                <w:sz w:val="10"/>
                <w:szCs w:val="10"/>
              </w:rPr>
            </w:pPr>
          </w:p>
          <w:p w:rsidR="006D2A33" w:rsidRPr="006D2A33" w:rsidRDefault="006D2A33" w:rsidP="00305B78">
            <w:pPr>
              <w:pStyle w:val="a8"/>
              <w:spacing w:before="0" w:beforeAutospacing="0" w:after="0" w:afterAutospacing="0"/>
              <w:jc w:val="both"/>
              <w:rPr>
                <w:rStyle w:val="a6"/>
                <w:b w:val="0"/>
                <w:color w:val="000000"/>
                <w:sz w:val="10"/>
                <w:szCs w:val="10"/>
                <w:shd w:val="clear" w:color="auto" w:fill="FFFFFF"/>
              </w:rPr>
            </w:pPr>
          </w:p>
        </w:tc>
      </w:tr>
    </w:tbl>
    <w:p w:rsidR="00F07C28" w:rsidRDefault="00F07C28" w:rsidP="006D2A33">
      <w:pPr>
        <w:pStyle w:val="2"/>
        <w:pBdr>
          <w:bottom w:val="single" w:sz="2" w:space="31" w:color="AAAAAA"/>
        </w:pBdr>
        <w:shd w:val="clear" w:color="auto" w:fill="FFFFFF"/>
        <w:spacing w:before="0" w:beforeAutospacing="0" w:after="144" w:afterAutospacing="0" w:line="156" w:lineRule="atLeast"/>
        <w:rPr>
          <w:color w:val="000000"/>
          <w:sz w:val="11"/>
          <w:szCs w:val="11"/>
        </w:rPr>
      </w:pPr>
    </w:p>
    <w:sectPr w:rsidR="00F07C28" w:rsidSect="006B011E">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A00002EF" w:usb1="420020E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1647"/>
    <w:multiLevelType w:val="multilevel"/>
    <w:tmpl w:val="9F74B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6648D1"/>
    <w:multiLevelType w:val="hybridMultilevel"/>
    <w:tmpl w:val="5670831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66571C8"/>
    <w:multiLevelType w:val="multilevel"/>
    <w:tmpl w:val="9B6646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9A7719"/>
    <w:multiLevelType w:val="multilevel"/>
    <w:tmpl w:val="B40843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E90C33"/>
    <w:multiLevelType w:val="hybridMultilevel"/>
    <w:tmpl w:val="59EE7F18"/>
    <w:lvl w:ilvl="0" w:tplc="38741D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9871770"/>
    <w:multiLevelType w:val="multilevel"/>
    <w:tmpl w:val="CC429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BD747E2"/>
    <w:multiLevelType w:val="multilevel"/>
    <w:tmpl w:val="E23A48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D97722F"/>
    <w:multiLevelType w:val="multilevel"/>
    <w:tmpl w:val="78D04E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5211CB"/>
    <w:multiLevelType w:val="multilevel"/>
    <w:tmpl w:val="92B242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065944"/>
    <w:multiLevelType w:val="multilevel"/>
    <w:tmpl w:val="7BFA9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2F33828"/>
    <w:multiLevelType w:val="multilevel"/>
    <w:tmpl w:val="40428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7762F25"/>
    <w:multiLevelType w:val="hybridMultilevel"/>
    <w:tmpl w:val="CC266F4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49AE55D0"/>
    <w:multiLevelType w:val="multilevel"/>
    <w:tmpl w:val="8EE0A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DA27D17"/>
    <w:multiLevelType w:val="multilevel"/>
    <w:tmpl w:val="38184D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E7943A5"/>
    <w:multiLevelType w:val="multilevel"/>
    <w:tmpl w:val="CA8CD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FD56872"/>
    <w:multiLevelType w:val="multilevel"/>
    <w:tmpl w:val="5E208D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9182908"/>
    <w:multiLevelType w:val="multilevel"/>
    <w:tmpl w:val="B8B6B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9F72793"/>
    <w:multiLevelType w:val="multilevel"/>
    <w:tmpl w:val="F530D0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0E143B"/>
    <w:multiLevelType w:val="multilevel"/>
    <w:tmpl w:val="C108C7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A3903E4"/>
    <w:multiLevelType w:val="multilevel"/>
    <w:tmpl w:val="C2826E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C5747AE"/>
    <w:multiLevelType w:val="multilevel"/>
    <w:tmpl w:val="3858D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CAB60EB"/>
    <w:multiLevelType w:val="multilevel"/>
    <w:tmpl w:val="CBFE84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CCE107C"/>
    <w:multiLevelType w:val="multilevel"/>
    <w:tmpl w:val="4BB009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E1C251B"/>
    <w:multiLevelType w:val="multilevel"/>
    <w:tmpl w:val="8AD81E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F714180"/>
    <w:multiLevelType w:val="multilevel"/>
    <w:tmpl w:val="16C4E6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2EE1D9A"/>
    <w:multiLevelType w:val="hybridMultilevel"/>
    <w:tmpl w:val="9EBE6AB4"/>
    <w:lvl w:ilvl="0" w:tplc="04190001">
      <w:start w:val="1"/>
      <w:numFmt w:val="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6">
    <w:nsid w:val="64A025C3"/>
    <w:multiLevelType w:val="multilevel"/>
    <w:tmpl w:val="A9A0D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A8A7DCD"/>
    <w:multiLevelType w:val="multilevel"/>
    <w:tmpl w:val="F056B1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C4308D5"/>
    <w:multiLevelType w:val="multilevel"/>
    <w:tmpl w:val="E25A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FE91F61"/>
    <w:multiLevelType w:val="multilevel"/>
    <w:tmpl w:val="10726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0D86430"/>
    <w:multiLevelType w:val="multilevel"/>
    <w:tmpl w:val="B37AE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1127E2C"/>
    <w:multiLevelType w:val="multilevel"/>
    <w:tmpl w:val="73C61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47C0A66"/>
    <w:multiLevelType w:val="multilevel"/>
    <w:tmpl w:val="4EF45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5B901E1"/>
    <w:multiLevelType w:val="multilevel"/>
    <w:tmpl w:val="678AA6A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5C132B7"/>
    <w:multiLevelType w:val="multilevel"/>
    <w:tmpl w:val="A3767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A5E3FAA"/>
    <w:multiLevelType w:val="multilevel"/>
    <w:tmpl w:val="213E9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C4075EA"/>
    <w:multiLevelType w:val="multilevel"/>
    <w:tmpl w:val="B2167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6"/>
  </w:num>
  <w:num w:numId="3">
    <w:abstractNumId w:val="29"/>
  </w:num>
  <w:num w:numId="4">
    <w:abstractNumId w:val="26"/>
  </w:num>
  <w:num w:numId="5">
    <w:abstractNumId w:val="36"/>
  </w:num>
  <w:num w:numId="6">
    <w:abstractNumId w:val="1"/>
  </w:num>
  <w:num w:numId="7">
    <w:abstractNumId w:val="4"/>
  </w:num>
  <w:num w:numId="8">
    <w:abstractNumId w:val="25"/>
  </w:num>
  <w:num w:numId="9">
    <w:abstractNumId w:val="18"/>
  </w:num>
  <w:num w:numId="10">
    <w:abstractNumId w:val="7"/>
  </w:num>
  <w:num w:numId="11">
    <w:abstractNumId w:val="17"/>
  </w:num>
  <w:num w:numId="12">
    <w:abstractNumId w:val="23"/>
  </w:num>
  <w:num w:numId="13">
    <w:abstractNumId w:val="24"/>
  </w:num>
  <w:num w:numId="14">
    <w:abstractNumId w:val="3"/>
  </w:num>
  <w:num w:numId="15">
    <w:abstractNumId w:val="2"/>
  </w:num>
  <w:num w:numId="16">
    <w:abstractNumId w:val="33"/>
  </w:num>
  <w:num w:numId="17">
    <w:abstractNumId w:val="21"/>
  </w:num>
  <w:num w:numId="18">
    <w:abstractNumId w:val="8"/>
  </w:num>
  <w:num w:numId="19">
    <w:abstractNumId w:val="22"/>
  </w:num>
  <w:num w:numId="20">
    <w:abstractNumId w:val="14"/>
  </w:num>
  <w:num w:numId="21">
    <w:abstractNumId w:val="0"/>
  </w:num>
  <w:num w:numId="22">
    <w:abstractNumId w:val="34"/>
  </w:num>
  <w:num w:numId="23">
    <w:abstractNumId w:val="15"/>
  </w:num>
  <w:num w:numId="24">
    <w:abstractNumId w:val="13"/>
  </w:num>
  <w:num w:numId="25">
    <w:abstractNumId w:val="19"/>
  </w:num>
  <w:num w:numId="26">
    <w:abstractNumId w:val="27"/>
  </w:num>
  <w:num w:numId="27">
    <w:abstractNumId w:val="32"/>
  </w:num>
  <w:num w:numId="28">
    <w:abstractNumId w:val="30"/>
  </w:num>
  <w:num w:numId="29">
    <w:abstractNumId w:val="9"/>
  </w:num>
  <w:num w:numId="30">
    <w:abstractNumId w:val="31"/>
  </w:num>
  <w:num w:numId="31">
    <w:abstractNumId w:val="35"/>
  </w:num>
  <w:num w:numId="32">
    <w:abstractNumId w:val="5"/>
  </w:num>
  <w:num w:numId="33">
    <w:abstractNumId w:val="11"/>
  </w:num>
  <w:num w:numId="34">
    <w:abstractNumId w:val="16"/>
  </w:num>
  <w:num w:numId="35">
    <w:abstractNumId w:val="28"/>
  </w:num>
  <w:num w:numId="36">
    <w:abstractNumId w:val="20"/>
  </w:num>
  <w:num w:numId="37">
    <w:abstractNumId w:val="1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4"/>
  <w:proofState w:spelling="clean" w:grammar="clean"/>
  <w:defaultTabStop w:val="708"/>
  <w:characterSpacingControl w:val="doNotCompress"/>
  <w:compat/>
  <w:rsids>
    <w:rsidRoot w:val="00457E74"/>
    <w:rsid w:val="000013E0"/>
    <w:rsid w:val="00002D60"/>
    <w:rsid w:val="0000764F"/>
    <w:rsid w:val="00022B54"/>
    <w:rsid w:val="000422E8"/>
    <w:rsid w:val="000432DF"/>
    <w:rsid w:val="0005555A"/>
    <w:rsid w:val="00060E3F"/>
    <w:rsid w:val="0007183D"/>
    <w:rsid w:val="00074863"/>
    <w:rsid w:val="0007781D"/>
    <w:rsid w:val="0008200B"/>
    <w:rsid w:val="00082E6E"/>
    <w:rsid w:val="00085B69"/>
    <w:rsid w:val="00095AD3"/>
    <w:rsid w:val="000A050C"/>
    <w:rsid w:val="000A6C6A"/>
    <w:rsid w:val="000B4E8E"/>
    <w:rsid w:val="000D42BB"/>
    <w:rsid w:val="000D7860"/>
    <w:rsid w:val="000D7B99"/>
    <w:rsid w:val="000E17EE"/>
    <w:rsid w:val="000E61A5"/>
    <w:rsid w:val="000F0A44"/>
    <w:rsid w:val="00100636"/>
    <w:rsid w:val="001060F8"/>
    <w:rsid w:val="00107C5B"/>
    <w:rsid w:val="00115F3A"/>
    <w:rsid w:val="0011667E"/>
    <w:rsid w:val="00116A36"/>
    <w:rsid w:val="00121B0B"/>
    <w:rsid w:val="001473C4"/>
    <w:rsid w:val="00147C93"/>
    <w:rsid w:val="0015245F"/>
    <w:rsid w:val="00152C17"/>
    <w:rsid w:val="001612BD"/>
    <w:rsid w:val="0016261A"/>
    <w:rsid w:val="0016283E"/>
    <w:rsid w:val="00177FBE"/>
    <w:rsid w:val="00180C5A"/>
    <w:rsid w:val="001836F5"/>
    <w:rsid w:val="00183D55"/>
    <w:rsid w:val="001858C0"/>
    <w:rsid w:val="001954AD"/>
    <w:rsid w:val="00197ED4"/>
    <w:rsid w:val="001B2E33"/>
    <w:rsid w:val="001C349B"/>
    <w:rsid w:val="001C758A"/>
    <w:rsid w:val="001C7EE1"/>
    <w:rsid w:val="001D1D1F"/>
    <w:rsid w:val="001D2FA4"/>
    <w:rsid w:val="001E252A"/>
    <w:rsid w:val="001F223A"/>
    <w:rsid w:val="001F7705"/>
    <w:rsid w:val="001F7DD4"/>
    <w:rsid w:val="00204E34"/>
    <w:rsid w:val="00216DC0"/>
    <w:rsid w:val="00220171"/>
    <w:rsid w:val="00224B49"/>
    <w:rsid w:val="0023025D"/>
    <w:rsid w:val="00243D59"/>
    <w:rsid w:val="00246EC0"/>
    <w:rsid w:val="00250FE4"/>
    <w:rsid w:val="002521CE"/>
    <w:rsid w:val="002616C6"/>
    <w:rsid w:val="0026798A"/>
    <w:rsid w:val="002758CD"/>
    <w:rsid w:val="002836BA"/>
    <w:rsid w:val="00283F30"/>
    <w:rsid w:val="00284A33"/>
    <w:rsid w:val="00285EE8"/>
    <w:rsid w:val="00290A9F"/>
    <w:rsid w:val="00291D57"/>
    <w:rsid w:val="00293587"/>
    <w:rsid w:val="002A1031"/>
    <w:rsid w:val="002A15ED"/>
    <w:rsid w:val="002A23D0"/>
    <w:rsid w:val="002A2ECD"/>
    <w:rsid w:val="002A34EF"/>
    <w:rsid w:val="002B4756"/>
    <w:rsid w:val="002C2933"/>
    <w:rsid w:val="002C4DE8"/>
    <w:rsid w:val="002C6E06"/>
    <w:rsid w:val="002D037A"/>
    <w:rsid w:val="002E39A1"/>
    <w:rsid w:val="002E4EE4"/>
    <w:rsid w:val="002F42D2"/>
    <w:rsid w:val="002F4D6F"/>
    <w:rsid w:val="002F5084"/>
    <w:rsid w:val="00300861"/>
    <w:rsid w:val="003056AE"/>
    <w:rsid w:val="00305B78"/>
    <w:rsid w:val="00305FA2"/>
    <w:rsid w:val="00315D0D"/>
    <w:rsid w:val="0031704C"/>
    <w:rsid w:val="0032328C"/>
    <w:rsid w:val="003329B1"/>
    <w:rsid w:val="00332B72"/>
    <w:rsid w:val="003350C2"/>
    <w:rsid w:val="00336A95"/>
    <w:rsid w:val="00341323"/>
    <w:rsid w:val="00341D57"/>
    <w:rsid w:val="00343BC5"/>
    <w:rsid w:val="00363D6C"/>
    <w:rsid w:val="003671F9"/>
    <w:rsid w:val="003853DB"/>
    <w:rsid w:val="00390150"/>
    <w:rsid w:val="003A7DF0"/>
    <w:rsid w:val="003B1BF7"/>
    <w:rsid w:val="003C53FA"/>
    <w:rsid w:val="003D26AB"/>
    <w:rsid w:val="003E6A01"/>
    <w:rsid w:val="003F1A46"/>
    <w:rsid w:val="003F279D"/>
    <w:rsid w:val="003F51B4"/>
    <w:rsid w:val="003F5BA3"/>
    <w:rsid w:val="0040400C"/>
    <w:rsid w:val="004164B9"/>
    <w:rsid w:val="00431189"/>
    <w:rsid w:val="00445274"/>
    <w:rsid w:val="00445959"/>
    <w:rsid w:val="00450DAB"/>
    <w:rsid w:val="0045408F"/>
    <w:rsid w:val="00455339"/>
    <w:rsid w:val="00457087"/>
    <w:rsid w:val="00457E74"/>
    <w:rsid w:val="00464A35"/>
    <w:rsid w:val="0046797D"/>
    <w:rsid w:val="00472781"/>
    <w:rsid w:val="00480521"/>
    <w:rsid w:val="00481CC2"/>
    <w:rsid w:val="004845C0"/>
    <w:rsid w:val="00486BC3"/>
    <w:rsid w:val="004A57D8"/>
    <w:rsid w:val="004B09C4"/>
    <w:rsid w:val="004B1308"/>
    <w:rsid w:val="004B3D27"/>
    <w:rsid w:val="004B3DC5"/>
    <w:rsid w:val="004C5121"/>
    <w:rsid w:val="004C6A5B"/>
    <w:rsid w:val="004C6BBD"/>
    <w:rsid w:val="004D2587"/>
    <w:rsid w:val="004D5AAD"/>
    <w:rsid w:val="004D6C0A"/>
    <w:rsid w:val="004E1466"/>
    <w:rsid w:val="004E24F3"/>
    <w:rsid w:val="004F3226"/>
    <w:rsid w:val="004F5BFF"/>
    <w:rsid w:val="00501AE2"/>
    <w:rsid w:val="0050701B"/>
    <w:rsid w:val="00520805"/>
    <w:rsid w:val="0052317F"/>
    <w:rsid w:val="00537D10"/>
    <w:rsid w:val="00537F60"/>
    <w:rsid w:val="005403B4"/>
    <w:rsid w:val="005478C1"/>
    <w:rsid w:val="00561D63"/>
    <w:rsid w:val="005718D6"/>
    <w:rsid w:val="00597AD2"/>
    <w:rsid w:val="005A1B3C"/>
    <w:rsid w:val="005A201D"/>
    <w:rsid w:val="005B6CDB"/>
    <w:rsid w:val="005D1D8E"/>
    <w:rsid w:val="005D1F15"/>
    <w:rsid w:val="005D2466"/>
    <w:rsid w:val="005F32BC"/>
    <w:rsid w:val="00601A37"/>
    <w:rsid w:val="0060591C"/>
    <w:rsid w:val="00611E7B"/>
    <w:rsid w:val="00615B57"/>
    <w:rsid w:val="00623D5C"/>
    <w:rsid w:val="00623F47"/>
    <w:rsid w:val="0062472B"/>
    <w:rsid w:val="00627B44"/>
    <w:rsid w:val="00634D3F"/>
    <w:rsid w:val="00641965"/>
    <w:rsid w:val="006425F3"/>
    <w:rsid w:val="00644906"/>
    <w:rsid w:val="006456A0"/>
    <w:rsid w:val="00645A16"/>
    <w:rsid w:val="00663AAD"/>
    <w:rsid w:val="0067127E"/>
    <w:rsid w:val="006747AD"/>
    <w:rsid w:val="00692543"/>
    <w:rsid w:val="006B011E"/>
    <w:rsid w:val="006B239D"/>
    <w:rsid w:val="006B6B15"/>
    <w:rsid w:val="006C309D"/>
    <w:rsid w:val="006C44A5"/>
    <w:rsid w:val="006C644B"/>
    <w:rsid w:val="006D11C4"/>
    <w:rsid w:val="006D2A33"/>
    <w:rsid w:val="006D6E03"/>
    <w:rsid w:val="006E0AD3"/>
    <w:rsid w:val="006E4254"/>
    <w:rsid w:val="006F085D"/>
    <w:rsid w:val="0070634D"/>
    <w:rsid w:val="00713F0A"/>
    <w:rsid w:val="00714EB3"/>
    <w:rsid w:val="00725B9A"/>
    <w:rsid w:val="00735218"/>
    <w:rsid w:val="0074398A"/>
    <w:rsid w:val="00750573"/>
    <w:rsid w:val="0076583B"/>
    <w:rsid w:val="0077150B"/>
    <w:rsid w:val="007753FA"/>
    <w:rsid w:val="0079145C"/>
    <w:rsid w:val="00796F1F"/>
    <w:rsid w:val="007A18B9"/>
    <w:rsid w:val="007A5944"/>
    <w:rsid w:val="007A66C6"/>
    <w:rsid w:val="007A69C7"/>
    <w:rsid w:val="007B0CD5"/>
    <w:rsid w:val="007B2E13"/>
    <w:rsid w:val="007B3E32"/>
    <w:rsid w:val="007D548A"/>
    <w:rsid w:val="007D70B2"/>
    <w:rsid w:val="007E221F"/>
    <w:rsid w:val="007E2510"/>
    <w:rsid w:val="007F0DB8"/>
    <w:rsid w:val="00802F67"/>
    <w:rsid w:val="00804716"/>
    <w:rsid w:val="00806A96"/>
    <w:rsid w:val="00811855"/>
    <w:rsid w:val="00822330"/>
    <w:rsid w:val="008225E6"/>
    <w:rsid w:val="00824B2E"/>
    <w:rsid w:val="008256A4"/>
    <w:rsid w:val="00830F27"/>
    <w:rsid w:val="00833652"/>
    <w:rsid w:val="00835E6E"/>
    <w:rsid w:val="0085190F"/>
    <w:rsid w:val="00851C0D"/>
    <w:rsid w:val="00855B68"/>
    <w:rsid w:val="00861DE7"/>
    <w:rsid w:val="008622AA"/>
    <w:rsid w:val="008628D5"/>
    <w:rsid w:val="00871399"/>
    <w:rsid w:val="00872554"/>
    <w:rsid w:val="0088240F"/>
    <w:rsid w:val="00883289"/>
    <w:rsid w:val="0088502B"/>
    <w:rsid w:val="00886761"/>
    <w:rsid w:val="00896D39"/>
    <w:rsid w:val="008B11F2"/>
    <w:rsid w:val="008B3D56"/>
    <w:rsid w:val="008D3EE7"/>
    <w:rsid w:val="008E16BF"/>
    <w:rsid w:val="008F0DBB"/>
    <w:rsid w:val="008F1186"/>
    <w:rsid w:val="00900601"/>
    <w:rsid w:val="009008FE"/>
    <w:rsid w:val="009062D9"/>
    <w:rsid w:val="00912DBC"/>
    <w:rsid w:val="009142C0"/>
    <w:rsid w:val="0092108A"/>
    <w:rsid w:val="00925703"/>
    <w:rsid w:val="00925F6E"/>
    <w:rsid w:val="009319EE"/>
    <w:rsid w:val="00961438"/>
    <w:rsid w:val="009660F1"/>
    <w:rsid w:val="00972F13"/>
    <w:rsid w:val="00984814"/>
    <w:rsid w:val="00991655"/>
    <w:rsid w:val="009A2C94"/>
    <w:rsid w:val="009B4DF9"/>
    <w:rsid w:val="009B5560"/>
    <w:rsid w:val="009B775B"/>
    <w:rsid w:val="009C0A0E"/>
    <w:rsid w:val="009D408C"/>
    <w:rsid w:val="009E1030"/>
    <w:rsid w:val="00A04E39"/>
    <w:rsid w:val="00A10603"/>
    <w:rsid w:val="00A209E9"/>
    <w:rsid w:val="00A20E01"/>
    <w:rsid w:val="00A36055"/>
    <w:rsid w:val="00A554E2"/>
    <w:rsid w:val="00A60BC1"/>
    <w:rsid w:val="00A60FC9"/>
    <w:rsid w:val="00A72982"/>
    <w:rsid w:val="00A85943"/>
    <w:rsid w:val="00AA1121"/>
    <w:rsid w:val="00AA184B"/>
    <w:rsid w:val="00AA6833"/>
    <w:rsid w:val="00AA751B"/>
    <w:rsid w:val="00AA7BCD"/>
    <w:rsid w:val="00AB2AB0"/>
    <w:rsid w:val="00AB2B7C"/>
    <w:rsid w:val="00AB6386"/>
    <w:rsid w:val="00AD44CE"/>
    <w:rsid w:val="00AE0520"/>
    <w:rsid w:val="00AE0946"/>
    <w:rsid w:val="00AE1FD9"/>
    <w:rsid w:val="00AE2248"/>
    <w:rsid w:val="00AE3BF5"/>
    <w:rsid w:val="00AE67E1"/>
    <w:rsid w:val="00AE7CEC"/>
    <w:rsid w:val="00AF0317"/>
    <w:rsid w:val="00AF2583"/>
    <w:rsid w:val="00AF4BAF"/>
    <w:rsid w:val="00B05914"/>
    <w:rsid w:val="00B13AF7"/>
    <w:rsid w:val="00B144EE"/>
    <w:rsid w:val="00B235F0"/>
    <w:rsid w:val="00B25CCE"/>
    <w:rsid w:val="00B34268"/>
    <w:rsid w:val="00B3459A"/>
    <w:rsid w:val="00B345D7"/>
    <w:rsid w:val="00B4555A"/>
    <w:rsid w:val="00B50DDB"/>
    <w:rsid w:val="00B53FC5"/>
    <w:rsid w:val="00B57E7D"/>
    <w:rsid w:val="00B604AF"/>
    <w:rsid w:val="00B7333B"/>
    <w:rsid w:val="00B7358B"/>
    <w:rsid w:val="00B74514"/>
    <w:rsid w:val="00B74B58"/>
    <w:rsid w:val="00B85B58"/>
    <w:rsid w:val="00B865A8"/>
    <w:rsid w:val="00B86A76"/>
    <w:rsid w:val="00B87639"/>
    <w:rsid w:val="00B927DD"/>
    <w:rsid w:val="00B9473D"/>
    <w:rsid w:val="00B96032"/>
    <w:rsid w:val="00B96B16"/>
    <w:rsid w:val="00B97CF5"/>
    <w:rsid w:val="00BA4909"/>
    <w:rsid w:val="00BB58E4"/>
    <w:rsid w:val="00BB6249"/>
    <w:rsid w:val="00BB782E"/>
    <w:rsid w:val="00BC69D7"/>
    <w:rsid w:val="00BD6A55"/>
    <w:rsid w:val="00BD7290"/>
    <w:rsid w:val="00BE2271"/>
    <w:rsid w:val="00BE5693"/>
    <w:rsid w:val="00BF0155"/>
    <w:rsid w:val="00BF2E9B"/>
    <w:rsid w:val="00C01DA6"/>
    <w:rsid w:val="00C153FE"/>
    <w:rsid w:val="00C175EA"/>
    <w:rsid w:val="00C260E2"/>
    <w:rsid w:val="00C309DF"/>
    <w:rsid w:val="00C321BC"/>
    <w:rsid w:val="00C40C0A"/>
    <w:rsid w:val="00C4448E"/>
    <w:rsid w:val="00C52551"/>
    <w:rsid w:val="00C55E42"/>
    <w:rsid w:val="00C56CF0"/>
    <w:rsid w:val="00C604C1"/>
    <w:rsid w:val="00C667CE"/>
    <w:rsid w:val="00C6737C"/>
    <w:rsid w:val="00C70C4F"/>
    <w:rsid w:val="00C7706E"/>
    <w:rsid w:val="00C80E9D"/>
    <w:rsid w:val="00C81E3C"/>
    <w:rsid w:val="00C91A9B"/>
    <w:rsid w:val="00C93839"/>
    <w:rsid w:val="00C95A78"/>
    <w:rsid w:val="00CA0BD6"/>
    <w:rsid w:val="00CA3920"/>
    <w:rsid w:val="00CB3CBD"/>
    <w:rsid w:val="00CB6271"/>
    <w:rsid w:val="00CC5724"/>
    <w:rsid w:val="00CD0830"/>
    <w:rsid w:val="00CD08F7"/>
    <w:rsid w:val="00CE41D7"/>
    <w:rsid w:val="00CE4734"/>
    <w:rsid w:val="00CF45EE"/>
    <w:rsid w:val="00CF4984"/>
    <w:rsid w:val="00CF7876"/>
    <w:rsid w:val="00CF7B6A"/>
    <w:rsid w:val="00D22369"/>
    <w:rsid w:val="00D22CEB"/>
    <w:rsid w:val="00D23871"/>
    <w:rsid w:val="00D36882"/>
    <w:rsid w:val="00D37633"/>
    <w:rsid w:val="00D46EF8"/>
    <w:rsid w:val="00D53D1F"/>
    <w:rsid w:val="00D5658C"/>
    <w:rsid w:val="00D57815"/>
    <w:rsid w:val="00D654EC"/>
    <w:rsid w:val="00D709F4"/>
    <w:rsid w:val="00D73F3E"/>
    <w:rsid w:val="00D803FF"/>
    <w:rsid w:val="00D84E5E"/>
    <w:rsid w:val="00D9069B"/>
    <w:rsid w:val="00D907A9"/>
    <w:rsid w:val="00D941D9"/>
    <w:rsid w:val="00D96CAB"/>
    <w:rsid w:val="00DB54BA"/>
    <w:rsid w:val="00DC045F"/>
    <w:rsid w:val="00DC0BCE"/>
    <w:rsid w:val="00DC0C41"/>
    <w:rsid w:val="00DC1BA3"/>
    <w:rsid w:val="00DC5294"/>
    <w:rsid w:val="00DC7F3F"/>
    <w:rsid w:val="00DD3554"/>
    <w:rsid w:val="00DD597F"/>
    <w:rsid w:val="00DE5DBF"/>
    <w:rsid w:val="00DE6D7A"/>
    <w:rsid w:val="00DF756A"/>
    <w:rsid w:val="00E028F2"/>
    <w:rsid w:val="00E02B6F"/>
    <w:rsid w:val="00E034D2"/>
    <w:rsid w:val="00E06936"/>
    <w:rsid w:val="00E133B1"/>
    <w:rsid w:val="00E14E8A"/>
    <w:rsid w:val="00E25269"/>
    <w:rsid w:val="00E252B9"/>
    <w:rsid w:val="00E3161D"/>
    <w:rsid w:val="00E4401F"/>
    <w:rsid w:val="00E47855"/>
    <w:rsid w:val="00E54CDF"/>
    <w:rsid w:val="00E60361"/>
    <w:rsid w:val="00E60D33"/>
    <w:rsid w:val="00E65289"/>
    <w:rsid w:val="00E71EDF"/>
    <w:rsid w:val="00E834C1"/>
    <w:rsid w:val="00E83E6C"/>
    <w:rsid w:val="00E849C1"/>
    <w:rsid w:val="00E86A79"/>
    <w:rsid w:val="00E91EB4"/>
    <w:rsid w:val="00EA54B7"/>
    <w:rsid w:val="00EB03C6"/>
    <w:rsid w:val="00EB1555"/>
    <w:rsid w:val="00EB15FA"/>
    <w:rsid w:val="00EC7A61"/>
    <w:rsid w:val="00ED79EE"/>
    <w:rsid w:val="00EE1CCD"/>
    <w:rsid w:val="00EE4CE2"/>
    <w:rsid w:val="00EF0980"/>
    <w:rsid w:val="00F02A8A"/>
    <w:rsid w:val="00F07C28"/>
    <w:rsid w:val="00F07F68"/>
    <w:rsid w:val="00F17B63"/>
    <w:rsid w:val="00F260A4"/>
    <w:rsid w:val="00F30615"/>
    <w:rsid w:val="00F37036"/>
    <w:rsid w:val="00F3712F"/>
    <w:rsid w:val="00F41339"/>
    <w:rsid w:val="00F5527D"/>
    <w:rsid w:val="00F62BAE"/>
    <w:rsid w:val="00F732C0"/>
    <w:rsid w:val="00F7664E"/>
    <w:rsid w:val="00F81324"/>
    <w:rsid w:val="00F82647"/>
    <w:rsid w:val="00F83C56"/>
    <w:rsid w:val="00F936DD"/>
    <w:rsid w:val="00F9571D"/>
    <w:rsid w:val="00FA2C13"/>
    <w:rsid w:val="00FA5397"/>
    <w:rsid w:val="00FB6995"/>
    <w:rsid w:val="00FC34D3"/>
    <w:rsid w:val="00FC4FEE"/>
    <w:rsid w:val="00FE669C"/>
    <w:rsid w:val="00FF015D"/>
    <w:rsid w:val="00FF2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BF5"/>
  </w:style>
  <w:style w:type="paragraph" w:styleId="2">
    <w:name w:val="heading 2"/>
    <w:basedOn w:val="a"/>
    <w:link w:val="20"/>
    <w:uiPriority w:val="9"/>
    <w:qFormat/>
    <w:rsid w:val="00A554E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A554E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unhideWhenUsed/>
    <w:qFormat/>
    <w:rsid w:val="0007781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ЭЭГ - Сетка таблицы"/>
    <w:basedOn w:val="a1"/>
    <w:rsid w:val="002A15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C321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321BC"/>
    <w:rPr>
      <w:rFonts w:ascii="Tahoma" w:hAnsi="Tahoma" w:cs="Tahoma"/>
      <w:sz w:val="16"/>
      <w:szCs w:val="16"/>
    </w:rPr>
  </w:style>
  <w:style w:type="character" w:styleId="a6">
    <w:name w:val="Strong"/>
    <w:basedOn w:val="a0"/>
    <w:uiPriority w:val="22"/>
    <w:qFormat/>
    <w:rsid w:val="009B5560"/>
    <w:rPr>
      <w:b/>
      <w:bCs/>
    </w:rPr>
  </w:style>
  <w:style w:type="character" w:customStyle="1" w:styleId="apple-converted-space">
    <w:name w:val="apple-converted-space"/>
    <w:basedOn w:val="a0"/>
    <w:rsid w:val="009B5560"/>
  </w:style>
  <w:style w:type="character" w:styleId="a7">
    <w:name w:val="Hyperlink"/>
    <w:basedOn w:val="a0"/>
    <w:uiPriority w:val="99"/>
    <w:semiHidden/>
    <w:unhideWhenUsed/>
    <w:rsid w:val="009B5560"/>
    <w:rPr>
      <w:color w:val="0000FF"/>
      <w:u w:val="single"/>
    </w:rPr>
  </w:style>
  <w:style w:type="paragraph" w:styleId="a8">
    <w:name w:val="Normal (Web)"/>
    <w:basedOn w:val="a"/>
    <w:uiPriority w:val="99"/>
    <w:unhideWhenUsed/>
    <w:rsid w:val="009B55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A554E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A554E2"/>
    <w:rPr>
      <w:rFonts w:ascii="Times New Roman" w:eastAsia="Times New Roman" w:hAnsi="Times New Roman" w:cs="Times New Roman"/>
      <w:b/>
      <w:bCs/>
      <w:sz w:val="27"/>
      <w:szCs w:val="27"/>
      <w:lang w:eastAsia="ru-RU"/>
    </w:rPr>
  </w:style>
  <w:style w:type="character" w:customStyle="1" w:styleId="mw-headline">
    <w:name w:val="mw-headline"/>
    <w:basedOn w:val="a0"/>
    <w:rsid w:val="00A554E2"/>
  </w:style>
  <w:style w:type="character" w:customStyle="1" w:styleId="mw-editsection">
    <w:name w:val="mw-editsection"/>
    <w:basedOn w:val="a0"/>
    <w:rsid w:val="00A554E2"/>
  </w:style>
  <w:style w:type="character" w:customStyle="1" w:styleId="mw-editsection-bracket">
    <w:name w:val="mw-editsection-bracket"/>
    <w:basedOn w:val="a0"/>
    <w:rsid w:val="00A554E2"/>
  </w:style>
  <w:style w:type="character" w:customStyle="1" w:styleId="mw-editsection-divider">
    <w:name w:val="mw-editsection-divider"/>
    <w:basedOn w:val="a0"/>
    <w:rsid w:val="00A554E2"/>
  </w:style>
  <w:style w:type="character" w:customStyle="1" w:styleId="review-h5">
    <w:name w:val="review-h5"/>
    <w:basedOn w:val="a0"/>
    <w:rsid w:val="00B3459A"/>
  </w:style>
  <w:style w:type="character" w:styleId="HTML">
    <w:name w:val="HTML Definition"/>
    <w:basedOn w:val="a0"/>
    <w:uiPriority w:val="99"/>
    <w:semiHidden/>
    <w:unhideWhenUsed/>
    <w:rsid w:val="00B604AF"/>
    <w:rPr>
      <w:i/>
      <w:iCs/>
    </w:rPr>
  </w:style>
  <w:style w:type="character" w:styleId="a9">
    <w:name w:val="Emphasis"/>
    <w:basedOn w:val="a0"/>
    <w:uiPriority w:val="20"/>
    <w:qFormat/>
    <w:rsid w:val="008F1186"/>
    <w:rPr>
      <w:i/>
      <w:iCs/>
    </w:rPr>
  </w:style>
  <w:style w:type="character" w:customStyle="1" w:styleId="40">
    <w:name w:val="Заголовок 4 Знак"/>
    <w:basedOn w:val="a0"/>
    <w:link w:val="4"/>
    <w:uiPriority w:val="9"/>
    <w:rsid w:val="0007781D"/>
    <w:rPr>
      <w:rFonts w:asciiTheme="majorHAnsi" w:eastAsiaTheme="majorEastAsia" w:hAnsiTheme="majorHAnsi" w:cstheme="majorBidi"/>
      <w:b/>
      <w:bCs/>
      <w:i/>
      <w:iCs/>
      <w:color w:val="4F81BD" w:themeColor="accent1"/>
    </w:rPr>
  </w:style>
  <w:style w:type="paragraph" w:styleId="aa">
    <w:name w:val="List Paragraph"/>
    <w:basedOn w:val="a"/>
    <w:uiPriority w:val="34"/>
    <w:qFormat/>
    <w:rsid w:val="00243D59"/>
    <w:pPr>
      <w:ind w:left="720"/>
      <w:contextualSpacing/>
    </w:pPr>
  </w:style>
  <w:style w:type="paragraph" w:customStyle="1" w:styleId="style1">
    <w:name w:val="style1"/>
    <w:basedOn w:val="a"/>
    <w:rsid w:val="00561D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0">
    <w:name w:val="HTML Cite"/>
    <w:basedOn w:val="a0"/>
    <w:uiPriority w:val="99"/>
    <w:semiHidden/>
    <w:unhideWhenUsed/>
    <w:rsid w:val="00B96032"/>
    <w:rPr>
      <w:i/>
      <w:iCs/>
    </w:rPr>
  </w:style>
  <w:style w:type="character" w:customStyle="1" w:styleId="sourhr">
    <w:name w:val="sourhr"/>
    <w:basedOn w:val="a0"/>
    <w:rsid w:val="00B96032"/>
  </w:style>
  <w:style w:type="character" w:customStyle="1" w:styleId="huhedri">
    <w:name w:val="huhedri"/>
    <w:basedOn w:val="a0"/>
    <w:rsid w:val="00341323"/>
  </w:style>
  <w:style w:type="character" w:customStyle="1" w:styleId="sowuxd">
    <w:name w:val="sowuxd"/>
    <w:basedOn w:val="a0"/>
    <w:rsid w:val="00341323"/>
  </w:style>
  <w:style w:type="character" w:styleId="ab">
    <w:name w:val="Placeholder Text"/>
    <w:basedOn w:val="a0"/>
    <w:uiPriority w:val="99"/>
    <w:semiHidden/>
    <w:rsid w:val="005403B4"/>
    <w:rPr>
      <w:color w:val="808080"/>
    </w:rPr>
  </w:style>
  <w:style w:type="paragraph" w:customStyle="1" w:styleId="style30">
    <w:name w:val="style30"/>
    <w:basedOn w:val="a"/>
    <w:rsid w:val="001524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90">
    <w:name w:val="fontstyle90"/>
    <w:basedOn w:val="a0"/>
    <w:rsid w:val="0015245F"/>
  </w:style>
  <w:style w:type="paragraph" w:styleId="ac">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1"/>
    <w:rsid w:val="00692543"/>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d">
    <w:name w:val="Основной текст с отступом Знак"/>
    <w:basedOn w:val="a0"/>
    <w:link w:val="ac"/>
    <w:uiPriority w:val="99"/>
    <w:semiHidden/>
    <w:rsid w:val="00692543"/>
  </w:style>
  <w:style w:type="character" w:customStyle="1" w:styleId="1">
    <w:name w:val="Основной текст с отступом Знак1"/>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c"/>
    <w:rsid w:val="00692543"/>
    <w:rPr>
      <w:rFonts w:ascii="Times New Roman" w:eastAsia="Times New Roman" w:hAnsi="Times New Roman" w:cs="Times New Roman"/>
      <w:sz w:val="28"/>
      <w:szCs w:val="20"/>
      <w:lang w:eastAsia="ru-RU"/>
    </w:rPr>
  </w:style>
  <w:style w:type="paragraph" w:customStyle="1" w:styleId="ConsPlusNormal">
    <w:name w:val="ConsPlusNormal"/>
    <w:rsid w:val="00BB624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Body Text"/>
    <w:basedOn w:val="a"/>
    <w:link w:val="af"/>
    <w:uiPriority w:val="99"/>
    <w:unhideWhenUsed/>
    <w:rsid w:val="009008FE"/>
    <w:pPr>
      <w:spacing w:after="120"/>
    </w:pPr>
  </w:style>
  <w:style w:type="character" w:customStyle="1" w:styleId="af">
    <w:name w:val="Основной текст Знак"/>
    <w:basedOn w:val="a0"/>
    <w:link w:val="ae"/>
    <w:uiPriority w:val="99"/>
    <w:rsid w:val="009008FE"/>
  </w:style>
  <w:style w:type="paragraph" w:customStyle="1" w:styleId="ConsNormal">
    <w:name w:val="ConsNormal"/>
    <w:link w:val="ConsNormal0"/>
    <w:rsid w:val="009008F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0"/>
    <w:link w:val="ConsNormal"/>
    <w:locked/>
    <w:rsid w:val="009008FE"/>
    <w:rPr>
      <w:rFonts w:ascii="Arial" w:eastAsia="Times New Roman" w:hAnsi="Arial" w:cs="Arial"/>
      <w:sz w:val="20"/>
      <w:szCs w:val="20"/>
      <w:lang w:eastAsia="ru-RU"/>
    </w:rPr>
  </w:style>
  <w:style w:type="character" w:customStyle="1" w:styleId="review-h6">
    <w:name w:val="review-h6"/>
    <w:basedOn w:val="a0"/>
    <w:rsid w:val="008B11F2"/>
  </w:style>
  <w:style w:type="paragraph" w:customStyle="1" w:styleId="pandora">
    <w:name w:val="pandora"/>
    <w:basedOn w:val="a"/>
    <w:rsid w:val="00F826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
    <w:rsid w:val="006C30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0">
    <w:name w:val="a"/>
    <w:basedOn w:val="a"/>
    <w:rsid w:val="00BB58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8">
    <w:name w:val="Обычный8"/>
    <w:rsid w:val="002C4DE8"/>
    <w:pPr>
      <w:widowControl w:val="0"/>
      <w:spacing w:after="0" w:line="260" w:lineRule="auto"/>
      <w:ind w:firstLine="340"/>
      <w:jc w:val="both"/>
    </w:pPr>
    <w:rPr>
      <w:rFonts w:ascii="Times New Roman" w:eastAsia="Times New Roman" w:hAnsi="Times New Roman" w:cs="Times New Roman"/>
      <w:snapToGrid w:val="0"/>
      <w:szCs w:val="20"/>
      <w:lang w:eastAsia="ru-RU"/>
    </w:rPr>
  </w:style>
  <w:style w:type="paragraph" w:styleId="10">
    <w:name w:val="toc 1"/>
    <w:basedOn w:val="a"/>
    <w:next w:val="a"/>
    <w:autoRedefine/>
    <w:uiPriority w:val="39"/>
    <w:unhideWhenUsed/>
    <w:rsid w:val="00CB6271"/>
    <w:pPr>
      <w:spacing w:after="100"/>
    </w:pPr>
    <w:rPr>
      <w:rFonts w:ascii="Calibri" w:eastAsia="Calibri" w:hAnsi="Calibri" w:cs="Times New Roman"/>
    </w:rPr>
  </w:style>
  <w:style w:type="paragraph" w:customStyle="1" w:styleId="21">
    <w:name w:val="Обычный2"/>
    <w:rsid w:val="00750573"/>
    <w:pPr>
      <w:widowControl w:val="0"/>
      <w:spacing w:after="0" w:line="260" w:lineRule="auto"/>
      <w:ind w:firstLine="340"/>
      <w:jc w:val="both"/>
    </w:pPr>
    <w:rPr>
      <w:rFonts w:ascii="Times New Roman" w:eastAsia="Times New Roman" w:hAnsi="Times New Roman" w:cs="Times New Roman"/>
      <w:snapToGrid w:val="0"/>
      <w:szCs w:val="20"/>
      <w:lang w:eastAsia="ru-RU"/>
    </w:rPr>
  </w:style>
</w:styles>
</file>

<file path=word/webSettings.xml><?xml version="1.0" encoding="utf-8"?>
<w:webSettings xmlns:r="http://schemas.openxmlformats.org/officeDocument/2006/relationships" xmlns:w="http://schemas.openxmlformats.org/wordprocessingml/2006/main">
  <w:divs>
    <w:div w:id="29379146">
      <w:bodyDiv w:val="1"/>
      <w:marLeft w:val="0"/>
      <w:marRight w:val="0"/>
      <w:marTop w:val="0"/>
      <w:marBottom w:val="0"/>
      <w:divBdr>
        <w:top w:val="none" w:sz="0" w:space="0" w:color="auto"/>
        <w:left w:val="none" w:sz="0" w:space="0" w:color="auto"/>
        <w:bottom w:val="none" w:sz="0" w:space="0" w:color="auto"/>
        <w:right w:val="none" w:sz="0" w:space="0" w:color="auto"/>
      </w:divBdr>
    </w:div>
    <w:div w:id="34088962">
      <w:bodyDiv w:val="1"/>
      <w:marLeft w:val="0"/>
      <w:marRight w:val="0"/>
      <w:marTop w:val="0"/>
      <w:marBottom w:val="0"/>
      <w:divBdr>
        <w:top w:val="none" w:sz="0" w:space="0" w:color="auto"/>
        <w:left w:val="none" w:sz="0" w:space="0" w:color="auto"/>
        <w:bottom w:val="none" w:sz="0" w:space="0" w:color="auto"/>
        <w:right w:val="none" w:sz="0" w:space="0" w:color="auto"/>
      </w:divBdr>
    </w:div>
    <w:div w:id="43481417">
      <w:bodyDiv w:val="1"/>
      <w:marLeft w:val="0"/>
      <w:marRight w:val="0"/>
      <w:marTop w:val="0"/>
      <w:marBottom w:val="0"/>
      <w:divBdr>
        <w:top w:val="none" w:sz="0" w:space="0" w:color="auto"/>
        <w:left w:val="none" w:sz="0" w:space="0" w:color="auto"/>
        <w:bottom w:val="none" w:sz="0" w:space="0" w:color="auto"/>
        <w:right w:val="none" w:sz="0" w:space="0" w:color="auto"/>
      </w:divBdr>
    </w:div>
    <w:div w:id="47846155">
      <w:bodyDiv w:val="1"/>
      <w:marLeft w:val="0"/>
      <w:marRight w:val="0"/>
      <w:marTop w:val="0"/>
      <w:marBottom w:val="0"/>
      <w:divBdr>
        <w:top w:val="none" w:sz="0" w:space="0" w:color="auto"/>
        <w:left w:val="none" w:sz="0" w:space="0" w:color="auto"/>
        <w:bottom w:val="none" w:sz="0" w:space="0" w:color="auto"/>
        <w:right w:val="none" w:sz="0" w:space="0" w:color="auto"/>
      </w:divBdr>
    </w:div>
    <w:div w:id="53087788">
      <w:bodyDiv w:val="1"/>
      <w:marLeft w:val="0"/>
      <w:marRight w:val="0"/>
      <w:marTop w:val="0"/>
      <w:marBottom w:val="0"/>
      <w:divBdr>
        <w:top w:val="none" w:sz="0" w:space="0" w:color="auto"/>
        <w:left w:val="none" w:sz="0" w:space="0" w:color="auto"/>
        <w:bottom w:val="none" w:sz="0" w:space="0" w:color="auto"/>
        <w:right w:val="none" w:sz="0" w:space="0" w:color="auto"/>
      </w:divBdr>
    </w:div>
    <w:div w:id="75132324">
      <w:bodyDiv w:val="1"/>
      <w:marLeft w:val="0"/>
      <w:marRight w:val="0"/>
      <w:marTop w:val="0"/>
      <w:marBottom w:val="0"/>
      <w:divBdr>
        <w:top w:val="none" w:sz="0" w:space="0" w:color="auto"/>
        <w:left w:val="none" w:sz="0" w:space="0" w:color="auto"/>
        <w:bottom w:val="none" w:sz="0" w:space="0" w:color="auto"/>
        <w:right w:val="none" w:sz="0" w:space="0" w:color="auto"/>
      </w:divBdr>
    </w:div>
    <w:div w:id="87237288">
      <w:bodyDiv w:val="1"/>
      <w:marLeft w:val="0"/>
      <w:marRight w:val="0"/>
      <w:marTop w:val="0"/>
      <w:marBottom w:val="0"/>
      <w:divBdr>
        <w:top w:val="none" w:sz="0" w:space="0" w:color="auto"/>
        <w:left w:val="none" w:sz="0" w:space="0" w:color="auto"/>
        <w:bottom w:val="none" w:sz="0" w:space="0" w:color="auto"/>
        <w:right w:val="none" w:sz="0" w:space="0" w:color="auto"/>
      </w:divBdr>
    </w:div>
    <w:div w:id="105463485">
      <w:bodyDiv w:val="1"/>
      <w:marLeft w:val="0"/>
      <w:marRight w:val="0"/>
      <w:marTop w:val="0"/>
      <w:marBottom w:val="0"/>
      <w:divBdr>
        <w:top w:val="none" w:sz="0" w:space="0" w:color="auto"/>
        <w:left w:val="none" w:sz="0" w:space="0" w:color="auto"/>
        <w:bottom w:val="none" w:sz="0" w:space="0" w:color="auto"/>
        <w:right w:val="none" w:sz="0" w:space="0" w:color="auto"/>
      </w:divBdr>
    </w:div>
    <w:div w:id="126166844">
      <w:bodyDiv w:val="1"/>
      <w:marLeft w:val="0"/>
      <w:marRight w:val="0"/>
      <w:marTop w:val="0"/>
      <w:marBottom w:val="0"/>
      <w:divBdr>
        <w:top w:val="none" w:sz="0" w:space="0" w:color="auto"/>
        <w:left w:val="none" w:sz="0" w:space="0" w:color="auto"/>
        <w:bottom w:val="none" w:sz="0" w:space="0" w:color="auto"/>
        <w:right w:val="none" w:sz="0" w:space="0" w:color="auto"/>
      </w:divBdr>
    </w:div>
    <w:div w:id="149247727">
      <w:bodyDiv w:val="1"/>
      <w:marLeft w:val="0"/>
      <w:marRight w:val="0"/>
      <w:marTop w:val="0"/>
      <w:marBottom w:val="0"/>
      <w:divBdr>
        <w:top w:val="none" w:sz="0" w:space="0" w:color="auto"/>
        <w:left w:val="none" w:sz="0" w:space="0" w:color="auto"/>
        <w:bottom w:val="none" w:sz="0" w:space="0" w:color="auto"/>
        <w:right w:val="none" w:sz="0" w:space="0" w:color="auto"/>
      </w:divBdr>
    </w:div>
    <w:div w:id="192154565">
      <w:bodyDiv w:val="1"/>
      <w:marLeft w:val="0"/>
      <w:marRight w:val="0"/>
      <w:marTop w:val="0"/>
      <w:marBottom w:val="0"/>
      <w:divBdr>
        <w:top w:val="none" w:sz="0" w:space="0" w:color="auto"/>
        <w:left w:val="none" w:sz="0" w:space="0" w:color="auto"/>
        <w:bottom w:val="none" w:sz="0" w:space="0" w:color="auto"/>
        <w:right w:val="none" w:sz="0" w:space="0" w:color="auto"/>
      </w:divBdr>
    </w:div>
    <w:div w:id="204410612">
      <w:bodyDiv w:val="1"/>
      <w:marLeft w:val="0"/>
      <w:marRight w:val="0"/>
      <w:marTop w:val="0"/>
      <w:marBottom w:val="0"/>
      <w:divBdr>
        <w:top w:val="none" w:sz="0" w:space="0" w:color="auto"/>
        <w:left w:val="none" w:sz="0" w:space="0" w:color="auto"/>
        <w:bottom w:val="none" w:sz="0" w:space="0" w:color="auto"/>
        <w:right w:val="none" w:sz="0" w:space="0" w:color="auto"/>
      </w:divBdr>
    </w:div>
    <w:div w:id="213976556">
      <w:bodyDiv w:val="1"/>
      <w:marLeft w:val="0"/>
      <w:marRight w:val="0"/>
      <w:marTop w:val="0"/>
      <w:marBottom w:val="0"/>
      <w:divBdr>
        <w:top w:val="none" w:sz="0" w:space="0" w:color="auto"/>
        <w:left w:val="none" w:sz="0" w:space="0" w:color="auto"/>
        <w:bottom w:val="none" w:sz="0" w:space="0" w:color="auto"/>
        <w:right w:val="none" w:sz="0" w:space="0" w:color="auto"/>
      </w:divBdr>
    </w:div>
    <w:div w:id="243883815">
      <w:bodyDiv w:val="1"/>
      <w:marLeft w:val="0"/>
      <w:marRight w:val="0"/>
      <w:marTop w:val="0"/>
      <w:marBottom w:val="0"/>
      <w:divBdr>
        <w:top w:val="none" w:sz="0" w:space="0" w:color="auto"/>
        <w:left w:val="none" w:sz="0" w:space="0" w:color="auto"/>
        <w:bottom w:val="none" w:sz="0" w:space="0" w:color="auto"/>
        <w:right w:val="none" w:sz="0" w:space="0" w:color="auto"/>
      </w:divBdr>
    </w:div>
    <w:div w:id="254292962">
      <w:bodyDiv w:val="1"/>
      <w:marLeft w:val="0"/>
      <w:marRight w:val="0"/>
      <w:marTop w:val="0"/>
      <w:marBottom w:val="0"/>
      <w:divBdr>
        <w:top w:val="none" w:sz="0" w:space="0" w:color="auto"/>
        <w:left w:val="none" w:sz="0" w:space="0" w:color="auto"/>
        <w:bottom w:val="none" w:sz="0" w:space="0" w:color="auto"/>
        <w:right w:val="none" w:sz="0" w:space="0" w:color="auto"/>
      </w:divBdr>
    </w:div>
    <w:div w:id="255602200">
      <w:bodyDiv w:val="1"/>
      <w:marLeft w:val="0"/>
      <w:marRight w:val="0"/>
      <w:marTop w:val="0"/>
      <w:marBottom w:val="0"/>
      <w:divBdr>
        <w:top w:val="none" w:sz="0" w:space="0" w:color="auto"/>
        <w:left w:val="none" w:sz="0" w:space="0" w:color="auto"/>
        <w:bottom w:val="none" w:sz="0" w:space="0" w:color="auto"/>
        <w:right w:val="none" w:sz="0" w:space="0" w:color="auto"/>
      </w:divBdr>
    </w:div>
    <w:div w:id="268197351">
      <w:bodyDiv w:val="1"/>
      <w:marLeft w:val="0"/>
      <w:marRight w:val="0"/>
      <w:marTop w:val="0"/>
      <w:marBottom w:val="0"/>
      <w:divBdr>
        <w:top w:val="none" w:sz="0" w:space="0" w:color="auto"/>
        <w:left w:val="none" w:sz="0" w:space="0" w:color="auto"/>
        <w:bottom w:val="none" w:sz="0" w:space="0" w:color="auto"/>
        <w:right w:val="none" w:sz="0" w:space="0" w:color="auto"/>
      </w:divBdr>
    </w:div>
    <w:div w:id="289014506">
      <w:bodyDiv w:val="1"/>
      <w:marLeft w:val="0"/>
      <w:marRight w:val="0"/>
      <w:marTop w:val="0"/>
      <w:marBottom w:val="0"/>
      <w:divBdr>
        <w:top w:val="none" w:sz="0" w:space="0" w:color="auto"/>
        <w:left w:val="none" w:sz="0" w:space="0" w:color="auto"/>
        <w:bottom w:val="none" w:sz="0" w:space="0" w:color="auto"/>
        <w:right w:val="none" w:sz="0" w:space="0" w:color="auto"/>
      </w:divBdr>
      <w:divsChild>
        <w:div w:id="1248538250">
          <w:blockQuote w:val="1"/>
          <w:marLeft w:val="0"/>
          <w:marRight w:val="0"/>
          <w:marTop w:val="57"/>
          <w:marBottom w:val="57"/>
          <w:divBdr>
            <w:top w:val="single" w:sz="2" w:space="0" w:color="DDDDDD"/>
            <w:left w:val="single" w:sz="2" w:space="8" w:color="DDDDDD"/>
            <w:bottom w:val="single" w:sz="2" w:space="2" w:color="DDDDDD"/>
            <w:right w:val="single" w:sz="2" w:space="2" w:color="DDDDDD"/>
          </w:divBdr>
        </w:div>
      </w:divsChild>
    </w:div>
    <w:div w:id="290593241">
      <w:bodyDiv w:val="1"/>
      <w:marLeft w:val="0"/>
      <w:marRight w:val="0"/>
      <w:marTop w:val="0"/>
      <w:marBottom w:val="0"/>
      <w:divBdr>
        <w:top w:val="none" w:sz="0" w:space="0" w:color="auto"/>
        <w:left w:val="none" w:sz="0" w:space="0" w:color="auto"/>
        <w:bottom w:val="none" w:sz="0" w:space="0" w:color="auto"/>
        <w:right w:val="none" w:sz="0" w:space="0" w:color="auto"/>
      </w:divBdr>
    </w:div>
    <w:div w:id="291635753">
      <w:bodyDiv w:val="1"/>
      <w:marLeft w:val="0"/>
      <w:marRight w:val="0"/>
      <w:marTop w:val="0"/>
      <w:marBottom w:val="0"/>
      <w:divBdr>
        <w:top w:val="none" w:sz="0" w:space="0" w:color="auto"/>
        <w:left w:val="none" w:sz="0" w:space="0" w:color="auto"/>
        <w:bottom w:val="none" w:sz="0" w:space="0" w:color="auto"/>
        <w:right w:val="none" w:sz="0" w:space="0" w:color="auto"/>
      </w:divBdr>
    </w:div>
    <w:div w:id="313294679">
      <w:bodyDiv w:val="1"/>
      <w:marLeft w:val="0"/>
      <w:marRight w:val="0"/>
      <w:marTop w:val="0"/>
      <w:marBottom w:val="0"/>
      <w:divBdr>
        <w:top w:val="none" w:sz="0" w:space="0" w:color="auto"/>
        <w:left w:val="none" w:sz="0" w:space="0" w:color="auto"/>
        <w:bottom w:val="none" w:sz="0" w:space="0" w:color="auto"/>
        <w:right w:val="none" w:sz="0" w:space="0" w:color="auto"/>
      </w:divBdr>
    </w:div>
    <w:div w:id="317656465">
      <w:bodyDiv w:val="1"/>
      <w:marLeft w:val="0"/>
      <w:marRight w:val="0"/>
      <w:marTop w:val="0"/>
      <w:marBottom w:val="0"/>
      <w:divBdr>
        <w:top w:val="none" w:sz="0" w:space="0" w:color="auto"/>
        <w:left w:val="none" w:sz="0" w:space="0" w:color="auto"/>
        <w:bottom w:val="none" w:sz="0" w:space="0" w:color="auto"/>
        <w:right w:val="none" w:sz="0" w:space="0" w:color="auto"/>
      </w:divBdr>
    </w:div>
    <w:div w:id="324169386">
      <w:bodyDiv w:val="1"/>
      <w:marLeft w:val="0"/>
      <w:marRight w:val="0"/>
      <w:marTop w:val="0"/>
      <w:marBottom w:val="0"/>
      <w:divBdr>
        <w:top w:val="none" w:sz="0" w:space="0" w:color="auto"/>
        <w:left w:val="none" w:sz="0" w:space="0" w:color="auto"/>
        <w:bottom w:val="none" w:sz="0" w:space="0" w:color="auto"/>
        <w:right w:val="none" w:sz="0" w:space="0" w:color="auto"/>
      </w:divBdr>
    </w:div>
    <w:div w:id="325327652">
      <w:bodyDiv w:val="1"/>
      <w:marLeft w:val="0"/>
      <w:marRight w:val="0"/>
      <w:marTop w:val="0"/>
      <w:marBottom w:val="0"/>
      <w:divBdr>
        <w:top w:val="none" w:sz="0" w:space="0" w:color="auto"/>
        <w:left w:val="none" w:sz="0" w:space="0" w:color="auto"/>
        <w:bottom w:val="none" w:sz="0" w:space="0" w:color="auto"/>
        <w:right w:val="none" w:sz="0" w:space="0" w:color="auto"/>
      </w:divBdr>
    </w:div>
    <w:div w:id="342561809">
      <w:bodyDiv w:val="1"/>
      <w:marLeft w:val="0"/>
      <w:marRight w:val="0"/>
      <w:marTop w:val="0"/>
      <w:marBottom w:val="0"/>
      <w:divBdr>
        <w:top w:val="none" w:sz="0" w:space="0" w:color="auto"/>
        <w:left w:val="none" w:sz="0" w:space="0" w:color="auto"/>
        <w:bottom w:val="none" w:sz="0" w:space="0" w:color="auto"/>
        <w:right w:val="none" w:sz="0" w:space="0" w:color="auto"/>
      </w:divBdr>
    </w:div>
    <w:div w:id="368771498">
      <w:bodyDiv w:val="1"/>
      <w:marLeft w:val="0"/>
      <w:marRight w:val="0"/>
      <w:marTop w:val="0"/>
      <w:marBottom w:val="0"/>
      <w:divBdr>
        <w:top w:val="none" w:sz="0" w:space="0" w:color="auto"/>
        <w:left w:val="none" w:sz="0" w:space="0" w:color="auto"/>
        <w:bottom w:val="none" w:sz="0" w:space="0" w:color="auto"/>
        <w:right w:val="none" w:sz="0" w:space="0" w:color="auto"/>
      </w:divBdr>
    </w:div>
    <w:div w:id="371538949">
      <w:bodyDiv w:val="1"/>
      <w:marLeft w:val="0"/>
      <w:marRight w:val="0"/>
      <w:marTop w:val="0"/>
      <w:marBottom w:val="0"/>
      <w:divBdr>
        <w:top w:val="none" w:sz="0" w:space="0" w:color="auto"/>
        <w:left w:val="none" w:sz="0" w:space="0" w:color="auto"/>
        <w:bottom w:val="none" w:sz="0" w:space="0" w:color="auto"/>
        <w:right w:val="none" w:sz="0" w:space="0" w:color="auto"/>
      </w:divBdr>
    </w:div>
    <w:div w:id="379593863">
      <w:bodyDiv w:val="1"/>
      <w:marLeft w:val="0"/>
      <w:marRight w:val="0"/>
      <w:marTop w:val="0"/>
      <w:marBottom w:val="0"/>
      <w:divBdr>
        <w:top w:val="none" w:sz="0" w:space="0" w:color="auto"/>
        <w:left w:val="none" w:sz="0" w:space="0" w:color="auto"/>
        <w:bottom w:val="none" w:sz="0" w:space="0" w:color="auto"/>
        <w:right w:val="none" w:sz="0" w:space="0" w:color="auto"/>
      </w:divBdr>
    </w:div>
    <w:div w:id="398865027">
      <w:bodyDiv w:val="1"/>
      <w:marLeft w:val="0"/>
      <w:marRight w:val="0"/>
      <w:marTop w:val="0"/>
      <w:marBottom w:val="0"/>
      <w:divBdr>
        <w:top w:val="none" w:sz="0" w:space="0" w:color="auto"/>
        <w:left w:val="none" w:sz="0" w:space="0" w:color="auto"/>
        <w:bottom w:val="none" w:sz="0" w:space="0" w:color="auto"/>
        <w:right w:val="none" w:sz="0" w:space="0" w:color="auto"/>
      </w:divBdr>
    </w:div>
    <w:div w:id="412434380">
      <w:bodyDiv w:val="1"/>
      <w:marLeft w:val="0"/>
      <w:marRight w:val="0"/>
      <w:marTop w:val="0"/>
      <w:marBottom w:val="0"/>
      <w:divBdr>
        <w:top w:val="none" w:sz="0" w:space="0" w:color="auto"/>
        <w:left w:val="none" w:sz="0" w:space="0" w:color="auto"/>
        <w:bottom w:val="none" w:sz="0" w:space="0" w:color="auto"/>
        <w:right w:val="none" w:sz="0" w:space="0" w:color="auto"/>
      </w:divBdr>
    </w:div>
    <w:div w:id="425540343">
      <w:bodyDiv w:val="1"/>
      <w:marLeft w:val="0"/>
      <w:marRight w:val="0"/>
      <w:marTop w:val="0"/>
      <w:marBottom w:val="0"/>
      <w:divBdr>
        <w:top w:val="none" w:sz="0" w:space="0" w:color="auto"/>
        <w:left w:val="none" w:sz="0" w:space="0" w:color="auto"/>
        <w:bottom w:val="none" w:sz="0" w:space="0" w:color="auto"/>
        <w:right w:val="none" w:sz="0" w:space="0" w:color="auto"/>
      </w:divBdr>
      <w:divsChild>
        <w:div w:id="884676363">
          <w:marLeft w:val="336"/>
          <w:marRight w:val="0"/>
          <w:marTop w:val="120"/>
          <w:marBottom w:val="192"/>
          <w:divBdr>
            <w:top w:val="none" w:sz="0" w:space="0" w:color="auto"/>
            <w:left w:val="none" w:sz="0" w:space="0" w:color="auto"/>
            <w:bottom w:val="none" w:sz="0" w:space="0" w:color="auto"/>
            <w:right w:val="none" w:sz="0" w:space="0" w:color="auto"/>
          </w:divBdr>
          <w:divsChild>
            <w:div w:id="438794847">
              <w:marLeft w:val="0"/>
              <w:marRight w:val="0"/>
              <w:marTop w:val="0"/>
              <w:marBottom w:val="0"/>
              <w:divBdr>
                <w:top w:val="single" w:sz="2" w:space="0" w:color="CCCCCC"/>
                <w:left w:val="single" w:sz="2" w:space="0" w:color="CCCCCC"/>
                <w:bottom w:val="single" w:sz="2" w:space="0" w:color="CCCCCC"/>
                <w:right w:val="single" w:sz="2" w:space="0" w:color="CCCCCC"/>
              </w:divBdr>
              <w:divsChild>
                <w:div w:id="1137333608">
                  <w:marLeft w:val="2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434811">
      <w:bodyDiv w:val="1"/>
      <w:marLeft w:val="0"/>
      <w:marRight w:val="0"/>
      <w:marTop w:val="0"/>
      <w:marBottom w:val="0"/>
      <w:divBdr>
        <w:top w:val="none" w:sz="0" w:space="0" w:color="auto"/>
        <w:left w:val="none" w:sz="0" w:space="0" w:color="auto"/>
        <w:bottom w:val="none" w:sz="0" w:space="0" w:color="auto"/>
        <w:right w:val="none" w:sz="0" w:space="0" w:color="auto"/>
      </w:divBdr>
    </w:div>
    <w:div w:id="430126055">
      <w:bodyDiv w:val="1"/>
      <w:marLeft w:val="0"/>
      <w:marRight w:val="0"/>
      <w:marTop w:val="0"/>
      <w:marBottom w:val="0"/>
      <w:divBdr>
        <w:top w:val="none" w:sz="0" w:space="0" w:color="auto"/>
        <w:left w:val="none" w:sz="0" w:space="0" w:color="auto"/>
        <w:bottom w:val="none" w:sz="0" w:space="0" w:color="auto"/>
        <w:right w:val="none" w:sz="0" w:space="0" w:color="auto"/>
      </w:divBdr>
    </w:div>
    <w:div w:id="432483072">
      <w:bodyDiv w:val="1"/>
      <w:marLeft w:val="0"/>
      <w:marRight w:val="0"/>
      <w:marTop w:val="0"/>
      <w:marBottom w:val="0"/>
      <w:divBdr>
        <w:top w:val="none" w:sz="0" w:space="0" w:color="auto"/>
        <w:left w:val="none" w:sz="0" w:space="0" w:color="auto"/>
        <w:bottom w:val="none" w:sz="0" w:space="0" w:color="auto"/>
        <w:right w:val="none" w:sz="0" w:space="0" w:color="auto"/>
      </w:divBdr>
    </w:div>
    <w:div w:id="434715410">
      <w:bodyDiv w:val="1"/>
      <w:marLeft w:val="0"/>
      <w:marRight w:val="0"/>
      <w:marTop w:val="0"/>
      <w:marBottom w:val="0"/>
      <w:divBdr>
        <w:top w:val="none" w:sz="0" w:space="0" w:color="auto"/>
        <w:left w:val="none" w:sz="0" w:space="0" w:color="auto"/>
        <w:bottom w:val="none" w:sz="0" w:space="0" w:color="auto"/>
        <w:right w:val="none" w:sz="0" w:space="0" w:color="auto"/>
      </w:divBdr>
    </w:div>
    <w:div w:id="437066266">
      <w:bodyDiv w:val="1"/>
      <w:marLeft w:val="0"/>
      <w:marRight w:val="0"/>
      <w:marTop w:val="0"/>
      <w:marBottom w:val="0"/>
      <w:divBdr>
        <w:top w:val="none" w:sz="0" w:space="0" w:color="auto"/>
        <w:left w:val="none" w:sz="0" w:space="0" w:color="auto"/>
        <w:bottom w:val="none" w:sz="0" w:space="0" w:color="auto"/>
        <w:right w:val="none" w:sz="0" w:space="0" w:color="auto"/>
      </w:divBdr>
      <w:divsChild>
        <w:div w:id="1835560639">
          <w:blockQuote w:val="1"/>
          <w:marLeft w:val="0"/>
          <w:marRight w:val="0"/>
          <w:marTop w:val="57"/>
          <w:marBottom w:val="57"/>
          <w:divBdr>
            <w:top w:val="single" w:sz="2" w:space="0" w:color="DDDDDD"/>
            <w:left w:val="single" w:sz="2" w:space="8" w:color="DDDDDD"/>
            <w:bottom w:val="single" w:sz="2" w:space="2" w:color="DDDDDD"/>
            <w:right w:val="single" w:sz="2" w:space="2" w:color="DDDDDD"/>
          </w:divBdr>
        </w:div>
      </w:divsChild>
    </w:div>
    <w:div w:id="440297682">
      <w:bodyDiv w:val="1"/>
      <w:marLeft w:val="0"/>
      <w:marRight w:val="0"/>
      <w:marTop w:val="0"/>
      <w:marBottom w:val="0"/>
      <w:divBdr>
        <w:top w:val="none" w:sz="0" w:space="0" w:color="auto"/>
        <w:left w:val="none" w:sz="0" w:space="0" w:color="auto"/>
        <w:bottom w:val="none" w:sz="0" w:space="0" w:color="auto"/>
        <w:right w:val="none" w:sz="0" w:space="0" w:color="auto"/>
      </w:divBdr>
    </w:div>
    <w:div w:id="446240462">
      <w:bodyDiv w:val="1"/>
      <w:marLeft w:val="0"/>
      <w:marRight w:val="0"/>
      <w:marTop w:val="0"/>
      <w:marBottom w:val="0"/>
      <w:divBdr>
        <w:top w:val="none" w:sz="0" w:space="0" w:color="auto"/>
        <w:left w:val="none" w:sz="0" w:space="0" w:color="auto"/>
        <w:bottom w:val="none" w:sz="0" w:space="0" w:color="auto"/>
        <w:right w:val="none" w:sz="0" w:space="0" w:color="auto"/>
      </w:divBdr>
    </w:div>
    <w:div w:id="451096370">
      <w:bodyDiv w:val="1"/>
      <w:marLeft w:val="0"/>
      <w:marRight w:val="0"/>
      <w:marTop w:val="0"/>
      <w:marBottom w:val="0"/>
      <w:divBdr>
        <w:top w:val="none" w:sz="0" w:space="0" w:color="auto"/>
        <w:left w:val="none" w:sz="0" w:space="0" w:color="auto"/>
        <w:bottom w:val="none" w:sz="0" w:space="0" w:color="auto"/>
        <w:right w:val="none" w:sz="0" w:space="0" w:color="auto"/>
      </w:divBdr>
    </w:div>
    <w:div w:id="452485494">
      <w:bodyDiv w:val="1"/>
      <w:marLeft w:val="0"/>
      <w:marRight w:val="0"/>
      <w:marTop w:val="0"/>
      <w:marBottom w:val="0"/>
      <w:divBdr>
        <w:top w:val="none" w:sz="0" w:space="0" w:color="auto"/>
        <w:left w:val="none" w:sz="0" w:space="0" w:color="auto"/>
        <w:bottom w:val="none" w:sz="0" w:space="0" w:color="auto"/>
        <w:right w:val="none" w:sz="0" w:space="0" w:color="auto"/>
      </w:divBdr>
    </w:div>
    <w:div w:id="480196153">
      <w:bodyDiv w:val="1"/>
      <w:marLeft w:val="0"/>
      <w:marRight w:val="0"/>
      <w:marTop w:val="0"/>
      <w:marBottom w:val="0"/>
      <w:divBdr>
        <w:top w:val="none" w:sz="0" w:space="0" w:color="auto"/>
        <w:left w:val="none" w:sz="0" w:space="0" w:color="auto"/>
        <w:bottom w:val="none" w:sz="0" w:space="0" w:color="auto"/>
        <w:right w:val="none" w:sz="0" w:space="0" w:color="auto"/>
      </w:divBdr>
    </w:div>
    <w:div w:id="505904277">
      <w:bodyDiv w:val="1"/>
      <w:marLeft w:val="0"/>
      <w:marRight w:val="0"/>
      <w:marTop w:val="0"/>
      <w:marBottom w:val="0"/>
      <w:divBdr>
        <w:top w:val="none" w:sz="0" w:space="0" w:color="auto"/>
        <w:left w:val="none" w:sz="0" w:space="0" w:color="auto"/>
        <w:bottom w:val="none" w:sz="0" w:space="0" w:color="auto"/>
        <w:right w:val="none" w:sz="0" w:space="0" w:color="auto"/>
      </w:divBdr>
    </w:div>
    <w:div w:id="511798227">
      <w:bodyDiv w:val="1"/>
      <w:marLeft w:val="0"/>
      <w:marRight w:val="0"/>
      <w:marTop w:val="0"/>
      <w:marBottom w:val="0"/>
      <w:divBdr>
        <w:top w:val="none" w:sz="0" w:space="0" w:color="auto"/>
        <w:left w:val="none" w:sz="0" w:space="0" w:color="auto"/>
        <w:bottom w:val="none" w:sz="0" w:space="0" w:color="auto"/>
        <w:right w:val="none" w:sz="0" w:space="0" w:color="auto"/>
      </w:divBdr>
      <w:divsChild>
        <w:div w:id="185679974">
          <w:blockQuote w:val="1"/>
          <w:marLeft w:val="0"/>
          <w:marRight w:val="0"/>
          <w:marTop w:val="57"/>
          <w:marBottom w:val="57"/>
          <w:divBdr>
            <w:top w:val="single" w:sz="2" w:space="0" w:color="DDDDDD"/>
            <w:left w:val="single" w:sz="2" w:space="8" w:color="DDDDDD"/>
            <w:bottom w:val="single" w:sz="2" w:space="2" w:color="DDDDDD"/>
            <w:right w:val="single" w:sz="2" w:space="2" w:color="DDDDDD"/>
          </w:divBdr>
        </w:div>
      </w:divsChild>
    </w:div>
    <w:div w:id="516507783">
      <w:bodyDiv w:val="1"/>
      <w:marLeft w:val="0"/>
      <w:marRight w:val="0"/>
      <w:marTop w:val="0"/>
      <w:marBottom w:val="0"/>
      <w:divBdr>
        <w:top w:val="none" w:sz="0" w:space="0" w:color="auto"/>
        <w:left w:val="none" w:sz="0" w:space="0" w:color="auto"/>
        <w:bottom w:val="none" w:sz="0" w:space="0" w:color="auto"/>
        <w:right w:val="none" w:sz="0" w:space="0" w:color="auto"/>
      </w:divBdr>
    </w:div>
    <w:div w:id="519785600">
      <w:bodyDiv w:val="1"/>
      <w:marLeft w:val="0"/>
      <w:marRight w:val="0"/>
      <w:marTop w:val="0"/>
      <w:marBottom w:val="0"/>
      <w:divBdr>
        <w:top w:val="none" w:sz="0" w:space="0" w:color="auto"/>
        <w:left w:val="none" w:sz="0" w:space="0" w:color="auto"/>
        <w:bottom w:val="none" w:sz="0" w:space="0" w:color="auto"/>
        <w:right w:val="none" w:sz="0" w:space="0" w:color="auto"/>
      </w:divBdr>
    </w:div>
    <w:div w:id="532184325">
      <w:bodyDiv w:val="1"/>
      <w:marLeft w:val="0"/>
      <w:marRight w:val="0"/>
      <w:marTop w:val="0"/>
      <w:marBottom w:val="0"/>
      <w:divBdr>
        <w:top w:val="none" w:sz="0" w:space="0" w:color="auto"/>
        <w:left w:val="none" w:sz="0" w:space="0" w:color="auto"/>
        <w:bottom w:val="none" w:sz="0" w:space="0" w:color="auto"/>
        <w:right w:val="none" w:sz="0" w:space="0" w:color="auto"/>
      </w:divBdr>
      <w:divsChild>
        <w:div w:id="2084906611">
          <w:marLeft w:val="0"/>
          <w:marRight w:val="0"/>
          <w:marTop w:val="0"/>
          <w:marBottom w:val="0"/>
          <w:divBdr>
            <w:top w:val="none" w:sz="0" w:space="0" w:color="auto"/>
            <w:left w:val="none" w:sz="0" w:space="0" w:color="auto"/>
            <w:bottom w:val="none" w:sz="0" w:space="0" w:color="auto"/>
            <w:right w:val="none" w:sz="0" w:space="0" w:color="auto"/>
          </w:divBdr>
        </w:div>
      </w:divsChild>
    </w:div>
    <w:div w:id="542913322">
      <w:bodyDiv w:val="1"/>
      <w:marLeft w:val="0"/>
      <w:marRight w:val="0"/>
      <w:marTop w:val="0"/>
      <w:marBottom w:val="0"/>
      <w:divBdr>
        <w:top w:val="none" w:sz="0" w:space="0" w:color="auto"/>
        <w:left w:val="none" w:sz="0" w:space="0" w:color="auto"/>
        <w:bottom w:val="none" w:sz="0" w:space="0" w:color="auto"/>
        <w:right w:val="none" w:sz="0" w:space="0" w:color="auto"/>
      </w:divBdr>
    </w:div>
    <w:div w:id="553271336">
      <w:bodyDiv w:val="1"/>
      <w:marLeft w:val="0"/>
      <w:marRight w:val="0"/>
      <w:marTop w:val="0"/>
      <w:marBottom w:val="0"/>
      <w:divBdr>
        <w:top w:val="none" w:sz="0" w:space="0" w:color="auto"/>
        <w:left w:val="none" w:sz="0" w:space="0" w:color="auto"/>
        <w:bottom w:val="none" w:sz="0" w:space="0" w:color="auto"/>
        <w:right w:val="none" w:sz="0" w:space="0" w:color="auto"/>
      </w:divBdr>
    </w:div>
    <w:div w:id="556934781">
      <w:bodyDiv w:val="1"/>
      <w:marLeft w:val="0"/>
      <w:marRight w:val="0"/>
      <w:marTop w:val="0"/>
      <w:marBottom w:val="0"/>
      <w:divBdr>
        <w:top w:val="none" w:sz="0" w:space="0" w:color="auto"/>
        <w:left w:val="none" w:sz="0" w:space="0" w:color="auto"/>
        <w:bottom w:val="none" w:sz="0" w:space="0" w:color="auto"/>
        <w:right w:val="none" w:sz="0" w:space="0" w:color="auto"/>
      </w:divBdr>
    </w:div>
    <w:div w:id="570237339">
      <w:bodyDiv w:val="1"/>
      <w:marLeft w:val="0"/>
      <w:marRight w:val="0"/>
      <w:marTop w:val="0"/>
      <w:marBottom w:val="0"/>
      <w:divBdr>
        <w:top w:val="none" w:sz="0" w:space="0" w:color="auto"/>
        <w:left w:val="none" w:sz="0" w:space="0" w:color="auto"/>
        <w:bottom w:val="none" w:sz="0" w:space="0" w:color="auto"/>
        <w:right w:val="none" w:sz="0" w:space="0" w:color="auto"/>
      </w:divBdr>
    </w:div>
    <w:div w:id="588470906">
      <w:bodyDiv w:val="1"/>
      <w:marLeft w:val="0"/>
      <w:marRight w:val="0"/>
      <w:marTop w:val="0"/>
      <w:marBottom w:val="0"/>
      <w:divBdr>
        <w:top w:val="none" w:sz="0" w:space="0" w:color="auto"/>
        <w:left w:val="none" w:sz="0" w:space="0" w:color="auto"/>
        <w:bottom w:val="none" w:sz="0" w:space="0" w:color="auto"/>
        <w:right w:val="none" w:sz="0" w:space="0" w:color="auto"/>
      </w:divBdr>
    </w:div>
    <w:div w:id="616374197">
      <w:bodyDiv w:val="1"/>
      <w:marLeft w:val="0"/>
      <w:marRight w:val="0"/>
      <w:marTop w:val="0"/>
      <w:marBottom w:val="0"/>
      <w:divBdr>
        <w:top w:val="none" w:sz="0" w:space="0" w:color="auto"/>
        <w:left w:val="none" w:sz="0" w:space="0" w:color="auto"/>
        <w:bottom w:val="none" w:sz="0" w:space="0" w:color="auto"/>
        <w:right w:val="none" w:sz="0" w:space="0" w:color="auto"/>
      </w:divBdr>
    </w:div>
    <w:div w:id="617028646">
      <w:bodyDiv w:val="1"/>
      <w:marLeft w:val="0"/>
      <w:marRight w:val="0"/>
      <w:marTop w:val="0"/>
      <w:marBottom w:val="0"/>
      <w:divBdr>
        <w:top w:val="none" w:sz="0" w:space="0" w:color="auto"/>
        <w:left w:val="none" w:sz="0" w:space="0" w:color="auto"/>
        <w:bottom w:val="none" w:sz="0" w:space="0" w:color="auto"/>
        <w:right w:val="none" w:sz="0" w:space="0" w:color="auto"/>
      </w:divBdr>
    </w:div>
    <w:div w:id="620310683">
      <w:bodyDiv w:val="1"/>
      <w:marLeft w:val="0"/>
      <w:marRight w:val="0"/>
      <w:marTop w:val="0"/>
      <w:marBottom w:val="0"/>
      <w:divBdr>
        <w:top w:val="none" w:sz="0" w:space="0" w:color="auto"/>
        <w:left w:val="none" w:sz="0" w:space="0" w:color="auto"/>
        <w:bottom w:val="none" w:sz="0" w:space="0" w:color="auto"/>
        <w:right w:val="none" w:sz="0" w:space="0" w:color="auto"/>
      </w:divBdr>
      <w:divsChild>
        <w:div w:id="533230799">
          <w:blockQuote w:val="1"/>
          <w:marLeft w:val="0"/>
          <w:marRight w:val="0"/>
          <w:marTop w:val="65"/>
          <w:marBottom w:val="65"/>
          <w:divBdr>
            <w:top w:val="single" w:sz="4" w:space="0" w:color="DDDDDD"/>
            <w:left w:val="single" w:sz="4" w:space="9" w:color="DDDDDD"/>
            <w:bottom w:val="single" w:sz="4" w:space="2" w:color="DDDDDD"/>
            <w:right w:val="single" w:sz="4" w:space="2" w:color="DDDDDD"/>
          </w:divBdr>
        </w:div>
        <w:div w:id="1271278723">
          <w:blockQuote w:val="1"/>
          <w:marLeft w:val="0"/>
          <w:marRight w:val="0"/>
          <w:marTop w:val="65"/>
          <w:marBottom w:val="65"/>
          <w:divBdr>
            <w:top w:val="single" w:sz="4" w:space="0" w:color="DDDDDD"/>
            <w:left w:val="single" w:sz="4" w:space="9" w:color="DDDDDD"/>
            <w:bottom w:val="single" w:sz="4" w:space="2" w:color="DDDDDD"/>
            <w:right w:val="single" w:sz="4" w:space="2" w:color="DDDDDD"/>
          </w:divBdr>
        </w:div>
        <w:div w:id="1352759972">
          <w:blockQuote w:val="1"/>
          <w:marLeft w:val="0"/>
          <w:marRight w:val="0"/>
          <w:marTop w:val="65"/>
          <w:marBottom w:val="65"/>
          <w:divBdr>
            <w:top w:val="single" w:sz="4" w:space="0" w:color="DDDDDD"/>
            <w:left w:val="single" w:sz="4" w:space="9" w:color="DDDDDD"/>
            <w:bottom w:val="single" w:sz="4" w:space="2" w:color="DDDDDD"/>
            <w:right w:val="single" w:sz="4" w:space="2" w:color="DDDDDD"/>
          </w:divBdr>
        </w:div>
      </w:divsChild>
    </w:div>
    <w:div w:id="645013121">
      <w:bodyDiv w:val="1"/>
      <w:marLeft w:val="0"/>
      <w:marRight w:val="0"/>
      <w:marTop w:val="0"/>
      <w:marBottom w:val="0"/>
      <w:divBdr>
        <w:top w:val="none" w:sz="0" w:space="0" w:color="auto"/>
        <w:left w:val="none" w:sz="0" w:space="0" w:color="auto"/>
        <w:bottom w:val="none" w:sz="0" w:space="0" w:color="auto"/>
        <w:right w:val="none" w:sz="0" w:space="0" w:color="auto"/>
      </w:divBdr>
    </w:div>
    <w:div w:id="676271427">
      <w:bodyDiv w:val="1"/>
      <w:marLeft w:val="0"/>
      <w:marRight w:val="0"/>
      <w:marTop w:val="0"/>
      <w:marBottom w:val="0"/>
      <w:divBdr>
        <w:top w:val="none" w:sz="0" w:space="0" w:color="auto"/>
        <w:left w:val="none" w:sz="0" w:space="0" w:color="auto"/>
        <w:bottom w:val="none" w:sz="0" w:space="0" w:color="auto"/>
        <w:right w:val="none" w:sz="0" w:space="0" w:color="auto"/>
      </w:divBdr>
    </w:div>
    <w:div w:id="686371085">
      <w:bodyDiv w:val="1"/>
      <w:marLeft w:val="0"/>
      <w:marRight w:val="0"/>
      <w:marTop w:val="0"/>
      <w:marBottom w:val="0"/>
      <w:divBdr>
        <w:top w:val="none" w:sz="0" w:space="0" w:color="auto"/>
        <w:left w:val="none" w:sz="0" w:space="0" w:color="auto"/>
        <w:bottom w:val="none" w:sz="0" w:space="0" w:color="auto"/>
        <w:right w:val="none" w:sz="0" w:space="0" w:color="auto"/>
      </w:divBdr>
    </w:div>
    <w:div w:id="695545476">
      <w:bodyDiv w:val="1"/>
      <w:marLeft w:val="0"/>
      <w:marRight w:val="0"/>
      <w:marTop w:val="0"/>
      <w:marBottom w:val="0"/>
      <w:divBdr>
        <w:top w:val="none" w:sz="0" w:space="0" w:color="auto"/>
        <w:left w:val="none" w:sz="0" w:space="0" w:color="auto"/>
        <w:bottom w:val="none" w:sz="0" w:space="0" w:color="auto"/>
        <w:right w:val="none" w:sz="0" w:space="0" w:color="auto"/>
      </w:divBdr>
    </w:div>
    <w:div w:id="700476054">
      <w:bodyDiv w:val="1"/>
      <w:marLeft w:val="0"/>
      <w:marRight w:val="0"/>
      <w:marTop w:val="0"/>
      <w:marBottom w:val="0"/>
      <w:divBdr>
        <w:top w:val="none" w:sz="0" w:space="0" w:color="auto"/>
        <w:left w:val="none" w:sz="0" w:space="0" w:color="auto"/>
        <w:bottom w:val="none" w:sz="0" w:space="0" w:color="auto"/>
        <w:right w:val="none" w:sz="0" w:space="0" w:color="auto"/>
      </w:divBdr>
    </w:div>
    <w:div w:id="724068670">
      <w:bodyDiv w:val="1"/>
      <w:marLeft w:val="0"/>
      <w:marRight w:val="0"/>
      <w:marTop w:val="0"/>
      <w:marBottom w:val="0"/>
      <w:divBdr>
        <w:top w:val="none" w:sz="0" w:space="0" w:color="auto"/>
        <w:left w:val="none" w:sz="0" w:space="0" w:color="auto"/>
        <w:bottom w:val="none" w:sz="0" w:space="0" w:color="auto"/>
        <w:right w:val="none" w:sz="0" w:space="0" w:color="auto"/>
      </w:divBdr>
    </w:div>
    <w:div w:id="724333520">
      <w:bodyDiv w:val="1"/>
      <w:marLeft w:val="0"/>
      <w:marRight w:val="0"/>
      <w:marTop w:val="0"/>
      <w:marBottom w:val="0"/>
      <w:divBdr>
        <w:top w:val="none" w:sz="0" w:space="0" w:color="auto"/>
        <w:left w:val="none" w:sz="0" w:space="0" w:color="auto"/>
        <w:bottom w:val="none" w:sz="0" w:space="0" w:color="auto"/>
        <w:right w:val="none" w:sz="0" w:space="0" w:color="auto"/>
      </w:divBdr>
    </w:div>
    <w:div w:id="739909011">
      <w:bodyDiv w:val="1"/>
      <w:marLeft w:val="0"/>
      <w:marRight w:val="0"/>
      <w:marTop w:val="0"/>
      <w:marBottom w:val="0"/>
      <w:divBdr>
        <w:top w:val="none" w:sz="0" w:space="0" w:color="auto"/>
        <w:left w:val="none" w:sz="0" w:space="0" w:color="auto"/>
        <w:bottom w:val="none" w:sz="0" w:space="0" w:color="auto"/>
        <w:right w:val="none" w:sz="0" w:space="0" w:color="auto"/>
      </w:divBdr>
    </w:div>
    <w:div w:id="741215282">
      <w:bodyDiv w:val="1"/>
      <w:marLeft w:val="0"/>
      <w:marRight w:val="0"/>
      <w:marTop w:val="0"/>
      <w:marBottom w:val="0"/>
      <w:divBdr>
        <w:top w:val="none" w:sz="0" w:space="0" w:color="auto"/>
        <w:left w:val="none" w:sz="0" w:space="0" w:color="auto"/>
        <w:bottom w:val="none" w:sz="0" w:space="0" w:color="auto"/>
        <w:right w:val="none" w:sz="0" w:space="0" w:color="auto"/>
      </w:divBdr>
    </w:div>
    <w:div w:id="752431136">
      <w:bodyDiv w:val="1"/>
      <w:marLeft w:val="0"/>
      <w:marRight w:val="0"/>
      <w:marTop w:val="0"/>
      <w:marBottom w:val="0"/>
      <w:divBdr>
        <w:top w:val="none" w:sz="0" w:space="0" w:color="auto"/>
        <w:left w:val="none" w:sz="0" w:space="0" w:color="auto"/>
        <w:bottom w:val="none" w:sz="0" w:space="0" w:color="auto"/>
        <w:right w:val="none" w:sz="0" w:space="0" w:color="auto"/>
      </w:divBdr>
    </w:div>
    <w:div w:id="758864385">
      <w:bodyDiv w:val="1"/>
      <w:marLeft w:val="0"/>
      <w:marRight w:val="0"/>
      <w:marTop w:val="0"/>
      <w:marBottom w:val="0"/>
      <w:divBdr>
        <w:top w:val="none" w:sz="0" w:space="0" w:color="auto"/>
        <w:left w:val="none" w:sz="0" w:space="0" w:color="auto"/>
        <w:bottom w:val="none" w:sz="0" w:space="0" w:color="auto"/>
        <w:right w:val="none" w:sz="0" w:space="0" w:color="auto"/>
      </w:divBdr>
    </w:div>
    <w:div w:id="766922407">
      <w:bodyDiv w:val="1"/>
      <w:marLeft w:val="0"/>
      <w:marRight w:val="0"/>
      <w:marTop w:val="0"/>
      <w:marBottom w:val="0"/>
      <w:divBdr>
        <w:top w:val="none" w:sz="0" w:space="0" w:color="auto"/>
        <w:left w:val="none" w:sz="0" w:space="0" w:color="auto"/>
        <w:bottom w:val="none" w:sz="0" w:space="0" w:color="auto"/>
        <w:right w:val="none" w:sz="0" w:space="0" w:color="auto"/>
      </w:divBdr>
    </w:div>
    <w:div w:id="777526003">
      <w:bodyDiv w:val="1"/>
      <w:marLeft w:val="0"/>
      <w:marRight w:val="0"/>
      <w:marTop w:val="0"/>
      <w:marBottom w:val="0"/>
      <w:divBdr>
        <w:top w:val="none" w:sz="0" w:space="0" w:color="auto"/>
        <w:left w:val="none" w:sz="0" w:space="0" w:color="auto"/>
        <w:bottom w:val="none" w:sz="0" w:space="0" w:color="auto"/>
        <w:right w:val="none" w:sz="0" w:space="0" w:color="auto"/>
      </w:divBdr>
    </w:div>
    <w:div w:id="816846706">
      <w:bodyDiv w:val="1"/>
      <w:marLeft w:val="0"/>
      <w:marRight w:val="0"/>
      <w:marTop w:val="0"/>
      <w:marBottom w:val="0"/>
      <w:divBdr>
        <w:top w:val="none" w:sz="0" w:space="0" w:color="auto"/>
        <w:left w:val="none" w:sz="0" w:space="0" w:color="auto"/>
        <w:bottom w:val="none" w:sz="0" w:space="0" w:color="auto"/>
        <w:right w:val="none" w:sz="0" w:space="0" w:color="auto"/>
      </w:divBdr>
    </w:div>
    <w:div w:id="818377597">
      <w:bodyDiv w:val="1"/>
      <w:marLeft w:val="0"/>
      <w:marRight w:val="0"/>
      <w:marTop w:val="0"/>
      <w:marBottom w:val="0"/>
      <w:divBdr>
        <w:top w:val="none" w:sz="0" w:space="0" w:color="auto"/>
        <w:left w:val="none" w:sz="0" w:space="0" w:color="auto"/>
        <w:bottom w:val="none" w:sz="0" w:space="0" w:color="auto"/>
        <w:right w:val="none" w:sz="0" w:space="0" w:color="auto"/>
      </w:divBdr>
    </w:div>
    <w:div w:id="831915437">
      <w:bodyDiv w:val="1"/>
      <w:marLeft w:val="0"/>
      <w:marRight w:val="0"/>
      <w:marTop w:val="0"/>
      <w:marBottom w:val="0"/>
      <w:divBdr>
        <w:top w:val="none" w:sz="0" w:space="0" w:color="auto"/>
        <w:left w:val="none" w:sz="0" w:space="0" w:color="auto"/>
        <w:bottom w:val="none" w:sz="0" w:space="0" w:color="auto"/>
        <w:right w:val="none" w:sz="0" w:space="0" w:color="auto"/>
      </w:divBdr>
    </w:div>
    <w:div w:id="834999777">
      <w:bodyDiv w:val="1"/>
      <w:marLeft w:val="0"/>
      <w:marRight w:val="0"/>
      <w:marTop w:val="0"/>
      <w:marBottom w:val="0"/>
      <w:divBdr>
        <w:top w:val="none" w:sz="0" w:space="0" w:color="auto"/>
        <w:left w:val="none" w:sz="0" w:space="0" w:color="auto"/>
        <w:bottom w:val="none" w:sz="0" w:space="0" w:color="auto"/>
        <w:right w:val="none" w:sz="0" w:space="0" w:color="auto"/>
      </w:divBdr>
    </w:div>
    <w:div w:id="835608661">
      <w:bodyDiv w:val="1"/>
      <w:marLeft w:val="0"/>
      <w:marRight w:val="0"/>
      <w:marTop w:val="0"/>
      <w:marBottom w:val="0"/>
      <w:divBdr>
        <w:top w:val="none" w:sz="0" w:space="0" w:color="auto"/>
        <w:left w:val="none" w:sz="0" w:space="0" w:color="auto"/>
        <w:bottom w:val="none" w:sz="0" w:space="0" w:color="auto"/>
        <w:right w:val="none" w:sz="0" w:space="0" w:color="auto"/>
      </w:divBdr>
    </w:div>
    <w:div w:id="846213582">
      <w:bodyDiv w:val="1"/>
      <w:marLeft w:val="0"/>
      <w:marRight w:val="0"/>
      <w:marTop w:val="0"/>
      <w:marBottom w:val="0"/>
      <w:divBdr>
        <w:top w:val="none" w:sz="0" w:space="0" w:color="auto"/>
        <w:left w:val="none" w:sz="0" w:space="0" w:color="auto"/>
        <w:bottom w:val="none" w:sz="0" w:space="0" w:color="auto"/>
        <w:right w:val="none" w:sz="0" w:space="0" w:color="auto"/>
      </w:divBdr>
    </w:div>
    <w:div w:id="846754089">
      <w:bodyDiv w:val="1"/>
      <w:marLeft w:val="0"/>
      <w:marRight w:val="0"/>
      <w:marTop w:val="0"/>
      <w:marBottom w:val="0"/>
      <w:divBdr>
        <w:top w:val="none" w:sz="0" w:space="0" w:color="auto"/>
        <w:left w:val="none" w:sz="0" w:space="0" w:color="auto"/>
        <w:bottom w:val="none" w:sz="0" w:space="0" w:color="auto"/>
        <w:right w:val="none" w:sz="0" w:space="0" w:color="auto"/>
      </w:divBdr>
    </w:div>
    <w:div w:id="849831351">
      <w:bodyDiv w:val="1"/>
      <w:marLeft w:val="0"/>
      <w:marRight w:val="0"/>
      <w:marTop w:val="0"/>
      <w:marBottom w:val="0"/>
      <w:divBdr>
        <w:top w:val="none" w:sz="0" w:space="0" w:color="auto"/>
        <w:left w:val="none" w:sz="0" w:space="0" w:color="auto"/>
        <w:bottom w:val="none" w:sz="0" w:space="0" w:color="auto"/>
        <w:right w:val="none" w:sz="0" w:space="0" w:color="auto"/>
      </w:divBdr>
    </w:div>
    <w:div w:id="858399205">
      <w:bodyDiv w:val="1"/>
      <w:marLeft w:val="0"/>
      <w:marRight w:val="0"/>
      <w:marTop w:val="0"/>
      <w:marBottom w:val="0"/>
      <w:divBdr>
        <w:top w:val="none" w:sz="0" w:space="0" w:color="auto"/>
        <w:left w:val="none" w:sz="0" w:space="0" w:color="auto"/>
        <w:bottom w:val="none" w:sz="0" w:space="0" w:color="auto"/>
        <w:right w:val="none" w:sz="0" w:space="0" w:color="auto"/>
      </w:divBdr>
    </w:div>
    <w:div w:id="869218154">
      <w:bodyDiv w:val="1"/>
      <w:marLeft w:val="0"/>
      <w:marRight w:val="0"/>
      <w:marTop w:val="0"/>
      <w:marBottom w:val="0"/>
      <w:divBdr>
        <w:top w:val="none" w:sz="0" w:space="0" w:color="auto"/>
        <w:left w:val="none" w:sz="0" w:space="0" w:color="auto"/>
        <w:bottom w:val="none" w:sz="0" w:space="0" w:color="auto"/>
        <w:right w:val="none" w:sz="0" w:space="0" w:color="auto"/>
      </w:divBdr>
    </w:div>
    <w:div w:id="870917236">
      <w:bodyDiv w:val="1"/>
      <w:marLeft w:val="0"/>
      <w:marRight w:val="0"/>
      <w:marTop w:val="0"/>
      <w:marBottom w:val="0"/>
      <w:divBdr>
        <w:top w:val="none" w:sz="0" w:space="0" w:color="auto"/>
        <w:left w:val="none" w:sz="0" w:space="0" w:color="auto"/>
        <w:bottom w:val="none" w:sz="0" w:space="0" w:color="auto"/>
        <w:right w:val="none" w:sz="0" w:space="0" w:color="auto"/>
      </w:divBdr>
    </w:div>
    <w:div w:id="929509713">
      <w:bodyDiv w:val="1"/>
      <w:marLeft w:val="0"/>
      <w:marRight w:val="0"/>
      <w:marTop w:val="0"/>
      <w:marBottom w:val="0"/>
      <w:divBdr>
        <w:top w:val="none" w:sz="0" w:space="0" w:color="auto"/>
        <w:left w:val="none" w:sz="0" w:space="0" w:color="auto"/>
        <w:bottom w:val="none" w:sz="0" w:space="0" w:color="auto"/>
        <w:right w:val="none" w:sz="0" w:space="0" w:color="auto"/>
      </w:divBdr>
    </w:div>
    <w:div w:id="949436234">
      <w:bodyDiv w:val="1"/>
      <w:marLeft w:val="0"/>
      <w:marRight w:val="0"/>
      <w:marTop w:val="0"/>
      <w:marBottom w:val="0"/>
      <w:divBdr>
        <w:top w:val="none" w:sz="0" w:space="0" w:color="auto"/>
        <w:left w:val="none" w:sz="0" w:space="0" w:color="auto"/>
        <w:bottom w:val="none" w:sz="0" w:space="0" w:color="auto"/>
        <w:right w:val="none" w:sz="0" w:space="0" w:color="auto"/>
      </w:divBdr>
    </w:div>
    <w:div w:id="956716938">
      <w:bodyDiv w:val="1"/>
      <w:marLeft w:val="0"/>
      <w:marRight w:val="0"/>
      <w:marTop w:val="0"/>
      <w:marBottom w:val="0"/>
      <w:divBdr>
        <w:top w:val="none" w:sz="0" w:space="0" w:color="auto"/>
        <w:left w:val="none" w:sz="0" w:space="0" w:color="auto"/>
        <w:bottom w:val="none" w:sz="0" w:space="0" w:color="auto"/>
        <w:right w:val="none" w:sz="0" w:space="0" w:color="auto"/>
      </w:divBdr>
    </w:div>
    <w:div w:id="980378596">
      <w:bodyDiv w:val="1"/>
      <w:marLeft w:val="0"/>
      <w:marRight w:val="0"/>
      <w:marTop w:val="0"/>
      <w:marBottom w:val="0"/>
      <w:divBdr>
        <w:top w:val="none" w:sz="0" w:space="0" w:color="auto"/>
        <w:left w:val="none" w:sz="0" w:space="0" w:color="auto"/>
        <w:bottom w:val="none" w:sz="0" w:space="0" w:color="auto"/>
        <w:right w:val="none" w:sz="0" w:space="0" w:color="auto"/>
      </w:divBdr>
    </w:div>
    <w:div w:id="983201953">
      <w:bodyDiv w:val="1"/>
      <w:marLeft w:val="0"/>
      <w:marRight w:val="0"/>
      <w:marTop w:val="0"/>
      <w:marBottom w:val="0"/>
      <w:divBdr>
        <w:top w:val="none" w:sz="0" w:space="0" w:color="auto"/>
        <w:left w:val="none" w:sz="0" w:space="0" w:color="auto"/>
        <w:bottom w:val="none" w:sz="0" w:space="0" w:color="auto"/>
        <w:right w:val="none" w:sz="0" w:space="0" w:color="auto"/>
      </w:divBdr>
    </w:div>
    <w:div w:id="983462958">
      <w:bodyDiv w:val="1"/>
      <w:marLeft w:val="0"/>
      <w:marRight w:val="0"/>
      <w:marTop w:val="0"/>
      <w:marBottom w:val="0"/>
      <w:divBdr>
        <w:top w:val="none" w:sz="0" w:space="0" w:color="auto"/>
        <w:left w:val="none" w:sz="0" w:space="0" w:color="auto"/>
        <w:bottom w:val="none" w:sz="0" w:space="0" w:color="auto"/>
        <w:right w:val="none" w:sz="0" w:space="0" w:color="auto"/>
      </w:divBdr>
    </w:div>
    <w:div w:id="990065903">
      <w:bodyDiv w:val="1"/>
      <w:marLeft w:val="0"/>
      <w:marRight w:val="0"/>
      <w:marTop w:val="0"/>
      <w:marBottom w:val="0"/>
      <w:divBdr>
        <w:top w:val="none" w:sz="0" w:space="0" w:color="auto"/>
        <w:left w:val="none" w:sz="0" w:space="0" w:color="auto"/>
        <w:bottom w:val="none" w:sz="0" w:space="0" w:color="auto"/>
        <w:right w:val="none" w:sz="0" w:space="0" w:color="auto"/>
      </w:divBdr>
    </w:div>
    <w:div w:id="994068338">
      <w:bodyDiv w:val="1"/>
      <w:marLeft w:val="0"/>
      <w:marRight w:val="0"/>
      <w:marTop w:val="0"/>
      <w:marBottom w:val="0"/>
      <w:divBdr>
        <w:top w:val="none" w:sz="0" w:space="0" w:color="auto"/>
        <w:left w:val="none" w:sz="0" w:space="0" w:color="auto"/>
        <w:bottom w:val="none" w:sz="0" w:space="0" w:color="auto"/>
        <w:right w:val="none" w:sz="0" w:space="0" w:color="auto"/>
      </w:divBdr>
      <w:divsChild>
        <w:div w:id="57458371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009022432">
      <w:bodyDiv w:val="1"/>
      <w:marLeft w:val="0"/>
      <w:marRight w:val="0"/>
      <w:marTop w:val="0"/>
      <w:marBottom w:val="0"/>
      <w:divBdr>
        <w:top w:val="none" w:sz="0" w:space="0" w:color="auto"/>
        <w:left w:val="none" w:sz="0" w:space="0" w:color="auto"/>
        <w:bottom w:val="none" w:sz="0" w:space="0" w:color="auto"/>
        <w:right w:val="none" w:sz="0" w:space="0" w:color="auto"/>
      </w:divBdr>
    </w:div>
    <w:div w:id="1043553706">
      <w:bodyDiv w:val="1"/>
      <w:marLeft w:val="0"/>
      <w:marRight w:val="0"/>
      <w:marTop w:val="0"/>
      <w:marBottom w:val="0"/>
      <w:divBdr>
        <w:top w:val="none" w:sz="0" w:space="0" w:color="auto"/>
        <w:left w:val="none" w:sz="0" w:space="0" w:color="auto"/>
        <w:bottom w:val="none" w:sz="0" w:space="0" w:color="auto"/>
        <w:right w:val="none" w:sz="0" w:space="0" w:color="auto"/>
      </w:divBdr>
    </w:div>
    <w:div w:id="1052576498">
      <w:bodyDiv w:val="1"/>
      <w:marLeft w:val="0"/>
      <w:marRight w:val="0"/>
      <w:marTop w:val="0"/>
      <w:marBottom w:val="0"/>
      <w:divBdr>
        <w:top w:val="none" w:sz="0" w:space="0" w:color="auto"/>
        <w:left w:val="none" w:sz="0" w:space="0" w:color="auto"/>
        <w:bottom w:val="none" w:sz="0" w:space="0" w:color="auto"/>
        <w:right w:val="none" w:sz="0" w:space="0" w:color="auto"/>
      </w:divBdr>
    </w:div>
    <w:div w:id="1066300599">
      <w:bodyDiv w:val="1"/>
      <w:marLeft w:val="0"/>
      <w:marRight w:val="0"/>
      <w:marTop w:val="0"/>
      <w:marBottom w:val="0"/>
      <w:divBdr>
        <w:top w:val="none" w:sz="0" w:space="0" w:color="auto"/>
        <w:left w:val="none" w:sz="0" w:space="0" w:color="auto"/>
        <w:bottom w:val="none" w:sz="0" w:space="0" w:color="auto"/>
        <w:right w:val="none" w:sz="0" w:space="0" w:color="auto"/>
      </w:divBdr>
    </w:div>
    <w:div w:id="1067387319">
      <w:bodyDiv w:val="1"/>
      <w:marLeft w:val="0"/>
      <w:marRight w:val="0"/>
      <w:marTop w:val="0"/>
      <w:marBottom w:val="0"/>
      <w:divBdr>
        <w:top w:val="none" w:sz="0" w:space="0" w:color="auto"/>
        <w:left w:val="none" w:sz="0" w:space="0" w:color="auto"/>
        <w:bottom w:val="none" w:sz="0" w:space="0" w:color="auto"/>
        <w:right w:val="none" w:sz="0" w:space="0" w:color="auto"/>
      </w:divBdr>
    </w:div>
    <w:div w:id="1079403240">
      <w:bodyDiv w:val="1"/>
      <w:marLeft w:val="0"/>
      <w:marRight w:val="0"/>
      <w:marTop w:val="0"/>
      <w:marBottom w:val="0"/>
      <w:divBdr>
        <w:top w:val="none" w:sz="0" w:space="0" w:color="auto"/>
        <w:left w:val="none" w:sz="0" w:space="0" w:color="auto"/>
        <w:bottom w:val="none" w:sz="0" w:space="0" w:color="auto"/>
        <w:right w:val="none" w:sz="0" w:space="0" w:color="auto"/>
      </w:divBdr>
    </w:div>
    <w:div w:id="1118835640">
      <w:bodyDiv w:val="1"/>
      <w:marLeft w:val="0"/>
      <w:marRight w:val="0"/>
      <w:marTop w:val="0"/>
      <w:marBottom w:val="0"/>
      <w:divBdr>
        <w:top w:val="none" w:sz="0" w:space="0" w:color="auto"/>
        <w:left w:val="none" w:sz="0" w:space="0" w:color="auto"/>
        <w:bottom w:val="none" w:sz="0" w:space="0" w:color="auto"/>
        <w:right w:val="none" w:sz="0" w:space="0" w:color="auto"/>
      </w:divBdr>
      <w:divsChild>
        <w:div w:id="65804837">
          <w:marLeft w:val="0"/>
          <w:marRight w:val="-1"/>
          <w:marTop w:val="0"/>
          <w:marBottom w:val="0"/>
          <w:divBdr>
            <w:top w:val="none" w:sz="0" w:space="0" w:color="auto"/>
            <w:left w:val="none" w:sz="0" w:space="0" w:color="auto"/>
            <w:bottom w:val="none" w:sz="0" w:space="0" w:color="auto"/>
            <w:right w:val="none" w:sz="0" w:space="0" w:color="auto"/>
          </w:divBdr>
        </w:div>
        <w:div w:id="397948486">
          <w:marLeft w:val="0"/>
          <w:marRight w:val="-1"/>
          <w:marTop w:val="0"/>
          <w:marBottom w:val="0"/>
          <w:divBdr>
            <w:top w:val="none" w:sz="0" w:space="0" w:color="auto"/>
            <w:left w:val="none" w:sz="0" w:space="0" w:color="auto"/>
            <w:bottom w:val="none" w:sz="0" w:space="0" w:color="auto"/>
            <w:right w:val="none" w:sz="0" w:space="0" w:color="auto"/>
          </w:divBdr>
        </w:div>
        <w:div w:id="1417744751">
          <w:marLeft w:val="0"/>
          <w:marRight w:val="-1"/>
          <w:marTop w:val="0"/>
          <w:marBottom w:val="0"/>
          <w:divBdr>
            <w:top w:val="none" w:sz="0" w:space="0" w:color="auto"/>
            <w:left w:val="none" w:sz="0" w:space="0" w:color="auto"/>
            <w:bottom w:val="none" w:sz="0" w:space="0" w:color="auto"/>
            <w:right w:val="none" w:sz="0" w:space="0" w:color="auto"/>
          </w:divBdr>
        </w:div>
        <w:div w:id="1558320393">
          <w:marLeft w:val="0"/>
          <w:marRight w:val="-1"/>
          <w:marTop w:val="0"/>
          <w:marBottom w:val="0"/>
          <w:divBdr>
            <w:top w:val="none" w:sz="0" w:space="0" w:color="auto"/>
            <w:left w:val="none" w:sz="0" w:space="0" w:color="auto"/>
            <w:bottom w:val="none" w:sz="0" w:space="0" w:color="auto"/>
            <w:right w:val="none" w:sz="0" w:space="0" w:color="auto"/>
          </w:divBdr>
        </w:div>
      </w:divsChild>
    </w:div>
    <w:div w:id="1123110044">
      <w:bodyDiv w:val="1"/>
      <w:marLeft w:val="0"/>
      <w:marRight w:val="0"/>
      <w:marTop w:val="0"/>
      <w:marBottom w:val="0"/>
      <w:divBdr>
        <w:top w:val="none" w:sz="0" w:space="0" w:color="auto"/>
        <w:left w:val="none" w:sz="0" w:space="0" w:color="auto"/>
        <w:bottom w:val="none" w:sz="0" w:space="0" w:color="auto"/>
        <w:right w:val="none" w:sz="0" w:space="0" w:color="auto"/>
      </w:divBdr>
    </w:div>
    <w:div w:id="1147550813">
      <w:bodyDiv w:val="1"/>
      <w:marLeft w:val="0"/>
      <w:marRight w:val="0"/>
      <w:marTop w:val="0"/>
      <w:marBottom w:val="0"/>
      <w:divBdr>
        <w:top w:val="none" w:sz="0" w:space="0" w:color="auto"/>
        <w:left w:val="none" w:sz="0" w:space="0" w:color="auto"/>
        <w:bottom w:val="none" w:sz="0" w:space="0" w:color="auto"/>
        <w:right w:val="none" w:sz="0" w:space="0" w:color="auto"/>
      </w:divBdr>
    </w:div>
    <w:div w:id="1155993236">
      <w:bodyDiv w:val="1"/>
      <w:marLeft w:val="0"/>
      <w:marRight w:val="0"/>
      <w:marTop w:val="0"/>
      <w:marBottom w:val="0"/>
      <w:divBdr>
        <w:top w:val="none" w:sz="0" w:space="0" w:color="auto"/>
        <w:left w:val="none" w:sz="0" w:space="0" w:color="auto"/>
        <w:bottom w:val="none" w:sz="0" w:space="0" w:color="auto"/>
        <w:right w:val="none" w:sz="0" w:space="0" w:color="auto"/>
      </w:divBdr>
    </w:div>
    <w:div w:id="1166869361">
      <w:bodyDiv w:val="1"/>
      <w:marLeft w:val="0"/>
      <w:marRight w:val="0"/>
      <w:marTop w:val="0"/>
      <w:marBottom w:val="0"/>
      <w:divBdr>
        <w:top w:val="none" w:sz="0" w:space="0" w:color="auto"/>
        <w:left w:val="none" w:sz="0" w:space="0" w:color="auto"/>
        <w:bottom w:val="none" w:sz="0" w:space="0" w:color="auto"/>
        <w:right w:val="none" w:sz="0" w:space="0" w:color="auto"/>
      </w:divBdr>
    </w:div>
    <w:div w:id="1194225414">
      <w:bodyDiv w:val="1"/>
      <w:marLeft w:val="0"/>
      <w:marRight w:val="0"/>
      <w:marTop w:val="0"/>
      <w:marBottom w:val="0"/>
      <w:divBdr>
        <w:top w:val="none" w:sz="0" w:space="0" w:color="auto"/>
        <w:left w:val="none" w:sz="0" w:space="0" w:color="auto"/>
        <w:bottom w:val="none" w:sz="0" w:space="0" w:color="auto"/>
        <w:right w:val="none" w:sz="0" w:space="0" w:color="auto"/>
      </w:divBdr>
    </w:div>
    <w:div w:id="1195533985">
      <w:bodyDiv w:val="1"/>
      <w:marLeft w:val="0"/>
      <w:marRight w:val="0"/>
      <w:marTop w:val="0"/>
      <w:marBottom w:val="0"/>
      <w:divBdr>
        <w:top w:val="none" w:sz="0" w:space="0" w:color="auto"/>
        <w:left w:val="none" w:sz="0" w:space="0" w:color="auto"/>
        <w:bottom w:val="none" w:sz="0" w:space="0" w:color="auto"/>
        <w:right w:val="none" w:sz="0" w:space="0" w:color="auto"/>
      </w:divBdr>
    </w:div>
    <w:div w:id="1200047017">
      <w:bodyDiv w:val="1"/>
      <w:marLeft w:val="0"/>
      <w:marRight w:val="0"/>
      <w:marTop w:val="0"/>
      <w:marBottom w:val="0"/>
      <w:divBdr>
        <w:top w:val="none" w:sz="0" w:space="0" w:color="auto"/>
        <w:left w:val="none" w:sz="0" w:space="0" w:color="auto"/>
        <w:bottom w:val="none" w:sz="0" w:space="0" w:color="auto"/>
        <w:right w:val="none" w:sz="0" w:space="0" w:color="auto"/>
      </w:divBdr>
    </w:div>
    <w:div w:id="1210610429">
      <w:bodyDiv w:val="1"/>
      <w:marLeft w:val="0"/>
      <w:marRight w:val="0"/>
      <w:marTop w:val="0"/>
      <w:marBottom w:val="0"/>
      <w:divBdr>
        <w:top w:val="none" w:sz="0" w:space="0" w:color="auto"/>
        <w:left w:val="none" w:sz="0" w:space="0" w:color="auto"/>
        <w:bottom w:val="none" w:sz="0" w:space="0" w:color="auto"/>
        <w:right w:val="none" w:sz="0" w:space="0" w:color="auto"/>
      </w:divBdr>
    </w:div>
    <w:div w:id="1263496308">
      <w:bodyDiv w:val="1"/>
      <w:marLeft w:val="0"/>
      <w:marRight w:val="0"/>
      <w:marTop w:val="0"/>
      <w:marBottom w:val="0"/>
      <w:divBdr>
        <w:top w:val="none" w:sz="0" w:space="0" w:color="auto"/>
        <w:left w:val="none" w:sz="0" w:space="0" w:color="auto"/>
        <w:bottom w:val="none" w:sz="0" w:space="0" w:color="auto"/>
        <w:right w:val="none" w:sz="0" w:space="0" w:color="auto"/>
      </w:divBdr>
    </w:div>
    <w:div w:id="1263874463">
      <w:bodyDiv w:val="1"/>
      <w:marLeft w:val="0"/>
      <w:marRight w:val="0"/>
      <w:marTop w:val="0"/>
      <w:marBottom w:val="0"/>
      <w:divBdr>
        <w:top w:val="none" w:sz="0" w:space="0" w:color="auto"/>
        <w:left w:val="none" w:sz="0" w:space="0" w:color="auto"/>
        <w:bottom w:val="none" w:sz="0" w:space="0" w:color="auto"/>
        <w:right w:val="none" w:sz="0" w:space="0" w:color="auto"/>
      </w:divBdr>
    </w:div>
    <w:div w:id="1275821433">
      <w:bodyDiv w:val="1"/>
      <w:marLeft w:val="0"/>
      <w:marRight w:val="0"/>
      <w:marTop w:val="0"/>
      <w:marBottom w:val="0"/>
      <w:divBdr>
        <w:top w:val="none" w:sz="0" w:space="0" w:color="auto"/>
        <w:left w:val="none" w:sz="0" w:space="0" w:color="auto"/>
        <w:bottom w:val="none" w:sz="0" w:space="0" w:color="auto"/>
        <w:right w:val="none" w:sz="0" w:space="0" w:color="auto"/>
      </w:divBdr>
    </w:div>
    <w:div w:id="1285968638">
      <w:bodyDiv w:val="1"/>
      <w:marLeft w:val="0"/>
      <w:marRight w:val="0"/>
      <w:marTop w:val="0"/>
      <w:marBottom w:val="0"/>
      <w:divBdr>
        <w:top w:val="none" w:sz="0" w:space="0" w:color="auto"/>
        <w:left w:val="none" w:sz="0" w:space="0" w:color="auto"/>
        <w:bottom w:val="none" w:sz="0" w:space="0" w:color="auto"/>
        <w:right w:val="none" w:sz="0" w:space="0" w:color="auto"/>
      </w:divBdr>
    </w:div>
    <w:div w:id="1296058490">
      <w:bodyDiv w:val="1"/>
      <w:marLeft w:val="0"/>
      <w:marRight w:val="0"/>
      <w:marTop w:val="0"/>
      <w:marBottom w:val="0"/>
      <w:divBdr>
        <w:top w:val="none" w:sz="0" w:space="0" w:color="auto"/>
        <w:left w:val="none" w:sz="0" w:space="0" w:color="auto"/>
        <w:bottom w:val="none" w:sz="0" w:space="0" w:color="auto"/>
        <w:right w:val="none" w:sz="0" w:space="0" w:color="auto"/>
      </w:divBdr>
    </w:div>
    <w:div w:id="1306545443">
      <w:bodyDiv w:val="1"/>
      <w:marLeft w:val="0"/>
      <w:marRight w:val="0"/>
      <w:marTop w:val="0"/>
      <w:marBottom w:val="0"/>
      <w:divBdr>
        <w:top w:val="none" w:sz="0" w:space="0" w:color="auto"/>
        <w:left w:val="none" w:sz="0" w:space="0" w:color="auto"/>
        <w:bottom w:val="none" w:sz="0" w:space="0" w:color="auto"/>
        <w:right w:val="none" w:sz="0" w:space="0" w:color="auto"/>
      </w:divBdr>
    </w:div>
    <w:div w:id="1310935346">
      <w:bodyDiv w:val="1"/>
      <w:marLeft w:val="0"/>
      <w:marRight w:val="0"/>
      <w:marTop w:val="0"/>
      <w:marBottom w:val="0"/>
      <w:divBdr>
        <w:top w:val="none" w:sz="0" w:space="0" w:color="auto"/>
        <w:left w:val="none" w:sz="0" w:space="0" w:color="auto"/>
        <w:bottom w:val="none" w:sz="0" w:space="0" w:color="auto"/>
        <w:right w:val="none" w:sz="0" w:space="0" w:color="auto"/>
      </w:divBdr>
    </w:div>
    <w:div w:id="1320648702">
      <w:bodyDiv w:val="1"/>
      <w:marLeft w:val="0"/>
      <w:marRight w:val="0"/>
      <w:marTop w:val="0"/>
      <w:marBottom w:val="0"/>
      <w:divBdr>
        <w:top w:val="none" w:sz="0" w:space="0" w:color="auto"/>
        <w:left w:val="none" w:sz="0" w:space="0" w:color="auto"/>
        <w:bottom w:val="none" w:sz="0" w:space="0" w:color="auto"/>
        <w:right w:val="none" w:sz="0" w:space="0" w:color="auto"/>
      </w:divBdr>
    </w:div>
    <w:div w:id="1327708051">
      <w:bodyDiv w:val="1"/>
      <w:marLeft w:val="0"/>
      <w:marRight w:val="0"/>
      <w:marTop w:val="0"/>
      <w:marBottom w:val="0"/>
      <w:divBdr>
        <w:top w:val="none" w:sz="0" w:space="0" w:color="auto"/>
        <w:left w:val="none" w:sz="0" w:space="0" w:color="auto"/>
        <w:bottom w:val="none" w:sz="0" w:space="0" w:color="auto"/>
        <w:right w:val="none" w:sz="0" w:space="0" w:color="auto"/>
      </w:divBdr>
      <w:divsChild>
        <w:div w:id="444159371">
          <w:marLeft w:val="0"/>
          <w:marRight w:val="0"/>
          <w:marTop w:val="0"/>
          <w:marBottom w:val="0"/>
          <w:divBdr>
            <w:top w:val="none" w:sz="0" w:space="0" w:color="auto"/>
            <w:left w:val="none" w:sz="0" w:space="0" w:color="auto"/>
            <w:bottom w:val="none" w:sz="0" w:space="0" w:color="auto"/>
            <w:right w:val="none" w:sz="0" w:space="0" w:color="auto"/>
          </w:divBdr>
        </w:div>
        <w:div w:id="1701129305">
          <w:marLeft w:val="0"/>
          <w:marRight w:val="0"/>
          <w:marTop w:val="0"/>
          <w:marBottom w:val="0"/>
          <w:divBdr>
            <w:top w:val="none" w:sz="0" w:space="0" w:color="auto"/>
            <w:left w:val="none" w:sz="0" w:space="0" w:color="auto"/>
            <w:bottom w:val="none" w:sz="0" w:space="0" w:color="auto"/>
            <w:right w:val="none" w:sz="0" w:space="0" w:color="auto"/>
          </w:divBdr>
        </w:div>
      </w:divsChild>
    </w:div>
    <w:div w:id="1339697272">
      <w:bodyDiv w:val="1"/>
      <w:marLeft w:val="0"/>
      <w:marRight w:val="0"/>
      <w:marTop w:val="0"/>
      <w:marBottom w:val="0"/>
      <w:divBdr>
        <w:top w:val="none" w:sz="0" w:space="0" w:color="auto"/>
        <w:left w:val="none" w:sz="0" w:space="0" w:color="auto"/>
        <w:bottom w:val="none" w:sz="0" w:space="0" w:color="auto"/>
        <w:right w:val="none" w:sz="0" w:space="0" w:color="auto"/>
      </w:divBdr>
    </w:div>
    <w:div w:id="1344165033">
      <w:bodyDiv w:val="1"/>
      <w:marLeft w:val="0"/>
      <w:marRight w:val="0"/>
      <w:marTop w:val="0"/>
      <w:marBottom w:val="0"/>
      <w:divBdr>
        <w:top w:val="none" w:sz="0" w:space="0" w:color="auto"/>
        <w:left w:val="none" w:sz="0" w:space="0" w:color="auto"/>
        <w:bottom w:val="none" w:sz="0" w:space="0" w:color="auto"/>
        <w:right w:val="none" w:sz="0" w:space="0" w:color="auto"/>
      </w:divBdr>
    </w:div>
    <w:div w:id="1346904614">
      <w:bodyDiv w:val="1"/>
      <w:marLeft w:val="0"/>
      <w:marRight w:val="0"/>
      <w:marTop w:val="0"/>
      <w:marBottom w:val="0"/>
      <w:divBdr>
        <w:top w:val="none" w:sz="0" w:space="0" w:color="auto"/>
        <w:left w:val="none" w:sz="0" w:space="0" w:color="auto"/>
        <w:bottom w:val="none" w:sz="0" w:space="0" w:color="auto"/>
        <w:right w:val="none" w:sz="0" w:space="0" w:color="auto"/>
      </w:divBdr>
    </w:div>
    <w:div w:id="1374962624">
      <w:bodyDiv w:val="1"/>
      <w:marLeft w:val="0"/>
      <w:marRight w:val="0"/>
      <w:marTop w:val="0"/>
      <w:marBottom w:val="0"/>
      <w:divBdr>
        <w:top w:val="none" w:sz="0" w:space="0" w:color="auto"/>
        <w:left w:val="none" w:sz="0" w:space="0" w:color="auto"/>
        <w:bottom w:val="none" w:sz="0" w:space="0" w:color="auto"/>
        <w:right w:val="none" w:sz="0" w:space="0" w:color="auto"/>
      </w:divBdr>
    </w:div>
    <w:div w:id="1384987543">
      <w:bodyDiv w:val="1"/>
      <w:marLeft w:val="0"/>
      <w:marRight w:val="0"/>
      <w:marTop w:val="0"/>
      <w:marBottom w:val="0"/>
      <w:divBdr>
        <w:top w:val="none" w:sz="0" w:space="0" w:color="auto"/>
        <w:left w:val="none" w:sz="0" w:space="0" w:color="auto"/>
        <w:bottom w:val="none" w:sz="0" w:space="0" w:color="auto"/>
        <w:right w:val="none" w:sz="0" w:space="0" w:color="auto"/>
      </w:divBdr>
    </w:div>
    <w:div w:id="1398359217">
      <w:bodyDiv w:val="1"/>
      <w:marLeft w:val="0"/>
      <w:marRight w:val="0"/>
      <w:marTop w:val="0"/>
      <w:marBottom w:val="0"/>
      <w:divBdr>
        <w:top w:val="none" w:sz="0" w:space="0" w:color="auto"/>
        <w:left w:val="none" w:sz="0" w:space="0" w:color="auto"/>
        <w:bottom w:val="none" w:sz="0" w:space="0" w:color="auto"/>
        <w:right w:val="none" w:sz="0" w:space="0" w:color="auto"/>
      </w:divBdr>
    </w:div>
    <w:div w:id="1401947645">
      <w:bodyDiv w:val="1"/>
      <w:marLeft w:val="0"/>
      <w:marRight w:val="0"/>
      <w:marTop w:val="0"/>
      <w:marBottom w:val="0"/>
      <w:divBdr>
        <w:top w:val="none" w:sz="0" w:space="0" w:color="auto"/>
        <w:left w:val="none" w:sz="0" w:space="0" w:color="auto"/>
        <w:bottom w:val="none" w:sz="0" w:space="0" w:color="auto"/>
        <w:right w:val="none" w:sz="0" w:space="0" w:color="auto"/>
      </w:divBdr>
    </w:div>
    <w:div w:id="1404141239">
      <w:bodyDiv w:val="1"/>
      <w:marLeft w:val="0"/>
      <w:marRight w:val="0"/>
      <w:marTop w:val="0"/>
      <w:marBottom w:val="0"/>
      <w:divBdr>
        <w:top w:val="none" w:sz="0" w:space="0" w:color="auto"/>
        <w:left w:val="none" w:sz="0" w:space="0" w:color="auto"/>
        <w:bottom w:val="none" w:sz="0" w:space="0" w:color="auto"/>
        <w:right w:val="none" w:sz="0" w:space="0" w:color="auto"/>
      </w:divBdr>
    </w:div>
    <w:div w:id="1405682966">
      <w:bodyDiv w:val="1"/>
      <w:marLeft w:val="0"/>
      <w:marRight w:val="0"/>
      <w:marTop w:val="0"/>
      <w:marBottom w:val="0"/>
      <w:divBdr>
        <w:top w:val="none" w:sz="0" w:space="0" w:color="auto"/>
        <w:left w:val="none" w:sz="0" w:space="0" w:color="auto"/>
        <w:bottom w:val="none" w:sz="0" w:space="0" w:color="auto"/>
        <w:right w:val="none" w:sz="0" w:space="0" w:color="auto"/>
      </w:divBdr>
    </w:div>
    <w:div w:id="1417902406">
      <w:bodyDiv w:val="1"/>
      <w:marLeft w:val="0"/>
      <w:marRight w:val="0"/>
      <w:marTop w:val="0"/>
      <w:marBottom w:val="0"/>
      <w:divBdr>
        <w:top w:val="none" w:sz="0" w:space="0" w:color="auto"/>
        <w:left w:val="none" w:sz="0" w:space="0" w:color="auto"/>
        <w:bottom w:val="none" w:sz="0" w:space="0" w:color="auto"/>
        <w:right w:val="none" w:sz="0" w:space="0" w:color="auto"/>
      </w:divBdr>
    </w:div>
    <w:div w:id="1447701971">
      <w:bodyDiv w:val="1"/>
      <w:marLeft w:val="0"/>
      <w:marRight w:val="0"/>
      <w:marTop w:val="0"/>
      <w:marBottom w:val="0"/>
      <w:divBdr>
        <w:top w:val="none" w:sz="0" w:space="0" w:color="auto"/>
        <w:left w:val="none" w:sz="0" w:space="0" w:color="auto"/>
        <w:bottom w:val="none" w:sz="0" w:space="0" w:color="auto"/>
        <w:right w:val="none" w:sz="0" w:space="0" w:color="auto"/>
      </w:divBdr>
    </w:div>
    <w:div w:id="1454397233">
      <w:bodyDiv w:val="1"/>
      <w:marLeft w:val="0"/>
      <w:marRight w:val="0"/>
      <w:marTop w:val="0"/>
      <w:marBottom w:val="0"/>
      <w:divBdr>
        <w:top w:val="none" w:sz="0" w:space="0" w:color="auto"/>
        <w:left w:val="none" w:sz="0" w:space="0" w:color="auto"/>
        <w:bottom w:val="none" w:sz="0" w:space="0" w:color="auto"/>
        <w:right w:val="none" w:sz="0" w:space="0" w:color="auto"/>
      </w:divBdr>
    </w:div>
    <w:div w:id="1456018767">
      <w:bodyDiv w:val="1"/>
      <w:marLeft w:val="0"/>
      <w:marRight w:val="0"/>
      <w:marTop w:val="0"/>
      <w:marBottom w:val="0"/>
      <w:divBdr>
        <w:top w:val="none" w:sz="0" w:space="0" w:color="auto"/>
        <w:left w:val="none" w:sz="0" w:space="0" w:color="auto"/>
        <w:bottom w:val="none" w:sz="0" w:space="0" w:color="auto"/>
        <w:right w:val="none" w:sz="0" w:space="0" w:color="auto"/>
      </w:divBdr>
    </w:div>
    <w:div w:id="1458255449">
      <w:bodyDiv w:val="1"/>
      <w:marLeft w:val="0"/>
      <w:marRight w:val="0"/>
      <w:marTop w:val="0"/>
      <w:marBottom w:val="0"/>
      <w:divBdr>
        <w:top w:val="none" w:sz="0" w:space="0" w:color="auto"/>
        <w:left w:val="none" w:sz="0" w:space="0" w:color="auto"/>
        <w:bottom w:val="none" w:sz="0" w:space="0" w:color="auto"/>
        <w:right w:val="none" w:sz="0" w:space="0" w:color="auto"/>
      </w:divBdr>
    </w:div>
    <w:div w:id="1460876555">
      <w:bodyDiv w:val="1"/>
      <w:marLeft w:val="0"/>
      <w:marRight w:val="0"/>
      <w:marTop w:val="0"/>
      <w:marBottom w:val="0"/>
      <w:divBdr>
        <w:top w:val="none" w:sz="0" w:space="0" w:color="auto"/>
        <w:left w:val="none" w:sz="0" w:space="0" w:color="auto"/>
        <w:bottom w:val="none" w:sz="0" w:space="0" w:color="auto"/>
        <w:right w:val="none" w:sz="0" w:space="0" w:color="auto"/>
      </w:divBdr>
    </w:div>
    <w:div w:id="1461000812">
      <w:bodyDiv w:val="1"/>
      <w:marLeft w:val="0"/>
      <w:marRight w:val="0"/>
      <w:marTop w:val="0"/>
      <w:marBottom w:val="0"/>
      <w:divBdr>
        <w:top w:val="none" w:sz="0" w:space="0" w:color="auto"/>
        <w:left w:val="none" w:sz="0" w:space="0" w:color="auto"/>
        <w:bottom w:val="none" w:sz="0" w:space="0" w:color="auto"/>
        <w:right w:val="none" w:sz="0" w:space="0" w:color="auto"/>
      </w:divBdr>
      <w:divsChild>
        <w:div w:id="707027062">
          <w:blockQuote w:val="1"/>
          <w:marLeft w:val="0"/>
          <w:marRight w:val="0"/>
          <w:marTop w:val="57"/>
          <w:marBottom w:val="57"/>
          <w:divBdr>
            <w:top w:val="single" w:sz="2" w:space="0" w:color="DDDDDD"/>
            <w:left w:val="single" w:sz="2" w:space="8" w:color="DDDDDD"/>
            <w:bottom w:val="single" w:sz="2" w:space="2" w:color="DDDDDD"/>
            <w:right w:val="single" w:sz="2" w:space="2" w:color="DDDDDD"/>
          </w:divBdr>
        </w:div>
      </w:divsChild>
    </w:div>
    <w:div w:id="1468550899">
      <w:bodyDiv w:val="1"/>
      <w:marLeft w:val="0"/>
      <w:marRight w:val="0"/>
      <w:marTop w:val="0"/>
      <w:marBottom w:val="0"/>
      <w:divBdr>
        <w:top w:val="none" w:sz="0" w:space="0" w:color="auto"/>
        <w:left w:val="none" w:sz="0" w:space="0" w:color="auto"/>
        <w:bottom w:val="none" w:sz="0" w:space="0" w:color="auto"/>
        <w:right w:val="none" w:sz="0" w:space="0" w:color="auto"/>
      </w:divBdr>
    </w:div>
    <w:div w:id="1474716795">
      <w:bodyDiv w:val="1"/>
      <w:marLeft w:val="0"/>
      <w:marRight w:val="0"/>
      <w:marTop w:val="0"/>
      <w:marBottom w:val="0"/>
      <w:divBdr>
        <w:top w:val="none" w:sz="0" w:space="0" w:color="auto"/>
        <w:left w:val="none" w:sz="0" w:space="0" w:color="auto"/>
        <w:bottom w:val="none" w:sz="0" w:space="0" w:color="auto"/>
        <w:right w:val="none" w:sz="0" w:space="0" w:color="auto"/>
      </w:divBdr>
    </w:div>
    <w:div w:id="1478641949">
      <w:bodyDiv w:val="1"/>
      <w:marLeft w:val="0"/>
      <w:marRight w:val="0"/>
      <w:marTop w:val="0"/>
      <w:marBottom w:val="0"/>
      <w:divBdr>
        <w:top w:val="none" w:sz="0" w:space="0" w:color="auto"/>
        <w:left w:val="none" w:sz="0" w:space="0" w:color="auto"/>
        <w:bottom w:val="none" w:sz="0" w:space="0" w:color="auto"/>
        <w:right w:val="none" w:sz="0" w:space="0" w:color="auto"/>
      </w:divBdr>
    </w:div>
    <w:div w:id="1480613338">
      <w:bodyDiv w:val="1"/>
      <w:marLeft w:val="0"/>
      <w:marRight w:val="0"/>
      <w:marTop w:val="0"/>
      <w:marBottom w:val="0"/>
      <w:divBdr>
        <w:top w:val="none" w:sz="0" w:space="0" w:color="auto"/>
        <w:left w:val="none" w:sz="0" w:space="0" w:color="auto"/>
        <w:bottom w:val="none" w:sz="0" w:space="0" w:color="auto"/>
        <w:right w:val="none" w:sz="0" w:space="0" w:color="auto"/>
      </w:divBdr>
    </w:div>
    <w:div w:id="1493332267">
      <w:bodyDiv w:val="1"/>
      <w:marLeft w:val="0"/>
      <w:marRight w:val="0"/>
      <w:marTop w:val="0"/>
      <w:marBottom w:val="0"/>
      <w:divBdr>
        <w:top w:val="none" w:sz="0" w:space="0" w:color="auto"/>
        <w:left w:val="none" w:sz="0" w:space="0" w:color="auto"/>
        <w:bottom w:val="none" w:sz="0" w:space="0" w:color="auto"/>
        <w:right w:val="none" w:sz="0" w:space="0" w:color="auto"/>
      </w:divBdr>
    </w:div>
    <w:div w:id="1524242112">
      <w:bodyDiv w:val="1"/>
      <w:marLeft w:val="0"/>
      <w:marRight w:val="0"/>
      <w:marTop w:val="0"/>
      <w:marBottom w:val="0"/>
      <w:divBdr>
        <w:top w:val="none" w:sz="0" w:space="0" w:color="auto"/>
        <w:left w:val="none" w:sz="0" w:space="0" w:color="auto"/>
        <w:bottom w:val="none" w:sz="0" w:space="0" w:color="auto"/>
        <w:right w:val="none" w:sz="0" w:space="0" w:color="auto"/>
      </w:divBdr>
    </w:div>
    <w:div w:id="1528058337">
      <w:bodyDiv w:val="1"/>
      <w:marLeft w:val="0"/>
      <w:marRight w:val="0"/>
      <w:marTop w:val="0"/>
      <w:marBottom w:val="0"/>
      <w:divBdr>
        <w:top w:val="none" w:sz="0" w:space="0" w:color="auto"/>
        <w:left w:val="none" w:sz="0" w:space="0" w:color="auto"/>
        <w:bottom w:val="none" w:sz="0" w:space="0" w:color="auto"/>
        <w:right w:val="none" w:sz="0" w:space="0" w:color="auto"/>
      </w:divBdr>
    </w:div>
    <w:div w:id="1528444762">
      <w:bodyDiv w:val="1"/>
      <w:marLeft w:val="0"/>
      <w:marRight w:val="0"/>
      <w:marTop w:val="0"/>
      <w:marBottom w:val="0"/>
      <w:divBdr>
        <w:top w:val="none" w:sz="0" w:space="0" w:color="auto"/>
        <w:left w:val="none" w:sz="0" w:space="0" w:color="auto"/>
        <w:bottom w:val="none" w:sz="0" w:space="0" w:color="auto"/>
        <w:right w:val="none" w:sz="0" w:space="0" w:color="auto"/>
      </w:divBdr>
    </w:div>
    <w:div w:id="1528985383">
      <w:bodyDiv w:val="1"/>
      <w:marLeft w:val="0"/>
      <w:marRight w:val="0"/>
      <w:marTop w:val="0"/>
      <w:marBottom w:val="0"/>
      <w:divBdr>
        <w:top w:val="none" w:sz="0" w:space="0" w:color="auto"/>
        <w:left w:val="none" w:sz="0" w:space="0" w:color="auto"/>
        <w:bottom w:val="none" w:sz="0" w:space="0" w:color="auto"/>
        <w:right w:val="none" w:sz="0" w:space="0" w:color="auto"/>
      </w:divBdr>
    </w:div>
    <w:div w:id="1534657675">
      <w:bodyDiv w:val="1"/>
      <w:marLeft w:val="0"/>
      <w:marRight w:val="0"/>
      <w:marTop w:val="0"/>
      <w:marBottom w:val="0"/>
      <w:divBdr>
        <w:top w:val="none" w:sz="0" w:space="0" w:color="auto"/>
        <w:left w:val="none" w:sz="0" w:space="0" w:color="auto"/>
        <w:bottom w:val="none" w:sz="0" w:space="0" w:color="auto"/>
        <w:right w:val="none" w:sz="0" w:space="0" w:color="auto"/>
      </w:divBdr>
    </w:div>
    <w:div w:id="1577591476">
      <w:bodyDiv w:val="1"/>
      <w:marLeft w:val="0"/>
      <w:marRight w:val="0"/>
      <w:marTop w:val="0"/>
      <w:marBottom w:val="0"/>
      <w:divBdr>
        <w:top w:val="none" w:sz="0" w:space="0" w:color="auto"/>
        <w:left w:val="none" w:sz="0" w:space="0" w:color="auto"/>
        <w:bottom w:val="none" w:sz="0" w:space="0" w:color="auto"/>
        <w:right w:val="none" w:sz="0" w:space="0" w:color="auto"/>
      </w:divBdr>
    </w:div>
    <w:div w:id="1591810124">
      <w:bodyDiv w:val="1"/>
      <w:marLeft w:val="0"/>
      <w:marRight w:val="0"/>
      <w:marTop w:val="0"/>
      <w:marBottom w:val="0"/>
      <w:divBdr>
        <w:top w:val="none" w:sz="0" w:space="0" w:color="auto"/>
        <w:left w:val="none" w:sz="0" w:space="0" w:color="auto"/>
        <w:bottom w:val="none" w:sz="0" w:space="0" w:color="auto"/>
        <w:right w:val="none" w:sz="0" w:space="0" w:color="auto"/>
      </w:divBdr>
    </w:div>
    <w:div w:id="1609389948">
      <w:bodyDiv w:val="1"/>
      <w:marLeft w:val="0"/>
      <w:marRight w:val="0"/>
      <w:marTop w:val="0"/>
      <w:marBottom w:val="0"/>
      <w:divBdr>
        <w:top w:val="none" w:sz="0" w:space="0" w:color="auto"/>
        <w:left w:val="none" w:sz="0" w:space="0" w:color="auto"/>
        <w:bottom w:val="none" w:sz="0" w:space="0" w:color="auto"/>
        <w:right w:val="none" w:sz="0" w:space="0" w:color="auto"/>
      </w:divBdr>
    </w:div>
    <w:div w:id="1613708097">
      <w:bodyDiv w:val="1"/>
      <w:marLeft w:val="0"/>
      <w:marRight w:val="0"/>
      <w:marTop w:val="0"/>
      <w:marBottom w:val="0"/>
      <w:divBdr>
        <w:top w:val="none" w:sz="0" w:space="0" w:color="auto"/>
        <w:left w:val="none" w:sz="0" w:space="0" w:color="auto"/>
        <w:bottom w:val="none" w:sz="0" w:space="0" w:color="auto"/>
        <w:right w:val="none" w:sz="0" w:space="0" w:color="auto"/>
      </w:divBdr>
    </w:div>
    <w:div w:id="1616598543">
      <w:bodyDiv w:val="1"/>
      <w:marLeft w:val="0"/>
      <w:marRight w:val="0"/>
      <w:marTop w:val="0"/>
      <w:marBottom w:val="0"/>
      <w:divBdr>
        <w:top w:val="none" w:sz="0" w:space="0" w:color="auto"/>
        <w:left w:val="none" w:sz="0" w:space="0" w:color="auto"/>
        <w:bottom w:val="none" w:sz="0" w:space="0" w:color="auto"/>
        <w:right w:val="none" w:sz="0" w:space="0" w:color="auto"/>
      </w:divBdr>
    </w:div>
    <w:div w:id="1628316081">
      <w:bodyDiv w:val="1"/>
      <w:marLeft w:val="0"/>
      <w:marRight w:val="0"/>
      <w:marTop w:val="0"/>
      <w:marBottom w:val="0"/>
      <w:divBdr>
        <w:top w:val="none" w:sz="0" w:space="0" w:color="auto"/>
        <w:left w:val="none" w:sz="0" w:space="0" w:color="auto"/>
        <w:bottom w:val="none" w:sz="0" w:space="0" w:color="auto"/>
        <w:right w:val="none" w:sz="0" w:space="0" w:color="auto"/>
      </w:divBdr>
    </w:div>
    <w:div w:id="1653025552">
      <w:bodyDiv w:val="1"/>
      <w:marLeft w:val="0"/>
      <w:marRight w:val="0"/>
      <w:marTop w:val="0"/>
      <w:marBottom w:val="0"/>
      <w:divBdr>
        <w:top w:val="none" w:sz="0" w:space="0" w:color="auto"/>
        <w:left w:val="none" w:sz="0" w:space="0" w:color="auto"/>
        <w:bottom w:val="none" w:sz="0" w:space="0" w:color="auto"/>
        <w:right w:val="none" w:sz="0" w:space="0" w:color="auto"/>
      </w:divBdr>
    </w:div>
    <w:div w:id="1680500696">
      <w:bodyDiv w:val="1"/>
      <w:marLeft w:val="0"/>
      <w:marRight w:val="0"/>
      <w:marTop w:val="0"/>
      <w:marBottom w:val="0"/>
      <w:divBdr>
        <w:top w:val="none" w:sz="0" w:space="0" w:color="auto"/>
        <w:left w:val="none" w:sz="0" w:space="0" w:color="auto"/>
        <w:bottom w:val="none" w:sz="0" w:space="0" w:color="auto"/>
        <w:right w:val="none" w:sz="0" w:space="0" w:color="auto"/>
      </w:divBdr>
    </w:div>
    <w:div w:id="1696230883">
      <w:bodyDiv w:val="1"/>
      <w:marLeft w:val="0"/>
      <w:marRight w:val="0"/>
      <w:marTop w:val="0"/>
      <w:marBottom w:val="0"/>
      <w:divBdr>
        <w:top w:val="none" w:sz="0" w:space="0" w:color="auto"/>
        <w:left w:val="none" w:sz="0" w:space="0" w:color="auto"/>
        <w:bottom w:val="none" w:sz="0" w:space="0" w:color="auto"/>
        <w:right w:val="none" w:sz="0" w:space="0" w:color="auto"/>
      </w:divBdr>
    </w:div>
    <w:div w:id="1697805278">
      <w:bodyDiv w:val="1"/>
      <w:marLeft w:val="0"/>
      <w:marRight w:val="0"/>
      <w:marTop w:val="0"/>
      <w:marBottom w:val="0"/>
      <w:divBdr>
        <w:top w:val="none" w:sz="0" w:space="0" w:color="auto"/>
        <w:left w:val="none" w:sz="0" w:space="0" w:color="auto"/>
        <w:bottom w:val="none" w:sz="0" w:space="0" w:color="auto"/>
        <w:right w:val="none" w:sz="0" w:space="0" w:color="auto"/>
      </w:divBdr>
    </w:div>
    <w:div w:id="1726678486">
      <w:bodyDiv w:val="1"/>
      <w:marLeft w:val="0"/>
      <w:marRight w:val="0"/>
      <w:marTop w:val="0"/>
      <w:marBottom w:val="0"/>
      <w:divBdr>
        <w:top w:val="none" w:sz="0" w:space="0" w:color="auto"/>
        <w:left w:val="none" w:sz="0" w:space="0" w:color="auto"/>
        <w:bottom w:val="none" w:sz="0" w:space="0" w:color="auto"/>
        <w:right w:val="none" w:sz="0" w:space="0" w:color="auto"/>
      </w:divBdr>
    </w:div>
    <w:div w:id="1728649810">
      <w:bodyDiv w:val="1"/>
      <w:marLeft w:val="0"/>
      <w:marRight w:val="0"/>
      <w:marTop w:val="0"/>
      <w:marBottom w:val="0"/>
      <w:divBdr>
        <w:top w:val="none" w:sz="0" w:space="0" w:color="auto"/>
        <w:left w:val="none" w:sz="0" w:space="0" w:color="auto"/>
        <w:bottom w:val="none" w:sz="0" w:space="0" w:color="auto"/>
        <w:right w:val="none" w:sz="0" w:space="0" w:color="auto"/>
      </w:divBdr>
    </w:div>
    <w:div w:id="1729644590">
      <w:bodyDiv w:val="1"/>
      <w:marLeft w:val="0"/>
      <w:marRight w:val="0"/>
      <w:marTop w:val="0"/>
      <w:marBottom w:val="0"/>
      <w:divBdr>
        <w:top w:val="none" w:sz="0" w:space="0" w:color="auto"/>
        <w:left w:val="none" w:sz="0" w:space="0" w:color="auto"/>
        <w:bottom w:val="none" w:sz="0" w:space="0" w:color="auto"/>
        <w:right w:val="none" w:sz="0" w:space="0" w:color="auto"/>
      </w:divBdr>
    </w:div>
    <w:div w:id="1763335093">
      <w:bodyDiv w:val="1"/>
      <w:marLeft w:val="0"/>
      <w:marRight w:val="0"/>
      <w:marTop w:val="0"/>
      <w:marBottom w:val="0"/>
      <w:divBdr>
        <w:top w:val="none" w:sz="0" w:space="0" w:color="auto"/>
        <w:left w:val="none" w:sz="0" w:space="0" w:color="auto"/>
        <w:bottom w:val="none" w:sz="0" w:space="0" w:color="auto"/>
        <w:right w:val="none" w:sz="0" w:space="0" w:color="auto"/>
      </w:divBdr>
    </w:div>
    <w:div w:id="1778866175">
      <w:bodyDiv w:val="1"/>
      <w:marLeft w:val="0"/>
      <w:marRight w:val="0"/>
      <w:marTop w:val="0"/>
      <w:marBottom w:val="0"/>
      <w:divBdr>
        <w:top w:val="none" w:sz="0" w:space="0" w:color="auto"/>
        <w:left w:val="none" w:sz="0" w:space="0" w:color="auto"/>
        <w:bottom w:val="none" w:sz="0" w:space="0" w:color="auto"/>
        <w:right w:val="none" w:sz="0" w:space="0" w:color="auto"/>
      </w:divBdr>
    </w:div>
    <w:div w:id="1814518836">
      <w:bodyDiv w:val="1"/>
      <w:marLeft w:val="0"/>
      <w:marRight w:val="0"/>
      <w:marTop w:val="0"/>
      <w:marBottom w:val="0"/>
      <w:divBdr>
        <w:top w:val="none" w:sz="0" w:space="0" w:color="auto"/>
        <w:left w:val="none" w:sz="0" w:space="0" w:color="auto"/>
        <w:bottom w:val="none" w:sz="0" w:space="0" w:color="auto"/>
        <w:right w:val="none" w:sz="0" w:space="0" w:color="auto"/>
      </w:divBdr>
    </w:div>
    <w:div w:id="1858737188">
      <w:bodyDiv w:val="1"/>
      <w:marLeft w:val="0"/>
      <w:marRight w:val="0"/>
      <w:marTop w:val="0"/>
      <w:marBottom w:val="0"/>
      <w:divBdr>
        <w:top w:val="none" w:sz="0" w:space="0" w:color="auto"/>
        <w:left w:val="none" w:sz="0" w:space="0" w:color="auto"/>
        <w:bottom w:val="none" w:sz="0" w:space="0" w:color="auto"/>
        <w:right w:val="none" w:sz="0" w:space="0" w:color="auto"/>
      </w:divBdr>
    </w:div>
    <w:div w:id="1863320376">
      <w:bodyDiv w:val="1"/>
      <w:marLeft w:val="0"/>
      <w:marRight w:val="0"/>
      <w:marTop w:val="0"/>
      <w:marBottom w:val="0"/>
      <w:divBdr>
        <w:top w:val="none" w:sz="0" w:space="0" w:color="auto"/>
        <w:left w:val="none" w:sz="0" w:space="0" w:color="auto"/>
        <w:bottom w:val="none" w:sz="0" w:space="0" w:color="auto"/>
        <w:right w:val="none" w:sz="0" w:space="0" w:color="auto"/>
      </w:divBdr>
    </w:div>
    <w:div w:id="1896156812">
      <w:bodyDiv w:val="1"/>
      <w:marLeft w:val="0"/>
      <w:marRight w:val="0"/>
      <w:marTop w:val="0"/>
      <w:marBottom w:val="0"/>
      <w:divBdr>
        <w:top w:val="none" w:sz="0" w:space="0" w:color="auto"/>
        <w:left w:val="none" w:sz="0" w:space="0" w:color="auto"/>
        <w:bottom w:val="none" w:sz="0" w:space="0" w:color="auto"/>
        <w:right w:val="none" w:sz="0" w:space="0" w:color="auto"/>
      </w:divBdr>
    </w:div>
    <w:div w:id="1907062815">
      <w:bodyDiv w:val="1"/>
      <w:marLeft w:val="0"/>
      <w:marRight w:val="0"/>
      <w:marTop w:val="0"/>
      <w:marBottom w:val="0"/>
      <w:divBdr>
        <w:top w:val="none" w:sz="0" w:space="0" w:color="auto"/>
        <w:left w:val="none" w:sz="0" w:space="0" w:color="auto"/>
        <w:bottom w:val="none" w:sz="0" w:space="0" w:color="auto"/>
        <w:right w:val="none" w:sz="0" w:space="0" w:color="auto"/>
      </w:divBdr>
    </w:div>
    <w:div w:id="1912961883">
      <w:bodyDiv w:val="1"/>
      <w:marLeft w:val="0"/>
      <w:marRight w:val="0"/>
      <w:marTop w:val="0"/>
      <w:marBottom w:val="0"/>
      <w:divBdr>
        <w:top w:val="none" w:sz="0" w:space="0" w:color="auto"/>
        <w:left w:val="none" w:sz="0" w:space="0" w:color="auto"/>
        <w:bottom w:val="none" w:sz="0" w:space="0" w:color="auto"/>
        <w:right w:val="none" w:sz="0" w:space="0" w:color="auto"/>
      </w:divBdr>
    </w:div>
    <w:div w:id="1930308451">
      <w:bodyDiv w:val="1"/>
      <w:marLeft w:val="0"/>
      <w:marRight w:val="0"/>
      <w:marTop w:val="0"/>
      <w:marBottom w:val="0"/>
      <w:divBdr>
        <w:top w:val="none" w:sz="0" w:space="0" w:color="auto"/>
        <w:left w:val="none" w:sz="0" w:space="0" w:color="auto"/>
        <w:bottom w:val="none" w:sz="0" w:space="0" w:color="auto"/>
        <w:right w:val="none" w:sz="0" w:space="0" w:color="auto"/>
      </w:divBdr>
    </w:div>
    <w:div w:id="1930651159">
      <w:bodyDiv w:val="1"/>
      <w:marLeft w:val="0"/>
      <w:marRight w:val="0"/>
      <w:marTop w:val="0"/>
      <w:marBottom w:val="0"/>
      <w:divBdr>
        <w:top w:val="none" w:sz="0" w:space="0" w:color="auto"/>
        <w:left w:val="none" w:sz="0" w:space="0" w:color="auto"/>
        <w:bottom w:val="none" w:sz="0" w:space="0" w:color="auto"/>
        <w:right w:val="none" w:sz="0" w:space="0" w:color="auto"/>
      </w:divBdr>
    </w:div>
    <w:div w:id="1951425039">
      <w:bodyDiv w:val="1"/>
      <w:marLeft w:val="0"/>
      <w:marRight w:val="0"/>
      <w:marTop w:val="0"/>
      <w:marBottom w:val="0"/>
      <w:divBdr>
        <w:top w:val="none" w:sz="0" w:space="0" w:color="auto"/>
        <w:left w:val="none" w:sz="0" w:space="0" w:color="auto"/>
        <w:bottom w:val="none" w:sz="0" w:space="0" w:color="auto"/>
        <w:right w:val="none" w:sz="0" w:space="0" w:color="auto"/>
      </w:divBdr>
    </w:div>
    <w:div w:id="1975673806">
      <w:bodyDiv w:val="1"/>
      <w:marLeft w:val="0"/>
      <w:marRight w:val="0"/>
      <w:marTop w:val="0"/>
      <w:marBottom w:val="0"/>
      <w:divBdr>
        <w:top w:val="none" w:sz="0" w:space="0" w:color="auto"/>
        <w:left w:val="none" w:sz="0" w:space="0" w:color="auto"/>
        <w:bottom w:val="none" w:sz="0" w:space="0" w:color="auto"/>
        <w:right w:val="none" w:sz="0" w:space="0" w:color="auto"/>
      </w:divBdr>
    </w:div>
    <w:div w:id="1981809922">
      <w:bodyDiv w:val="1"/>
      <w:marLeft w:val="0"/>
      <w:marRight w:val="0"/>
      <w:marTop w:val="0"/>
      <w:marBottom w:val="0"/>
      <w:divBdr>
        <w:top w:val="none" w:sz="0" w:space="0" w:color="auto"/>
        <w:left w:val="none" w:sz="0" w:space="0" w:color="auto"/>
        <w:bottom w:val="none" w:sz="0" w:space="0" w:color="auto"/>
        <w:right w:val="none" w:sz="0" w:space="0" w:color="auto"/>
      </w:divBdr>
    </w:div>
    <w:div w:id="1990592017">
      <w:bodyDiv w:val="1"/>
      <w:marLeft w:val="0"/>
      <w:marRight w:val="0"/>
      <w:marTop w:val="0"/>
      <w:marBottom w:val="0"/>
      <w:divBdr>
        <w:top w:val="none" w:sz="0" w:space="0" w:color="auto"/>
        <w:left w:val="none" w:sz="0" w:space="0" w:color="auto"/>
        <w:bottom w:val="none" w:sz="0" w:space="0" w:color="auto"/>
        <w:right w:val="none" w:sz="0" w:space="0" w:color="auto"/>
      </w:divBdr>
    </w:div>
    <w:div w:id="1995716306">
      <w:bodyDiv w:val="1"/>
      <w:marLeft w:val="0"/>
      <w:marRight w:val="0"/>
      <w:marTop w:val="0"/>
      <w:marBottom w:val="0"/>
      <w:divBdr>
        <w:top w:val="none" w:sz="0" w:space="0" w:color="auto"/>
        <w:left w:val="none" w:sz="0" w:space="0" w:color="auto"/>
        <w:bottom w:val="none" w:sz="0" w:space="0" w:color="auto"/>
        <w:right w:val="none" w:sz="0" w:space="0" w:color="auto"/>
      </w:divBdr>
    </w:div>
    <w:div w:id="2005551246">
      <w:bodyDiv w:val="1"/>
      <w:marLeft w:val="0"/>
      <w:marRight w:val="0"/>
      <w:marTop w:val="0"/>
      <w:marBottom w:val="0"/>
      <w:divBdr>
        <w:top w:val="none" w:sz="0" w:space="0" w:color="auto"/>
        <w:left w:val="none" w:sz="0" w:space="0" w:color="auto"/>
        <w:bottom w:val="none" w:sz="0" w:space="0" w:color="auto"/>
        <w:right w:val="none" w:sz="0" w:space="0" w:color="auto"/>
      </w:divBdr>
    </w:div>
    <w:div w:id="2009361221">
      <w:bodyDiv w:val="1"/>
      <w:marLeft w:val="0"/>
      <w:marRight w:val="0"/>
      <w:marTop w:val="0"/>
      <w:marBottom w:val="0"/>
      <w:divBdr>
        <w:top w:val="none" w:sz="0" w:space="0" w:color="auto"/>
        <w:left w:val="none" w:sz="0" w:space="0" w:color="auto"/>
        <w:bottom w:val="none" w:sz="0" w:space="0" w:color="auto"/>
        <w:right w:val="none" w:sz="0" w:space="0" w:color="auto"/>
      </w:divBdr>
    </w:div>
    <w:div w:id="2026637316">
      <w:bodyDiv w:val="1"/>
      <w:marLeft w:val="0"/>
      <w:marRight w:val="0"/>
      <w:marTop w:val="0"/>
      <w:marBottom w:val="0"/>
      <w:divBdr>
        <w:top w:val="none" w:sz="0" w:space="0" w:color="auto"/>
        <w:left w:val="none" w:sz="0" w:space="0" w:color="auto"/>
        <w:bottom w:val="none" w:sz="0" w:space="0" w:color="auto"/>
        <w:right w:val="none" w:sz="0" w:space="0" w:color="auto"/>
      </w:divBdr>
    </w:div>
    <w:div w:id="2033527068">
      <w:bodyDiv w:val="1"/>
      <w:marLeft w:val="0"/>
      <w:marRight w:val="0"/>
      <w:marTop w:val="0"/>
      <w:marBottom w:val="0"/>
      <w:divBdr>
        <w:top w:val="none" w:sz="0" w:space="0" w:color="auto"/>
        <w:left w:val="none" w:sz="0" w:space="0" w:color="auto"/>
        <w:bottom w:val="none" w:sz="0" w:space="0" w:color="auto"/>
        <w:right w:val="none" w:sz="0" w:space="0" w:color="auto"/>
      </w:divBdr>
    </w:div>
    <w:div w:id="2036038995">
      <w:bodyDiv w:val="1"/>
      <w:marLeft w:val="0"/>
      <w:marRight w:val="0"/>
      <w:marTop w:val="0"/>
      <w:marBottom w:val="0"/>
      <w:divBdr>
        <w:top w:val="none" w:sz="0" w:space="0" w:color="auto"/>
        <w:left w:val="none" w:sz="0" w:space="0" w:color="auto"/>
        <w:bottom w:val="none" w:sz="0" w:space="0" w:color="auto"/>
        <w:right w:val="none" w:sz="0" w:space="0" w:color="auto"/>
      </w:divBdr>
    </w:div>
    <w:div w:id="2048682141">
      <w:bodyDiv w:val="1"/>
      <w:marLeft w:val="0"/>
      <w:marRight w:val="0"/>
      <w:marTop w:val="0"/>
      <w:marBottom w:val="0"/>
      <w:divBdr>
        <w:top w:val="none" w:sz="0" w:space="0" w:color="auto"/>
        <w:left w:val="none" w:sz="0" w:space="0" w:color="auto"/>
        <w:bottom w:val="none" w:sz="0" w:space="0" w:color="auto"/>
        <w:right w:val="none" w:sz="0" w:space="0" w:color="auto"/>
      </w:divBdr>
    </w:div>
    <w:div w:id="2056462951">
      <w:bodyDiv w:val="1"/>
      <w:marLeft w:val="0"/>
      <w:marRight w:val="0"/>
      <w:marTop w:val="0"/>
      <w:marBottom w:val="0"/>
      <w:divBdr>
        <w:top w:val="none" w:sz="0" w:space="0" w:color="auto"/>
        <w:left w:val="none" w:sz="0" w:space="0" w:color="auto"/>
        <w:bottom w:val="none" w:sz="0" w:space="0" w:color="auto"/>
        <w:right w:val="none" w:sz="0" w:space="0" w:color="auto"/>
      </w:divBdr>
    </w:div>
    <w:div w:id="2078550589">
      <w:bodyDiv w:val="1"/>
      <w:marLeft w:val="0"/>
      <w:marRight w:val="0"/>
      <w:marTop w:val="0"/>
      <w:marBottom w:val="0"/>
      <w:divBdr>
        <w:top w:val="none" w:sz="0" w:space="0" w:color="auto"/>
        <w:left w:val="none" w:sz="0" w:space="0" w:color="auto"/>
        <w:bottom w:val="none" w:sz="0" w:space="0" w:color="auto"/>
        <w:right w:val="none" w:sz="0" w:space="0" w:color="auto"/>
      </w:divBdr>
    </w:div>
    <w:div w:id="2094475187">
      <w:bodyDiv w:val="1"/>
      <w:marLeft w:val="0"/>
      <w:marRight w:val="0"/>
      <w:marTop w:val="0"/>
      <w:marBottom w:val="0"/>
      <w:divBdr>
        <w:top w:val="none" w:sz="0" w:space="0" w:color="auto"/>
        <w:left w:val="none" w:sz="0" w:space="0" w:color="auto"/>
        <w:bottom w:val="none" w:sz="0" w:space="0" w:color="auto"/>
        <w:right w:val="none" w:sz="0" w:space="0" w:color="auto"/>
      </w:divBdr>
    </w:div>
    <w:div w:id="214160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www.grandars.ru/college/ekonomika-firmy/oplata-truda.html" TargetMode="External"/><Relationship Id="rId299" Type="http://schemas.openxmlformats.org/officeDocument/2006/relationships/hyperlink" Target="http://www.grandars.ru/student/nalogi/nalogovye-organy.html" TargetMode="External"/><Relationship Id="rId21" Type="http://schemas.openxmlformats.org/officeDocument/2006/relationships/hyperlink" Target="http://ru.wikipedia.org/wiki/%C4%E5%ED%E5%E6%ED%E0%FF_%EC%E0%F1%F1%E0" TargetMode="External"/><Relationship Id="rId63" Type="http://schemas.openxmlformats.org/officeDocument/2006/relationships/hyperlink" Target="http://ru.wikipedia.org/wiki/%D0%A0%D1%8B%D0%BD%D0%BE%D1%87%D0%BD%D0%B0%D1%8F_%D1%8D%D0%BA%D0%BE%D0%BD%D0%BE%D0%BC%D0%B8%D0%BA%D0%B0" TargetMode="External"/><Relationship Id="rId159" Type="http://schemas.openxmlformats.org/officeDocument/2006/relationships/hyperlink" Target="http://ru.wikipedia.org/wiki/%D0%AE%D1%80%D0%B8%D0%B4%D0%B8%D1%87%D0%B5%D1%81%D0%BA%D0%BE%D0%B5_%D0%BB%D0%B8%D1%86%D0%BE" TargetMode="External"/><Relationship Id="rId324" Type="http://schemas.openxmlformats.org/officeDocument/2006/relationships/hyperlink" Target="http://www.financialguide.ru/encyclopedia/finance" TargetMode="External"/><Relationship Id="rId366" Type="http://schemas.openxmlformats.org/officeDocument/2006/relationships/hyperlink" Target="http://ru.wikipedia.org/wiki/%D0%A1%D1%80%D0%B5%D0%B4%D1%81%D1%82%D0%B2%D0%B0_%D0%BC%D0%B0%D1%81%D1%81%D0%BE%D0%B2%D0%BE%D0%B9_%D0%B8%D0%BD%D1%84%D0%BE%D1%80%D0%BC%D0%B0%D1%86%D0%B8%D0%B8" TargetMode="External"/><Relationship Id="rId170" Type="http://schemas.openxmlformats.org/officeDocument/2006/relationships/hyperlink" Target="http://ru.wikipedia.org/wiki/%D0%9D%D0%B0%D0%BB%D0%BE%D0%B3" TargetMode="External"/><Relationship Id="rId226" Type="http://schemas.openxmlformats.org/officeDocument/2006/relationships/hyperlink" Target="http://ru.wikipedia.org/wiki/%D0%A1%D1%82%D0%BE%D0%B8%D0%BC%D0%BE%D1%81%D1%82%D1%8C" TargetMode="External"/><Relationship Id="rId433" Type="http://schemas.openxmlformats.org/officeDocument/2006/relationships/hyperlink" Target="http://ru.wikipedia.org/wiki/%D0%A2%D1%80%D0%B0%D0%BD%D1%81%D0%BF%D0%BE%D1%80%D1%82" TargetMode="External"/><Relationship Id="rId268" Type="http://schemas.openxmlformats.org/officeDocument/2006/relationships/image" Target="media/image20.jpeg"/><Relationship Id="rId475" Type="http://schemas.openxmlformats.org/officeDocument/2006/relationships/hyperlink" Target="http://ru.wikipedia.org/wiki/%D0%91%D0%B0%D0%BD%D0%BA%D0%BE%D0%B2%D1%81%D0%BA%D0%B8%D0%B9_%D0%BA%D1%80%D0%B5%D0%B4%D0%B8%D1%82" TargetMode="External"/><Relationship Id="rId32" Type="http://schemas.openxmlformats.org/officeDocument/2006/relationships/hyperlink" Target="http://ru.wikipedia.org/wiki/%D0%94%D0%B5%D0%BD%D1%8C%D0%B3%D0%B8" TargetMode="External"/><Relationship Id="rId74" Type="http://schemas.openxmlformats.org/officeDocument/2006/relationships/hyperlink" Target="http://ru.wikipedia.org/wiki/%D0%97%D0%BE%D0%BB%D0%BE%D1%82%D0%BE%D0%B2%D0%B0%D0%BB%D1%8E%D1%82%D0%BD%D1%8B%D0%B5_%D1%80%D0%B5%D0%B7%D0%B5%D1%80%D0%B2%D1%8B" TargetMode="External"/><Relationship Id="rId128" Type="http://schemas.openxmlformats.org/officeDocument/2006/relationships/hyperlink" Target="http://ru.wikipedia.org/wiki/%D0%A2%D0%BE%D0%B2%D0%B0%D1%80" TargetMode="External"/><Relationship Id="rId335" Type="http://schemas.openxmlformats.org/officeDocument/2006/relationships/hyperlink" Target="http://ru.wikipedia.org/wiki/%D0%A4%D0%B5%D0%B4%D0%B5%D1%80%D0%B0%D0%BB%D1%8C%D0%BD%D0%B0%D1%8F_%D0%BD%D0%B0%D0%BB%D0%BE%D0%B3%D0%BE%D0%B2%D0%B0%D1%8F_%D1%81%D0%BB%D1%83%D0%B6%D0%B1%D0%B0" TargetMode="External"/><Relationship Id="rId377" Type="http://schemas.openxmlformats.org/officeDocument/2006/relationships/hyperlink" Target="http://ru.wikipedia.org/wiki/%D0%90%D1%83%D0%B4%D0%B8%D1%82%D0%BE%D1%80%D1%81%D0%BA%D0%B0%D1%8F_%D0%BF%D1%80%D0%BE%D0%B2%D0%B5%D1%80%D0%BA%D0%B0" TargetMode="External"/><Relationship Id="rId5" Type="http://schemas.openxmlformats.org/officeDocument/2006/relationships/webSettings" Target="webSettings.xml"/><Relationship Id="rId181" Type="http://schemas.openxmlformats.org/officeDocument/2006/relationships/hyperlink" Target="http://www.grandars.ru/college/pravovedenie/bankrot.html" TargetMode="External"/><Relationship Id="rId237" Type="http://schemas.openxmlformats.org/officeDocument/2006/relationships/hyperlink" Target="http://ru.wikipedia.org/wiki/%D0%98%D0%BD%D1%84%D1%80%D0%B0%D1%81%D1%82%D1%80%D1%83%D0%BA%D1%82%D1%83%D1%80%D0%B0" TargetMode="External"/><Relationship Id="rId402" Type="http://schemas.openxmlformats.org/officeDocument/2006/relationships/hyperlink" Target="http://www.grandars.ru/college/pravovedenie/normy-prava.html" TargetMode="External"/><Relationship Id="rId279" Type="http://schemas.openxmlformats.org/officeDocument/2006/relationships/hyperlink" Target="http://ru.wikipedia.org/wiki/%D0%9A%D1%80%D0%B5%D0%B4%D0%B8%D1%82_(%D1%84%D0%B8%D0%BD%D0%B0%D0%BD%D1%81%D1%8B)" TargetMode="External"/><Relationship Id="rId444" Type="http://schemas.openxmlformats.org/officeDocument/2006/relationships/hyperlink" Target="http://www.grandars.ru/student/finansy/obyazatelnoe-socialnoe-strahovanie.html" TargetMode="External"/><Relationship Id="rId486" Type="http://schemas.openxmlformats.org/officeDocument/2006/relationships/fontTable" Target="fontTable.xml"/><Relationship Id="rId43" Type="http://schemas.openxmlformats.org/officeDocument/2006/relationships/hyperlink" Target="http://ru.wikipedia.org/wiki/%D0%A2%D0%BE%D0%B2%D0%B0%D1%80" TargetMode="External"/><Relationship Id="rId139" Type="http://schemas.openxmlformats.org/officeDocument/2006/relationships/hyperlink" Target="http://www.grandars.ru/college/ekonomika-firmy/oplata-truda.html" TargetMode="External"/><Relationship Id="rId290" Type="http://schemas.openxmlformats.org/officeDocument/2006/relationships/hyperlink" Target="http://ru.wikipedia.org/wiki/%D0%A1%D1%83%D0%B1%D1%81%D1%87%D1%91%D1%82" TargetMode="External"/><Relationship Id="rId304" Type="http://schemas.openxmlformats.org/officeDocument/2006/relationships/hyperlink" Target="http://www.grandars.ru/college/ekonomika-firmy/likvidnost-predpriyatiya.html" TargetMode="External"/><Relationship Id="rId346" Type="http://schemas.openxmlformats.org/officeDocument/2006/relationships/hyperlink" Target="http://ru.wikipedia.org/wiki/%D0%9F%D1%80%D0%BE%D0%BA%D1%83%D1%80%D0%B0%D1%82%D1%83%D1%80%D0%B0_%D0%A0%D0%BE%D1%81%D1%81%D0%B8%D0%B9%D1%81%D0%BA%D0%BE%D0%B9_%D0%A4%D0%B5%D0%B4%D0%B5%D1%80%D0%B0%D1%86%D0%B8%D0%B8" TargetMode="External"/><Relationship Id="rId388" Type="http://schemas.openxmlformats.org/officeDocument/2006/relationships/hyperlink" Target="http://ru.wikipedia.org/wiki/%D0%A4%D0%B8%D0%BD%D0%B0%D0%BD%D1%81%D0%B8%D1%80%D0%BE%D0%B2%D0%B0%D0%BD%D0%B8%D0%B5" TargetMode="External"/><Relationship Id="rId85" Type="http://schemas.openxmlformats.org/officeDocument/2006/relationships/hyperlink" Target="http://www.grandars.ru/college/biznes/tovar.html" TargetMode="External"/><Relationship Id="rId150" Type="http://schemas.openxmlformats.org/officeDocument/2006/relationships/hyperlink" Target="http://www.grandars.ru/student/marketing/tovary-i-uslugi.html" TargetMode="External"/><Relationship Id="rId192" Type="http://schemas.openxmlformats.org/officeDocument/2006/relationships/hyperlink" Target="http://ru.wikipedia.org/wiki/%D0%90%D0%BD%D0%B0%D0%BB%D0%B8%D0%B7" TargetMode="External"/><Relationship Id="rId206" Type="http://schemas.openxmlformats.org/officeDocument/2006/relationships/hyperlink" Target="http://ru.wikipedia.org/wiki/%D0%9B%D0%B8%D0%BA%D0%B2%D0%B8%D0%B4%D0%BD%D0%BE%D1%81%D1%82%D1%8C" TargetMode="External"/><Relationship Id="rId413" Type="http://schemas.openxmlformats.org/officeDocument/2006/relationships/hyperlink" Target="http://www.grandars.ru/student/ekonomicheskaya-teoriya/zemelnaya-renta.html" TargetMode="External"/><Relationship Id="rId248" Type="http://schemas.openxmlformats.org/officeDocument/2006/relationships/hyperlink" Target="http://ru.wikipedia.org/wiki/Mercedes-Benz" TargetMode="External"/><Relationship Id="rId455" Type="http://schemas.openxmlformats.org/officeDocument/2006/relationships/hyperlink" Target="http://ru.wikipedia.org/wiki/%D0%91%D0%B0%D0%BD%D0%BA" TargetMode="External"/><Relationship Id="rId12" Type="http://schemas.openxmlformats.org/officeDocument/2006/relationships/hyperlink" Target="http://www.grandars.ru/student/ekonomicheskaya-teoriya/dengi.html" TargetMode="External"/><Relationship Id="rId108" Type="http://schemas.openxmlformats.org/officeDocument/2006/relationships/hyperlink" Target="http://ru.wikipedia.org/wiki/%D0%A0%D1%8B%D0%BD%D0%BE%D0%BA" TargetMode="External"/><Relationship Id="rId315" Type="http://schemas.openxmlformats.org/officeDocument/2006/relationships/hyperlink" Target="http://www.grandars.ru/college/ekonomika-firmy/faktornyy-analiz.html" TargetMode="External"/><Relationship Id="rId357" Type="http://schemas.openxmlformats.org/officeDocument/2006/relationships/hyperlink" Target="http://ru.wikipedia.org/wiki/%D0%A2%D0%BE%D0%B2%D0%B0%D1%80%D0%B8%D1%89%D0%B5%D1%81%D1%82%D0%B2%D0%BE" TargetMode="External"/><Relationship Id="rId54" Type="http://schemas.openxmlformats.org/officeDocument/2006/relationships/hyperlink" Target="http://www.grandars.ru/college/ekonomika-firmy/rentabelnost-predpriyatiya.html" TargetMode="External"/><Relationship Id="rId96" Type="http://schemas.openxmlformats.org/officeDocument/2006/relationships/image" Target="media/image9.gif"/><Relationship Id="rId161" Type="http://schemas.openxmlformats.org/officeDocument/2006/relationships/hyperlink" Target="http://ru.wikipedia.org/wiki/%D0%93%D0%BE%D1%81%D1%83%D0%B4%D0%B0%D1%80%D1%81%D1%82%D0%B2%D0%BE" TargetMode="External"/><Relationship Id="rId217" Type="http://schemas.openxmlformats.org/officeDocument/2006/relationships/hyperlink" Target="http://ru.wikipedia.org/wiki/%D0%A0%D0%B0%D0%B1%D0%BE%D1%87%D0%B0%D1%8F_%D1%81%D0%B8%D0%BB%D0%B0" TargetMode="External"/><Relationship Id="rId399" Type="http://schemas.openxmlformats.org/officeDocument/2006/relationships/image" Target="media/image24.jpeg"/><Relationship Id="rId259" Type="http://schemas.openxmlformats.org/officeDocument/2006/relationships/hyperlink" Target="http://www.grandars.ru/college/pravovedenie/trudovoe-pravo.html" TargetMode="External"/><Relationship Id="rId424" Type="http://schemas.openxmlformats.org/officeDocument/2006/relationships/hyperlink" Target="http://ru.wikipedia.org/wiki/%D0%A4%D0%B5%D0%B4%D0%B5%D1%80%D0%B0%D0%BB%D1%8C%D0%BD%D1%8B%D0%B9_%D0%B7%D0%B0%D0%BA%D0%BE%D0%BD_(%D0%A0%D0%BE%D1%81%D1%81%D0%B8%D1%8F)" TargetMode="External"/><Relationship Id="rId466" Type="http://schemas.openxmlformats.org/officeDocument/2006/relationships/hyperlink" Target="http://ru.wikipedia.org/wiki/%D0%98%D0%BD%D0%B2%D0%B5%D1%81%D1%82%D0%B8%D1%86%D0%B8%D0%BE%D0%BD%D0%BD%D1%8B%D0%B5_%D1%84%D0%BE%D0%BD%D0%B4%D1%8B" TargetMode="External"/><Relationship Id="rId23" Type="http://schemas.openxmlformats.org/officeDocument/2006/relationships/hyperlink" Target="http://ru.wikipedia.org/wiki/%D0%A7%D0%B5%D0%BA" TargetMode="External"/><Relationship Id="rId119" Type="http://schemas.openxmlformats.org/officeDocument/2006/relationships/hyperlink" Target="http://ru.wikipedia.org/wiki/%D0%9A%D0%B2%D0%B0%D0%BB%D0%B8%D1%84%D0%B8%D0%BA%D0%B0%D1%86%D0%B8%D1%8F_(%D0%BE%D0%B1%D1%80%D0%B0%D0%B7%D0%BE%D0%B2%D0%B0%D0%BD%D0%B8%D0%B5)" TargetMode="External"/><Relationship Id="rId270" Type="http://schemas.openxmlformats.org/officeDocument/2006/relationships/hyperlink" Target="http://click01.begun.ru/click.jsp?url=Wa8reGFub24HSD8IrcOFoELbLtHGB*6h30a6xha6VkuQJwWIIH9A5bQ8crYm0TqSdKKUkWo91*YcABM-mN*gRgCtaX-zYcY5towhXWs--0EJ70MID9YFh5VPZN*dtzbONLeEnaBcUVH7B3PKter2Po51lgJIgp7aRyHbfBIEUV4nxnf8QCstlcrmWJaHV*FT-Tl0r*t1Y5YZOtxOAPVZEcs5RDVdMhy9NHytUDmGtCzqERTE8Z6GpSwjvFEEcUiKReH0O7NCSbkgT0AENHiBdFSVj6XsakvNSBCiwlroGqTBzMKevHPIo4bDgc7cs4y-yuPdypRgUmarMdttArKme9FrELjgsqmZq2GZ3BF56-xzjc2vzBfMADfYVcSnPFUzNtyG3lViRaRafisLpG0Cb0lO9wF6pJxji0jzpBqea46eU1LhcY2Q-J8LKD80E-I004ZfmSZQhH59Ymcoj10FM0XM0sI6GzfrEVRV*g*VAf4TK1n56rR2I0YaS-Tgv-cruu1uqIfr9RkuxrpCRTfmaEsKNI3FCcuZKaaSW-PbBO384o1ZJQtoZZkk-6q78EK15NKYxD32Yjup*Mza3O6XnrNiCRkjmuqhnHn9829jH75DMKQj&amp;eurl%5B%5D=Wa8reOLj4uOmwcxe07oeZyR4Q6JFB*x7MDNIGQp3rzX19hYc" TargetMode="External"/><Relationship Id="rId326" Type="http://schemas.openxmlformats.org/officeDocument/2006/relationships/hyperlink" Target="http://ru.wikipedia.org/wiki/%D0%9A%D0%BE%D0%BD%D1%82%D1%80%D0%BE%D0%BB%D1%8C" TargetMode="External"/><Relationship Id="rId65" Type="http://schemas.openxmlformats.org/officeDocument/2006/relationships/hyperlink" Target="http://ru.wikipedia.org/wiki/%D0%A1%D0%BF%D0%B5%D1%86%D0%B8%D0%B0%D0%BB%D0%B8%D0%B7%D0%B8%D1%80%D0%BE%D0%B2%D0%B0%D0%BD%D0%BD%D1%8B%D0%B5_%D0%B1%D0%B0%D0%BD%D0%BA%D0%B8" TargetMode="External"/><Relationship Id="rId130" Type="http://schemas.openxmlformats.org/officeDocument/2006/relationships/hyperlink" Target="http://ru.wikipedia.org/wiki/%D0%98%D0%BC%D1%83%D1%89%D0%B5%D1%81%D1%82%D0%B2%D0%BE" TargetMode="External"/><Relationship Id="rId368" Type="http://schemas.openxmlformats.org/officeDocument/2006/relationships/hyperlink" Target="http://ru.wikipedia.org/wiki/%D0%9F%D0%BE%D0%BB%D0%B8%D1%82%D0%B8%D1%87%D0%B5%D1%81%D0%BA%D0%B0%D1%8F_%D0%BF%D0%B0%D1%80%D1%82%D0%B8%D1%8F" TargetMode="External"/><Relationship Id="rId172" Type="http://schemas.openxmlformats.org/officeDocument/2006/relationships/hyperlink" Target="http://ru.wikipedia.org/wiki/%D0%92%D0%92%D0%9F" TargetMode="External"/><Relationship Id="rId228" Type="http://schemas.openxmlformats.org/officeDocument/2006/relationships/image" Target="media/image19.gif"/><Relationship Id="rId435" Type="http://schemas.openxmlformats.org/officeDocument/2006/relationships/hyperlink" Target="http://ru.wikipedia.org/wiki/%D0%9E%D1%85%D1%80%D0%B0%D0%BD%D0%B0_%D0%BE%D0%BA%D1%80%D1%83%D0%B6%D0%B0%D1%8E%D1%89%D0%B5%D0%B9_%D1%81%D1%80%D0%B5%D0%B4%D1%8B" TargetMode="External"/><Relationship Id="rId477" Type="http://schemas.openxmlformats.org/officeDocument/2006/relationships/hyperlink" Target="http://www.grandars.ru/student/finansy/kommercheskiy-bank.html" TargetMode="External"/><Relationship Id="rId281" Type="http://schemas.openxmlformats.org/officeDocument/2006/relationships/hyperlink" Target="http://ru.wikipedia.org/wiki/%D0%92%D1%8B%D1%80%D1%83%D1%87%D0%BA%D0%B0" TargetMode="External"/><Relationship Id="rId337" Type="http://schemas.openxmlformats.org/officeDocument/2006/relationships/hyperlink" Target="http://ru.wikipedia.org/wiki/%D0%93%D0%BE%D1%81%D1%83%D0%B4%D0%B0%D1%80%D1%81%D1%82%D0%B2%D0%B5%D0%BD%D0%BD%D1%8B%D0%B9_%D0%B2%D0%BD%D0%B5%D0%B1%D1%8E%D0%B4%D0%B6%D0%B5%D1%82%D0%BD%D1%8B%D0%B9_%D1%84%D0%BE%D0%BD%D0%B4" TargetMode="External"/><Relationship Id="rId34" Type="http://schemas.openxmlformats.org/officeDocument/2006/relationships/hyperlink" Target="http://ru.wikipedia.org/wiki/%D0%9D%D0%B0%D0%BB%D0%B8%D1%87%D0%BD%D1%8B%D0%B5_%D0%B4%D0%B5%D0%BD%D1%8C%D0%B3%D0%B8" TargetMode="External"/><Relationship Id="rId76" Type="http://schemas.openxmlformats.org/officeDocument/2006/relationships/hyperlink" Target="http://ru.wikipedia.org/wiki/%D0%94%D0%B5%D0%BD%D0%B5%D0%B6%D0%BD%D0%BE%D0%B5_%D0%BE%D0%B1%D1%80%D0%B0%D1%89%D0%B5%D0%BD%D0%B8%D0%B5" TargetMode="External"/><Relationship Id="rId141" Type="http://schemas.openxmlformats.org/officeDocument/2006/relationships/hyperlink" Target="http://ru.wikipedia.org/wiki/%D0%9A%D0%B2%D0%B0%D0%BB%D0%B8%D1%84%D0%B8%D0%BA%D0%B0%D1%86%D0%B8%D1%8F_(%D0%BE%D0%B1%D1%80%D0%B0%D0%B7%D0%BE%D0%B2%D0%B0%D0%BD%D0%B8%D0%B5)" TargetMode="External"/><Relationship Id="rId379" Type="http://schemas.openxmlformats.org/officeDocument/2006/relationships/hyperlink" Target="http://ru.wikipedia.org/wiki/%D0%91%D1%83%D1%85%D0%B3%D0%B0%D0%BB%D1%82%D0%B5%D1%80%D1%81%D0%BA%D0%B8%D0%B9_%D1%83%D1%87%D1%91%D1%82" TargetMode="External"/><Relationship Id="rId7" Type="http://schemas.openxmlformats.org/officeDocument/2006/relationships/hyperlink" Target="http://ru.wikipedia.org/wiki/%D0%9B%D0%B8%D0%BA%D0%B2%D0%B8%D0%B4%D0%BD%D0%BE%D1%81%D1%82%D1%8C" TargetMode="External"/><Relationship Id="rId162" Type="http://schemas.openxmlformats.org/officeDocument/2006/relationships/hyperlink" Target="http://ru.wikipedia.org/wiki/%D0%9C%D1%83%D0%BD%D0%B8%D1%86%D0%B8%D0%BF%D0%B0%D0%BB%D1%8C%D0%BD%D0%BE%D0%B5_%D0%BE%D0%B1%D1%80%D0%B0%D0%B7%D0%BE%D0%B2%D0%B0%D0%BD%D0%B8%D0%B5" TargetMode="External"/><Relationship Id="rId183" Type="http://schemas.openxmlformats.org/officeDocument/2006/relationships/hyperlink" Target="http://www.grandars.ru/student/finansy/cennaya-bumaga.html" TargetMode="External"/><Relationship Id="rId218" Type="http://schemas.openxmlformats.org/officeDocument/2006/relationships/hyperlink" Target="http://ru.wikipedia.org/wiki/%D0%98%D0%BD%D0%BD%D0%BE%D0%B2%D0%B0%D1%86%D0%B8%D1%8F" TargetMode="External"/><Relationship Id="rId239" Type="http://schemas.openxmlformats.org/officeDocument/2006/relationships/hyperlink" Target="http://ru.wikipedia.org/wiki/%D0%91%D0%B8%D0%B1%D0%BB%D0%B8%D0%BE%D1%82%D0%B5%D0%BA%D0%B0" TargetMode="External"/><Relationship Id="rId390" Type="http://schemas.openxmlformats.org/officeDocument/2006/relationships/hyperlink" Target="http://ru.wikipedia.org/wiki/%D0%91%D1%83%D1%85%D0%B3%D0%B0%D0%BB%D1%82%D0%B5%D1%80%D1%81%D0%BA%D0%B8%D0%B9_%D1%83%D1%87%D1%91%D1%82" TargetMode="External"/><Relationship Id="rId404" Type="http://schemas.openxmlformats.org/officeDocument/2006/relationships/hyperlink" Target="http://ru.wikipedia.org/wiki/%D0%91%D1%8E%D0%B4%D0%B6%D0%B5%D1%82" TargetMode="External"/><Relationship Id="rId425" Type="http://schemas.openxmlformats.org/officeDocument/2006/relationships/hyperlink" Target="http://ru.wikipedia.org/w/index.php?title=%D0%91%D1%8E%D0%B4%D0%B6%D0%B5%D1%82%D0%BD%D1%8B%D0%B9_%D0%BA%D0%BE%D0%B4%D0%B5%D0%BA%D1%81_%D0%A0%D0%A4&amp;action=edit&amp;redlink=1" TargetMode="External"/><Relationship Id="rId446" Type="http://schemas.openxmlformats.org/officeDocument/2006/relationships/hyperlink" Target="http://ru.wikipedia.org/wiki/%D0%A6%D0%B5%D0%BD%D1%82%D1%80%D0%B0%D0%BB%D1%8C%D0%BD%D1%8B%D0%B9_%D0%B1%D0%B0%D0%BD%D0%BA" TargetMode="External"/><Relationship Id="rId467" Type="http://schemas.openxmlformats.org/officeDocument/2006/relationships/hyperlink" Target="http://ru.wikipedia.org/wiki/%D0%A1%D1%82%D1%80%D0%B0%D1%85%D0%BE%D0%B2%D1%8B%D0%B5_%D0%BA%D0%BE%D0%BC%D0%BF%D0%B0%D0%BD%D0%B8%D0%B8" TargetMode="External"/><Relationship Id="rId250" Type="http://schemas.openxmlformats.org/officeDocument/2006/relationships/hyperlink" Target="http://ru.wikipedia.org/wiki/%D0%94%D1%83%D0%BE%D0%BF%D0%BE%D0%BB%D0%B8%D1%8F" TargetMode="External"/><Relationship Id="rId271" Type="http://schemas.openxmlformats.org/officeDocument/2006/relationships/hyperlink" Target="http://ru.wikipedia.org/wiki/%D0%A6%D0%B5%D0%BD%D0%B0" TargetMode="External"/><Relationship Id="rId292" Type="http://schemas.openxmlformats.org/officeDocument/2006/relationships/hyperlink" Target="http://www.grandars.ru/student/buhgalterskiy-uchet/buhgalterskiy-balans.html" TargetMode="External"/><Relationship Id="rId306" Type="http://schemas.openxmlformats.org/officeDocument/2006/relationships/hyperlink" Target="http://www.grandars.ru/college/ekonomika-firmy/rentabelnost-predpriyatiya.html" TargetMode="External"/><Relationship Id="rId24" Type="http://schemas.openxmlformats.org/officeDocument/2006/relationships/hyperlink" Target="http://ru.wikipedia.org/wiki/%D0%92%D0%BA%D0%BB%D0%B0%D0%B4%D1%8B_%D0%B4%D0%BE_%D0%B2%D0%BE%D1%81%D1%82%D1%80%D0%B5%D0%B1%D0%BE%D0%B2%D0%B0%D0%BD%D0%B8%D1%8F" TargetMode="External"/><Relationship Id="rId45" Type="http://schemas.openxmlformats.org/officeDocument/2006/relationships/hyperlink" Target="http://www.grandars.ru/student/finansy/denezhnaya-reforma.html" TargetMode="External"/><Relationship Id="rId66" Type="http://schemas.openxmlformats.org/officeDocument/2006/relationships/hyperlink" Target="http://ru.wikipedia.org/wiki/%D0%98%D0%BD%D0%B2%D0%B5%D1%81%D1%82%D0%B8%D1%86%D0%B8%D0%BE%D0%BD%D0%BD%D1%8B%D0%B5_%D0%B1%D0%B0%D0%BD%D0%BA%D0%B8" TargetMode="External"/><Relationship Id="rId87" Type="http://schemas.openxmlformats.org/officeDocument/2006/relationships/hyperlink" Target="http://www.grandars.ru/student/ekonomicheskaya-teoriya/ekonomicheskie-resursy.html" TargetMode="External"/><Relationship Id="rId110" Type="http://schemas.openxmlformats.org/officeDocument/2006/relationships/hyperlink" Target="http://ru.wikipedia.org/wiki/%D0%9F%D1%80%D0%B5%D0%B4%D0%BB%D0%BE%D0%B6%D0%B5%D0%BD%D0%B8%D0%B5_(%D1%8D%D0%BA%D0%BE%D0%BD%D0%BE%D0%BC%D0%B8%D0%BA%D0%B0)" TargetMode="External"/><Relationship Id="rId131" Type="http://schemas.openxmlformats.org/officeDocument/2006/relationships/hyperlink" Target="http://ru.wikipedia.org/wiki/%D0%9D%D0%B5%D0%BC%D0%B0%D1%82%D0%B5%D1%80%D0%B8%D0%B0%D0%BB%D1%8C%D0%BD%D1%8B%D0%B5_%D0%B0%D0%BA%D1%82%D0%B8%D0%B2%D1%8B" TargetMode="External"/><Relationship Id="rId327" Type="http://schemas.openxmlformats.org/officeDocument/2006/relationships/hyperlink" Target="http://ru.wikipedia.org/wiki/%D0%9F%D0%B0%D1%80%D0%BB%D0%B0%D0%BC%D0%B5%D0%BD%D1%82" TargetMode="External"/><Relationship Id="rId348" Type="http://schemas.openxmlformats.org/officeDocument/2006/relationships/hyperlink" Target="http://ru.wikipedia.org/wiki/%D0%A4%D0%B5%D0%B4%D0%B5%D1%80%D0%B0%D0%BB%D1%8C%D0%BD%D0%B0%D1%8F_%D1%81%D0%BB%D1%83%D0%B6%D0%B1%D0%B0_%D0%BF%D0%BE_%D1%84%D0%B8%D0%BD%D0%B0%D0%BD%D1%81%D0%BE%D0%B2%D0%BE%D0%BC%D1%83_%D0%BC%D0%BE%D0%BD%D0%B8%D1%82%D0%BE%D1%80%D0%B8%D0%BD%D0%B3%D1%83" TargetMode="External"/><Relationship Id="rId369" Type="http://schemas.openxmlformats.org/officeDocument/2006/relationships/hyperlink" Target="http://ru.wikipedia.org/wiki/%D0%A8%D1%82%D0%B0%D1%82" TargetMode="External"/><Relationship Id="rId152" Type="http://schemas.openxmlformats.org/officeDocument/2006/relationships/image" Target="media/image14.jpeg"/><Relationship Id="rId173" Type="http://schemas.openxmlformats.org/officeDocument/2006/relationships/hyperlink" Target="http://ru.wikipedia.org/wiki/%D0%9C%D0%B0%D0%BA%D1%80%D0%BE%D1%8D%D0%BA%D0%BE%D0%BD%D0%BE%D0%BC%D0%B8%D1%87%D0%B5%D1%81%D0%BA%D0%BE%D0%B5_%D1%80%D0%B0%D0%B2%D0%BD%D0%BE%D0%B2%D0%B5%D1%81%D0%B8%D0%B5" TargetMode="External"/><Relationship Id="rId194" Type="http://schemas.openxmlformats.org/officeDocument/2006/relationships/hyperlink" Target="http://ru.wikipedia.org/wiki/%D0%98%D0%BD%D0%B4%D1%83%D0%BA%D1%86%D0%B8%D1%8F" TargetMode="External"/><Relationship Id="rId208" Type="http://schemas.openxmlformats.org/officeDocument/2006/relationships/hyperlink" Target="http://ru.wikipedia.org/wiki/%D0%A3%D1%81%D0%BB%D1%83%D0%B3%D0%B0" TargetMode="External"/><Relationship Id="rId229" Type="http://schemas.openxmlformats.org/officeDocument/2006/relationships/hyperlink" Target="http://ru.wikipedia.org/wiki/%D0%A1%D0%BE%D0%B1%D1%81%D1%82%D0%B2%D0%B5%D0%BD%D0%BD%D0%BE%D1%81%D1%82%D1%8C" TargetMode="External"/><Relationship Id="rId380" Type="http://schemas.openxmlformats.org/officeDocument/2006/relationships/hyperlink" Target="http://ru.wikipedia.org/wiki/%D0%A4%D0%B8%D0%BD%D0%B0%D0%BD%D1%81%D0%BE%D0%B2%D0%B0%D1%8F_%D0%BE%D1%82%D1%87%D1%91%D1%82%D0%BD%D0%BE%D1%81%D1%82%D1%8C" TargetMode="External"/><Relationship Id="rId415" Type="http://schemas.openxmlformats.org/officeDocument/2006/relationships/hyperlink" Target="http://base.garant.ru/179746/" TargetMode="External"/><Relationship Id="rId436" Type="http://schemas.openxmlformats.org/officeDocument/2006/relationships/hyperlink" Target="http://ru.wikipedia.org/wiki/%D0%90%D1%80%D1%85%D0%B8%D0%B2" TargetMode="External"/><Relationship Id="rId457" Type="http://schemas.openxmlformats.org/officeDocument/2006/relationships/hyperlink" Target="http://ru.wikipedia.org/wiki/%D0%AD%D0%BC%D0%B8%D1%81%D1%81%D0%B8%D1%8F_%D0%B4%D0%B5%D0%BD%D0%B5%D0%B3" TargetMode="External"/><Relationship Id="rId240" Type="http://schemas.openxmlformats.org/officeDocument/2006/relationships/hyperlink" Target="http://ru.wikipedia.org/wiki/%D0%94%D0%BE%D1%80%D0%BE%D0%B3%D0%B0" TargetMode="External"/><Relationship Id="rId261" Type="http://schemas.openxmlformats.org/officeDocument/2006/relationships/hyperlink" Target="http://www.grandars.ru/college/pravovedenie/zemlya.html" TargetMode="External"/><Relationship Id="rId478" Type="http://schemas.openxmlformats.org/officeDocument/2006/relationships/hyperlink" Target="http://www.grandars.ru/student/finansy/kredit.html" TargetMode="External"/><Relationship Id="rId14" Type="http://schemas.openxmlformats.org/officeDocument/2006/relationships/hyperlink" Target="http://ru.wikipedia.org/wiki/%D0%94%D0%B5%D0%BD%D0%B5%D0%B6%D0%BD%D1%8B%D0%B5_%D1%81%D1%80%D0%B5%D0%B4%D1%81%D1%82%D0%B2%D0%B0" TargetMode="External"/><Relationship Id="rId35" Type="http://schemas.openxmlformats.org/officeDocument/2006/relationships/hyperlink" Target="http://ru.wikipedia.org/wiki/%D0%A6%D0%B5%D0%BD%D1%82%D1%80%D0%B0%D0%BB%D1%8C%D0%BD%D1%8B%D0%B9_%D0%B1%D0%B0%D0%BD%D0%BA_%D0%A0%D0%BE%D1%81%D1%81%D0%B8%D0%B9%D1%81%D0%BA%D0%BE%D0%B9_%D0%A4%D0%B5%D0%B4%D0%B5%D1%80%D0%B0%D1%86%D0%B8%D0%B8" TargetMode="External"/><Relationship Id="rId56" Type="http://schemas.openxmlformats.org/officeDocument/2006/relationships/hyperlink" Target="http://www.grandars.ru/student/finansy/valyutnyy-kurs.html" TargetMode="External"/><Relationship Id="rId77" Type="http://schemas.openxmlformats.org/officeDocument/2006/relationships/hyperlink" Target="http://ru.wikipedia.org/wiki/%D0%94%D0%B5%D0%BD%D0%B5%D0%B6%D0%BD%D0%BE-%D0%BA%D1%80%D0%B5%D0%B4%D0%B8%D1%82%D0%BD%D0%B0%D1%8F_%D0%BF%D0%BE%D0%BB%D0%B8%D1%82%D0%B8%D0%BA%D0%B0_%D0%B3%D0%BE%D1%81%D1%83%D0%B4%D0%B0%D1%80%D1%81%D1%82%D0%B2%D0%B0" TargetMode="External"/><Relationship Id="rId100" Type="http://schemas.openxmlformats.org/officeDocument/2006/relationships/image" Target="media/image12.gif"/><Relationship Id="rId282" Type="http://schemas.openxmlformats.org/officeDocument/2006/relationships/hyperlink" Target="http://ru.wikipedia.org/wiki/%D0%97%D0%B0%D1%82%D1%80%D0%B0%D1%82%D1%8B" TargetMode="External"/><Relationship Id="rId317" Type="http://schemas.openxmlformats.org/officeDocument/2006/relationships/hyperlink" Target="http://ru.wikipedia.org/wiki/%D0%AD%D0%BA%D0%BE%D0%BD%D0%BE%D0%BC%D0%B8%D0%BA%D0%B0" TargetMode="External"/><Relationship Id="rId338" Type="http://schemas.openxmlformats.org/officeDocument/2006/relationships/hyperlink" Target="http://ru.wikipedia.org/wiki/%D0%92%D0%B0%D0%BB%D1%8E%D1%82%D0%BD%D1%8B%D0%B9_%D0%BA%D0%BE%D0%BD%D1%82%D1%80%D0%BE%D0%BB%D1%8C" TargetMode="External"/><Relationship Id="rId359" Type="http://schemas.openxmlformats.org/officeDocument/2006/relationships/hyperlink" Target="http://ru.wikipedia.org/wiki/%D0%92%D0%BD%D1%83%D1%82%D1%80%D0%B5%D0%BD%D0%BD%D0%B8%D0%B9_%D0%BA%D0%BE%D0%BD%D1%82%D1%80%D0%BE%D0%BB%D1%8C" TargetMode="External"/><Relationship Id="rId8" Type="http://schemas.openxmlformats.org/officeDocument/2006/relationships/hyperlink" Target="http://ru.wikipedia.org/wiki/%D0%A1%D1%82%D0%BE%D0%B8%D0%BC%D0%BE%D1%81%D1%82%D1%8C" TargetMode="External"/><Relationship Id="rId98" Type="http://schemas.openxmlformats.org/officeDocument/2006/relationships/image" Target="media/image10.gif"/><Relationship Id="rId121" Type="http://schemas.openxmlformats.org/officeDocument/2006/relationships/hyperlink" Target="http://ru.wikipedia.org/wiki/%D0%A2%D1%80%D1%83%D0%B4" TargetMode="External"/><Relationship Id="rId142" Type="http://schemas.openxmlformats.org/officeDocument/2006/relationships/hyperlink" Target="http://ru.wikipedia.org/wiki/%D0%A1%D0%BE%D1%86%D0%B8%D0%B0%D0%BB%D1%8C%D0%BD%D1%8B%D0%B9_%D0%B8%D0%BD%D1%81%D1%82%D0%B8%D1%82%D1%83%D1%82" TargetMode="External"/><Relationship Id="rId163" Type="http://schemas.openxmlformats.org/officeDocument/2006/relationships/hyperlink" Target="http://www.grandars.ru/college/ekonomika-firmy/finansy-predpriyatiya.html" TargetMode="External"/><Relationship Id="rId184" Type="http://schemas.openxmlformats.org/officeDocument/2006/relationships/hyperlink" Target="http://www.grandars.ru/student/finansy/emissiya-deneg.html" TargetMode="External"/><Relationship Id="rId219" Type="http://schemas.openxmlformats.org/officeDocument/2006/relationships/hyperlink" Target="http://ru.wikipedia.org/wiki/%D0%A7%D0%B5%D0%BB%D0%BE%D0%B2%D0%B5%D1%87%D0%B5%D1%81%D0%BA%D0%B8%D0%B9_%D0%BA%D0%B0%D0%BF%D0%B8%D1%82%D0%B0%D0%BB" TargetMode="External"/><Relationship Id="rId370" Type="http://schemas.openxmlformats.org/officeDocument/2006/relationships/hyperlink" Target="http://ru.wikipedia.org/wiki/%D0%91%D0%B0%D0%BD%D0%BA" TargetMode="External"/><Relationship Id="rId391" Type="http://schemas.openxmlformats.org/officeDocument/2006/relationships/hyperlink" Target="http://ru.wikipedia.org/wiki/%D0%94%D0%BE%D0%BA%D1%83%D0%BC%D0%B5%D0%BD%D1%82%D0%B0%D1%86%D0%B8%D1%8F" TargetMode="External"/><Relationship Id="rId405" Type="http://schemas.openxmlformats.org/officeDocument/2006/relationships/hyperlink" Target="http://ru.wikipedia.org/wiki/%D0%A1%D0%BE%D1%86%D0%B8%D0%B0%D0%BB%D1%8C%D0%BD%D0%B0%D1%8F_%D0%BF%D0%BE%D0%BB%D0%B8%D1%82%D0%B8%D0%BA%D0%B0" TargetMode="External"/><Relationship Id="rId426" Type="http://schemas.openxmlformats.org/officeDocument/2006/relationships/hyperlink" Target="http://ru.wikipedia.org/wiki/%D0%9E%D0%B1%D1%80%D0%B0%D0%B7%D0%BE%D0%B2%D0%B0%D0%BD%D0%B8%D0%B5" TargetMode="External"/><Relationship Id="rId447" Type="http://schemas.openxmlformats.org/officeDocument/2006/relationships/hyperlink" Target="http://ru.wikipedia.org/wiki/%D0%9A%D0%BE%D0%BC%D0%BC%D0%B5%D1%80%D1%87%D0%B5%D1%81%D0%BA%D0%B8%D0%B9_%D0%B1%D0%B0%D0%BD%D0%BA" TargetMode="External"/><Relationship Id="rId230" Type="http://schemas.openxmlformats.org/officeDocument/2006/relationships/hyperlink" Target="http://click02.begun.ru/click.jsp?url=jYldDh4SExJOJNL8Twr7pceOw2TZd3EqBbcxkrix7T2WXKztYP0awCV3DvgV3*DhPQH2f0DxWtqPSAgzjkobn1Ebs-kjK*b9d*tvK9UfV0yLnVrL1x6C8yeTiENnTpgHa43kpDXnTryZoivVm5wIr9K7MkYoMOFJZRGvhwdyfsglj7WSJ*EgCcM-I8RFIfVBGXLwZPEvSSXeZcoYbKNLDYVGGQRRn3a5-i9mxYKIUqnOCd9IOHM*HywRJc5Z8iwvqTIEXcyapkdUoZa1GG8Mbr7dYFm1GLS75ecqtA8oLBicJdCMyhc5d9OXEeP10blPxC-lvkwQNxIbcylIRDInBbTW3Ybzuw5WRZ8vR2NdJJ*O2mnLhnfp51tfAmDKhyWGdqIDWy85HJGy39AdYZ9wwfIFdBLiRwImgQcYQngL-qfBlMJbeyspQHc1t7vigD-101ge*rupiIqSwqZkyfK8mEU9YF0kJz2lU-cfHkZ5GFacD--DrdafVbi1X1smiTsfwpJj-1iVOm5cbemz5PexNbOCaVXltqZXpIAWC1kmM*RL0yS42RejbJhBmCPwjGduB6yTog&amp;eurl%5B%5D=jYldDrS1tLUONp*OjRuE1i5fUWnP*lBPCxTnvrRTMw3KJ4V-" TargetMode="External"/><Relationship Id="rId251" Type="http://schemas.openxmlformats.org/officeDocument/2006/relationships/hyperlink" Target="http://ru.wikipedia.org/wiki/%D0%9A%D0%BE%D0%BC%D0%BC%D0%B5%D1%80%D1%87%D0%B5%D1%81%D0%BA%D0%B0%D1%8F_%D0%BE%D1%80%D0%B3%D0%B0%D0%BD%D0%B8%D0%B7%D0%B0%D1%86%D0%B8%D1%8F" TargetMode="External"/><Relationship Id="rId468" Type="http://schemas.openxmlformats.org/officeDocument/2006/relationships/hyperlink" Target="http://ru.wikipedia.org/wiki/%D0%9F%D0%B5%D0%BD%D1%81%D0%B8%D0%BE%D0%BD%D0%BD%D1%8B%D0%B5_%D1%84%D0%BE%D0%BD%D0%B4%D1%8B" TargetMode="External"/><Relationship Id="rId25" Type="http://schemas.openxmlformats.org/officeDocument/2006/relationships/hyperlink" Target="http://ru.wikipedia.org/wiki/%D0%94%D0%B5%D0%B1%D0%B5%D1%82%D0%BE%D0%B2%D0%B0%D1%8F_%D0%BA%D0%B0%D1%80%D1%82%D0%B0" TargetMode="External"/><Relationship Id="rId46" Type="http://schemas.openxmlformats.org/officeDocument/2006/relationships/hyperlink" Target="http://www.grandars.ru/student/ekonomicheskaya-teoriya/bezrabotica.html" TargetMode="External"/><Relationship Id="rId67" Type="http://schemas.openxmlformats.org/officeDocument/2006/relationships/hyperlink" Target="http://ru.wikipedia.org/wiki/%D0%A1%D0%B1%D0%B5%D1%80%D0%B5%D0%B3%D0%B0%D1%82%D0%B5%D0%BB%D1%8C%D0%BD%D1%8B%D0%B5_%D0%B1%D0%B0%D0%BD%D0%BA%D0%B8" TargetMode="External"/><Relationship Id="rId272" Type="http://schemas.openxmlformats.org/officeDocument/2006/relationships/hyperlink" Target="http://ru.wikipedia.org/wiki/%D0%97%D0%B5%D0%BC%D0%BB%D1%8F" TargetMode="External"/><Relationship Id="rId293" Type="http://schemas.openxmlformats.org/officeDocument/2006/relationships/hyperlink" Target="http://www.grandars.ru/student/finansy/vidy-cennyh-bumag.html" TargetMode="External"/><Relationship Id="rId307" Type="http://schemas.openxmlformats.org/officeDocument/2006/relationships/hyperlink" Target="http://www.grandars.ru/college/ekonomika-firmy/effektivnost-upravlencheskih-resheniy.html" TargetMode="External"/><Relationship Id="rId328" Type="http://schemas.openxmlformats.org/officeDocument/2006/relationships/hyperlink" Target="http://ru.wikipedia.org/wiki/%D0%A1%D1%87%D1%91%D1%82%D0%BD%D0%B0%D1%8F_%D0%BF%D0%B0%D0%BB%D0%B0%D1%82%D0%B0_%D0%A0%D0%BE%D1%81%D1%81%D0%B8%D0%B9%D1%81%D0%BA%D0%BE%D0%B9_%D0%A4%D0%B5%D0%B4%D0%B5%D1%80%D0%B0%D1%86%D0%B8%D0%B8" TargetMode="External"/><Relationship Id="rId349" Type="http://schemas.openxmlformats.org/officeDocument/2006/relationships/hyperlink" Target="http://ru.wikipedia.org/wiki/%D0%9C%D0%B8%D0%BD%D0%B8%D1%81%D1%82%D0%B5%D1%80%D1%81%D1%82%D0%B2%D0%BE_%D1%84%D0%B8%D0%BD%D0%B0%D0%BD%D1%81%D0%BE%D0%B2_%D0%A0%D0%BE%D1%81%D1%81%D0%B8%D0%B9%D1%81%D0%BA%D0%BE%D0%B9_%D0%A4%D0%B5%D0%B4%D0%B5%D1%80%D0%B0%D1%86%D0%B8%D0%B8" TargetMode="External"/><Relationship Id="rId88" Type="http://schemas.openxmlformats.org/officeDocument/2006/relationships/hyperlink" Target="http://www.grandars.ru/college/biznes/tovar.html" TargetMode="External"/><Relationship Id="rId111" Type="http://schemas.openxmlformats.org/officeDocument/2006/relationships/hyperlink" Target="http://slovari.yandex.ru/~%D0%BA%D0%BD%D0%B8%D0%B3%D0%B8/%D0%9B%D0%BE%D0%BF%D0%B0%D1%82%D0%BD%D0%B8%D0%BA%D0%BE%D0%B2/%D0%98%D0%B7%D0%B4%D0%B5%D1%80%D0%B6%D0%BA%D0%B8/" TargetMode="External"/><Relationship Id="rId132" Type="http://schemas.openxmlformats.org/officeDocument/2006/relationships/hyperlink" Target="http://ru.wikipedia.org/wiki/%D0%A2%D1%80%D1%83%D0%B4" TargetMode="External"/><Relationship Id="rId153" Type="http://schemas.openxmlformats.org/officeDocument/2006/relationships/hyperlink" Target="http://www.grandars.ru/student/ekonomicheskaya-teoriya/valovyy-nacionalnyy-produkt.html" TargetMode="External"/><Relationship Id="rId174" Type="http://schemas.openxmlformats.org/officeDocument/2006/relationships/hyperlink" Target="http://ru.wikipedia.org/wiki/%D0%A1%D0%BE%D0%B2%D0%BE%D0%BA%D1%83%D0%BF%D0%BD%D1%8B%D0%B9_%D1%81%D0%BF%D1%80%D0%BE%D1%81" TargetMode="External"/><Relationship Id="rId195" Type="http://schemas.openxmlformats.org/officeDocument/2006/relationships/hyperlink" Target="http://ru.wikipedia.org/wiki/%D0%94%D0%B5%D0%B4%D1%83%D0%BA%D1%86%D0%B8%D1%8F" TargetMode="External"/><Relationship Id="rId209" Type="http://schemas.openxmlformats.org/officeDocument/2006/relationships/hyperlink" Target="http://ru.wikipedia.org/wiki/%D0%94%D0%B5%D0%BD%D0%B5%D0%B6%D0%BD%D0%B0%D1%8F_%D1%81%D0%B8%D1%81%D1%82%D0%B5%D0%BC%D0%B0" TargetMode="External"/><Relationship Id="rId360" Type="http://schemas.openxmlformats.org/officeDocument/2006/relationships/hyperlink" Target="http://ru.wikipedia.org/wiki/%D0%90%D1%83%D0%B4%D0%B8%D1%82" TargetMode="External"/><Relationship Id="rId381" Type="http://schemas.openxmlformats.org/officeDocument/2006/relationships/hyperlink" Target="http://ru.wikipedia.org/wiki/%D0%A4%D0%B0%D0%BA%D1%82%D0%BE%D1%80%D1%8B_%D0%BF%D1%80%D0%BE%D0%B8%D0%B7%D0%B2%D0%BE%D0%B4%D1%81%D1%82%D0%B2%D0%B0" TargetMode="External"/><Relationship Id="rId416" Type="http://schemas.openxmlformats.org/officeDocument/2006/relationships/hyperlink" Target="http://ru.wikipedia.org/wiki/%D0%A4%D0%B5%D0%B4%D0%B5%D1%80%D0%B0%D0%BB%D1%8C%D0%BD%D0%BE%D0%B5_%D1%81%D0%BE%D0%B1%D1%80%D0%B0%D0%BD%D0%B8%D0%B5_%D0%A0%D0%BE%D1%81%D1%81%D0%B8%D0%B9%D1%81%D0%BA%D0%BE%D0%B9_%D0%A4%D0%B5%D0%B4%D0%B5%D1%80%D0%B0%D1%86%D0%B8%D0%B8" TargetMode="External"/><Relationship Id="rId220" Type="http://schemas.openxmlformats.org/officeDocument/2006/relationships/hyperlink" Target="http://ru.wikipedia.org/wiki/%D0%97%D0%B0%D1%82%D1%80%D0%B0%D1%82%D1%8B" TargetMode="External"/><Relationship Id="rId241" Type="http://schemas.openxmlformats.org/officeDocument/2006/relationships/hyperlink" Target="http://ru.wikipedia.org/wiki/%D0%A8%D0%BA%D0%BE%D0%BB%D0%B0" TargetMode="External"/><Relationship Id="rId437" Type="http://schemas.openxmlformats.org/officeDocument/2006/relationships/hyperlink" Target="http://ru.wikipedia.org/wiki/%D0%92%D1%8B%D0%B1%D0%BE%D1%80%D1%8B" TargetMode="External"/><Relationship Id="rId458" Type="http://schemas.openxmlformats.org/officeDocument/2006/relationships/hyperlink" Target="http://ru.wikipedia.org/wiki/%D0%9A%D1%80%D0%B5%D0%B4%D0%B8%D1%82" TargetMode="External"/><Relationship Id="rId479" Type="http://schemas.openxmlformats.org/officeDocument/2006/relationships/hyperlink" Target="http://www.grandars.ru/student/bankovskoe-delo/mezhbankovskiy-kredit.html" TargetMode="External"/><Relationship Id="rId15" Type="http://schemas.openxmlformats.org/officeDocument/2006/relationships/hyperlink" Target="http://ru.wikipedia.org/wiki/%D0%91%D0%B5%D0%B7%D0%BD%D0%B0%D0%BB%D0%B8%D1%87%D0%BD%D1%8B%D0%B5_%D1%80%D0%B0%D1%81%D1%87%D1%91%D1%82%D1%8B" TargetMode="External"/><Relationship Id="rId36" Type="http://schemas.openxmlformats.org/officeDocument/2006/relationships/hyperlink" Target="http://ru.wikipedia.org/wiki/%D0%97%D0%B0%D0%BA%D0%BE%D0%BD%D0%BD%D0%BE%D0%B5_%D0%BF%D0%BB%D0%B0%D1%82%D1%91%D0%B6%D0%BD%D0%BE%D0%B5_%D1%81%D1%80%D0%B5%D0%B4%D1%81%D1%82%D0%B2%D0%BE" TargetMode="External"/><Relationship Id="rId57" Type="http://schemas.openxmlformats.org/officeDocument/2006/relationships/hyperlink" Target="http://ru.wikipedia.org/wiki/%D0%9A%D1%80%D0%B5%D0%B4%D0%B8%D1%82%D0%BD%D0%BE%D0%B5_%D1%83%D1%87%D1%80%D0%B5%D0%B6%D0%B4%D0%B5%D0%BD%D0%B8%D0%B5" TargetMode="External"/><Relationship Id="rId262" Type="http://schemas.openxmlformats.org/officeDocument/2006/relationships/hyperlink" Target="http://www.grandars.ru/college/pravovedenie/trudovoe-pravo.html" TargetMode="External"/><Relationship Id="rId283" Type="http://schemas.openxmlformats.org/officeDocument/2006/relationships/hyperlink" Target="http://ru.wikipedia.org/wiki/%D0%A4%D0%B8%D0%BD%D0%B0%D0%BD%D1%81%D0%BE%D0%B2%D1%8B%D0%B9_%D1%80%D0%B5%D0%B7%D1%83%D0%BB%D1%8C%D1%82%D0%B0%D1%82" TargetMode="External"/><Relationship Id="rId318" Type="http://schemas.openxmlformats.org/officeDocument/2006/relationships/hyperlink" Target="http://ru.wikipedia.org/wiki/%D0%94%D0%B5%D0%BD%D1%8C%D0%B3%D0%B8" TargetMode="External"/><Relationship Id="rId339" Type="http://schemas.openxmlformats.org/officeDocument/2006/relationships/hyperlink" Target="http://ru.wikipedia.org/wiki/%D0%A4%D0%B5%D0%B4%D0%B5%D1%80%D0%B0%D0%BB%D1%8C%D0%BD%D0%B0%D1%8F_%D1%81%D0%BB%D1%83%D0%B6%D0%B1%D0%B0_%D1%84%D0%B8%D0%BD%D0%B0%D0%BD%D1%81%D0%BE%D0%B2%D0%BE-%D0%B1%D1%8E%D0%B4%D0%B6%D0%B5%D1%82%D0%BD%D0%BE%D0%B3%D0%BE_%D0%BD%D0%B0%D0%B4%D0%B7%D0%BE%D1%80%D0%B0" TargetMode="External"/><Relationship Id="rId78" Type="http://schemas.openxmlformats.org/officeDocument/2006/relationships/hyperlink" Target="http://ru.wikipedia.org/wiki/%D0%92%D0%BA%D0%BB%D0%B0%D0%B4%D1%87%D0%B8%D0%BA" TargetMode="External"/><Relationship Id="rId99" Type="http://schemas.openxmlformats.org/officeDocument/2006/relationships/image" Target="media/image11.gif"/><Relationship Id="rId101" Type="http://schemas.openxmlformats.org/officeDocument/2006/relationships/hyperlink" Target="http://ru.wikipedia.org/wiki/%D0%94%D0%BE%D1%85%D0%BE%D0%B4" TargetMode="External"/><Relationship Id="rId122" Type="http://schemas.openxmlformats.org/officeDocument/2006/relationships/hyperlink" Target="http://ru.wikipedia.org/wiki/%D0%A1%D0%BE%D1%86%D0%B8%D0%B0%D0%BB%D1%8C%D0%BD%D1%8B%D0%B9_%D0%B8%D0%BD%D1%81%D1%82%D0%B8%D1%82%D1%83%D1%82" TargetMode="External"/><Relationship Id="rId143" Type="http://schemas.openxmlformats.org/officeDocument/2006/relationships/hyperlink" Target="http://ru.wikipedia.org/wiki/%D0%A2%D1%80%D1%83%D0%B4" TargetMode="External"/><Relationship Id="rId164" Type="http://schemas.openxmlformats.org/officeDocument/2006/relationships/hyperlink" Target="http://www.grandars.ru/student/ekonomicheskaya-teoriya/process-vosproizvodstva.html" TargetMode="External"/><Relationship Id="rId185" Type="http://schemas.openxmlformats.org/officeDocument/2006/relationships/hyperlink" Target="http://www.grandars.ru/student/finansy/finansovaya-sistema.html" TargetMode="External"/><Relationship Id="rId350" Type="http://schemas.openxmlformats.org/officeDocument/2006/relationships/hyperlink" Target="http://ru.wikipedia.org/wiki/%D0%9C%D0%B8%D0%BD%D0%B8%D1%81%D1%82%D0%B5%D1%80%D1%81%D1%82%D0%B2%D0%BE" TargetMode="External"/><Relationship Id="rId371" Type="http://schemas.openxmlformats.org/officeDocument/2006/relationships/hyperlink" Target="http://ru.wikipedia.org/wiki/%D0%91%D1%8E%D0%B4%D0%B6%D0%B5%D1%82%D0%BD%D0%BE%D0%B5_%D1%83%D1%87%D1%80%D0%B5%D0%B6%D0%B4%D0%B5%D0%BD%D0%B8%D0%B5" TargetMode="External"/><Relationship Id="rId406" Type="http://schemas.openxmlformats.org/officeDocument/2006/relationships/hyperlink" Target="http://ru.wikipedia.org/wiki/%D0%93%D1%80%D0%B0%D0%B6%D0%B4%D0%B0%D0%BD%D0%B8%D0%BD" TargetMode="External"/><Relationship Id="rId9" Type="http://schemas.openxmlformats.org/officeDocument/2006/relationships/hyperlink" Target="http://ru.wikipedia.org/wiki/%D0%A3%D1%81%D0%BB%D1%83%D0%B3%D0%B0" TargetMode="External"/><Relationship Id="rId210" Type="http://schemas.openxmlformats.org/officeDocument/2006/relationships/hyperlink" Target="http://ru.wikipedia.org/wiki/%D0%AD%D0%BA%D0%BE%D0%BD%D0%BE%D0%BC%D0%B8%D1%87%D0%B5%D1%81%D0%BA%D0%B8%D0%B9_%D1%80%D0%BE%D1%81%D1%82" TargetMode="External"/><Relationship Id="rId392" Type="http://schemas.openxmlformats.org/officeDocument/2006/relationships/hyperlink" Target="http://ru.wikipedia.org/wiki/%D0%A4%D0%B0%D0%BA%D1%82" TargetMode="External"/><Relationship Id="rId427" Type="http://schemas.openxmlformats.org/officeDocument/2006/relationships/hyperlink" Target="http://ru.wikipedia.org/wiki/%D0%9A%D1%83%D0%BB%D1%8C%D1%82%D1%83%D1%80%D0%B0" TargetMode="External"/><Relationship Id="rId448" Type="http://schemas.openxmlformats.org/officeDocument/2006/relationships/hyperlink" Target="http://ru.wikipedia.org/wiki/%D0%AD%D0%BC%D0%B8%D1%81%D1%81%D0%B8%D1%8F_%D0%B4%D0%B5%D0%BD%D0%B5%D0%B3" TargetMode="External"/><Relationship Id="rId469" Type="http://schemas.openxmlformats.org/officeDocument/2006/relationships/hyperlink" Target="http://ru.wikipedia.org/wiki/%D0%9B%D0%BE%D0%BC%D0%B1%D0%B0%D1%80%D0%B4" TargetMode="External"/><Relationship Id="rId26" Type="http://schemas.openxmlformats.org/officeDocument/2006/relationships/hyperlink" Target="http://ru.wikipedia.org/wiki/%D0%A1%D1%80%D0%BE%D1%87%D0%BD%D1%8B%D0%B5_%D0%B2%D0%BA%D0%BB%D0%B0%D0%B4%D1%8B" TargetMode="External"/><Relationship Id="rId231" Type="http://schemas.openxmlformats.org/officeDocument/2006/relationships/hyperlink" Target="http://click02.begun.ru/click.jsp?url=jYldDh4SExJOJNL8Twr7pceOw2TZd3EqBbcxkrix7T2WXKztYP0awCV3DvgV3*DhPQH2f0DxWtqPSAgzjkobn1Ebs-kjK*b9d*tvK9UfV0yLnVrL1x6C8yeTiENnTpgHa43kpDXnTryZoivVm5wIr9K7MkYoMOFJZRGvhwdyfsglj7WSJ*EgCcM-I8RFIfVBGXLwZPEvSSXeZcoYbKNLDYVGGQRRn3a5-i9mxYKIUqnOCd9IOHM*HywRJc5Z8iwvqTIEXcyapkdUoZa1GG8Mbr7dYFm1GLS75ecqtA8oLBicJdCMyhc5d9OXEeP10blPxC-lvkwQNxIbcylIRDInBbTW3Ybzuw5WRZ8vR2NdJJ*O2mnLhnfp51tfAmDKhyWGdqIDWy85HJGy39AdYZ9wwfIFdBLiRwImgQcYQngL-qfBlMJbeyspQHc1t7vigD-101ge*rupiIqSwqZkyfK8mEU9YF0kJz2lU-cfHkZ5GFacD--DrdafVbi1X1smiTsfwpJj-1iVOm5cbemz5PexNbOCaVXltqZXpIAWC1kmM*RL0yS42RejbJhBmCPwjGduB6yTog&amp;eurl%5B%5D=jYldDrS1tLUONp*OjRuE1i5fUWnP*lBPCxTnvrRTMw3KJ4V-" TargetMode="External"/><Relationship Id="rId252" Type="http://schemas.openxmlformats.org/officeDocument/2006/relationships/hyperlink" Target="http://ru.wikipedia.org/wiki/%D0%A0%D1%8B%D0%BD%D0%BE%D1%87%D0%BD%D0%B0%D1%8F_%D1%81%D1%82%D0%BE%D0%B8%D0%BC%D0%BE%D1%81%D1%82%D1%8C" TargetMode="External"/><Relationship Id="rId273" Type="http://schemas.openxmlformats.org/officeDocument/2006/relationships/hyperlink" Target="http://ru.wikipedia.org/wiki/%D0%9F%D1%80%D0%B8%D1%80%D0%BE%D0%B4%D0%BD%D1%8B%D0%B5_%D1%80%D0%B5%D1%81%D1%83%D1%80%D1%81%D1%8B" TargetMode="External"/><Relationship Id="rId294" Type="http://schemas.openxmlformats.org/officeDocument/2006/relationships/hyperlink" Target="http://www.grandars.ru/student/buhgalterskiy-uchet/raschety-s-debitorami-i-kreditorami.html" TargetMode="External"/><Relationship Id="rId308" Type="http://schemas.openxmlformats.org/officeDocument/2006/relationships/hyperlink" Target="http://www.grandars.ru/student/statistika/trudovye-resursy.html" TargetMode="External"/><Relationship Id="rId329" Type="http://schemas.openxmlformats.org/officeDocument/2006/relationships/hyperlink" Target="http://ru.wikipedia.org/wiki/%D0%A1%D1%83%D0%B1%D1%8A%D0%B5%D0%BA%D1%82_%D1%84%D0%B5%D0%B4%D0%B5%D1%80%D0%B0%D1%86%D0%B8%D0%B8" TargetMode="External"/><Relationship Id="rId480" Type="http://schemas.openxmlformats.org/officeDocument/2006/relationships/hyperlink" Target="http://www.grandars.ru/student/bankovskoe-delo/bank.html" TargetMode="External"/><Relationship Id="rId47" Type="http://schemas.openxmlformats.org/officeDocument/2006/relationships/hyperlink" Target="http://www.grandars.ru/college/pravovedenie/bankrot.html" TargetMode="External"/><Relationship Id="rId68" Type="http://schemas.openxmlformats.org/officeDocument/2006/relationships/hyperlink" Target="http://ru.wikipedia.org/wiki/%D0%98%D0%BF%D0%BE%D1%82%D0%B5%D1%87%D0%BD%D1%8B%D0%B5_%D0%B1%D0%B0%D0%BD%D0%BA%D0%B8" TargetMode="External"/><Relationship Id="rId89" Type="http://schemas.openxmlformats.org/officeDocument/2006/relationships/hyperlink" Target="http://www.grandars.ru/student/marketing/tovary-i-uslugi.html" TargetMode="External"/><Relationship Id="rId112" Type="http://schemas.openxmlformats.org/officeDocument/2006/relationships/hyperlink" Target="http://www.ekonomika-st.ru/ekonomika/ekon-teorija/ekon-teorija-45.html" TargetMode="External"/><Relationship Id="rId133" Type="http://schemas.openxmlformats.org/officeDocument/2006/relationships/hyperlink" Target="http://ru.wikipedia.org/wiki/%D0%A0%D0%B8%D1%81%D0%BA" TargetMode="External"/><Relationship Id="rId154" Type="http://schemas.openxmlformats.org/officeDocument/2006/relationships/image" Target="media/image15.jpeg"/><Relationship Id="rId175" Type="http://schemas.openxmlformats.org/officeDocument/2006/relationships/hyperlink" Target="http://ru.wikipedia.org/wiki/%D0%A1%D0%BE%D0%B2%D0%BE%D0%BA%D1%83%D0%BF%D0%BD%D0%BE%D0%B5_%D0%BF%D1%80%D0%B5%D0%B4%D0%BB%D0%BE%D0%B6%D0%B5%D0%BD%D0%B8%D0%B5" TargetMode="External"/><Relationship Id="rId340" Type="http://schemas.openxmlformats.org/officeDocument/2006/relationships/hyperlink" Target="http://ru.wikipedia.org/wiki/%D0%92%D0%B0%D0%BB%D1%8E%D1%82%D0%B0" TargetMode="External"/><Relationship Id="rId361" Type="http://schemas.openxmlformats.org/officeDocument/2006/relationships/hyperlink" Target="http://ru.wikipedia.org/wiki/%D0%9E%D0%B1%D1%8F%D0%B7%D0%B0%D1%82%D0%B5%D0%BB%D1%8C%D0%BD%D1%8B%D0%B9_%D0%B0%D1%83%D0%B4%D0%B8%D1%82" TargetMode="External"/><Relationship Id="rId196" Type="http://schemas.openxmlformats.org/officeDocument/2006/relationships/hyperlink" Target="http://ru.wikipedia.org/wiki/%D0%9C%D0%B0%D1%82%D0%B5%D0%BC%D0%B0%D1%82%D0%B8%D1%87%D0%B5%D1%81%D0%BA%D0%BE%D0%B5_%D0%BC%D0%BE%D0%B4%D0%B5%D0%BB%D0%B8%D1%80%D0%BE%D0%B2%D0%B0%D0%BD%D0%B8%D0%B5" TargetMode="External"/><Relationship Id="rId200" Type="http://schemas.openxmlformats.org/officeDocument/2006/relationships/hyperlink" Target="http://www.e-xecutive.ru/wiki/index.php/%D0%A2%D0%BE%D0%B2%D0%B0%D1%80" TargetMode="External"/><Relationship Id="rId382" Type="http://schemas.openxmlformats.org/officeDocument/2006/relationships/hyperlink" Target="http://ru.wikipedia.org/wiki/%D0%9A%D0%B0%D0%BF%D0%B8%D1%82%D0%B0%D0%BB" TargetMode="External"/><Relationship Id="rId417" Type="http://schemas.openxmlformats.org/officeDocument/2006/relationships/hyperlink" Target="http://ru.wikipedia.org/wiki/%D0%9A%D0%BE%D0%BD%D1%81%D1%82%D0%B8%D1%82%D1%83%D1%86%D0%B8%D1%8F_%D0%A0%D0%BE%D1%81%D1%81%D0%B8%D0%B8" TargetMode="External"/><Relationship Id="rId438" Type="http://schemas.openxmlformats.org/officeDocument/2006/relationships/hyperlink" Target="http://ru.wikipedia.org/wiki/%D0%A0%D0%B5%D1%84%D0%B5%D1%80%D0%B5%D0%BD%D0%B4%D1%83%D0%BC" TargetMode="External"/><Relationship Id="rId459" Type="http://schemas.openxmlformats.org/officeDocument/2006/relationships/hyperlink" Target="http://ru.wikipedia.org/wiki/%D0%A0%D1%8B%D0%BD%D0%BE%D1%87%D0%BD%D0%B0%D1%8F_%D1%8D%D0%BA%D0%BE%D0%BD%D0%BE%D0%BC%D0%B8%D0%BA%D0%B0" TargetMode="External"/><Relationship Id="rId16" Type="http://schemas.openxmlformats.org/officeDocument/2006/relationships/hyperlink" Target="http://ru.wikipedia.org/wiki/%D0%A4%D0%B8%D0%B7%D0%B8%D1%87%D0%B5%D1%81%D0%BA%D0%BE%D0%B5_%D0%BB%D0%B8%D1%86%D0%BE" TargetMode="External"/><Relationship Id="rId221" Type="http://schemas.openxmlformats.org/officeDocument/2006/relationships/hyperlink" Target="http://ru.wikipedia.org/wiki/%D0%A4%D0%B8%D1%80%D0%BC%D0%B0" TargetMode="External"/><Relationship Id="rId242" Type="http://schemas.openxmlformats.org/officeDocument/2006/relationships/hyperlink" Target="http://ru.wikipedia.org/wiki/%D0%91%D0%BE%D0%BB%D1%8C%D0%BD%D0%B8%D1%86%D0%B0" TargetMode="External"/><Relationship Id="rId263" Type="http://schemas.openxmlformats.org/officeDocument/2006/relationships/hyperlink" Target="http://www.grandars.ru/shkola/geografiya/prirodnye-resursy.html" TargetMode="External"/><Relationship Id="rId284" Type="http://schemas.openxmlformats.org/officeDocument/2006/relationships/hyperlink" Target="http://ru.wikipedia.org/wiki/%D0%9E%D1%80%D0%B3%D0%B0%D0%BD%D0%B8%D0%B7%D0%B0%D1%86%D0%B8%D1%8F" TargetMode="External"/><Relationship Id="rId319" Type="http://schemas.openxmlformats.org/officeDocument/2006/relationships/hyperlink" Target="http://ru.wikipedia.org/wiki/%D0%91%D1%8E%D0%B4%D0%B6%D0%B5%D1%82" TargetMode="External"/><Relationship Id="rId470" Type="http://schemas.openxmlformats.org/officeDocument/2006/relationships/hyperlink" Target="http://ru.wikipedia.org/wiki/%D0%94%D0%BE%D0%B2%D0%B5%D1%80%D0%B8%D1%82%D0%B5%D0%BB%D1%8C%D0%BD%D0%B0%D1%8F_%D1%81%D0%BE%D0%B1%D1%81%D1%82%D0%B2%D0%B5%D0%BD%D0%BD%D0%BE%D1%81%D1%82%D1%8C" TargetMode="External"/><Relationship Id="rId37" Type="http://schemas.openxmlformats.org/officeDocument/2006/relationships/hyperlink" Target="http://ru.wikipedia.org/wiki/%D0%91%D0%B5%D0%B7%D0%BD%D0%B0%D0%BB%D0%B8%D1%87%D0%BD%D1%8B%D0%B5_%D0%B4%D0%B5%D0%BD%D1%8C%D0%B3%D0%B8" TargetMode="External"/><Relationship Id="rId58" Type="http://schemas.openxmlformats.org/officeDocument/2006/relationships/hyperlink" Target="http://ru.wikipedia.org/wiki/%D0%A6%D0%B5%D0%BD%D1%82%D1%80%D0%B0%D0%BB%D1%8C%D0%BD%D1%8B%D0%B9_%D0%B1%D0%B0%D0%BD%D0%BA" TargetMode="External"/><Relationship Id="rId79" Type="http://schemas.openxmlformats.org/officeDocument/2006/relationships/hyperlink" Target="http://ru.wikipedia.org/wiki/%D0%9A%D0%BE%D0%BC%D0%BC%D0%B5%D1%80%D1%87%D0%B5%D1%81%D0%BA%D0%B8%D0%B9_%D0%B1%D0%B0%D0%BD%D0%BA" TargetMode="External"/><Relationship Id="rId102" Type="http://schemas.openxmlformats.org/officeDocument/2006/relationships/hyperlink" Target="http://ru.wikipedia.org/wiki/%D0%92%D1%8B%D1%80%D1%83%D1%87%D0%BA%D0%B0" TargetMode="External"/><Relationship Id="rId123" Type="http://schemas.openxmlformats.org/officeDocument/2006/relationships/hyperlink" Target="http://finashka.com/wp-content/uploads/2011/02/Untitled6.png" TargetMode="External"/><Relationship Id="rId144" Type="http://schemas.openxmlformats.org/officeDocument/2006/relationships/hyperlink" Target="http://ru.wikipedia.org/wiki/%D0%A1%D0%BE%D1%86%D0%B8%D0%B0%D0%BB%D1%8C%D0%BD%D1%8B%D0%B9_%D0%B8%D0%BD%D1%81%D1%82%D0%B8%D1%82%D1%83%D1%82" TargetMode="External"/><Relationship Id="rId330" Type="http://schemas.openxmlformats.org/officeDocument/2006/relationships/hyperlink" Target="http://ru.wikipedia.org/wiki/%D0%93%D0%BE%D1%81%D1%83%D0%B4%D0%B0%D1%80%D1%81%D1%82%D0%B2%D0%B5%D0%BD%D0%BD%D1%8B%D0%B9_%D0%B1%D1%8E%D0%B4%D0%B6%D0%B5%D1%82" TargetMode="External"/><Relationship Id="rId90" Type="http://schemas.openxmlformats.org/officeDocument/2006/relationships/image" Target="media/image3.png"/><Relationship Id="rId165" Type="http://schemas.openxmlformats.org/officeDocument/2006/relationships/hyperlink" Target="http://ru.wikipedia.org/wiki/%D0%9F%D1%80%D0%B0%D0%B2%D0%B8%D1%82%D0%B5%D0%BB%D1%8C%D1%81%D1%82%D0%B2%D0%BE" TargetMode="External"/><Relationship Id="rId186" Type="http://schemas.openxmlformats.org/officeDocument/2006/relationships/hyperlink" Target="http://www.grandars.ru/college/ekonomika-firmy/ekonomicheskie-pokazateli.html" TargetMode="External"/><Relationship Id="rId351" Type="http://schemas.openxmlformats.org/officeDocument/2006/relationships/hyperlink" Target="http://ru.wikipedia.org/wiki/%D0%98%D1%81%D0%BF%D0%BE%D0%BB%D0%BD%D0%B8%D1%82%D0%B5%D0%BB%D1%8C%D0%BD%D0%B0%D1%8F_%D0%B2%D0%BB%D0%B0%D1%81%D1%82%D1%8C" TargetMode="External"/><Relationship Id="rId372" Type="http://schemas.openxmlformats.org/officeDocument/2006/relationships/hyperlink" Target="http://ru.wikipedia.org/wiki/%D0%9A%D0%B0%D0%B7%D0%BD%D0%B0%D1%87%D0%B5%D0%B9%D1%81%D1%82%D0%B2%D0%BE_%D0%A0%D0%BE%D1%81%D1%81%D0%B8%D0%B8" TargetMode="External"/><Relationship Id="rId393" Type="http://schemas.openxmlformats.org/officeDocument/2006/relationships/hyperlink" Target="http://ru.wikipedia.org/wiki/%D0%A6%D0%B5%D0%BB%D1%8C" TargetMode="External"/><Relationship Id="rId407" Type="http://schemas.openxmlformats.org/officeDocument/2006/relationships/hyperlink" Target="http://ru.wikipedia.org/wiki/%D0%93%D0%BE%D1%81%D1%83%D0%B4%D0%B0%D1%80%D1%81%D1%82%D0%B2%D0%B5%D0%BD%D0%BD%D1%8B%D0%B9_%D0%B1%D1%8E%D0%B4%D0%B6%D0%B5%D1%82" TargetMode="External"/><Relationship Id="rId428" Type="http://schemas.openxmlformats.org/officeDocument/2006/relationships/hyperlink" Target="http://ru.wikipedia.org/wiki/%D0%A1%D0%BF%D0%BE%D1%80%D1%82" TargetMode="External"/><Relationship Id="rId449" Type="http://schemas.openxmlformats.org/officeDocument/2006/relationships/hyperlink" Target="http://ru.wikipedia.org/wiki/%D0%94%D0%B5%D0%BD%D0%B5%D0%B6%D0%BD%D0%BE-%D0%BA%D1%80%D0%B5%D0%B4%D0%B8%D1%82%D0%BD%D0%B0%D1%8F_%D0%BF%D0%BE%D0%BB%D0%B8%D1%82%D0%B8%D0%BA%D0%B0" TargetMode="External"/><Relationship Id="rId211" Type="http://schemas.openxmlformats.org/officeDocument/2006/relationships/hyperlink" Target="http://ru.wikipedia.org/wiki/%D0%A1%D0%BA%D0%BE%D1%80%D0%BE%D1%81%D1%82%D1%8C_%D0%BE%D0%B1%D1%80%D0%B0%D1%89%D0%B5%D0%BD%D0%B8%D1%8F_%D0%B4%D0%B5%D0%BD%D0%B5%D0%B3" TargetMode="External"/><Relationship Id="rId232" Type="http://schemas.openxmlformats.org/officeDocument/2006/relationships/hyperlink" Target="http://click02.begun.ru/click.jsp?url=jYldDvvw8fB-FhThUhfmuNqT3nnEamw3GKosj39YPhAtOsMEovv*pibLalIsHlWGdigWYRqjqswGqtajdSkmsLv21YC5Mu-z9LBSRyK0dYNXeO*3RLZndUDNuwtBjpoY7BdTrQ4ZDjxz3Id3qpL1RZ4FTRUamK9iOvsErqqVjwouE99aGOQUWo0bXLmaABU5nMGS-2r-6N-KEiA4rur*OoKkLUOXAPGrrBlmdnT-Dfs11bxG6Ho*MamkZ2aA0YWWk5mzJm0DFA9BvD0w2Ax7E-JwJTBcbAvbq1s3xjKzOQNa9D80DC29A4VkHHg4qxuKQAxk0GS8R9Y5i8FjXvXtb0SLk-hKRfn3E874axl2PAfzCT3-qiKI7ZKew6UMWPJWXKiBB-yHW*R*IlT78IsBYrTjKDTdsHBcXUb8nkGooSb9I-8sslkj1U8CCsUDH5rppoAc*oNBPQMlw3vzqx3r8tjMQASPR2yHCN248w&amp;eurl%5B%5D=jYldDsrLysvaTmE0N6E*bJTl69N1QOr1sa5dBHiCUCXrMXeCPtWoQWa9*ww" TargetMode="External"/><Relationship Id="rId253" Type="http://schemas.openxmlformats.org/officeDocument/2006/relationships/hyperlink" Target="http://ru.wikipedia.org/wiki/%D0%A4%D0%B0%D0%BA%D1%82%D0%BE%D1%80%D1%8B_%D0%BF%D1%80%D0%BE%D0%B8%D0%B7%D0%B2%D0%BE%D0%B4%D1%81%D1%82%D0%B2%D0%B0" TargetMode="External"/><Relationship Id="rId274" Type="http://schemas.openxmlformats.org/officeDocument/2006/relationships/hyperlink" Target="http://ru.wikipedia.org/wiki/%D0%98%D0%B7%D0%B4%D0%B5%D1%80%D0%B6%D0%BA%D0%B8" TargetMode="External"/><Relationship Id="rId295" Type="http://schemas.openxmlformats.org/officeDocument/2006/relationships/hyperlink" Target="http://www.grandars.ru/college/ekonomika-firmy/finansovyy-analiz-predpriyatiya.html" TargetMode="External"/><Relationship Id="rId309" Type="http://schemas.openxmlformats.org/officeDocument/2006/relationships/hyperlink" Target="http://www.grandars.ru/student/statistika/osnovnye-fondy.html" TargetMode="External"/><Relationship Id="rId460" Type="http://schemas.openxmlformats.org/officeDocument/2006/relationships/hyperlink" Target="http://ru.wikipedia.org/wiki/%D0%A3%D0%BD%D0%B8%D0%B2%D0%B5%D1%80%D1%81%D0%B0%D0%BB%D1%8C%D0%BD%D1%8B%D0%B5_%D0%B1%D0%B0%D0%BD%D0%BA%D0%B8" TargetMode="External"/><Relationship Id="rId481" Type="http://schemas.openxmlformats.org/officeDocument/2006/relationships/hyperlink" Target="http://www.grandars.ru/student/finansy/kreditnyy-dogovor.html" TargetMode="External"/><Relationship Id="rId27" Type="http://schemas.openxmlformats.org/officeDocument/2006/relationships/hyperlink" Target="http://ru.wikipedia.org/wiki/%D0%A1%D0%B1%D0%B5%D1%80%D0%B5%D0%B3%D0%B0%D1%82%D0%B5%D0%BB%D1%8C%D0%BD%D1%8B%D0%B5_%D0%B2%D0%BA%D0%BB%D0%B0%D0%B4%D1%8B" TargetMode="External"/><Relationship Id="rId48" Type="http://schemas.openxmlformats.org/officeDocument/2006/relationships/hyperlink" Target="http://www.grandars.ru/student/fin-m/denezhnyy-potok.html" TargetMode="External"/><Relationship Id="rId69" Type="http://schemas.openxmlformats.org/officeDocument/2006/relationships/hyperlink" Target="http://ru.wikipedia.org/wiki/%D0%AD%D0%BC%D0%B8%D1%81%D1%81%D0%B8%D1%8F_%D0%B4%D0%B5%D0%BD%D0%B5%D0%B3" TargetMode="External"/><Relationship Id="rId113" Type="http://schemas.openxmlformats.org/officeDocument/2006/relationships/hyperlink" Target="http://www.ekonomika-st.ru/ekonomika/ekon-teorija/ekon-teorija-47.html" TargetMode="External"/><Relationship Id="rId134" Type="http://schemas.openxmlformats.org/officeDocument/2006/relationships/hyperlink" Target="http://ru.wikipedia.org/wiki/%D0%A6%D0%B5%D0%BD%D0%B0" TargetMode="External"/><Relationship Id="rId320" Type="http://schemas.openxmlformats.org/officeDocument/2006/relationships/hyperlink" Target="http://ru.wikipedia.org/wiki/%D0%90%D0%BA%D1%82%D0%B8%D0%B2" TargetMode="External"/><Relationship Id="rId80" Type="http://schemas.openxmlformats.org/officeDocument/2006/relationships/hyperlink" Target="http://ru.wikipedia.org/wiki/%D0%9A%D1%80%D0%B5%D0%B4%D0%B8%D1%82%D0%BD%D0%BE%D0%B5_%D1%83%D1%87%D1%80%D0%B5%D0%B6%D0%B4%D0%B5%D0%BD%D0%B8%D0%B5" TargetMode="External"/><Relationship Id="rId155" Type="http://schemas.openxmlformats.org/officeDocument/2006/relationships/image" Target="media/image16.gif"/><Relationship Id="rId176" Type="http://schemas.openxmlformats.org/officeDocument/2006/relationships/hyperlink" Target="http://ru.wikipedia.org/wiki/%D0%A6%D0%B5%D0%BD%D0%B0" TargetMode="External"/><Relationship Id="rId197" Type="http://schemas.openxmlformats.org/officeDocument/2006/relationships/hyperlink" Target="http://ru.wikipedia.org/wiki/%D0%90%D0%B1%D1%81%D1%82%D1%80%D0%B0%D0%BA%D1%86%D0%B8%D1%8F" TargetMode="External"/><Relationship Id="rId341" Type="http://schemas.openxmlformats.org/officeDocument/2006/relationships/hyperlink" Target="http://ru.wikipedia.org/wiki/%D0%A6%D0%B5%D0%BD%D1%82%D1%80%D0%B0%D0%BB%D1%8C%D0%BD%D1%8B%D0%B9_%D0%B1%D0%B0%D0%BD%D0%BA_%D0%A0%D0%BE%D1%81%D1%81%D0%B8%D0%B9%D1%81%D0%BA%D0%BE%D0%B9_%D0%A4%D0%B5%D0%B4%D0%B5%D1%80%D0%B0%D1%86%D0%B8%D0%B8" TargetMode="External"/><Relationship Id="rId362" Type="http://schemas.openxmlformats.org/officeDocument/2006/relationships/hyperlink" Target="http://ru.wikipedia.org/wiki/%D0%A4%D0%B8%D0%BD%D0%B0%D0%BD%D1%81%D0%BE%D0%B2%D0%B0%D1%8F_%D0%BE%D1%82%D1%87%D1%91%D1%82%D0%BD%D0%BE%D1%81%D1%82%D1%8C" TargetMode="External"/><Relationship Id="rId383" Type="http://schemas.openxmlformats.org/officeDocument/2006/relationships/hyperlink" Target="http://ru.wikipedia.org/wiki/%D0%9D%D0%B5%D0%B4%D0%B5%D0%BB%D1%8F" TargetMode="External"/><Relationship Id="rId418" Type="http://schemas.openxmlformats.org/officeDocument/2006/relationships/hyperlink" Target="http://www.grandars.ru/student/nalogi/federalnye-nalogi.html" TargetMode="External"/><Relationship Id="rId439" Type="http://schemas.openxmlformats.org/officeDocument/2006/relationships/hyperlink" Target="http://ru.wikipedia.org/wiki/%D0%96%D0%B8%D0%BB%D0%B8%D1%89%D0%BD%D0%BE-%D0%BA%D0%BE%D0%BC%D0%BC%D1%83%D0%BD%D0%B0%D0%BB%D1%8C%D0%BD%D0%BE%D0%B5_%D1%85%D0%BE%D0%B7%D1%8F%D0%B9%D1%81%D1%82%D0%B2%D0%BE" TargetMode="External"/><Relationship Id="rId201" Type="http://schemas.openxmlformats.org/officeDocument/2006/relationships/hyperlink" Target="http://www.e-xecutive.ru/wiki/index.php/%D0%94%D0%B5%D0%BD%D1%8C%D0%B3%D0%B8" TargetMode="External"/><Relationship Id="rId222" Type="http://schemas.openxmlformats.org/officeDocument/2006/relationships/hyperlink" Target="http://ru.wikipedia.org/wiki/%D0%9A%D0%B0%D1%87%D0%B5%D1%81%D1%82%D0%B2%D0%BE_%D0%B6%D0%B8%D0%B7%D0%BD%D0%B8" TargetMode="External"/><Relationship Id="rId243" Type="http://schemas.openxmlformats.org/officeDocument/2006/relationships/hyperlink" Target="http://ru.wikipedia.org/wiki/%D0%A1%D0%B5%D0%BB%D1%8C%D1%81%D0%BA%D0%BE%D0%B5_%D1%85%D0%BE%D0%B7%D1%8F%D0%B9%D1%81%D1%82%D0%B2%D0%BE" TargetMode="External"/><Relationship Id="rId264" Type="http://schemas.openxmlformats.org/officeDocument/2006/relationships/hyperlink" Target="http://www.grandars.ru/student/ekonomicheskaya-teoriya/rynok-truda.html" TargetMode="External"/><Relationship Id="rId285" Type="http://schemas.openxmlformats.org/officeDocument/2006/relationships/hyperlink" Target="http://ru.wikipedia.org/wiki/%D0%9F%D1%80%D0%B5%D0%B4%D0%BF%D1%80%D0%B8%D0%BD%D0%B8%D0%BC%D0%B0%D1%82%D0%B5%D0%BB%D1%8C" TargetMode="External"/><Relationship Id="rId450" Type="http://schemas.openxmlformats.org/officeDocument/2006/relationships/hyperlink" Target="http://ru.wikipedia.org/wiki/%D0%91%D0%B0%D0%BD%D0%BA%D0%BE%D0%B2%D1%81%D0%BA%D0%B8%D0%B5_%D0%BE%D0%BF%D0%B5%D1%80%D0%B0%D1%86%D0%B8%D0%B8" TargetMode="External"/><Relationship Id="rId471" Type="http://schemas.openxmlformats.org/officeDocument/2006/relationships/hyperlink" Target="http://ru.wikipedia.org/wiki/%D0%91%D0%B0%D0%BD%D0%BA" TargetMode="External"/><Relationship Id="rId17" Type="http://schemas.openxmlformats.org/officeDocument/2006/relationships/hyperlink" Target="http://ru.wikipedia.org/wiki/%D0%AE%D1%80%D0%B8%D0%B4%D0%B8%D1%87%D0%B5%D1%81%D0%BA%D0%BE%D0%B5_%D0%BB%D0%B8%D1%86%D0%BE" TargetMode="External"/><Relationship Id="rId38" Type="http://schemas.openxmlformats.org/officeDocument/2006/relationships/hyperlink" Target="http://ru.wikipedia.org/wiki/%D0%9A%D1%80%D0%B5%D0%B4%D0%B8%D1%82" TargetMode="External"/><Relationship Id="rId59" Type="http://schemas.openxmlformats.org/officeDocument/2006/relationships/hyperlink" Target="http://ru.wikipedia.org/wiki/%D0%9A%D0%BE%D0%BC%D0%BC%D0%B5%D1%80%D1%87%D0%B5%D1%81%D0%BA%D0%B8%D0%B9_%D0%B1%D0%B0%D0%BD%D0%BA" TargetMode="External"/><Relationship Id="rId103" Type="http://schemas.openxmlformats.org/officeDocument/2006/relationships/hyperlink" Target="http://ru.wikipedia.org/wiki/%D0%97%D0%B0%D1%82%D1%80%D0%B0%D1%82%D1%8B" TargetMode="External"/><Relationship Id="rId124" Type="http://schemas.openxmlformats.org/officeDocument/2006/relationships/image" Target="media/image13.png"/><Relationship Id="rId310" Type="http://schemas.openxmlformats.org/officeDocument/2006/relationships/hyperlink" Target="http://www.grandars.ru/college/logistika/materialno-tehnicheskie-resursy.html" TargetMode="External"/><Relationship Id="rId70" Type="http://schemas.openxmlformats.org/officeDocument/2006/relationships/hyperlink" Target="http://ru.wikipedia.org/wiki/%D0%94%D0%B5%D0%BD%D0%B5%D0%B6%D0%BD%D0%BE-%D0%BA%D1%80%D0%B5%D0%B4%D0%B8%D1%82%D0%BD%D0%B0%D1%8F_%D0%BF%D0%BE%D0%BB%D0%B8%D1%82%D0%B8%D0%BA%D0%B0" TargetMode="External"/><Relationship Id="rId91" Type="http://schemas.openxmlformats.org/officeDocument/2006/relationships/image" Target="media/image4.gif"/><Relationship Id="rId145" Type="http://schemas.openxmlformats.org/officeDocument/2006/relationships/hyperlink" Target="http://ru.wikipedia.org/wiki/%D0%9A%D0%BE%D0%BD%D0%BA%D1%83%D1%80%D0%B5%D0%BD%D1%86%D0%B8%D1%8F_(%D1%8D%D0%BA%D0%BE%D0%BD%D0%BE%D0%BC%D0%B8%D0%BA%D0%B0)" TargetMode="External"/><Relationship Id="rId166" Type="http://schemas.openxmlformats.org/officeDocument/2006/relationships/hyperlink" Target="http://ru.wikipedia.org/wiki/%D0%9F%D0%BE%D0%BB%D0%B8%D1%82%D0%B8%D0%BA%D0%B0" TargetMode="External"/><Relationship Id="rId187" Type="http://schemas.openxmlformats.org/officeDocument/2006/relationships/hyperlink" Target="http://www.grandars.ru/student/ekonomicheskaya-teoriya/valovyy-vnutrenniy-produkt.html" TargetMode="External"/><Relationship Id="rId331" Type="http://schemas.openxmlformats.org/officeDocument/2006/relationships/hyperlink" Target="http://ru.wikipedia.org/wiki/%D0%A4%D0%B5%D0%B4%D0%B5%D1%80%D0%B0%D0%BB%D1%8C%D0%BD%D0%B0%D1%8F_%D1%81%D0%BB%D1%83%D0%B6%D0%B1%D0%B0_%D1%84%D0%B8%D0%BD%D0%B0%D0%BD%D1%81%D0%BE%D0%B2%D0%BE-%D0%B1%D1%8E%D0%B4%D0%B6%D0%B5%D1%82%D0%BD%D0%BE%D0%B3%D0%BE_%D0%BD%D0%B0%D0%B4%D0%B7%D0%BE%D1%80%D0%B0" TargetMode="External"/><Relationship Id="rId352" Type="http://schemas.openxmlformats.org/officeDocument/2006/relationships/hyperlink" Target="http://ru.wikipedia.org/wiki/%D0%A4%D0%B8%D0%BB%D0%B8%D0%B0%D0%BB" TargetMode="External"/><Relationship Id="rId373" Type="http://schemas.openxmlformats.org/officeDocument/2006/relationships/hyperlink" Target="http://ru.wikipedia.org/wiki/%D0%94%D0%BE%D0%B3%D0%BE%D0%B2%D0%BE%D1%80" TargetMode="External"/><Relationship Id="rId394" Type="http://schemas.openxmlformats.org/officeDocument/2006/relationships/hyperlink" Target="http://ru.wikipedia.org/wiki/%D0%94%D0%BE%D0%BA%D0%B0%D0%B7%D0%B0%D1%82%D0%B5%D0%BB%D1%8C%D1%81%D1%82%D0%B2%D0%BE_(%D1%8E%D1%80%D0%B8%D1%81%D0%BF%D1%80%D1%83%D0%B4%D0%B5%D0%BD%D1%86%D0%B8%D1%8F)" TargetMode="External"/><Relationship Id="rId408" Type="http://schemas.openxmlformats.org/officeDocument/2006/relationships/hyperlink" Target="http://ru.wikipedia.org/wiki/%D0%93%D0%BE%D1%81%D1%83%D0%B4%D0%B0%D1%80%D1%81%D1%82%D0%B2%D0%B5%D0%BD%D0%BD%D1%8B%D0%B9_%D0%B2%D0%BD%D0%B5%D0%B1%D1%8E%D0%B4%D0%B6%D0%B5%D1%82%D0%BD%D1%8B%D0%B9_%D1%84%D0%BE%D0%BD%D0%B4" TargetMode="External"/><Relationship Id="rId429" Type="http://schemas.openxmlformats.org/officeDocument/2006/relationships/hyperlink" Target="http://ru.wikipedia.org/w/index.php?title=%D0%9E%D1%85%D1%80%D0%B0%D0%BD%D0%B0_%D0%BE%D0%B1%D1%89%D0%B5%D1%81%D1%82%D0%B2%D0%B5%D0%BD%D0%BD%D0%BE%D0%B3%D0%BE_%D0%BF%D0%BE%D1%80%D1%8F%D0%B4%D0%BA%D0%B0&amp;action=edit&amp;redlink=1" TargetMode="External"/><Relationship Id="rId1" Type="http://schemas.openxmlformats.org/officeDocument/2006/relationships/customXml" Target="../customXml/item1.xml"/><Relationship Id="rId212" Type="http://schemas.openxmlformats.org/officeDocument/2006/relationships/hyperlink" Target="http://www.grandars.ru/student/ekonomicheskaya-teoriya/inflyaciya.html" TargetMode="External"/><Relationship Id="rId233" Type="http://schemas.openxmlformats.org/officeDocument/2006/relationships/hyperlink" Target="http://ru.wikipedia.org/wiki/%D0%93%D0%BE%D1%81%D1%83%D0%B4%D0%B0%D1%80%D1%81%D1%82%D0%B2%D0%BE" TargetMode="External"/><Relationship Id="rId254" Type="http://schemas.openxmlformats.org/officeDocument/2006/relationships/hyperlink" Target="http://ru.wikipedia.org/wiki/%D0%98%D0%BD%D1%84%D0%BB%D1%8F%D1%86%D0%B8%D1%8F" TargetMode="External"/><Relationship Id="rId440" Type="http://schemas.openxmlformats.org/officeDocument/2006/relationships/hyperlink" Target="http://ru.wikipedia.org/wiki/%D0%9E%D0%B1%D1%80%D0%B0%D0%B7%D0%BE%D0%B2%D0%B0%D0%BD%D0%B8%D0%B5" TargetMode="External"/><Relationship Id="rId28" Type="http://schemas.openxmlformats.org/officeDocument/2006/relationships/hyperlink" Target="http://ru.wikipedia.org/wiki/%D0%A6%D0%B5%D0%BD%D0%BD%D1%8B%D0%B5_%D0%B1%D1%83%D0%BC%D0%B0%D0%B3%D0%B8" TargetMode="External"/><Relationship Id="rId49" Type="http://schemas.openxmlformats.org/officeDocument/2006/relationships/hyperlink" Target="http://www.grandars.ru/student/finansy/cennaya-bumaga.html" TargetMode="External"/><Relationship Id="rId114" Type="http://schemas.openxmlformats.org/officeDocument/2006/relationships/hyperlink" Target="http://www.ekonomika-st.ru/ekonomika/ekon-teorija/ekon-teorija-46.html" TargetMode="External"/><Relationship Id="rId275" Type="http://schemas.openxmlformats.org/officeDocument/2006/relationships/hyperlink" Target="http://ru.wikipedia.org/wiki/%D0%9F%D1%80%D0%BE%D0%B8%D0%B7%D0%B2%D0%BE%D0%B4%D1%81%D1%82%D0%B2%D0%BE" TargetMode="External"/><Relationship Id="rId296" Type="http://schemas.openxmlformats.org/officeDocument/2006/relationships/hyperlink" Target="http://www.audit-it.ru/finanaliz/terms/liquidity/cash_ratio.html" TargetMode="External"/><Relationship Id="rId300" Type="http://schemas.openxmlformats.org/officeDocument/2006/relationships/hyperlink" Target="http://www.grandars.ru/student/bankovskoe-delo/bank.html" TargetMode="External"/><Relationship Id="rId461" Type="http://schemas.openxmlformats.org/officeDocument/2006/relationships/hyperlink" Target="http://ru.wikipedia.org/wiki/%D0%A1%D0%BF%D0%B5%D1%86%D0%B8%D0%B0%D0%BB%D0%B8%D0%B7%D0%B8%D1%80%D0%BE%D0%B2%D0%B0%D0%BD%D0%BD%D1%8B%D0%B5_%D0%B1%D0%B0%D0%BD%D0%BA%D0%B8" TargetMode="External"/><Relationship Id="rId482" Type="http://schemas.openxmlformats.org/officeDocument/2006/relationships/hyperlink" Target="http://www.grandars.ru/student/finansy/kredit.html" TargetMode="External"/><Relationship Id="rId60" Type="http://schemas.openxmlformats.org/officeDocument/2006/relationships/hyperlink" Target="http://ru.wikipedia.org/wiki/%D0%AD%D0%BC%D0%B8%D1%81%D1%81%D0%B8%D1%8F_%D0%B4%D0%B5%D0%BD%D0%B5%D0%B3" TargetMode="External"/><Relationship Id="rId81" Type="http://schemas.openxmlformats.org/officeDocument/2006/relationships/hyperlink" Target="http://ru.wikipedia.org/wiki/%D0%92%D0%BD%D0%B5%D1%88%D0%BD%D0%B5%D1%8D%D0%BA%D0%BE%D0%BD%D0%BE%D0%BC%D0%B8%D1%87%D0%B5%D1%81%D0%BA%D0%B0%D1%8F_%D0%B4%D0%B5%D1%8F%D1%82%D0%B5%D0%BB%D1%8C%D0%BD%D0%BE%D1%81%D1%82%D1%8C" TargetMode="External"/><Relationship Id="rId135" Type="http://schemas.openxmlformats.org/officeDocument/2006/relationships/hyperlink" Target="http://ru.wikipedia.org/wiki/%D0%97%D0%B5%D0%BC%D0%BB%D1%8F" TargetMode="External"/><Relationship Id="rId156" Type="http://schemas.openxmlformats.org/officeDocument/2006/relationships/hyperlink" Target="http://www.grandars.ru/student/fin-m/investicii.html" TargetMode="External"/><Relationship Id="rId177" Type="http://schemas.openxmlformats.org/officeDocument/2006/relationships/hyperlink" Target="http://ru.wikipedia.org/wiki/%D0%A2%D0%BE%D0%B2%D0%B0%D1%80" TargetMode="External"/><Relationship Id="rId198" Type="http://schemas.openxmlformats.org/officeDocument/2006/relationships/image" Target="media/image17.png"/><Relationship Id="rId321" Type="http://schemas.openxmlformats.org/officeDocument/2006/relationships/hyperlink" Target="http://ru.wikipedia.org/wiki/%D0%9A%D0%B0%D0%BF%D0%B8%D1%82%D0%B0%D0%BB" TargetMode="External"/><Relationship Id="rId342" Type="http://schemas.openxmlformats.org/officeDocument/2006/relationships/hyperlink" Target="http://ru.wikipedia.org/wiki/%D0%9A%D0%BE%D0%BC%D0%BC%D0%B5%D1%80%D1%87%D0%B5%D1%81%D0%BA%D0%B8%D0%B9_%D0%B1%D0%B0%D0%BD%D0%BA" TargetMode="External"/><Relationship Id="rId363" Type="http://schemas.openxmlformats.org/officeDocument/2006/relationships/hyperlink" Target="http://ru.wikipedia.org/wiki/%D0%98%D0%BD%D1%84%D0%BE%D1%80%D0%BC%D0%B0%D1%86%D0%B8%D1%8F" TargetMode="External"/><Relationship Id="rId384" Type="http://schemas.openxmlformats.org/officeDocument/2006/relationships/hyperlink" Target="http://ru.wikipedia.org/wiki/%D0%94%D0%B5%D0%BA%D0%B0%D0%B4%D0%B0" TargetMode="External"/><Relationship Id="rId419" Type="http://schemas.openxmlformats.org/officeDocument/2006/relationships/hyperlink" Target="http://www.grandars.ru/student/nalogi/gosudarstvennaya-poshlina.html" TargetMode="External"/><Relationship Id="rId202" Type="http://schemas.openxmlformats.org/officeDocument/2006/relationships/hyperlink" Target="http://www.e-xecutive.ru/wiki/index.php/%D0%9F%D1%80%D0%B8%D0%BD%D1%8F%D1%82%D0%B8%D0%B5_%D1%80%D0%B5%D1%88%D0%B5%D0%BD%D0%B8%D1%8F" TargetMode="External"/><Relationship Id="rId223" Type="http://schemas.openxmlformats.org/officeDocument/2006/relationships/hyperlink" Target="http://ru.wikipedia.org/wiki/%D0%90%D0%BA%D1%82%D0%B8%D0%B2" TargetMode="External"/><Relationship Id="rId244" Type="http://schemas.openxmlformats.org/officeDocument/2006/relationships/hyperlink" Target="http://ru.wikipedia.org/wiki/%D0%9C%D0%BE%D0%BD%D0%BE%D0%BF%D0%BE%D0%BB%D0%B8%D1%8F" TargetMode="External"/><Relationship Id="rId430" Type="http://schemas.openxmlformats.org/officeDocument/2006/relationships/hyperlink" Target="http://ru.wikipedia.org/wiki/%D0%96%D0%B8%D0%BB%D0%B8%D1%89%D0%BD%D0%BE-%D0%BA%D0%BE%D0%BC%D0%BC%D1%83%D0%BD%D0%B0%D0%BB%D1%8C%D0%BD%D0%BE%D0%B5_%D1%85%D0%BE%D0%B7%D1%8F%D0%B9%D1%81%D1%82%D0%B2%D0%BE" TargetMode="External"/><Relationship Id="rId18" Type="http://schemas.openxmlformats.org/officeDocument/2006/relationships/hyperlink" Target="http://ru.wikipedia.org/wiki/%D0%93%D0%BE%D1%81%D1%83%D0%B4%D0%B0%D1%80%D1%81%D1%82%D0%B2%D0%BE" TargetMode="External"/><Relationship Id="rId39" Type="http://schemas.openxmlformats.org/officeDocument/2006/relationships/hyperlink" Target="http://ru.wikipedia.org/wiki/%D0%91%D0%B0%D0%BD%D0%BA%D0%BE%D0%B2%D1%81%D0%BA%D0%B8%D0%B9_%D0%BC%D1%83%D0%BB%D1%8C%D1%82%D0%B8%D0%BF%D0%BB%D0%B8%D0%BA%D0%B0%D1%82%D0%BE%D1%80" TargetMode="External"/><Relationship Id="rId265" Type="http://schemas.openxmlformats.org/officeDocument/2006/relationships/hyperlink" Target="http://ru.wikipedia.org/w/index.php?title=%D0%A1%D0%BE%D1%86%D0%B8%D0%B0%D0%BB%D1%8C%D0%BD%D0%BE%D0%B5_%D1%80%D0%B0%D0%B7%D0%B2%D0%B8%D1%82%D0%B8%D0%B5&amp;action=edit&amp;redlink=1" TargetMode="External"/><Relationship Id="rId286" Type="http://schemas.openxmlformats.org/officeDocument/2006/relationships/image" Target="media/image21.wmf"/><Relationship Id="rId451" Type="http://schemas.openxmlformats.org/officeDocument/2006/relationships/hyperlink" Target="http://ru.wikipedia.org/wiki/%D0%93%D0%BE%D1%81%D1%83%D0%B4%D0%B0%D1%80%D1%81%D1%82%D0%B2%D0%BE" TargetMode="External"/><Relationship Id="rId472" Type="http://schemas.openxmlformats.org/officeDocument/2006/relationships/hyperlink" Target="http://ru.wikipedia.org/wiki/%D0%9A%D1%80%D0%B5%D0%B4%D0%B8%D1%82%D0%BD%D0%BE%D0%B5_%D1%83%D1%87%D1%80%D0%B5%D0%B6%D0%B4%D0%B5%D0%BD%D0%B8%D0%B5" TargetMode="External"/><Relationship Id="rId50" Type="http://schemas.openxmlformats.org/officeDocument/2006/relationships/hyperlink" Target="http://www.grandars.ru/student/finansy/emissiya-deneg.html" TargetMode="External"/><Relationship Id="rId104" Type="http://schemas.openxmlformats.org/officeDocument/2006/relationships/hyperlink" Target="http://ru.wikipedia.org/wiki/%D0%A4%D0%B8%D0%BD%D0%B0%D0%BD%D1%81%D0%BE%D0%B2%D1%8B%D0%B9_%D1%80%D0%B5%D0%B7%D1%83%D0%BB%D1%8C%D1%82%D0%B0%D1%82" TargetMode="External"/><Relationship Id="rId125" Type="http://schemas.openxmlformats.org/officeDocument/2006/relationships/hyperlink" Target="http://investicii-v.ru/istochniki_investicij.php" TargetMode="External"/><Relationship Id="rId146" Type="http://schemas.openxmlformats.org/officeDocument/2006/relationships/hyperlink" Target="http://ru.wikipedia.org/wiki/%D0%A0%D1%8B%D0%BD%D0%BE%D0%BA" TargetMode="External"/><Relationship Id="rId167" Type="http://schemas.openxmlformats.org/officeDocument/2006/relationships/hyperlink" Target="http://ru.wikipedia.org/wiki/%D0%93%D0%BE%D1%81%D1%83%D0%B4%D0%B0%D1%80%D1%81%D1%82%D0%B2%D0%BE" TargetMode="External"/><Relationship Id="rId188" Type="http://schemas.openxmlformats.org/officeDocument/2006/relationships/hyperlink" Target="http://www.grandars.ru/college/ekonomika-firmy/rentabelnost-predpriyatiya.html" TargetMode="External"/><Relationship Id="rId311" Type="http://schemas.openxmlformats.org/officeDocument/2006/relationships/hyperlink" Target="http://www.grandars.ru/college/ekonomika-firmy/proizvodstvo-produkcii.html" TargetMode="External"/><Relationship Id="rId332" Type="http://schemas.openxmlformats.org/officeDocument/2006/relationships/hyperlink" Target="http://ru.wikipedia.org/wiki/%D0%A4%D0%B5%D0%B4%D0%B5%D1%80%D0%B0%D0%BB%D1%8C%D0%BD%D0%BE%D0%B5_%D0%BA%D0%B0%D0%B7%D0%BD%D0%B0%D1%87%D0%B5%D0%B9%D1%81%D1%82%D0%B2%D0%BE_(%D0%9A%D0%B0%D0%B7%D0%BD%D0%B0%D1%87%D0%B5%D0%B9%D1%81%D1%82%D0%B2%D0%BE_%D0%A0%D0%BE%D1%81%D1%81%D0%B8%D0%B8)" TargetMode="External"/><Relationship Id="rId353" Type="http://schemas.openxmlformats.org/officeDocument/2006/relationships/hyperlink" Target="http://ru.wikipedia.org/wiki/%D0%9A%D0%BE%D0%BC%D0%BC%D0%B5%D1%80%D1%87%D0%B5%D1%81%D0%BA%D0%B8%D0%B9_%D0%B1%D0%B0%D0%BD%D0%BA" TargetMode="External"/><Relationship Id="rId374" Type="http://schemas.openxmlformats.org/officeDocument/2006/relationships/hyperlink" Target="http://ru.wikipedia.org/wiki/%D0%91%D0%B8%D0%B7%D0%BD%D0%B5%D1%81-%D0%B0%D0%BD%D0%B0%D0%BB%D0%B8%D0%B7" TargetMode="External"/><Relationship Id="rId395" Type="http://schemas.openxmlformats.org/officeDocument/2006/relationships/hyperlink" Target="http://ru.wikipedia.org/wiki/%D0%98%D0%BD%D1%84%D0%BE%D1%80%D0%BC%D0%B0%D1%86%D0%B8%D1%8F" TargetMode="External"/><Relationship Id="rId409" Type="http://schemas.openxmlformats.org/officeDocument/2006/relationships/hyperlink" Target="http://ru.wikipedia.org/wiki/%D0%A1%D0%BE%D1%86%D0%B8%D0%B0%D0%BB%D1%8C%D0%BD%D0%BE%D0%B5_%D0%BF%D0%BE%D0%BB%D0%BE%D0%B6%D0%B5%D0%BD%D0%B8%D0%B5" TargetMode="External"/><Relationship Id="rId71" Type="http://schemas.openxmlformats.org/officeDocument/2006/relationships/hyperlink" Target="http://ru.wikipedia.org/wiki/%D0%A0%D0%B5%D1%84%D0%B8%D0%BD%D0%B0%D0%BD%D1%81%D0%B8%D1%80%D0%BE%D0%B2%D0%B0%D0%BD%D0%B8%D0%B5" TargetMode="External"/><Relationship Id="rId92" Type="http://schemas.openxmlformats.org/officeDocument/2006/relationships/image" Target="media/image5.gif"/><Relationship Id="rId213" Type="http://schemas.openxmlformats.org/officeDocument/2006/relationships/hyperlink" Target="http://www.grandars.ru/student/statistika/zanyatye-i-bezrabotnye.html" TargetMode="External"/><Relationship Id="rId234" Type="http://schemas.openxmlformats.org/officeDocument/2006/relationships/hyperlink" Target="http://ru.wikipedia.org/wiki/%D0%9E%D0%B1%D1%89%D0%B5%D1%81%D1%82%D0%B2%D0%BE" TargetMode="External"/><Relationship Id="rId420" Type="http://schemas.openxmlformats.org/officeDocument/2006/relationships/hyperlink" Target="http://www.grandars.ru/college/pravovedenie/unitarnoe-predpriyatie.html" TargetMode="External"/><Relationship Id="rId2" Type="http://schemas.openxmlformats.org/officeDocument/2006/relationships/numbering" Target="numbering.xml"/><Relationship Id="rId29" Type="http://schemas.openxmlformats.org/officeDocument/2006/relationships/hyperlink" Target="http://ru.wikipedia.org/wiki/%D0%94%D0%B5%D0%BD%D0%B5%D0%B6%D0%BD%D0%B0%D1%8F_%D1%81%D0%B8%D1%81%D1%82%D0%B5%D0%BC%D0%B0" TargetMode="External"/><Relationship Id="rId255" Type="http://schemas.openxmlformats.org/officeDocument/2006/relationships/hyperlink" Target="http://ru.wikipedia.org/wiki/%D0%94%D0%B5%D1%84%D0%BB%D1%8F%D1%82%D0%BE%D1%80_%D0%92%D0%92%D0%9F" TargetMode="External"/><Relationship Id="rId276" Type="http://schemas.openxmlformats.org/officeDocument/2006/relationships/hyperlink" Target="http://ru.wikipedia.org/wiki/%D0%A1%D0%B5%D0%B1%D0%B5%D1%81%D1%82%D0%BE%D0%B8%D0%BC%D0%BE%D1%81%D1%82%D1%8C" TargetMode="External"/><Relationship Id="rId297" Type="http://schemas.openxmlformats.org/officeDocument/2006/relationships/image" Target="media/image23.png"/><Relationship Id="rId441" Type="http://schemas.openxmlformats.org/officeDocument/2006/relationships/hyperlink" Target="http://ru.wikipedia.org/wiki/%D0%97%D0%B4%D1%80%D0%B0%D0%B2%D0%BE%D0%BE%D1%85%D1%80%D0%B0%D0%BD%D0%B5%D0%BD%D0%B8%D0%B5" TargetMode="External"/><Relationship Id="rId462" Type="http://schemas.openxmlformats.org/officeDocument/2006/relationships/hyperlink" Target="http://ru.wikipedia.org/wiki/%D0%98%D0%BD%D0%B2%D0%B5%D1%81%D1%82%D0%B8%D1%86%D0%B8%D0%BE%D0%BD%D0%BD%D1%8B%D0%B5_%D0%B1%D0%B0%D0%BD%D0%BA%D0%B8" TargetMode="External"/><Relationship Id="rId483" Type="http://schemas.openxmlformats.org/officeDocument/2006/relationships/hyperlink" Target="http://ru.wikipedia.org/wiki/%D0%92%D0%B5%D1%80%D0%BE%D1%8F%D1%82%D0%BD%D0%BE%D1%81%D1%82%D1%8C" TargetMode="External"/><Relationship Id="rId40" Type="http://schemas.openxmlformats.org/officeDocument/2006/relationships/hyperlink" Target="http://ru.wikipedia.org/wiki/%D0%92%D0%B5%D0%BA%D1%81%D0%B5%D0%BB%D1%8C" TargetMode="External"/><Relationship Id="rId115" Type="http://schemas.openxmlformats.org/officeDocument/2006/relationships/hyperlink" Target="http://www.grandars.ru/student/ekonomicheskaya-teoriya/spros-i-predlozhenie.html" TargetMode="External"/><Relationship Id="rId136" Type="http://schemas.openxmlformats.org/officeDocument/2006/relationships/hyperlink" Target="http://ru.wikipedia.org/wiki/%D0%9F%D1%80%D0%B8%D1%80%D0%BE%D0%B4%D0%BD%D1%8B%D0%B5_%D1%80%D0%B5%D1%81%D1%83%D1%80%D1%81%D1%8B" TargetMode="External"/><Relationship Id="rId157" Type="http://schemas.openxmlformats.org/officeDocument/2006/relationships/hyperlink" Target="http://www.grandars.ru/student/ekonomicheskaya-teoriya/spros-i-predlozhenie.html" TargetMode="External"/><Relationship Id="rId178" Type="http://schemas.openxmlformats.org/officeDocument/2006/relationships/hyperlink" Target="http://ru.wikipedia.org/wiki/%D0%A3%D1%81%D0%BB%D1%83%D0%B3%D0%B0" TargetMode="External"/><Relationship Id="rId301" Type="http://schemas.openxmlformats.org/officeDocument/2006/relationships/hyperlink" Target="http://www.grandars.ru/student/finansy/uchastniki-rcb.html" TargetMode="External"/><Relationship Id="rId322" Type="http://schemas.openxmlformats.org/officeDocument/2006/relationships/hyperlink" Target="http://finsovet.org/stoimost-v-tekushhix-cenax" TargetMode="External"/><Relationship Id="rId343" Type="http://schemas.openxmlformats.org/officeDocument/2006/relationships/hyperlink" Target="http://ru.wikipedia.org/wiki/%D0%A1%D1%82%D1%80%D0%B0%D1%85%D0%BE%D0%B2%D0%BE%D0%B9_%D0%BD%D0%B0%D0%B4%D0%B7%D0%BE%D1%80" TargetMode="External"/><Relationship Id="rId364" Type="http://schemas.openxmlformats.org/officeDocument/2006/relationships/hyperlink" Target="http://ru.wikipedia.org/wiki/%D0%AE%D1%80%D0%B8%D0%B4%D0%B8%D1%87%D0%B5%D1%81%D0%BA%D0%BE%D0%B5_%D0%BB%D0%B8%D1%86%D0%BE" TargetMode="External"/><Relationship Id="rId61" Type="http://schemas.openxmlformats.org/officeDocument/2006/relationships/hyperlink" Target="http://ru.wikipedia.org/wiki/%D0%94%D0%B5%D0%BD%D0%B5%D0%B6%D0%BD%D0%BE-%D0%BA%D1%80%D0%B5%D0%B4%D0%B8%D1%82%D0%BD%D0%B0%D1%8F_%D0%BF%D0%BE%D0%BB%D0%B8%D1%82%D0%B8%D0%BA%D0%B0" TargetMode="External"/><Relationship Id="rId82" Type="http://schemas.openxmlformats.org/officeDocument/2006/relationships/hyperlink" Target="http://ru.wikipedia.org/wiki/%D0%9A%D0%BE%D1%82%D0%B8%D1%80%D0%BE%D0%B2%D0%BA%D0%B0" TargetMode="External"/><Relationship Id="rId199" Type="http://schemas.openxmlformats.org/officeDocument/2006/relationships/image" Target="media/image18.png"/><Relationship Id="rId203" Type="http://schemas.openxmlformats.org/officeDocument/2006/relationships/hyperlink" Target="http://www.e-xecutive.ru/wiki/index.php/%D0%A3%D1%81%D0%BB%D1%83%D0%B3%D0%B0" TargetMode="External"/><Relationship Id="rId385" Type="http://schemas.openxmlformats.org/officeDocument/2006/relationships/hyperlink" Target="http://ru.wikipedia.org/wiki/%D0%9C%D0%B5%D1%81%D1%8F%D1%86" TargetMode="External"/><Relationship Id="rId19" Type="http://schemas.openxmlformats.org/officeDocument/2006/relationships/hyperlink" Target="http://ru.wikipedia.org/wiki/%D0%94%D0%B5%D0%BD%D1%8C%D0%B3%D0%B8" TargetMode="External"/><Relationship Id="rId224" Type="http://schemas.openxmlformats.org/officeDocument/2006/relationships/hyperlink" Target="http://ru.wikipedia.org/wiki/%D0%A2%D0%BE%D0%B2%D0%B0%D1%80" TargetMode="External"/><Relationship Id="rId245" Type="http://schemas.openxmlformats.org/officeDocument/2006/relationships/hyperlink" Target="http://ru.wikipedia.org/wiki/%D0%9E%D0%BA%D1%80%D1%83%D0%B6%D0%B0%D1%8E%D1%89%D0%B0%D1%8F_%D1%81%D1%80%D0%B5%D0%B4%D0%B0" TargetMode="External"/><Relationship Id="rId266" Type="http://schemas.openxmlformats.org/officeDocument/2006/relationships/hyperlink" Target="http://ru.wikipedia.org/wiki/%D0%A1%D0%BE%D1%86%D0%B8%D0%B0%D0%BB%D1%8C%D0%BD%D0%BE%D0%B5_%D0%BE%D0%B1%D0%B5%D1%81%D0%BF%D0%B5%D1%87%D0%B5%D0%BD%D0%B8%D0%B5" TargetMode="External"/><Relationship Id="rId287" Type="http://schemas.openxmlformats.org/officeDocument/2006/relationships/hyperlink" Target="http://ru.wikipedia.org/wiki/%D0%91%D1%83%D1%85%D0%B3%D0%B0%D0%BB%D1%82%D0%B5%D1%80%D1%81%D0%BA%D0%B8%D0%B9_%D1%81%D1%87%D1%91%D1%82" TargetMode="External"/><Relationship Id="rId410" Type="http://schemas.openxmlformats.org/officeDocument/2006/relationships/hyperlink" Target="http://dic.academic.ru/dic.nsf/lower/17265" TargetMode="External"/><Relationship Id="rId431" Type="http://schemas.openxmlformats.org/officeDocument/2006/relationships/hyperlink" Target="http://ru.wikipedia.org/w/index.php?title=%D0%94%D0%BE%D1%80%D0%BE%D0%B6%D0%BD%D0%BE%D0%B5_%D1%81%D1%82%D1%80%D0%BE%D0%B8%D1%82%D0%B5%D0%BB%D1%8C%D1%81%D1%82%D0%B2%D0%BE&amp;action=edit&amp;redlink=1" TargetMode="External"/><Relationship Id="rId452" Type="http://schemas.openxmlformats.org/officeDocument/2006/relationships/hyperlink" Target="http://ru.wikipedia.org/wiki/%D0%9C%D0%BE%D0%BD%D0%BE%D0%BF%D0%BE%D0%BB%D0%B8%D1%8F" TargetMode="External"/><Relationship Id="rId473" Type="http://schemas.openxmlformats.org/officeDocument/2006/relationships/hyperlink" Target="http://ru.wikipedia.org/wiki/%D0%91%D0%B0%D0%BD%D0%BA%D0%BE%D0%B2%D1%81%D0%BA%D0%B8%D0%B5_%D0%BE%D0%BF%D0%B5%D1%80%D0%B0%D1%86%D0%B8%D0%B8" TargetMode="External"/><Relationship Id="rId30" Type="http://schemas.openxmlformats.org/officeDocument/2006/relationships/hyperlink" Target="http://ru.wikipedia.org/wiki/%D0%AD%D0%BA%D0%BE%D0%BD%D0%BE%D0%BC%D0%B8%D1%87%D0%B5%D1%81%D0%BA%D0%B8%D0%B9_%D1%80%D0%BE%D1%81%D1%82" TargetMode="External"/><Relationship Id="rId105" Type="http://schemas.openxmlformats.org/officeDocument/2006/relationships/hyperlink" Target="http://ru.wikipedia.org/wiki/%D0%9E%D1%80%D0%B3%D0%B0%D0%BD%D0%B8%D0%B7%D0%B0%D1%86%D0%B8%D1%8F" TargetMode="External"/><Relationship Id="rId126" Type="http://schemas.openxmlformats.org/officeDocument/2006/relationships/hyperlink" Target="http://investicii-v.ru/index.php" TargetMode="External"/><Relationship Id="rId147" Type="http://schemas.openxmlformats.org/officeDocument/2006/relationships/hyperlink" Target="http://ru.wikipedia.org/wiki/%D0%A1%D0%BF%D1%80%D0%BE%D1%81" TargetMode="External"/><Relationship Id="rId168" Type="http://schemas.openxmlformats.org/officeDocument/2006/relationships/hyperlink" Target="http://ru.wikipedia.org/wiki/%D0%AD%D0%BA%D0%BE%D0%BD%D0%BE%D0%BC%D0%B8%D0%BA%D0%B0" TargetMode="External"/><Relationship Id="rId312" Type="http://schemas.openxmlformats.org/officeDocument/2006/relationships/hyperlink" Target="http://www.grandars.ru/college/ekonomika-firmy/sebestoimost-produkcii.html" TargetMode="External"/><Relationship Id="rId333" Type="http://schemas.openxmlformats.org/officeDocument/2006/relationships/hyperlink" Target="http://ru.wikipedia.org/wiki/%D0%9D%D0%B0%D0%BB%D0%BE%D0%B3" TargetMode="External"/><Relationship Id="rId354" Type="http://schemas.openxmlformats.org/officeDocument/2006/relationships/hyperlink" Target="http://ru.wikipedia.org/wiki/%D0%A1%D0%B5%D1%82%D1%8C_%D0%BC%D0%B0%D0%B3%D0%B0%D0%B7%D0%B8%D0%BD%D0%BE%D0%B2" TargetMode="External"/><Relationship Id="rId51" Type="http://schemas.openxmlformats.org/officeDocument/2006/relationships/hyperlink" Target="http://www.grandars.ru/student/finansy/finansovaya-sistema.html" TargetMode="External"/><Relationship Id="rId72" Type="http://schemas.openxmlformats.org/officeDocument/2006/relationships/hyperlink" Target="http://ru.wikipedia.org/wiki/%D0%A1%D1%82%D0%B0%D0%B2%D0%BA%D0%B0_%D1%80%D0%B5%D1%84%D0%B8%D0%BD%D0%B0%D0%BD%D1%81%D0%B8%D1%80%D0%BE%D0%B2%D0%B0%D0%BD%D0%B8%D1%8F" TargetMode="External"/><Relationship Id="rId93" Type="http://schemas.openxmlformats.org/officeDocument/2006/relationships/image" Target="media/image6.gif"/><Relationship Id="rId189" Type="http://schemas.openxmlformats.org/officeDocument/2006/relationships/hyperlink" Target="http://www.grandars.ru/student/finansy/procentnaya-stavka.html" TargetMode="External"/><Relationship Id="rId375" Type="http://schemas.openxmlformats.org/officeDocument/2006/relationships/hyperlink" Target="http://ru.wikipedia.org/wiki/%D0%9C%D0%BE%D0%BD%D0%B8%D1%82%D0%BE%D1%80%D0%B8%D0%BD%D0%B3" TargetMode="External"/><Relationship Id="rId396" Type="http://schemas.openxmlformats.org/officeDocument/2006/relationships/hyperlink" Target="http://ru.wikipedia.org/wiki/%D0%A4%D0%B0%D0%BA%D1%82" TargetMode="External"/><Relationship Id="rId3" Type="http://schemas.openxmlformats.org/officeDocument/2006/relationships/styles" Target="styles.xml"/><Relationship Id="rId214" Type="http://schemas.openxmlformats.org/officeDocument/2006/relationships/hyperlink" Target="http://www.grandars.ru/student/ekonomicheskaya-teoriya/ekonomicheskiy-rost.html" TargetMode="External"/><Relationship Id="rId235" Type="http://schemas.openxmlformats.org/officeDocument/2006/relationships/hyperlink" Target="http://ru.wikipedia.org/wiki/%D0%94%D0%B5%D0%BC%D0%BE%D0%BA%D1%80%D0%B0%D1%82%D0%B8%D1%87%D0%B5%D1%81%D0%BA%D0%B8%D0%B9_%D1%81%D0%BE%D1%86%D0%B8%D0%B0%D0%BB%D0%B8%D0%B7%D0%BC" TargetMode="External"/><Relationship Id="rId256" Type="http://schemas.openxmlformats.org/officeDocument/2006/relationships/hyperlink" Target="http://ru.wikipedia.org/wiki/%D0%9D%D0%B5%D0%BF%D0%BE%D0%BB%D0%BD%D0%B0%D1%8F_%D0%B7%D0%B0%D0%BD%D1%8F%D1%82%D0%BE%D1%81%D1%82%D1%8C" TargetMode="External"/><Relationship Id="rId277" Type="http://schemas.openxmlformats.org/officeDocument/2006/relationships/hyperlink" Target="http://ru.wikipedia.org/w/index.php?title=%D0%9C%D0%B0%D1%82%D0%B5%D1%80%D0%B8%D0%B0%D0%BB%D1%8C%D0%BD%D1%8B%D0%B5_%D0%B7%D0%B0%D1%82%D1%80%D0%B0%D1%82%D1%8B&amp;action=edit&amp;redlink=1" TargetMode="External"/><Relationship Id="rId298" Type="http://schemas.openxmlformats.org/officeDocument/2006/relationships/hyperlink" Target="http://www.audit-it.ru/finanaliz/terms/analysis/coefficient_of_solvency_restitution.html" TargetMode="External"/><Relationship Id="rId400" Type="http://schemas.openxmlformats.org/officeDocument/2006/relationships/hyperlink" Target="http://ru.wikipedia.org/wiki/%D0%93%D0%BE%D1%81%D1%83%D0%B4%D0%B0%D1%80%D1%81%D1%82%D0%B2%D0%BE" TargetMode="External"/><Relationship Id="rId421" Type="http://schemas.openxmlformats.org/officeDocument/2006/relationships/hyperlink" Target="http://www.grandars.ru/student/finansy/vidy-cennyh-bumag.html" TargetMode="External"/><Relationship Id="rId442" Type="http://schemas.openxmlformats.org/officeDocument/2006/relationships/hyperlink" Target="http://ru.wikipedia.org/wiki/%D0%9A%D0%BE%D0%BD%D1%81%D0%BE%D0%BB%D0%B8%D0%B4%D0%B8%D1%80%D0%BE%D0%B2%D0%B0%D0%BD%D0%BD%D1%8B%D0%B9_%D0%B1%D1%8E%D0%B4%D0%B6%D0%B5%D1%82" TargetMode="External"/><Relationship Id="rId463" Type="http://schemas.openxmlformats.org/officeDocument/2006/relationships/hyperlink" Target="http://ru.wikipedia.org/wiki/%D0%A1%D0%B1%D0%B5%D1%80%D0%B5%D0%B3%D0%B0%D1%82%D0%B5%D0%BB%D1%8C%D0%BD%D1%8B%D0%B5_%D0%B1%D0%B0%D0%BD%D0%BA%D0%B8" TargetMode="External"/><Relationship Id="rId484" Type="http://schemas.openxmlformats.org/officeDocument/2006/relationships/hyperlink" Target="http://ru.wikipedia.org/wiki/%D0%9F%D1%80%D0%BE%D1%86%D0%B5%D0%BD%D1%82%D0%BD%D0%B0%D1%8F_%D1%81%D1%82%D0%B0%D0%B2%D0%BA%D0%B0" TargetMode="External"/><Relationship Id="rId116" Type="http://schemas.openxmlformats.org/officeDocument/2006/relationships/hyperlink" Target="http://www.grandars.ru/student/statistika/zanyatye-i-bezrabotnye.html" TargetMode="External"/><Relationship Id="rId137" Type="http://schemas.openxmlformats.org/officeDocument/2006/relationships/hyperlink" Target="http://www.grandars.ru/student/ekonomicheskaya-teoriya/spros-i-predlozhenie.html" TargetMode="External"/><Relationship Id="rId158" Type="http://schemas.openxmlformats.org/officeDocument/2006/relationships/hyperlink" Target="http://ru.wikipedia.org/wiki/%D0%9F%D0%BB%D0%B0%D1%82%D1%91%D0%B6" TargetMode="External"/><Relationship Id="rId302" Type="http://schemas.openxmlformats.org/officeDocument/2006/relationships/hyperlink" Target="http://www.grandars.ru/college/ekonomika-firmy/finansovyy-analiz-predpriyatiya.html" TargetMode="External"/><Relationship Id="rId323" Type="http://schemas.openxmlformats.org/officeDocument/2006/relationships/hyperlink" Target="http://finsovet.org/fondy-denezhnogo-rynka" TargetMode="External"/><Relationship Id="rId344" Type="http://schemas.openxmlformats.org/officeDocument/2006/relationships/hyperlink" Target="http://ru.wikipedia.org/wiki/%D0%A4%D0%B5%D0%B4%D0%B5%D1%80%D0%B0%D0%BB%D1%8C%D0%BD%D0%B0%D1%8F_%D1%81%D0%BB%D1%83%D0%B6%D0%B1%D0%B0_%D0%BF%D0%BE_%D1%84%D0%B8%D0%BD%D0%B0%D0%BD%D1%81%D0%BE%D0%B2%D1%8B%D0%BC_%D1%80%D1%8B%D0%BD%D0%BA%D0%B0%D0%BC" TargetMode="External"/><Relationship Id="rId20" Type="http://schemas.openxmlformats.org/officeDocument/2006/relationships/hyperlink" Target="http://ru.wikipedia.org/wiki/%D0%9B%D0%B8%D0%BA%D0%B2%D0%B8%D0%B4%D0%BD%D0%BE%D1%81%D1%82%D1%8C" TargetMode="External"/><Relationship Id="rId41" Type="http://schemas.openxmlformats.org/officeDocument/2006/relationships/hyperlink" Target="http://ru.wikipedia.org/w/index.php?title=%D0%9A%D1%80%D0%B5%D0%B4%D0%B8%D1%82%D0%BD%D0%BE%D0%B5_%D1%81%D0%B6%D0%B0%D1%82%D0%B8%D0%B5&amp;action=edit&amp;redlink=1" TargetMode="External"/><Relationship Id="rId62" Type="http://schemas.openxmlformats.org/officeDocument/2006/relationships/hyperlink" Target="http://ru.wikipedia.org/wiki/%D0%91%D0%B0%D0%BD%D0%BA%D0%BE%D0%B2%D1%81%D0%BA%D0%B8%D0%B5_%D0%BE%D0%BF%D0%B5%D1%80%D0%B0%D1%86%D0%B8%D0%B8" TargetMode="External"/><Relationship Id="rId83" Type="http://schemas.openxmlformats.org/officeDocument/2006/relationships/hyperlink" Target="http://ru.wikipedia.org/wiki/%D0%91%D0%BB%D0%B0%D0%B3%D0%BE%D1%80%D0%BE%D0%B4%D0%BD%D1%8B%D0%B5_%D0%BC%D0%B5%D1%82%D0%B0%D0%BB%D0%BB%D1%8B" TargetMode="External"/><Relationship Id="rId179" Type="http://schemas.openxmlformats.org/officeDocument/2006/relationships/hyperlink" Target="http://www.grandars.ru/student/finansy/denezhnaya-reforma.html" TargetMode="External"/><Relationship Id="rId365" Type="http://schemas.openxmlformats.org/officeDocument/2006/relationships/hyperlink" Target="http://ru.wikipedia.org/wiki/%D0%A4%D0%B8%D0%B7%D0%B8%D1%87%D0%B5%D1%81%D0%BA%D0%BE%D0%B5_%D0%BB%D0%B8%D1%86%D0%BE" TargetMode="External"/><Relationship Id="rId386" Type="http://schemas.openxmlformats.org/officeDocument/2006/relationships/hyperlink" Target="http://ru.wikipedia.org/wiki/%D0%A4%D0%B8%D0%BD%D0%B0%D0%BD%D1%81%D0%BE%D0%B2%D1%8B%D0%B9_%D0%B3%D0%BE%D0%B4" TargetMode="External"/><Relationship Id="rId190" Type="http://schemas.openxmlformats.org/officeDocument/2006/relationships/hyperlink" Target="http://www.grandars.ru/student/finansy/valyutnyy-kurs.html" TargetMode="External"/><Relationship Id="rId204" Type="http://schemas.openxmlformats.org/officeDocument/2006/relationships/hyperlink" Target="http://www.grandars.ru/student/statistika/ekonomicheski-aktivnoe-naselenie.html" TargetMode="External"/><Relationship Id="rId225" Type="http://schemas.openxmlformats.org/officeDocument/2006/relationships/hyperlink" Target="http://ru.wikipedia.org/wiki/%D0%9B%D0%B8%D0%BA%D0%B2%D0%B8%D0%B4%D0%BD%D0%BE%D1%81%D1%82%D1%8C" TargetMode="External"/><Relationship Id="rId246" Type="http://schemas.openxmlformats.org/officeDocument/2006/relationships/hyperlink" Target="http://ru.wikipedia.org/wiki/%D0%9F%D1%80%D0%BE%D1%82%D0%B5%D0%BA%D1%86%D0%B8%D0%BE%D0%BD%D0%B8%D0%B7%D0%BC" TargetMode="External"/><Relationship Id="rId267" Type="http://schemas.openxmlformats.org/officeDocument/2006/relationships/hyperlink" Target="http://www.grandars.ru/student/ekonomicheskaya-teoriya/spros-i-predlozhenie.html" TargetMode="External"/><Relationship Id="rId288" Type="http://schemas.openxmlformats.org/officeDocument/2006/relationships/hyperlink" Target="http://ru.wikipedia.org/wiki/%D0%A1%D0%B8%D0%BD%D1%82%D0%B5%D1%82%D0%B8%D1%87%D0%B5%D1%81%D0%BA%D0%B8%D0%B9_%D1%83%D1%87%D1%91%D1%82" TargetMode="External"/><Relationship Id="rId411" Type="http://schemas.openxmlformats.org/officeDocument/2006/relationships/hyperlink" Target="http://www.grandars.ru/student/finansy/byudzhetnyy-process.html" TargetMode="External"/><Relationship Id="rId432" Type="http://schemas.openxmlformats.org/officeDocument/2006/relationships/hyperlink" Target="http://ru.wikipedia.org/wiki/%D0%A3%D1%82%D0%B8%D0%BB%D0%B8%D0%B7%D0%B0%D1%86%D0%B8%D1%8F" TargetMode="External"/><Relationship Id="rId453" Type="http://schemas.openxmlformats.org/officeDocument/2006/relationships/hyperlink" Target="http://ru.wikipedia.org/wiki/%D0%9E%D0%B1%D1%8F%D0%B7%D0%B0%D1%82%D0%B5%D0%BB%D1%8C%D1%81%D1%82%D0%B2%D0%BE" TargetMode="External"/><Relationship Id="rId474" Type="http://schemas.openxmlformats.org/officeDocument/2006/relationships/hyperlink" Target="http://ru.wikipedia.org/wiki/%D0%92%D0%BA%D0%BB%D0%B0%D0%B4" TargetMode="External"/><Relationship Id="rId106" Type="http://schemas.openxmlformats.org/officeDocument/2006/relationships/hyperlink" Target="http://ru.wikipedia.org/wiki/%D0%9F%D1%80%D0%B5%D0%B4%D0%BF%D1%80%D0%B8%D0%BD%D0%B8%D0%BC%D0%B0%D1%82%D0%B5%D0%BB%D1%8C" TargetMode="External"/><Relationship Id="rId127" Type="http://schemas.openxmlformats.org/officeDocument/2006/relationships/hyperlink" Target="http://ru.wikipedia.org/wiki/%D0%9F%D1%80%D0%B8%D0%B1%D1%8B%D0%BB%D1%8C" TargetMode="External"/><Relationship Id="rId313" Type="http://schemas.openxmlformats.org/officeDocument/2006/relationships/hyperlink" Target="http://www.grandars.ru/student/ekonomicheskaya-teoriya/spros-i-predlozhenie.html" TargetMode="External"/><Relationship Id="rId10" Type="http://schemas.openxmlformats.org/officeDocument/2006/relationships/image" Target="media/image1.jpeg"/><Relationship Id="rId31" Type="http://schemas.openxmlformats.org/officeDocument/2006/relationships/hyperlink" Target="http://ru.wikipedia.org/wiki/%D0%A4%D1%80%D0%B0%D0%BD%D1%86%D1%83%D0%B7%D1%81%D0%BA%D0%B8%D0%B9_%D1%8F%D0%B7%D1%8B%D0%BA" TargetMode="External"/><Relationship Id="rId52" Type="http://schemas.openxmlformats.org/officeDocument/2006/relationships/hyperlink" Target="http://www.grandars.ru/college/ekonomika-firmy/ekonomicheskie-pokazateli.html" TargetMode="External"/><Relationship Id="rId73" Type="http://schemas.openxmlformats.org/officeDocument/2006/relationships/hyperlink" Target="http://ru.wikipedia.org/wiki/%D0%9B%D0%BE%D0%BC%D0%B1%D0%B0%D1%80%D0%B4%D0%BD%D0%B0%D1%8F_%D1%81%D1%82%D0%B0%D0%B2%D0%BA%D0%B0" TargetMode="External"/><Relationship Id="rId94" Type="http://schemas.openxmlformats.org/officeDocument/2006/relationships/image" Target="media/image7.gif"/><Relationship Id="rId148" Type="http://schemas.openxmlformats.org/officeDocument/2006/relationships/hyperlink" Target="http://ru.wikipedia.org/wiki/%D0%9F%D1%80%D0%B5%D0%B4%D0%BB%D0%BE%D0%B6%D0%B5%D0%BD%D0%B8%D0%B5_(%D1%8D%D0%BA%D0%BE%D0%BD%D0%BE%D0%BC%D0%B8%D0%BA%D0%B0)" TargetMode="External"/><Relationship Id="rId169" Type="http://schemas.openxmlformats.org/officeDocument/2006/relationships/hyperlink" Target="http://ru.wikipedia.org/wiki/%D0%93%D0%BE%D1%81%D1%83%D0%B4%D0%B0%D1%80%D1%81%D1%82%D0%B2%D0%B5%D0%BD%D0%BD%D1%8B%D0%B9_%D0%B1%D1%8E%D0%B4%D0%B6%D0%B5%D1%82" TargetMode="External"/><Relationship Id="rId334" Type="http://schemas.openxmlformats.org/officeDocument/2006/relationships/hyperlink" Target="http://ru.wikipedia.org/wiki/%D0%A2%D0%B0%D0%BC%D0%BE%D0%B6%D0%B5%D0%BD%D0%BD%D1%8B%D0%B9_%D0%BA%D0%BE%D0%BD%D1%82%D1%80%D0%BE%D0%BB%D1%8C" TargetMode="External"/><Relationship Id="rId355" Type="http://schemas.openxmlformats.org/officeDocument/2006/relationships/hyperlink" Target="http://ru.wikipedia.org/wiki/%D0%A0%D0%B5%D0%B2%D0%B8%D0%B7%D0%B8%D0%BE%D0%BD%D0%BD%D0%B0%D1%8F_%D0%BA%D0%BE%D0%BC%D0%B8%D1%81%D1%81%D0%B8%D1%8F" TargetMode="External"/><Relationship Id="rId376" Type="http://schemas.openxmlformats.org/officeDocument/2006/relationships/hyperlink" Target="http://ru.wikipedia.org/wiki/%D0%9A%D0%B0%D0%BC%D0%B5%D1%80%D0%B0%D0%BB%D1%8C%D0%BD%D0%B0%D1%8F_%D0%BD%D0%B0%D0%BB%D0%BE%D0%B3%D0%BE%D0%B2%D0%B0%D1%8F_%D0%BF%D1%80%D0%BE%D0%B2%D0%B5%D1%80%D0%BA%D0%B0" TargetMode="External"/><Relationship Id="rId397" Type="http://schemas.openxmlformats.org/officeDocument/2006/relationships/hyperlink" Target="http://ru.wikipedia.org/wiki/%D0%9D%D0%B0%D0%BB%D0%BE%D0%B3" TargetMode="External"/><Relationship Id="rId4" Type="http://schemas.openxmlformats.org/officeDocument/2006/relationships/settings" Target="settings.xml"/><Relationship Id="rId180" Type="http://schemas.openxmlformats.org/officeDocument/2006/relationships/hyperlink" Target="http://www.grandars.ru/student/ekonomicheskaya-teoriya/bezrabotica.html" TargetMode="External"/><Relationship Id="rId215" Type="http://schemas.openxmlformats.org/officeDocument/2006/relationships/hyperlink" Target="http://ru.wikipedia.org/wiki/%D0%94%D0%B5%D0%BF%D1%80%D0%B5%D1%81%D1%81%D0%B8%D1%8F_(%D1%8D%D0%BA%D0%BE%D0%BD%D0%BE%D0%BC%D0%B8%D0%BA%D0%B0)" TargetMode="External"/><Relationship Id="rId236" Type="http://schemas.openxmlformats.org/officeDocument/2006/relationships/hyperlink" Target="http://ru.wikipedia.org/wiki/%D0%90%D0%BA%D1%86%D0%B8%D0%B7" TargetMode="External"/><Relationship Id="rId257" Type="http://schemas.openxmlformats.org/officeDocument/2006/relationships/hyperlink" Target="http://ru.wikipedia.org/wiki/%D0%A0%D0%B0%D0%B7%D1%80%D1%8B%D0%B2_%D0%92%D0%92%D0%9F" TargetMode="External"/><Relationship Id="rId278" Type="http://schemas.openxmlformats.org/officeDocument/2006/relationships/hyperlink" Target="http://ru.wikipedia.org/wiki/%D0%9E%D0%BF%D0%BB%D0%B0%D1%82%D0%B0_%D1%82%D1%80%D1%83%D0%B4%D0%B0" TargetMode="External"/><Relationship Id="rId401" Type="http://schemas.openxmlformats.org/officeDocument/2006/relationships/hyperlink" Target="http://www.grandars.ru/student/nalogi/nalogovaya-sistema.html" TargetMode="External"/><Relationship Id="rId422" Type="http://schemas.openxmlformats.org/officeDocument/2006/relationships/hyperlink" Target="http://ru.wikipedia.org/wiki/%D0%9C%D0%B5%D1%81%D1%82%D0%BD%D0%BE%D0%B5_%D1%81%D0%B0%D0%BC%D0%BE%D1%83%D0%BF%D1%80%D0%B0%D0%B2%D0%BB%D0%B5%D0%BD%D0%B8%D0%B5" TargetMode="External"/><Relationship Id="rId443" Type="http://schemas.openxmlformats.org/officeDocument/2006/relationships/hyperlink" Target="http://ru.wikipedia.org/wiki/%D0%93%D0%BE%D1%81%D1%83%D0%B4%D0%B0%D1%80%D1%81%D1%82%D0%B2%D0%B5%D0%BD%D0%BD%D1%8B%D0%B9_%D0%B2%D0%BD%D0%B5%D0%B1%D1%8E%D0%B4%D0%B6%D0%B5%D1%82%D0%BD%D1%8B%D0%B9_%D1%84%D0%BE%D0%BD%D0%B4" TargetMode="External"/><Relationship Id="rId464" Type="http://schemas.openxmlformats.org/officeDocument/2006/relationships/hyperlink" Target="http://ru.wikipedia.org/wiki/%D0%98%D0%BF%D0%BE%D1%82%D0%B5%D1%87%D0%BD%D1%8B%D0%B5_%D0%B1%D0%B0%D0%BD%D0%BA%D0%B8" TargetMode="External"/><Relationship Id="rId303" Type="http://schemas.openxmlformats.org/officeDocument/2006/relationships/hyperlink" Target="http://www.grandars.ru/college/ekonomika-firmy/likvidnost-predpriyatiya.html" TargetMode="External"/><Relationship Id="rId485" Type="http://schemas.openxmlformats.org/officeDocument/2006/relationships/hyperlink" Target="http://psyera.ru/2599/veksel" TargetMode="External"/><Relationship Id="rId42" Type="http://schemas.openxmlformats.org/officeDocument/2006/relationships/hyperlink" Target="http://ru.wikipedia.org/wiki/%D0%A6%D0%B5%D0%BD%D0%B0" TargetMode="External"/><Relationship Id="rId84" Type="http://schemas.openxmlformats.org/officeDocument/2006/relationships/hyperlink" Target="http://ru.wikipedia.org/wiki/%D0%A6%D0%B5%D0%BD%D0%BD%D0%B0%D1%8F_%D0%B1%D1%83%D0%BC%D0%B0%D0%B3%D0%B0" TargetMode="External"/><Relationship Id="rId138" Type="http://schemas.openxmlformats.org/officeDocument/2006/relationships/hyperlink" Target="http://www.grandars.ru/student/statistika/zanyatye-i-bezrabotnye.html" TargetMode="External"/><Relationship Id="rId345" Type="http://schemas.openxmlformats.org/officeDocument/2006/relationships/hyperlink" Target="http://ru.wikipedia.org/wiki/%D0%9F%D1%80%D0%B0%D0%B2%D0%BE%D0%BE%D1%85%D1%80%D0%B0%D0%BD%D0%B8%D1%82%D0%B5%D0%BB%D1%8C%D0%BD%D0%B0%D1%8F_%D0%B4%D0%B5%D1%8F%D1%82%D0%B5%D0%BB%D1%8C%D0%BD%D0%BE%D1%81%D1%82%D1%8C" TargetMode="External"/><Relationship Id="rId387" Type="http://schemas.openxmlformats.org/officeDocument/2006/relationships/hyperlink" Target="http://ru.wikipedia.org/wiki/%D0%9F%D0%BB%D0%B0%D0%BD%D0%B8%D1%80%D0%BE%D0%B2%D0%B0%D0%BD%D0%B8%D0%B5" TargetMode="External"/><Relationship Id="rId191" Type="http://schemas.openxmlformats.org/officeDocument/2006/relationships/hyperlink" Target="http://www.grandars.ru/student/ekonomicheskaya-teoriya/ogranichennost-resursov.html" TargetMode="External"/><Relationship Id="rId205" Type="http://schemas.openxmlformats.org/officeDocument/2006/relationships/hyperlink" Target="http://ru.wikipedia.org/wiki/%D0%A2%D0%BE%D0%B2%D0%B0%D1%80" TargetMode="External"/><Relationship Id="rId247" Type="http://schemas.openxmlformats.org/officeDocument/2006/relationships/hyperlink" Target="http://ru.wikipedia.org/wiki/%D0%91%D0%BE%D0%B8%D0%BD%D0%B3" TargetMode="External"/><Relationship Id="rId412" Type="http://schemas.openxmlformats.org/officeDocument/2006/relationships/hyperlink" Target="http://www.grandars.ru/shkola/geografiya/prirodnye-resursy.html" TargetMode="External"/><Relationship Id="rId107" Type="http://schemas.openxmlformats.org/officeDocument/2006/relationships/hyperlink" Target="http://ru.wikipedia.org/wiki/%D0%9A%D0%BE%D0%BD%D0%BA%D1%83%D1%80%D0%B5%D0%BD%D1%86%D0%B8%D1%8F_(%D1%8D%D0%BA%D0%BE%D0%BD%D0%BE%D0%BC%D0%B8%D0%BA%D0%B0)" TargetMode="External"/><Relationship Id="rId289" Type="http://schemas.openxmlformats.org/officeDocument/2006/relationships/hyperlink" Target="http://ru.wikipedia.org/wiki/%D0%90%D0%BD%D0%B0%D0%BB%D0%B8%D1%82%D0%B8%D1%87%D0%B5%D1%81%D0%BA%D0%B8%D0%B9_%D1%83%D1%87%D1%91%D1%82" TargetMode="External"/><Relationship Id="rId454" Type="http://schemas.openxmlformats.org/officeDocument/2006/relationships/hyperlink" Target="http://ru.wikipedia.org/wiki/%D0%9F%D1%80%D0%B0%D0%B2%D0%B8%D1%82%D0%B5%D0%BB%D1%8C%D1%81%D1%82%D0%B2%D0%BE" TargetMode="External"/><Relationship Id="rId11" Type="http://schemas.openxmlformats.org/officeDocument/2006/relationships/image" Target="media/image2.jpeg"/><Relationship Id="rId53" Type="http://schemas.openxmlformats.org/officeDocument/2006/relationships/hyperlink" Target="http://www.grandars.ru/student/ekonomicheskaya-teoriya/valovyy-vnutrenniy-produkt.html" TargetMode="External"/><Relationship Id="rId149" Type="http://schemas.openxmlformats.org/officeDocument/2006/relationships/hyperlink" Target="http://www.grandars.ru/student/marketing/tovary-i-uslugi.html" TargetMode="External"/><Relationship Id="rId314" Type="http://schemas.openxmlformats.org/officeDocument/2006/relationships/hyperlink" Target="http://www.grandars.ru/college/ekonomika-firmy/konkurentosposobnost-predpriyatiya.html" TargetMode="External"/><Relationship Id="rId356" Type="http://schemas.openxmlformats.org/officeDocument/2006/relationships/hyperlink" Target="http://ru.wikipedia.org/wiki/%D0%90%D0%BA%D1%86%D0%B8%D0%BE%D0%BD%D0%B5%D1%80%D0%BD%D0%BE%D0%B5_%D0%BE%D0%B1%D1%89%D0%B5%D1%81%D1%82%D0%B2%D0%BE" TargetMode="External"/><Relationship Id="rId398" Type="http://schemas.openxmlformats.org/officeDocument/2006/relationships/hyperlink" Target="http://ru.wikipedia.org/wiki/%D0%92%D0%BD%D1%83%D1%82%D1%80%D0%B5%D0%BD%D0%BD%D0%B8%D0%B9_%D0%BA%D0%BE%D0%BD%D1%82%D1%80%D0%BE%D0%BB%D1%8C" TargetMode="External"/><Relationship Id="rId95" Type="http://schemas.openxmlformats.org/officeDocument/2006/relationships/image" Target="media/image8.gif"/><Relationship Id="rId160" Type="http://schemas.openxmlformats.org/officeDocument/2006/relationships/hyperlink" Target="http://ru.wikipedia.org/wiki/%D0%A4%D0%B8%D0%B7%D0%B8%D1%87%D0%B5%D1%81%D0%BA%D0%BE%D0%B5_%D0%BB%D0%B8%D1%86%D0%BE" TargetMode="External"/><Relationship Id="rId216" Type="http://schemas.openxmlformats.org/officeDocument/2006/relationships/hyperlink" Target="http://ru.wikipedia.org/wiki/%D0%9F%D1%80%D0%BE%D0%B8%D0%B7%D0%B2%D0%BE%D0%B4%D0%B8%D1%82%D0%B5%D0%BB%D1%8C%D0%BD%D0%BE%D1%81%D1%82%D1%8C_%D1%82%D1%80%D1%83%D0%B4%D0%B0" TargetMode="External"/><Relationship Id="rId423" Type="http://schemas.openxmlformats.org/officeDocument/2006/relationships/hyperlink" Target="http://ru.wikipedia.org/wiki/%D0%90%D1%81%D1%81%D0%B8%D0%B3%D0%BD%D0%BE%D0%B2%D0%B0%D0%BD%D0%B8%D1%8F" TargetMode="External"/><Relationship Id="rId258" Type="http://schemas.openxmlformats.org/officeDocument/2006/relationships/hyperlink" Target="http://www.grandars.ru/student/ekonomicheskaya-teoriya/ekonomicheskie-resursy.html" TargetMode="External"/><Relationship Id="rId465" Type="http://schemas.openxmlformats.org/officeDocument/2006/relationships/hyperlink" Target="http://ru.wikipedia.org/wiki/%D0%98%D0%BD%D0%B2%D0%B5%D1%81%D1%82%D0%B8%D1%86%D0%B8%D0%BE%D0%BD%D0%BD%D1%8B%D0%B5_%D0%BA%D0%BE%D0%BC%D0%BF%D0%B0%D0%BD%D0%B8%D0%B8" TargetMode="External"/><Relationship Id="rId22" Type="http://schemas.openxmlformats.org/officeDocument/2006/relationships/hyperlink" Target="http://ru.wikipedia.org/wiki/%D0%9D%D0%B0%D0%BB%D0%B8%D1%87%D0%BD%D1%8B%D0%B5_%D0%B4%D0%B5%D0%BD%D1%8C%D0%B3%D0%B8" TargetMode="External"/><Relationship Id="rId64" Type="http://schemas.openxmlformats.org/officeDocument/2006/relationships/hyperlink" Target="http://ru.wikipedia.org/wiki/%D0%A3%D0%BD%D0%B8%D0%B2%D0%B5%D1%80%D1%81%D0%B0%D0%BB%D1%8C%D0%BD%D1%8B%D0%B5_%D0%B1%D0%B0%D0%BD%D0%BA%D0%B8" TargetMode="External"/><Relationship Id="rId118" Type="http://schemas.openxmlformats.org/officeDocument/2006/relationships/hyperlink" Target="http://ru.wikipedia.org/wiki/%D0%A0%D0%B0%D0%B1%D0%BE%D1%87%D0%B0%D1%8F_%D1%81%D0%B8%D0%BB%D0%B0" TargetMode="External"/><Relationship Id="rId325" Type="http://schemas.openxmlformats.org/officeDocument/2006/relationships/hyperlink" Target="http://www.financialguide.ru/encyclopedia/veksel" TargetMode="External"/><Relationship Id="rId367" Type="http://schemas.openxmlformats.org/officeDocument/2006/relationships/hyperlink" Target="http://ru.wikipedia.org/wiki/%D0%9E%D0%B1%D1%89%D0%B5%D1%81%D1%82%D0%B2%D0%B5%D0%BD%D0%BD%D0%B0%D1%8F_%D0%BE%D1%80%D0%B3%D0%B0%D0%BD%D0%B8%D0%B7%D0%B0%D1%86%D0%B8%D1%8F" TargetMode="External"/><Relationship Id="rId171" Type="http://schemas.openxmlformats.org/officeDocument/2006/relationships/hyperlink" Target="http://ru.wikipedia.org/wiki/%D0%A2%D1%80%D0%B0%D0%BD%D1%81%D1%84%D0%B5%D1%80%D1%82" TargetMode="External"/><Relationship Id="rId227" Type="http://schemas.openxmlformats.org/officeDocument/2006/relationships/hyperlink" Target="http://ru.wikipedia.org/wiki/%D0%A3%D1%81%D0%BB%D1%83%D0%B3%D0%B0" TargetMode="External"/><Relationship Id="rId269" Type="http://schemas.openxmlformats.org/officeDocument/2006/relationships/hyperlink" Target="http://click01.begun.ru/click.jsp?url=Wa8reGFub24HSD8IrcOFoELbLtHGB*6h30a6xha6VkuQJwWIIH9A5bQ8crYm0TqSdKKUkWo91*YcABM-mN*gRgCtaX-zYcY5towhXWs--0EJ70MID9YFh5VPZN*dtzbONLeEnaBcUVH7B3PKter2Po51lgJIgp7aRyHbfBIEUV4nxnf8QCstlcrmWJaHV*FT-Tl0r*t1Y5YZOtxOAPVZEcs5RDVdMhy9NHytUDmGtCzqERTE8Z6GpSwjvFEEcUiKReH0O7NCSbkgT0AENHiBdFSVj6XsakvNSBCiwlroGqTBzMKevHPIo4bDgc7cs4y-yuPdypRgUmarMdttArKme9FrELjgsqmZq2GZ3BF56-xzjc2vzBfMADfYVcSnPFUzNtyG3lViRaRafisLpG0Cb0lO9wF6pJxji0jzpBqea46eU1LhcY2Q-J8LKD80E-I004ZfmSZQhH59Ymcoj10FM0XM0sI6GzfrEVRV*g*VAf4TK1n56rR2I0YaS-Tgv-cruu1uqIfr9RkuxrpCRTfmaEsKNI3FCcuZKaaSW-PbBO384o1ZJQtoZZkk-6q78EK15NKYxD32Yjup*Mza3O6XnrNiCRkjmuqhnHn9829jH75DMKQj&amp;eurl%5B%5D=Wa8reOLj4uOmwcxe07oeZyR4Q6JFB*x7MDNIGQp3rzX19hYc" TargetMode="External"/><Relationship Id="rId434" Type="http://schemas.openxmlformats.org/officeDocument/2006/relationships/hyperlink" Target="http://ru.wikipedia.org/wiki/%D0%9D%D0%B0%D1%81%D0%B5%D0%BB%D0%B5%D0%BD%D0%B8%D0%B5" TargetMode="External"/><Relationship Id="rId476" Type="http://schemas.openxmlformats.org/officeDocument/2006/relationships/hyperlink" Target="http://ru.wikipedia.org/wiki/%D0%A0%D1%8B%D0%BD%D0%BE%D0%BA_%D1%86%D0%B5%D0%BD%D0%BD%D1%8B%D1%85_%D0%B1%D1%83%D0%BC%D0%B0%D0%B3" TargetMode="External"/><Relationship Id="rId33" Type="http://schemas.openxmlformats.org/officeDocument/2006/relationships/hyperlink" Target="http://ru.wikipedia.org/wiki/%D0%94%D0%B5%D0%BD%D0%B5%D0%B6%D0%BD%D0%B0%D1%8F_%D0%BC%D0%B0%D1%81%D1%81%D0%B0" TargetMode="External"/><Relationship Id="rId129" Type="http://schemas.openxmlformats.org/officeDocument/2006/relationships/hyperlink" Target="http://ru.wikipedia.org/wiki/%D0%A3%D1%81%D0%BB%D1%83%D0%B3%D0%B0" TargetMode="External"/><Relationship Id="rId280" Type="http://schemas.openxmlformats.org/officeDocument/2006/relationships/hyperlink" Target="http://ru.wikipedia.org/wiki/%D0%94%D0%BE%D1%85%D0%BE%D0%B4" TargetMode="External"/><Relationship Id="rId336" Type="http://schemas.openxmlformats.org/officeDocument/2006/relationships/hyperlink" Target="http://ru.wikipedia.org/wiki/%D0%A4%D0%B5%D0%B4%D0%B5%D1%80%D0%B0%D0%BB%D1%8C%D0%BD%D0%B0%D1%8F_%D1%82%D0%B0%D0%BC%D0%BE%D0%B6%D0%B5%D0%BD%D0%BD%D0%B0%D1%8F_%D1%81%D0%BB%D1%83%D0%B6%D0%B1%D0%B0" TargetMode="External"/><Relationship Id="rId75" Type="http://schemas.openxmlformats.org/officeDocument/2006/relationships/hyperlink" Target="http://ru.wikipedia.org/wiki/%D0%92%D0%B0%D0%BB%D1%8E%D1%82%D0%BD%D0%B0%D1%8F_%D0%BF%D0%BE%D0%BB%D0%B8%D1%82%D0%B8%D0%BA%D0%B0" TargetMode="External"/><Relationship Id="rId140" Type="http://schemas.openxmlformats.org/officeDocument/2006/relationships/hyperlink" Target="http://ru.wikipedia.org/wiki/%D0%A0%D0%B0%D0%B1%D0%BE%D1%87%D0%B0%D1%8F_%D1%81%D0%B8%D0%BB%D0%B0" TargetMode="External"/><Relationship Id="rId182" Type="http://schemas.openxmlformats.org/officeDocument/2006/relationships/hyperlink" Target="http://www.grandars.ru/student/fin-m/denezhnyy-potok.html" TargetMode="External"/><Relationship Id="rId378" Type="http://schemas.openxmlformats.org/officeDocument/2006/relationships/hyperlink" Target="http://ru.wikipedia.org/wiki/%D0%94%D0%BE%D0%BA%D1%83%D0%BC%D0%B5%D0%BD%D1%82%D0%B0%D0%BB%D1%8C%D0%BD%D0%B0%D1%8F_%D1%80%D0%B5%D0%B2%D0%B8%D0%B7%D0%B8%D1%8F" TargetMode="External"/><Relationship Id="rId403" Type="http://schemas.openxmlformats.org/officeDocument/2006/relationships/hyperlink" Target="http://ru.wikipedia.org/wiki/%D0%9C%D1%83%D0%BD%D0%B8%D1%86%D0%B8%D0%BF%D0%B0%D0%BB%D1%8C%D0%BD%D0%BE%D0%B5_%D0%BE%D0%B1%D1%80%D0%B0%D0%B7%D0%BE%D0%B2%D0%B0%D0%BD%D0%B8%D0%B5" TargetMode="External"/><Relationship Id="rId6" Type="http://schemas.openxmlformats.org/officeDocument/2006/relationships/hyperlink" Target="http://ru.wikipedia.org/wiki/%D0%A2%D0%BE%D0%B2%D0%B0%D1%80" TargetMode="External"/><Relationship Id="rId238" Type="http://schemas.openxmlformats.org/officeDocument/2006/relationships/hyperlink" Target="http://ru.wikipedia.org/wiki/%D0%91%D1%8E%D0%B4%D0%B6%D0%B5%D1%82" TargetMode="External"/><Relationship Id="rId445" Type="http://schemas.openxmlformats.org/officeDocument/2006/relationships/hyperlink" Target="http://ru.wikipedia.org/wiki/%D0%9A%D1%80%D0%B5%D0%B4%D0%B8%D1%82%D0%BD%D0%BE%D0%B5_%D1%83%D1%87%D1%80%D0%B5%D0%B6%D0%B4%D0%B5%D0%BD%D0%B8%D0%B5" TargetMode="External"/><Relationship Id="rId487" Type="http://schemas.openxmlformats.org/officeDocument/2006/relationships/theme" Target="theme/theme1.xml"/><Relationship Id="rId291" Type="http://schemas.openxmlformats.org/officeDocument/2006/relationships/image" Target="media/image22.png"/><Relationship Id="rId305" Type="http://schemas.openxmlformats.org/officeDocument/2006/relationships/hyperlink" Target="http://www.grandars.ru/college/ekonomika-firmy/pokazateli-pribyli.html" TargetMode="External"/><Relationship Id="rId347" Type="http://schemas.openxmlformats.org/officeDocument/2006/relationships/hyperlink" Target="http://ru.wikipedia.org/wiki/%D0%9C%D0%B8%D0%BD%D0%B8%D1%81%D1%82%D0%B5%D1%80%D1%81%D1%82%D0%B2%D0%BE_%D0%B2%D0%BD%D1%83%D1%82%D1%80%D0%B5%D0%BD%D0%BD%D0%B8%D1%85_%D0%B4%D0%B5%D0%BB_%D0%A0%D0%BE%D1%81%D1%81%D0%B8%D0%B9%D1%81%D0%BA%D0%BE%D0%B9_%D0%A4%D0%B5%D0%B4%D0%B5%D1%80%D0%B0%D1%86%D0%B8%D0%B8" TargetMode="External"/><Relationship Id="rId44" Type="http://schemas.openxmlformats.org/officeDocument/2006/relationships/hyperlink" Target="http://ru.wikipedia.org/wiki/%D0%A3%D1%81%D0%BB%D1%83%D0%B3%D0%B0" TargetMode="External"/><Relationship Id="rId86" Type="http://schemas.openxmlformats.org/officeDocument/2006/relationships/hyperlink" Target="http://www.grandars.ru/college/ekonomika-firmy/predpriyatie.html" TargetMode="External"/><Relationship Id="rId151" Type="http://schemas.openxmlformats.org/officeDocument/2006/relationships/hyperlink" Target="http://www.grandars.ru/student/ekonomicheskaya-teoriya/valovyy-nacionalnyy-produkt.html" TargetMode="External"/><Relationship Id="rId389" Type="http://schemas.openxmlformats.org/officeDocument/2006/relationships/hyperlink" Target="http://ru.wikipedia.org/wiki/%D0%98%D1%81%D1%81%D0%BB%D0%B5%D0%B4%D0%BE%D0%B2%D0%B0%D0%BD%D0%B8%D0%B5" TargetMode="External"/><Relationship Id="rId193" Type="http://schemas.openxmlformats.org/officeDocument/2006/relationships/hyperlink" Target="http://ru.wikipedia.org/wiki/%D0%A1%D0%B8%D0%BD%D1%82%D0%B5%D0%B7" TargetMode="External"/><Relationship Id="rId207" Type="http://schemas.openxmlformats.org/officeDocument/2006/relationships/hyperlink" Target="http://ru.wikipedia.org/wiki/%D0%A1%D1%82%D0%BE%D0%B8%D0%BC%D0%BE%D1%81%D1%82%D1%8C" TargetMode="External"/><Relationship Id="rId249" Type="http://schemas.openxmlformats.org/officeDocument/2006/relationships/hyperlink" Target="http://ru.wikipedia.org/wiki/%D0%91%D0%9C%D0%92" TargetMode="External"/><Relationship Id="rId414" Type="http://schemas.openxmlformats.org/officeDocument/2006/relationships/hyperlink" Target="http://www.grandars.ru/student/finansy/byudzhetnoe-ustroystvo.html" TargetMode="External"/><Relationship Id="rId456" Type="http://schemas.openxmlformats.org/officeDocument/2006/relationships/hyperlink" Target="http://ru.wikipedia.org/wiki/%D0%91%D0%B0%D0%BD%D0%BA%D0%BE%D0%B2%D1%81%D0%BA%D0%B0%D1%8F_%D0%BA%D0%BE%D0%BD%D0%BA%D1%83%D1%80%D0%B5%D0%BD%D1%86%D0%B8%D1%8F" TargetMode="External"/><Relationship Id="rId13" Type="http://schemas.openxmlformats.org/officeDocument/2006/relationships/hyperlink" Target="http://ru.wikipedia.org/wiki/%D0%9D%D0%B0%D0%BB%D0%B8%D1%87%D0%BD%D1%8B%D0%B5_%D0%B4%D0%B5%D0%BD%D1%8C%D0%B3%D0%B8" TargetMode="External"/><Relationship Id="rId109" Type="http://schemas.openxmlformats.org/officeDocument/2006/relationships/hyperlink" Target="http://ru.wikipedia.org/wiki/%D0%A1%D0%BF%D1%80%D0%BE%D1%81" TargetMode="External"/><Relationship Id="rId260" Type="http://schemas.openxmlformats.org/officeDocument/2006/relationships/hyperlink" Target="http://www.grandars.ru/student/ekonomicheskaya-teoriya/kapital.html" TargetMode="External"/><Relationship Id="rId316" Type="http://schemas.openxmlformats.org/officeDocument/2006/relationships/hyperlink" Target="http://www.grandars.ru/college/ekonomika-firmy/effektivnost-upravlencheskih-resheniy.html" TargetMode="External"/><Relationship Id="rId55" Type="http://schemas.openxmlformats.org/officeDocument/2006/relationships/hyperlink" Target="http://www.grandars.ru/student/finansy/procentnaya-stavka.html" TargetMode="External"/><Relationship Id="rId97" Type="http://schemas.openxmlformats.org/officeDocument/2006/relationships/hyperlink" Target="http://click02.begun.ru/click.jsp?url=jYldDlhQUVC5tl8-9iGHV90h5NrLyYYV3E0Ph42*YICWM*jh6so*Qj7jJNfzugv92m*12cf3wa*50p0aL071XdxBVIf7pRzZeqS4m6SM*L5EmJKLn5r2ueKFPlyoaU7MrQ74ICWDzsd*CU6MNExw9y5YduODT0jxkcMKRyvHUOkL6KvdWn5ETNFme1cnhITA-hZnVtbAsZMnTlOliVJzpXHNy0YnQV0pZteM8NDgWhgNd*HdsgaAtq7NxsgOWZYWOa0j6sFtpEsrOGC2hwMpN1eBRHkbCUTFRspZQi9aR0gzZyvZsXxno2Yo9asIQ8p9lb9bHmKGmxDh7TN9vXe8xSegBuf2G5sPQ8OPoHGbgSboFxfXPxlRNzdIT8WgK-*obXlbB0OctL4xZwnKAfhDJUYYQIBzHqn5x0R4xA" TargetMode="External"/><Relationship Id="rId120" Type="http://schemas.openxmlformats.org/officeDocument/2006/relationships/hyperlink" Target="http://ru.wikipedia.org/wiki/%D0%A1%D0%BE%D1%86%D0%B8%D0%B0%D0%BB%D1%8C%D0%BD%D1%8B%D0%B9_%D0%B8%D0%BD%D1%81%D1%82%D0%B8%D1%82%D1%83%D1%82" TargetMode="External"/><Relationship Id="rId358" Type="http://schemas.openxmlformats.org/officeDocument/2006/relationships/hyperlink" Target="http://ru.wikipedia.org/wiki/%D0%98%D1%81%D0%BF%D0%BE%D0%BB%D0%BD%D0%B8%D1%82%D0%B5%D0%BB%D1%8C%D0%BD%D1%8B%D0%B9_%D0%BE%D1%80%D0%B3%D0%B0%D0%BD_%D0%BE%D0%B1%D1%89%D0%B5%D1%81%D1%82%D0%B2%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E080F-FD8E-414E-9A6B-0325B3957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2209</TotalTime>
  <Pages>30</Pages>
  <Words>66784</Words>
  <Characters>380675</Characters>
  <Application>Microsoft Office Word</Application>
  <DocSecurity>0</DocSecurity>
  <Lines>3172</Lines>
  <Paragraphs>893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446566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FuckYouBill</dc:creator>
  <cp:keywords/>
  <dc:description/>
  <cp:lastModifiedBy>FuckYouBill</cp:lastModifiedBy>
  <cp:revision>123</cp:revision>
  <dcterms:created xsi:type="dcterms:W3CDTF">2014-01-16T00:30:00Z</dcterms:created>
  <dcterms:modified xsi:type="dcterms:W3CDTF">2014-01-31T10:51:00Z</dcterms:modified>
</cp:coreProperties>
</file>