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1337" w:rsidRPr="00DA1337" w:rsidRDefault="00DA1337" w:rsidP="00DA1337">
      <w:pPr>
        <w:tabs>
          <w:tab w:val="left" w:pos="9000"/>
        </w:tabs>
        <w:spacing w:line="360" w:lineRule="auto"/>
        <w:ind w:right="355"/>
        <w:jc w:val="center"/>
        <w:rPr>
          <w:rFonts w:ascii="Times New Roman" w:hAnsi="Times New Roman" w:cs="Times New Roman"/>
          <w:sz w:val="28"/>
          <w:szCs w:val="28"/>
        </w:rPr>
      </w:pPr>
      <w:r w:rsidRPr="00DA1337">
        <w:rPr>
          <w:rFonts w:ascii="Times New Roman" w:eastAsia="Calibri" w:hAnsi="Times New Roman" w:cs="Times New Roman"/>
          <w:sz w:val="28"/>
          <w:szCs w:val="28"/>
        </w:rPr>
        <w:t>Федеральное государственное образовательное бюджетное учреждение высшего профессионального образования</w:t>
      </w:r>
    </w:p>
    <w:p w:rsidR="00DA1337" w:rsidRPr="00DA1337" w:rsidRDefault="00DA1337" w:rsidP="00DA1337">
      <w:pPr>
        <w:tabs>
          <w:tab w:val="left" w:pos="9000"/>
        </w:tabs>
        <w:spacing w:line="360" w:lineRule="auto"/>
        <w:ind w:right="355"/>
        <w:jc w:val="center"/>
        <w:rPr>
          <w:rFonts w:ascii="Times New Roman" w:eastAsia="Calibri" w:hAnsi="Times New Roman" w:cs="Times New Roman"/>
          <w:sz w:val="28"/>
          <w:szCs w:val="28"/>
        </w:rPr>
      </w:pPr>
      <w:r w:rsidRPr="00DA1337">
        <w:rPr>
          <w:rFonts w:ascii="Times New Roman" w:eastAsia="Calibri" w:hAnsi="Times New Roman" w:cs="Times New Roman"/>
          <w:sz w:val="28"/>
          <w:szCs w:val="28"/>
        </w:rPr>
        <w:t>«Финансовый университет при Правительстве Российской Федерации»</w:t>
      </w:r>
    </w:p>
    <w:p w:rsidR="00DA1337" w:rsidRPr="00DA1337" w:rsidRDefault="00DA1337" w:rsidP="00DA1337">
      <w:pPr>
        <w:tabs>
          <w:tab w:val="left" w:pos="9000"/>
        </w:tabs>
        <w:spacing w:line="360" w:lineRule="auto"/>
        <w:ind w:right="355"/>
        <w:jc w:val="center"/>
        <w:rPr>
          <w:rFonts w:ascii="Times New Roman" w:eastAsia="Calibri" w:hAnsi="Times New Roman" w:cs="Times New Roman"/>
          <w:sz w:val="28"/>
          <w:szCs w:val="28"/>
        </w:rPr>
      </w:pPr>
      <w:r w:rsidRPr="00DA1337">
        <w:rPr>
          <w:rFonts w:ascii="Times New Roman" w:eastAsia="Calibri" w:hAnsi="Times New Roman" w:cs="Times New Roman"/>
          <w:sz w:val="28"/>
          <w:szCs w:val="28"/>
        </w:rPr>
        <w:t>Уфимский филиал</w:t>
      </w:r>
    </w:p>
    <w:p w:rsidR="00DA1337" w:rsidRPr="00DA1337" w:rsidRDefault="00DA1337" w:rsidP="00DA1337">
      <w:pPr>
        <w:tabs>
          <w:tab w:val="left" w:pos="9000"/>
        </w:tabs>
        <w:spacing w:line="360" w:lineRule="auto"/>
        <w:ind w:right="355"/>
        <w:jc w:val="center"/>
        <w:rPr>
          <w:rFonts w:ascii="Times New Roman" w:eastAsia="Calibri" w:hAnsi="Times New Roman" w:cs="Times New Roman"/>
          <w:sz w:val="28"/>
          <w:szCs w:val="28"/>
        </w:rPr>
      </w:pPr>
    </w:p>
    <w:p w:rsidR="00DA1337" w:rsidRPr="00DA1337" w:rsidRDefault="00DA1337" w:rsidP="00DA1337">
      <w:pPr>
        <w:tabs>
          <w:tab w:val="left" w:pos="9000"/>
        </w:tabs>
        <w:spacing w:line="360" w:lineRule="auto"/>
        <w:ind w:right="355"/>
        <w:jc w:val="center"/>
        <w:rPr>
          <w:rFonts w:ascii="Times New Roman" w:eastAsia="Calibri" w:hAnsi="Times New Roman" w:cs="Times New Roman"/>
          <w:sz w:val="28"/>
          <w:szCs w:val="28"/>
        </w:rPr>
      </w:pPr>
    </w:p>
    <w:p w:rsidR="00DA1337" w:rsidRPr="00DA1337" w:rsidRDefault="00DA1337" w:rsidP="00DA1337">
      <w:pPr>
        <w:tabs>
          <w:tab w:val="left" w:pos="9000"/>
        </w:tabs>
        <w:spacing w:line="360" w:lineRule="auto"/>
        <w:ind w:right="355"/>
        <w:jc w:val="center"/>
        <w:rPr>
          <w:rFonts w:ascii="Times New Roman" w:eastAsia="Calibri" w:hAnsi="Times New Roman" w:cs="Times New Roman"/>
          <w:sz w:val="28"/>
          <w:szCs w:val="28"/>
        </w:rPr>
      </w:pPr>
    </w:p>
    <w:p w:rsidR="00DA1337" w:rsidRPr="00DA1337" w:rsidRDefault="00DA1337" w:rsidP="00DA1337">
      <w:pPr>
        <w:tabs>
          <w:tab w:val="left" w:pos="9000"/>
        </w:tabs>
        <w:spacing w:line="360" w:lineRule="auto"/>
        <w:ind w:right="355"/>
        <w:jc w:val="center"/>
        <w:rPr>
          <w:rFonts w:ascii="Times New Roman" w:eastAsia="Calibri" w:hAnsi="Times New Roman" w:cs="Times New Roman"/>
          <w:sz w:val="28"/>
          <w:szCs w:val="28"/>
        </w:rPr>
      </w:pPr>
    </w:p>
    <w:p w:rsidR="00DA1337" w:rsidRPr="00DA1337" w:rsidRDefault="00DA1337" w:rsidP="00DA1337">
      <w:pPr>
        <w:tabs>
          <w:tab w:val="left" w:pos="9000"/>
        </w:tabs>
        <w:spacing w:line="360" w:lineRule="auto"/>
        <w:ind w:right="355"/>
        <w:jc w:val="center"/>
        <w:rPr>
          <w:rFonts w:ascii="Times New Roman" w:eastAsia="Calibri" w:hAnsi="Times New Roman" w:cs="Times New Roman"/>
          <w:b/>
          <w:sz w:val="28"/>
          <w:szCs w:val="28"/>
        </w:rPr>
      </w:pPr>
      <w:r w:rsidRPr="00DA1337">
        <w:rPr>
          <w:rFonts w:ascii="Times New Roman" w:eastAsia="Calibri" w:hAnsi="Times New Roman" w:cs="Times New Roman"/>
          <w:b/>
          <w:sz w:val="28"/>
          <w:szCs w:val="28"/>
        </w:rPr>
        <w:t xml:space="preserve">Контрольная работа </w:t>
      </w:r>
    </w:p>
    <w:p w:rsidR="00DA1337" w:rsidRPr="00DA1337" w:rsidRDefault="00DA1337" w:rsidP="00DA1337">
      <w:pPr>
        <w:tabs>
          <w:tab w:val="left" w:pos="9000"/>
        </w:tabs>
        <w:spacing w:line="360" w:lineRule="auto"/>
        <w:ind w:right="355"/>
        <w:jc w:val="center"/>
        <w:rPr>
          <w:rFonts w:ascii="Times New Roman" w:eastAsia="Calibri" w:hAnsi="Times New Roman" w:cs="Times New Roman"/>
          <w:b/>
          <w:sz w:val="28"/>
          <w:szCs w:val="28"/>
        </w:rPr>
      </w:pPr>
      <w:r w:rsidRPr="00DA1337">
        <w:rPr>
          <w:rFonts w:ascii="Times New Roman" w:eastAsia="Calibri" w:hAnsi="Times New Roman" w:cs="Times New Roman"/>
          <w:b/>
          <w:sz w:val="28"/>
          <w:szCs w:val="28"/>
        </w:rPr>
        <w:t>По дисциплине «</w:t>
      </w:r>
      <w:r>
        <w:rPr>
          <w:rFonts w:ascii="Times New Roman" w:eastAsia="Calibri" w:hAnsi="Times New Roman" w:cs="Times New Roman"/>
          <w:b/>
          <w:sz w:val="28"/>
          <w:szCs w:val="28"/>
        </w:rPr>
        <w:t>Мировая экономика</w:t>
      </w:r>
      <w:r w:rsidRPr="00DA1337">
        <w:rPr>
          <w:rFonts w:ascii="Times New Roman" w:eastAsia="Calibri" w:hAnsi="Times New Roman" w:cs="Times New Roman"/>
          <w:b/>
          <w:sz w:val="28"/>
          <w:szCs w:val="28"/>
        </w:rPr>
        <w:t>»</w:t>
      </w:r>
    </w:p>
    <w:p w:rsidR="00DA1337" w:rsidRPr="00DA1337" w:rsidRDefault="00DA1337" w:rsidP="00DA1337">
      <w:pPr>
        <w:tabs>
          <w:tab w:val="left" w:pos="9000"/>
        </w:tabs>
        <w:spacing w:line="360" w:lineRule="auto"/>
        <w:ind w:right="355"/>
        <w:jc w:val="center"/>
        <w:rPr>
          <w:rFonts w:ascii="Times New Roman" w:eastAsia="Calibri" w:hAnsi="Times New Roman" w:cs="Times New Roman"/>
          <w:b/>
          <w:sz w:val="28"/>
          <w:szCs w:val="28"/>
        </w:rPr>
      </w:pPr>
      <w:r>
        <w:rPr>
          <w:rFonts w:ascii="Times New Roman" w:eastAsia="Calibri" w:hAnsi="Times New Roman" w:cs="Times New Roman"/>
          <w:b/>
          <w:sz w:val="28"/>
          <w:szCs w:val="28"/>
        </w:rPr>
        <w:t>Вариант 1</w:t>
      </w:r>
    </w:p>
    <w:p w:rsidR="00DA1337" w:rsidRPr="00DA1337" w:rsidRDefault="00DA1337" w:rsidP="00DA1337">
      <w:pPr>
        <w:tabs>
          <w:tab w:val="left" w:pos="9000"/>
        </w:tabs>
        <w:spacing w:line="360" w:lineRule="auto"/>
        <w:ind w:right="355"/>
        <w:jc w:val="center"/>
        <w:rPr>
          <w:rFonts w:ascii="Times New Roman" w:eastAsia="Calibri" w:hAnsi="Times New Roman" w:cs="Times New Roman"/>
          <w:b/>
          <w:sz w:val="28"/>
          <w:szCs w:val="28"/>
        </w:rPr>
      </w:pPr>
    </w:p>
    <w:p w:rsidR="00DA1337" w:rsidRPr="00DA1337" w:rsidRDefault="00DA1337" w:rsidP="00DA1337">
      <w:pPr>
        <w:tabs>
          <w:tab w:val="left" w:pos="9000"/>
        </w:tabs>
        <w:spacing w:line="360" w:lineRule="auto"/>
        <w:ind w:right="355"/>
        <w:rPr>
          <w:rFonts w:ascii="Times New Roman" w:hAnsi="Times New Roman" w:cs="Times New Roman"/>
          <w:sz w:val="28"/>
          <w:szCs w:val="28"/>
        </w:rPr>
      </w:pPr>
    </w:p>
    <w:p w:rsidR="00DA1337" w:rsidRPr="00DA1337" w:rsidRDefault="00DA1337" w:rsidP="00DA1337">
      <w:pPr>
        <w:tabs>
          <w:tab w:val="left" w:pos="9000"/>
        </w:tabs>
        <w:spacing w:line="360" w:lineRule="auto"/>
        <w:ind w:right="355"/>
        <w:rPr>
          <w:rFonts w:ascii="Times New Roman" w:hAnsi="Times New Roman" w:cs="Times New Roman"/>
          <w:sz w:val="28"/>
          <w:szCs w:val="28"/>
        </w:rPr>
      </w:pPr>
    </w:p>
    <w:p w:rsidR="00DA1337" w:rsidRPr="00DA1337" w:rsidRDefault="00DA1337" w:rsidP="00DA1337">
      <w:pPr>
        <w:tabs>
          <w:tab w:val="left" w:pos="9000"/>
        </w:tabs>
        <w:spacing w:line="360" w:lineRule="auto"/>
        <w:ind w:right="355"/>
        <w:rPr>
          <w:rFonts w:ascii="Times New Roman" w:hAnsi="Times New Roman" w:cs="Times New Roman"/>
          <w:sz w:val="28"/>
          <w:szCs w:val="28"/>
        </w:rPr>
      </w:pPr>
    </w:p>
    <w:p w:rsidR="00DA1337" w:rsidRPr="00DA1337" w:rsidRDefault="00DA1337" w:rsidP="00DA1337">
      <w:pPr>
        <w:tabs>
          <w:tab w:val="left" w:pos="9000"/>
        </w:tabs>
        <w:spacing w:line="360" w:lineRule="auto"/>
        <w:ind w:right="355"/>
        <w:rPr>
          <w:rFonts w:ascii="Times New Roman" w:eastAsia="Calibri" w:hAnsi="Times New Roman" w:cs="Times New Roman"/>
          <w:sz w:val="28"/>
          <w:szCs w:val="28"/>
        </w:rPr>
      </w:pPr>
    </w:p>
    <w:p w:rsidR="00DA1337" w:rsidRPr="00DA1337" w:rsidRDefault="00DA1337" w:rsidP="00DA1337">
      <w:pPr>
        <w:tabs>
          <w:tab w:val="left" w:pos="9000"/>
        </w:tabs>
        <w:spacing w:line="360" w:lineRule="auto"/>
        <w:ind w:left="5103"/>
        <w:jc w:val="both"/>
        <w:rPr>
          <w:rFonts w:ascii="Times New Roman" w:eastAsia="Calibri" w:hAnsi="Times New Roman" w:cs="Times New Roman"/>
          <w:sz w:val="28"/>
          <w:szCs w:val="28"/>
        </w:rPr>
      </w:pPr>
      <w:r w:rsidRPr="00DA1337">
        <w:rPr>
          <w:rFonts w:ascii="Times New Roman" w:eastAsia="Calibri" w:hAnsi="Times New Roman" w:cs="Times New Roman"/>
          <w:sz w:val="28"/>
          <w:szCs w:val="28"/>
        </w:rPr>
        <w:t>Студентки: Андреева В.В.</w:t>
      </w:r>
    </w:p>
    <w:p w:rsidR="00DA1337" w:rsidRPr="00DA1337" w:rsidRDefault="00DA1337" w:rsidP="00DA1337">
      <w:pPr>
        <w:tabs>
          <w:tab w:val="left" w:pos="9000"/>
        </w:tabs>
        <w:spacing w:line="360" w:lineRule="auto"/>
        <w:ind w:left="5103"/>
        <w:jc w:val="both"/>
        <w:rPr>
          <w:rFonts w:ascii="Times New Roman" w:eastAsia="Calibri" w:hAnsi="Times New Roman" w:cs="Times New Roman"/>
          <w:sz w:val="28"/>
          <w:szCs w:val="28"/>
        </w:rPr>
      </w:pPr>
      <w:r w:rsidRPr="00DA1337">
        <w:rPr>
          <w:rFonts w:ascii="Times New Roman" w:eastAsia="Calibri" w:hAnsi="Times New Roman" w:cs="Times New Roman"/>
          <w:sz w:val="28"/>
          <w:szCs w:val="28"/>
        </w:rPr>
        <w:t>Курс: 3 № группы: 13БЭБ</w:t>
      </w:r>
    </w:p>
    <w:p w:rsidR="00DA1337" w:rsidRPr="00DA1337" w:rsidRDefault="00DA1337" w:rsidP="00DA1337">
      <w:pPr>
        <w:tabs>
          <w:tab w:val="left" w:pos="9000"/>
        </w:tabs>
        <w:spacing w:line="360" w:lineRule="auto"/>
        <w:ind w:left="5103"/>
        <w:jc w:val="both"/>
        <w:rPr>
          <w:rFonts w:ascii="Times New Roman" w:eastAsia="Calibri" w:hAnsi="Times New Roman" w:cs="Times New Roman"/>
          <w:sz w:val="28"/>
          <w:szCs w:val="28"/>
        </w:rPr>
      </w:pPr>
      <w:r w:rsidRPr="00DA1337">
        <w:rPr>
          <w:rFonts w:ascii="Times New Roman" w:eastAsia="Calibri" w:hAnsi="Times New Roman" w:cs="Times New Roman"/>
          <w:sz w:val="28"/>
          <w:szCs w:val="28"/>
        </w:rPr>
        <w:t>Личное дело: № 100.28/120210</w:t>
      </w:r>
    </w:p>
    <w:p w:rsidR="00DA1337" w:rsidRPr="00DA1337" w:rsidRDefault="00DA1337" w:rsidP="00DA1337">
      <w:pPr>
        <w:tabs>
          <w:tab w:val="left" w:pos="9000"/>
        </w:tabs>
        <w:spacing w:line="360" w:lineRule="auto"/>
        <w:ind w:left="5103"/>
        <w:jc w:val="both"/>
        <w:rPr>
          <w:rFonts w:ascii="Times New Roman" w:eastAsia="Calibri" w:hAnsi="Times New Roman" w:cs="Times New Roman"/>
          <w:sz w:val="28"/>
          <w:szCs w:val="28"/>
        </w:rPr>
      </w:pPr>
      <w:r w:rsidRPr="00DA1337">
        <w:rPr>
          <w:rFonts w:ascii="Times New Roman" w:eastAsia="Calibri" w:hAnsi="Times New Roman" w:cs="Times New Roman"/>
          <w:sz w:val="28"/>
          <w:szCs w:val="28"/>
        </w:rPr>
        <w:t>Преподаватель:</w:t>
      </w:r>
      <w:r w:rsidRPr="00DA1337">
        <w:rPr>
          <w:rFonts w:ascii="Times New Roman" w:hAnsi="Times New Roman" w:cs="Times New Roman"/>
          <w:color w:val="000000"/>
          <w:sz w:val="18"/>
          <w:szCs w:val="18"/>
        </w:rPr>
        <w:t xml:space="preserve"> </w:t>
      </w:r>
      <w:r w:rsidR="00172D5F">
        <w:rPr>
          <w:rFonts w:ascii="Times New Roman" w:hAnsi="Times New Roman" w:cs="Times New Roman"/>
          <w:color w:val="000000"/>
          <w:sz w:val="28"/>
          <w:szCs w:val="28"/>
        </w:rPr>
        <w:t>Зыков О. А.</w:t>
      </w:r>
    </w:p>
    <w:p w:rsidR="00DA1337" w:rsidRPr="00DA1337" w:rsidRDefault="00DA1337" w:rsidP="00DA1337">
      <w:pPr>
        <w:tabs>
          <w:tab w:val="left" w:pos="9000"/>
        </w:tabs>
        <w:spacing w:line="360" w:lineRule="auto"/>
        <w:ind w:right="355"/>
        <w:jc w:val="center"/>
        <w:rPr>
          <w:rFonts w:ascii="Times New Roman" w:eastAsia="Calibri" w:hAnsi="Times New Roman" w:cs="Times New Roman"/>
          <w:sz w:val="28"/>
          <w:szCs w:val="28"/>
        </w:rPr>
      </w:pPr>
    </w:p>
    <w:p w:rsidR="00DA1337" w:rsidRPr="00DA1337" w:rsidRDefault="00DA1337" w:rsidP="00DA1337">
      <w:pPr>
        <w:tabs>
          <w:tab w:val="left" w:pos="9000"/>
        </w:tabs>
        <w:spacing w:line="360" w:lineRule="auto"/>
        <w:ind w:right="355"/>
        <w:jc w:val="center"/>
        <w:rPr>
          <w:rFonts w:ascii="Times New Roman" w:eastAsia="Calibri" w:hAnsi="Times New Roman" w:cs="Times New Roman"/>
          <w:sz w:val="28"/>
          <w:szCs w:val="28"/>
        </w:rPr>
      </w:pPr>
      <w:r w:rsidRPr="00DA1337">
        <w:rPr>
          <w:rFonts w:ascii="Times New Roman" w:eastAsia="Calibri" w:hAnsi="Times New Roman" w:cs="Times New Roman"/>
          <w:sz w:val="28"/>
          <w:szCs w:val="28"/>
        </w:rPr>
        <w:t>Уфа 2013</w:t>
      </w:r>
    </w:p>
    <w:p w:rsidR="00276951" w:rsidRPr="00DA1337" w:rsidRDefault="00DA1337" w:rsidP="00DA1337">
      <w:pPr>
        <w:spacing w:line="360" w:lineRule="auto"/>
        <w:jc w:val="center"/>
        <w:rPr>
          <w:rFonts w:ascii="Times New Roman" w:hAnsi="Times New Roman" w:cs="Times New Roman"/>
          <w:b/>
          <w:sz w:val="28"/>
          <w:szCs w:val="28"/>
        </w:rPr>
      </w:pPr>
      <w:r w:rsidRPr="00DA1337">
        <w:rPr>
          <w:rFonts w:ascii="Times New Roman" w:hAnsi="Times New Roman" w:cs="Times New Roman"/>
          <w:b/>
          <w:sz w:val="28"/>
          <w:szCs w:val="28"/>
        </w:rPr>
        <w:lastRenderedPageBreak/>
        <w:t>Содержание</w:t>
      </w:r>
    </w:p>
    <w:p w:rsidR="00DA1337" w:rsidRPr="00DA1337" w:rsidRDefault="00DA1337" w:rsidP="00DA1337">
      <w:pPr>
        <w:pStyle w:val="a3"/>
        <w:numPr>
          <w:ilvl w:val="0"/>
          <w:numId w:val="1"/>
        </w:numPr>
        <w:spacing w:line="360" w:lineRule="auto"/>
        <w:jc w:val="both"/>
        <w:rPr>
          <w:rFonts w:ascii="Times New Roman" w:hAnsi="Times New Roman" w:cs="Times New Roman"/>
          <w:sz w:val="28"/>
          <w:szCs w:val="28"/>
        </w:rPr>
      </w:pPr>
      <w:r w:rsidRPr="003131C3">
        <w:rPr>
          <w:rFonts w:ascii="Times New Roman" w:eastAsia="Times New Roman" w:hAnsi="Times New Roman" w:cs="Times New Roman"/>
          <w:color w:val="000000"/>
          <w:sz w:val="28"/>
          <w:szCs w:val="28"/>
        </w:rPr>
        <w:t>П</w:t>
      </w:r>
      <w:r w:rsidRPr="003131C3">
        <w:rPr>
          <w:rFonts w:ascii="Times New Roman" w:eastAsia="Times New Roman" w:hAnsi="Times New Roman" w:cs="Times New Roman"/>
          <w:color w:val="000000"/>
          <w:spacing w:val="-2"/>
          <w:sz w:val="28"/>
          <w:szCs w:val="28"/>
        </w:rPr>
        <w:t>онятие, структура и субъекты мирового хозяйства</w:t>
      </w:r>
      <w:r>
        <w:rPr>
          <w:rFonts w:ascii="Times New Roman" w:hAnsi="Times New Roman" w:cs="Times New Roman"/>
          <w:color w:val="000000" w:themeColor="text1"/>
          <w:sz w:val="28"/>
          <w:szCs w:val="28"/>
        </w:rPr>
        <w:t>……………………3</w:t>
      </w:r>
    </w:p>
    <w:p w:rsidR="00DA1337" w:rsidRPr="00DA1337" w:rsidRDefault="00DA1337" w:rsidP="00DA1337">
      <w:pPr>
        <w:pStyle w:val="a3"/>
        <w:numPr>
          <w:ilvl w:val="0"/>
          <w:numId w:val="1"/>
        </w:numPr>
        <w:spacing w:line="360" w:lineRule="auto"/>
        <w:jc w:val="both"/>
        <w:rPr>
          <w:rFonts w:ascii="Times New Roman" w:hAnsi="Times New Roman" w:cs="Times New Roman"/>
          <w:sz w:val="28"/>
          <w:szCs w:val="28"/>
        </w:rPr>
      </w:pPr>
      <w:r w:rsidRPr="003131C3">
        <w:rPr>
          <w:rFonts w:ascii="Times New Roman" w:eastAsia="Times New Roman" w:hAnsi="Times New Roman" w:cs="Times New Roman"/>
          <w:color w:val="000000"/>
          <w:sz w:val="28"/>
          <w:szCs w:val="28"/>
        </w:rPr>
        <w:t>Контрольные тестовые задания</w:t>
      </w:r>
      <w:r w:rsidR="00C53081">
        <w:rPr>
          <w:rFonts w:ascii="Times New Roman" w:hAnsi="Times New Roman" w:cs="Times New Roman"/>
          <w:color w:val="000000" w:themeColor="text1"/>
          <w:sz w:val="28"/>
          <w:szCs w:val="28"/>
        </w:rPr>
        <w:t>…………………………………………25</w:t>
      </w:r>
    </w:p>
    <w:p w:rsidR="00DA1337" w:rsidRPr="00DA1337" w:rsidRDefault="00DA1337" w:rsidP="00DA1337">
      <w:pPr>
        <w:pStyle w:val="a3"/>
        <w:numPr>
          <w:ilvl w:val="0"/>
          <w:numId w:val="1"/>
        </w:numPr>
        <w:spacing w:line="360" w:lineRule="auto"/>
        <w:jc w:val="both"/>
        <w:rPr>
          <w:rFonts w:ascii="Times New Roman" w:hAnsi="Times New Roman" w:cs="Times New Roman"/>
          <w:sz w:val="28"/>
          <w:szCs w:val="28"/>
        </w:rPr>
      </w:pPr>
      <w:r w:rsidRPr="003131C3">
        <w:rPr>
          <w:rFonts w:ascii="Times New Roman" w:eastAsia="Times New Roman" w:hAnsi="Times New Roman" w:cs="Times New Roman"/>
          <w:color w:val="000000"/>
          <w:sz w:val="28"/>
          <w:szCs w:val="28"/>
        </w:rPr>
        <w:t>Задача</w:t>
      </w:r>
      <w:r w:rsidR="00C53081">
        <w:rPr>
          <w:rFonts w:ascii="Times New Roman" w:hAnsi="Times New Roman" w:cs="Times New Roman"/>
          <w:color w:val="000000" w:themeColor="text1"/>
          <w:sz w:val="28"/>
          <w:szCs w:val="28"/>
        </w:rPr>
        <w:t>……………………………………………………………………...27</w:t>
      </w:r>
    </w:p>
    <w:p w:rsidR="00330B8C" w:rsidRDefault="00DA1337" w:rsidP="00DA1337">
      <w:pPr>
        <w:pStyle w:val="a3"/>
        <w:numPr>
          <w:ilvl w:val="0"/>
          <w:numId w:val="1"/>
        </w:numPr>
        <w:spacing w:line="360" w:lineRule="auto"/>
        <w:jc w:val="both"/>
        <w:rPr>
          <w:rFonts w:ascii="Times New Roman" w:hAnsi="Times New Roman" w:cs="Times New Roman"/>
          <w:color w:val="000000" w:themeColor="text1"/>
          <w:sz w:val="28"/>
          <w:szCs w:val="28"/>
        </w:rPr>
      </w:pPr>
      <w:r w:rsidRPr="003131C3">
        <w:rPr>
          <w:rFonts w:ascii="Times New Roman" w:eastAsia="Times New Roman" w:hAnsi="Times New Roman" w:cs="Times New Roman"/>
          <w:color w:val="000000"/>
          <w:sz w:val="28"/>
          <w:szCs w:val="28"/>
        </w:rPr>
        <w:t xml:space="preserve">Список </w:t>
      </w:r>
      <w:r>
        <w:rPr>
          <w:rFonts w:ascii="Times New Roman" w:hAnsi="Times New Roman" w:cs="Times New Roman"/>
          <w:color w:val="000000" w:themeColor="text1"/>
          <w:sz w:val="28"/>
          <w:szCs w:val="28"/>
        </w:rPr>
        <w:t xml:space="preserve">используемой </w:t>
      </w:r>
      <w:r w:rsidRPr="003131C3">
        <w:rPr>
          <w:rFonts w:ascii="Times New Roman" w:eastAsia="Times New Roman" w:hAnsi="Times New Roman" w:cs="Times New Roman"/>
          <w:color w:val="000000"/>
          <w:sz w:val="28"/>
          <w:szCs w:val="28"/>
        </w:rPr>
        <w:t>литературы</w:t>
      </w:r>
      <w:r w:rsidR="00C53081">
        <w:rPr>
          <w:rFonts w:ascii="Times New Roman" w:hAnsi="Times New Roman" w:cs="Times New Roman"/>
          <w:color w:val="000000" w:themeColor="text1"/>
          <w:sz w:val="28"/>
          <w:szCs w:val="28"/>
        </w:rPr>
        <w:t>………………………………………28</w:t>
      </w:r>
    </w:p>
    <w:p w:rsidR="00330B8C" w:rsidRDefault="00330B8C">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br w:type="page"/>
      </w:r>
    </w:p>
    <w:p w:rsidR="00DA1337" w:rsidRPr="00330B8C" w:rsidRDefault="00330B8C" w:rsidP="00330B8C">
      <w:pPr>
        <w:pStyle w:val="a3"/>
        <w:numPr>
          <w:ilvl w:val="0"/>
          <w:numId w:val="2"/>
        </w:numPr>
        <w:spacing w:line="360" w:lineRule="auto"/>
        <w:jc w:val="center"/>
        <w:rPr>
          <w:rFonts w:ascii="Times New Roman" w:hAnsi="Times New Roman" w:cs="Times New Roman"/>
          <w:b/>
          <w:sz w:val="28"/>
          <w:szCs w:val="28"/>
        </w:rPr>
      </w:pPr>
      <w:r w:rsidRPr="00330B8C">
        <w:rPr>
          <w:rFonts w:ascii="Times New Roman" w:eastAsia="Times New Roman" w:hAnsi="Times New Roman" w:cs="Times New Roman"/>
          <w:b/>
          <w:color w:val="000000"/>
          <w:sz w:val="28"/>
          <w:szCs w:val="28"/>
        </w:rPr>
        <w:lastRenderedPageBreak/>
        <w:t>П</w:t>
      </w:r>
      <w:r w:rsidRPr="00330B8C">
        <w:rPr>
          <w:rFonts w:ascii="Times New Roman" w:eastAsia="Times New Roman" w:hAnsi="Times New Roman" w:cs="Times New Roman"/>
          <w:b/>
          <w:color w:val="000000"/>
          <w:spacing w:val="-2"/>
          <w:sz w:val="28"/>
          <w:szCs w:val="28"/>
        </w:rPr>
        <w:t>онятие, структура и субъекты мирового хозяйства</w:t>
      </w:r>
    </w:p>
    <w:p w:rsidR="004A45A9" w:rsidRDefault="00936288" w:rsidP="004A45A9">
      <w:pPr>
        <w:autoSpaceDE w:val="0"/>
        <w:autoSpaceDN w:val="0"/>
        <w:adjustRightInd w:val="0"/>
        <w:spacing w:after="0" w:line="360" w:lineRule="auto"/>
        <w:ind w:firstLine="709"/>
        <w:jc w:val="both"/>
        <w:rPr>
          <w:rFonts w:ascii="Times New Roman" w:hAnsi="Times New Roman" w:cs="Times New Roman"/>
          <w:sz w:val="28"/>
          <w:szCs w:val="28"/>
        </w:rPr>
      </w:pPr>
      <w:r w:rsidRPr="00936288">
        <w:rPr>
          <w:rFonts w:ascii="Times New Roman" w:hAnsi="Times New Roman" w:cs="Times New Roman"/>
          <w:sz w:val="28"/>
          <w:szCs w:val="28"/>
        </w:rPr>
        <w:t xml:space="preserve">Начало XXI в. характеризуется усиливающейся глобализацией хозяйственной деятельности, расширением многосторонних связей между различными странами, углублением международного разделения труда. Уже не осталось стран, которые не взаимодействуют между собой, не включены в мировую систему производственных отношений и взаимозависимостей. В научной литературе широко используются понятия </w:t>
      </w:r>
      <w:r w:rsidRPr="00A00906">
        <w:rPr>
          <w:rFonts w:ascii="Times New Roman" w:hAnsi="Times New Roman" w:cs="Times New Roman"/>
          <w:i/>
          <w:sz w:val="28"/>
          <w:szCs w:val="28"/>
        </w:rPr>
        <w:t>«мировая экономика»</w:t>
      </w:r>
      <w:r w:rsidRPr="00936288">
        <w:rPr>
          <w:rFonts w:ascii="Times New Roman" w:hAnsi="Times New Roman" w:cs="Times New Roman"/>
          <w:sz w:val="28"/>
          <w:szCs w:val="28"/>
        </w:rPr>
        <w:t xml:space="preserve"> и </w:t>
      </w:r>
      <w:r w:rsidRPr="00A00906">
        <w:rPr>
          <w:rFonts w:ascii="Times New Roman" w:hAnsi="Times New Roman" w:cs="Times New Roman"/>
          <w:i/>
          <w:sz w:val="28"/>
          <w:szCs w:val="28"/>
        </w:rPr>
        <w:t>«мировое хозяйство»</w:t>
      </w:r>
      <w:r w:rsidRPr="00936288">
        <w:rPr>
          <w:rFonts w:ascii="Times New Roman" w:hAnsi="Times New Roman" w:cs="Times New Roman"/>
          <w:sz w:val="28"/>
          <w:szCs w:val="28"/>
        </w:rPr>
        <w:t xml:space="preserve">, однако нет единого понимания этих терминов. В отечественной литературе наиболее распространенным является понятие </w:t>
      </w:r>
      <w:r w:rsidRPr="00936288">
        <w:rPr>
          <w:rFonts w:ascii="Times New Roman" w:hAnsi="Times New Roman" w:cs="Times New Roman"/>
          <w:b/>
          <w:i/>
          <w:sz w:val="28"/>
          <w:szCs w:val="28"/>
        </w:rPr>
        <w:t>«мировое хозяйство»,</w:t>
      </w:r>
      <w:r w:rsidRPr="00936288">
        <w:rPr>
          <w:rFonts w:ascii="Times New Roman" w:hAnsi="Times New Roman" w:cs="Times New Roman"/>
          <w:sz w:val="28"/>
          <w:szCs w:val="28"/>
        </w:rPr>
        <w:t xml:space="preserve"> которое определяется как </w:t>
      </w:r>
      <w:r w:rsidRPr="00936288">
        <w:rPr>
          <w:rFonts w:ascii="Times New Roman" w:hAnsi="Times New Roman" w:cs="Times New Roman"/>
          <w:b/>
          <w:i/>
          <w:iCs/>
          <w:sz w:val="28"/>
          <w:szCs w:val="28"/>
        </w:rPr>
        <w:t>совокупность национальных</w:t>
      </w:r>
      <w:r w:rsidRPr="00936288">
        <w:rPr>
          <w:rFonts w:ascii="Times New Roman" w:hAnsi="Times New Roman" w:cs="Times New Roman"/>
          <w:b/>
          <w:sz w:val="28"/>
          <w:szCs w:val="28"/>
        </w:rPr>
        <w:t xml:space="preserve"> </w:t>
      </w:r>
      <w:r w:rsidRPr="00936288">
        <w:rPr>
          <w:rFonts w:ascii="Times New Roman" w:hAnsi="Times New Roman" w:cs="Times New Roman"/>
          <w:b/>
          <w:i/>
          <w:iCs/>
          <w:sz w:val="28"/>
          <w:szCs w:val="28"/>
        </w:rPr>
        <w:t>хозяйств, взаимосвязанных друг с другом системой международного</w:t>
      </w:r>
      <w:r w:rsidRPr="00936288">
        <w:rPr>
          <w:rFonts w:ascii="Times New Roman" w:hAnsi="Times New Roman" w:cs="Times New Roman"/>
          <w:b/>
          <w:sz w:val="28"/>
          <w:szCs w:val="28"/>
        </w:rPr>
        <w:t xml:space="preserve"> </w:t>
      </w:r>
      <w:r w:rsidRPr="00936288">
        <w:rPr>
          <w:rFonts w:ascii="Times New Roman" w:hAnsi="Times New Roman" w:cs="Times New Roman"/>
          <w:b/>
          <w:i/>
          <w:iCs/>
          <w:sz w:val="28"/>
          <w:szCs w:val="28"/>
        </w:rPr>
        <w:t>разделения труда и международными экономическими отношениями</w:t>
      </w:r>
      <w:r w:rsidRPr="00936288">
        <w:rPr>
          <w:rFonts w:ascii="Times New Roman" w:hAnsi="Times New Roman" w:cs="Times New Roman"/>
          <w:b/>
          <w:sz w:val="28"/>
          <w:szCs w:val="28"/>
        </w:rPr>
        <w:t xml:space="preserve">. </w:t>
      </w:r>
      <w:r w:rsidR="004C7DDA" w:rsidRPr="004C7DDA">
        <w:rPr>
          <w:rFonts w:ascii="Times New Roman" w:hAnsi="Times New Roman" w:cs="Times New Roman"/>
          <w:sz w:val="28"/>
          <w:szCs w:val="28"/>
        </w:rPr>
        <w:t>Международное разделение труда (МРТ) - это специализация отдельных стран на определенных видах производственной деятельности: товарах, услугах, результатах научно-технического прогресса, которые реализуются на мировом рынке.</w:t>
      </w:r>
      <w:r w:rsidR="00131625">
        <w:rPr>
          <w:rFonts w:ascii="Times New Roman" w:hAnsi="Times New Roman" w:cs="Times New Roman"/>
          <w:sz w:val="28"/>
          <w:szCs w:val="28"/>
        </w:rPr>
        <w:t>[3</w:t>
      </w:r>
      <w:r w:rsidR="004C7DDA">
        <w:rPr>
          <w:rFonts w:ascii="Times New Roman" w:hAnsi="Times New Roman" w:cs="Times New Roman"/>
          <w:sz w:val="28"/>
          <w:szCs w:val="28"/>
        </w:rPr>
        <w:t>, стр.11]</w:t>
      </w:r>
    </w:p>
    <w:p w:rsidR="00936288" w:rsidRDefault="00936288" w:rsidP="004A45A9">
      <w:pPr>
        <w:autoSpaceDE w:val="0"/>
        <w:autoSpaceDN w:val="0"/>
        <w:adjustRightInd w:val="0"/>
        <w:spacing w:after="0" w:line="360" w:lineRule="auto"/>
        <w:ind w:firstLine="709"/>
        <w:jc w:val="both"/>
        <w:rPr>
          <w:rFonts w:ascii="Times New Roman" w:hAnsi="Times New Roman" w:cs="Times New Roman"/>
          <w:sz w:val="28"/>
          <w:szCs w:val="28"/>
        </w:rPr>
      </w:pPr>
      <w:r w:rsidRPr="00936288">
        <w:rPr>
          <w:rFonts w:ascii="Times New Roman" w:hAnsi="Times New Roman" w:cs="Times New Roman"/>
          <w:sz w:val="28"/>
          <w:szCs w:val="28"/>
        </w:rPr>
        <w:t xml:space="preserve">Мировое хозяйство является </w:t>
      </w:r>
      <w:r w:rsidRPr="00936288">
        <w:rPr>
          <w:rFonts w:ascii="Times New Roman" w:hAnsi="Times New Roman" w:cs="Times New Roman"/>
          <w:iCs/>
          <w:sz w:val="28"/>
          <w:szCs w:val="28"/>
        </w:rPr>
        <w:t>исторической и политико-экономической</w:t>
      </w:r>
      <w:r w:rsidRPr="00936288">
        <w:rPr>
          <w:rFonts w:ascii="Times New Roman" w:hAnsi="Times New Roman" w:cs="Times New Roman"/>
          <w:sz w:val="28"/>
          <w:szCs w:val="28"/>
        </w:rPr>
        <w:t xml:space="preserve"> </w:t>
      </w:r>
      <w:r w:rsidRPr="00936288">
        <w:rPr>
          <w:rFonts w:ascii="Times New Roman" w:hAnsi="Times New Roman" w:cs="Times New Roman"/>
          <w:iCs/>
          <w:sz w:val="28"/>
          <w:szCs w:val="28"/>
        </w:rPr>
        <w:t>категорией</w:t>
      </w:r>
      <w:r w:rsidRPr="00936288">
        <w:rPr>
          <w:rFonts w:ascii="Times New Roman" w:hAnsi="Times New Roman" w:cs="Times New Roman"/>
          <w:sz w:val="28"/>
          <w:szCs w:val="28"/>
        </w:rPr>
        <w:t>. Это объясняется тем, что каждому конкретному историческому этапу присущи определенные масштабы и уровень производства, интернационализации хозяйственной жизни, а также характерная социально-экономическая структура.</w:t>
      </w:r>
      <w:r>
        <w:rPr>
          <w:rFonts w:ascii="Times New Roman" w:hAnsi="Times New Roman" w:cs="Times New Roman"/>
          <w:sz w:val="28"/>
          <w:szCs w:val="28"/>
        </w:rPr>
        <w:t xml:space="preserve"> </w:t>
      </w:r>
    </w:p>
    <w:p w:rsidR="00D82CA0" w:rsidRDefault="00936288" w:rsidP="004D509E">
      <w:pPr>
        <w:autoSpaceDE w:val="0"/>
        <w:autoSpaceDN w:val="0"/>
        <w:adjustRightInd w:val="0"/>
        <w:spacing w:after="0" w:line="360" w:lineRule="auto"/>
        <w:ind w:firstLine="709"/>
        <w:jc w:val="both"/>
        <w:rPr>
          <w:rFonts w:ascii="Times New Roman" w:hAnsi="Times New Roman" w:cs="Times New Roman"/>
          <w:sz w:val="28"/>
          <w:szCs w:val="28"/>
        </w:rPr>
      </w:pPr>
      <w:r w:rsidRPr="00936288">
        <w:rPr>
          <w:rFonts w:ascii="Times New Roman" w:hAnsi="Times New Roman" w:cs="Times New Roman"/>
          <w:sz w:val="28"/>
          <w:szCs w:val="28"/>
        </w:rPr>
        <w:t xml:space="preserve">Основу мирового хозяйства составляет международное и национальное производство материальных благ и услуг, их распределение, обмен и потребление. Каждая из этих фаз мирового воспроизводственного процесса, как в глобальном масштабе, так и в рамках отдельных государств, оказывает влияние на функционирование всей мировой хозяйственной системы. </w:t>
      </w:r>
      <w:r w:rsidR="00D82CA0" w:rsidRPr="00D82CA0">
        <w:rPr>
          <w:rFonts w:ascii="Times New Roman" w:hAnsi="Times New Roman" w:cs="Times New Roman"/>
          <w:sz w:val="28"/>
          <w:szCs w:val="28"/>
        </w:rPr>
        <w:t xml:space="preserve">На этой основе между странами возникают международные экономические отношения, т.е. хозяйственные отношения между резидентами и нерезидентами. Их можно классифицировать по формам. Традиционно в </w:t>
      </w:r>
      <w:r w:rsidR="00D82CA0" w:rsidRPr="00D82CA0">
        <w:rPr>
          <w:rFonts w:ascii="Times New Roman" w:hAnsi="Times New Roman" w:cs="Times New Roman"/>
          <w:sz w:val="28"/>
          <w:szCs w:val="28"/>
        </w:rPr>
        <w:lastRenderedPageBreak/>
        <w:t xml:space="preserve">отдельную форму выделяют международную торговлю товарами и услугами. Перемещение факторов производства лежит в основе таких форм международных экономических отношений, как международное движение капиталов, международная миграция рабочей силы, международная передача технологий. В отдельную форму выделяют международные валютно-расчетные отношения, которые хотя и являются производным от международной торговли и движения факторов производства, приобрели самостоятельность в мировом хозяйстве. </w:t>
      </w:r>
      <w:r w:rsidR="00D82CA0">
        <w:rPr>
          <w:rFonts w:ascii="Times New Roman" w:hAnsi="Times New Roman" w:cs="Times New Roman"/>
          <w:sz w:val="28"/>
          <w:szCs w:val="28"/>
        </w:rPr>
        <w:t>[4,стр. 3]</w:t>
      </w:r>
    </w:p>
    <w:p w:rsidR="004D509E" w:rsidRDefault="00936288" w:rsidP="004D509E">
      <w:pPr>
        <w:autoSpaceDE w:val="0"/>
        <w:autoSpaceDN w:val="0"/>
        <w:adjustRightInd w:val="0"/>
        <w:spacing w:after="0" w:line="360" w:lineRule="auto"/>
        <w:ind w:firstLine="709"/>
        <w:jc w:val="both"/>
        <w:rPr>
          <w:rFonts w:ascii="Times New Roman" w:hAnsi="Times New Roman" w:cs="Times New Roman"/>
          <w:sz w:val="28"/>
          <w:szCs w:val="28"/>
        </w:rPr>
      </w:pPr>
      <w:r w:rsidRPr="00936288">
        <w:rPr>
          <w:rFonts w:ascii="Times New Roman" w:hAnsi="Times New Roman" w:cs="Times New Roman"/>
          <w:sz w:val="28"/>
          <w:szCs w:val="28"/>
        </w:rPr>
        <w:t>Понимание мировой экономики как системы исходит из того, что она состоит из ряда обособленных подсистем, обладающих специфическими характеристиками и имеющих разные и даже противоположные цели, но, тем не менее, подчиненных организующей роли</w:t>
      </w:r>
      <w:r>
        <w:rPr>
          <w:rFonts w:ascii="Times New Roman" w:hAnsi="Times New Roman" w:cs="Times New Roman"/>
          <w:sz w:val="28"/>
          <w:szCs w:val="28"/>
        </w:rPr>
        <w:t xml:space="preserve"> </w:t>
      </w:r>
      <w:r w:rsidRPr="00936288">
        <w:rPr>
          <w:rFonts w:ascii="Times New Roman" w:hAnsi="Times New Roman" w:cs="Times New Roman"/>
          <w:sz w:val="28"/>
          <w:szCs w:val="28"/>
        </w:rPr>
        <w:t>системы в целом. Подсистемы должны быть связаны между собой и воздействовать друг на друга. В противном случае система распадается.</w:t>
      </w:r>
      <w:r w:rsidR="004D509E">
        <w:rPr>
          <w:rFonts w:ascii="Times New Roman" w:hAnsi="Times New Roman" w:cs="Times New Roman"/>
          <w:sz w:val="28"/>
          <w:szCs w:val="28"/>
        </w:rPr>
        <w:t>[2, стр.5-7]</w:t>
      </w:r>
    </w:p>
    <w:p w:rsidR="004D509E" w:rsidRPr="004D509E" w:rsidRDefault="004D509E" w:rsidP="004D509E">
      <w:pPr>
        <w:autoSpaceDE w:val="0"/>
        <w:autoSpaceDN w:val="0"/>
        <w:adjustRightInd w:val="0"/>
        <w:spacing w:after="0" w:line="360" w:lineRule="auto"/>
        <w:ind w:firstLine="709"/>
        <w:jc w:val="both"/>
        <w:rPr>
          <w:rFonts w:ascii="Times New Roman" w:hAnsi="Times New Roman" w:cs="Times New Roman"/>
          <w:sz w:val="28"/>
          <w:szCs w:val="28"/>
        </w:rPr>
      </w:pPr>
      <w:r w:rsidRPr="004D509E">
        <w:rPr>
          <w:rFonts w:ascii="Times New Roman" w:hAnsi="Times New Roman" w:cs="Times New Roman"/>
          <w:i/>
          <w:iCs/>
          <w:sz w:val="28"/>
          <w:szCs w:val="28"/>
        </w:rPr>
        <w:t xml:space="preserve">Мировая экономика </w:t>
      </w:r>
      <w:r w:rsidRPr="004D509E">
        <w:rPr>
          <w:rFonts w:ascii="Times New Roman" w:hAnsi="Times New Roman" w:cs="Times New Roman"/>
          <w:sz w:val="28"/>
          <w:szCs w:val="28"/>
        </w:rPr>
        <w:t xml:space="preserve">относится к числу сложных глобальных систем, которые характеризуются многообразием составляющих элементов, </w:t>
      </w:r>
      <w:r w:rsidRPr="004D509E">
        <w:rPr>
          <w:rFonts w:ascii="Times New Roman" w:hAnsi="Times New Roman" w:cs="Times New Roman"/>
          <w:i/>
          <w:iCs/>
          <w:sz w:val="28"/>
          <w:szCs w:val="28"/>
        </w:rPr>
        <w:t xml:space="preserve">иерархичностью </w:t>
      </w:r>
      <w:r w:rsidRPr="004D509E">
        <w:rPr>
          <w:rFonts w:ascii="Times New Roman" w:hAnsi="Times New Roman" w:cs="Times New Roman"/>
          <w:sz w:val="28"/>
          <w:szCs w:val="28"/>
        </w:rPr>
        <w:t xml:space="preserve">и сложной структурой. В основе этой системы — </w:t>
      </w:r>
      <w:r w:rsidRPr="004D509E">
        <w:rPr>
          <w:rFonts w:ascii="Times New Roman" w:hAnsi="Times New Roman" w:cs="Times New Roman"/>
          <w:i/>
          <w:iCs/>
          <w:sz w:val="28"/>
          <w:szCs w:val="28"/>
        </w:rPr>
        <w:t>международное и ограниченное рамками отдельных государств</w:t>
      </w:r>
      <w:r w:rsidRPr="004D509E">
        <w:rPr>
          <w:rFonts w:ascii="Times New Roman" w:hAnsi="Times New Roman" w:cs="Times New Roman"/>
          <w:sz w:val="28"/>
          <w:szCs w:val="28"/>
        </w:rPr>
        <w:t xml:space="preserve"> </w:t>
      </w:r>
      <w:r w:rsidRPr="004D509E">
        <w:rPr>
          <w:rFonts w:ascii="Times New Roman" w:hAnsi="Times New Roman" w:cs="Times New Roman"/>
          <w:i/>
          <w:iCs/>
          <w:sz w:val="28"/>
          <w:szCs w:val="28"/>
        </w:rPr>
        <w:t>национальное производство материальных и духовных благ</w:t>
      </w:r>
      <w:r w:rsidRPr="004D509E">
        <w:rPr>
          <w:rFonts w:ascii="Times New Roman" w:hAnsi="Times New Roman" w:cs="Times New Roman"/>
          <w:sz w:val="28"/>
          <w:szCs w:val="28"/>
        </w:rPr>
        <w:t xml:space="preserve">, </w:t>
      </w:r>
      <w:r w:rsidRPr="004D509E">
        <w:rPr>
          <w:rFonts w:ascii="Times New Roman" w:hAnsi="Times New Roman" w:cs="Times New Roman"/>
          <w:i/>
          <w:iCs/>
          <w:sz w:val="28"/>
          <w:szCs w:val="28"/>
        </w:rPr>
        <w:t>их распределение</w:t>
      </w:r>
      <w:r w:rsidRPr="004D509E">
        <w:rPr>
          <w:rFonts w:ascii="Times New Roman" w:hAnsi="Times New Roman" w:cs="Times New Roman"/>
          <w:sz w:val="28"/>
          <w:szCs w:val="28"/>
        </w:rPr>
        <w:t xml:space="preserve">, </w:t>
      </w:r>
      <w:r w:rsidRPr="004D509E">
        <w:rPr>
          <w:rFonts w:ascii="Times New Roman" w:hAnsi="Times New Roman" w:cs="Times New Roman"/>
          <w:i/>
          <w:iCs/>
          <w:sz w:val="28"/>
          <w:szCs w:val="28"/>
        </w:rPr>
        <w:t>обмен и потребление</w:t>
      </w:r>
      <w:r w:rsidRPr="004D509E">
        <w:rPr>
          <w:rFonts w:ascii="Times New Roman" w:hAnsi="Times New Roman" w:cs="Times New Roman"/>
          <w:sz w:val="28"/>
          <w:szCs w:val="28"/>
        </w:rPr>
        <w:t>.</w:t>
      </w:r>
      <w:r>
        <w:rPr>
          <w:rFonts w:ascii="Times New Roman" w:hAnsi="Times New Roman" w:cs="Times New Roman"/>
          <w:sz w:val="28"/>
          <w:szCs w:val="28"/>
        </w:rPr>
        <w:t>[1,стр. 7]</w:t>
      </w:r>
    </w:p>
    <w:p w:rsidR="00936288" w:rsidRDefault="00936288" w:rsidP="00A00906">
      <w:pPr>
        <w:autoSpaceDE w:val="0"/>
        <w:autoSpaceDN w:val="0"/>
        <w:adjustRightInd w:val="0"/>
        <w:spacing w:after="0" w:line="360" w:lineRule="auto"/>
        <w:ind w:firstLine="709"/>
        <w:jc w:val="both"/>
        <w:rPr>
          <w:rFonts w:ascii="Times New Roman" w:hAnsi="Times New Roman" w:cs="Times New Roman"/>
          <w:i/>
          <w:iCs/>
          <w:sz w:val="28"/>
          <w:szCs w:val="28"/>
        </w:rPr>
      </w:pPr>
      <w:r w:rsidRPr="00936288">
        <w:rPr>
          <w:rFonts w:ascii="Times New Roman" w:hAnsi="Times New Roman" w:cs="Times New Roman"/>
          <w:b/>
          <w:i/>
          <w:iCs/>
          <w:sz w:val="28"/>
          <w:szCs w:val="28"/>
        </w:rPr>
        <w:t>Современная мировая экономика</w:t>
      </w:r>
      <w:r w:rsidRPr="00936288">
        <w:rPr>
          <w:rFonts w:ascii="Times New Roman" w:hAnsi="Times New Roman" w:cs="Times New Roman"/>
          <w:i/>
          <w:iCs/>
          <w:sz w:val="28"/>
          <w:szCs w:val="28"/>
        </w:rPr>
        <w:t xml:space="preserve"> — это система международных</w:t>
      </w:r>
      <w:r w:rsidRPr="00936288">
        <w:rPr>
          <w:rFonts w:ascii="Times New Roman" w:hAnsi="Times New Roman" w:cs="Times New Roman"/>
          <w:sz w:val="28"/>
          <w:szCs w:val="28"/>
        </w:rPr>
        <w:t xml:space="preserve"> </w:t>
      </w:r>
      <w:r w:rsidRPr="00936288">
        <w:rPr>
          <w:rFonts w:ascii="Times New Roman" w:hAnsi="Times New Roman" w:cs="Times New Roman"/>
          <w:i/>
          <w:iCs/>
          <w:sz w:val="28"/>
          <w:szCs w:val="28"/>
        </w:rPr>
        <w:t>экономических отношений, сформировавшихся в виде глобального рынка,</w:t>
      </w:r>
      <w:r w:rsidRPr="00936288">
        <w:rPr>
          <w:rFonts w:ascii="Times New Roman" w:hAnsi="Times New Roman" w:cs="Times New Roman"/>
          <w:sz w:val="28"/>
          <w:szCs w:val="28"/>
        </w:rPr>
        <w:t xml:space="preserve"> </w:t>
      </w:r>
      <w:r w:rsidRPr="00936288">
        <w:rPr>
          <w:rFonts w:ascii="Times New Roman" w:hAnsi="Times New Roman" w:cs="Times New Roman"/>
          <w:i/>
          <w:iCs/>
          <w:sz w:val="28"/>
          <w:szCs w:val="28"/>
        </w:rPr>
        <w:t>функционирующего как единый механизм на основе экономической, политической, социальной и культурной взаимозависимости национальных</w:t>
      </w:r>
      <w:r w:rsidRPr="00936288">
        <w:rPr>
          <w:rFonts w:ascii="Times New Roman" w:hAnsi="Times New Roman" w:cs="Times New Roman"/>
          <w:sz w:val="28"/>
          <w:szCs w:val="28"/>
        </w:rPr>
        <w:t xml:space="preserve"> </w:t>
      </w:r>
      <w:r w:rsidRPr="00936288">
        <w:rPr>
          <w:rFonts w:ascii="Times New Roman" w:hAnsi="Times New Roman" w:cs="Times New Roman"/>
          <w:i/>
          <w:iCs/>
          <w:sz w:val="28"/>
          <w:szCs w:val="28"/>
        </w:rPr>
        <w:t>экономик.</w:t>
      </w:r>
    </w:p>
    <w:p w:rsidR="006B7D9A" w:rsidRPr="00D876DC" w:rsidRDefault="006B7D9A" w:rsidP="00D876DC">
      <w:pPr>
        <w:pStyle w:val="4"/>
        <w:shd w:val="clear" w:color="auto" w:fill="FFFFFF"/>
        <w:spacing w:before="0" w:line="360" w:lineRule="auto"/>
        <w:ind w:firstLine="709"/>
        <w:jc w:val="center"/>
        <w:rPr>
          <w:rFonts w:ascii="Times New Roman" w:hAnsi="Times New Roman" w:cs="Times New Roman"/>
          <w:color w:val="auto"/>
          <w:sz w:val="28"/>
          <w:szCs w:val="28"/>
        </w:rPr>
      </w:pPr>
      <w:r w:rsidRPr="00D876DC">
        <w:rPr>
          <w:rFonts w:ascii="Times New Roman" w:hAnsi="Times New Roman" w:cs="Times New Roman"/>
          <w:color w:val="auto"/>
          <w:sz w:val="28"/>
          <w:szCs w:val="28"/>
        </w:rPr>
        <w:t>Характерные черты мировой экономики</w:t>
      </w:r>
    </w:p>
    <w:p w:rsidR="006B7D9A" w:rsidRPr="006B7D9A" w:rsidRDefault="006B7D9A" w:rsidP="006B7D9A">
      <w:pPr>
        <w:pStyle w:val="a5"/>
        <w:shd w:val="clear" w:color="auto" w:fill="FFFFFF"/>
        <w:spacing w:before="0" w:beforeAutospacing="0" w:after="0" w:afterAutospacing="0" w:line="360" w:lineRule="auto"/>
        <w:ind w:firstLine="709"/>
        <w:jc w:val="both"/>
        <w:rPr>
          <w:sz w:val="28"/>
          <w:szCs w:val="28"/>
        </w:rPr>
      </w:pPr>
      <w:r w:rsidRPr="006B7D9A">
        <w:rPr>
          <w:rStyle w:val="a6"/>
          <w:sz w:val="28"/>
          <w:szCs w:val="28"/>
        </w:rPr>
        <w:t>Целостность</w:t>
      </w:r>
      <w:r w:rsidRPr="006B7D9A">
        <w:rPr>
          <w:sz w:val="28"/>
          <w:szCs w:val="28"/>
        </w:rPr>
        <w:t xml:space="preserve">. Предполагает экономическое взаимодействие всех частей системы на достаточно устойчивом уровне. Только в данных условиях </w:t>
      </w:r>
      <w:r w:rsidRPr="006B7D9A">
        <w:rPr>
          <w:sz w:val="28"/>
          <w:szCs w:val="28"/>
        </w:rPr>
        <w:lastRenderedPageBreak/>
        <w:t xml:space="preserve">возможно обеспечение постоянной деятельности, </w:t>
      </w:r>
      <w:proofErr w:type="spellStart"/>
      <w:r w:rsidRPr="006B7D9A">
        <w:rPr>
          <w:sz w:val="28"/>
          <w:szCs w:val="28"/>
        </w:rPr>
        <w:t>саморегуляции</w:t>
      </w:r>
      <w:proofErr w:type="spellEnd"/>
      <w:r w:rsidRPr="006B7D9A">
        <w:rPr>
          <w:sz w:val="28"/>
          <w:szCs w:val="28"/>
        </w:rPr>
        <w:t xml:space="preserve"> и развития системы.</w:t>
      </w:r>
    </w:p>
    <w:p w:rsidR="006B7D9A" w:rsidRPr="006B7D9A" w:rsidRDefault="006B7D9A" w:rsidP="006B7D9A">
      <w:pPr>
        <w:pStyle w:val="a5"/>
        <w:shd w:val="clear" w:color="auto" w:fill="FFFFFF"/>
        <w:spacing w:before="0" w:beforeAutospacing="0" w:after="0" w:afterAutospacing="0" w:line="360" w:lineRule="auto"/>
        <w:ind w:firstLine="709"/>
        <w:jc w:val="both"/>
        <w:rPr>
          <w:sz w:val="28"/>
          <w:szCs w:val="28"/>
        </w:rPr>
      </w:pPr>
      <w:r w:rsidRPr="006B7D9A">
        <w:rPr>
          <w:rStyle w:val="a6"/>
          <w:sz w:val="28"/>
          <w:szCs w:val="28"/>
        </w:rPr>
        <w:t>Иерархичность</w:t>
      </w:r>
      <w:r w:rsidRPr="006B7D9A">
        <w:rPr>
          <w:sz w:val="28"/>
          <w:szCs w:val="28"/>
        </w:rPr>
        <w:t>. Между странами существует</w:t>
      </w:r>
      <w:r w:rsidRPr="006B7D9A">
        <w:rPr>
          <w:rStyle w:val="apple-converted-space"/>
          <w:sz w:val="28"/>
          <w:szCs w:val="28"/>
        </w:rPr>
        <w:t> </w:t>
      </w:r>
      <w:r w:rsidRPr="006B7D9A">
        <w:rPr>
          <w:rStyle w:val="a6"/>
          <w:sz w:val="28"/>
          <w:szCs w:val="28"/>
        </w:rPr>
        <w:t>иерархия</w:t>
      </w:r>
      <w:r w:rsidRPr="006B7D9A">
        <w:rPr>
          <w:rStyle w:val="apple-converted-space"/>
          <w:sz w:val="28"/>
          <w:szCs w:val="28"/>
        </w:rPr>
        <w:t> </w:t>
      </w:r>
      <w:r w:rsidRPr="006B7D9A">
        <w:rPr>
          <w:sz w:val="28"/>
          <w:szCs w:val="28"/>
        </w:rPr>
        <w:t>в зависимости от уровня их</w:t>
      </w:r>
      <w:r w:rsidRPr="006B7D9A">
        <w:rPr>
          <w:rStyle w:val="apple-converted-space"/>
          <w:sz w:val="28"/>
          <w:szCs w:val="28"/>
        </w:rPr>
        <w:t> </w:t>
      </w:r>
      <w:hyperlink r:id="rId8" w:tooltip="Уровень социально-экономического развития" w:history="1">
        <w:r w:rsidRPr="006B7D9A">
          <w:rPr>
            <w:rStyle w:val="a4"/>
            <w:color w:val="auto"/>
            <w:sz w:val="28"/>
            <w:szCs w:val="28"/>
            <w:u w:val="none"/>
          </w:rPr>
          <w:t>социально-экономического развития</w:t>
        </w:r>
      </w:hyperlink>
      <w:r w:rsidRPr="006B7D9A">
        <w:rPr>
          <w:sz w:val="28"/>
          <w:szCs w:val="28"/>
        </w:rPr>
        <w:t xml:space="preserve">. </w:t>
      </w:r>
      <w:hyperlink r:id="rId9" w:tooltip="Развитые страны" w:history="1">
        <w:r w:rsidRPr="006B7D9A">
          <w:rPr>
            <w:rStyle w:val="a4"/>
            <w:bCs/>
            <w:color w:val="auto"/>
            <w:sz w:val="28"/>
            <w:szCs w:val="28"/>
            <w:u w:val="none"/>
          </w:rPr>
          <w:t>Развитые страны</w:t>
        </w:r>
      </w:hyperlink>
      <w:r w:rsidRPr="006B7D9A">
        <w:rPr>
          <w:rStyle w:val="apple-converted-space"/>
          <w:sz w:val="28"/>
          <w:szCs w:val="28"/>
        </w:rPr>
        <w:t> </w:t>
      </w:r>
      <w:r w:rsidRPr="006B7D9A">
        <w:rPr>
          <w:sz w:val="28"/>
          <w:szCs w:val="28"/>
        </w:rPr>
        <w:t>имеют наибольшее воздействие на систему мировой экономики, занимают доминирующие позиции на мировых рынках.</w:t>
      </w:r>
    </w:p>
    <w:p w:rsidR="006B7D9A" w:rsidRDefault="006B7D9A" w:rsidP="006B7D9A">
      <w:pPr>
        <w:pStyle w:val="a5"/>
        <w:shd w:val="clear" w:color="auto" w:fill="FFFFFF"/>
        <w:spacing w:before="0" w:beforeAutospacing="0" w:after="0" w:afterAutospacing="0" w:line="360" w:lineRule="auto"/>
        <w:ind w:firstLine="709"/>
        <w:jc w:val="both"/>
        <w:rPr>
          <w:sz w:val="28"/>
          <w:szCs w:val="28"/>
        </w:rPr>
      </w:pPr>
      <w:proofErr w:type="spellStart"/>
      <w:r w:rsidRPr="006B7D9A">
        <w:rPr>
          <w:rStyle w:val="a6"/>
          <w:sz w:val="28"/>
          <w:szCs w:val="28"/>
        </w:rPr>
        <w:t>Саморегуляция</w:t>
      </w:r>
      <w:proofErr w:type="spellEnd"/>
      <w:r w:rsidRPr="006B7D9A">
        <w:rPr>
          <w:rStyle w:val="a6"/>
          <w:sz w:val="28"/>
          <w:szCs w:val="28"/>
        </w:rPr>
        <w:t xml:space="preserve"> и адаптация</w:t>
      </w:r>
      <w:r w:rsidRPr="006B7D9A">
        <w:rPr>
          <w:rStyle w:val="apple-converted-space"/>
          <w:sz w:val="28"/>
          <w:szCs w:val="28"/>
        </w:rPr>
        <w:t> </w:t>
      </w:r>
      <w:r w:rsidRPr="006B7D9A">
        <w:rPr>
          <w:sz w:val="28"/>
          <w:szCs w:val="28"/>
        </w:rPr>
        <w:t>осуществляется посредством</w:t>
      </w:r>
      <w:r w:rsidRPr="006B7D9A">
        <w:rPr>
          <w:rStyle w:val="apple-converted-space"/>
          <w:sz w:val="28"/>
          <w:szCs w:val="28"/>
        </w:rPr>
        <w:t> </w:t>
      </w:r>
      <w:hyperlink r:id="rId10" w:tooltip="Рыночный механизм" w:history="1">
        <w:r w:rsidRPr="006B7D9A">
          <w:rPr>
            <w:rStyle w:val="a4"/>
            <w:color w:val="auto"/>
            <w:sz w:val="28"/>
            <w:szCs w:val="28"/>
            <w:u w:val="none"/>
          </w:rPr>
          <w:t>рыночного механизма</w:t>
        </w:r>
      </w:hyperlink>
      <w:r w:rsidRPr="006B7D9A">
        <w:rPr>
          <w:rStyle w:val="apple-converted-space"/>
          <w:sz w:val="28"/>
          <w:szCs w:val="28"/>
        </w:rPr>
        <w:t> </w:t>
      </w:r>
      <w:hyperlink r:id="rId11" w:tooltip="Спрос и предложение" w:history="1">
        <w:r w:rsidRPr="006B7D9A">
          <w:rPr>
            <w:rStyle w:val="a4"/>
            <w:color w:val="auto"/>
            <w:sz w:val="28"/>
            <w:szCs w:val="28"/>
            <w:u w:val="none"/>
          </w:rPr>
          <w:t>спроса и предложения</w:t>
        </w:r>
      </w:hyperlink>
      <w:r w:rsidRPr="006B7D9A">
        <w:rPr>
          <w:sz w:val="28"/>
          <w:szCs w:val="28"/>
        </w:rPr>
        <w:t xml:space="preserve">, а также с помощью государственного и межгосударственного регулирования. Основной тенденцией развития современной мировой экономики является усиление взаимозависимости и взаимосвязи национальных хозяйств, которое проявляется  в </w:t>
      </w:r>
      <w:hyperlink r:id="rId12" w:tooltip="Глобализация" w:history="1">
        <w:r w:rsidRPr="006B7D9A">
          <w:rPr>
            <w:rStyle w:val="a4"/>
            <w:color w:val="auto"/>
            <w:sz w:val="28"/>
            <w:szCs w:val="28"/>
            <w:u w:val="none"/>
          </w:rPr>
          <w:t>глобализации</w:t>
        </w:r>
      </w:hyperlink>
      <w:r w:rsidRPr="006B7D9A">
        <w:rPr>
          <w:rStyle w:val="apple-converted-space"/>
          <w:sz w:val="28"/>
          <w:szCs w:val="28"/>
        </w:rPr>
        <w:t> </w:t>
      </w:r>
      <w:r w:rsidRPr="006B7D9A">
        <w:rPr>
          <w:sz w:val="28"/>
          <w:szCs w:val="28"/>
        </w:rPr>
        <w:t>мирохозяйственных связей</w:t>
      </w:r>
      <w:r w:rsidRPr="00131625">
        <w:rPr>
          <w:sz w:val="28"/>
          <w:szCs w:val="28"/>
        </w:rPr>
        <w:t>.</w:t>
      </w:r>
      <w:r w:rsidR="00131625" w:rsidRPr="00131625">
        <w:rPr>
          <w:sz w:val="28"/>
          <w:szCs w:val="28"/>
        </w:rPr>
        <w:t>[5]</w:t>
      </w:r>
    </w:p>
    <w:p w:rsidR="00936288" w:rsidRPr="00A00906" w:rsidRDefault="00936288" w:rsidP="00A00906">
      <w:pPr>
        <w:autoSpaceDE w:val="0"/>
        <w:autoSpaceDN w:val="0"/>
        <w:adjustRightInd w:val="0"/>
        <w:spacing w:after="0" w:line="360" w:lineRule="auto"/>
        <w:ind w:firstLine="709"/>
        <w:jc w:val="both"/>
        <w:rPr>
          <w:rFonts w:ascii="Times New Roman" w:hAnsi="Times New Roman" w:cs="Times New Roman"/>
          <w:i/>
          <w:iCs/>
          <w:sz w:val="28"/>
          <w:szCs w:val="28"/>
        </w:rPr>
      </w:pPr>
      <w:r w:rsidRPr="00A00906">
        <w:rPr>
          <w:rFonts w:ascii="Times New Roman" w:hAnsi="Times New Roman" w:cs="Times New Roman"/>
          <w:sz w:val="28"/>
          <w:szCs w:val="28"/>
        </w:rPr>
        <w:t xml:space="preserve">Мировая экономика как система имеет </w:t>
      </w:r>
      <w:r w:rsidRPr="00A00906">
        <w:rPr>
          <w:rFonts w:ascii="Times New Roman" w:hAnsi="Times New Roman" w:cs="Times New Roman"/>
          <w:i/>
          <w:iCs/>
          <w:sz w:val="28"/>
          <w:szCs w:val="28"/>
        </w:rPr>
        <w:t>общую цель</w:t>
      </w:r>
      <w:r w:rsidRPr="00A00906">
        <w:rPr>
          <w:rFonts w:ascii="Times New Roman" w:hAnsi="Times New Roman" w:cs="Times New Roman"/>
          <w:sz w:val="28"/>
          <w:szCs w:val="28"/>
        </w:rPr>
        <w:t>. В конечном</w:t>
      </w:r>
      <w:r w:rsidRPr="00A00906">
        <w:rPr>
          <w:rFonts w:ascii="Times New Roman" w:hAnsi="Times New Roman" w:cs="Times New Roman"/>
          <w:i/>
          <w:iCs/>
          <w:sz w:val="28"/>
          <w:szCs w:val="28"/>
        </w:rPr>
        <w:t xml:space="preserve"> </w:t>
      </w:r>
      <w:r w:rsidR="00A00906" w:rsidRPr="00A00906">
        <w:rPr>
          <w:rFonts w:ascii="Times New Roman" w:hAnsi="Times New Roman" w:cs="Times New Roman"/>
          <w:sz w:val="28"/>
          <w:szCs w:val="28"/>
        </w:rPr>
        <w:t>счете,</w:t>
      </w:r>
      <w:r w:rsidRPr="00A00906">
        <w:rPr>
          <w:rFonts w:ascii="Times New Roman" w:hAnsi="Times New Roman" w:cs="Times New Roman"/>
          <w:sz w:val="28"/>
          <w:szCs w:val="28"/>
        </w:rPr>
        <w:t xml:space="preserve"> ее функционирование направлено на удовлетворение человеческих потребностей. Однако в разных подсистемах эта цель модифицируется в силу различных социально-экономических условий.</w:t>
      </w:r>
    </w:p>
    <w:p w:rsidR="00936288" w:rsidRPr="00A00906" w:rsidRDefault="00936288" w:rsidP="00A00906">
      <w:pPr>
        <w:autoSpaceDE w:val="0"/>
        <w:autoSpaceDN w:val="0"/>
        <w:adjustRightInd w:val="0"/>
        <w:spacing w:after="0" w:line="360" w:lineRule="auto"/>
        <w:ind w:firstLine="709"/>
        <w:jc w:val="both"/>
        <w:rPr>
          <w:rFonts w:ascii="Times New Roman" w:hAnsi="Times New Roman" w:cs="Times New Roman"/>
          <w:i/>
          <w:iCs/>
          <w:sz w:val="28"/>
          <w:szCs w:val="28"/>
        </w:rPr>
      </w:pPr>
      <w:r w:rsidRPr="00A00906">
        <w:rPr>
          <w:rFonts w:ascii="Times New Roman" w:hAnsi="Times New Roman" w:cs="Times New Roman"/>
          <w:sz w:val="28"/>
          <w:szCs w:val="28"/>
        </w:rPr>
        <w:t>Отличительной особенностью современной мировой экономики</w:t>
      </w:r>
      <w:r w:rsidRPr="00A00906">
        <w:rPr>
          <w:rFonts w:ascii="Times New Roman" w:hAnsi="Times New Roman" w:cs="Times New Roman"/>
          <w:i/>
          <w:iCs/>
          <w:sz w:val="28"/>
          <w:szCs w:val="28"/>
        </w:rPr>
        <w:t xml:space="preserve"> </w:t>
      </w:r>
      <w:r w:rsidRPr="00A00906">
        <w:rPr>
          <w:rFonts w:ascii="Times New Roman" w:hAnsi="Times New Roman" w:cs="Times New Roman"/>
          <w:sz w:val="28"/>
          <w:szCs w:val="28"/>
        </w:rPr>
        <w:t>является интенсивное развитие международных отношений между</w:t>
      </w:r>
      <w:r w:rsidRPr="00A00906">
        <w:rPr>
          <w:rFonts w:ascii="Times New Roman" w:hAnsi="Times New Roman" w:cs="Times New Roman"/>
          <w:i/>
          <w:iCs/>
          <w:sz w:val="28"/>
          <w:szCs w:val="28"/>
        </w:rPr>
        <w:t xml:space="preserve"> </w:t>
      </w:r>
      <w:r w:rsidRPr="00A00906">
        <w:rPr>
          <w:rFonts w:ascii="Times New Roman" w:hAnsi="Times New Roman" w:cs="Times New Roman"/>
          <w:sz w:val="28"/>
          <w:szCs w:val="28"/>
        </w:rPr>
        <w:t>странами, группами стран, региональными объединениями, экономическими организациями, фирмами, банками и т.д.</w:t>
      </w:r>
    </w:p>
    <w:p w:rsidR="00936288" w:rsidRPr="00A00906" w:rsidRDefault="00936288" w:rsidP="00A00906">
      <w:pPr>
        <w:autoSpaceDE w:val="0"/>
        <w:autoSpaceDN w:val="0"/>
        <w:adjustRightInd w:val="0"/>
        <w:spacing w:after="0" w:line="360" w:lineRule="auto"/>
        <w:ind w:firstLine="709"/>
        <w:jc w:val="both"/>
        <w:rPr>
          <w:rFonts w:ascii="Times New Roman" w:hAnsi="Times New Roman" w:cs="Times New Roman"/>
          <w:i/>
          <w:iCs/>
          <w:sz w:val="28"/>
          <w:szCs w:val="28"/>
        </w:rPr>
      </w:pPr>
      <w:r w:rsidRPr="00A00906">
        <w:rPr>
          <w:rFonts w:ascii="Times New Roman" w:hAnsi="Times New Roman" w:cs="Times New Roman"/>
          <w:sz w:val="28"/>
          <w:szCs w:val="28"/>
        </w:rPr>
        <w:t>Экономические отношения между странами проявляются на различных уровнях:</w:t>
      </w:r>
    </w:p>
    <w:p w:rsidR="00A00906" w:rsidRPr="00A00906" w:rsidRDefault="00936288" w:rsidP="00A00906">
      <w:pPr>
        <w:pStyle w:val="a3"/>
        <w:numPr>
          <w:ilvl w:val="0"/>
          <w:numId w:val="3"/>
        </w:numPr>
        <w:autoSpaceDE w:val="0"/>
        <w:autoSpaceDN w:val="0"/>
        <w:adjustRightInd w:val="0"/>
        <w:spacing w:after="0" w:line="360" w:lineRule="auto"/>
        <w:jc w:val="both"/>
        <w:rPr>
          <w:rFonts w:ascii="Times New Roman" w:hAnsi="Times New Roman" w:cs="Times New Roman"/>
          <w:i/>
          <w:iCs/>
          <w:sz w:val="28"/>
          <w:szCs w:val="28"/>
        </w:rPr>
      </w:pPr>
      <w:proofErr w:type="gramStart"/>
      <w:r w:rsidRPr="00A00906">
        <w:rPr>
          <w:rFonts w:ascii="Times New Roman" w:hAnsi="Times New Roman" w:cs="Times New Roman"/>
          <w:i/>
          <w:sz w:val="28"/>
          <w:szCs w:val="28"/>
        </w:rPr>
        <w:t>микроэкономическом</w:t>
      </w:r>
      <w:proofErr w:type="gramEnd"/>
      <w:r w:rsidRPr="00A00906">
        <w:rPr>
          <w:rFonts w:ascii="Times New Roman" w:hAnsi="Times New Roman" w:cs="Times New Roman"/>
          <w:i/>
          <w:sz w:val="28"/>
          <w:szCs w:val="28"/>
        </w:rPr>
        <w:t>,</w:t>
      </w:r>
      <w:r w:rsidRPr="00A00906">
        <w:rPr>
          <w:rFonts w:ascii="Times New Roman" w:hAnsi="Times New Roman" w:cs="Times New Roman"/>
          <w:sz w:val="28"/>
          <w:szCs w:val="28"/>
        </w:rPr>
        <w:t xml:space="preserve"> где субъектами международных экономических взаимоотношений выступают отдельные граждане и</w:t>
      </w:r>
      <w:r w:rsidRPr="00A00906">
        <w:rPr>
          <w:rFonts w:ascii="Times New Roman" w:hAnsi="Times New Roman" w:cs="Times New Roman"/>
          <w:i/>
          <w:iCs/>
          <w:sz w:val="28"/>
          <w:szCs w:val="28"/>
        </w:rPr>
        <w:t xml:space="preserve"> </w:t>
      </w:r>
      <w:r w:rsidRPr="00A00906">
        <w:rPr>
          <w:rFonts w:ascii="Times New Roman" w:hAnsi="Times New Roman" w:cs="Times New Roman"/>
          <w:sz w:val="28"/>
          <w:szCs w:val="28"/>
        </w:rPr>
        <w:t>отдельные предприятия и фирмы, осуществляющие внешнеэкономические</w:t>
      </w:r>
      <w:r w:rsidRPr="00A00906">
        <w:rPr>
          <w:rFonts w:ascii="Times New Roman" w:hAnsi="Times New Roman" w:cs="Times New Roman"/>
          <w:i/>
          <w:iCs/>
          <w:sz w:val="28"/>
          <w:szCs w:val="28"/>
        </w:rPr>
        <w:t xml:space="preserve"> </w:t>
      </w:r>
      <w:r w:rsidRPr="00A00906">
        <w:rPr>
          <w:rFonts w:ascii="Times New Roman" w:hAnsi="Times New Roman" w:cs="Times New Roman"/>
          <w:sz w:val="28"/>
          <w:szCs w:val="28"/>
        </w:rPr>
        <w:t>операции;</w:t>
      </w:r>
    </w:p>
    <w:p w:rsidR="00A00906" w:rsidRPr="00A00906" w:rsidRDefault="00936288" w:rsidP="00A00906">
      <w:pPr>
        <w:pStyle w:val="a3"/>
        <w:numPr>
          <w:ilvl w:val="0"/>
          <w:numId w:val="3"/>
        </w:numPr>
        <w:autoSpaceDE w:val="0"/>
        <w:autoSpaceDN w:val="0"/>
        <w:adjustRightInd w:val="0"/>
        <w:spacing w:after="0" w:line="360" w:lineRule="auto"/>
        <w:jc w:val="both"/>
        <w:rPr>
          <w:rFonts w:ascii="Times New Roman" w:hAnsi="Times New Roman" w:cs="Times New Roman"/>
          <w:i/>
          <w:iCs/>
          <w:sz w:val="28"/>
          <w:szCs w:val="28"/>
        </w:rPr>
      </w:pPr>
      <w:proofErr w:type="gramStart"/>
      <w:r w:rsidRPr="00A00906">
        <w:rPr>
          <w:rFonts w:ascii="Times New Roman" w:hAnsi="Times New Roman" w:cs="Times New Roman"/>
          <w:i/>
          <w:sz w:val="28"/>
          <w:szCs w:val="28"/>
        </w:rPr>
        <w:t>макроэкономическом</w:t>
      </w:r>
      <w:proofErr w:type="gramEnd"/>
      <w:r w:rsidRPr="00A00906">
        <w:rPr>
          <w:rFonts w:ascii="Times New Roman" w:hAnsi="Times New Roman" w:cs="Times New Roman"/>
          <w:i/>
          <w:sz w:val="28"/>
          <w:szCs w:val="28"/>
        </w:rPr>
        <w:t>,</w:t>
      </w:r>
      <w:r w:rsidRPr="00A00906">
        <w:rPr>
          <w:rFonts w:ascii="Times New Roman" w:hAnsi="Times New Roman" w:cs="Times New Roman"/>
          <w:sz w:val="28"/>
          <w:szCs w:val="28"/>
        </w:rPr>
        <w:t xml:space="preserve"> когда основными субъектами международных экономических отношений являются </w:t>
      </w:r>
      <w:r w:rsidRPr="00A00906">
        <w:rPr>
          <w:rFonts w:ascii="Times New Roman" w:hAnsi="Times New Roman" w:cs="Times New Roman"/>
          <w:sz w:val="28"/>
          <w:szCs w:val="28"/>
        </w:rPr>
        <w:lastRenderedPageBreak/>
        <w:t>национальные</w:t>
      </w:r>
      <w:r w:rsidR="00A00906" w:rsidRPr="00A00906">
        <w:rPr>
          <w:rFonts w:ascii="Times New Roman" w:hAnsi="Times New Roman" w:cs="Times New Roman"/>
          <w:sz w:val="28"/>
          <w:szCs w:val="28"/>
        </w:rPr>
        <w:t xml:space="preserve"> </w:t>
      </w:r>
      <w:r w:rsidRPr="00A00906">
        <w:rPr>
          <w:rFonts w:ascii="Times New Roman" w:hAnsi="Times New Roman" w:cs="Times New Roman"/>
          <w:sz w:val="28"/>
          <w:szCs w:val="28"/>
        </w:rPr>
        <w:t>государства, регулирующие и непосредственно осуществляющие внешнеэкономическую деятельность;</w:t>
      </w:r>
    </w:p>
    <w:p w:rsidR="004D509E" w:rsidRPr="004D509E" w:rsidRDefault="00936288" w:rsidP="004D509E">
      <w:pPr>
        <w:pStyle w:val="a3"/>
        <w:numPr>
          <w:ilvl w:val="0"/>
          <w:numId w:val="3"/>
        </w:numPr>
        <w:autoSpaceDE w:val="0"/>
        <w:autoSpaceDN w:val="0"/>
        <w:adjustRightInd w:val="0"/>
        <w:spacing w:after="0" w:line="360" w:lineRule="auto"/>
        <w:jc w:val="both"/>
        <w:rPr>
          <w:rFonts w:ascii="Times New Roman" w:hAnsi="Times New Roman" w:cs="Times New Roman"/>
          <w:i/>
          <w:iCs/>
          <w:sz w:val="28"/>
          <w:szCs w:val="28"/>
        </w:rPr>
      </w:pPr>
      <w:proofErr w:type="gramStart"/>
      <w:r w:rsidRPr="00A00906">
        <w:rPr>
          <w:rFonts w:ascii="Times New Roman" w:hAnsi="Times New Roman" w:cs="Times New Roman"/>
          <w:i/>
          <w:sz w:val="28"/>
          <w:szCs w:val="28"/>
        </w:rPr>
        <w:t>наднациональном</w:t>
      </w:r>
      <w:proofErr w:type="gramEnd"/>
      <w:r w:rsidRPr="00A00906">
        <w:rPr>
          <w:rFonts w:ascii="Times New Roman" w:hAnsi="Times New Roman" w:cs="Times New Roman"/>
          <w:i/>
          <w:sz w:val="28"/>
          <w:szCs w:val="28"/>
        </w:rPr>
        <w:t>,</w:t>
      </w:r>
      <w:r w:rsidRPr="00A00906">
        <w:rPr>
          <w:rFonts w:ascii="Times New Roman" w:hAnsi="Times New Roman" w:cs="Times New Roman"/>
          <w:sz w:val="28"/>
          <w:szCs w:val="28"/>
        </w:rPr>
        <w:t xml:space="preserve"> где действуют международные организации</w:t>
      </w:r>
      <w:r w:rsidR="00A00906" w:rsidRPr="00A00906">
        <w:rPr>
          <w:rFonts w:ascii="Times New Roman" w:hAnsi="Times New Roman" w:cs="Times New Roman"/>
          <w:i/>
          <w:iCs/>
          <w:sz w:val="28"/>
          <w:szCs w:val="28"/>
        </w:rPr>
        <w:t xml:space="preserve"> </w:t>
      </w:r>
      <w:r w:rsidRPr="00A00906">
        <w:rPr>
          <w:rFonts w:ascii="Times New Roman" w:hAnsi="Times New Roman" w:cs="Times New Roman"/>
          <w:sz w:val="28"/>
          <w:szCs w:val="28"/>
        </w:rPr>
        <w:t>и институты.</w:t>
      </w:r>
    </w:p>
    <w:p w:rsidR="004D509E" w:rsidRPr="004D509E" w:rsidRDefault="004D509E" w:rsidP="004D509E">
      <w:pPr>
        <w:autoSpaceDE w:val="0"/>
        <w:autoSpaceDN w:val="0"/>
        <w:adjustRightInd w:val="0"/>
        <w:spacing w:after="0" w:line="360" w:lineRule="auto"/>
        <w:ind w:firstLine="709"/>
        <w:jc w:val="both"/>
        <w:rPr>
          <w:rFonts w:ascii="Times New Roman" w:hAnsi="Times New Roman" w:cs="Times New Roman"/>
          <w:i/>
          <w:iCs/>
          <w:sz w:val="28"/>
          <w:szCs w:val="28"/>
        </w:rPr>
      </w:pPr>
      <w:r w:rsidRPr="004D509E">
        <w:rPr>
          <w:rFonts w:ascii="Times New Roman" w:hAnsi="Times New Roman" w:cs="Times New Roman"/>
          <w:sz w:val="28"/>
          <w:szCs w:val="28"/>
        </w:rPr>
        <w:t>Мировая экономика одновременно является объектом изучения</w:t>
      </w:r>
      <w:r w:rsidRPr="004D509E">
        <w:rPr>
          <w:rFonts w:ascii="Times New Roman" w:hAnsi="Times New Roman" w:cs="Times New Roman"/>
          <w:i/>
          <w:iCs/>
          <w:sz w:val="28"/>
          <w:szCs w:val="28"/>
        </w:rPr>
        <w:t xml:space="preserve"> </w:t>
      </w:r>
      <w:r w:rsidRPr="004D509E">
        <w:rPr>
          <w:rFonts w:ascii="Times New Roman" w:hAnsi="Times New Roman" w:cs="Times New Roman"/>
          <w:sz w:val="28"/>
          <w:szCs w:val="28"/>
        </w:rPr>
        <w:t>теории международных экономических отношений.</w:t>
      </w:r>
      <w:r w:rsidRPr="004D509E">
        <w:rPr>
          <w:rFonts w:ascii="Times New Roman" w:hAnsi="Times New Roman" w:cs="Times New Roman"/>
          <w:i/>
          <w:iCs/>
          <w:sz w:val="28"/>
          <w:szCs w:val="28"/>
        </w:rPr>
        <w:t xml:space="preserve"> </w:t>
      </w:r>
      <w:r w:rsidRPr="004D509E">
        <w:rPr>
          <w:rFonts w:ascii="Times New Roman" w:hAnsi="Times New Roman" w:cs="Times New Roman"/>
          <w:sz w:val="28"/>
          <w:szCs w:val="28"/>
        </w:rPr>
        <w:t>Специфика мирового хозяйства и международных экономических</w:t>
      </w:r>
      <w:r w:rsidRPr="004D509E">
        <w:rPr>
          <w:rFonts w:ascii="Times New Roman" w:hAnsi="Times New Roman" w:cs="Times New Roman"/>
          <w:i/>
          <w:iCs/>
          <w:sz w:val="28"/>
          <w:szCs w:val="28"/>
        </w:rPr>
        <w:t xml:space="preserve"> </w:t>
      </w:r>
      <w:r w:rsidRPr="004D509E">
        <w:rPr>
          <w:rFonts w:ascii="Times New Roman" w:hAnsi="Times New Roman" w:cs="Times New Roman"/>
          <w:sz w:val="28"/>
          <w:szCs w:val="28"/>
        </w:rPr>
        <w:t>отношений определяется тем, что взаимоотношения в социально-экономическом обществе осуществляются через государственные</w:t>
      </w:r>
      <w:r w:rsidRPr="004D509E">
        <w:rPr>
          <w:rFonts w:ascii="Times New Roman" w:hAnsi="Times New Roman" w:cs="Times New Roman"/>
          <w:i/>
          <w:iCs/>
          <w:sz w:val="28"/>
          <w:szCs w:val="28"/>
        </w:rPr>
        <w:t xml:space="preserve"> </w:t>
      </w:r>
      <w:r w:rsidRPr="004D509E">
        <w:rPr>
          <w:rFonts w:ascii="Times New Roman" w:hAnsi="Times New Roman" w:cs="Times New Roman"/>
          <w:sz w:val="28"/>
          <w:szCs w:val="28"/>
        </w:rPr>
        <w:t xml:space="preserve">границы в качестве международных экономических отношений. Отсюда </w:t>
      </w:r>
      <w:r w:rsidRPr="004D509E">
        <w:rPr>
          <w:rFonts w:ascii="Times New Roman" w:hAnsi="Times New Roman" w:cs="Times New Roman"/>
          <w:i/>
          <w:iCs/>
          <w:sz w:val="28"/>
          <w:szCs w:val="28"/>
        </w:rPr>
        <w:t>предметом исследования теории МЭ международных экономических отношений являются взаимоотношения между людьми по поводу производства</w:t>
      </w:r>
      <w:r w:rsidRPr="004D509E">
        <w:rPr>
          <w:rFonts w:ascii="Times New Roman" w:hAnsi="Times New Roman" w:cs="Times New Roman"/>
          <w:sz w:val="28"/>
          <w:szCs w:val="28"/>
        </w:rPr>
        <w:t xml:space="preserve">, </w:t>
      </w:r>
      <w:r w:rsidRPr="004D509E">
        <w:rPr>
          <w:rFonts w:ascii="Times New Roman" w:hAnsi="Times New Roman" w:cs="Times New Roman"/>
          <w:i/>
          <w:iCs/>
          <w:sz w:val="28"/>
          <w:szCs w:val="28"/>
        </w:rPr>
        <w:t>распределения</w:t>
      </w:r>
      <w:r w:rsidRPr="004D509E">
        <w:rPr>
          <w:rFonts w:ascii="Times New Roman" w:hAnsi="Times New Roman" w:cs="Times New Roman"/>
          <w:sz w:val="28"/>
          <w:szCs w:val="28"/>
        </w:rPr>
        <w:t xml:space="preserve">, </w:t>
      </w:r>
      <w:r w:rsidRPr="004D509E">
        <w:rPr>
          <w:rFonts w:ascii="Times New Roman" w:hAnsi="Times New Roman" w:cs="Times New Roman"/>
          <w:i/>
          <w:iCs/>
          <w:sz w:val="28"/>
          <w:szCs w:val="28"/>
        </w:rPr>
        <w:t xml:space="preserve">обмена и </w:t>
      </w:r>
      <w:proofErr w:type="gramStart"/>
      <w:r w:rsidRPr="004D509E">
        <w:rPr>
          <w:rFonts w:ascii="Times New Roman" w:hAnsi="Times New Roman" w:cs="Times New Roman"/>
          <w:i/>
          <w:iCs/>
          <w:sz w:val="28"/>
          <w:szCs w:val="28"/>
        </w:rPr>
        <w:t>потребления</w:t>
      </w:r>
      <w:proofErr w:type="gramEnd"/>
      <w:r w:rsidRPr="004D509E">
        <w:rPr>
          <w:rFonts w:ascii="Times New Roman" w:hAnsi="Times New Roman" w:cs="Times New Roman"/>
          <w:i/>
          <w:iCs/>
          <w:sz w:val="28"/>
          <w:szCs w:val="28"/>
        </w:rPr>
        <w:t xml:space="preserve"> жизненных благ</w:t>
      </w:r>
      <w:r w:rsidRPr="004D509E">
        <w:rPr>
          <w:rFonts w:ascii="Times New Roman" w:hAnsi="Times New Roman" w:cs="Times New Roman"/>
          <w:sz w:val="28"/>
          <w:szCs w:val="28"/>
        </w:rPr>
        <w:t>.</w:t>
      </w:r>
      <w:r>
        <w:rPr>
          <w:rFonts w:ascii="Times New Roman" w:hAnsi="Times New Roman" w:cs="Times New Roman"/>
          <w:sz w:val="28"/>
          <w:szCs w:val="28"/>
        </w:rPr>
        <w:t>[1,стр.7]</w:t>
      </w:r>
    </w:p>
    <w:p w:rsidR="00E55C60" w:rsidRPr="0070484A" w:rsidRDefault="00D61CBF" w:rsidP="0070484A">
      <w:pPr>
        <w:autoSpaceDE w:val="0"/>
        <w:autoSpaceDN w:val="0"/>
        <w:adjustRightInd w:val="0"/>
        <w:spacing w:after="0" w:line="360" w:lineRule="auto"/>
        <w:ind w:firstLine="709"/>
        <w:jc w:val="both"/>
        <w:rPr>
          <w:rFonts w:ascii="Times New Roman" w:hAnsi="Times New Roman" w:cs="Times New Roman"/>
          <w:i/>
          <w:iCs/>
          <w:sz w:val="28"/>
          <w:szCs w:val="28"/>
        </w:rPr>
      </w:pPr>
      <w:r w:rsidRPr="0070484A">
        <w:rPr>
          <w:rFonts w:ascii="Times New Roman" w:hAnsi="Times New Roman" w:cs="Times New Roman"/>
          <w:b/>
          <w:i/>
          <w:sz w:val="28"/>
          <w:szCs w:val="28"/>
        </w:rPr>
        <w:t>Структура мировой экономики</w:t>
      </w:r>
      <w:r w:rsidRPr="0070484A">
        <w:rPr>
          <w:rFonts w:ascii="Times New Roman" w:hAnsi="Times New Roman" w:cs="Times New Roman"/>
          <w:sz w:val="28"/>
          <w:szCs w:val="28"/>
        </w:rPr>
        <w:t xml:space="preserve"> состоит из различных элементов —</w:t>
      </w:r>
      <w:r w:rsidR="00E55C60" w:rsidRPr="0070484A">
        <w:rPr>
          <w:rFonts w:ascii="Times New Roman" w:hAnsi="Times New Roman" w:cs="Times New Roman"/>
          <w:i/>
          <w:iCs/>
          <w:sz w:val="28"/>
          <w:szCs w:val="28"/>
        </w:rPr>
        <w:t xml:space="preserve"> </w:t>
      </w:r>
      <w:r w:rsidRPr="0070484A">
        <w:rPr>
          <w:rFonts w:ascii="Times New Roman" w:hAnsi="Times New Roman" w:cs="Times New Roman"/>
          <w:sz w:val="28"/>
          <w:szCs w:val="28"/>
        </w:rPr>
        <w:t>подсистем, которые имеют определенную общность и отличия друг</w:t>
      </w:r>
      <w:r w:rsidR="00E55C60" w:rsidRPr="0070484A">
        <w:rPr>
          <w:rFonts w:ascii="Times New Roman" w:hAnsi="Times New Roman" w:cs="Times New Roman"/>
          <w:i/>
          <w:iCs/>
          <w:sz w:val="28"/>
          <w:szCs w:val="28"/>
        </w:rPr>
        <w:t xml:space="preserve"> </w:t>
      </w:r>
      <w:r w:rsidRPr="0070484A">
        <w:rPr>
          <w:rFonts w:ascii="Times New Roman" w:hAnsi="Times New Roman" w:cs="Times New Roman"/>
          <w:sz w:val="28"/>
          <w:szCs w:val="28"/>
        </w:rPr>
        <w:t>от друга. В своем развитии подсистемы преследуют не только единые</w:t>
      </w:r>
      <w:r w:rsidR="00E55C60" w:rsidRPr="0070484A">
        <w:rPr>
          <w:rFonts w:ascii="Times New Roman" w:hAnsi="Times New Roman" w:cs="Times New Roman"/>
          <w:i/>
          <w:iCs/>
          <w:sz w:val="28"/>
          <w:szCs w:val="28"/>
        </w:rPr>
        <w:t xml:space="preserve"> </w:t>
      </w:r>
      <w:r w:rsidRPr="0070484A">
        <w:rPr>
          <w:rFonts w:ascii="Times New Roman" w:hAnsi="Times New Roman" w:cs="Times New Roman"/>
          <w:sz w:val="28"/>
          <w:szCs w:val="28"/>
        </w:rPr>
        <w:t>цели системы, но и решают свои, присущие им задачи.</w:t>
      </w:r>
    </w:p>
    <w:p w:rsidR="00E55C60" w:rsidRPr="0070484A" w:rsidRDefault="00D61CBF" w:rsidP="0070484A">
      <w:pPr>
        <w:autoSpaceDE w:val="0"/>
        <w:autoSpaceDN w:val="0"/>
        <w:adjustRightInd w:val="0"/>
        <w:spacing w:after="0" w:line="360" w:lineRule="auto"/>
        <w:ind w:firstLine="709"/>
        <w:jc w:val="both"/>
        <w:rPr>
          <w:rFonts w:ascii="Times New Roman" w:hAnsi="Times New Roman" w:cs="Times New Roman"/>
          <w:sz w:val="28"/>
          <w:szCs w:val="28"/>
        </w:rPr>
      </w:pPr>
      <w:r w:rsidRPr="0070484A">
        <w:rPr>
          <w:rFonts w:ascii="Times New Roman" w:hAnsi="Times New Roman" w:cs="Times New Roman"/>
          <w:sz w:val="28"/>
          <w:szCs w:val="28"/>
        </w:rPr>
        <w:t>Существуют различные классификации элементов структуры ми</w:t>
      </w:r>
      <w:r w:rsidR="00E55C60" w:rsidRPr="0070484A">
        <w:rPr>
          <w:rFonts w:ascii="Times New Roman" w:hAnsi="Times New Roman" w:cs="Times New Roman"/>
          <w:sz w:val="28"/>
          <w:szCs w:val="28"/>
        </w:rPr>
        <w:t>ровой экономики.</w:t>
      </w:r>
    </w:p>
    <w:p w:rsidR="00E55C60" w:rsidRPr="0070484A" w:rsidRDefault="00D61CBF" w:rsidP="0070484A">
      <w:pPr>
        <w:autoSpaceDE w:val="0"/>
        <w:autoSpaceDN w:val="0"/>
        <w:adjustRightInd w:val="0"/>
        <w:spacing w:after="0" w:line="360" w:lineRule="auto"/>
        <w:ind w:firstLine="709"/>
        <w:jc w:val="both"/>
        <w:rPr>
          <w:rFonts w:ascii="Times New Roman" w:hAnsi="Times New Roman" w:cs="Times New Roman"/>
          <w:sz w:val="28"/>
          <w:szCs w:val="28"/>
        </w:rPr>
      </w:pPr>
      <w:r w:rsidRPr="0070484A">
        <w:rPr>
          <w:rFonts w:ascii="Times New Roman" w:hAnsi="Times New Roman" w:cs="Times New Roman"/>
          <w:sz w:val="28"/>
          <w:szCs w:val="28"/>
        </w:rPr>
        <w:t>Рассмотрим два основных:</w:t>
      </w:r>
    </w:p>
    <w:p w:rsidR="00E55C60" w:rsidRPr="0070484A" w:rsidRDefault="00D61CBF" w:rsidP="0070484A">
      <w:pPr>
        <w:pStyle w:val="a3"/>
        <w:numPr>
          <w:ilvl w:val="0"/>
          <w:numId w:val="4"/>
        </w:numPr>
        <w:autoSpaceDE w:val="0"/>
        <w:autoSpaceDN w:val="0"/>
        <w:adjustRightInd w:val="0"/>
        <w:spacing w:after="0" w:line="360" w:lineRule="auto"/>
        <w:jc w:val="both"/>
        <w:rPr>
          <w:rFonts w:ascii="Times New Roman" w:hAnsi="Times New Roman" w:cs="Times New Roman"/>
          <w:sz w:val="28"/>
          <w:szCs w:val="28"/>
        </w:rPr>
      </w:pPr>
      <w:r w:rsidRPr="0070484A">
        <w:rPr>
          <w:rFonts w:ascii="Times New Roman" w:hAnsi="Times New Roman" w:cs="Times New Roman"/>
          <w:sz w:val="28"/>
          <w:szCs w:val="28"/>
        </w:rPr>
        <w:t>страны — участники международных отношений;</w:t>
      </w:r>
    </w:p>
    <w:p w:rsidR="00E55C60" w:rsidRPr="00E10E4B" w:rsidRDefault="00D61CBF" w:rsidP="0070484A">
      <w:pPr>
        <w:pStyle w:val="a3"/>
        <w:numPr>
          <w:ilvl w:val="0"/>
          <w:numId w:val="4"/>
        </w:numPr>
        <w:autoSpaceDE w:val="0"/>
        <w:autoSpaceDN w:val="0"/>
        <w:adjustRightInd w:val="0"/>
        <w:spacing w:after="0" w:line="360" w:lineRule="auto"/>
        <w:jc w:val="both"/>
        <w:rPr>
          <w:rFonts w:ascii="Times New Roman" w:hAnsi="Times New Roman" w:cs="Times New Roman"/>
          <w:i/>
          <w:iCs/>
          <w:sz w:val="28"/>
          <w:szCs w:val="28"/>
        </w:rPr>
      </w:pPr>
      <w:proofErr w:type="gramStart"/>
      <w:r w:rsidRPr="0070484A">
        <w:rPr>
          <w:rFonts w:ascii="Times New Roman" w:hAnsi="Times New Roman" w:cs="Times New Roman"/>
          <w:sz w:val="28"/>
          <w:szCs w:val="28"/>
        </w:rPr>
        <w:t>виды рынков (товаров и услуг, трудовых ресурсов, капитала) и</w:t>
      </w:r>
      <w:r w:rsidR="00E55C60" w:rsidRPr="0070484A">
        <w:rPr>
          <w:rFonts w:ascii="Times New Roman" w:hAnsi="Times New Roman" w:cs="Times New Roman"/>
          <w:i/>
          <w:iCs/>
          <w:sz w:val="28"/>
          <w:szCs w:val="28"/>
        </w:rPr>
        <w:t xml:space="preserve"> </w:t>
      </w:r>
      <w:r w:rsidR="00E55C60" w:rsidRPr="0070484A">
        <w:rPr>
          <w:rFonts w:ascii="Times New Roman" w:hAnsi="Times New Roman" w:cs="Times New Roman"/>
          <w:sz w:val="28"/>
          <w:szCs w:val="28"/>
        </w:rPr>
        <w:t>системы,</w:t>
      </w:r>
      <w:r w:rsidR="0070484A">
        <w:rPr>
          <w:rFonts w:ascii="Times New Roman" w:hAnsi="Times New Roman" w:cs="Times New Roman"/>
          <w:sz w:val="28"/>
          <w:szCs w:val="28"/>
        </w:rPr>
        <w:t xml:space="preserve"> </w:t>
      </w:r>
      <w:r w:rsidRPr="0070484A">
        <w:rPr>
          <w:rFonts w:ascii="Times New Roman" w:hAnsi="Times New Roman" w:cs="Times New Roman"/>
          <w:sz w:val="28"/>
          <w:szCs w:val="28"/>
        </w:rPr>
        <w:t>опосредующие рыночный процесс (кредитно-денежная, валютная).</w:t>
      </w:r>
      <w:proofErr w:type="gramEnd"/>
    </w:p>
    <w:p w:rsidR="00E10E4B" w:rsidRPr="00E10E4B" w:rsidRDefault="00E10E4B" w:rsidP="00E10E4B">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E10E4B">
        <w:rPr>
          <w:rFonts w:ascii="Times New Roman" w:eastAsia="Times New Roman" w:hAnsi="Times New Roman" w:cs="Times New Roman"/>
          <w:color w:val="000000"/>
          <w:sz w:val="28"/>
          <w:szCs w:val="28"/>
        </w:rPr>
        <w:t>В настоящее время четко просматривается следующая </w:t>
      </w:r>
      <w:r w:rsidRPr="00E10E4B">
        <w:rPr>
          <w:rFonts w:ascii="Times New Roman" w:eastAsia="Times New Roman" w:hAnsi="Times New Roman" w:cs="Times New Roman"/>
          <w:b/>
          <w:bCs/>
          <w:color w:val="000000"/>
          <w:sz w:val="28"/>
          <w:szCs w:val="28"/>
        </w:rPr>
        <w:t>структура мирового хозяйства</w:t>
      </w:r>
      <w:r w:rsidRPr="00E10E4B">
        <w:rPr>
          <w:rFonts w:ascii="Times New Roman" w:eastAsia="Times New Roman" w:hAnsi="Times New Roman" w:cs="Times New Roman"/>
          <w:color w:val="000000"/>
          <w:sz w:val="28"/>
          <w:szCs w:val="28"/>
        </w:rPr>
        <w:t>:</w:t>
      </w:r>
    </w:p>
    <w:p w:rsidR="00E10E4B" w:rsidRPr="00E10E4B" w:rsidRDefault="00E10E4B" w:rsidP="00E10E4B">
      <w:pPr>
        <w:numPr>
          <w:ilvl w:val="0"/>
          <w:numId w:val="6"/>
        </w:numPr>
        <w:shd w:val="clear" w:color="auto" w:fill="FFFFFF"/>
        <w:spacing w:after="0" w:line="360" w:lineRule="auto"/>
        <w:ind w:left="0" w:firstLine="709"/>
        <w:jc w:val="both"/>
        <w:rPr>
          <w:rFonts w:ascii="Times New Roman" w:eastAsia="Times New Roman" w:hAnsi="Times New Roman" w:cs="Times New Roman"/>
          <w:color w:val="000000"/>
          <w:sz w:val="28"/>
          <w:szCs w:val="28"/>
        </w:rPr>
      </w:pPr>
      <w:r w:rsidRPr="00E10E4B">
        <w:rPr>
          <w:rFonts w:ascii="Times New Roman" w:eastAsia="Times New Roman" w:hAnsi="Times New Roman" w:cs="Times New Roman"/>
          <w:color w:val="000000"/>
          <w:sz w:val="28"/>
          <w:szCs w:val="28"/>
        </w:rPr>
        <w:t>мировой рынок товаров и услуг;</w:t>
      </w:r>
    </w:p>
    <w:p w:rsidR="00E10E4B" w:rsidRPr="00E10E4B" w:rsidRDefault="00E10E4B" w:rsidP="00E10E4B">
      <w:pPr>
        <w:numPr>
          <w:ilvl w:val="0"/>
          <w:numId w:val="6"/>
        </w:numPr>
        <w:shd w:val="clear" w:color="auto" w:fill="FFFFFF"/>
        <w:spacing w:after="0" w:line="360" w:lineRule="auto"/>
        <w:ind w:left="0" w:firstLine="709"/>
        <w:jc w:val="both"/>
        <w:rPr>
          <w:rFonts w:ascii="Times New Roman" w:eastAsia="Times New Roman" w:hAnsi="Times New Roman" w:cs="Times New Roman"/>
          <w:color w:val="000000"/>
          <w:sz w:val="28"/>
          <w:szCs w:val="28"/>
        </w:rPr>
      </w:pPr>
      <w:r w:rsidRPr="00E10E4B">
        <w:rPr>
          <w:rFonts w:ascii="Times New Roman" w:eastAsia="Times New Roman" w:hAnsi="Times New Roman" w:cs="Times New Roman"/>
          <w:color w:val="000000"/>
          <w:sz w:val="28"/>
          <w:szCs w:val="28"/>
        </w:rPr>
        <w:t>мировой рынок капиталов;</w:t>
      </w:r>
    </w:p>
    <w:p w:rsidR="00E10E4B" w:rsidRPr="00E10E4B" w:rsidRDefault="00E10E4B" w:rsidP="00E10E4B">
      <w:pPr>
        <w:numPr>
          <w:ilvl w:val="0"/>
          <w:numId w:val="6"/>
        </w:numPr>
        <w:shd w:val="clear" w:color="auto" w:fill="FFFFFF"/>
        <w:spacing w:after="0" w:line="360" w:lineRule="auto"/>
        <w:ind w:left="0" w:firstLine="709"/>
        <w:jc w:val="both"/>
        <w:rPr>
          <w:rFonts w:ascii="Times New Roman" w:eastAsia="Times New Roman" w:hAnsi="Times New Roman" w:cs="Times New Roman"/>
          <w:color w:val="000000"/>
          <w:sz w:val="28"/>
          <w:szCs w:val="28"/>
        </w:rPr>
      </w:pPr>
      <w:r w:rsidRPr="00E10E4B">
        <w:rPr>
          <w:rFonts w:ascii="Times New Roman" w:eastAsia="Times New Roman" w:hAnsi="Times New Roman" w:cs="Times New Roman"/>
          <w:color w:val="000000"/>
          <w:sz w:val="28"/>
          <w:szCs w:val="28"/>
        </w:rPr>
        <w:t>мировой рынок рабочей силы;</w:t>
      </w:r>
    </w:p>
    <w:p w:rsidR="00E10E4B" w:rsidRPr="00E10E4B" w:rsidRDefault="00E10E4B" w:rsidP="00E10E4B">
      <w:pPr>
        <w:numPr>
          <w:ilvl w:val="0"/>
          <w:numId w:val="6"/>
        </w:numPr>
        <w:shd w:val="clear" w:color="auto" w:fill="FFFFFF"/>
        <w:spacing w:after="0" w:line="360" w:lineRule="auto"/>
        <w:ind w:left="0" w:firstLine="709"/>
        <w:jc w:val="both"/>
        <w:rPr>
          <w:rFonts w:ascii="Times New Roman" w:eastAsia="Times New Roman" w:hAnsi="Times New Roman" w:cs="Times New Roman"/>
          <w:color w:val="000000"/>
          <w:sz w:val="28"/>
          <w:szCs w:val="28"/>
        </w:rPr>
      </w:pPr>
      <w:r w:rsidRPr="00E10E4B">
        <w:rPr>
          <w:rFonts w:ascii="Times New Roman" w:eastAsia="Times New Roman" w:hAnsi="Times New Roman" w:cs="Times New Roman"/>
          <w:color w:val="000000"/>
          <w:sz w:val="28"/>
          <w:szCs w:val="28"/>
        </w:rPr>
        <w:lastRenderedPageBreak/>
        <w:t>международная валютная система;</w:t>
      </w:r>
    </w:p>
    <w:p w:rsidR="00E10E4B" w:rsidRPr="00E10E4B" w:rsidRDefault="00E10E4B" w:rsidP="00E10E4B">
      <w:pPr>
        <w:numPr>
          <w:ilvl w:val="0"/>
          <w:numId w:val="6"/>
        </w:numPr>
        <w:shd w:val="clear" w:color="auto" w:fill="FFFFFF"/>
        <w:spacing w:after="0" w:line="360" w:lineRule="auto"/>
        <w:ind w:left="0" w:firstLine="709"/>
        <w:jc w:val="both"/>
        <w:rPr>
          <w:rFonts w:ascii="Times New Roman" w:eastAsia="Times New Roman" w:hAnsi="Times New Roman" w:cs="Times New Roman"/>
          <w:color w:val="000000"/>
          <w:sz w:val="28"/>
          <w:szCs w:val="28"/>
        </w:rPr>
      </w:pPr>
      <w:r w:rsidRPr="00E10E4B">
        <w:rPr>
          <w:rFonts w:ascii="Times New Roman" w:eastAsia="Times New Roman" w:hAnsi="Times New Roman" w:cs="Times New Roman"/>
          <w:color w:val="000000"/>
          <w:sz w:val="28"/>
          <w:szCs w:val="28"/>
        </w:rPr>
        <w:t>международная кредитно-финансовая система.</w:t>
      </w:r>
      <w:r w:rsidR="00131625" w:rsidRPr="00131625">
        <w:rPr>
          <w:rFonts w:ascii="Times New Roman" w:hAnsi="Times New Roman" w:cs="Times New Roman"/>
          <w:sz w:val="28"/>
          <w:szCs w:val="28"/>
        </w:rPr>
        <w:t xml:space="preserve"> </w:t>
      </w:r>
      <w:r w:rsidR="00131625">
        <w:rPr>
          <w:rFonts w:ascii="Times New Roman" w:hAnsi="Times New Roman" w:cs="Times New Roman"/>
          <w:sz w:val="28"/>
          <w:szCs w:val="28"/>
        </w:rPr>
        <w:t>[6]</w:t>
      </w:r>
    </w:p>
    <w:p w:rsidR="00E55C60" w:rsidRPr="0070484A" w:rsidRDefault="00D61CBF" w:rsidP="0070484A">
      <w:pPr>
        <w:autoSpaceDE w:val="0"/>
        <w:autoSpaceDN w:val="0"/>
        <w:adjustRightInd w:val="0"/>
        <w:spacing w:after="0" w:line="360" w:lineRule="auto"/>
        <w:ind w:firstLine="709"/>
        <w:jc w:val="both"/>
        <w:rPr>
          <w:rFonts w:ascii="Times New Roman" w:hAnsi="Times New Roman" w:cs="Times New Roman"/>
          <w:i/>
          <w:iCs/>
          <w:sz w:val="28"/>
          <w:szCs w:val="28"/>
        </w:rPr>
      </w:pPr>
      <w:r w:rsidRPr="0070484A">
        <w:rPr>
          <w:rFonts w:ascii="Times New Roman" w:hAnsi="Times New Roman" w:cs="Times New Roman"/>
          <w:sz w:val="28"/>
          <w:szCs w:val="28"/>
        </w:rPr>
        <w:t>Для выделения национальны</w:t>
      </w:r>
      <w:r w:rsidR="00E55C60" w:rsidRPr="0070484A">
        <w:rPr>
          <w:rFonts w:ascii="Times New Roman" w:hAnsi="Times New Roman" w:cs="Times New Roman"/>
          <w:sz w:val="28"/>
          <w:szCs w:val="28"/>
        </w:rPr>
        <w:t>х экономик как подсистем мирово</w:t>
      </w:r>
      <w:r w:rsidRPr="0070484A">
        <w:rPr>
          <w:rFonts w:ascii="Times New Roman" w:hAnsi="Times New Roman" w:cs="Times New Roman"/>
          <w:sz w:val="28"/>
          <w:szCs w:val="28"/>
        </w:rPr>
        <w:t>го хозяйства в качестве важнейшего показателя применяют «уровень</w:t>
      </w:r>
      <w:r w:rsidR="00E55C60" w:rsidRPr="0070484A">
        <w:rPr>
          <w:rFonts w:ascii="Times New Roman" w:hAnsi="Times New Roman" w:cs="Times New Roman"/>
          <w:i/>
          <w:iCs/>
          <w:sz w:val="28"/>
          <w:szCs w:val="28"/>
        </w:rPr>
        <w:t xml:space="preserve"> </w:t>
      </w:r>
      <w:r w:rsidRPr="0070484A">
        <w:rPr>
          <w:rFonts w:ascii="Times New Roman" w:hAnsi="Times New Roman" w:cs="Times New Roman"/>
          <w:sz w:val="28"/>
          <w:szCs w:val="28"/>
        </w:rPr>
        <w:t>социально-экономического развития», который определяет место и</w:t>
      </w:r>
      <w:r w:rsidR="00E55C60" w:rsidRPr="0070484A">
        <w:rPr>
          <w:rFonts w:ascii="Times New Roman" w:hAnsi="Times New Roman" w:cs="Times New Roman"/>
          <w:i/>
          <w:iCs/>
          <w:sz w:val="28"/>
          <w:szCs w:val="28"/>
        </w:rPr>
        <w:t xml:space="preserve"> </w:t>
      </w:r>
      <w:r w:rsidRPr="0070484A">
        <w:rPr>
          <w:rFonts w:ascii="Times New Roman" w:hAnsi="Times New Roman" w:cs="Times New Roman"/>
          <w:sz w:val="28"/>
          <w:szCs w:val="28"/>
        </w:rPr>
        <w:t>роль страны в международном обмене.</w:t>
      </w:r>
      <w:r w:rsidR="00E55C60" w:rsidRPr="0070484A">
        <w:rPr>
          <w:rFonts w:ascii="Times New Roman" w:hAnsi="Times New Roman" w:cs="Times New Roman"/>
          <w:i/>
          <w:iCs/>
          <w:sz w:val="28"/>
          <w:szCs w:val="28"/>
        </w:rPr>
        <w:t xml:space="preserve"> </w:t>
      </w:r>
      <w:r w:rsidRPr="0070484A">
        <w:rPr>
          <w:rFonts w:ascii="Times New Roman" w:hAnsi="Times New Roman" w:cs="Times New Roman"/>
          <w:sz w:val="28"/>
          <w:szCs w:val="28"/>
        </w:rPr>
        <w:t>Разнообразное сочетание факторов производства и условий становления различных стран требует оценивать уровень социально-экономического</w:t>
      </w:r>
      <w:r w:rsidR="00E55C60" w:rsidRPr="0070484A">
        <w:rPr>
          <w:rFonts w:ascii="Times New Roman" w:hAnsi="Times New Roman" w:cs="Times New Roman"/>
          <w:i/>
          <w:iCs/>
          <w:sz w:val="28"/>
          <w:szCs w:val="28"/>
        </w:rPr>
        <w:t xml:space="preserve"> </w:t>
      </w:r>
      <w:r w:rsidRPr="0070484A">
        <w:rPr>
          <w:rFonts w:ascii="Times New Roman" w:hAnsi="Times New Roman" w:cs="Times New Roman"/>
          <w:sz w:val="28"/>
          <w:szCs w:val="28"/>
        </w:rPr>
        <w:t>развития, используя несколько важных показателей.</w:t>
      </w:r>
    </w:p>
    <w:p w:rsidR="00E55C60" w:rsidRPr="0070484A" w:rsidRDefault="00D61CBF" w:rsidP="0070484A">
      <w:pPr>
        <w:autoSpaceDE w:val="0"/>
        <w:autoSpaceDN w:val="0"/>
        <w:adjustRightInd w:val="0"/>
        <w:spacing w:after="0" w:line="360" w:lineRule="auto"/>
        <w:ind w:firstLine="709"/>
        <w:jc w:val="both"/>
        <w:rPr>
          <w:rFonts w:ascii="Times New Roman" w:hAnsi="Times New Roman" w:cs="Times New Roman"/>
          <w:i/>
          <w:iCs/>
          <w:sz w:val="28"/>
          <w:szCs w:val="28"/>
        </w:rPr>
      </w:pPr>
      <w:r w:rsidRPr="0070484A">
        <w:rPr>
          <w:rFonts w:ascii="Times New Roman" w:hAnsi="Times New Roman" w:cs="Times New Roman"/>
          <w:sz w:val="28"/>
          <w:szCs w:val="28"/>
        </w:rPr>
        <w:t xml:space="preserve">1. </w:t>
      </w:r>
      <w:r w:rsidRPr="0070484A">
        <w:rPr>
          <w:rFonts w:ascii="Times New Roman" w:hAnsi="Times New Roman" w:cs="Times New Roman"/>
          <w:i/>
          <w:iCs/>
          <w:sz w:val="28"/>
          <w:szCs w:val="28"/>
        </w:rPr>
        <w:t>ВВП</w:t>
      </w:r>
      <w:r w:rsidRPr="0070484A">
        <w:rPr>
          <w:rFonts w:ascii="Times New Roman" w:hAnsi="Times New Roman" w:cs="Times New Roman"/>
          <w:sz w:val="28"/>
          <w:szCs w:val="28"/>
        </w:rPr>
        <w:t>/</w:t>
      </w:r>
      <w:r w:rsidRPr="0070484A">
        <w:rPr>
          <w:rFonts w:ascii="Times New Roman" w:hAnsi="Times New Roman" w:cs="Times New Roman"/>
          <w:i/>
          <w:iCs/>
          <w:sz w:val="28"/>
          <w:szCs w:val="28"/>
        </w:rPr>
        <w:t>ВНП или НД (национальный доход) на душу населения</w:t>
      </w:r>
      <w:r w:rsidRPr="0070484A">
        <w:rPr>
          <w:rFonts w:ascii="Times New Roman" w:hAnsi="Times New Roman" w:cs="Times New Roman"/>
          <w:sz w:val="28"/>
          <w:szCs w:val="28"/>
        </w:rPr>
        <w:t>, определяющий уровень благосостояния</w:t>
      </w:r>
      <w:r w:rsidR="00E55C60" w:rsidRPr="0070484A">
        <w:rPr>
          <w:rFonts w:ascii="Times New Roman" w:hAnsi="Times New Roman" w:cs="Times New Roman"/>
          <w:i/>
          <w:iCs/>
          <w:sz w:val="28"/>
          <w:szCs w:val="28"/>
        </w:rPr>
        <w:t xml:space="preserve"> </w:t>
      </w:r>
      <w:r w:rsidRPr="0070484A">
        <w:rPr>
          <w:rFonts w:ascii="Times New Roman" w:hAnsi="Times New Roman" w:cs="Times New Roman"/>
          <w:sz w:val="28"/>
          <w:szCs w:val="28"/>
        </w:rPr>
        <w:t>(и, соответственно, продолжительность жизни населения).</w:t>
      </w:r>
    </w:p>
    <w:p w:rsidR="00E55C60" w:rsidRPr="0070484A" w:rsidRDefault="00D61CBF" w:rsidP="0070484A">
      <w:pPr>
        <w:autoSpaceDE w:val="0"/>
        <w:autoSpaceDN w:val="0"/>
        <w:adjustRightInd w:val="0"/>
        <w:spacing w:after="0" w:line="360" w:lineRule="auto"/>
        <w:ind w:firstLine="709"/>
        <w:jc w:val="both"/>
        <w:rPr>
          <w:rFonts w:ascii="Times New Roman" w:hAnsi="Times New Roman" w:cs="Times New Roman"/>
          <w:i/>
          <w:iCs/>
          <w:sz w:val="28"/>
          <w:szCs w:val="28"/>
        </w:rPr>
      </w:pPr>
      <w:r w:rsidRPr="0070484A">
        <w:rPr>
          <w:rFonts w:ascii="Times New Roman" w:hAnsi="Times New Roman" w:cs="Times New Roman"/>
          <w:sz w:val="28"/>
          <w:szCs w:val="28"/>
        </w:rPr>
        <w:t>Для анализа экономического положения стран мира основным</w:t>
      </w:r>
      <w:r w:rsidR="00E55C60" w:rsidRPr="0070484A">
        <w:rPr>
          <w:rFonts w:ascii="Times New Roman" w:hAnsi="Times New Roman" w:cs="Times New Roman"/>
          <w:i/>
          <w:iCs/>
          <w:sz w:val="28"/>
          <w:szCs w:val="28"/>
        </w:rPr>
        <w:t xml:space="preserve"> </w:t>
      </w:r>
      <w:r w:rsidRPr="0070484A">
        <w:rPr>
          <w:rFonts w:ascii="Times New Roman" w:hAnsi="Times New Roman" w:cs="Times New Roman"/>
          <w:sz w:val="28"/>
          <w:szCs w:val="28"/>
        </w:rPr>
        <w:t>является валовой внутренний продукт, который выражает общую</w:t>
      </w:r>
      <w:r w:rsidR="00E55C60" w:rsidRPr="0070484A">
        <w:rPr>
          <w:rFonts w:ascii="Times New Roman" w:hAnsi="Times New Roman" w:cs="Times New Roman"/>
          <w:i/>
          <w:iCs/>
          <w:sz w:val="28"/>
          <w:szCs w:val="28"/>
        </w:rPr>
        <w:t xml:space="preserve"> </w:t>
      </w:r>
      <w:r w:rsidRPr="0070484A">
        <w:rPr>
          <w:rFonts w:ascii="Times New Roman" w:hAnsi="Times New Roman" w:cs="Times New Roman"/>
          <w:sz w:val="28"/>
          <w:szCs w:val="28"/>
        </w:rPr>
        <w:t>экономическую активность в мире (мировой ВВП) и отдельных странах (ВВП национальной экономики). Его составные части охватывают основные сферы, отрасли и факторы экономического развития.</w:t>
      </w:r>
      <w:r w:rsidR="00E55C60" w:rsidRPr="0070484A">
        <w:rPr>
          <w:rFonts w:ascii="Times New Roman" w:hAnsi="Times New Roman" w:cs="Times New Roman"/>
          <w:i/>
          <w:iCs/>
          <w:sz w:val="28"/>
          <w:szCs w:val="28"/>
        </w:rPr>
        <w:t xml:space="preserve"> </w:t>
      </w:r>
      <w:r w:rsidRPr="0070484A">
        <w:rPr>
          <w:rFonts w:ascii="Times New Roman" w:hAnsi="Times New Roman" w:cs="Times New Roman"/>
          <w:sz w:val="28"/>
          <w:szCs w:val="28"/>
        </w:rPr>
        <w:t>Так, рассмотрение по составным частям использования ВВП дает</w:t>
      </w:r>
      <w:r w:rsidR="00E55C60" w:rsidRPr="0070484A">
        <w:rPr>
          <w:rFonts w:ascii="Times New Roman" w:hAnsi="Times New Roman" w:cs="Times New Roman"/>
          <w:i/>
          <w:iCs/>
          <w:sz w:val="28"/>
          <w:szCs w:val="28"/>
        </w:rPr>
        <w:t xml:space="preserve"> </w:t>
      </w:r>
      <w:r w:rsidRPr="0070484A">
        <w:rPr>
          <w:rFonts w:ascii="Times New Roman" w:hAnsi="Times New Roman" w:cs="Times New Roman"/>
          <w:sz w:val="28"/>
          <w:szCs w:val="28"/>
        </w:rPr>
        <w:t>представление о факторах национального спроса, а анализ ВВП по</w:t>
      </w:r>
      <w:r w:rsidR="00E55C60" w:rsidRPr="0070484A">
        <w:rPr>
          <w:rFonts w:ascii="Times New Roman" w:hAnsi="Times New Roman" w:cs="Times New Roman"/>
          <w:i/>
          <w:iCs/>
          <w:sz w:val="28"/>
          <w:szCs w:val="28"/>
        </w:rPr>
        <w:t xml:space="preserve"> </w:t>
      </w:r>
      <w:r w:rsidRPr="0070484A">
        <w:rPr>
          <w:rFonts w:ascii="Times New Roman" w:hAnsi="Times New Roman" w:cs="Times New Roman"/>
          <w:sz w:val="28"/>
          <w:szCs w:val="28"/>
        </w:rPr>
        <w:t xml:space="preserve">производству показывает изменения структуры как всего </w:t>
      </w:r>
      <w:proofErr w:type="spellStart"/>
      <w:r w:rsidRPr="0070484A">
        <w:rPr>
          <w:rFonts w:ascii="Times New Roman" w:hAnsi="Times New Roman" w:cs="Times New Roman"/>
          <w:sz w:val="28"/>
          <w:szCs w:val="28"/>
        </w:rPr>
        <w:t>хозяйства</w:t>
      </w:r>
      <w:proofErr w:type="gramStart"/>
      <w:r w:rsidRPr="0070484A">
        <w:rPr>
          <w:rFonts w:ascii="Times New Roman" w:hAnsi="Times New Roman" w:cs="Times New Roman"/>
          <w:sz w:val="28"/>
          <w:szCs w:val="28"/>
        </w:rPr>
        <w:t>,т</w:t>
      </w:r>
      <w:proofErr w:type="gramEnd"/>
      <w:r w:rsidRPr="0070484A">
        <w:rPr>
          <w:rFonts w:ascii="Times New Roman" w:hAnsi="Times New Roman" w:cs="Times New Roman"/>
          <w:sz w:val="28"/>
          <w:szCs w:val="28"/>
        </w:rPr>
        <w:t>ак</w:t>
      </w:r>
      <w:proofErr w:type="spellEnd"/>
      <w:r w:rsidRPr="0070484A">
        <w:rPr>
          <w:rFonts w:ascii="Times New Roman" w:hAnsi="Times New Roman" w:cs="Times New Roman"/>
          <w:sz w:val="28"/>
          <w:szCs w:val="28"/>
        </w:rPr>
        <w:t xml:space="preserve"> и его основных отраслей.</w:t>
      </w:r>
    </w:p>
    <w:p w:rsidR="00E55C60" w:rsidRPr="0070484A" w:rsidRDefault="00D61CBF" w:rsidP="0070484A">
      <w:pPr>
        <w:autoSpaceDE w:val="0"/>
        <w:autoSpaceDN w:val="0"/>
        <w:adjustRightInd w:val="0"/>
        <w:spacing w:after="0" w:line="360" w:lineRule="auto"/>
        <w:ind w:firstLine="709"/>
        <w:jc w:val="both"/>
        <w:rPr>
          <w:rFonts w:ascii="Times New Roman" w:hAnsi="Times New Roman" w:cs="Times New Roman"/>
          <w:i/>
          <w:iCs/>
          <w:sz w:val="28"/>
          <w:szCs w:val="28"/>
        </w:rPr>
      </w:pPr>
      <w:r w:rsidRPr="0070484A">
        <w:rPr>
          <w:rFonts w:ascii="Times New Roman" w:hAnsi="Times New Roman" w:cs="Times New Roman"/>
          <w:sz w:val="28"/>
          <w:szCs w:val="28"/>
        </w:rPr>
        <w:t>По уровню национального дохода на душу населения страны делятся на несколько групп:</w:t>
      </w:r>
    </w:p>
    <w:p w:rsidR="00E55C60" w:rsidRPr="0070484A" w:rsidRDefault="00D61CBF" w:rsidP="0070484A">
      <w:pPr>
        <w:autoSpaceDE w:val="0"/>
        <w:autoSpaceDN w:val="0"/>
        <w:adjustRightInd w:val="0"/>
        <w:spacing w:after="0" w:line="360" w:lineRule="auto"/>
        <w:ind w:firstLine="709"/>
        <w:jc w:val="both"/>
        <w:rPr>
          <w:rFonts w:ascii="Times New Roman" w:hAnsi="Times New Roman" w:cs="Times New Roman"/>
          <w:i/>
          <w:iCs/>
          <w:sz w:val="28"/>
          <w:szCs w:val="28"/>
        </w:rPr>
      </w:pPr>
      <w:r w:rsidRPr="0070484A">
        <w:rPr>
          <w:rFonts w:ascii="Times New Roman" w:hAnsi="Times New Roman" w:cs="Times New Roman"/>
          <w:sz w:val="28"/>
          <w:szCs w:val="28"/>
        </w:rPr>
        <w:t>развитые с национальным доходом на душу населения свыше</w:t>
      </w:r>
      <w:r w:rsidR="00E55C60" w:rsidRPr="0070484A">
        <w:rPr>
          <w:rFonts w:ascii="Times New Roman" w:hAnsi="Times New Roman" w:cs="Times New Roman"/>
          <w:i/>
          <w:iCs/>
          <w:sz w:val="28"/>
          <w:szCs w:val="28"/>
        </w:rPr>
        <w:t xml:space="preserve"> </w:t>
      </w:r>
      <w:r w:rsidRPr="0070484A">
        <w:rPr>
          <w:rFonts w:ascii="Times New Roman" w:hAnsi="Times New Roman" w:cs="Times New Roman"/>
          <w:sz w:val="28"/>
          <w:szCs w:val="28"/>
        </w:rPr>
        <w:t>20 тыс. долл.: большая час</w:t>
      </w:r>
      <w:r w:rsidR="00E55C60" w:rsidRPr="0070484A">
        <w:rPr>
          <w:rFonts w:ascii="Times New Roman" w:hAnsi="Times New Roman" w:cs="Times New Roman"/>
          <w:sz w:val="28"/>
          <w:szCs w:val="28"/>
        </w:rPr>
        <w:t>ть стран Западной Европы (исклю</w:t>
      </w:r>
      <w:r w:rsidRPr="0070484A">
        <w:rPr>
          <w:rFonts w:ascii="Times New Roman" w:hAnsi="Times New Roman" w:cs="Times New Roman"/>
          <w:sz w:val="28"/>
          <w:szCs w:val="28"/>
        </w:rPr>
        <w:t>чая Албанию и республики бывшей Югославии и др.), США,</w:t>
      </w:r>
      <w:r w:rsidR="00E55C60" w:rsidRPr="0070484A">
        <w:rPr>
          <w:rFonts w:ascii="Times New Roman" w:hAnsi="Times New Roman" w:cs="Times New Roman"/>
          <w:i/>
          <w:iCs/>
          <w:sz w:val="28"/>
          <w:szCs w:val="28"/>
        </w:rPr>
        <w:t xml:space="preserve"> </w:t>
      </w:r>
      <w:r w:rsidRPr="0070484A">
        <w:rPr>
          <w:rFonts w:ascii="Times New Roman" w:hAnsi="Times New Roman" w:cs="Times New Roman"/>
          <w:sz w:val="28"/>
          <w:szCs w:val="28"/>
        </w:rPr>
        <w:t xml:space="preserve">Канада, Япония, а также Саудовская Аравия, Израиль, </w:t>
      </w:r>
      <w:proofErr w:type="spellStart"/>
      <w:proofErr w:type="gramStart"/>
      <w:r w:rsidRPr="0070484A">
        <w:rPr>
          <w:rFonts w:ascii="Times New Roman" w:hAnsi="Times New Roman" w:cs="Times New Roman"/>
          <w:sz w:val="28"/>
          <w:szCs w:val="28"/>
        </w:rPr>
        <w:t>Гон-конг</w:t>
      </w:r>
      <w:proofErr w:type="spellEnd"/>
      <w:proofErr w:type="gramEnd"/>
      <w:r w:rsidRPr="0070484A">
        <w:rPr>
          <w:rFonts w:ascii="Times New Roman" w:hAnsi="Times New Roman" w:cs="Times New Roman"/>
          <w:sz w:val="28"/>
          <w:szCs w:val="28"/>
        </w:rPr>
        <w:t>, Сингапур, Кувейт, Объединенные Арабские Эмираты;</w:t>
      </w:r>
    </w:p>
    <w:p w:rsidR="00E55C60" w:rsidRPr="0070484A" w:rsidRDefault="00D61CBF" w:rsidP="0070484A">
      <w:pPr>
        <w:autoSpaceDE w:val="0"/>
        <w:autoSpaceDN w:val="0"/>
        <w:adjustRightInd w:val="0"/>
        <w:spacing w:after="0" w:line="360" w:lineRule="auto"/>
        <w:ind w:firstLine="709"/>
        <w:jc w:val="both"/>
        <w:rPr>
          <w:rFonts w:ascii="Times New Roman" w:hAnsi="Times New Roman" w:cs="Times New Roman"/>
          <w:i/>
          <w:iCs/>
          <w:sz w:val="28"/>
          <w:szCs w:val="28"/>
        </w:rPr>
      </w:pPr>
      <w:r w:rsidRPr="0070484A">
        <w:rPr>
          <w:rFonts w:ascii="Times New Roman" w:hAnsi="Times New Roman" w:cs="Times New Roman"/>
          <w:sz w:val="28"/>
          <w:szCs w:val="28"/>
        </w:rPr>
        <w:t xml:space="preserve"> </w:t>
      </w:r>
      <w:proofErr w:type="gramStart"/>
      <w:r w:rsidRPr="0070484A">
        <w:rPr>
          <w:rFonts w:ascii="Times New Roman" w:hAnsi="Times New Roman" w:cs="Times New Roman"/>
          <w:sz w:val="28"/>
          <w:szCs w:val="28"/>
        </w:rPr>
        <w:t>среднеразвитые с национальным доходом на душу населения</w:t>
      </w:r>
      <w:r w:rsidR="00E55C60" w:rsidRPr="0070484A">
        <w:rPr>
          <w:rFonts w:ascii="Times New Roman" w:hAnsi="Times New Roman" w:cs="Times New Roman"/>
          <w:i/>
          <w:iCs/>
          <w:sz w:val="28"/>
          <w:szCs w:val="28"/>
        </w:rPr>
        <w:t xml:space="preserve"> </w:t>
      </w:r>
      <w:r w:rsidRPr="0070484A">
        <w:rPr>
          <w:rFonts w:ascii="Times New Roman" w:hAnsi="Times New Roman" w:cs="Times New Roman"/>
          <w:sz w:val="28"/>
          <w:szCs w:val="28"/>
        </w:rPr>
        <w:t>от 6 до 10 тыс. долл.: Греция, Португалия, ЮАР, ряд латиноамериканских</w:t>
      </w:r>
      <w:r w:rsidR="00E55C60" w:rsidRPr="0070484A">
        <w:rPr>
          <w:rFonts w:ascii="Times New Roman" w:hAnsi="Times New Roman" w:cs="Times New Roman"/>
          <w:i/>
          <w:iCs/>
          <w:sz w:val="28"/>
          <w:szCs w:val="28"/>
        </w:rPr>
        <w:t xml:space="preserve"> </w:t>
      </w:r>
      <w:r w:rsidRPr="0070484A">
        <w:rPr>
          <w:rFonts w:ascii="Times New Roman" w:hAnsi="Times New Roman" w:cs="Times New Roman"/>
          <w:sz w:val="28"/>
          <w:szCs w:val="28"/>
        </w:rPr>
        <w:t xml:space="preserve">стран — </w:t>
      </w:r>
      <w:r w:rsidRPr="0070484A">
        <w:rPr>
          <w:rFonts w:ascii="Times New Roman" w:hAnsi="Times New Roman" w:cs="Times New Roman"/>
          <w:sz w:val="28"/>
          <w:szCs w:val="28"/>
        </w:rPr>
        <w:lastRenderedPageBreak/>
        <w:t>Венесуэла, Бразилия, Уругвай, Тринидад</w:t>
      </w:r>
      <w:r w:rsidR="00E55C60" w:rsidRPr="0070484A">
        <w:rPr>
          <w:rFonts w:ascii="Times New Roman" w:hAnsi="Times New Roman" w:cs="Times New Roman"/>
          <w:i/>
          <w:iCs/>
          <w:sz w:val="28"/>
          <w:szCs w:val="28"/>
        </w:rPr>
        <w:t xml:space="preserve"> </w:t>
      </w:r>
      <w:r w:rsidRPr="0070484A">
        <w:rPr>
          <w:rFonts w:ascii="Times New Roman" w:hAnsi="Times New Roman" w:cs="Times New Roman"/>
          <w:sz w:val="28"/>
          <w:szCs w:val="28"/>
        </w:rPr>
        <w:t>и Тобаго, а также Южная Корея, Оман, Ливия и др. К ним</w:t>
      </w:r>
      <w:r w:rsidR="00E55C60" w:rsidRPr="0070484A">
        <w:rPr>
          <w:rFonts w:ascii="Times New Roman" w:hAnsi="Times New Roman" w:cs="Times New Roman"/>
          <w:i/>
          <w:iCs/>
          <w:sz w:val="28"/>
          <w:szCs w:val="28"/>
        </w:rPr>
        <w:t xml:space="preserve"> </w:t>
      </w:r>
      <w:r w:rsidRPr="0070484A">
        <w:rPr>
          <w:rFonts w:ascii="Times New Roman" w:hAnsi="Times New Roman" w:cs="Times New Roman"/>
          <w:sz w:val="28"/>
          <w:szCs w:val="28"/>
        </w:rPr>
        <w:t>примыкают некоторые восточноевропейские страны;</w:t>
      </w:r>
      <w:proofErr w:type="gramEnd"/>
    </w:p>
    <w:p w:rsidR="00E55C60" w:rsidRPr="0070484A" w:rsidRDefault="00D61CBF" w:rsidP="0070484A">
      <w:pPr>
        <w:autoSpaceDE w:val="0"/>
        <w:autoSpaceDN w:val="0"/>
        <w:adjustRightInd w:val="0"/>
        <w:spacing w:after="0" w:line="360" w:lineRule="auto"/>
        <w:ind w:firstLine="709"/>
        <w:jc w:val="both"/>
        <w:rPr>
          <w:rFonts w:ascii="Times New Roman" w:hAnsi="Times New Roman" w:cs="Times New Roman"/>
          <w:i/>
          <w:iCs/>
          <w:sz w:val="28"/>
          <w:szCs w:val="28"/>
        </w:rPr>
      </w:pPr>
      <w:proofErr w:type="gramStart"/>
      <w:r w:rsidRPr="0070484A">
        <w:rPr>
          <w:rFonts w:ascii="Times New Roman" w:hAnsi="Times New Roman" w:cs="Times New Roman"/>
          <w:sz w:val="28"/>
          <w:szCs w:val="28"/>
        </w:rPr>
        <w:t>наименее развитые, в которых НД на душу населения не превышает 600 долл</w:t>
      </w:r>
      <w:r w:rsidR="00E55C60" w:rsidRPr="0070484A">
        <w:rPr>
          <w:rFonts w:ascii="Times New Roman" w:hAnsi="Times New Roman" w:cs="Times New Roman"/>
          <w:sz w:val="28"/>
          <w:szCs w:val="28"/>
        </w:rPr>
        <w:t xml:space="preserve">. (49 </w:t>
      </w:r>
      <w:r w:rsidRPr="0070484A">
        <w:rPr>
          <w:rFonts w:ascii="Times New Roman" w:hAnsi="Times New Roman" w:cs="Times New Roman"/>
          <w:sz w:val="28"/>
          <w:szCs w:val="28"/>
        </w:rPr>
        <w:t>стран):</w:t>
      </w:r>
      <w:proofErr w:type="gramEnd"/>
      <w:r w:rsidRPr="0070484A">
        <w:rPr>
          <w:rFonts w:ascii="Times New Roman" w:hAnsi="Times New Roman" w:cs="Times New Roman"/>
          <w:sz w:val="28"/>
          <w:szCs w:val="28"/>
        </w:rPr>
        <w:t xml:space="preserve"> Пакистан, Индонезия, Нигерия</w:t>
      </w:r>
      <w:r w:rsidR="00E55C60" w:rsidRPr="0070484A">
        <w:rPr>
          <w:rFonts w:ascii="Times New Roman" w:hAnsi="Times New Roman" w:cs="Times New Roman"/>
          <w:i/>
          <w:iCs/>
          <w:sz w:val="28"/>
          <w:szCs w:val="28"/>
        </w:rPr>
        <w:t xml:space="preserve"> </w:t>
      </w:r>
      <w:r w:rsidRPr="0070484A">
        <w:rPr>
          <w:rFonts w:ascii="Times New Roman" w:hAnsi="Times New Roman" w:cs="Times New Roman"/>
          <w:sz w:val="28"/>
          <w:szCs w:val="28"/>
        </w:rPr>
        <w:t xml:space="preserve">(население каждой из них превышает 100 </w:t>
      </w:r>
      <w:proofErr w:type="spellStart"/>
      <w:proofErr w:type="gramStart"/>
      <w:r w:rsidRPr="0070484A">
        <w:rPr>
          <w:rFonts w:ascii="Times New Roman" w:hAnsi="Times New Roman" w:cs="Times New Roman"/>
          <w:sz w:val="28"/>
          <w:szCs w:val="28"/>
        </w:rPr>
        <w:t>млн</w:t>
      </w:r>
      <w:proofErr w:type="spellEnd"/>
      <w:proofErr w:type="gramEnd"/>
      <w:r w:rsidRPr="0070484A">
        <w:rPr>
          <w:rFonts w:ascii="Times New Roman" w:hAnsi="Times New Roman" w:cs="Times New Roman"/>
          <w:sz w:val="28"/>
          <w:szCs w:val="28"/>
        </w:rPr>
        <w:t xml:space="preserve"> человек). Эту</w:t>
      </w:r>
      <w:r w:rsidR="00E55C60" w:rsidRPr="0070484A">
        <w:rPr>
          <w:rFonts w:ascii="Times New Roman" w:hAnsi="Times New Roman" w:cs="Times New Roman"/>
          <w:i/>
          <w:iCs/>
          <w:sz w:val="28"/>
          <w:szCs w:val="28"/>
        </w:rPr>
        <w:t xml:space="preserve"> </w:t>
      </w:r>
      <w:r w:rsidRPr="0070484A">
        <w:rPr>
          <w:rFonts w:ascii="Times New Roman" w:hAnsi="Times New Roman" w:cs="Times New Roman"/>
          <w:sz w:val="28"/>
          <w:szCs w:val="28"/>
        </w:rPr>
        <w:t>группу замыкают Мозамбик, Эфиопия, Танзания, Сомали,</w:t>
      </w:r>
      <w:r w:rsidR="00E55C60" w:rsidRPr="0070484A">
        <w:rPr>
          <w:rFonts w:ascii="Times New Roman" w:hAnsi="Times New Roman" w:cs="Times New Roman"/>
          <w:i/>
          <w:iCs/>
          <w:sz w:val="28"/>
          <w:szCs w:val="28"/>
        </w:rPr>
        <w:t xml:space="preserve"> </w:t>
      </w:r>
      <w:r w:rsidRPr="0070484A">
        <w:rPr>
          <w:rFonts w:ascii="Times New Roman" w:hAnsi="Times New Roman" w:cs="Times New Roman"/>
          <w:sz w:val="28"/>
          <w:szCs w:val="28"/>
        </w:rPr>
        <w:t>Бангладеш.</w:t>
      </w:r>
    </w:p>
    <w:p w:rsidR="00E55C60" w:rsidRPr="0070484A" w:rsidRDefault="00D61CBF" w:rsidP="0070484A">
      <w:pPr>
        <w:autoSpaceDE w:val="0"/>
        <w:autoSpaceDN w:val="0"/>
        <w:adjustRightInd w:val="0"/>
        <w:spacing w:after="0" w:line="360" w:lineRule="auto"/>
        <w:ind w:firstLine="709"/>
        <w:jc w:val="both"/>
        <w:rPr>
          <w:rFonts w:ascii="Times New Roman" w:hAnsi="Times New Roman" w:cs="Times New Roman"/>
          <w:i/>
          <w:iCs/>
          <w:sz w:val="28"/>
          <w:szCs w:val="28"/>
        </w:rPr>
      </w:pPr>
      <w:r w:rsidRPr="0070484A">
        <w:rPr>
          <w:rFonts w:ascii="Times New Roman" w:hAnsi="Times New Roman" w:cs="Times New Roman"/>
          <w:sz w:val="28"/>
          <w:szCs w:val="28"/>
        </w:rPr>
        <w:t>Подсчет мирового ВВП проводится в единой валюте — долларах</w:t>
      </w:r>
      <w:r w:rsidR="00E55C60" w:rsidRPr="0070484A">
        <w:rPr>
          <w:rFonts w:ascii="Times New Roman" w:hAnsi="Times New Roman" w:cs="Times New Roman"/>
          <w:i/>
          <w:iCs/>
          <w:sz w:val="28"/>
          <w:szCs w:val="28"/>
        </w:rPr>
        <w:t xml:space="preserve"> </w:t>
      </w:r>
      <w:r w:rsidRPr="0070484A">
        <w:rPr>
          <w:rFonts w:ascii="Times New Roman" w:hAnsi="Times New Roman" w:cs="Times New Roman"/>
          <w:sz w:val="28"/>
          <w:szCs w:val="28"/>
        </w:rPr>
        <w:t>США по текущим или неизменным курсам, хотя эти показатели не</w:t>
      </w:r>
      <w:r w:rsidR="00E55C60" w:rsidRPr="0070484A">
        <w:rPr>
          <w:rFonts w:ascii="Times New Roman" w:hAnsi="Times New Roman" w:cs="Times New Roman"/>
          <w:i/>
          <w:iCs/>
          <w:sz w:val="28"/>
          <w:szCs w:val="28"/>
        </w:rPr>
        <w:t xml:space="preserve"> </w:t>
      </w:r>
      <w:r w:rsidRPr="0070484A">
        <w:rPr>
          <w:rFonts w:ascii="Times New Roman" w:hAnsi="Times New Roman" w:cs="Times New Roman"/>
          <w:sz w:val="28"/>
          <w:szCs w:val="28"/>
        </w:rPr>
        <w:t>могут претендовать на точное количественное измерение отдельных</w:t>
      </w:r>
      <w:r w:rsidR="00E55C60" w:rsidRPr="0070484A">
        <w:rPr>
          <w:rFonts w:ascii="Times New Roman" w:hAnsi="Times New Roman" w:cs="Times New Roman"/>
          <w:i/>
          <w:iCs/>
          <w:sz w:val="28"/>
          <w:szCs w:val="28"/>
        </w:rPr>
        <w:t xml:space="preserve"> </w:t>
      </w:r>
      <w:r w:rsidRPr="0070484A">
        <w:rPr>
          <w:rFonts w:ascii="Times New Roman" w:hAnsi="Times New Roman" w:cs="Times New Roman"/>
          <w:sz w:val="28"/>
          <w:szCs w:val="28"/>
        </w:rPr>
        <w:t>стран и регионов. Многочисленные исследования показывают, что</w:t>
      </w:r>
      <w:r w:rsidR="00E55C60" w:rsidRPr="0070484A">
        <w:rPr>
          <w:rFonts w:ascii="Times New Roman" w:hAnsi="Times New Roman" w:cs="Times New Roman"/>
          <w:i/>
          <w:iCs/>
          <w:sz w:val="28"/>
          <w:szCs w:val="28"/>
        </w:rPr>
        <w:t xml:space="preserve"> </w:t>
      </w:r>
      <w:r w:rsidRPr="0070484A">
        <w:rPr>
          <w:rFonts w:ascii="Times New Roman" w:hAnsi="Times New Roman" w:cs="Times New Roman"/>
          <w:sz w:val="28"/>
          <w:szCs w:val="28"/>
        </w:rPr>
        <w:t>обменные курсы валют приближаются к фактическому соотношению</w:t>
      </w:r>
      <w:r w:rsidR="00E55C60" w:rsidRPr="0070484A">
        <w:rPr>
          <w:rFonts w:ascii="Times New Roman" w:hAnsi="Times New Roman" w:cs="Times New Roman"/>
          <w:i/>
          <w:iCs/>
          <w:sz w:val="28"/>
          <w:szCs w:val="28"/>
        </w:rPr>
        <w:t xml:space="preserve"> </w:t>
      </w:r>
      <w:r w:rsidRPr="0070484A">
        <w:rPr>
          <w:rFonts w:ascii="Times New Roman" w:hAnsi="Times New Roman" w:cs="Times New Roman"/>
          <w:sz w:val="28"/>
          <w:szCs w:val="28"/>
        </w:rPr>
        <w:t>национальных цен на товары, поступающие в каналы международной торговли. Значительный объем услуг, объекты недвижимости,</w:t>
      </w:r>
      <w:r w:rsidR="00E55C60" w:rsidRPr="0070484A">
        <w:rPr>
          <w:rFonts w:ascii="Times New Roman" w:hAnsi="Times New Roman" w:cs="Times New Roman"/>
          <w:i/>
          <w:iCs/>
          <w:sz w:val="28"/>
          <w:szCs w:val="28"/>
        </w:rPr>
        <w:t xml:space="preserve"> </w:t>
      </w:r>
      <w:r w:rsidRPr="0070484A">
        <w:rPr>
          <w:rFonts w:ascii="Times New Roman" w:hAnsi="Times New Roman" w:cs="Times New Roman"/>
          <w:sz w:val="28"/>
          <w:szCs w:val="28"/>
        </w:rPr>
        <w:t>которые не являются предметом внешнеторгового обмена, учитываются в показателях национальных счетов по ценам, отличным от</w:t>
      </w:r>
      <w:r w:rsidR="00E55C60" w:rsidRPr="0070484A">
        <w:rPr>
          <w:rFonts w:ascii="Times New Roman" w:hAnsi="Times New Roman" w:cs="Times New Roman"/>
          <w:i/>
          <w:iCs/>
          <w:sz w:val="28"/>
          <w:szCs w:val="28"/>
        </w:rPr>
        <w:t xml:space="preserve"> </w:t>
      </w:r>
      <w:r w:rsidRPr="0070484A">
        <w:rPr>
          <w:rFonts w:ascii="Times New Roman" w:hAnsi="Times New Roman" w:cs="Times New Roman"/>
          <w:sz w:val="28"/>
          <w:szCs w:val="28"/>
        </w:rPr>
        <w:t>американских, поэтому пересчет данных ВВП той или иной страны</w:t>
      </w:r>
      <w:r w:rsidR="00E55C60" w:rsidRPr="0070484A">
        <w:rPr>
          <w:rFonts w:ascii="Times New Roman" w:hAnsi="Times New Roman" w:cs="Times New Roman"/>
          <w:i/>
          <w:iCs/>
          <w:sz w:val="28"/>
          <w:szCs w:val="28"/>
        </w:rPr>
        <w:t xml:space="preserve"> </w:t>
      </w:r>
      <w:r w:rsidRPr="0070484A">
        <w:rPr>
          <w:rFonts w:ascii="Times New Roman" w:hAnsi="Times New Roman" w:cs="Times New Roman"/>
          <w:sz w:val="28"/>
          <w:szCs w:val="28"/>
        </w:rPr>
        <w:t>в доллары по валютному курсу приводит к искажению результатов.</w:t>
      </w:r>
      <w:r w:rsidR="00E55C60" w:rsidRPr="0070484A">
        <w:rPr>
          <w:rFonts w:ascii="Times New Roman" w:hAnsi="Times New Roman" w:cs="Times New Roman"/>
          <w:i/>
          <w:iCs/>
          <w:sz w:val="28"/>
          <w:szCs w:val="28"/>
        </w:rPr>
        <w:t xml:space="preserve"> </w:t>
      </w:r>
      <w:r w:rsidR="00E55C60" w:rsidRPr="0070484A">
        <w:rPr>
          <w:rFonts w:ascii="Times New Roman" w:hAnsi="Times New Roman" w:cs="Times New Roman"/>
          <w:sz w:val="28"/>
          <w:szCs w:val="28"/>
        </w:rPr>
        <w:t>Но,</w:t>
      </w:r>
      <w:r w:rsidRPr="0070484A">
        <w:rPr>
          <w:rFonts w:ascii="Times New Roman" w:hAnsi="Times New Roman" w:cs="Times New Roman"/>
          <w:sz w:val="28"/>
          <w:szCs w:val="28"/>
        </w:rPr>
        <w:t xml:space="preserve"> тем не менее, такие сравнения выявляют примерный порядок</w:t>
      </w:r>
      <w:r w:rsidR="00E55C60" w:rsidRPr="0070484A">
        <w:rPr>
          <w:rFonts w:ascii="Times New Roman" w:hAnsi="Times New Roman" w:cs="Times New Roman"/>
          <w:i/>
          <w:iCs/>
          <w:sz w:val="28"/>
          <w:szCs w:val="28"/>
        </w:rPr>
        <w:t xml:space="preserve"> </w:t>
      </w:r>
      <w:r w:rsidRPr="0070484A">
        <w:rPr>
          <w:rFonts w:ascii="Times New Roman" w:hAnsi="Times New Roman" w:cs="Times New Roman"/>
          <w:sz w:val="28"/>
          <w:szCs w:val="28"/>
        </w:rPr>
        <w:t>величин и общую тенденцию их изменения.</w:t>
      </w:r>
    </w:p>
    <w:p w:rsidR="00FF0F09" w:rsidRPr="0070484A" w:rsidRDefault="00D61CBF" w:rsidP="0070484A">
      <w:pPr>
        <w:autoSpaceDE w:val="0"/>
        <w:autoSpaceDN w:val="0"/>
        <w:adjustRightInd w:val="0"/>
        <w:spacing w:after="0" w:line="360" w:lineRule="auto"/>
        <w:ind w:firstLine="709"/>
        <w:jc w:val="both"/>
        <w:rPr>
          <w:rFonts w:ascii="Times New Roman" w:hAnsi="Times New Roman" w:cs="Times New Roman"/>
          <w:i/>
          <w:iCs/>
          <w:sz w:val="28"/>
          <w:szCs w:val="28"/>
        </w:rPr>
      </w:pPr>
      <w:r w:rsidRPr="0070484A">
        <w:rPr>
          <w:rFonts w:ascii="Times New Roman" w:hAnsi="Times New Roman" w:cs="Times New Roman"/>
          <w:sz w:val="28"/>
          <w:szCs w:val="28"/>
        </w:rPr>
        <w:t xml:space="preserve">2. </w:t>
      </w:r>
      <w:r w:rsidRPr="0070484A">
        <w:rPr>
          <w:rFonts w:ascii="Times New Roman" w:hAnsi="Times New Roman" w:cs="Times New Roman"/>
          <w:i/>
          <w:iCs/>
          <w:sz w:val="28"/>
          <w:szCs w:val="28"/>
        </w:rPr>
        <w:t xml:space="preserve">Отраслевая структура экономики. </w:t>
      </w:r>
      <w:r w:rsidRPr="0070484A">
        <w:rPr>
          <w:rFonts w:ascii="Times New Roman" w:hAnsi="Times New Roman" w:cs="Times New Roman"/>
          <w:sz w:val="28"/>
          <w:szCs w:val="28"/>
        </w:rPr>
        <w:t>На современном этапе развитие каждой</w:t>
      </w:r>
      <w:r w:rsidR="00E55C60" w:rsidRPr="0070484A">
        <w:rPr>
          <w:rFonts w:ascii="Times New Roman" w:hAnsi="Times New Roman" w:cs="Times New Roman"/>
          <w:sz w:val="28"/>
          <w:szCs w:val="28"/>
        </w:rPr>
        <w:t xml:space="preserve"> </w:t>
      </w:r>
      <w:r w:rsidRPr="0070484A">
        <w:rPr>
          <w:rFonts w:ascii="Times New Roman" w:hAnsi="Times New Roman" w:cs="Times New Roman"/>
          <w:sz w:val="28"/>
          <w:szCs w:val="28"/>
        </w:rPr>
        <w:t xml:space="preserve">страны определяется уровнем </w:t>
      </w:r>
      <w:proofErr w:type="spellStart"/>
      <w:r w:rsidRPr="0070484A">
        <w:rPr>
          <w:rFonts w:ascii="Times New Roman" w:hAnsi="Times New Roman" w:cs="Times New Roman"/>
          <w:sz w:val="28"/>
          <w:szCs w:val="28"/>
        </w:rPr>
        <w:t>постиндустриализации</w:t>
      </w:r>
      <w:proofErr w:type="spellEnd"/>
      <w:r w:rsidR="00E55C60" w:rsidRPr="0070484A">
        <w:rPr>
          <w:rFonts w:ascii="Times New Roman" w:hAnsi="Times New Roman" w:cs="Times New Roman"/>
          <w:i/>
          <w:iCs/>
          <w:sz w:val="28"/>
          <w:szCs w:val="28"/>
        </w:rPr>
        <w:t xml:space="preserve"> </w:t>
      </w:r>
      <w:r w:rsidRPr="0070484A">
        <w:rPr>
          <w:rFonts w:ascii="Times New Roman" w:hAnsi="Times New Roman" w:cs="Times New Roman"/>
          <w:sz w:val="28"/>
          <w:szCs w:val="28"/>
        </w:rPr>
        <w:t>и структурой производства, которые являются важными факторами</w:t>
      </w:r>
      <w:r w:rsidR="00E55C60" w:rsidRPr="0070484A">
        <w:rPr>
          <w:rFonts w:ascii="Times New Roman" w:hAnsi="Times New Roman" w:cs="Times New Roman"/>
          <w:i/>
          <w:iCs/>
          <w:sz w:val="28"/>
          <w:szCs w:val="28"/>
        </w:rPr>
        <w:t xml:space="preserve"> </w:t>
      </w:r>
      <w:r w:rsidRPr="0070484A">
        <w:rPr>
          <w:rFonts w:ascii="Times New Roman" w:hAnsi="Times New Roman" w:cs="Times New Roman"/>
          <w:sz w:val="28"/>
          <w:szCs w:val="28"/>
        </w:rPr>
        <w:t>роста национального дохода.</w:t>
      </w:r>
      <w:r w:rsidR="00E55C60" w:rsidRPr="0070484A">
        <w:rPr>
          <w:rFonts w:ascii="Times New Roman" w:hAnsi="Times New Roman" w:cs="Times New Roman"/>
          <w:i/>
          <w:iCs/>
          <w:sz w:val="28"/>
          <w:szCs w:val="28"/>
        </w:rPr>
        <w:t xml:space="preserve"> </w:t>
      </w:r>
      <w:r w:rsidRPr="0070484A">
        <w:rPr>
          <w:rFonts w:ascii="Times New Roman" w:hAnsi="Times New Roman" w:cs="Times New Roman"/>
          <w:sz w:val="28"/>
          <w:szCs w:val="28"/>
        </w:rPr>
        <w:t xml:space="preserve">Соотношение между крупными отраслями </w:t>
      </w:r>
      <w:proofErr w:type="gramStart"/>
      <w:r w:rsidRPr="0070484A">
        <w:rPr>
          <w:rFonts w:ascii="Times New Roman" w:hAnsi="Times New Roman" w:cs="Times New Roman"/>
          <w:sz w:val="28"/>
          <w:szCs w:val="28"/>
        </w:rPr>
        <w:t>определяется</w:t>
      </w:r>
      <w:proofErr w:type="gramEnd"/>
      <w:r w:rsidRPr="0070484A">
        <w:rPr>
          <w:rFonts w:ascii="Times New Roman" w:hAnsi="Times New Roman" w:cs="Times New Roman"/>
          <w:sz w:val="28"/>
          <w:szCs w:val="28"/>
        </w:rPr>
        <w:t xml:space="preserve"> прежде</w:t>
      </w:r>
      <w:r w:rsidR="00E55C60" w:rsidRPr="0070484A">
        <w:rPr>
          <w:rFonts w:ascii="Times New Roman" w:hAnsi="Times New Roman" w:cs="Times New Roman"/>
          <w:i/>
          <w:iCs/>
          <w:sz w:val="28"/>
          <w:szCs w:val="28"/>
        </w:rPr>
        <w:t xml:space="preserve"> </w:t>
      </w:r>
      <w:r w:rsidRPr="0070484A">
        <w:rPr>
          <w:rFonts w:ascii="Times New Roman" w:hAnsi="Times New Roman" w:cs="Times New Roman"/>
          <w:sz w:val="28"/>
          <w:szCs w:val="28"/>
        </w:rPr>
        <w:t>всего по удельному весу обрабатывающей промышленности в экономике страны.</w:t>
      </w:r>
    </w:p>
    <w:p w:rsidR="00D61CBF" w:rsidRPr="0070484A" w:rsidRDefault="00D61CBF" w:rsidP="0070484A">
      <w:pPr>
        <w:autoSpaceDE w:val="0"/>
        <w:autoSpaceDN w:val="0"/>
        <w:adjustRightInd w:val="0"/>
        <w:spacing w:after="0" w:line="360" w:lineRule="auto"/>
        <w:ind w:firstLine="709"/>
        <w:jc w:val="both"/>
        <w:rPr>
          <w:rFonts w:ascii="Times New Roman" w:hAnsi="Times New Roman" w:cs="Times New Roman"/>
          <w:i/>
          <w:iCs/>
          <w:sz w:val="28"/>
          <w:szCs w:val="28"/>
        </w:rPr>
      </w:pPr>
      <w:r w:rsidRPr="0070484A">
        <w:rPr>
          <w:rFonts w:ascii="Times New Roman" w:hAnsi="Times New Roman" w:cs="Times New Roman"/>
          <w:sz w:val="28"/>
          <w:szCs w:val="28"/>
        </w:rPr>
        <w:t>Современный этап экономического развития характеризуется</w:t>
      </w:r>
      <w:r w:rsidR="00FF0F09" w:rsidRPr="0070484A">
        <w:rPr>
          <w:rFonts w:ascii="Times New Roman" w:hAnsi="Times New Roman" w:cs="Times New Roman"/>
          <w:i/>
          <w:iCs/>
          <w:sz w:val="28"/>
          <w:szCs w:val="28"/>
        </w:rPr>
        <w:t xml:space="preserve"> </w:t>
      </w:r>
      <w:r w:rsidRPr="0070484A">
        <w:rPr>
          <w:rFonts w:ascii="Times New Roman" w:hAnsi="Times New Roman" w:cs="Times New Roman"/>
          <w:sz w:val="28"/>
          <w:szCs w:val="28"/>
        </w:rPr>
        <w:t>широким использованием информационной техники и технологии,</w:t>
      </w:r>
      <w:r w:rsidR="00FF0F09" w:rsidRPr="0070484A">
        <w:rPr>
          <w:rFonts w:ascii="Times New Roman" w:hAnsi="Times New Roman" w:cs="Times New Roman"/>
          <w:i/>
          <w:iCs/>
          <w:sz w:val="28"/>
          <w:szCs w:val="28"/>
        </w:rPr>
        <w:t xml:space="preserve"> </w:t>
      </w:r>
      <w:r w:rsidRPr="0070484A">
        <w:rPr>
          <w:rFonts w:ascii="Times New Roman" w:hAnsi="Times New Roman" w:cs="Times New Roman"/>
          <w:sz w:val="28"/>
          <w:szCs w:val="28"/>
        </w:rPr>
        <w:t>которые позволяют существенно экономить овеществленный труд.</w:t>
      </w:r>
      <w:r w:rsidR="00FF0F09" w:rsidRPr="0070484A">
        <w:rPr>
          <w:rFonts w:ascii="Times New Roman" w:hAnsi="Times New Roman" w:cs="Times New Roman"/>
          <w:i/>
          <w:iCs/>
          <w:sz w:val="28"/>
          <w:szCs w:val="28"/>
        </w:rPr>
        <w:t xml:space="preserve"> </w:t>
      </w:r>
      <w:r w:rsidRPr="0070484A">
        <w:rPr>
          <w:rFonts w:ascii="Times New Roman" w:hAnsi="Times New Roman" w:cs="Times New Roman"/>
          <w:sz w:val="28"/>
          <w:szCs w:val="28"/>
        </w:rPr>
        <w:t>В сферу информатизации включаются не только промышленные</w:t>
      </w:r>
      <w:r w:rsidR="00FF0F09" w:rsidRPr="0070484A">
        <w:rPr>
          <w:rFonts w:ascii="Times New Roman" w:hAnsi="Times New Roman" w:cs="Times New Roman"/>
          <w:i/>
          <w:iCs/>
          <w:sz w:val="28"/>
          <w:szCs w:val="28"/>
        </w:rPr>
        <w:t xml:space="preserve"> </w:t>
      </w:r>
      <w:r w:rsidRPr="0070484A">
        <w:rPr>
          <w:rFonts w:ascii="Times New Roman" w:hAnsi="Times New Roman" w:cs="Times New Roman"/>
          <w:sz w:val="28"/>
          <w:szCs w:val="28"/>
        </w:rPr>
        <w:t xml:space="preserve">отрасли, но и сельское хозяйство, </w:t>
      </w:r>
      <w:r w:rsidRPr="0070484A">
        <w:rPr>
          <w:rFonts w:ascii="Times New Roman" w:hAnsi="Times New Roman" w:cs="Times New Roman"/>
          <w:sz w:val="28"/>
          <w:szCs w:val="28"/>
        </w:rPr>
        <w:lastRenderedPageBreak/>
        <w:t>сфера услуг.</w:t>
      </w:r>
      <w:r w:rsidR="00FF0F09" w:rsidRPr="0070484A">
        <w:rPr>
          <w:rFonts w:ascii="Times New Roman" w:hAnsi="Times New Roman" w:cs="Times New Roman"/>
          <w:i/>
          <w:iCs/>
          <w:sz w:val="28"/>
          <w:szCs w:val="28"/>
        </w:rPr>
        <w:t xml:space="preserve"> </w:t>
      </w:r>
      <w:r w:rsidRPr="0070484A">
        <w:rPr>
          <w:rFonts w:ascii="Times New Roman" w:hAnsi="Times New Roman" w:cs="Times New Roman"/>
          <w:sz w:val="28"/>
          <w:szCs w:val="28"/>
        </w:rPr>
        <w:t>В развитых странах важное место занимает производство потребительских товаров длительного пользования, а производства</w:t>
      </w:r>
      <w:r w:rsidR="00FF0F09" w:rsidRPr="0070484A">
        <w:rPr>
          <w:rFonts w:ascii="Times New Roman" w:hAnsi="Times New Roman" w:cs="Times New Roman"/>
          <w:i/>
          <w:iCs/>
          <w:sz w:val="28"/>
          <w:szCs w:val="28"/>
        </w:rPr>
        <w:t xml:space="preserve"> </w:t>
      </w:r>
      <w:r w:rsidRPr="0070484A">
        <w:rPr>
          <w:rFonts w:ascii="Times New Roman" w:hAnsi="Times New Roman" w:cs="Times New Roman"/>
          <w:sz w:val="28"/>
          <w:szCs w:val="28"/>
        </w:rPr>
        <w:t>сре</w:t>
      </w:r>
      <w:proofErr w:type="gramStart"/>
      <w:r w:rsidRPr="0070484A">
        <w:rPr>
          <w:rFonts w:ascii="Times New Roman" w:hAnsi="Times New Roman" w:cs="Times New Roman"/>
          <w:sz w:val="28"/>
          <w:szCs w:val="28"/>
        </w:rPr>
        <w:t>дств пр</w:t>
      </w:r>
      <w:proofErr w:type="gramEnd"/>
      <w:r w:rsidRPr="0070484A">
        <w:rPr>
          <w:rFonts w:ascii="Times New Roman" w:hAnsi="Times New Roman" w:cs="Times New Roman"/>
          <w:sz w:val="28"/>
          <w:szCs w:val="28"/>
        </w:rPr>
        <w:t>оизводства и предметов потребления примерно равны.</w:t>
      </w:r>
      <w:r w:rsidR="00FF0F09" w:rsidRPr="0070484A">
        <w:rPr>
          <w:rFonts w:ascii="Times New Roman" w:hAnsi="Times New Roman" w:cs="Times New Roman"/>
          <w:i/>
          <w:iCs/>
          <w:sz w:val="28"/>
          <w:szCs w:val="28"/>
        </w:rPr>
        <w:t xml:space="preserve"> </w:t>
      </w:r>
      <w:r w:rsidRPr="0070484A">
        <w:rPr>
          <w:rFonts w:ascii="Times New Roman" w:hAnsi="Times New Roman" w:cs="Times New Roman"/>
          <w:sz w:val="28"/>
          <w:szCs w:val="28"/>
        </w:rPr>
        <w:t>От уровня развития отдельных отраслей зависит обеспеченность</w:t>
      </w:r>
      <w:r w:rsidR="00FF0F09" w:rsidRPr="0070484A">
        <w:rPr>
          <w:rFonts w:ascii="Times New Roman" w:hAnsi="Times New Roman" w:cs="Times New Roman"/>
          <w:i/>
          <w:iCs/>
          <w:sz w:val="28"/>
          <w:szCs w:val="28"/>
        </w:rPr>
        <w:t xml:space="preserve"> </w:t>
      </w:r>
      <w:r w:rsidRPr="0070484A">
        <w:rPr>
          <w:rFonts w:ascii="Times New Roman" w:hAnsi="Times New Roman" w:cs="Times New Roman"/>
          <w:sz w:val="28"/>
          <w:szCs w:val="28"/>
        </w:rPr>
        <w:t>основными видами продукции населения. В первую очередь учитывается такой показатель, как производство электроэнергии на душу</w:t>
      </w:r>
      <w:r w:rsidR="00FF0F09" w:rsidRPr="0070484A">
        <w:rPr>
          <w:rFonts w:ascii="Times New Roman" w:hAnsi="Times New Roman" w:cs="Times New Roman"/>
          <w:i/>
          <w:iCs/>
          <w:sz w:val="28"/>
          <w:szCs w:val="28"/>
        </w:rPr>
        <w:t xml:space="preserve"> </w:t>
      </w:r>
      <w:r w:rsidRPr="0070484A">
        <w:rPr>
          <w:rFonts w:ascii="Times New Roman" w:hAnsi="Times New Roman" w:cs="Times New Roman"/>
          <w:sz w:val="28"/>
          <w:szCs w:val="28"/>
        </w:rPr>
        <w:t>населения. Электроэнергетика лежит в основе развития всех видов</w:t>
      </w:r>
      <w:r w:rsidR="00FF0F09" w:rsidRPr="0070484A">
        <w:rPr>
          <w:rFonts w:ascii="Times New Roman" w:hAnsi="Times New Roman" w:cs="Times New Roman"/>
          <w:i/>
          <w:iCs/>
          <w:sz w:val="28"/>
          <w:szCs w:val="28"/>
        </w:rPr>
        <w:t xml:space="preserve"> </w:t>
      </w:r>
      <w:r w:rsidRPr="0070484A">
        <w:rPr>
          <w:rFonts w:ascii="Times New Roman" w:hAnsi="Times New Roman" w:cs="Times New Roman"/>
          <w:sz w:val="28"/>
          <w:szCs w:val="28"/>
        </w:rPr>
        <w:t xml:space="preserve">производства. </w:t>
      </w:r>
      <w:proofErr w:type="gramStart"/>
      <w:r w:rsidRPr="0070484A">
        <w:rPr>
          <w:rFonts w:ascii="Times New Roman" w:hAnsi="Times New Roman" w:cs="Times New Roman"/>
          <w:sz w:val="28"/>
          <w:szCs w:val="28"/>
        </w:rPr>
        <w:t>Кроме того, важными показателями служат: выплавка</w:t>
      </w:r>
      <w:r w:rsidR="00FF0F09" w:rsidRPr="0070484A">
        <w:rPr>
          <w:rFonts w:ascii="Times New Roman" w:hAnsi="Times New Roman" w:cs="Times New Roman"/>
          <w:i/>
          <w:iCs/>
          <w:sz w:val="28"/>
          <w:szCs w:val="28"/>
        </w:rPr>
        <w:t xml:space="preserve"> </w:t>
      </w:r>
      <w:r w:rsidRPr="0070484A">
        <w:rPr>
          <w:rFonts w:ascii="Times New Roman" w:hAnsi="Times New Roman" w:cs="Times New Roman"/>
          <w:sz w:val="28"/>
          <w:szCs w:val="28"/>
        </w:rPr>
        <w:t>стали, производство проката, выпуск металлорежущих станков, автомобилей, минеральных удобрений, химических волокон и др.</w:t>
      </w:r>
      <w:r w:rsidR="00FF0F09" w:rsidRPr="0070484A">
        <w:rPr>
          <w:rFonts w:ascii="Times New Roman" w:hAnsi="Times New Roman" w:cs="Times New Roman"/>
          <w:i/>
          <w:iCs/>
          <w:sz w:val="28"/>
          <w:szCs w:val="28"/>
        </w:rPr>
        <w:t xml:space="preserve"> </w:t>
      </w:r>
      <w:r w:rsidRPr="0070484A">
        <w:rPr>
          <w:rFonts w:ascii="Times New Roman" w:hAnsi="Times New Roman" w:cs="Times New Roman"/>
          <w:sz w:val="28"/>
          <w:szCs w:val="28"/>
        </w:rPr>
        <w:t>Другой важный показатель такого рода — производство на душу</w:t>
      </w:r>
      <w:r w:rsidR="00FF0F09" w:rsidRPr="0070484A">
        <w:rPr>
          <w:rFonts w:ascii="Times New Roman" w:hAnsi="Times New Roman" w:cs="Times New Roman"/>
          <w:i/>
          <w:iCs/>
          <w:sz w:val="28"/>
          <w:szCs w:val="28"/>
        </w:rPr>
        <w:t xml:space="preserve"> </w:t>
      </w:r>
      <w:r w:rsidRPr="0070484A">
        <w:rPr>
          <w:rFonts w:ascii="Times New Roman" w:hAnsi="Times New Roman" w:cs="Times New Roman"/>
          <w:sz w:val="28"/>
          <w:szCs w:val="28"/>
        </w:rPr>
        <w:t>населения основных видов продуктов питания: зерна, молока, мяса,</w:t>
      </w:r>
      <w:proofErr w:type="gramEnd"/>
    </w:p>
    <w:p w:rsidR="0070484A" w:rsidRPr="0070484A" w:rsidRDefault="00D61CBF" w:rsidP="0070484A">
      <w:pPr>
        <w:spacing w:after="0" w:line="360" w:lineRule="auto"/>
        <w:ind w:firstLine="709"/>
        <w:jc w:val="both"/>
        <w:rPr>
          <w:rFonts w:ascii="Times New Roman" w:hAnsi="Times New Roman" w:cs="Times New Roman"/>
          <w:sz w:val="28"/>
          <w:szCs w:val="28"/>
        </w:rPr>
      </w:pPr>
      <w:r w:rsidRPr="0070484A">
        <w:rPr>
          <w:rFonts w:ascii="Times New Roman" w:hAnsi="Times New Roman" w:cs="Times New Roman"/>
          <w:sz w:val="28"/>
          <w:szCs w:val="28"/>
        </w:rPr>
        <w:t>сахара, картофеля, рыбы и др.</w:t>
      </w:r>
      <w:r w:rsidR="00FF0F09" w:rsidRPr="0070484A">
        <w:rPr>
          <w:rFonts w:ascii="Times New Roman" w:hAnsi="Times New Roman" w:cs="Times New Roman"/>
          <w:sz w:val="28"/>
          <w:szCs w:val="28"/>
        </w:rPr>
        <w:t xml:space="preserve"> </w:t>
      </w:r>
      <w:r w:rsidRPr="0070484A">
        <w:rPr>
          <w:rFonts w:ascii="Times New Roman" w:hAnsi="Times New Roman" w:cs="Times New Roman"/>
          <w:sz w:val="28"/>
          <w:szCs w:val="28"/>
        </w:rPr>
        <w:t>Современное экономическое развитие характеризуется все возрастающим расходом сырья и энергии на единицу продукции. В развитых странах вместо натуральных компонентов в большей степени</w:t>
      </w:r>
      <w:r w:rsidR="00FF0F09" w:rsidRPr="0070484A">
        <w:rPr>
          <w:rFonts w:ascii="Times New Roman" w:hAnsi="Times New Roman" w:cs="Times New Roman"/>
          <w:sz w:val="28"/>
          <w:szCs w:val="28"/>
        </w:rPr>
        <w:t xml:space="preserve"> </w:t>
      </w:r>
      <w:r w:rsidRPr="0070484A">
        <w:rPr>
          <w:rFonts w:ascii="Times New Roman" w:hAnsi="Times New Roman" w:cs="Times New Roman"/>
          <w:sz w:val="28"/>
          <w:szCs w:val="28"/>
        </w:rPr>
        <w:t>используются материалы промышленного, в основном химического,</w:t>
      </w:r>
      <w:r w:rsidR="00FF0F09" w:rsidRPr="0070484A">
        <w:rPr>
          <w:rFonts w:ascii="Times New Roman" w:hAnsi="Times New Roman" w:cs="Times New Roman"/>
          <w:sz w:val="28"/>
          <w:szCs w:val="28"/>
        </w:rPr>
        <w:t xml:space="preserve"> </w:t>
      </w:r>
      <w:r w:rsidRPr="0070484A">
        <w:rPr>
          <w:rFonts w:ascii="Times New Roman" w:hAnsi="Times New Roman" w:cs="Times New Roman"/>
          <w:sz w:val="28"/>
          <w:szCs w:val="28"/>
        </w:rPr>
        <w:t>происхождения.</w:t>
      </w:r>
    </w:p>
    <w:p w:rsidR="0070484A" w:rsidRPr="0070484A" w:rsidRDefault="00D61CBF" w:rsidP="0070484A">
      <w:pPr>
        <w:spacing w:after="0" w:line="360" w:lineRule="auto"/>
        <w:ind w:firstLine="709"/>
        <w:jc w:val="both"/>
        <w:rPr>
          <w:rFonts w:ascii="Times New Roman" w:hAnsi="Times New Roman" w:cs="Times New Roman"/>
          <w:sz w:val="28"/>
          <w:szCs w:val="28"/>
        </w:rPr>
      </w:pPr>
      <w:r w:rsidRPr="0070484A">
        <w:rPr>
          <w:rFonts w:ascii="Times New Roman" w:hAnsi="Times New Roman" w:cs="Times New Roman"/>
          <w:sz w:val="28"/>
          <w:szCs w:val="28"/>
        </w:rPr>
        <w:t xml:space="preserve">3. </w:t>
      </w:r>
      <w:r w:rsidRPr="0070484A">
        <w:rPr>
          <w:rFonts w:ascii="Times New Roman" w:hAnsi="Times New Roman" w:cs="Times New Roman"/>
          <w:i/>
          <w:iCs/>
          <w:sz w:val="28"/>
          <w:szCs w:val="28"/>
        </w:rPr>
        <w:t xml:space="preserve">Воспроизводственная структура экономики. </w:t>
      </w:r>
      <w:r w:rsidRPr="0070484A">
        <w:rPr>
          <w:rFonts w:ascii="Times New Roman" w:hAnsi="Times New Roman" w:cs="Times New Roman"/>
          <w:sz w:val="28"/>
          <w:szCs w:val="28"/>
        </w:rPr>
        <w:t>Важным критерием</w:t>
      </w:r>
      <w:r w:rsidR="0070484A" w:rsidRPr="0070484A">
        <w:rPr>
          <w:rFonts w:ascii="Times New Roman" w:hAnsi="Times New Roman" w:cs="Times New Roman"/>
          <w:sz w:val="28"/>
          <w:szCs w:val="28"/>
        </w:rPr>
        <w:t xml:space="preserve"> </w:t>
      </w:r>
      <w:r w:rsidRPr="0070484A">
        <w:rPr>
          <w:rFonts w:ascii="Times New Roman" w:hAnsi="Times New Roman" w:cs="Times New Roman"/>
          <w:sz w:val="28"/>
          <w:szCs w:val="28"/>
        </w:rPr>
        <w:t>определения уровня развития стр</w:t>
      </w:r>
      <w:r w:rsidR="0070484A" w:rsidRPr="0070484A">
        <w:rPr>
          <w:rFonts w:ascii="Times New Roman" w:hAnsi="Times New Roman" w:cs="Times New Roman"/>
          <w:sz w:val="28"/>
          <w:szCs w:val="28"/>
        </w:rPr>
        <w:t>ан являются количественные и ка</w:t>
      </w:r>
      <w:r w:rsidRPr="0070484A">
        <w:rPr>
          <w:rFonts w:ascii="Times New Roman" w:hAnsi="Times New Roman" w:cs="Times New Roman"/>
          <w:sz w:val="28"/>
          <w:szCs w:val="28"/>
        </w:rPr>
        <w:t>чественные изменения в производстве товаров и услуг. При эк</w:t>
      </w:r>
      <w:r w:rsidR="0070484A" w:rsidRPr="0070484A">
        <w:rPr>
          <w:rFonts w:ascii="Times New Roman" w:hAnsi="Times New Roman" w:cs="Times New Roman"/>
          <w:sz w:val="28"/>
          <w:szCs w:val="28"/>
        </w:rPr>
        <w:t>стен</w:t>
      </w:r>
      <w:r w:rsidRPr="0070484A">
        <w:rPr>
          <w:rFonts w:ascii="Times New Roman" w:hAnsi="Times New Roman" w:cs="Times New Roman"/>
          <w:sz w:val="28"/>
          <w:szCs w:val="28"/>
        </w:rPr>
        <w:t>сивном типе развития экономичес</w:t>
      </w:r>
      <w:r w:rsidR="0070484A" w:rsidRPr="0070484A">
        <w:rPr>
          <w:rFonts w:ascii="Times New Roman" w:hAnsi="Times New Roman" w:cs="Times New Roman"/>
          <w:sz w:val="28"/>
          <w:szCs w:val="28"/>
        </w:rPr>
        <w:t>кий рост достигается за счет ко</w:t>
      </w:r>
      <w:r w:rsidRPr="0070484A">
        <w:rPr>
          <w:rFonts w:ascii="Times New Roman" w:hAnsi="Times New Roman" w:cs="Times New Roman"/>
          <w:sz w:val="28"/>
          <w:szCs w:val="28"/>
        </w:rPr>
        <w:t>личественного увеличения факторов производства при неизменной</w:t>
      </w:r>
      <w:r w:rsidR="0070484A" w:rsidRPr="0070484A">
        <w:rPr>
          <w:rFonts w:ascii="Times New Roman" w:hAnsi="Times New Roman" w:cs="Times New Roman"/>
          <w:sz w:val="28"/>
          <w:szCs w:val="28"/>
        </w:rPr>
        <w:t xml:space="preserve"> </w:t>
      </w:r>
      <w:r w:rsidRPr="0070484A">
        <w:rPr>
          <w:rFonts w:ascii="Times New Roman" w:hAnsi="Times New Roman" w:cs="Times New Roman"/>
          <w:sz w:val="28"/>
          <w:szCs w:val="28"/>
        </w:rPr>
        <w:t>эффективности последнего. Ин</w:t>
      </w:r>
      <w:r w:rsidR="0070484A" w:rsidRPr="0070484A">
        <w:rPr>
          <w:rFonts w:ascii="Times New Roman" w:hAnsi="Times New Roman" w:cs="Times New Roman"/>
          <w:sz w:val="28"/>
          <w:szCs w:val="28"/>
        </w:rPr>
        <w:t>тенсивный тип экономического ро</w:t>
      </w:r>
      <w:r w:rsidRPr="0070484A">
        <w:rPr>
          <w:rFonts w:ascii="Times New Roman" w:hAnsi="Times New Roman" w:cs="Times New Roman"/>
          <w:sz w:val="28"/>
          <w:szCs w:val="28"/>
        </w:rPr>
        <w:t>ста базируется на увеличении масштабов выпуска продукции путем</w:t>
      </w:r>
      <w:r w:rsidR="0070484A" w:rsidRPr="0070484A">
        <w:rPr>
          <w:rFonts w:ascii="Times New Roman" w:hAnsi="Times New Roman" w:cs="Times New Roman"/>
          <w:sz w:val="28"/>
          <w:szCs w:val="28"/>
        </w:rPr>
        <w:t xml:space="preserve"> </w:t>
      </w:r>
      <w:r w:rsidRPr="0070484A">
        <w:rPr>
          <w:rFonts w:ascii="Times New Roman" w:hAnsi="Times New Roman" w:cs="Times New Roman"/>
          <w:sz w:val="28"/>
          <w:szCs w:val="28"/>
        </w:rPr>
        <w:t>качественного совершенствования факторов производства. Это</w:t>
      </w:r>
      <w:r w:rsidR="0070484A" w:rsidRPr="0070484A">
        <w:rPr>
          <w:rFonts w:ascii="Times New Roman" w:hAnsi="Times New Roman" w:cs="Times New Roman"/>
          <w:sz w:val="28"/>
          <w:szCs w:val="28"/>
        </w:rPr>
        <w:t xml:space="preserve"> </w:t>
      </w:r>
      <w:r w:rsidRPr="0070484A">
        <w:rPr>
          <w:rFonts w:ascii="Times New Roman" w:hAnsi="Times New Roman" w:cs="Times New Roman"/>
          <w:sz w:val="28"/>
          <w:szCs w:val="28"/>
        </w:rPr>
        <w:t>предполагает совершенствование</w:t>
      </w:r>
      <w:r w:rsidR="0070484A" w:rsidRPr="0070484A">
        <w:rPr>
          <w:rFonts w:ascii="Times New Roman" w:hAnsi="Times New Roman" w:cs="Times New Roman"/>
          <w:sz w:val="28"/>
          <w:szCs w:val="28"/>
        </w:rPr>
        <w:t xml:space="preserve"> средств и предметов труда, повы</w:t>
      </w:r>
      <w:r w:rsidRPr="0070484A">
        <w:rPr>
          <w:rFonts w:ascii="Times New Roman" w:hAnsi="Times New Roman" w:cs="Times New Roman"/>
          <w:sz w:val="28"/>
          <w:szCs w:val="28"/>
        </w:rPr>
        <w:t>шение квалификации рабочей силы, улучшение организационных</w:t>
      </w:r>
      <w:r w:rsidR="0070484A" w:rsidRPr="0070484A">
        <w:rPr>
          <w:rFonts w:ascii="Times New Roman" w:hAnsi="Times New Roman" w:cs="Times New Roman"/>
          <w:sz w:val="28"/>
          <w:szCs w:val="28"/>
        </w:rPr>
        <w:t xml:space="preserve"> </w:t>
      </w:r>
      <w:r w:rsidRPr="0070484A">
        <w:rPr>
          <w:rFonts w:ascii="Times New Roman" w:hAnsi="Times New Roman" w:cs="Times New Roman"/>
          <w:sz w:val="28"/>
          <w:szCs w:val="28"/>
        </w:rPr>
        <w:t>параметров производства, при котором прирост выпуска продукции</w:t>
      </w:r>
      <w:r w:rsidR="0070484A" w:rsidRPr="0070484A">
        <w:rPr>
          <w:rFonts w:ascii="Times New Roman" w:hAnsi="Times New Roman" w:cs="Times New Roman"/>
          <w:sz w:val="28"/>
          <w:szCs w:val="28"/>
        </w:rPr>
        <w:t xml:space="preserve"> </w:t>
      </w:r>
      <w:r w:rsidRPr="0070484A">
        <w:rPr>
          <w:rFonts w:ascii="Times New Roman" w:hAnsi="Times New Roman" w:cs="Times New Roman"/>
          <w:sz w:val="28"/>
          <w:szCs w:val="28"/>
        </w:rPr>
        <w:t>обеспечивается за счет увеличен</w:t>
      </w:r>
      <w:r w:rsidR="0070484A" w:rsidRPr="0070484A">
        <w:rPr>
          <w:rFonts w:ascii="Times New Roman" w:hAnsi="Times New Roman" w:cs="Times New Roman"/>
          <w:sz w:val="28"/>
          <w:szCs w:val="28"/>
        </w:rPr>
        <w:t>ия общественной производительно</w:t>
      </w:r>
      <w:r w:rsidRPr="0070484A">
        <w:rPr>
          <w:rFonts w:ascii="Times New Roman" w:hAnsi="Times New Roman" w:cs="Times New Roman"/>
          <w:sz w:val="28"/>
          <w:szCs w:val="28"/>
        </w:rPr>
        <w:t>сти труда.</w:t>
      </w:r>
      <w:r w:rsidR="0070484A" w:rsidRPr="0070484A">
        <w:rPr>
          <w:rFonts w:ascii="Times New Roman" w:hAnsi="Times New Roman" w:cs="Times New Roman"/>
          <w:sz w:val="28"/>
          <w:szCs w:val="28"/>
        </w:rPr>
        <w:t xml:space="preserve"> </w:t>
      </w:r>
      <w:r w:rsidRPr="0070484A">
        <w:rPr>
          <w:rFonts w:ascii="Times New Roman" w:hAnsi="Times New Roman" w:cs="Times New Roman"/>
          <w:sz w:val="28"/>
          <w:szCs w:val="28"/>
        </w:rPr>
        <w:t xml:space="preserve">В реальной действительности, как </w:t>
      </w:r>
      <w:r w:rsidRPr="0070484A">
        <w:rPr>
          <w:rFonts w:ascii="Times New Roman" w:hAnsi="Times New Roman" w:cs="Times New Roman"/>
          <w:sz w:val="28"/>
          <w:szCs w:val="28"/>
        </w:rPr>
        <w:lastRenderedPageBreak/>
        <w:t>правило, переплетаются два</w:t>
      </w:r>
      <w:r w:rsidR="0070484A" w:rsidRPr="0070484A">
        <w:rPr>
          <w:rFonts w:ascii="Times New Roman" w:hAnsi="Times New Roman" w:cs="Times New Roman"/>
          <w:sz w:val="28"/>
          <w:szCs w:val="28"/>
        </w:rPr>
        <w:t xml:space="preserve"> </w:t>
      </w:r>
      <w:r w:rsidRPr="0070484A">
        <w:rPr>
          <w:rFonts w:ascii="Times New Roman" w:hAnsi="Times New Roman" w:cs="Times New Roman"/>
          <w:sz w:val="28"/>
          <w:szCs w:val="28"/>
        </w:rPr>
        <w:t>типа экономического роста. Тем н</w:t>
      </w:r>
      <w:r w:rsidR="0070484A" w:rsidRPr="0070484A">
        <w:rPr>
          <w:rFonts w:ascii="Times New Roman" w:hAnsi="Times New Roman" w:cs="Times New Roman"/>
          <w:sz w:val="28"/>
          <w:szCs w:val="28"/>
        </w:rPr>
        <w:t xml:space="preserve">е </w:t>
      </w:r>
      <w:proofErr w:type="gramStart"/>
      <w:r w:rsidR="0070484A" w:rsidRPr="0070484A">
        <w:rPr>
          <w:rFonts w:ascii="Times New Roman" w:hAnsi="Times New Roman" w:cs="Times New Roman"/>
          <w:sz w:val="28"/>
          <w:szCs w:val="28"/>
        </w:rPr>
        <w:t>менее</w:t>
      </w:r>
      <w:proofErr w:type="gramEnd"/>
      <w:r w:rsidR="0070484A" w:rsidRPr="0070484A">
        <w:rPr>
          <w:rFonts w:ascii="Times New Roman" w:hAnsi="Times New Roman" w:cs="Times New Roman"/>
          <w:sz w:val="28"/>
          <w:szCs w:val="28"/>
        </w:rPr>
        <w:t xml:space="preserve"> можно говорить о преиму</w:t>
      </w:r>
      <w:r w:rsidRPr="0070484A">
        <w:rPr>
          <w:rFonts w:ascii="Times New Roman" w:hAnsi="Times New Roman" w:cs="Times New Roman"/>
          <w:sz w:val="28"/>
          <w:szCs w:val="28"/>
        </w:rPr>
        <w:t xml:space="preserve">щественно экстенсивных или </w:t>
      </w:r>
      <w:r w:rsidR="0070484A" w:rsidRPr="0070484A">
        <w:rPr>
          <w:rFonts w:ascii="Times New Roman" w:hAnsi="Times New Roman" w:cs="Times New Roman"/>
          <w:sz w:val="28"/>
          <w:szCs w:val="28"/>
        </w:rPr>
        <w:t>преимущественно интенсивных фак</w:t>
      </w:r>
      <w:r w:rsidRPr="0070484A">
        <w:rPr>
          <w:rFonts w:ascii="Times New Roman" w:hAnsi="Times New Roman" w:cs="Times New Roman"/>
          <w:sz w:val="28"/>
          <w:szCs w:val="28"/>
        </w:rPr>
        <w:t>торах экономического развития стран.</w:t>
      </w:r>
    </w:p>
    <w:p w:rsidR="0070484A" w:rsidRPr="0070484A" w:rsidRDefault="00D61CBF" w:rsidP="0070484A">
      <w:pPr>
        <w:spacing w:after="0" w:line="360" w:lineRule="auto"/>
        <w:ind w:firstLine="709"/>
        <w:jc w:val="both"/>
        <w:rPr>
          <w:rFonts w:ascii="Times New Roman" w:hAnsi="Times New Roman" w:cs="Times New Roman"/>
          <w:sz w:val="28"/>
          <w:szCs w:val="28"/>
        </w:rPr>
      </w:pPr>
      <w:r w:rsidRPr="0070484A">
        <w:rPr>
          <w:rFonts w:ascii="Times New Roman" w:hAnsi="Times New Roman" w:cs="Times New Roman"/>
          <w:sz w:val="28"/>
          <w:szCs w:val="28"/>
        </w:rPr>
        <w:t xml:space="preserve">4. </w:t>
      </w:r>
      <w:r w:rsidRPr="0070484A">
        <w:rPr>
          <w:rFonts w:ascii="Times New Roman" w:hAnsi="Times New Roman" w:cs="Times New Roman"/>
          <w:i/>
          <w:iCs/>
          <w:sz w:val="28"/>
          <w:szCs w:val="28"/>
        </w:rPr>
        <w:t xml:space="preserve">Уровень и качество жизни населения. </w:t>
      </w:r>
      <w:r w:rsidR="0070484A" w:rsidRPr="0070484A">
        <w:rPr>
          <w:rFonts w:ascii="Times New Roman" w:hAnsi="Times New Roman" w:cs="Times New Roman"/>
          <w:sz w:val="28"/>
          <w:szCs w:val="28"/>
        </w:rPr>
        <w:t>Такое исследование обыч</w:t>
      </w:r>
      <w:r w:rsidRPr="0070484A">
        <w:rPr>
          <w:rFonts w:ascii="Times New Roman" w:hAnsi="Times New Roman" w:cs="Times New Roman"/>
          <w:sz w:val="28"/>
          <w:szCs w:val="28"/>
        </w:rPr>
        <w:t>но сопровождается анализом двух взаимосвязанных показателей —</w:t>
      </w:r>
      <w:r w:rsidR="0070484A" w:rsidRPr="0070484A">
        <w:rPr>
          <w:rFonts w:ascii="Times New Roman" w:hAnsi="Times New Roman" w:cs="Times New Roman"/>
          <w:sz w:val="28"/>
          <w:szCs w:val="28"/>
        </w:rPr>
        <w:t xml:space="preserve"> </w:t>
      </w:r>
      <w:r w:rsidRPr="0070484A">
        <w:rPr>
          <w:rFonts w:ascii="Times New Roman" w:hAnsi="Times New Roman" w:cs="Times New Roman"/>
          <w:sz w:val="28"/>
          <w:szCs w:val="28"/>
        </w:rPr>
        <w:t>«потребительская корзина» и</w:t>
      </w:r>
      <w:r w:rsidR="0070484A" w:rsidRPr="0070484A">
        <w:rPr>
          <w:rFonts w:ascii="Times New Roman" w:hAnsi="Times New Roman" w:cs="Times New Roman"/>
          <w:sz w:val="28"/>
          <w:szCs w:val="28"/>
        </w:rPr>
        <w:t xml:space="preserve"> «прожиточный минимум». Оценива</w:t>
      </w:r>
      <w:r w:rsidRPr="0070484A">
        <w:rPr>
          <w:rFonts w:ascii="Times New Roman" w:hAnsi="Times New Roman" w:cs="Times New Roman"/>
          <w:sz w:val="28"/>
          <w:szCs w:val="28"/>
        </w:rPr>
        <w:t>ются также показатели состояния трудовых</w:t>
      </w:r>
      <w:r w:rsidR="0070484A" w:rsidRPr="0070484A">
        <w:rPr>
          <w:rFonts w:ascii="Times New Roman" w:hAnsi="Times New Roman" w:cs="Times New Roman"/>
          <w:sz w:val="28"/>
          <w:szCs w:val="28"/>
        </w:rPr>
        <w:t xml:space="preserve"> ресурсов (средняя про</w:t>
      </w:r>
      <w:r w:rsidRPr="0070484A">
        <w:rPr>
          <w:rFonts w:ascii="Times New Roman" w:hAnsi="Times New Roman" w:cs="Times New Roman"/>
          <w:sz w:val="28"/>
          <w:szCs w:val="28"/>
        </w:rPr>
        <w:t>должительность жизни, уровень образования, потребление на душу</w:t>
      </w:r>
      <w:r w:rsidR="0070484A" w:rsidRPr="0070484A">
        <w:rPr>
          <w:rFonts w:ascii="Times New Roman" w:hAnsi="Times New Roman" w:cs="Times New Roman"/>
          <w:sz w:val="28"/>
          <w:szCs w:val="28"/>
        </w:rPr>
        <w:t xml:space="preserve"> </w:t>
      </w:r>
      <w:r w:rsidRPr="0070484A">
        <w:rPr>
          <w:rFonts w:ascii="Times New Roman" w:hAnsi="Times New Roman" w:cs="Times New Roman"/>
          <w:sz w:val="28"/>
          <w:szCs w:val="28"/>
        </w:rPr>
        <w:t>населения основных продуктов питания в калориях, число учащихся</w:t>
      </w:r>
      <w:r w:rsidR="0070484A" w:rsidRPr="0070484A">
        <w:rPr>
          <w:rFonts w:ascii="Times New Roman" w:hAnsi="Times New Roman" w:cs="Times New Roman"/>
          <w:sz w:val="28"/>
          <w:szCs w:val="28"/>
        </w:rPr>
        <w:t xml:space="preserve"> </w:t>
      </w:r>
      <w:r w:rsidRPr="0070484A">
        <w:rPr>
          <w:rFonts w:ascii="Times New Roman" w:hAnsi="Times New Roman" w:cs="Times New Roman"/>
          <w:sz w:val="28"/>
          <w:szCs w:val="28"/>
        </w:rPr>
        <w:t>и студентов на 10 тыс. населения и т.д.), развитие сферы услуг (число</w:t>
      </w:r>
      <w:r w:rsidR="0070484A" w:rsidRPr="0070484A">
        <w:rPr>
          <w:rFonts w:ascii="Times New Roman" w:hAnsi="Times New Roman" w:cs="Times New Roman"/>
          <w:sz w:val="28"/>
          <w:szCs w:val="28"/>
        </w:rPr>
        <w:t xml:space="preserve"> </w:t>
      </w:r>
      <w:r w:rsidRPr="0070484A">
        <w:rPr>
          <w:rFonts w:ascii="Times New Roman" w:hAnsi="Times New Roman" w:cs="Times New Roman"/>
          <w:sz w:val="28"/>
          <w:szCs w:val="28"/>
        </w:rPr>
        <w:t>врачей на 100 тыс., число больничны</w:t>
      </w:r>
      <w:r w:rsidR="0070484A" w:rsidRPr="0070484A">
        <w:rPr>
          <w:rFonts w:ascii="Times New Roman" w:hAnsi="Times New Roman" w:cs="Times New Roman"/>
          <w:sz w:val="28"/>
          <w:szCs w:val="28"/>
        </w:rPr>
        <w:t>х коек на 1000 населения, обе</w:t>
      </w:r>
      <w:r w:rsidRPr="0070484A">
        <w:rPr>
          <w:rFonts w:ascii="Times New Roman" w:hAnsi="Times New Roman" w:cs="Times New Roman"/>
          <w:sz w:val="28"/>
          <w:szCs w:val="28"/>
        </w:rPr>
        <w:t>спеченность жильем).</w:t>
      </w:r>
    </w:p>
    <w:p w:rsidR="0070484A" w:rsidRPr="0070484A" w:rsidRDefault="00D61CBF" w:rsidP="0070484A">
      <w:pPr>
        <w:spacing w:after="0" w:line="360" w:lineRule="auto"/>
        <w:ind w:firstLine="709"/>
        <w:jc w:val="both"/>
        <w:rPr>
          <w:rFonts w:ascii="Times New Roman" w:hAnsi="Times New Roman" w:cs="Times New Roman"/>
          <w:sz w:val="28"/>
          <w:szCs w:val="28"/>
        </w:rPr>
      </w:pPr>
      <w:r w:rsidRPr="0070484A">
        <w:rPr>
          <w:rFonts w:ascii="Times New Roman" w:hAnsi="Times New Roman" w:cs="Times New Roman"/>
          <w:sz w:val="28"/>
          <w:szCs w:val="28"/>
        </w:rPr>
        <w:t xml:space="preserve">5. </w:t>
      </w:r>
      <w:r w:rsidRPr="0070484A">
        <w:rPr>
          <w:rFonts w:ascii="Times New Roman" w:hAnsi="Times New Roman" w:cs="Times New Roman"/>
          <w:i/>
          <w:iCs/>
          <w:sz w:val="28"/>
          <w:szCs w:val="28"/>
        </w:rPr>
        <w:t xml:space="preserve">Показатели экономической эффективности. </w:t>
      </w:r>
      <w:r w:rsidR="0070484A" w:rsidRPr="0070484A">
        <w:rPr>
          <w:rFonts w:ascii="Times New Roman" w:hAnsi="Times New Roman" w:cs="Times New Roman"/>
          <w:sz w:val="28"/>
          <w:szCs w:val="28"/>
        </w:rPr>
        <w:t>Эта группа показа</w:t>
      </w:r>
      <w:r w:rsidRPr="0070484A">
        <w:rPr>
          <w:rFonts w:ascii="Times New Roman" w:hAnsi="Times New Roman" w:cs="Times New Roman"/>
          <w:sz w:val="28"/>
          <w:szCs w:val="28"/>
        </w:rPr>
        <w:t>телей наиболее объективно характеризует уровень экономического</w:t>
      </w:r>
      <w:r w:rsidR="0070484A" w:rsidRPr="0070484A">
        <w:rPr>
          <w:rFonts w:ascii="Times New Roman" w:hAnsi="Times New Roman" w:cs="Times New Roman"/>
          <w:sz w:val="28"/>
          <w:szCs w:val="28"/>
        </w:rPr>
        <w:t xml:space="preserve"> </w:t>
      </w:r>
      <w:r w:rsidRPr="0070484A">
        <w:rPr>
          <w:rFonts w:ascii="Times New Roman" w:hAnsi="Times New Roman" w:cs="Times New Roman"/>
          <w:sz w:val="28"/>
          <w:szCs w:val="28"/>
        </w:rPr>
        <w:t>развития. К ним относятся: произ</w:t>
      </w:r>
      <w:r w:rsidR="0070484A" w:rsidRPr="0070484A">
        <w:rPr>
          <w:rFonts w:ascii="Times New Roman" w:hAnsi="Times New Roman" w:cs="Times New Roman"/>
          <w:sz w:val="28"/>
          <w:szCs w:val="28"/>
        </w:rPr>
        <w:t>водительность труда, капиталоем</w:t>
      </w:r>
      <w:r w:rsidRPr="0070484A">
        <w:rPr>
          <w:rFonts w:ascii="Times New Roman" w:hAnsi="Times New Roman" w:cs="Times New Roman"/>
          <w:sz w:val="28"/>
          <w:szCs w:val="28"/>
        </w:rPr>
        <w:t>кость единицы ВВП или конкретного вида продукции, фондоотдача</w:t>
      </w:r>
      <w:r w:rsidR="0070484A" w:rsidRPr="0070484A">
        <w:rPr>
          <w:rFonts w:ascii="Times New Roman" w:hAnsi="Times New Roman" w:cs="Times New Roman"/>
          <w:sz w:val="28"/>
          <w:szCs w:val="28"/>
        </w:rPr>
        <w:t xml:space="preserve"> </w:t>
      </w:r>
      <w:r w:rsidRPr="0070484A">
        <w:rPr>
          <w:rFonts w:ascii="Times New Roman" w:hAnsi="Times New Roman" w:cs="Times New Roman"/>
          <w:sz w:val="28"/>
          <w:szCs w:val="28"/>
        </w:rPr>
        <w:t>единицы основных фондов, материалоемкость единицы ВВП или</w:t>
      </w:r>
      <w:r w:rsidR="0070484A" w:rsidRPr="0070484A">
        <w:rPr>
          <w:rFonts w:ascii="Times New Roman" w:hAnsi="Times New Roman" w:cs="Times New Roman"/>
          <w:sz w:val="28"/>
          <w:szCs w:val="28"/>
        </w:rPr>
        <w:t xml:space="preserve"> </w:t>
      </w:r>
      <w:r w:rsidRPr="0070484A">
        <w:rPr>
          <w:rFonts w:ascii="Times New Roman" w:hAnsi="Times New Roman" w:cs="Times New Roman"/>
          <w:sz w:val="28"/>
          <w:szCs w:val="28"/>
        </w:rPr>
        <w:t>конкретных видов продукции.</w:t>
      </w:r>
    </w:p>
    <w:p w:rsidR="0070484A" w:rsidRPr="0070484A" w:rsidRDefault="00D61CBF" w:rsidP="0070484A">
      <w:pPr>
        <w:spacing w:after="0" w:line="360" w:lineRule="auto"/>
        <w:ind w:firstLine="709"/>
        <w:jc w:val="both"/>
        <w:rPr>
          <w:rFonts w:ascii="Times New Roman" w:hAnsi="Times New Roman" w:cs="Times New Roman"/>
          <w:sz w:val="28"/>
          <w:szCs w:val="28"/>
        </w:rPr>
      </w:pPr>
      <w:r w:rsidRPr="0070484A">
        <w:rPr>
          <w:rFonts w:ascii="Times New Roman" w:hAnsi="Times New Roman" w:cs="Times New Roman"/>
          <w:sz w:val="28"/>
          <w:szCs w:val="28"/>
        </w:rPr>
        <w:t xml:space="preserve">6. </w:t>
      </w:r>
      <w:r w:rsidRPr="0070484A">
        <w:rPr>
          <w:rFonts w:ascii="Times New Roman" w:hAnsi="Times New Roman" w:cs="Times New Roman"/>
          <w:i/>
          <w:iCs/>
          <w:sz w:val="28"/>
          <w:szCs w:val="28"/>
        </w:rPr>
        <w:t>Активность в мировой торговле</w:t>
      </w:r>
      <w:r w:rsidR="0070484A" w:rsidRPr="0070484A">
        <w:rPr>
          <w:rFonts w:ascii="Times New Roman" w:hAnsi="Times New Roman" w:cs="Times New Roman"/>
          <w:sz w:val="28"/>
          <w:szCs w:val="28"/>
        </w:rPr>
        <w:t>, основными показателями ко</w:t>
      </w:r>
      <w:r w:rsidRPr="0070484A">
        <w:rPr>
          <w:rFonts w:ascii="Times New Roman" w:hAnsi="Times New Roman" w:cs="Times New Roman"/>
          <w:sz w:val="28"/>
          <w:szCs w:val="28"/>
        </w:rPr>
        <w:t>торой служат экспортная квота (соотношение объема экспортируемых товаров и услуг к ВВП/ВНП); на уровне отрасли — удельный вес</w:t>
      </w:r>
      <w:r w:rsidR="0070484A" w:rsidRPr="0070484A">
        <w:rPr>
          <w:rFonts w:ascii="Times New Roman" w:hAnsi="Times New Roman" w:cs="Times New Roman"/>
          <w:sz w:val="28"/>
          <w:szCs w:val="28"/>
        </w:rPr>
        <w:t xml:space="preserve"> </w:t>
      </w:r>
      <w:r w:rsidRPr="0070484A">
        <w:rPr>
          <w:rFonts w:ascii="Times New Roman" w:hAnsi="Times New Roman" w:cs="Times New Roman"/>
          <w:sz w:val="28"/>
          <w:szCs w:val="28"/>
        </w:rPr>
        <w:t>всех экспортируемых товаров и услуг в их общем объеме; структура</w:t>
      </w:r>
      <w:r w:rsidR="0070484A" w:rsidRPr="0070484A">
        <w:rPr>
          <w:rFonts w:ascii="Times New Roman" w:hAnsi="Times New Roman" w:cs="Times New Roman"/>
          <w:sz w:val="28"/>
          <w:szCs w:val="28"/>
        </w:rPr>
        <w:t xml:space="preserve"> </w:t>
      </w:r>
      <w:r w:rsidRPr="0070484A">
        <w:rPr>
          <w:rFonts w:ascii="Times New Roman" w:hAnsi="Times New Roman" w:cs="Times New Roman"/>
          <w:sz w:val="28"/>
          <w:szCs w:val="28"/>
        </w:rPr>
        <w:t>экспорта (соотношение или удельный вес экспортируемых товаров</w:t>
      </w:r>
      <w:r w:rsidR="0070484A" w:rsidRPr="0070484A">
        <w:rPr>
          <w:rFonts w:ascii="Times New Roman" w:hAnsi="Times New Roman" w:cs="Times New Roman"/>
          <w:sz w:val="28"/>
          <w:szCs w:val="28"/>
        </w:rPr>
        <w:t xml:space="preserve"> </w:t>
      </w:r>
      <w:r w:rsidRPr="0070484A">
        <w:rPr>
          <w:rFonts w:ascii="Times New Roman" w:hAnsi="Times New Roman" w:cs="Times New Roman"/>
          <w:sz w:val="28"/>
          <w:szCs w:val="28"/>
        </w:rPr>
        <w:t>по видам и степени их переработки); структура импорта (особенно</w:t>
      </w:r>
      <w:r w:rsidR="0070484A" w:rsidRPr="0070484A">
        <w:rPr>
          <w:rFonts w:ascii="Times New Roman" w:hAnsi="Times New Roman" w:cs="Times New Roman"/>
          <w:sz w:val="28"/>
          <w:szCs w:val="28"/>
        </w:rPr>
        <w:t xml:space="preserve"> </w:t>
      </w:r>
      <w:r w:rsidRPr="0070484A">
        <w:rPr>
          <w:rFonts w:ascii="Times New Roman" w:hAnsi="Times New Roman" w:cs="Times New Roman"/>
          <w:sz w:val="28"/>
          <w:szCs w:val="28"/>
        </w:rPr>
        <w:t>соотношение объемов ввозимого в страну сырья и готовой продукции, что наиболее ясно показывает зависимость экономики страны</w:t>
      </w:r>
      <w:r w:rsidR="0070484A" w:rsidRPr="0070484A">
        <w:rPr>
          <w:rFonts w:ascii="Times New Roman" w:hAnsi="Times New Roman" w:cs="Times New Roman"/>
          <w:sz w:val="28"/>
          <w:szCs w:val="28"/>
        </w:rPr>
        <w:t xml:space="preserve"> </w:t>
      </w:r>
      <w:r w:rsidRPr="0070484A">
        <w:rPr>
          <w:rFonts w:ascii="Times New Roman" w:hAnsi="Times New Roman" w:cs="Times New Roman"/>
          <w:sz w:val="28"/>
          <w:szCs w:val="28"/>
        </w:rPr>
        <w:t>от внешнего рынка и уровень раз</w:t>
      </w:r>
      <w:r w:rsidR="0070484A" w:rsidRPr="0070484A">
        <w:rPr>
          <w:rFonts w:ascii="Times New Roman" w:hAnsi="Times New Roman" w:cs="Times New Roman"/>
          <w:sz w:val="28"/>
          <w:szCs w:val="28"/>
        </w:rPr>
        <w:t>вития отраслей национальной эко</w:t>
      </w:r>
      <w:r w:rsidRPr="0070484A">
        <w:rPr>
          <w:rFonts w:ascii="Times New Roman" w:hAnsi="Times New Roman" w:cs="Times New Roman"/>
          <w:sz w:val="28"/>
          <w:szCs w:val="28"/>
        </w:rPr>
        <w:t>номики: сравнительное соотно</w:t>
      </w:r>
      <w:r w:rsidR="0070484A" w:rsidRPr="0070484A">
        <w:rPr>
          <w:rFonts w:ascii="Times New Roman" w:hAnsi="Times New Roman" w:cs="Times New Roman"/>
          <w:sz w:val="28"/>
          <w:szCs w:val="28"/>
        </w:rPr>
        <w:t>шение доли страны в мировом про</w:t>
      </w:r>
      <w:r w:rsidRPr="0070484A">
        <w:rPr>
          <w:rFonts w:ascii="Times New Roman" w:hAnsi="Times New Roman" w:cs="Times New Roman"/>
          <w:sz w:val="28"/>
          <w:szCs w:val="28"/>
        </w:rPr>
        <w:t>изводстве ВВП/ВНП и ее доли в мировой торговле).</w:t>
      </w:r>
    </w:p>
    <w:p w:rsidR="0070484A" w:rsidRPr="0070484A" w:rsidRDefault="00D61CBF" w:rsidP="0070484A">
      <w:pPr>
        <w:spacing w:after="0" w:line="360" w:lineRule="auto"/>
        <w:ind w:firstLine="709"/>
        <w:jc w:val="both"/>
        <w:rPr>
          <w:rFonts w:ascii="Times New Roman" w:hAnsi="Times New Roman" w:cs="Times New Roman"/>
          <w:sz w:val="28"/>
          <w:szCs w:val="28"/>
        </w:rPr>
      </w:pPr>
      <w:r w:rsidRPr="0070484A">
        <w:rPr>
          <w:rFonts w:ascii="Times New Roman" w:hAnsi="Times New Roman" w:cs="Times New Roman"/>
          <w:sz w:val="28"/>
          <w:szCs w:val="28"/>
        </w:rPr>
        <w:t xml:space="preserve">7. </w:t>
      </w:r>
      <w:r w:rsidRPr="0070484A">
        <w:rPr>
          <w:rFonts w:ascii="Times New Roman" w:hAnsi="Times New Roman" w:cs="Times New Roman"/>
          <w:i/>
          <w:iCs/>
          <w:sz w:val="28"/>
          <w:szCs w:val="28"/>
        </w:rPr>
        <w:t>Показатели вывоза капитала</w:t>
      </w:r>
      <w:r w:rsidRPr="0070484A">
        <w:rPr>
          <w:rFonts w:ascii="Times New Roman" w:hAnsi="Times New Roman" w:cs="Times New Roman"/>
          <w:sz w:val="28"/>
          <w:szCs w:val="28"/>
        </w:rPr>
        <w:t>: объем зарубежных инвестиций</w:t>
      </w:r>
      <w:r w:rsidR="0070484A" w:rsidRPr="0070484A">
        <w:rPr>
          <w:rFonts w:ascii="Times New Roman" w:hAnsi="Times New Roman" w:cs="Times New Roman"/>
          <w:sz w:val="28"/>
          <w:szCs w:val="28"/>
        </w:rPr>
        <w:t xml:space="preserve"> </w:t>
      </w:r>
      <w:r w:rsidRPr="0070484A">
        <w:rPr>
          <w:rFonts w:ascii="Times New Roman" w:hAnsi="Times New Roman" w:cs="Times New Roman"/>
          <w:sz w:val="28"/>
          <w:szCs w:val="28"/>
        </w:rPr>
        <w:t>данной страны и его соотношение</w:t>
      </w:r>
      <w:r w:rsidR="0070484A" w:rsidRPr="0070484A">
        <w:rPr>
          <w:rFonts w:ascii="Times New Roman" w:hAnsi="Times New Roman" w:cs="Times New Roman"/>
          <w:sz w:val="28"/>
          <w:szCs w:val="28"/>
        </w:rPr>
        <w:t xml:space="preserve"> с национальным богатством стра</w:t>
      </w:r>
      <w:r w:rsidRPr="0070484A">
        <w:rPr>
          <w:rFonts w:ascii="Times New Roman" w:hAnsi="Times New Roman" w:cs="Times New Roman"/>
          <w:sz w:val="28"/>
          <w:szCs w:val="28"/>
        </w:rPr>
        <w:t>ны; структура инвестиций: соотношение объема прямых зарубежных</w:t>
      </w:r>
      <w:r w:rsidR="0070484A" w:rsidRPr="0070484A">
        <w:rPr>
          <w:rFonts w:ascii="Times New Roman" w:hAnsi="Times New Roman" w:cs="Times New Roman"/>
          <w:sz w:val="28"/>
          <w:szCs w:val="28"/>
        </w:rPr>
        <w:t xml:space="preserve"> </w:t>
      </w:r>
      <w:r w:rsidRPr="0070484A">
        <w:rPr>
          <w:rFonts w:ascii="Times New Roman" w:hAnsi="Times New Roman" w:cs="Times New Roman"/>
          <w:sz w:val="28"/>
          <w:szCs w:val="28"/>
        </w:rPr>
        <w:t xml:space="preserve">инвестиций </w:t>
      </w:r>
      <w:r w:rsidRPr="0070484A">
        <w:rPr>
          <w:rFonts w:ascii="Times New Roman" w:hAnsi="Times New Roman" w:cs="Times New Roman"/>
          <w:sz w:val="28"/>
          <w:szCs w:val="28"/>
        </w:rPr>
        <w:lastRenderedPageBreak/>
        <w:t xml:space="preserve">данной страны с </w:t>
      </w:r>
      <w:r w:rsidR="0070484A" w:rsidRPr="0070484A">
        <w:rPr>
          <w:rFonts w:ascii="Times New Roman" w:hAnsi="Times New Roman" w:cs="Times New Roman"/>
          <w:sz w:val="28"/>
          <w:szCs w:val="28"/>
        </w:rPr>
        <w:t>объемом прямых иностранных инве</w:t>
      </w:r>
      <w:r w:rsidRPr="0070484A">
        <w:rPr>
          <w:rFonts w:ascii="Times New Roman" w:hAnsi="Times New Roman" w:cs="Times New Roman"/>
          <w:sz w:val="28"/>
          <w:szCs w:val="28"/>
        </w:rPr>
        <w:t>стиций на ее территории; объем в</w:t>
      </w:r>
      <w:r w:rsidR="0070484A" w:rsidRPr="0070484A">
        <w:rPr>
          <w:rFonts w:ascii="Times New Roman" w:hAnsi="Times New Roman" w:cs="Times New Roman"/>
          <w:sz w:val="28"/>
          <w:szCs w:val="28"/>
        </w:rPr>
        <w:t>нешнего долга страны и его соот</w:t>
      </w:r>
      <w:r w:rsidRPr="0070484A">
        <w:rPr>
          <w:rFonts w:ascii="Times New Roman" w:hAnsi="Times New Roman" w:cs="Times New Roman"/>
          <w:sz w:val="28"/>
          <w:szCs w:val="28"/>
        </w:rPr>
        <w:t>ношение с ВВП/ВНП данной страны.</w:t>
      </w:r>
    </w:p>
    <w:p w:rsidR="00D61CBF" w:rsidRDefault="00D61CBF" w:rsidP="0070484A">
      <w:pPr>
        <w:spacing w:after="0" w:line="360" w:lineRule="auto"/>
        <w:ind w:firstLine="709"/>
        <w:jc w:val="both"/>
        <w:rPr>
          <w:rFonts w:ascii="Times New Roman" w:hAnsi="Times New Roman" w:cs="Times New Roman"/>
          <w:sz w:val="28"/>
          <w:szCs w:val="28"/>
        </w:rPr>
      </w:pPr>
      <w:r w:rsidRPr="0070484A">
        <w:rPr>
          <w:rFonts w:ascii="Times New Roman" w:hAnsi="Times New Roman" w:cs="Times New Roman"/>
          <w:sz w:val="28"/>
          <w:szCs w:val="28"/>
        </w:rPr>
        <w:t>8. Существенные различия под</w:t>
      </w:r>
      <w:r w:rsidR="0070484A" w:rsidRPr="0070484A">
        <w:rPr>
          <w:rFonts w:ascii="Times New Roman" w:hAnsi="Times New Roman" w:cs="Times New Roman"/>
          <w:sz w:val="28"/>
          <w:szCs w:val="28"/>
        </w:rPr>
        <w:t>систем мирового хозяйства позво</w:t>
      </w:r>
      <w:r w:rsidRPr="0070484A">
        <w:rPr>
          <w:rFonts w:ascii="Times New Roman" w:hAnsi="Times New Roman" w:cs="Times New Roman"/>
          <w:sz w:val="28"/>
          <w:szCs w:val="28"/>
        </w:rPr>
        <w:t xml:space="preserve">ляет выявить </w:t>
      </w:r>
      <w:r w:rsidRPr="0070484A">
        <w:rPr>
          <w:rFonts w:ascii="Times New Roman" w:hAnsi="Times New Roman" w:cs="Times New Roman"/>
          <w:i/>
          <w:iCs/>
          <w:sz w:val="28"/>
          <w:szCs w:val="28"/>
        </w:rPr>
        <w:t xml:space="preserve">социальная структура </w:t>
      </w:r>
      <w:r w:rsidRPr="0070484A">
        <w:rPr>
          <w:rFonts w:ascii="Times New Roman" w:hAnsi="Times New Roman" w:cs="Times New Roman"/>
          <w:sz w:val="28"/>
          <w:szCs w:val="28"/>
        </w:rPr>
        <w:t>мировой экономики, в рамках</w:t>
      </w:r>
      <w:r w:rsidR="0070484A" w:rsidRPr="0070484A">
        <w:rPr>
          <w:rFonts w:ascii="Times New Roman" w:hAnsi="Times New Roman" w:cs="Times New Roman"/>
          <w:sz w:val="28"/>
          <w:szCs w:val="28"/>
        </w:rPr>
        <w:t xml:space="preserve"> </w:t>
      </w:r>
      <w:r w:rsidRPr="0070484A">
        <w:rPr>
          <w:rFonts w:ascii="Times New Roman" w:hAnsi="Times New Roman" w:cs="Times New Roman"/>
          <w:sz w:val="28"/>
          <w:szCs w:val="28"/>
        </w:rPr>
        <w:t>которой развиваются отдельные страны и группы стран. В основе</w:t>
      </w:r>
      <w:r w:rsidR="0070484A" w:rsidRPr="0070484A">
        <w:rPr>
          <w:rFonts w:ascii="Times New Roman" w:hAnsi="Times New Roman" w:cs="Times New Roman"/>
          <w:sz w:val="28"/>
          <w:szCs w:val="28"/>
        </w:rPr>
        <w:t xml:space="preserve"> </w:t>
      </w:r>
      <w:r w:rsidRPr="0070484A">
        <w:rPr>
          <w:rFonts w:ascii="Times New Roman" w:hAnsi="Times New Roman" w:cs="Times New Roman"/>
          <w:sz w:val="28"/>
          <w:szCs w:val="28"/>
        </w:rPr>
        <w:t xml:space="preserve">социальной структуры лежат </w:t>
      </w:r>
      <w:r w:rsidR="0070484A" w:rsidRPr="0070484A">
        <w:rPr>
          <w:rFonts w:ascii="Times New Roman" w:hAnsi="Times New Roman" w:cs="Times New Roman"/>
          <w:sz w:val="28"/>
          <w:szCs w:val="28"/>
        </w:rPr>
        <w:t>характер и формы реализации соб</w:t>
      </w:r>
      <w:r w:rsidRPr="0070484A">
        <w:rPr>
          <w:rFonts w:ascii="Times New Roman" w:hAnsi="Times New Roman" w:cs="Times New Roman"/>
          <w:sz w:val="28"/>
          <w:szCs w:val="28"/>
        </w:rPr>
        <w:t>ственности, а также связанный с ним отраслевой состав населения.</w:t>
      </w:r>
      <w:r w:rsidR="004D509E">
        <w:rPr>
          <w:rFonts w:ascii="Times New Roman" w:hAnsi="Times New Roman" w:cs="Times New Roman"/>
          <w:sz w:val="28"/>
          <w:szCs w:val="28"/>
        </w:rPr>
        <w:t>[2,стр. 12-15]</w:t>
      </w:r>
    </w:p>
    <w:p w:rsidR="00C24B51" w:rsidRDefault="00DC1498" w:rsidP="004C7DDA">
      <w:pPr>
        <w:spacing w:after="0" w:line="360" w:lineRule="auto"/>
        <w:ind w:firstLine="709"/>
        <w:jc w:val="both"/>
        <w:rPr>
          <w:rFonts w:ascii="Times New Roman" w:eastAsia="Times New Roman" w:hAnsi="Times New Roman" w:cs="Times New Roman"/>
          <w:sz w:val="28"/>
          <w:szCs w:val="28"/>
        </w:rPr>
      </w:pPr>
      <w:r w:rsidRPr="00DC1498">
        <w:rPr>
          <w:rFonts w:ascii="Times New Roman" w:eastAsia="Times New Roman" w:hAnsi="Times New Roman" w:cs="Times New Roman"/>
          <w:sz w:val="28"/>
          <w:szCs w:val="28"/>
        </w:rPr>
        <w:t xml:space="preserve">Целенаправленная хозяйственная деятельность в мировом хозяйстве осуществляется субъектами, которые определяют состояние и развитие факторов производства, а также способы их соединения. </w:t>
      </w:r>
    </w:p>
    <w:p w:rsidR="00C24B51" w:rsidRDefault="00DC1498" w:rsidP="004C7DDA">
      <w:pPr>
        <w:spacing w:after="0" w:line="360" w:lineRule="auto"/>
        <w:ind w:firstLine="709"/>
        <w:jc w:val="both"/>
        <w:rPr>
          <w:rFonts w:ascii="Times New Roman" w:eastAsia="Times New Roman" w:hAnsi="Times New Roman" w:cs="Times New Roman"/>
          <w:sz w:val="28"/>
          <w:szCs w:val="28"/>
        </w:rPr>
      </w:pPr>
      <w:r w:rsidRPr="00DC1498">
        <w:rPr>
          <w:rFonts w:ascii="Times New Roman" w:eastAsia="Times New Roman" w:hAnsi="Times New Roman" w:cs="Times New Roman"/>
          <w:b/>
          <w:i/>
          <w:sz w:val="28"/>
          <w:szCs w:val="28"/>
        </w:rPr>
        <w:t>Субъектами мирового хозяйства</w:t>
      </w:r>
      <w:r w:rsidRPr="00DC1498">
        <w:rPr>
          <w:rFonts w:ascii="Times New Roman" w:eastAsia="Times New Roman" w:hAnsi="Times New Roman" w:cs="Times New Roman"/>
          <w:sz w:val="28"/>
          <w:szCs w:val="28"/>
        </w:rPr>
        <w:t xml:space="preserve"> являются хозяйствующие единицы, обладающие необходимым капиталом, способными организовать производственную деятельность на международном хозяйственном пространстве и обладающие определенными международными правами и обязанностями. В число таких основных хозяйствующих субъектов входят национальные государства, ТНК, региональные интеграционные хозяйственные объединения, международные экономические организации.</w:t>
      </w:r>
    </w:p>
    <w:p w:rsidR="000C7017" w:rsidRDefault="00812093" w:rsidP="004C7DDA">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rPr>
        <w:pict>
          <v:shapetype id="_x0000_t32" coordsize="21600,21600" o:spt="32" o:oned="t" path="m,l21600,21600e" filled="f">
            <v:path arrowok="t" fillok="f" o:connecttype="none"/>
            <o:lock v:ext="edit" shapetype="t"/>
          </v:shapetype>
          <v:shape id="_x0000_s1035" type="#_x0000_t32" style="position:absolute;left:0;text-align:left;margin-left:49.2pt;margin-top:16.7pt;width:0;height:179.95pt;z-index:251664384" o:connectortype="straight"/>
        </w:pict>
      </w:r>
      <w:r w:rsidR="000C7017">
        <w:rPr>
          <w:rFonts w:ascii="Times New Roman" w:eastAsia="Times New Roman" w:hAnsi="Times New Roman" w:cs="Times New Roman"/>
          <w:noProof/>
          <w:sz w:val="28"/>
          <w:szCs w:val="28"/>
        </w:rPr>
        <w:pict>
          <v:shape id="_x0000_s1034" type="#_x0000_t32" style="position:absolute;left:0;text-align:left;margin-left:49.2pt;margin-top:16.7pt;width:92.25pt;height:0;flip:x;z-index:251663360" o:connectortype="straight"/>
        </w:pict>
      </w:r>
      <w:r w:rsidR="000C7017">
        <w:rPr>
          <w:rFonts w:ascii="Times New Roman" w:eastAsia="Times New Roman" w:hAnsi="Times New Roman" w:cs="Times New Roman"/>
          <w:noProof/>
          <w:sz w:val="28"/>
          <w:szCs w:val="28"/>
        </w:rPr>
        <w:pict>
          <v:shapetype id="_x0000_t202" coordsize="21600,21600" o:spt="202" path="m,l,21600r21600,l21600,xe">
            <v:stroke joinstyle="miter"/>
            <v:path gradientshapeok="t" o:connecttype="rect"/>
          </v:shapetype>
          <v:shape id="_x0000_s1026" type="#_x0000_t202" style="position:absolute;left:0;text-align:left;margin-left:141.45pt;margin-top:3.2pt;width:246.75pt;height:28.5pt;z-index:251658240" strokeweight="1.5pt">
            <v:textbox>
              <w:txbxContent>
                <w:p w:rsidR="000C7017" w:rsidRPr="000C7017" w:rsidRDefault="000C7017" w:rsidP="000C7017">
                  <w:pPr>
                    <w:jc w:val="center"/>
                    <w:rPr>
                      <w:rFonts w:ascii="Times New Roman" w:hAnsi="Times New Roman" w:cs="Times New Roman"/>
                      <w:b/>
                      <w:i/>
                      <w:sz w:val="28"/>
                      <w:szCs w:val="28"/>
                    </w:rPr>
                  </w:pPr>
                  <w:r w:rsidRPr="000C7017">
                    <w:rPr>
                      <w:rFonts w:ascii="Times New Roman" w:hAnsi="Times New Roman" w:cs="Times New Roman"/>
                      <w:b/>
                      <w:i/>
                      <w:sz w:val="28"/>
                      <w:szCs w:val="28"/>
                    </w:rPr>
                    <w:t>Субъекты мирового хозяйства</w:t>
                  </w:r>
                </w:p>
              </w:txbxContent>
            </v:textbox>
          </v:shape>
        </w:pict>
      </w:r>
    </w:p>
    <w:p w:rsidR="000C7017" w:rsidRDefault="000C7017" w:rsidP="004C7DDA">
      <w:pPr>
        <w:spacing w:after="0" w:line="360" w:lineRule="auto"/>
        <w:ind w:firstLine="709"/>
        <w:jc w:val="both"/>
        <w:rPr>
          <w:rFonts w:ascii="Times New Roman" w:eastAsia="Times New Roman" w:hAnsi="Times New Roman" w:cs="Times New Roman"/>
          <w:sz w:val="28"/>
          <w:szCs w:val="28"/>
        </w:rPr>
      </w:pPr>
    </w:p>
    <w:p w:rsidR="000C7017" w:rsidRDefault="00812093" w:rsidP="004C7DDA">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rPr>
        <w:pict>
          <v:shape id="_x0000_s1036" type="#_x0000_t32" style="position:absolute;left:0;text-align:left;margin-left:49.2pt;margin-top:18.65pt;width:19.5pt;height:.75pt;z-index:251665408" o:connectortype="straight">
            <v:stroke endarrow="block"/>
          </v:shape>
        </w:pict>
      </w:r>
      <w:r w:rsidR="000C7017">
        <w:rPr>
          <w:rFonts w:ascii="Times New Roman" w:eastAsia="Times New Roman" w:hAnsi="Times New Roman" w:cs="Times New Roman"/>
          <w:noProof/>
          <w:sz w:val="28"/>
          <w:szCs w:val="28"/>
        </w:rPr>
        <w:pict>
          <v:shape id="_x0000_s1027" type="#_x0000_t202" style="position:absolute;left:0;text-align:left;margin-left:68.7pt;margin-top:4.4pt;width:401.25pt;height:28.5pt;z-index:251659264">
            <v:textbox>
              <w:txbxContent>
                <w:p w:rsidR="000C7017" w:rsidRPr="000C7017" w:rsidRDefault="000C7017" w:rsidP="000C7017">
                  <w:pPr>
                    <w:jc w:val="center"/>
                    <w:rPr>
                      <w:rFonts w:ascii="Times New Roman" w:hAnsi="Times New Roman" w:cs="Times New Roman"/>
                      <w:sz w:val="28"/>
                      <w:szCs w:val="28"/>
                    </w:rPr>
                  </w:pPr>
                  <w:r>
                    <w:rPr>
                      <w:rFonts w:ascii="Times New Roman" w:hAnsi="Times New Roman" w:cs="Times New Roman"/>
                      <w:sz w:val="28"/>
                      <w:szCs w:val="28"/>
                    </w:rPr>
                    <w:t>национальные государства</w:t>
                  </w:r>
                </w:p>
              </w:txbxContent>
            </v:textbox>
          </v:shape>
        </w:pict>
      </w:r>
    </w:p>
    <w:p w:rsidR="000C7017" w:rsidRDefault="000C7017" w:rsidP="004C7DDA">
      <w:pPr>
        <w:spacing w:after="0" w:line="360" w:lineRule="auto"/>
        <w:ind w:firstLine="709"/>
        <w:jc w:val="both"/>
        <w:rPr>
          <w:rFonts w:ascii="Times New Roman" w:eastAsia="Times New Roman" w:hAnsi="Times New Roman" w:cs="Times New Roman"/>
          <w:sz w:val="28"/>
          <w:szCs w:val="28"/>
        </w:rPr>
      </w:pPr>
    </w:p>
    <w:p w:rsidR="000C7017" w:rsidRDefault="00812093" w:rsidP="004C7DDA">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rPr>
        <w:pict>
          <v:shape id="_x0000_s1037" type="#_x0000_t32" style="position:absolute;left:0;text-align:left;margin-left:49.2pt;margin-top:16.1pt;width:15pt;height:.75pt;z-index:251666432" o:connectortype="straight">
            <v:stroke endarrow="block"/>
          </v:shape>
        </w:pict>
      </w:r>
      <w:r w:rsidR="000C7017">
        <w:rPr>
          <w:rFonts w:ascii="Times New Roman" w:eastAsia="Times New Roman" w:hAnsi="Times New Roman" w:cs="Times New Roman"/>
          <w:noProof/>
          <w:sz w:val="28"/>
          <w:szCs w:val="28"/>
        </w:rPr>
        <w:pict>
          <v:shape id="_x0000_s1028" type="#_x0000_t202" style="position:absolute;left:0;text-align:left;margin-left:64.2pt;margin-top:1.1pt;width:405.75pt;height:26.25pt;z-index:251660288">
            <v:textbox>
              <w:txbxContent>
                <w:p w:rsidR="000C7017" w:rsidRDefault="000C7017" w:rsidP="000C7017">
                  <w:pPr>
                    <w:jc w:val="center"/>
                  </w:pPr>
                  <w:r>
                    <w:rPr>
                      <w:rFonts w:ascii="Times New Roman" w:eastAsia="Times New Roman" w:hAnsi="Times New Roman" w:cs="Times New Roman"/>
                      <w:sz w:val="28"/>
                      <w:szCs w:val="28"/>
                    </w:rPr>
                    <w:t>т</w:t>
                  </w:r>
                  <w:r w:rsidRPr="000C7017">
                    <w:rPr>
                      <w:rFonts w:ascii="Times New Roman" w:eastAsia="Times New Roman" w:hAnsi="Times New Roman" w:cs="Times New Roman"/>
                      <w:sz w:val="28"/>
                      <w:szCs w:val="28"/>
                    </w:rPr>
                    <w:t>ранснациональные</w:t>
                  </w:r>
                  <w:r w:rsidRPr="007234FA">
                    <w:rPr>
                      <w:rFonts w:ascii="Times New Roman" w:eastAsia="Times New Roman" w:hAnsi="Times New Roman" w:cs="Times New Roman"/>
                      <w:b/>
                      <w:i/>
                      <w:sz w:val="28"/>
                      <w:szCs w:val="28"/>
                    </w:rPr>
                    <w:t xml:space="preserve"> </w:t>
                  </w:r>
                  <w:r w:rsidRPr="000C7017">
                    <w:rPr>
                      <w:rFonts w:ascii="Times New Roman" w:eastAsia="Times New Roman" w:hAnsi="Times New Roman" w:cs="Times New Roman"/>
                      <w:sz w:val="28"/>
                      <w:szCs w:val="28"/>
                    </w:rPr>
                    <w:t>компании</w:t>
                  </w:r>
                </w:p>
              </w:txbxContent>
            </v:textbox>
          </v:shape>
        </w:pict>
      </w:r>
    </w:p>
    <w:p w:rsidR="000C7017" w:rsidRDefault="000C7017" w:rsidP="004C7DDA">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rPr>
        <w:pict>
          <v:shape id="_x0000_s1029" type="#_x0000_t202" style="position:absolute;left:0;text-align:left;margin-left:64.2pt;margin-top:18.2pt;width:405.75pt;height:31.5pt;z-index:251661312">
            <v:textbox>
              <w:txbxContent>
                <w:p w:rsidR="000C7017" w:rsidRDefault="000C7017" w:rsidP="000C7017">
                  <w:pPr>
                    <w:jc w:val="center"/>
                  </w:pPr>
                  <w:r w:rsidRPr="00DC1498">
                    <w:rPr>
                      <w:rFonts w:ascii="Times New Roman" w:eastAsia="Times New Roman" w:hAnsi="Times New Roman" w:cs="Times New Roman"/>
                      <w:sz w:val="28"/>
                      <w:szCs w:val="28"/>
                    </w:rPr>
                    <w:t>международные экономические организации</w:t>
                  </w:r>
                </w:p>
              </w:txbxContent>
            </v:textbox>
          </v:shape>
        </w:pict>
      </w:r>
    </w:p>
    <w:p w:rsidR="000C7017" w:rsidRDefault="00812093" w:rsidP="004C7DDA">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rPr>
        <w:pict>
          <v:shape id="_x0000_s1038" type="#_x0000_t32" style="position:absolute;left:0;text-align:left;margin-left:49.2pt;margin-top:15.05pt;width:15pt;height:0;z-index:251667456" o:connectortype="straight">
            <v:stroke endarrow="block"/>
          </v:shape>
        </w:pict>
      </w:r>
    </w:p>
    <w:p w:rsidR="000C7017" w:rsidRDefault="000C7017" w:rsidP="004C7DDA">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rPr>
        <w:pict>
          <v:shape id="_x0000_s1030" type="#_x0000_t202" style="position:absolute;left:0;text-align:left;margin-left:64.2pt;margin-top:14.15pt;width:410.25pt;height:28.5pt;z-index:251662336">
            <v:textbox>
              <w:txbxContent>
                <w:p w:rsidR="000C7017" w:rsidRPr="000C7017" w:rsidRDefault="000C7017" w:rsidP="000C7017">
                  <w:pPr>
                    <w:jc w:val="center"/>
                  </w:pPr>
                  <w:r w:rsidRPr="00DC1498">
                    <w:rPr>
                      <w:rFonts w:ascii="Times New Roman" w:eastAsia="Times New Roman" w:hAnsi="Times New Roman" w:cs="Times New Roman"/>
                      <w:sz w:val="28"/>
                      <w:szCs w:val="28"/>
                    </w:rPr>
                    <w:t>региональные интеграционные хозяйственные объединения</w:t>
                  </w:r>
                </w:p>
              </w:txbxContent>
            </v:textbox>
          </v:shape>
        </w:pict>
      </w:r>
    </w:p>
    <w:p w:rsidR="000C7017" w:rsidRDefault="00812093" w:rsidP="004C7DDA">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rPr>
        <w:pict>
          <v:shape id="_x0000_s1039" type="#_x0000_t32" style="position:absolute;left:0;text-align:left;margin-left:49.2pt;margin-top:3.45pt;width:15pt;height:0;z-index:251668480" o:connectortype="straight">
            <v:stroke endarrow="block"/>
          </v:shape>
        </w:pict>
      </w:r>
    </w:p>
    <w:p w:rsidR="004F72DC" w:rsidRDefault="00DC1498" w:rsidP="004C7DDA">
      <w:pPr>
        <w:spacing w:after="0" w:line="360" w:lineRule="auto"/>
        <w:ind w:firstLine="709"/>
        <w:jc w:val="both"/>
        <w:rPr>
          <w:rFonts w:ascii="Times New Roman" w:eastAsia="Times New Roman" w:hAnsi="Times New Roman" w:cs="Times New Roman"/>
          <w:sz w:val="28"/>
          <w:szCs w:val="28"/>
        </w:rPr>
      </w:pPr>
      <w:r w:rsidRPr="00DC1498">
        <w:rPr>
          <w:rFonts w:ascii="Times New Roman" w:eastAsia="Times New Roman" w:hAnsi="Times New Roman" w:cs="Times New Roman"/>
          <w:b/>
          <w:i/>
          <w:sz w:val="28"/>
          <w:szCs w:val="28"/>
        </w:rPr>
        <w:t>Государство</w:t>
      </w:r>
      <w:r w:rsidRPr="00DC1498">
        <w:rPr>
          <w:rFonts w:ascii="Times New Roman" w:eastAsia="Times New Roman" w:hAnsi="Times New Roman" w:cs="Times New Roman"/>
          <w:sz w:val="28"/>
          <w:szCs w:val="28"/>
        </w:rPr>
        <w:t xml:space="preserve"> — основной субъект мирового хозяйства. Государство представляет собой форму политической и экономической организации </w:t>
      </w:r>
      <w:r w:rsidRPr="00DC1498">
        <w:rPr>
          <w:rFonts w:ascii="Times New Roman" w:eastAsia="Times New Roman" w:hAnsi="Times New Roman" w:cs="Times New Roman"/>
          <w:sz w:val="28"/>
          <w:szCs w:val="28"/>
        </w:rPr>
        <w:lastRenderedPageBreak/>
        <w:t xml:space="preserve">общества, отражающую интересы господствующего класса, группы населения. Господствующий класс, группы превращают собственные интересы в цели государства. На этой основе происходит взаимодействие государственной и хозяйственной деятельности. Это предполагает приведение экономических субъектов к определенному политическому единству. Являясь аппаратом власти, государство не только становится над обществом, но и представляет его интересы, что придает ему определенную самостоятельность. Развитие государства тесно связано с национальным хозяйством. Национальная экономика обычно представляет собой разветвленный, сбалансированный комплекс, поэтому государство должно защищать пропорциональность хозяйства, сохранять или вновь создавать структурообразующие производства, обеспечивать их защиту от разрушающего внешнего воздействия, способствовать улучшению структуры экономики и повышению ее эффективности. Роль государства в экономике </w:t>
      </w:r>
      <w:proofErr w:type="gramStart"/>
      <w:r w:rsidRPr="00DC1498">
        <w:rPr>
          <w:rFonts w:ascii="Times New Roman" w:eastAsia="Times New Roman" w:hAnsi="Times New Roman" w:cs="Times New Roman"/>
          <w:sz w:val="28"/>
          <w:szCs w:val="28"/>
        </w:rPr>
        <w:t>проявляется</w:t>
      </w:r>
      <w:proofErr w:type="gramEnd"/>
      <w:r w:rsidRPr="00DC1498">
        <w:rPr>
          <w:rFonts w:ascii="Times New Roman" w:eastAsia="Times New Roman" w:hAnsi="Times New Roman" w:cs="Times New Roman"/>
          <w:sz w:val="28"/>
          <w:szCs w:val="28"/>
        </w:rPr>
        <w:t xml:space="preserve"> прежде всего в создании гарантированных рынков для компаний внутри страны и за рубежом, его участии в накоплении капитала, регулировании внутренних и внешних экономических связей в общенациональных интересах, непосредственно в производстве ВВП. Это достигается в основном перераспределением национального дохода</w:t>
      </w:r>
      <w:r w:rsidR="00406C42">
        <w:rPr>
          <w:rFonts w:ascii="Times New Roman" w:eastAsia="Times New Roman" w:hAnsi="Times New Roman" w:cs="Times New Roman"/>
          <w:sz w:val="28"/>
          <w:szCs w:val="28"/>
        </w:rPr>
        <w:t xml:space="preserve"> через государственные финансы.</w:t>
      </w:r>
      <w:r w:rsidR="007911C1" w:rsidRPr="007911C1">
        <w:rPr>
          <w:rFonts w:ascii="Times New Roman" w:hAnsi="Times New Roman" w:cs="Times New Roman"/>
          <w:sz w:val="28"/>
          <w:szCs w:val="28"/>
        </w:rPr>
        <w:t xml:space="preserve"> </w:t>
      </w:r>
      <w:r w:rsidR="007911C1">
        <w:rPr>
          <w:rFonts w:ascii="Times New Roman" w:hAnsi="Times New Roman" w:cs="Times New Roman"/>
          <w:sz w:val="28"/>
          <w:szCs w:val="28"/>
        </w:rPr>
        <w:t>[7]</w:t>
      </w:r>
    </w:p>
    <w:p w:rsidR="004F72DC" w:rsidRDefault="004F72DC" w:rsidP="004F72DC">
      <w:pPr>
        <w:spacing w:after="0" w:line="360" w:lineRule="auto"/>
        <w:ind w:firstLine="709"/>
        <w:jc w:val="both"/>
        <w:rPr>
          <w:rFonts w:ascii="Times New Roman" w:hAnsi="Times New Roman" w:cs="Times New Roman"/>
          <w:sz w:val="28"/>
          <w:szCs w:val="28"/>
        </w:rPr>
      </w:pPr>
      <w:r w:rsidRPr="004F72DC">
        <w:rPr>
          <w:rFonts w:ascii="Times New Roman" w:hAnsi="Times New Roman" w:cs="Times New Roman"/>
          <w:sz w:val="28"/>
          <w:szCs w:val="28"/>
        </w:rPr>
        <w:t>В соответствии с классификацией Организации Объединенных Наций (ООН) государства принято разделять на следующие основные группы: 1) развитые страны с рыночной экономикой; 2) развивающиеся страны и территории с рыночной экономикой; 3) государства с переходной экономикой.</w:t>
      </w:r>
    </w:p>
    <w:p w:rsidR="004F72DC" w:rsidRDefault="004F72DC" w:rsidP="004F72DC">
      <w:pPr>
        <w:spacing w:after="0" w:line="360" w:lineRule="auto"/>
        <w:ind w:firstLine="709"/>
        <w:jc w:val="both"/>
        <w:rPr>
          <w:rFonts w:ascii="Times New Roman" w:hAnsi="Times New Roman" w:cs="Times New Roman"/>
          <w:sz w:val="28"/>
          <w:szCs w:val="28"/>
        </w:rPr>
      </w:pPr>
      <w:r w:rsidRPr="004F72DC">
        <w:rPr>
          <w:rFonts w:ascii="Times New Roman" w:hAnsi="Times New Roman" w:cs="Times New Roman"/>
          <w:sz w:val="28"/>
          <w:szCs w:val="28"/>
        </w:rPr>
        <w:t>Для отнесения той или иной страны в одну из вышеуказанных групп используется критерий “</w:t>
      </w:r>
      <w:proofErr w:type="spellStart"/>
      <w:r w:rsidRPr="004F72DC">
        <w:rPr>
          <w:rFonts w:ascii="Times New Roman" w:hAnsi="Times New Roman" w:cs="Times New Roman"/>
          <w:sz w:val="28"/>
          <w:szCs w:val="28"/>
        </w:rPr>
        <w:t>рыночности</w:t>
      </w:r>
      <w:proofErr w:type="spellEnd"/>
      <w:r w:rsidRPr="004F72DC">
        <w:rPr>
          <w:rFonts w:ascii="Times New Roman" w:hAnsi="Times New Roman" w:cs="Times New Roman"/>
          <w:sz w:val="28"/>
          <w:szCs w:val="28"/>
        </w:rPr>
        <w:t xml:space="preserve">” экономики страны, т.е. рассмотрению подлежит, является ли экономика рыночной или переходной. Также во внимание принимается уровень социально-экономического развития </w:t>
      </w:r>
      <w:r w:rsidRPr="004F72DC">
        <w:rPr>
          <w:rFonts w:ascii="Times New Roman" w:hAnsi="Times New Roman" w:cs="Times New Roman"/>
          <w:sz w:val="28"/>
          <w:szCs w:val="28"/>
        </w:rPr>
        <w:lastRenderedPageBreak/>
        <w:t>государства (размер валового внутреннего продукта (ВВП) на душу населения, отраслевая структура ВВП, ка</w:t>
      </w:r>
      <w:r>
        <w:rPr>
          <w:rFonts w:ascii="Times New Roman" w:hAnsi="Times New Roman" w:cs="Times New Roman"/>
          <w:sz w:val="28"/>
          <w:szCs w:val="28"/>
        </w:rPr>
        <w:t>чество жизни населения и т.д.).</w:t>
      </w:r>
    </w:p>
    <w:p w:rsidR="004F72DC" w:rsidRDefault="004F72DC" w:rsidP="004F72DC">
      <w:pPr>
        <w:spacing w:after="0" w:line="360" w:lineRule="auto"/>
        <w:ind w:firstLine="709"/>
        <w:jc w:val="both"/>
        <w:rPr>
          <w:rFonts w:ascii="Times New Roman" w:hAnsi="Times New Roman" w:cs="Times New Roman"/>
          <w:sz w:val="28"/>
          <w:szCs w:val="28"/>
        </w:rPr>
      </w:pPr>
      <w:r w:rsidRPr="004F72DC">
        <w:rPr>
          <w:rFonts w:ascii="Times New Roman" w:hAnsi="Times New Roman" w:cs="Times New Roman"/>
          <w:sz w:val="28"/>
          <w:szCs w:val="28"/>
        </w:rPr>
        <w:t>В первую группу стран – развитых госуда</w:t>
      </w:r>
      <w:proofErr w:type="gramStart"/>
      <w:r w:rsidRPr="004F72DC">
        <w:rPr>
          <w:rFonts w:ascii="Times New Roman" w:hAnsi="Times New Roman" w:cs="Times New Roman"/>
          <w:sz w:val="28"/>
          <w:szCs w:val="28"/>
        </w:rPr>
        <w:t>рств с р</w:t>
      </w:r>
      <w:proofErr w:type="gramEnd"/>
      <w:r w:rsidRPr="004F72DC">
        <w:rPr>
          <w:rFonts w:ascii="Times New Roman" w:hAnsi="Times New Roman" w:cs="Times New Roman"/>
          <w:sz w:val="28"/>
          <w:szCs w:val="28"/>
        </w:rPr>
        <w:t>ыночной экономикой – как правило, относят США и Канаду, большинство стран Европейского союза, Японию, Израиль, Австралию и Новую Зеландию. Однако, согласованного перечня стран, входящих в эту, как, впрочем, и в другие группы стран, не существует. Например, Международный валютный фонд (МВФ) включает в эту группу стран еще и Кипр, Норвегию, Исландию, Швейцарию, Сингапур и другие азиатские страны. На сегодняшний день, к числу стран с рыночной экономикой относят и некоторые страны,</w:t>
      </w:r>
      <w:r>
        <w:rPr>
          <w:rFonts w:ascii="Times New Roman" w:hAnsi="Times New Roman" w:cs="Times New Roman"/>
          <w:sz w:val="28"/>
          <w:szCs w:val="28"/>
        </w:rPr>
        <w:t xml:space="preserve"> вошедшие в ЕС в мае 2004 года. </w:t>
      </w:r>
      <w:r w:rsidRPr="004F72DC">
        <w:rPr>
          <w:rFonts w:ascii="Times New Roman" w:hAnsi="Times New Roman" w:cs="Times New Roman"/>
          <w:sz w:val="28"/>
          <w:szCs w:val="28"/>
        </w:rPr>
        <w:t>Необходимо отметить, что развитые страны с рыночной экономикой играют важнейшую роль в формировании модели развития мировой экономики. Достаточно упомянуть такую влиятельную группу стран, как “Большая Семерка” (</w:t>
      </w:r>
      <w:proofErr w:type="spellStart"/>
      <w:r w:rsidRPr="004F72DC">
        <w:rPr>
          <w:rFonts w:ascii="Times New Roman" w:hAnsi="Times New Roman" w:cs="Times New Roman"/>
          <w:sz w:val="28"/>
          <w:szCs w:val="28"/>
        </w:rPr>
        <w:t>Great</w:t>
      </w:r>
      <w:proofErr w:type="spellEnd"/>
      <w:r w:rsidRPr="004F72DC">
        <w:rPr>
          <w:rFonts w:ascii="Times New Roman" w:hAnsi="Times New Roman" w:cs="Times New Roman"/>
          <w:sz w:val="28"/>
          <w:szCs w:val="28"/>
        </w:rPr>
        <w:t xml:space="preserve"> </w:t>
      </w:r>
      <w:proofErr w:type="spellStart"/>
      <w:r w:rsidRPr="004F72DC">
        <w:rPr>
          <w:rFonts w:ascii="Times New Roman" w:hAnsi="Times New Roman" w:cs="Times New Roman"/>
          <w:sz w:val="28"/>
          <w:szCs w:val="28"/>
        </w:rPr>
        <w:t>Seven</w:t>
      </w:r>
      <w:proofErr w:type="spellEnd"/>
      <w:r w:rsidRPr="004F72DC">
        <w:rPr>
          <w:rFonts w:ascii="Times New Roman" w:hAnsi="Times New Roman" w:cs="Times New Roman"/>
          <w:sz w:val="28"/>
          <w:szCs w:val="28"/>
        </w:rPr>
        <w:t>, G-7), куда входят США, Япония, Германия, Франция, Великобритания, Канада и Италия. В последние годы в формате “Большой Восьмерки” в обсуждении основных проблем мировой экон</w:t>
      </w:r>
      <w:r>
        <w:rPr>
          <w:rFonts w:ascii="Times New Roman" w:hAnsi="Times New Roman" w:cs="Times New Roman"/>
          <w:sz w:val="28"/>
          <w:szCs w:val="28"/>
        </w:rPr>
        <w:t>омики принимает участие Россия.</w:t>
      </w:r>
    </w:p>
    <w:p w:rsidR="004F72DC" w:rsidRDefault="004F72DC" w:rsidP="004F72DC">
      <w:pPr>
        <w:spacing w:after="0" w:line="360" w:lineRule="auto"/>
        <w:ind w:firstLine="709"/>
        <w:jc w:val="both"/>
        <w:rPr>
          <w:rFonts w:ascii="Times New Roman" w:hAnsi="Times New Roman" w:cs="Times New Roman"/>
          <w:sz w:val="28"/>
          <w:szCs w:val="28"/>
        </w:rPr>
      </w:pPr>
      <w:r w:rsidRPr="004F72DC">
        <w:rPr>
          <w:rFonts w:ascii="Times New Roman" w:hAnsi="Times New Roman" w:cs="Times New Roman"/>
          <w:sz w:val="28"/>
          <w:szCs w:val="28"/>
        </w:rPr>
        <w:t>Во вторую группу стран – развивающиеся страны и территории с рыночной экономикой – входят более 130 государств, расположенных в Латинской Америке, Азии, Океании, а также в Африке.</w:t>
      </w:r>
      <w:r w:rsidRPr="004F72DC">
        <w:rPr>
          <w:rFonts w:ascii="Times New Roman" w:hAnsi="Times New Roman" w:cs="Times New Roman"/>
          <w:sz w:val="28"/>
          <w:szCs w:val="28"/>
        </w:rPr>
        <w:br/>
        <w:t>По своей структуре эта группа разнородна. В ней присутствуют как страны с достаточно высоким уровнем развития, например, Мексика и Республика Корея, так и страны, развитие которых по сравнению с другими членами этой группы, оставляет желать лучшего. Это – так называемые “наименее развитые страны”, в которых проживают более 400 миллионов человек. К ним относ</w:t>
      </w:r>
      <w:r>
        <w:rPr>
          <w:rFonts w:ascii="Times New Roman" w:hAnsi="Times New Roman" w:cs="Times New Roman"/>
          <w:sz w:val="28"/>
          <w:szCs w:val="28"/>
        </w:rPr>
        <w:t>ятся многие африканские страны.</w:t>
      </w:r>
    </w:p>
    <w:p w:rsidR="004F72DC" w:rsidRDefault="004F72DC" w:rsidP="004F72DC">
      <w:pPr>
        <w:spacing w:after="0" w:line="360" w:lineRule="auto"/>
        <w:ind w:firstLine="709"/>
        <w:jc w:val="both"/>
        <w:rPr>
          <w:rFonts w:ascii="Times New Roman" w:hAnsi="Times New Roman" w:cs="Times New Roman"/>
          <w:sz w:val="28"/>
          <w:szCs w:val="28"/>
        </w:rPr>
      </w:pPr>
      <w:r w:rsidRPr="004F72DC">
        <w:rPr>
          <w:rFonts w:ascii="Times New Roman" w:hAnsi="Times New Roman" w:cs="Times New Roman"/>
          <w:sz w:val="28"/>
          <w:szCs w:val="28"/>
        </w:rPr>
        <w:t xml:space="preserve">Третья группа стран – государства с переходной экономикой. </w:t>
      </w:r>
      <w:proofErr w:type="gramStart"/>
      <w:r w:rsidRPr="004F72DC">
        <w:rPr>
          <w:rFonts w:ascii="Times New Roman" w:hAnsi="Times New Roman" w:cs="Times New Roman"/>
          <w:sz w:val="28"/>
          <w:szCs w:val="28"/>
        </w:rPr>
        <w:t xml:space="preserve">К этой группе относятся страны, которые продекларировали смену плановой модели экономики на рыночную и начали сложный процесс реформирования своей </w:t>
      </w:r>
      <w:r w:rsidRPr="004F72DC">
        <w:rPr>
          <w:rFonts w:ascii="Times New Roman" w:hAnsi="Times New Roman" w:cs="Times New Roman"/>
          <w:sz w:val="28"/>
          <w:szCs w:val="28"/>
        </w:rPr>
        <w:lastRenderedPageBreak/>
        <w:t>экономики.</w:t>
      </w:r>
      <w:proofErr w:type="gramEnd"/>
      <w:r w:rsidRPr="004F72DC">
        <w:rPr>
          <w:rFonts w:ascii="Times New Roman" w:hAnsi="Times New Roman" w:cs="Times New Roman"/>
          <w:sz w:val="28"/>
          <w:szCs w:val="28"/>
        </w:rPr>
        <w:t xml:space="preserve"> В основном, к этой группе относятся страны Центральной и Восточной Европы, бывшие республики СССР, включая Россию.</w:t>
      </w:r>
      <w:r w:rsidR="00226AA5" w:rsidRPr="007911C1">
        <w:rPr>
          <w:rFonts w:ascii="Times New Roman" w:hAnsi="Times New Roman" w:cs="Times New Roman"/>
          <w:sz w:val="28"/>
          <w:szCs w:val="28"/>
        </w:rPr>
        <w:t xml:space="preserve"> </w:t>
      </w:r>
      <w:r w:rsidR="007911C1" w:rsidRPr="007911C1">
        <w:rPr>
          <w:rFonts w:ascii="Times New Roman" w:hAnsi="Times New Roman" w:cs="Times New Roman"/>
          <w:sz w:val="28"/>
          <w:szCs w:val="28"/>
        </w:rPr>
        <w:t>[8]</w:t>
      </w:r>
    </w:p>
    <w:p w:rsidR="007234FA" w:rsidRPr="007911C1" w:rsidRDefault="007234FA" w:rsidP="007911C1">
      <w:pPr>
        <w:pStyle w:val="ac"/>
        <w:spacing w:before="0" w:beforeAutospacing="0" w:after="0" w:afterAutospacing="0" w:line="360" w:lineRule="auto"/>
        <w:ind w:firstLine="709"/>
        <w:jc w:val="both"/>
        <w:rPr>
          <w:color w:val="000000"/>
          <w:sz w:val="28"/>
          <w:szCs w:val="28"/>
        </w:rPr>
      </w:pPr>
      <w:r w:rsidRPr="003C260F">
        <w:rPr>
          <w:sz w:val="28"/>
          <w:szCs w:val="28"/>
        </w:rPr>
        <w:t xml:space="preserve"> </w:t>
      </w:r>
      <w:r w:rsidRPr="003C260F">
        <w:rPr>
          <w:color w:val="000000"/>
          <w:sz w:val="28"/>
          <w:szCs w:val="28"/>
        </w:rPr>
        <w:t>Страны мира исключительно разнообразны и существует необходимость их классификации, для чего выработан ряд критериев:</w:t>
      </w:r>
      <w:r w:rsidR="007911C1">
        <w:rPr>
          <w:color w:val="000000"/>
          <w:sz w:val="28"/>
          <w:szCs w:val="28"/>
        </w:rPr>
        <w:t xml:space="preserve"> а</w:t>
      </w:r>
      <w:r w:rsidRPr="007234FA">
        <w:rPr>
          <w:color w:val="000000"/>
          <w:sz w:val="28"/>
          <w:szCs w:val="28"/>
        </w:rPr>
        <w:t>бсолютный и относительный уровень валового внутреннего продукта/валового национального продукта (ВВП/ВНП).</w:t>
      </w:r>
    </w:p>
    <w:p w:rsidR="007234FA" w:rsidRPr="003C260F" w:rsidRDefault="007234FA" w:rsidP="003C260F">
      <w:pPr>
        <w:pStyle w:val="a3"/>
        <w:numPr>
          <w:ilvl w:val="0"/>
          <w:numId w:val="8"/>
        </w:numPr>
        <w:spacing w:after="0" w:line="360" w:lineRule="auto"/>
        <w:jc w:val="both"/>
        <w:rPr>
          <w:rFonts w:ascii="Times New Roman" w:eastAsia="Times New Roman" w:hAnsi="Times New Roman" w:cs="Times New Roman"/>
          <w:color w:val="000000"/>
          <w:sz w:val="20"/>
          <w:szCs w:val="20"/>
        </w:rPr>
      </w:pPr>
      <w:proofErr w:type="spellStart"/>
      <w:r w:rsidRPr="003C260F">
        <w:rPr>
          <w:rFonts w:ascii="Times New Roman" w:eastAsia="Times New Roman" w:hAnsi="Times New Roman" w:cs="Times New Roman"/>
          <w:color w:val="000000"/>
          <w:sz w:val="28"/>
          <w:szCs w:val="28"/>
        </w:rPr>
        <w:t>Подушевой</w:t>
      </w:r>
      <w:proofErr w:type="spellEnd"/>
      <w:r w:rsidRPr="003C260F">
        <w:rPr>
          <w:rFonts w:ascii="Times New Roman" w:eastAsia="Times New Roman" w:hAnsi="Times New Roman" w:cs="Times New Roman"/>
          <w:color w:val="000000"/>
          <w:sz w:val="28"/>
          <w:szCs w:val="28"/>
        </w:rPr>
        <w:t xml:space="preserve"> доход (ВВП/ВНП на душу населения).</w:t>
      </w:r>
    </w:p>
    <w:p w:rsidR="007234FA" w:rsidRPr="003C260F" w:rsidRDefault="007234FA" w:rsidP="003C260F">
      <w:pPr>
        <w:pStyle w:val="a3"/>
        <w:numPr>
          <w:ilvl w:val="0"/>
          <w:numId w:val="8"/>
        </w:numPr>
        <w:spacing w:after="0" w:line="360" w:lineRule="auto"/>
        <w:jc w:val="both"/>
        <w:rPr>
          <w:rFonts w:ascii="Times New Roman" w:eastAsia="Times New Roman" w:hAnsi="Times New Roman" w:cs="Times New Roman"/>
          <w:color w:val="000000"/>
          <w:sz w:val="20"/>
          <w:szCs w:val="20"/>
        </w:rPr>
      </w:pPr>
      <w:r w:rsidRPr="003C260F">
        <w:rPr>
          <w:rFonts w:ascii="Times New Roman" w:eastAsia="Times New Roman" w:hAnsi="Times New Roman" w:cs="Times New Roman"/>
          <w:color w:val="000000"/>
          <w:sz w:val="28"/>
          <w:szCs w:val="28"/>
        </w:rPr>
        <w:t>Отраслевая структура экономики.</w:t>
      </w:r>
    </w:p>
    <w:p w:rsidR="007234FA" w:rsidRPr="003C260F" w:rsidRDefault="007234FA" w:rsidP="003C260F">
      <w:pPr>
        <w:pStyle w:val="a3"/>
        <w:numPr>
          <w:ilvl w:val="0"/>
          <w:numId w:val="8"/>
        </w:numPr>
        <w:spacing w:after="0" w:line="360" w:lineRule="auto"/>
        <w:jc w:val="both"/>
        <w:rPr>
          <w:rFonts w:ascii="Times New Roman" w:eastAsia="Times New Roman" w:hAnsi="Times New Roman" w:cs="Times New Roman"/>
          <w:color w:val="000000"/>
          <w:sz w:val="20"/>
          <w:szCs w:val="20"/>
        </w:rPr>
      </w:pPr>
      <w:r w:rsidRPr="003C260F">
        <w:rPr>
          <w:rFonts w:ascii="Times New Roman" w:eastAsia="Times New Roman" w:hAnsi="Times New Roman" w:cs="Times New Roman"/>
          <w:color w:val="000000"/>
          <w:sz w:val="28"/>
          <w:szCs w:val="28"/>
        </w:rPr>
        <w:t>Доля в мировых показателях ВВП, экспорта, импорта.</w:t>
      </w:r>
    </w:p>
    <w:p w:rsidR="007234FA" w:rsidRPr="003C260F" w:rsidRDefault="007234FA" w:rsidP="003C260F">
      <w:pPr>
        <w:pStyle w:val="a3"/>
        <w:numPr>
          <w:ilvl w:val="0"/>
          <w:numId w:val="8"/>
        </w:numPr>
        <w:spacing w:after="0" w:line="360" w:lineRule="auto"/>
        <w:jc w:val="both"/>
        <w:rPr>
          <w:rFonts w:ascii="Times New Roman" w:eastAsia="Times New Roman" w:hAnsi="Times New Roman" w:cs="Times New Roman"/>
          <w:color w:val="000000"/>
          <w:sz w:val="20"/>
          <w:szCs w:val="20"/>
        </w:rPr>
      </w:pPr>
      <w:r w:rsidRPr="003C260F">
        <w:rPr>
          <w:rFonts w:ascii="Times New Roman" w:eastAsia="Times New Roman" w:hAnsi="Times New Roman" w:cs="Times New Roman"/>
          <w:color w:val="000000"/>
          <w:sz w:val="28"/>
          <w:szCs w:val="28"/>
        </w:rPr>
        <w:t>Структура внешнеторгового оборота.</w:t>
      </w:r>
    </w:p>
    <w:p w:rsidR="007234FA" w:rsidRPr="003C260F" w:rsidRDefault="007234FA" w:rsidP="003C260F">
      <w:pPr>
        <w:pStyle w:val="a3"/>
        <w:numPr>
          <w:ilvl w:val="0"/>
          <w:numId w:val="8"/>
        </w:numPr>
        <w:spacing w:after="0" w:line="360" w:lineRule="auto"/>
        <w:jc w:val="both"/>
        <w:rPr>
          <w:rFonts w:ascii="Times New Roman" w:eastAsia="Times New Roman" w:hAnsi="Times New Roman" w:cs="Times New Roman"/>
          <w:color w:val="000000"/>
          <w:sz w:val="20"/>
          <w:szCs w:val="20"/>
        </w:rPr>
      </w:pPr>
      <w:r w:rsidRPr="003C260F">
        <w:rPr>
          <w:rFonts w:ascii="Times New Roman" w:eastAsia="Times New Roman" w:hAnsi="Times New Roman" w:cs="Times New Roman"/>
          <w:color w:val="000000"/>
          <w:sz w:val="28"/>
          <w:szCs w:val="28"/>
        </w:rPr>
        <w:t>Уровень развития науки и техники</w:t>
      </w:r>
    </w:p>
    <w:p w:rsidR="007234FA" w:rsidRPr="003C260F" w:rsidRDefault="007234FA" w:rsidP="003C260F">
      <w:pPr>
        <w:pStyle w:val="a3"/>
        <w:numPr>
          <w:ilvl w:val="0"/>
          <w:numId w:val="8"/>
        </w:numPr>
        <w:spacing w:after="0" w:line="360" w:lineRule="auto"/>
        <w:jc w:val="both"/>
        <w:rPr>
          <w:rFonts w:ascii="Times New Roman" w:eastAsia="Times New Roman" w:hAnsi="Times New Roman" w:cs="Times New Roman"/>
          <w:color w:val="000000"/>
          <w:sz w:val="20"/>
          <w:szCs w:val="20"/>
        </w:rPr>
      </w:pPr>
      <w:r w:rsidRPr="003C260F">
        <w:rPr>
          <w:rFonts w:ascii="Times New Roman" w:eastAsia="Times New Roman" w:hAnsi="Times New Roman" w:cs="Times New Roman"/>
          <w:color w:val="000000"/>
          <w:sz w:val="28"/>
          <w:szCs w:val="28"/>
        </w:rPr>
        <w:t>Уровень и качество жизни населения и пр.</w:t>
      </w:r>
    </w:p>
    <w:p w:rsidR="007234FA" w:rsidRPr="007234FA" w:rsidRDefault="007234FA" w:rsidP="003C260F">
      <w:pPr>
        <w:spacing w:after="0" w:line="360" w:lineRule="auto"/>
        <w:ind w:firstLine="709"/>
        <w:jc w:val="both"/>
        <w:rPr>
          <w:rFonts w:ascii="Times New Roman" w:eastAsia="Times New Roman" w:hAnsi="Times New Roman" w:cs="Times New Roman"/>
          <w:color w:val="000000"/>
          <w:sz w:val="20"/>
          <w:szCs w:val="20"/>
        </w:rPr>
      </w:pPr>
      <w:r w:rsidRPr="007234FA">
        <w:rPr>
          <w:rFonts w:ascii="Times New Roman" w:eastAsia="Times New Roman" w:hAnsi="Times New Roman" w:cs="Times New Roman"/>
          <w:color w:val="000000"/>
          <w:spacing w:val="-4"/>
          <w:sz w:val="28"/>
          <w:szCs w:val="28"/>
        </w:rPr>
        <w:t>Важнейшим критерием остается показатель доходов на душу населения. В соответствии с ним выделяю</w:t>
      </w:r>
      <w:r w:rsidR="003C260F">
        <w:rPr>
          <w:rFonts w:ascii="Times New Roman" w:eastAsia="Times New Roman" w:hAnsi="Times New Roman" w:cs="Times New Roman"/>
          <w:color w:val="000000"/>
          <w:spacing w:val="-4"/>
          <w:sz w:val="28"/>
          <w:szCs w:val="28"/>
        </w:rPr>
        <w:t>т следующие группы (</w:t>
      </w:r>
      <w:proofErr w:type="gramStart"/>
      <w:r w:rsidR="003C260F">
        <w:rPr>
          <w:rFonts w:ascii="Times New Roman" w:eastAsia="Times New Roman" w:hAnsi="Times New Roman" w:cs="Times New Roman"/>
          <w:color w:val="000000"/>
          <w:spacing w:val="-4"/>
          <w:sz w:val="28"/>
          <w:szCs w:val="28"/>
        </w:rPr>
        <w:t>см</w:t>
      </w:r>
      <w:proofErr w:type="gramEnd"/>
      <w:r w:rsidR="003C260F">
        <w:rPr>
          <w:rFonts w:ascii="Times New Roman" w:eastAsia="Times New Roman" w:hAnsi="Times New Roman" w:cs="Times New Roman"/>
          <w:color w:val="000000"/>
          <w:spacing w:val="-4"/>
          <w:sz w:val="28"/>
          <w:szCs w:val="28"/>
        </w:rPr>
        <w:t xml:space="preserve">. табл. </w:t>
      </w:r>
      <w:r w:rsidRPr="007234FA">
        <w:rPr>
          <w:rFonts w:ascii="Times New Roman" w:eastAsia="Times New Roman" w:hAnsi="Times New Roman" w:cs="Times New Roman"/>
          <w:color w:val="000000"/>
          <w:spacing w:val="-4"/>
          <w:sz w:val="28"/>
          <w:szCs w:val="28"/>
        </w:rPr>
        <w:t>1).</w:t>
      </w:r>
    </w:p>
    <w:tbl>
      <w:tblPr>
        <w:tblW w:w="0" w:type="auto"/>
        <w:jc w:val="center"/>
        <w:tblInd w:w="108" w:type="dxa"/>
        <w:tblCellMar>
          <w:left w:w="0" w:type="dxa"/>
          <w:right w:w="0" w:type="dxa"/>
        </w:tblCellMar>
        <w:tblLook w:val="04A0"/>
      </w:tblPr>
      <w:tblGrid>
        <w:gridCol w:w="2725"/>
        <w:gridCol w:w="1684"/>
        <w:gridCol w:w="1595"/>
        <w:gridCol w:w="1656"/>
        <w:gridCol w:w="1803"/>
      </w:tblGrid>
      <w:tr w:rsidR="007234FA" w:rsidRPr="007234FA" w:rsidTr="00226AA5">
        <w:trPr>
          <w:trHeight w:val="1366"/>
          <w:jc w:val="center"/>
        </w:trPr>
        <w:tc>
          <w:tcPr>
            <w:tcW w:w="27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234FA" w:rsidRPr="007234FA" w:rsidRDefault="007234FA" w:rsidP="007234FA">
            <w:pPr>
              <w:spacing w:after="0" w:line="240" w:lineRule="auto"/>
              <w:jc w:val="center"/>
              <w:rPr>
                <w:rFonts w:ascii="Times New Roman" w:eastAsia="Times New Roman" w:hAnsi="Times New Roman" w:cs="Times New Roman"/>
                <w:sz w:val="28"/>
                <w:szCs w:val="28"/>
              </w:rPr>
            </w:pPr>
            <w:r w:rsidRPr="007234FA">
              <w:rPr>
                <w:rFonts w:ascii="Times New Roman" w:eastAsia="Times New Roman" w:hAnsi="Times New Roman" w:cs="Times New Roman"/>
                <w:sz w:val="28"/>
                <w:szCs w:val="28"/>
              </w:rPr>
              <w:t>Страны</w:t>
            </w:r>
          </w:p>
        </w:tc>
        <w:tc>
          <w:tcPr>
            <w:tcW w:w="16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234FA" w:rsidRPr="007234FA" w:rsidRDefault="007234FA" w:rsidP="007234FA">
            <w:pPr>
              <w:spacing w:after="0" w:line="240" w:lineRule="auto"/>
              <w:jc w:val="center"/>
              <w:rPr>
                <w:rFonts w:ascii="Times New Roman" w:eastAsia="Times New Roman" w:hAnsi="Times New Roman" w:cs="Times New Roman"/>
                <w:sz w:val="28"/>
                <w:szCs w:val="28"/>
              </w:rPr>
            </w:pPr>
            <w:r w:rsidRPr="007234FA">
              <w:rPr>
                <w:rFonts w:ascii="Times New Roman" w:eastAsia="Times New Roman" w:hAnsi="Times New Roman" w:cs="Times New Roman"/>
                <w:sz w:val="28"/>
                <w:szCs w:val="28"/>
              </w:rPr>
              <w:t>Доля </w:t>
            </w:r>
            <w:r w:rsidRPr="003C260F">
              <w:rPr>
                <w:rFonts w:ascii="Times New Roman" w:eastAsia="Times New Roman" w:hAnsi="Times New Roman" w:cs="Times New Roman"/>
                <w:sz w:val="28"/>
                <w:szCs w:val="28"/>
              </w:rPr>
              <w:t> </w:t>
            </w:r>
            <w:r w:rsidRPr="007234FA">
              <w:rPr>
                <w:rFonts w:ascii="Times New Roman" w:eastAsia="Times New Roman" w:hAnsi="Times New Roman" w:cs="Times New Roman"/>
                <w:sz w:val="28"/>
                <w:szCs w:val="28"/>
              </w:rPr>
              <w:t>в мировом населении</w:t>
            </w:r>
          </w:p>
        </w:tc>
        <w:tc>
          <w:tcPr>
            <w:tcW w:w="15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234FA" w:rsidRPr="007234FA" w:rsidRDefault="007234FA" w:rsidP="007234FA">
            <w:pPr>
              <w:spacing w:after="0" w:line="240" w:lineRule="auto"/>
              <w:jc w:val="center"/>
              <w:rPr>
                <w:rFonts w:ascii="Times New Roman" w:eastAsia="Times New Roman" w:hAnsi="Times New Roman" w:cs="Times New Roman"/>
                <w:sz w:val="28"/>
                <w:szCs w:val="28"/>
              </w:rPr>
            </w:pPr>
            <w:r w:rsidRPr="007234FA">
              <w:rPr>
                <w:rFonts w:ascii="Times New Roman" w:eastAsia="Times New Roman" w:hAnsi="Times New Roman" w:cs="Times New Roman"/>
                <w:sz w:val="28"/>
                <w:szCs w:val="28"/>
              </w:rPr>
              <w:t>Доля в мировой территории</w:t>
            </w:r>
          </w:p>
        </w:tc>
        <w:tc>
          <w:tcPr>
            <w:tcW w:w="165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234FA" w:rsidRPr="007234FA" w:rsidRDefault="007234FA" w:rsidP="007234FA">
            <w:pPr>
              <w:spacing w:after="0" w:line="240" w:lineRule="auto"/>
              <w:jc w:val="center"/>
              <w:rPr>
                <w:rFonts w:ascii="Times New Roman" w:eastAsia="Times New Roman" w:hAnsi="Times New Roman" w:cs="Times New Roman"/>
                <w:sz w:val="28"/>
                <w:szCs w:val="28"/>
              </w:rPr>
            </w:pPr>
            <w:r w:rsidRPr="007234FA">
              <w:rPr>
                <w:rFonts w:ascii="Times New Roman" w:eastAsia="Times New Roman" w:hAnsi="Times New Roman" w:cs="Times New Roman"/>
                <w:sz w:val="28"/>
                <w:szCs w:val="28"/>
              </w:rPr>
              <w:t xml:space="preserve">Средний уровень </w:t>
            </w:r>
            <w:proofErr w:type="spellStart"/>
            <w:r w:rsidRPr="007234FA">
              <w:rPr>
                <w:rFonts w:ascii="Times New Roman" w:eastAsia="Times New Roman" w:hAnsi="Times New Roman" w:cs="Times New Roman"/>
                <w:sz w:val="28"/>
                <w:szCs w:val="28"/>
              </w:rPr>
              <w:t>подушевого</w:t>
            </w:r>
            <w:proofErr w:type="spellEnd"/>
            <w:r w:rsidRPr="007234FA">
              <w:rPr>
                <w:rFonts w:ascii="Times New Roman" w:eastAsia="Times New Roman" w:hAnsi="Times New Roman" w:cs="Times New Roman"/>
                <w:sz w:val="28"/>
                <w:szCs w:val="28"/>
              </w:rPr>
              <w:t xml:space="preserve"> дохода</w:t>
            </w:r>
          </w:p>
        </w:tc>
        <w:tc>
          <w:tcPr>
            <w:tcW w:w="18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234FA" w:rsidRPr="007234FA" w:rsidRDefault="007234FA" w:rsidP="007234FA">
            <w:pPr>
              <w:spacing w:after="0" w:line="240" w:lineRule="auto"/>
              <w:jc w:val="center"/>
              <w:rPr>
                <w:rFonts w:ascii="Times New Roman" w:eastAsia="Times New Roman" w:hAnsi="Times New Roman" w:cs="Times New Roman"/>
                <w:sz w:val="28"/>
                <w:szCs w:val="28"/>
              </w:rPr>
            </w:pPr>
            <w:r w:rsidRPr="007234FA">
              <w:rPr>
                <w:rFonts w:ascii="Times New Roman" w:eastAsia="Times New Roman" w:hAnsi="Times New Roman" w:cs="Times New Roman"/>
                <w:sz w:val="28"/>
                <w:szCs w:val="28"/>
              </w:rPr>
              <w:t>Доля</w:t>
            </w:r>
          </w:p>
          <w:p w:rsidR="007234FA" w:rsidRPr="007234FA" w:rsidRDefault="007234FA" w:rsidP="007234FA">
            <w:pPr>
              <w:spacing w:after="0" w:line="240" w:lineRule="auto"/>
              <w:jc w:val="center"/>
              <w:rPr>
                <w:rFonts w:ascii="Times New Roman" w:eastAsia="Times New Roman" w:hAnsi="Times New Roman" w:cs="Times New Roman"/>
                <w:sz w:val="28"/>
                <w:szCs w:val="28"/>
              </w:rPr>
            </w:pPr>
            <w:r w:rsidRPr="007234FA">
              <w:rPr>
                <w:rFonts w:ascii="Times New Roman" w:eastAsia="Times New Roman" w:hAnsi="Times New Roman" w:cs="Times New Roman"/>
                <w:sz w:val="28"/>
                <w:szCs w:val="28"/>
              </w:rPr>
              <w:t>в мировом</w:t>
            </w:r>
          </w:p>
          <w:p w:rsidR="007234FA" w:rsidRPr="007234FA" w:rsidRDefault="007234FA" w:rsidP="007234FA">
            <w:pPr>
              <w:spacing w:after="0" w:line="240" w:lineRule="auto"/>
              <w:jc w:val="center"/>
              <w:rPr>
                <w:rFonts w:ascii="Times New Roman" w:eastAsia="Times New Roman" w:hAnsi="Times New Roman" w:cs="Times New Roman"/>
                <w:sz w:val="28"/>
                <w:szCs w:val="28"/>
              </w:rPr>
            </w:pPr>
            <w:r w:rsidRPr="007234FA">
              <w:rPr>
                <w:rFonts w:ascii="Times New Roman" w:eastAsia="Times New Roman" w:hAnsi="Times New Roman" w:cs="Times New Roman"/>
                <w:sz w:val="28"/>
                <w:szCs w:val="28"/>
              </w:rPr>
              <w:t> ВНП</w:t>
            </w:r>
          </w:p>
        </w:tc>
      </w:tr>
      <w:tr w:rsidR="007234FA" w:rsidRPr="007234FA" w:rsidTr="00226AA5">
        <w:trPr>
          <w:trHeight w:val="706"/>
          <w:jc w:val="center"/>
        </w:trPr>
        <w:tc>
          <w:tcPr>
            <w:tcW w:w="2725" w:type="dxa"/>
            <w:tcBorders>
              <w:top w:val="nil"/>
              <w:left w:val="single" w:sz="8" w:space="0" w:color="auto"/>
              <w:bottom w:val="nil"/>
              <w:right w:val="single" w:sz="8" w:space="0" w:color="auto"/>
            </w:tcBorders>
            <w:tcMar>
              <w:top w:w="0" w:type="dxa"/>
              <w:left w:w="108" w:type="dxa"/>
              <w:bottom w:w="0" w:type="dxa"/>
              <w:right w:w="108" w:type="dxa"/>
            </w:tcMar>
            <w:vAlign w:val="center"/>
            <w:hideMark/>
          </w:tcPr>
          <w:p w:rsidR="007234FA" w:rsidRPr="007234FA" w:rsidRDefault="007234FA" w:rsidP="007234FA">
            <w:pPr>
              <w:spacing w:after="0" w:line="240" w:lineRule="auto"/>
              <w:rPr>
                <w:rFonts w:ascii="Times New Roman" w:eastAsia="Times New Roman" w:hAnsi="Times New Roman" w:cs="Times New Roman"/>
                <w:sz w:val="28"/>
                <w:szCs w:val="28"/>
              </w:rPr>
            </w:pPr>
            <w:r w:rsidRPr="007234FA">
              <w:rPr>
                <w:rFonts w:ascii="Times New Roman" w:eastAsia="Times New Roman" w:hAnsi="Times New Roman" w:cs="Times New Roman"/>
                <w:sz w:val="28"/>
                <w:szCs w:val="28"/>
              </w:rPr>
              <w:t>Мир</w:t>
            </w:r>
          </w:p>
        </w:tc>
        <w:tc>
          <w:tcPr>
            <w:tcW w:w="1684" w:type="dxa"/>
            <w:tcBorders>
              <w:top w:val="nil"/>
              <w:left w:val="nil"/>
              <w:bottom w:val="nil"/>
              <w:right w:val="single" w:sz="8" w:space="0" w:color="auto"/>
            </w:tcBorders>
            <w:tcMar>
              <w:top w:w="0" w:type="dxa"/>
              <w:left w:w="108" w:type="dxa"/>
              <w:bottom w:w="0" w:type="dxa"/>
              <w:right w:w="108" w:type="dxa"/>
            </w:tcMar>
            <w:vAlign w:val="center"/>
            <w:hideMark/>
          </w:tcPr>
          <w:p w:rsidR="007234FA" w:rsidRPr="007234FA" w:rsidRDefault="007234FA" w:rsidP="007234FA">
            <w:pPr>
              <w:spacing w:after="0" w:line="240" w:lineRule="auto"/>
              <w:jc w:val="center"/>
              <w:rPr>
                <w:rFonts w:ascii="Times New Roman" w:eastAsia="Times New Roman" w:hAnsi="Times New Roman" w:cs="Times New Roman"/>
                <w:sz w:val="28"/>
                <w:szCs w:val="28"/>
              </w:rPr>
            </w:pPr>
            <w:r w:rsidRPr="007234FA">
              <w:rPr>
                <w:rFonts w:ascii="Times New Roman" w:eastAsia="Times New Roman" w:hAnsi="Times New Roman" w:cs="Times New Roman"/>
                <w:sz w:val="28"/>
                <w:szCs w:val="28"/>
              </w:rPr>
              <w:t>6438 млн. чел</w:t>
            </w:r>
          </w:p>
        </w:tc>
        <w:tc>
          <w:tcPr>
            <w:tcW w:w="1595" w:type="dxa"/>
            <w:tcBorders>
              <w:top w:val="nil"/>
              <w:left w:val="nil"/>
              <w:bottom w:val="nil"/>
              <w:right w:val="single" w:sz="8" w:space="0" w:color="auto"/>
            </w:tcBorders>
            <w:tcMar>
              <w:top w:w="0" w:type="dxa"/>
              <w:left w:w="108" w:type="dxa"/>
              <w:bottom w:w="0" w:type="dxa"/>
              <w:right w:w="108" w:type="dxa"/>
            </w:tcMar>
            <w:vAlign w:val="center"/>
            <w:hideMark/>
          </w:tcPr>
          <w:p w:rsidR="007234FA" w:rsidRPr="007234FA" w:rsidRDefault="007234FA" w:rsidP="007234FA">
            <w:pPr>
              <w:spacing w:after="0" w:line="240" w:lineRule="auto"/>
              <w:jc w:val="center"/>
              <w:rPr>
                <w:rFonts w:ascii="Times New Roman" w:eastAsia="Times New Roman" w:hAnsi="Times New Roman" w:cs="Times New Roman"/>
                <w:sz w:val="28"/>
                <w:szCs w:val="28"/>
              </w:rPr>
            </w:pPr>
            <w:r w:rsidRPr="007234FA">
              <w:rPr>
                <w:rFonts w:ascii="Times New Roman" w:eastAsia="Times New Roman" w:hAnsi="Times New Roman" w:cs="Times New Roman"/>
                <w:sz w:val="28"/>
                <w:szCs w:val="28"/>
              </w:rPr>
              <w:t>100 %</w:t>
            </w:r>
          </w:p>
        </w:tc>
        <w:tc>
          <w:tcPr>
            <w:tcW w:w="1656" w:type="dxa"/>
            <w:tcBorders>
              <w:top w:val="nil"/>
              <w:left w:val="nil"/>
              <w:bottom w:val="nil"/>
              <w:right w:val="single" w:sz="8" w:space="0" w:color="auto"/>
            </w:tcBorders>
            <w:tcMar>
              <w:top w:w="0" w:type="dxa"/>
              <w:left w:w="108" w:type="dxa"/>
              <w:bottom w:w="0" w:type="dxa"/>
              <w:right w:w="108" w:type="dxa"/>
            </w:tcMar>
            <w:vAlign w:val="center"/>
            <w:hideMark/>
          </w:tcPr>
          <w:p w:rsidR="007234FA" w:rsidRPr="007234FA" w:rsidRDefault="007234FA" w:rsidP="007234FA">
            <w:pPr>
              <w:spacing w:after="0" w:line="240" w:lineRule="auto"/>
              <w:jc w:val="center"/>
              <w:rPr>
                <w:rFonts w:ascii="Times New Roman" w:eastAsia="Times New Roman" w:hAnsi="Times New Roman" w:cs="Times New Roman"/>
                <w:sz w:val="28"/>
                <w:szCs w:val="28"/>
              </w:rPr>
            </w:pPr>
            <w:r w:rsidRPr="007234FA">
              <w:rPr>
                <w:rFonts w:ascii="Times New Roman" w:eastAsia="Times New Roman" w:hAnsi="Times New Roman" w:cs="Times New Roman"/>
                <w:sz w:val="28"/>
                <w:szCs w:val="28"/>
              </w:rPr>
              <w:t>6987</w:t>
            </w:r>
          </w:p>
        </w:tc>
        <w:tc>
          <w:tcPr>
            <w:tcW w:w="1803" w:type="dxa"/>
            <w:tcBorders>
              <w:top w:val="nil"/>
              <w:left w:val="nil"/>
              <w:bottom w:val="nil"/>
              <w:right w:val="single" w:sz="8" w:space="0" w:color="auto"/>
            </w:tcBorders>
            <w:tcMar>
              <w:top w:w="0" w:type="dxa"/>
              <w:left w:w="108" w:type="dxa"/>
              <w:bottom w:w="0" w:type="dxa"/>
              <w:right w:w="108" w:type="dxa"/>
            </w:tcMar>
            <w:vAlign w:val="center"/>
            <w:hideMark/>
          </w:tcPr>
          <w:p w:rsidR="007234FA" w:rsidRPr="007234FA" w:rsidRDefault="007234FA" w:rsidP="007234FA">
            <w:pPr>
              <w:spacing w:after="0" w:line="240" w:lineRule="auto"/>
              <w:jc w:val="center"/>
              <w:rPr>
                <w:rFonts w:ascii="Times New Roman" w:eastAsia="Times New Roman" w:hAnsi="Times New Roman" w:cs="Times New Roman"/>
                <w:sz w:val="28"/>
                <w:szCs w:val="28"/>
              </w:rPr>
            </w:pPr>
            <w:r w:rsidRPr="007234FA">
              <w:rPr>
                <w:rFonts w:ascii="Times New Roman" w:eastAsia="Times New Roman" w:hAnsi="Times New Roman" w:cs="Times New Roman"/>
                <w:sz w:val="28"/>
                <w:szCs w:val="28"/>
              </w:rPr>
              <w:t>44938 млрд. дол.</w:t>
            </w:r>
          </w:p>
        </w:tc>
      </w:tr>
      <w:tr w:rsidR="007234FA" w:rsidRPr="007234FA" w:rsidTr="00226AA5">
        <w:trPr>
          <w:trHeight w:val="800"/>
          <w:jc w:val="center"/>
        </w:trPr>
        <w:tc>
          <w:tcPr>
            <w:tcW w:w="2725"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rsidR="007234FA" w:rsidRPr="007234FA" w:rsidRDefault="007234FA" w:rsidP="007234FA">
            <w:pPr>
              <w:spacing w:after="0" w:line="240" w:lineRule="auto"/>
              <w:rPr>
                <w:rFonts w:ascii="Times New Roman" w:eastAsia="Times New Roman" w:hAnsi="Times New Roman" w:cs="Times New Roman"/>
                <w:sz w:val="28"/>
                <w:szCs w:val="28"/>
              </w:rPr>
            </w:pPr>
            <w:r w:rsidRPr="007234FA">
              <w:rPr>
                <w:rFonts w:ascii="Times New Roman" w:eastAsia="Times New Roman" w:hAnsi="Times New Roman" w:cs="Times New Roman"/>
                <w:sz w:val="28"/>
                <w:szCs w:val="28"/>
              </w:rPr>
              <w:t> С низким доходом</w:t>
            </w:r>
          </w:p>
        </w:tc>
        <w:tc>
          <w:tcPr>
            <w:tcW w:w="168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rsidR="007234FA" w:rsidRPr="007234FA" w:rsidRDefault="007234FA" w:rsidP="007234FA">
            <w:pPr>
              <w:spacing w:after="0" w:line="240" w:lineRule="auto"/>
              <w:jc w:val="center"/>
              <w:rPr>
                <w:rFonts w:ascii="Times New Roman" w:eastAsia="Times New Roman" w:hAnsi="Times New Roman" w:cs="Times New Roman"/>
                <w:sz w:val="28"/>
                <w:szCs w:val="28"/>
              </w:rPr>
            </w:pPr>
            <w:r w:rsidRPr="007234FA">
              <w:rPr>
                <w:rFonts w:ascii="Times New Roman" w:eastAsia="Times New Roman" w:hAnsi="Times New Roman" w:cs="Times New Roman"/>
                <w:sz w:val="28"/>
                <w:szCs w:val="28"/>
              </w:rPr>
              <w:t>36,6</w:t>
            </w:r>
          </w:p>
        </w:tc>
        <w:tc>
          <w:tcPr>
            <w:tcW w:w="1595" w:type="dxa"/>
            <w:tcBorders>
              <w:top w:val="single" w:sz="8" w:space="0" w:color="auto"/>
              <w:left w:val="nil"/>
              <w:bottom w:val="nil"/>
              <w:right w:val="single" w:sz="8" w:space="0" w:color="auto"/>
            </w:tcBorders>
            <w:tcMar>
              <w:top w:w="0" w:type="dxa"/>
              <w:left w:w="108" w:type="dxa"/>
              <w:bottom w:w="0" w:type="dxa"/>
              <w:right w:w="108" w:type="dxa"/>
            </w:tcMar>
            <w:vAlign w:val="center"/>
            <w:hideMark/>
          </w:tcPr>
          <w:p w:rsidR="007234FA" w:rsidRPr="007234FA" w:rsidRDefault="007234FA" w:rsidP="007234FA">
            <w:pPr>
              <w:spacing w:after="0" w:line="240" w:lineRule="auto"/>
              <w:jc w:val="center"/>
              <w:rPr>
                <w:rFonts w:ascii="Times New Roman" w:eastAsia="Times New Roman" w:hAnsi="Times New Roman" w:cs="Times New Roman"/>
                <w:sz w:val="28"/>
                <w:szCs w:val="28"/>
              </w:rPr>
            </w:pPr>
            <w:r w:rsidRPr="007234FA">
              <w:rPr>
                <w:rFonts w:ascii="Times New Roman" w:eastAsia="Times New Roman" w:hAnsi="Times New Roman" w:cs="Times New Roman"/>
                <w:sz w:val="28"/>
                <w:szCs w:val="28"/>
              </w:rPr>
              <w:t>25,6</w:t>
            </w:r>
          </w:p>
        </w:tc>
        <w:tc>
          <w:tcPr>
            <w:tcW w:w="1656" w:type="dxa"/>
            <w:tcBorders>
              <w:top w:val="single" w:sz="8" w:space="0" w:color="auto"/>
              <w:left w:val="nil"/>
              <w:bottom w:val="nil"/>
              <w:right w:val="single" w:sz="8" w:space="0" w:color="auto"/>
            </w:tcBorders>
            <w:tcMar>
              <w:top w:w="0" w:type="dxa"/>
              <w:left w:w="108" w:type="dxa"/>
              <w:bottom w:w="0" w:type="dxa"/>
              <w:right w:w="108" w:type="dxa"/>
            </w:tcMar>
            <w:vAlign w:val="center"/>
            <w:hideMark/>
          </w:tcPr>
          <w:p w:rsidR="007234FA" w:rsidRPr="007234FA" w:rsidRDefault="007234FA" w:rsidP="007234FA">
            <w:pPr>
              <w:spacing w:after="0" w:line="240" w:lineRule="auto"/>
              <w:jc w:val="center"/>
              <w:rPr>
                <w:rFonts w:ascii="Times New Roman" w:eastAsia="Times New Roman" w:hAnsi="Times New Roman" w:cs="Times New Roman"/>
                <w:sz w:val="28"/>
                <w:szCs w:val="28"/>
              </w:rPr>
            </w:pPr>
            <w:r w:rsidRPr="007234FA">
              <w:rPr>
                <w:rFonts w:ascii="Times New Roman" w:eastAsia="Times New Roman" w:hAnsi="Times New Roman" w:cs="Times New Roman"/>
                <w:sz w:val="28"/>
                <w:szCs w:val="28"/>
              </w:rPr>
              <w:t>580</w:t>
            </w:r>
          </w:p>
        </w:tc>
        <w:tc>
          <w:tcPr>
            <w:tcW w:w="1803" w:type="dxa"/>
            <w:tcBorders>
              <w:top w:val="single" w:sz="8" w:space="0" w:color="auto"/>
              <w:left w:val="nil"/>
              <w:bottom w:val="nil"/>
              <w:right w:val="single" w:sz="8" w:space="0" w:color="auto"/>
            </w:tcBorders>
            <w:tcMar>
              <w:top w:w="0" w:type="dxa"/>
              <w:left w:w="108" w:type="dxa"/>
              <w:bottom w:w="0" w:type="dxa"/>
              <w:right w:w="108" w:type="dxa"/>
            </w:tcMar>
            <w:vAlign w:val="center"/>
            <w:hideMark/>
          </w:tcPr>
          <w:p w:rsidR="007234FA" w:rsidRPr="007234FA" w:rsidRDefault="007234FA" w:rsidP="007234FA">
            <w:pPr>
              <w:spacing w:after="0" w:line="240" w:lineRule="auto"/>
              <w:jc w:val="center"/>
              <w:rPr>
                <w:rFonts w:ascii="Times New Roman" w:eastAsia="Times New Roman" w:hAnsi="Times New Roman" w:cs="Times New Roman"/>
                <w:sz w:val="28"/>
                <w:szCs w:val="28"/>
              </w:rPr>
            </w:pPr>
            <w:r w:rsidRPr="007234FA">
              <w:rPr>
                <w:rFonts w:ascii="Times New Roman" w:eastAsia="Times New Roman" w:hAnsi="Times New Roman" w:cs="Times New Roman"/>
                <w:sz w:val="28"/>
                <w:szCs w:val="28"/>
              </w:rPr>
              <w:t>3</w:t>
            </w:r>
          </w:p>
        </w:tc>
      </w:tr>
      <w:tr w:rsidR="007234FA" w:rsidRPr="007234FA" w:rsidTr="00226AA5">
        <w:trPr>
          <w:trHeight w:val="699"/>
          <w:jc w:val="center"/>
        </w:trPr>
        <w:tc>
          <w:tcPr>
            <w:tcW w:w="27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234FA" w:rsidRPr="007234FA" w:rsidRDefault="007234FA" w:rsidP="007234FA">
            <w:pPr>
              <w:spacing w:after="0" w:line="240" w:lineRule="auto"/>
              <w:rPr>
                <w:rFonts w:ascii="Times New Roman" w:eastAsia="Times New Roman" w:hAnsi="Times New Roman" w:cs="Times New Roman"/>
                <w:sz w:val="28"/>
                <w:szCs w:val="28"/>
              </w:rPr>
            </w:pPr>
            <w:r w:rsidRPr="007234FA">
              <w:rPr>
                <w:rFonts w:ascii="Times New Roman" w:eastAsia="Times New Roman" w:hAnsi="Times New Roman" w:cs="Times New Roman"/>
                <w:sz w:val="28"/>
                <w:szCs w:val="28"/>
              </w:rPr>
              <w:t>С доходом ниже среднего</w:t>
            </w:r>
          </w:p>
        </w:tc>
        <w:tc>
          <w:tcPr>
            <w:tcW w:w="16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234FA" w:rsidRPr="007234FA" w:rsidRDefault="007234FA" w:rsidP="007234FA">
            <w:pPr>
              <w:spacing w:after="0" w:line="240" w:lineRule="auto"/>
              <w:jc w:val="center"/>
              <w:rPr>
                <w:rFonts w:ascii="Times New Roman" w:eastAsia="Times New Roman" w:hAnsi="Times New Roman" w:cs="Times New Roman"/>
                <w:sz w:val="28"/>
                <w:szCs w:val="28"/>
              </w:rPr>
            </w:pPr>
            <w:r w:rsidRPr="007234FA">
              <w:rPr>
                <w:rFonts w:ascii="Times New Roman" w:eastAsia="Times New Roman" w:hAnsi="Times New Roman" w:cs="Times New Roman"/>
                <w:sz w:val="28"/>
                <w:szCs w:val="28"/>
              </w:rPr>
              <w:t>38,4</w:t>
            </w:r>
          </w:p>
        </w:tc>
        <w:tc>
          <w:tcPr>
            <w:tcW w:w="1595"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234FA" w:rsidRPr="007234FA" w:rsidRDefault="007234FA" w:rsidP="007234FA">
            <w:pPr>
              <w:spacing w:after="0" w:line="240" w:lineRule="auto"/>
              <w:jc w:val="center"/>
              <w:rPr>
                <w:rFonts w:ascii="Times New Roman" w:eastAsia="Times New Roman" w:hAnsi="Times New Roman" w:cs="Times New Roman"/>
                <w:sz w:val="28"/>
                <w:szCs w:val="28"/>
              </w:rPr>
            </w:pPr>
            <w:r w:rsidRPr="007234FA">
              <w:rPr>
                <w:rFonts w:ascii="Times New Roman" w:eastAsia="Times New Roman" w:hAnsi="Times New Roman" w:cs="Times New Roman"/>
                <w:sz w:val="28"/>
                <w:szCs w:val="28"/>
              </w:rPr>
              <w:t>50,4</w:t>
            </w:r>
          </w:p>
        </w:tc>
        <w:tc>
          <w:tcPr>
            <w:tcW w:w="165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234FA" w:rsidRPr="007234FA" w:rsidRDefault="007234FA" w:rsidP="007234FA">
            <w:pPr>
              <w:spacing w:after="0" w:line="240" w:lineRule="auto"/>
              <w:jc w:val="center"/>
              <w:rPr>
                <w:rFonts w:ascii="Times New Roman" w:eastAsia="Times New Roman" w:hAnsi="Times New Roman" w:cs="Times New Roman"/>
                <w:sz w:val="28"/>
                <w:szCs w:val="28"/>
              </w:rPr>
            </w:pPr>
            <w:r w:rsidRPr="007234FA">
              <w:rPr>
                <w:rFonts w:ascii="Times New Roman" w:eastAsia="Times New Roman" w:hAnsi="Times New Roman" w:cs="Times New Roman"/>
                <w:sz w:val="28"/>
                <w:szCs w:val="28"/>
              </w:rPr>
              <w:t>1918</w:t>
            </w:r>
          </w:p>
        </w:tc>
        <w:tc>
          <w:tcPr>
            <w:tcW w:w="18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234FA" w:rsidRPr="007234FA" w:rsidRDefault="007234FA" w:rsidP="007234FA">
            <w:pPr>
              <w:spacing w:after="0" w:line="240" w:lineRule="auto"/>
              <w:jc w:val="center"/>
              <w:rPr>
                <w:rFonts w:ascii="Times New Roman" w:eastAsia="Times New Roman" w:hAnsi="Times New Roman" w:cs="Times New Roman"/>
                <w:sz w:val="28"/>
                <w:szCs w:val="28"/>
              </w:rPr>
            </w:pPr>
            <w:r w:rsidRPr="007234FA">
              <w:rPr>
                <w:rFonts w:ascii="Times New Roman" w:eastAsia="Times New Roman" w:hAnsi="Times New Roman" w:cs="Times New Roman"/>
                <w:sz w:val="28"/>
                <w:szCs w:val="28"/>
              </w:rPr>
              <w:t>10,5</w:t>
            </w:r>
          </w:p>
        </w:tc>
      </w:tr>
      <w:tr w:rsidR="007234FA" w:rsidRPr="007234FA" w:rsidTr="00226AA5">
        <w:trPr>
          <w:jc w:val="center"/>
        </w:trPr>
        <w:tc>
          <w:tcPr>
            <w:tcW w:w="27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234FA" w:rsidRPr="007234FA" w:rsidRDefault="007234FA" w:rsidP="007234FA">
            <w:pPr>
              <w:spacing w:after="0" w:line="240" w:lineRule="auto"/>
              <w:rPr>
                <w:rFonts w:ascii="Times New Roman" w:eastAsia="Times New Roman" w:hAnsi="Times New Roman" w:cs="Times New Roman"/>
                <w:sz w:val="28"/>
                <w:szCs w:val="28"/>
              </w:rPr>
            </w:pPr>
            <w:r w:rsidRPr="007234FA">
              <w:rPr>
                <w:rFonts w:ascii="Times New Roman" w:eastAsia="Times New Roman" w:hAnsi="Times New Roman" w:cs="Times New Roman"/>
                <w:sz w:val="28"/>
                <w:szCs w:val="28"/>
              </w:rPr>
              <w:t>С доходом выше среднего</w:t>
            </w:r>
          </w:p>
        </w:tc>
        <w:tc>
          <w:tcPr>
            <w:tcW w:w="16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234FA" w:rsidRPr="007234FA" w:rsidRDefault="007234FA" w:rsidP="007234FA">
            <w:pPr>
              <w:spacing w:after="0" w:line="240" w:lineRule="auto"/>
              <w:jc w:val="center"/>
              <w:rPr>
                <w:rFonts w:ascii="Times New Roman" w:eastAsia="Times New Roman" w:hAnsi="Times New Roman" w:cs="Times New Roman"/>
                <w:sz w:val="28"/>
                <w:szCs w:val="28"/>
              </w:rPr>
            </w:pPr>
            <w:r w:rsidRPr="007234FA">
              <w:rPr>
                <w:rFonts w:ascii="Times New Roman" w:eastAsia="Times New Roman" w:hAnsi="Times New Roman" w:cs="Times New Roman"/>
                <w:sz w:val="28"/>
                <w:szCs w:val="28"/>
              </w:rPr>
              <w:t>9,3</w:t>
            </w:r>
          </w:p>
        </w:tc>
        <w:tc>
          <w:tcPr>
            <w:tcW w:w="0" w:type="auto"/>
            <w:vMerge/>
            <w:tcBorders>
              <w:top w:val="single" w:sz="8" w:space="0" w:color="auto"/>
              <w:left w:val="nil"/>
              <w:bottom w:val="single" w:sz="8" w:space="0" w:color="auto"/>
              <w:right w:val="single" w:sz="8" w:space="0" w:color="auto"/>
            </w:tcBorders>
            <w:vAlign w:val="center"/>
            <w:hideMark/>
          </w:tcPr>
          <w:p w:rsidR="007234FA" w:rsidRPr="007234FA" w:rsidRDefault="007234FA" w:rsidP="007234FA">
            <w:pPr>
              <w:spacing w:after="0" w:line="240" w:lineRule="auto"/>
              <w:rPr>
                <w:rFonts w:ascii="Times New Roman" w:eastAsia="Times New Roman" w:hAnsi="Times New Roman" w:cs="Times New Roman"/>
                <w:sz w:val="28"/>
                <w:szCs w:val="28"/>
              </w:rPr>
            </w:pPr>
          </w:p>
        </w:tc>
        <w:tc>
          <w:tcPr>
            <w:tcW w:w="16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234FA" w:rsidRPr="007234FA" w:rsidRDefault="007234FA" w:rsidP="007234FA">
            <w:pPr>
              <w:spacing w:after="0" w:line="240" w:lineRule="auto"/>
              <w:jc w:val="center"/>
              <w:rPr>
                <w:rFonts w:ascii="Times New Roman" w:eastAsia="Times New Roman" w:hAnsi="Times New Roman" w:cs="Times New Roman"/>
                <w:sz w:val="28"/>
                <w:szCs w:val="28"/>
              </w:rPr>
            </w:pPr>
            <w:r w:rsidRPr="007234FA">
              <w:rPr>
                <w:rFonts w:ascii="Times New Roman" w:eastAsia="Times New Roman" w:hAnsi="Times New Roman" w:cs="Times New Roman"/>
                <w:sz w:val="28"/>
                <w:szCs w:val="28"/>
              </w:rPr>
              <w:t>5625 </w:t>
            </w:r>
          </w:p>
        </w:tc>
        <w:tc>
          <w:tcPr>
            <w:tcW w:w="18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234FA" w:rsidRPr="007234FA" w:rsidRDefault="007234FA" w:rsidP="007234FA">
            <w:pPr>
              <w:spacing w:after="0" w:line="240" w:lineRule="auto"/>
              <w:jc w:val="center"/>
              <w:rPr>
                <w:rFonts w:ascii="Times New Roman" w:eastAsia="Times New Roman" w:hAnsi="Times New Roman" w:cs="Times New Roman"/>
                <w:sz w:val="28"/>
                <w:szCs w:val="28"/>
              </w:rPr>
            </w:pPr>
            <w:r w:rsidRPr="007234FA">
              <w:rPr>
                <w:rFonts w:ascii="Times New Roman" w:eastAsia="Times New Roman" w:hAnsi="Times New Roman" w:cs="Times New Roman"/>
                <w:sz w:val="28"/>
                <w:szCs w:val="28"/>
              </w:rPr>
              <w:t>7,4</w:t>
            </w:r>
          </w:p>
        </w:tc>
      </w:tr>
      <w:tr w:rsidR="007234FA" w:rsidRPr="007234FA" w:rsidTr="00226AA5">
        <w:trPr>
          <w:jc w:val="center"/>
        </w:trPr>
        <w:tc>
          <w:tcPr>
            <w:tcW w:w="27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234FA" w:rsidRPr="007234FA" w:rsidRDefault="007234FA" w:rsidP="007234FA">
            <w:pPr>
              <w:spacing w:after="0" w:line="240" w:lineRule="auto"/>
              <w:rPr>
                <w:rFonts w:ascii="Times New Roman" w:eastAsia="Times New Roman" w:hAnsi="Times New Roman" w:cs="Times New Roman"/>
                <w:sz w:val="28"/>
                <w:szCs w:val="28"/>
              </w:rPr>
            </w:pPr>
            <w:r w:rsidRPr="007234FA">
              <w:rPr>
                <w:rFonts w:ascii="Times New Roman" w:eastAsia="Times New Roman" w:hAnsi="Times New Roman" w:cs="Times New Roman"/>
                <w:sz w:val="28"/>
                <w:szCs w:val="28"/>
              </w:rPr>
              <w:t>С высоким доходом</w:t>
            </w:r>
          </w:p>
        </w:tc>
        <w:tc>
          <w:tcPr>
            <w:tcW w:w="16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234FA" w:rsidRPr="007234FA" w:rsidRDefault="007234FA" w:rsidP="007234FA">
            <w:pPr>
              <w:spacing w:after="0" w:line="240" w:lineRule="auto"/>
              <w:jc w:val="center"/>
              <w:rPr>
                <w:rFonts w:ascii="Times New Roman" w:eastAsia="Times New Roman" w:hAnsi="Times New Roman" w:cs="Times New Roman"/>
                <w:sz w:val="28"/>
                <w:szCs w:val="28"/>
              </w:rPr>
            </w:pPr>
            <w:r w:rsidRPr="007234FA">
              <w:rPr>
                <w:rFonts w:ascii="Times New Roman" w:eastAsia="Times New Roman" w:hAnsi="Times New Roman" w:cs="Times New Roman"/>
                <w:sz w:val="28"/>
                <w:szCs w:val="28"/>
              </w:rPr>
              <w:t>15,7</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234FA" w:rsidRPr="007234FA" w:rsidRDefault="007234FA" w:rsidP="007234FA">
            <w:pPr>
              <w:spacing w:after="0" w:line="240" w:lineRule="auto"/>
              <w:jc w:val="center"/>
              <w:rPr>
                <w:rFonts w:ascii="Times New Roman" w:eastAsia="Times New Roman" w:hAnsi="Times New Roman" w:cs="Times New Roman"/>
                <w:sz w:val="28"/>
                <w:szCs w:val="28"/>
              </w:rPr>
            </w:pPr>
            <w:r w:rsidRPr="007234FA">
              <w:rPr>
                <w:rFonts w:ascii="Times New Roman" w:eastAsia="Times New Roman" w:hAnsi="Times New Roman" w:cs="Times New Roman"/>
                <w:sz w:val="28"/>
                <w:szCs w:val="28"/>
                <w:lang w:val="en-US"/>
              </w:rPr>
              <w:t>24</w:t>
            </w:r>
          </w:p>
        </w:tc>
        <w:tc>
          <w:tcPr>
            <w:tcW w:w="16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234FA" w:rsidRPr="007234FA" w:rsidRDefault="007234FA" w:rsidP="007234FA">
            <w:pPr>
              <w:spacing w:after="0" w:line="240" w:lineRule="auto"/>
              <w:jc w:val="center"/>
              <w:rPr>
                <w:rFonts w:ascii="Times New Roman" w:eastAsia="Times New Roman" w:hAnsi="Times New Roman" w:cs="Times New Roman"/>
                <w:sz w:val="28"/>
                <w:szCs w:val="28"/>
              </w:rPr>
            </w:pPr>
            <w:r w:rsidRPr="007234FA">
              <w:rPr>
                <w:rFonts w:ascii="Times New Roman" w:eastAsia="Times New Roman" w:hAnsi="Times New Roman" w:cs="Times New Roman"/>
                <w:sz w:val="28"/>
                <w:szCs w:val="28"/>
              </w:rPr>
              <w:t>35131</w:t>
            </w:r>
          </w:p>
        </w:tc>
        <w:tc>
          <w:tcPr>
            <w:tcW w:w="18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234FA" w:rsidRPr="007234FA" w:rsidRDefault="007234FA" w:rsidP="007234FA">
            <w:pPr>
              <w:spacing w:after="0" w:line="240" w:lineRule="auto"/>
              <w:jc w:val="center"/>
              <w:rPr>
                <w:rFonts w:ascii="Times New Roman" w:eastAsia="Times New Roman" w:hAnsi="Times New Roman" w:cs="Times New Roman"/>
                <w:sz w:val="28"/>
                <w:szCs w:val="28"/>
              </w:rPr>
            </w:pPr>
            <w:r w:rsidRPr="007234FA">
              <w:rPr>
                <w:rFonts w:ascii="Times New Roman" w:eastAsia="Times New Roman" w:hAnsi="Times New Roman" w:cs="Times New Roman"/>
                <w:sz w:val="28"/>
                <w:szCs w:val="28"/>
                <w:lang w:val="en-US"/>
              </w:rPr>
              <w:t> </w:t>
            </w:r>
          </w:p>
          <w:p w:rsidR="007234FA" w:rsidRPr="007234FA" w:rsidRDefault="007234FA" w:rsidP="007234FA">
            <w:pPr>
              <w:spacing w:after="0" w:line="240" w:lineRule="auto"/>
              <w:jc w:val="center"/>
              <w:rPr>
                <w:rFonts w:ascii="Times New Roman" w:eastAsia="Times New Roman" w:hAnsi="Times New Roman" w:cs="Times New Roman"/>
                <w:sz w:val="28"/>
                <w:szCs w:val="28"/>
              </w:rPr>
            </w:pPr>
            <w:r w:rsidRPr="007234FA">
              <w:rPr>
                <w:rFonts w:ascii="Times New Roman" w:eastAsia="Times New Roman" w:hAnsi="Times New Roman" w:cs="Times New Roman"/>
                <w:sz w:val="28"/>
                <w:szCs w:val="28"/>
              </w:rPr>
              <w:t>79,1</w:t>
            </w:r>
          </w:p>
          <w:p w:rsidR="007234FA" w:rsidRPr="007234FA" w:rsidRDefault="007234FA" w:rsidP="007234FA">
            <w:pPr>
              <w:spacing w:after="0" w:line="240" w:lineRule="auto"/>
              <w:jc w:val="center"/>
              <w:rPr>
                <w:rFonts w:ascii="Times New Roman" w:eastAsia="Times New Roman" w:hAnsi="Times New Roman" w:cs="Times New Roman"/>
                <w:sz w:val="28"/>
                <w:szCs w:val="28"/>
              </w:rPr>
            </w:pPr>
            <w:r w:rsidRPr="007234FA">
              <w:rPr>
                <w:rFonts w:ascii="Times New Roman" w:eastAsia="Times New Roman" w:hAnsi="Times New Roman" w:cs="Times New Roman"/>
                <w:sz w:val="28"/>
                <w:szCs w:val="28"/>
              </w:rPr>
              <w:t> </w:t>
            </w:r>
          </w:p>
        </w:tc>
      </w:tr>
    </w:tbl>
    <w:p w:rsidR="00226AA5" w:rsidRPr="007234FA" w:rsidRDefault="00226AA5" w:rsidP="00226AA5">
      <w:pPr>
        <w:spacing w:after="0" w:line="240" w:lineRule="auto"/>
        <w:jc w:val="center"/>
        <w:rPr>
          <w:rFonts w:ascii="Times New Roman" w:eastAsia="Times New Roman" w:hAnsi="Times New Roman" w:cs="Times New Roman"/>
          <w:color w:val="000000"/>
          <w:sz w:val="28"/>
          <w:szCs w:val="28"/>
        </w:rPr>
      </w:pPr>
      <w:r w:rsidRPr="00226AA5">
        <w:rPr>
          <w:rFonts w:ascii="Times New Roman" w:eastAsia="Times New Roman" w:hAnsi="Times New Roman" w:cs="Times New Roman"/>
          <w:i/>
          <w:iCs/>
          <w:color w:val="000000"/>
          <w:sz w:val="28"/>
          <w:szCs w:val="28"/>
        </w:rPr>
        <w:t>Таблица 1</w:t>
      </w:r>
      <w:r w:rsidRPr="00226AA5">
        <w:rPr>
          <w:rFonts w:ascii="Times New Roman" w:eastAsia="Times New Roman" w:hAnsi="Times New Roman" w:cs="Times New Roman"/>
          <w:b/>
          <w:bCs/>
          <w:color w:val="000000"/>
          <w:sz w:val="28"/>
          <w:szCs w:val="28"/>
        </w:rPr>
        <w:t xml:space="preserve"> </w:t>
      </w:r>
      <w:r w:rsidRPr="007234FA">
        <w:rPr>
          <w:rFonts w:ascii="Times New Roman" w:eastAsia="Times New Roman" w:hAnsi="Times New Roman" w:cs="Times New Roman"/>
          <w:b/>
          <w:bCs/>
          <w:color w:val="000000"/>
          <w:sz w:val="28"/>
          <w:szCs w:val="28"/>
        </w:rPr>
        <w:t>Доля отдельных гру</w:t>
      </w:r>
      <w:proofErr w:type="gramStart"/>
      <w:r w:rsidRPr="007234FA">
        <w:rPr>
          <w:rFonts w:ascii="Times New Roman" w:eastAsia="Times New Roman" w:hAnsi="Times New Roman" w:cs="Times New Roman"/>
          <w:b/>
          <w:bCs/>
          <w:color w:val="000000"/>
          <w:sz w:val="28"/>
          <w:szCs w:val="28"/>
        </w:rPr>
        <w:t>пп стр</w:t>
      </w:r>
      <w:proofErr w:type="gramEnd"/>
      <w:r w:rsidRPr="007234FA">
        <w:rPr>
          <w:rFonts w:ascii="Times New Roman" w:eastAsia="Times New Roman" w:hAnsi="Times New Roman" w:cs="Times New Roman"/>
          <w:b/>
          <w:bCs/>
          <w:color w:val="000000"/>
          <w:sz w:val="28"/>
          <w:szCs w:val="28"/>
        </w:rPr>
        <w:t>ан в мировой экономике</w:t>
      </w:r>
    </w:p>
    <w:p w:rsidR="00226AA5" w:rsidRPr="007234FA" w:rsidRDefault="00226AA5" w:rsidP="00226AA5">
      <w:pPr>
        <w:spacing w:after="0" w:line="240" w:lineRule="auto"/>
        <w:jc w:val="center"/>
        <w:rPr>
          <w:rFonts w:ascii="Times New Roman" w:eastAsia="Times New Roman" w:hAnsi="Times New Roman" w:cs="Times New Roman"/>
          <w:color w:val="000000"/>
          <w:sz w:val="28"/>
          <w:szCs w:val="28"/>
        </w:rPr>
      </w:pPr>
      <w:r w:rsidRPr="007234FA">
        <w:rPr>
          <w:rFonts w:ascii="Times New Roman" w:eastAsia="Times New Roman" w:hAnsi="Times New Roman" w:cs="Times New Roman"/>
          <w:b/>
          <w:bCs/>
          <w:color w:val="000000"/>
          <w:sz w:val="28"/>
          <w:szCs w:val="28"/>
        </w:rPr>
        <w:t>(по состоянию на 2005 год),  %</w:t>
      </w:r>
    </w:p>
    <w:p w:rsidR="00226AA5" w:rsidRPr="00226AA5" w:rsidRDefault="00226AA5" w:rsidP="00226AA5">
      <w:pPr>
        <w:spacing w:after="0" w:line="240" w:lineRule="auto"/>
        <w:ind w:firstLine="425"/>
        <w:jc w:val="center"/>
        <w:rPr>
          <w:rFonts w:ascii="Times New Roman" w:eastAsia="Times New Roman" w:hAnsi="Times New Roman" w:cs="Times New Roman"/>
          <w:color w:val="000000"/>
          <w:sz w:val="28"/>
          <w:szCs w:val="28"/>
        </w:rPr>
      </w:pPr>
    </w:p>
    <w:p w:rsidR="007234FA" w:rsidRPr="007234FA" w:rsidRDefault="007234FA" w:rsidP="003C260F">
      <w:pPr>
        <w:spacing w:after="0" w:line="360" w:lineRule="auto"/>
        <w:ind w:firstLine="709"/>
        <w:jc w:val="both"/>
        <w:rPr>
          <w:rFonts w:ascii="Times New Roman" w:eastAsia="Times New Roman" w:hAnsi="Times New Roman" w:cs="Times New Roman"/>
          <w:color w:val="000000"/>
          <w:sz w:val="28"/>
          <w:szCs w:val="28"/>
        </w:rPr>
      </w:pPr>
      <w:r w:rsidRPr="007234FA">
        <w:rPr>
          <w:rFonts w:ascii="Times New Roman" w:eastAsia="Times New Roman" w:hAnsi="Times New Roman" w:cs="Times New Roman"/>
          <w:color w:val="000000"/>
          <w:sz w:val="28"/>
          <w:szCs w:val="28"/>
        </w:rPr>
        <w:t>Источник:</w:t>
      </w:r>
      <w:r w:rsidRPr="003C260F">
        <w:rPr>
          <w:rFonts w:ascii="Times New Roman" w:eastAsia="Times New Roman" w:hAnsi="Times New Roman" w:cs="Times New Roman"/>
          <w:color w:val="000000"/>
          <w:sz w:val="28"/>
          <w:szCs w:val="28"/>
        </w:rPr>
        <w:t> </w:t>
      </w:r>
      <w:r w:rsidRPr="007234FA">
        <w:rPr>
          <w:rFonts w:ascii="Times New Roman" w:eastAsia="Times New Roman" w:hAnsi="Times New Roman" w:cs="Times New Roman"/>
          <w:color w:val="000000"/>
          <w:sz w:val="28"/>
          <w:szCs w:val="28"/>
          <w:lang w:val="en-US"/>
        </w:rPr>
        <w:t>World</w:t>
      </w:r>
      <w:r w:rsidRPr="003C260F">
        <w:rPr>
          <w:rFonts w:ascii="Times New Roman" w:eastAsia="Times New Roman" w:hAnsi="Times New Roman" w:cs="Times New Roman"/>
          <w:color w:val="000000"/>
          <w:sz w:val="28"/>
          <w:szCs w:val="28"/>
          <w:lang w:val="en-US"/>
        </w:rPr>
        <w:t> </w:t>
      </w:r>
      <w:r w:rsidRPr="007234FA">
        <w:rPr>
          <w:rFonts w:ascii="Times New Roman" w:eastAsia="Times New Roman" w:hAnsi="Times New Roman" w:cs="Times New Roman"/>
          <w:color w:val="000000"/>
          <w:sz w:val="28"/>
          <w:szCs w:val="28"/>
          <w:lang w:val="en-US"/>
        </w:rPr>
        <w:t>development</w:t>
      </w:r>
      <w:r w:rsidRPr="003C260F">
        <w:rPr>
          <w:rFonts w:ascii="Times New Roman" w:eastAsia="Times New Roman" w:hAnsi="Times New Roman" w:cs="Times New Roman"/>
          <w:color w:val="000000"/>
          <w:sz w:val="28"/>
          <w:szCs w:val="28"/>
          <w:lang w:val="en-US"/>
        </w:rPr>
        <w:t> </w:t>
      </w:r>
      <w:r w:rsidRPr="007234FA">
        <w:rPr>
          <w:rFonts w:ascii="Times New Roman" w:eastAsia="Times New Roman" w:hAnsi="Times New Roman" w:cs="Times New Roman"/>
          <w:color w:val="000000"/>
          <w:sz w:val="28"/>
          <w:szCs w:val="28"/>
          <w:lang w:val="en-US"/>
        </w:rPr>
        <w:t>report</w:t>
      </w:r>
      <w:r w:rsidRPr="003C260F">
        <w:rPr>
          <w:rFonts w:ascii="Times New Roman" w:eastAsia="Times New Roman" w:hAnsi="Times New Roman" w:cs="Times New Roman"/>
          <w:color w:val="000000"/>
          <w:sz w:val="28"/>
          <w:szCs w:val="28"/>
          <w:lang w:val="en-US"/>
        </w:rPr>
        <w:t> </w:t>
      </w:r>
      <w:r w:rsidRPr="007234FA">
        <w:rPr>
          <w:rFonts w:ascii="Times New Roman" w:eastAsia="Times New Roman" w:hAnsi="Times New Roman" w:cs="Times New Roman"/>
          <w:color w:val="000000"/>
          <w:sz w:val="28"/>
          <w:szCs w:val="28"/>
        </w:rPr>
        <w:t>2007</w:t>
      </w:r>
    </w:p>
    <w:p w:rsidR="007234FA" w:rsidRPr="007234FA" w:rsidRDefault="007234FA" w:rsidP="003C260F">
      <w:pPr>
        <w:spacing w:after="0" w:line="360" w:lineRule="auto"/>
        <w:ind w:firstLine="709"/>
        <w:jc w:val="both"/>
        <w:rPr>
          <w:rFonts w:ascii="Times New Roman" w:eastAsia="Times New Roman" w:hAnsi="Times New Roman" w:cs="Times New Roman"/>
          <w:color w:val="000000"/>
          <w:sz w:val="28"/>
          <w:szCs w:val="28"/>
        </w:rPr>
      </w:pPr>
      <w:r w:rsidRPr="007234FA">
        <w:rPr>
          <w:rFonts w:ascii="Times New Roman" w:eastAsia="Times New Roman" w:hAnsi="Times New Roman" w:cs="Times New Roman"/>
          <w:color w:val="000000"/>
          <w:sz w:val="28"/>
          <w:szCs w:val="28"/>
        </w:rPr>
        <w:lastRenderedPageBreak/>
        <w:t>Таблица свидетельствует, что большая часть мирового производства, экспорта и импорта (товаров и капиталов) приходится на развитые страны с высоким доходом, наиболее многочисленная группа стран с низким и средним доходом, хотя и занимает основную территорию в мире и представлена наиболее многочисленным населением, не играет существенной роли в мировой экономике.</w:t>
      </w:r>
    </w:p>
    <w:p w:rsidR="003C260F" w:rsidRDefault="007234FA" w:rsidP="003C260F">
      <w:pPr>
        <w:spacing w:after="0" w:line="360" w:lineRule="auto"/>
        <w:ind w:firstLine="709"/>
        <w:jc w:val="both"/>
        <w:rPr>
          <w:rFonts w:ascii="Times New Roman" w:eastAsia="Times New Roman" w:hAnsi="Times New Roman" w:cs="Times New Roman"/>
          <w:color w:val="000000"/>
          <w:sz w:val="28"/>
          <w:szCs w:val="28"/>
        </w:rPr>
      </w:pPr>
      <w:r w:rsidRPr="007234FA">
        <w:rPr>
          <w:rFonts w:ascii="Times New Roman" w:eastAsia="Times New Roman" w:hAnsi="Times New Roman" w:cs="Times New Roman"/>
          <w:color w:val="000000"/>
          <w:sz w:val="28"/>
          <w:szCs w:val="28"/>
        </w:rPr>
        <w:t xml:space="preserve">Такая классификация представляется на сегодня наиболее продуманной, ибо деление стран на развитые, развивающиеся и бывшие социалистические страны не только носит политически оттенок, но и не отражает реального положения дел. Так, сложно провести границу между группой развитых государств и </w:t>
      </w:r>
      <w:proofErr w:type="gramStart"/>
      <w:r w:rsidRPr="007234FA">
        <w:rPr>
          <w:rFonts w:ascii="Times New Roman" w:eastAsia="Times New Roman" w:hAnsi="Times New Roman" w:cs="Times New Roman"/>
          <w:color w:val="000000"/>
          <w:sz w:val="28"/>
          <w:szCs w:val="28"/>
        </w:rPr>
        <w:t>такими</w:t>
      </w:r>
      <w:proofErr w:type="gramEnd"/>
      <w:r w:rsidRPr="007234FA">
        <w:rPr>
          <w:rFonts w:ascii="Times New Roman" w:eastAsia="Times New Roman" w:hAnsi="Times New Roman" w:cs="Times New Roman"/>
          <w:color w:val="000000"/>
          <w:sz w:val="28"/>
          <w:szCs w:val="28"/>
        </w:rPr>
        <w:t xml:space="preserve"> из числа развивающихся, как Южная Корея, Сингапур и пр.</w:t>
      </w:r>
    </w:p>
    <w:p w:rsidR="007234FA" w:rsidRPr="003C260F" w:rsidRDefault="00DC1498" w:rsidP="003C260F">
      <w:pPr>
        <w:spacing w:after="0" w:line="360" w:lineRule="auto"/>
        <w:ind w:firstLine="709"/>
        <w:jc w:val="both"/>
        <w:rPr>
          <w:rFonts w:ascii="Times New Roman" w:eastAsia="Times New Roman" w:hAnsi="Times New Roman" w:cs="Times New Roman"/>
          <w:color w:val="000000"/>
          <w:sz w:val="28"/>
          <w:szCs w:val="28"/>
        </w:rPr>
      </w:pPr>
      <w:r w:rsidRPr="00DC1498">
        <w:rPr>
          <w:rFonts w:ascii="Times New Roman" w:eastAsia="Times New Roman" w:hAnsi="Times New Roman" w:cs="Times New Roman"/>
          <w:sz w:val="28"/>
          <w:szCs w:val="28"/>
        </w:rPr>
        <w:t xml:space="preserve"> </w:t>
      </w:r>
      <w:r w:rsidRPr="007234FA">
        <w:rPr>
          <w:rFonts w:ascii="Times New Roman" w:eastAsia="Times New Roman" w:hAnsi="Times New Roman" w:cs="Times New Roman"/>
          <w:b/>
          <w:i/>
          <w:sz w:val="28"/>
          <w:szCs w:val="28"/>
        </w:rPr>
        <w:t>Транснациональные компании.</w:t>
      </w:r>
      <w:r w:rsidRPr="007234FA">
        <w:rPr>
          <w:rFonts w:ascii="Times New Roman" w:eastAsia="Times New Roman" w:hAnsi="Times New Roman" w:cs="Times New Roman"/>
          <w:sz w:val="28"/>
          <w:szCs w:val="28"/>
        </w:rPr>
        <w:t xml:space="preserve"> </w:t>
      </w:r>
      <w:r w:rsidR="007234FA" w:rsidRPr="007234FA">
        <w:rPr>
          <w:rFonts w:ascii="Times New Roman" w:hAnsi="Times New Roman" w:cs="Times New Roman"/>
          <w:color w:val="000000"/>
          <w:sz w:val="28"/>
          <w:szCs w:val="28"/>
        </w:rPr>
        <w:t xml:space="preserve">Транснациональные корпорации (ТНК) – крупные промышленные, торговые, финансовые объединения, имеющие многочисленные зарубежные подразделения (дочерние компании, отделения и филиалы) и осуществляющие свою </w:t>
      </w:r>
      <w:proofErr w:type="gramStart"/>
      <w:r w:rsidR="007234FA" w:rsidRPr="007234FA">
        <w:rPr>
          <w:rFonts w:ascii="Times New Roman" w:hAnsi="Times New Roman" w:cs="Times New Roman"/>
          <w:color w:val="000000"/>
          <w:sz w:val="28"/>
          <w:szCs w:val="28"/>
        </w:rPr>
        <w:t>деятельность</w:t>
      </w:r>
      <w:proofErr w:type="gramEnd"/>
      <w:r w:rsidR="007234FA" w:rsidRPr="007234FA">
        <w:rPr>
          <w:rFonts w:ascii="Times New Roman" w:hAnsi="Times New Roman" w:cs="Times New Roman"/>
          <w:color w:val="000000"/>
          <w:sz w:val="28"/>
          <w:szCs w:val="28"/>
        </w:rPr>
        <w:t xml:space="preserve"> как в стране базирования, так и за рубежом.</w:t>
      </w:r>
    </w:p>
    <w:p w:rsidR="007234FA" w:rsidRPr="007234FA" w:rsidRDefault="007234FA" w:rsidP="007234FA">
      <w:pPr>
        <w:pStyle w:val="ac"/>
        <w:spacing w:before="0" w:beforeAutospacing="0" w:after="0" w:afterAutospacing="0" w:line="360" w:lineRule="auto"/>
        <w:ind w:firstLine="709"/>
        <w:jc w:val="both"/>
        <w:rPr>
          <w:color w:val="000000"/>
          <w:sz w:val="20"/>
          <w:szCs w:val="20"/>
        </w:rPr>
      </w:pPr>
      <w:r w:rsidRPr="007234FA">
        <w:rPr>
          <w:color w:val="000000"/>
          <w:sz w:val="28"/>
          <w:szCs w:val="28"/>
        </w:rPr>
        <w:t>ТНК появились на мировой арене в середине Х</w:t>
      </w:r>
      <w:proofErr w:type="gramStart"/>
      <w:r w:rsidRPr="007234FA">
        <w:rPr>
          <w:color w:val="000000"/>
          <w:sz w:val="28"/>
          <w:szCs w:val="28"/>
          <w:lang w:val="en-US"/>
        </w:rPr>
        <w:t>I</w:t>
      </w:r>
      <w:proofErr w:type="gramEnd"/>
      <w:r w:rsidRPr="007234FA">
        <w:rPr>
          <w:color w:val="000000"/>
          <w:sz w:val="28"/>
          <w:szCs w:val="28"/>
        </w:rPr>
        <w:t>Х века. Первое поколение ТНК действовало в добывающей отрасли (добыча, закупка и сбыт минерального сырья) в рамках процветавшей в то время колониальной системы. </w:t>
      </w:r>
      <w:r w:rsidRPr="007234FA">
        <w:rPr>
          <w:rStyle w:val="apple-converted-space"/>
          <w:color w:val="000000"/>
          <w:sz w:val="28"/>
          <w:szCs w:val="28"/>
        </w:rPr>
        <w:t> </w:t>
      </w:r>
      <w:r w:rsidRPr="007234FA">
        <w:rPr>
          <w:color w:val="000000"/>
          <w:sz w:val="28"/>
          <w:szCs w:val="28"/>
        </w:rPr>
        <w:t xml:space="preserve">ТНК второго поколения действовали в период первой и второй мировых войн и, соответственно, строили свою деятельность в военно-промышленном комплексе. </w:t>
      </w:r>
      <w:proofErr w:type="gramStart"/>
      <w:r w:rsidRPr="007234FA">
        <w:rPr>
          <w:color w:val="000000"/>
          <w:sz w:val="28"/>
          <w:szCs w:val="28"/>
        </w:rPr>
        <w:t>Эта сфера деятельности ТНК оставалась приоритетной и после окончания войны (в период «холодной» войны между капиталистическим и социалистическим лагерями).</w:t>
      </w:r>
      <w:proofErr w:type="gramEnd"/>
    </w:p>
    <w:p w:rsidR="007234FA" w:rsidRPr="007234FA" w:rsidRDefault="007234FA" w:rsidP="007234FA">
      <w:pPr>
        <w:pStyle w:val="ac"/>
        <w:spacing w:before="0" w:beforeAutospacing="0" w:after="0" w:afterAutospacing="0" w:line="360" w:lineRule="auto"/>
        <w:ind w:firstLine="709"/>
        <w:jc w:val="both"/>
        <w:rPr>
          <w:color w:val="000000"/>
          <w:sz w:val="20"/>
          <w:szCs w:val="20"/>
        </w:rPr>
      </w:pPr>
      <w:r w:rsidRPr="007234FA">
        <w:rPr>
          <w:color w:val="000000"/>
          <w:sz w:val="28"/>
          <w:szCs w:val="28"/>
        </w:rPr>
        <w:t xml:space="preserve">Начиная с 60-х годов, однако, ТНК перенесли свое внимание на отрасли науки и наукоемкие производства (такие производства, где до 3,5 % в общих расходах приходится на затраты на научные исследования). В период 60-80-х годов ТНК в значительной степени переориентировались на </w:t>
      </w:r>
      <w:r w:rsidRPr="007234FA">
        <w:rPr>
          <w:color w:val="000000"/>
          <w:sz w:val="28"/>
          <w:szCs w:val="28"/>
        </w:rPr>
        <w:lastRenderedPageBreak/>
        <w:t>внешнеэкономическую деятельность. Операции на мировых рынках позволяют ТНК значительно повысить эффективность их деятельности в целом за счет ряда факторов.</w:t>
      </w:r>
    </w:p>
    <w:p w:rsidR="007234FA" w:rsidRPr="007234FA" w:rsidRDefault="007234FA" w:rsidP="007234FA">
      <w:pPr>
        <w:pStyle w:val="ac"/>
        <w:spacing w:before="0" w:beforeAutospacing="0" w:after="0" w:afterAutospacing="0" w:line="360" w:lineRule="auto"/>
        <w:ind w:firstLine="709"/>
        <w:jc w:val="both"/>
        <w:rPr>
          <w:color w:val="000000"/>
          <w:sz w:val="20"/>
          <w:szCs w:val="20"/>
        </w:rPr>
      </w:pPr>
      <w:r w:rsidRPr="007234FA">
        <w:rPr>
          <w:color w:val="000000"/>
          <w:sz w:val="28"/>
          <w:szCs w:val="28"/>
        </w:rPr>
        <w:t>1. Использование природных ресурсов, капиталов, научных знаний зарубежных стран.</w:t>
      </w:r>
    </w:p>
    <w:p w:rsidR="007234FA" w:rsidRPr="007234FA" w:rsidRDefault="007234FA" w:rsidP="007234FA">
      <w:pPr>
        <w:pStyle w:val="ac"/>
        <w:spacing w:before="0" w:beforeAutospacing="0" w:after="0" w:afterAutospacing="0" w:line="360" w:lineRule="auto"/>
        <w:ind w:firstLine="709"/>
        <w:jc w:val="both"/>
        <w:rPr>
          <w:color w:val="000000"/>
          <w:sz w:val="20"/>
          <w:szCs w:val="20"/>
        </w:rPr>
      </w:pPr>
      <w:r w:rsidRPr="007234FA">
        <w:rPr>
          <w:color w:val="000000"/>
          <w:sz w:val="28"/>
          <w:szCs w:val="28"/>
        </w:rPr>
        <w:t>2. </w:t>
      </w:r>
      <w:r w:rsidRPr="007234FA">
        <w:rPr>
          <w:rStyle w:val="apple-converted-space"/>
          <w:color w:val="000000"/>
          <w:sz w:val="28"/>
          <w:szCs w:val="28"/>
        </w:rPr>
        <w:t> </w:t>
      </w:r>
      <w:r w:rsidRPr="007234FA">
        <w:rPr>
          <w:color w:val="000000"/>
          <w:sz w:val="28"/>
          <w:szCs w:val="28"/>
        </w:rPr>
        <w:t>Возможность проникновения на зарубежные рынки, минуя таможенные барьеры других стран. Необходимо отметить, что создание системы нетарифных мер защиты внутреннего рынка в Х</w:t>
      </w:r>
      <w:proofErr w:type="gramStart"/>
      <w:r w:rsidRPr="007234FA">
        <w:rPr>
          <w:color w:val="000000"/>
          <w:sz w:val="28"/>
          <w:szCs w:val="28"/>
          <w:lang w:val="en-US"/>
        </w:rPr>
        <w:t>I</w:t>
      </w:r>
      <w:proofErr w:type="gramEnd"/>
      <w:r w:rsidRPr="007234FA">
        <w:rPr>
          <w:color w:val="000000"/>
          <w:sz w:val="28"/>
          <w:szCs w:val="28"/>
        </w:rPr>
        <w:t>Х веке во многом объясняется попытками государств защитить внутренних товаропроизводителей именно от экспортной экспансии ТНК, для которых тарифные барьеры уже не представляли значительных препятствий.</w:t>
      </w:r>
    </w:p>
    <w:p w:rsidR="007234FA" w:rsidRPr="007234FA" w:rsidRDefault="007234FA" w:rsidP="007234FA">
      <w:pPr>
        <w:pStyle w:val="ac"/>
        <w:spacing w:before="0" w:beforeAutospacing="0" w:after="0" w:afterAutospacing="0" w:line="360" w:lineRule="auto"/>
        <w:ind w:firstLine="709"/>
        <w:jc w:val="both"/>
        <w:rPr>
          <w:color w:val="000000"/>
          <w:sz w:val="20"/>
          <w:szCs w:val="20"/>
        </w:rPr>
      </w:pPr>
      <w:r w:rsidRPr="007234FA">
        <w:rPr>
          <w:color w:val="000000"/>
          <w:sz w:val="28"/>
          <w:szCs w:val="28"/>
        </w:rPr>
        <w:t>3. Возможность оптимального расположения зарубежных отделений с целью максимизации прибыли корпорации за счет экономии на издержках производства. </w:t>
      </w:r>
      <w:r w:rsidRPr="007234FA">
        <w:rPr>
          <w:rStyle w:val="apple-converted-space"/>
          <w:color w:val="000000"/>
          <w:sz w:val="28"/>
          <w:szCs w:val="28"/>
        </w:rPr>
        <w:t> </w:t>
      </w:r>
      <w:r w:rsidRPr="007234FA">
        <w:rPr>
          <w:color w:val="000000"/>
          <w:sz w:val="28"/>
          <w:szCs w:val="28"/>
        </w:rPr>
        <w:t>         </w:t>
      </w:r>
      <w:r w:rsidRPr="007234FA">
        <w:rPr>
          <w:rStyle w:val="apple-converted-space"/>
          <w:color w:val="000000"/>
          <w:sz w:val="28"/>
          <w:szCs w:val="28"/>
        </w:rPr>
        <w:t> </w:t>
      </w:r>
      <w:r w:rsidRPr="007234FA">
        <w:rPr>
          <w:color w:val="000000"/>
          <w:sz w:val="28"/>
          <w:szCs w:val="28"/>
        </w:rPr>
        <w:t> </w:t>
      </w:r>
    </w:p>
    <w:p w:rsidR="007234FA" w:rsidRPr="007234FA" w:rsidRDefault="007234FA" w:rsidP="007234FA">
      <w:pPr>
        <w:pStyle w:val="ac"/>
        <w:spacing w:before="0" w:beforeAutospacing="0" w:after="0" w:afterAutospacing="0" w:line="360" w:lineRule="auto"/>
        <w:ind w:firstLine="709"/>
        <w:jc w:val="both"/>
        <w:rPr>
          <w:color w:val="000000"/>
          <w:sz w:val="20"/>
          <w:szCs w:val="20"/>
        </w:rPr>
      </w:pPr>
      <w:r w:rsidRPr="007234FA">
        <w:rPr>
          <w:color w:val="000000"/>
          <w:sz w:val="28"/>
          <w:szCs w:val="28"/>
        </w:rPr>
        <w:t>4. Рациональное размещение зарубежных подразделений ТНК с целью оптимизации налоговых платежей (использование механизма трансфертных цен, ускорения и задержки платежей и пр.).</w:t>
      </w:r>
    </w:p>
    <w:p w:rsidR="007234FA" w:rsidRPr="007234FA" w:rsidRDefault="007234FA" w:rsidP="007234FA">
      <w:pPr>
        <w:pStyle w:val="ac"/>
        <w:spacing w:before="0" w:beforeAutospacing="0" w:after="0" w:afterAutospacing="0" w:line="360" w:lineRule="auto"/>
        <w:ind w:firstLine="709"/>
        <w:jc w:val="both"/>
        <w:rPr>
          <w:color w:val="000000"/>
          <w:sz w:val="20"/>
          <w:szCs w:val="20"/>
        </w:rPr>
      </w:pPr>
      <w:r w:rsidRPr="007234FA">
        <w:rPr>
          <w:color w:val="000000"/>
          <w:sz w:val="28"/>
          <w:szCs w:val="28"/>
        </w:rPr>
        <w:t>Статистика ООН относит к числу ТНК корпорации, отвечающие следующим признакам:</w:t>
      </w:r>
    </w:p>
    <w:p w:rsidR="007234FA" w:rsidRPr="007234FA" w:rsidRDefault="007234FA" w:rsidP="007234FA">
      <w:pPr>
        <w:pStyle w:val="ac"/>
        <w:spacing w:before="0" w:beforeAutospacing="0" w:after="0" w:afterAutospacing="0" w:line="360" w:lineRule="auto"/>
        <w:ind w:firstLine="709"/>
        <w:jc w:val="both"/>
        <w:rPr>
          <w:color w:val="000000"/>
          <w:sz w:val="20"/>
          <w:szCs w:val="20"/>
        </w:rPr>
      </w:pPr>
      <w:r w:rsidRPr="007234FA">
        <w:rPr>
          <w:color w:val="000000"/>
          <w:sz w:val="28"/>
          <w:szCs w:val="28"/>
        </w:rPr>
        <w:t>1) наличие зарубежных подразделений не менее чем в шести странах мира;</w:t>
      </w:r>
    </w:p>
    <w:p w:rsidR="003C260F" w:rsidRDefault="007234FA" w:rsidP="003C260F">
      <w:pPr>
        <w:pStyle w:val="ac"/>
        <w:spacing w:before="0" w:beforeAutospacing="0" w:after="0" w:afterAutospacing="0" w:line="360" w:lineRule="auto"/>
        <w:ind w:firstLine="709"/>
        <w:jc w:val="both"/>
        <w:rPr>
          <w:color w:val="000000"/>
          <w:sz w:val="20"/>
          <w:szCs w:val="20"/>
        </w:rPr>
      </w:pPr>
      <w:r w:rsidRPr="007234FA">
        <w:rPr>
          <w:color w:val="000000"/>
          <w:sz w:val="28"/>
          <w:szCs w:val="28"/>
        </w:rPr>
        <w:t>2) годовой оборот, превышающий 100 млн. долл.;</w:t>
      </w:r>
    </w:p>
    <w:p w:rsidR="007234FA" w:rsidRPr="007234FA" w:rsidRDefault="007234FA" w:rsidP="003C260F">
      <w:pPr>
        <w:pStyle w:val="ac"/>
        <w:spacing w:before="0" w:beforeAutospacing="0" w:after="0" w:afterAutospacing="0" w:line="360" w:lineRule="auto"/>
        <w:jc w:val="both"/>
        <w:rPr>
          <w:color w:val="000000"/>
          <w:sz w:val="20"/>
          <w:szCs w:val="20"/>
        </w:rPr>
      </w:pPr>
      <w:r w:rsidRPr="007234FA">
        <w:rPr>
          <w:color w:val="000000"/>
          <w:sz w:val="28"/>
          <w:szCs w:val="28"/>
        </w:rPr>
        <w:t>Первому и второму требованию отвечают около 60 тысяч корпораций мира.</w:t>
      </w:r>
    </w:p>
    <w:p w:rsidR="007911C1" w:rsidRDefault="007234FA" w:rsidP="007911C1">
      <w:pPr>
        <w:pStyle w:val="ac"/>
        <w:spacing w:before="0" w:beforeAutospacing="0" w:after="0" w:afterAutospacing="0" w:line="360" w:lineRule="auto"/>
        <w:ind w:firstLine="709"/>
        <w:jc w:val="both"/>
        <w:rPr>
          <w:color w:val="000000"/>
          <w:sz w:val="20"/>
          <w:szCs w:val="20"/>
        </w:rPr>
      </w:pPr>
      <w:r w:rsidRPr="007234FA">
        <w:rPr>
          <w:color w:val="000000"/>
          <w:sz w:val="28"/>
          <w:szCs w:val="28"/>
        </w:rPr>
        <w:t>3) высокий процент продаж за пределами страны базирования компании. Значительные объемы зарубежных продаж характерны для компаний</w:t>
      </w:r>
      <w:r w:rsidRPr="007234FA">
        <w:rPr>
          <w:rStyle w:val="apple-converted-space"/>
          <w:color w:val="000000"/>
          <w:sz w:val="28"/>
          <w:szCs w:val="28"/>
        </w:rPr>
        <w:t> </w:t>
      </w:r>
      <w:r w:rsidRPr="007234FA">
        <w:rPr>
          <w:color w:val="000000"/>
          <w:sz w:val="28"/>
          <w:szCs w:val="28"/>
          <w:lang w:val="en-US"/>
        </w:rPr>
        <w:t>Nestle</w:t>
      </w:r>
      <w:r w:rsidRPr="007234FA">
        <w:rPr>
          <w:rStyle w:val="apple-converted-space"/>
          <w:color w:val="000000"/>
          <w:sz w:val="28"/>
          <w:szCs w:val="28"/>
        </w:rPr>
        <w:t> </w:t>
      </w:r>
      <w:r w:rsidRPr="007234FA">
        <w:rPr>
          <w:color w:val="000000"/>
          <w:sz w:val="28"/>
          <w:szCs w:val="28"/>
        </w:rPr>
        <w:t>(98 % продаж осуществляются за рубежом),</w:t>
      </w:r>
      <w:r w:rsidRPr="007234FA">
        <w:rPr>
          <w:rStyle w:val="apple-converted-space"/>
          <w:color w:val="000000"/>
          <w:sz w:val="28"/>
          <w:szCs w:val="28"/>
        </w:rPr>
        <w:t> </w:t>
      </w:r>
      <w:r w:rsidRPr="007234FA">
        <w:rPr>
          <w:color w:val="000000"/>
          <w:sz w:val="28"/>
          <w:szCs w:val="28"/>
          <w:lang w:val="en-US"/>
        </w:rPr>
        <w:t>Exxon</w:t>
      </w:r>
      <w:r w:rsidRPr="007234FA">
        <w:rPr>
          <w:rStyle w:val="apple-converted-space"/>
          <w:color w:val="000000"/>
          <w:sz w:val="28"/>
          <w:szCs w:val="28"/>
        </w:rPr>
        <w:t> </w:t>
      </w:r>
      <w:r w:rsidRPr="007234FA">
        <w:rPr>
          <w:color w:val="000000"/>
          <w:sz w:val="28"/>
          <w:szCs w:val="28"/>
        </w:rPr>
        <w:t>(около 80 %),</w:t>
      </w:r>
      <w:r w:rsidRPr="007234FA">
        <w:rPr>
          <w:rStyle w:val="apple-converted-space"/>
          <w:color w:val="000000"/>
          <w:sz w:val="28"/>
          <w:szCs w:val="28"/>
        </w:rPr>
        <w:t> </w:t>
      </w:r>
      <w:r w:rsidRPr="007234FA">
        <w:rPr>
          <w:color w:val="000000"/>
          <w:sz w:val="28"/>
          <w:szCs w:val="28"/>
          <w:lang w:val="en-US"/>
        </w:rPr>
        <w:t>Royal</w:t>
      </w:r>
      <w:r w:rsidRPr="007234FA">
        <w:rPr>
          <w:rStyle w:val="apple-converted-space"/>
          <w:color w:val="000000"/>
          <w:sz w:val="28"/>
          <w:szCs w:val="28"/>
          <w:lang w:val="en-US"/>
        </w:rPr>
        <w:t> </w:t>
      </w:r>
      <w:r w:rsidRPr="007234FA">
        <w:rPr>
          <w:color w:val="000000"/>
          <w:sz w:val="28"/>
          <w:szCs w:val="28"/>
          <w:lang w:val="en-US"/>
        </w:rPr>
        <w:t>Dutch</w:t>
      </w:r>
      <w:r w:rsidRPr="007234FA">
        <w:rPr>
          <w:rStyle w:val="apple-converted-space"/>
          <w:color w:val="000000"/>
          <w:sz w:val="28"/>
          <w:szCs w:val="28"/>
          <w:lang w:val="en-US"/>
        </w:rPr>
        <w:t> </w:t>
      </w:r>
      <w:r w:rsidRPr="007234FA">
        <w:rPr>
          <w:color w:val="000000"/>
          <w:sz w:val="28"/>
          <w:szCs w:val="28"/>
          <w:lang w:val="en-US"/>
        </w:rPr>
        <w:t>Shell</w:t>
      </w:r>
      <w:r w:rsidRPr="007234FA">
        <w:rPr>
          <w:rStyle w:val="apple-converted-space"/>
          <w:color w:val="000000"/>
          <w:sz w:val="28"/>
          <w:szCs w:val="28"/>
        </w:rPr>
        <w:t> </w:t>
      </w:r>
      <w:r w:rsidRPr="007234FA">
        <w:rPr>
          <w:color w:val="000000"/>
          <w:sz w:val="28"/>
          <w:szCs w:val="28"/>
        </w:rPr>
        <w:t>(более 73 %) и пр.;</w:t>
      </w:r>
    </w:p>
    <w:p w:rsidR="003C260F" w:rsidRDefault="007234FA" w:rsidP="007911C1">
      <w:pPr>
        <w:pStyle w:val="ac"/>
        <w:spacing w:before="0" w:beforeAutospacing="0" w:after="0" w:afterAutospacing="0" w:line="360" w:lineRule="auto"/>
        <w:ind w:firstLine="709"/>
        <w:jc w:val="both"/>
        <w:rPr>
          <w:color w:val="000000"/>
          <w:sz w:val="20"/>
          <w:szCs w:val="20"/>
        </w:rPr>
      </w:pPr>
      <w:r w:rsidRPr="007234FA">
        <w:rPr>
          <w:color w:val="000000"/>
          <w:sz w:val="28"/>
          <w:szCs w:val="28"/>
        </w:rPr>
        <w:t>4) расположение не менее 25</w:t>
      </w:r>
      <w:r w:rsidR="007911C1">
        <w:rPr>
          <w:color w:val="000000"/>
          <w:sz w:val="28"/>
          <w:szCs w:val="28"/>
        </w:rPr>
        <w:t xml:space="preserve"> % активов компании за рубежом. </w:t>
      </w:r>
      <w:r w:rsidRPr="007234FA">
        <w:rPr>
          <w:color w:val="000000"/>
          <w:sz w:val="28"/>
          <w:szCs w:val="28"/>
        </w:rPr>
        <w:t xml:space="preserve">Крупнейшие объемы зарубежных активов характерны для таких компаний, </w:t>
      </w:r>
      <w:r w:rsidRPr="007234FA">
        <w:rPr>
          <w:color w:val="000000"/>
          <w:sz w:val="28"/>
          <w:szCs w:val="28"/>
        </w:rPr>
        <w:lastRenderedPageBreak/>
        <w:t>как</w:t>
      </w:r>
      <w:r w:rsidRPr="007234FA">
        <w:rPr>
          <w:rStyle w:val="apple-converted-space"/>
          <w:color w:val="000000"/>
          <w:sz w:val="28"/>
          <w:szCs w:val="28"/>
        </w:rPr>
        <w:t> </w:t>
      </w:r>
      <w:r w:rsidRPr="007234FA">
        <w:rPr>
          <w:color w:val="000000"/>
          <w:sz w:val="28"/>
          <w:szCs w:val="28"/>
          <w:lang w:val="en-US"/>
        </w:rPr>
        <w:t>Nestle</w:t>
      </w:r>
      <w:r w:rsidRPr="007234FA">
        <w:rPr>
          <w:rStyle w:val="apple-converted-space"/>
          <w:color w:val="000000"/>
          <w:sz w:val="28"/>
          <w:szCs w:val="28"/>
        </w:rPr>
        <w:t> </w:t>
      </w:r>
      <w:r w:rsidRPr="007234FA">
        <w:rPr>
          <w:color w:val="000000"/>
          <w:sz w:val="28"/>
          <w:szCs w:val="28"/>
        </w:rPr>
        <w:t>(около 87 %),</w:t>
      </w:r>
      <w:r w:rsidRPr="007234FA">
        <w:rPr>
          <w:rStyle w:val="apple-converted-space"/>
          <w:color w:val="000000"/>
          <w:sz w:val="28"/>
          <w:szCs w:val="28"/>
        </w:rPr>
        <w:t> </w:t>
      </w:r>
      <w:r w:rsidRPr="007234FA">
        <w:rPr>
          <w:color w:val="000000"/>
          <w:sz w:val="28"/>
          <w:szCs w:val="28"/>
          <w:lang w:val="en-US"/>
        </w:rPr>
        <w:t>Volkswagen</w:t>
      </w:r>
      <w:r w:rsidRPr="007234FA">
        <w:rPr>
          <w:rStyle w:val="apple-converted-space"/>
          <w:color w:val="000000"/>
          <w:sz w:val="28"/>
          <w:szCs w:val="28"/>
        </w:rPr>
        <w:t> </w:t>
      </w:r>
      <w:r w:rsidRPr="007234FA">
        <w:rPr>
          <w:color w:val="000000"/>
          <w:sz w:val="28"/>
          <w:szCs w:val="28"/>
        </w:rPr>
        <w:t>(около 85 %),</w:t>
      </w:r>
      <w:r w:rsidRPr="007234FA">
        <w:rPr>
          <w:rStyle w:val="apple-converted-space"/>
          <w:color w:val="000000"/>
          <w:sz w:val="28"/>
          <w:szCs w:val="28"/>
        </w:rPr>
        <w:t> </w:t>
      </w:r>
      <w:r w:rsidRPr="007234FA">
        <w:rPr>
          <w:color w:val="000000"/>
          <w:sz w:val="28"/>
          <w:szCs w:val="28"/>
          <w:lang w:val="en-US"/>
        </w:rPr>
        <w:t>Exxon</w:t>
      </w:r>
      <w:r w:rsidRPr="007234FA">
        <w:rPr>
          <w:rStyle w:val="apple-converted-space"/>
          <w:color w:val="000000"/>
          <w:sz w:val="28"/>
          <w:szCs w:val="28"/>
          <w:lang w:val="en-US"/>
        </w:rPr>
        <w:t> </w:t>
      </w:r>
      <w:r w:rsidR="007911C1">
        <w:rPr>
          <w:rStyle w:val="apple-converted-space"/>
          <w:color w:val="000000"/>
          <w:sz w:val="28"/>
          <w:szCs w:val="28"/>
        </w:rPr>
        <w:t xml:space="preserve"> </w:t>
      </w:r>
      <w:r w:rsidRPr="007234FA">
        <w:rPr>
          <w:color w:val="000000"/>
          <w:sz w:val="28"/>
          <w:szCs w:val="28"/>
        </w:rPr>
        <w:t>(79 %),</w:t>
      </w:r>
      <w:r w:rsidRPr="007234FA">
        <w:rPr>
          <w:rStyle w:val="apple-converted-space"/>
          <w:color w:val="000000"/>
          <w:sz w:val="28"/>
          <w:szCs w:val="28"/>
        </w:rPr>
        <w:t> </w:t>
      </w:r>
      <w:r w:rsidRPr="007234FA">
        <w:rPr>
          <w:color w:val="000000"/>
          <w:sz w:val="28"/>
          <w:szCs w:val="28"/>
          <w:lang w:val="en-US"/>
        </w:rPr>
        <w:t>Royal</w:t>
      </w:r>
      <w:r w:rsidRPr="007234FA">
        <w:rPr>
          <w:rStyle w:val="apple-converted-space"/>
          <w:color w:val="000000"/>
          <w:sz w:val="28"/>
          <w:szCs w:val="28"/>
          <w:lang w:val="en-US"/>
        </w:rPr>
        <w:t> </w:t>
      </w:r>
      <w:r w:rsidRPr="007234FA">
        <w:rPr>
          <w:color w:val="000000"/>
          <w:sz w:val="28"/>
          <w:szCs w:val="28"/>
          <w:lang w:val="en-US"/>
        </w:rPr>
        <w:t>Dutch</w:t>
      </w:r>
      <w:r w:rsidRPr="007234FA">
        <w:rPr>
          <w:rStyle w:val="apple-converted-space"/>
          <w:color w:val="000000"/>
          <w:sz w:val="28"/>
          <w:szCs w:val="28"/>
          <w:lang w:val="en-US"/>
        </w:rPr>
        <w:t> </w:t>
      </w:r>
      <w:r w:rsidRPr="007234FA">
        <w:rPr>
          <w:color w:val="000000"/>
          <w:sz w:val="28"/>
          <w:szCs w:val="28"/>
          <w:lang w:val="en-US"/>
        </w:rPr>
        <w:t>Shell</w:t>
      </w:r>
      <w:r w:rsidR="007911C1">
        <w:rPr>
          <w:color w:val="000000"/>
          <w:sz w:val="28"/>
          <w:szCs w:val="28"/>
        </w:rPr>
        <w:t xml:space="preserve"> </w:t>
      </w:r>
      <w:r w:rsidRPr="007234FA">
        <w:rPr>
          <w:rStyle w:val="apple-converted-space"/>
          <w:color w:val="000000"/>
          <w:sz w:val="28"/>
          <w:szCs w:val="28"/>
        </w:rPr>
        <w:t> </w:t>
      </w:r>
      <w:r w:rsidRPr="007234FA">
        <w:rPr>
          <w:color w:val="000000"/>
          <w:sz w:val="28"/>
          <w:szCs w:val="28"/>
        </w:rPr>
        <w:t>(около 68 %).</w:t>
      </w:r>
    </w:p>
    <w:p w:rsidR="007234FA" w:rsidRPr="007234FA" w:rsidRDefault="007234FA" w:rsidP="003C260F">
      <w:pPr>
        <w:pStyle w:val="ac"/>
        <w:spacing w:before="0" w:beforeAutospacing="0" w:after="0" w:afterAutospacing="0" w:line="360" w:lineRule="auto"/>
        <w:ind w:firstLine="709"/>
        <w:jc w:val="both"/>
        <w:rPr>
          <w:color w:val="000000"/>
          <w:sz w:val="20"/>
          <w:szCs w:val="20"/>
        </w:rPr>
      </w:pPr>
      <w:r w:rsidRPr="007234FA">
        <w:rPr>
          <w:color w:val="000000"/>
          <w:sz w:val="28"/>
          <w:szCs w:val="28"/>
        </w:rPr>
        <w:t>Третье и четвертое требование значительно сужает группу ТНК. По мнению исследователей, этим признакам полностью соответствуют лишь около 6 тысяч компаний (из называемых 60 тысяч). Основная часть ТНК сосредоточена в США, Японии и странах ЕС. </w:t>
      </w:r>
      <w:r w:rsidRPr="007234FA">
        <w:rPr>
          <w:rStyle w:val="apple-converted-space"/>
          <w:color w:val="000000"/>
          <w:sz w:val="28"/>
          <w:szCs w:val="28"/>
        </w:rPr>
        <w:t> </w:t>
      </w:r>
      <w:r w:rsidRPr="007234FA">
        <w:rPr>
          <w:color w:val="000000"/>
          <w:sz w:val="28"/>
          <w:szCs w:val="28"/>
        </w:rPr>
        <w:t>Около 60 % активности всех ТНК концентрируется в отраслях промышленности,</w:t>
      </w:r>
      <w:r w:rsidRPr="007234FA">
        <w:rPr>
          <w:rStyle w:val="apple-converted-space"/>
          <w:color w:val="000000"/>
          <w:sz w:val="28"/>
          <w:szCs w:val="28"/>
        </w:rPr>
        <w:t> </w:t>
      </w:r>
      <w:r w:rsidRPr="007234FA">
        <w:rPr>
          <w:color w:val="000000"/>
          <w:sz w:val="28"/>
          <w:szCs w:val="28"/>
        </w:rPr>
        <w:br/>
        <w:t>37 % – в сфере услуг, 3 % – в базовых отраслях.</w:t>
      </w:r>
    </w:p>
    <w:p w:rsidR="007234FA" w:rsidRPr="007234FA" w:rsidRDefault="007234FA" w:rsidP="007234FA">
      <w:pPr>
        <w:pStyle w:val="ac"/>
        <w:spacing w:before="0" w:beforeAutospacing="0" w:after="0" w:afterAutospacing="0" w:line="360" w:lineRule="auto"/>
        <w:ind w:firstLine="709"/>
        <w:jc w:val="both"/>
        <w:rPr>
          <w:color w:val="000000"/>
          <w:sz w:val="20"/>
          <w:szCs w:val="20"/>
        </w:rPr>
      </w:pPr>
      <w:r w:rsidRPr="007234FA">
        <w:rPr>
          <w:color w:val="000000"/>
          <w:sz w:val="28"/>
          <w:szCs w:val="28"/>
        </w:rPr>
        <w:t>Среди ТНК выделяют 500 крупнейших компаний мира, список которых ежегодно публикует газета «</w:t>
      </w:r>
      <w:r w:rsidRPr="007234FA">
        <w:rPr>
          <w:color w:val="000000"/>
          <w:sz w:val="28"/>
          <w:szCs w:val="28"/>
          <w:lang w:val="en-US"/>
        </w:rPr>
        <w:t>Financial</w:t>
      </w:r>
      <w:r w:rsidRPr="007234FA">
        <w:rPr>
          <w:rStyle w:val="apple-converted-space"/>
          <w:color w:val="000000"/>
          <w:sz w:val="28"/>
          <w:szCs w:val="28"/>
          <w:lang w:val="en-US"/>
        </w:rPr>
        <w:t> </w:t>
      </w:r>
      <w:r w:rsidRPr="007234FA">
        <w:rPr>
          <w:color w:val="000000"/>
          <w:sz w:val="28"/>
          <w:szCs w:val="28"/>
          <w:lang w:val="en-US"/>
        </w:rPr>
        <w:t>Times</w:t>
      </w:r>
      <w:r w:rsidRPr="007234FA">
        <w:rPr>
          <w:color w:val="000000"/>
          <w:sz w:val="28"/>
          <w:szCs w:val="28"/>
        </w:rPr>
        <w:t>». Базируются они в основном в США, Японии, ЕС.</w:t>
      </w:r>
    </w:p>
    <w:p w:rsidR="007234FA" w:rsidRPr="007234FA" w:rsidRDefault="007234FA" w:rsidP="007234FA">
      <w:pPr>
        <w:pStyle w:val="ac"/>
        <w:spacing w:before="0" w:beforeAutospacing="0" w:after="0" w:afterAutospacing="0" w:line="360" w:lineRule="auto"/>
        <w:ind w:firstLine="709"/>
        <w:jc w:val="both"/>
        <w:rPr>
          <w:color w:val="000000"/>
          <w:sz w:val="20"/>
          <w:szCs w:val="20"/>
        </w:rPr>
      </w:pPr>
      <w:r w:rsidRPr="007234FA">
        <w:rPr>
          <w:color w:val="000000"/>
          <w:sz w:val="28"/>
          <w:szCs w:val="28"/>
        </w:rPr>
        <w:t>В число 500 лидеров входят и некоторые российские корпорации. Например, РАО «Газпром». Анализ перечня компаний – лидеров мирового хозяйства показывает, что крупнейшие из них сосредоточены в отраслях энергетики.</w:t>
      </w:r>
    </w:p>
    <w:p w:rsidR="007234FA" w:rsidRDefault="007234FA" w:rsidP="007234FA">
      <w:pPr>
        <w:pStyle w:val="ac"/>
        <w:spacing w:before="0" w:beforeAutospacing="0" w:after="0" w:afterAutospacing="0" w:line="360" w:lineRule="auto"/>
        <w:ind w:firstLine="709"/>
        <w:jc w:val="both"/>
        <w:rPr>
          <w:color w:val="000000"/>
          <w:sz w:val="20"/>
          <w:szCs w:val="20"/>
        </w:rPr>
      </w:pPr>
      <w:r w:rsidRPr="007234FA">
        <w:rPr>
          <w:color w:val="000000"/>
          <w:sz w:val="28"/>
          <w:szCs w:val="28"/>
        </w:rPr>
        <w:t>Эти 500 компаний реализуют 80 % произведенной ТНК продукции электроники и химии, 95 % – фармации, 76 % продукции машиностроения. Практически каждый десятый занятый в мире (исключая сельское хозяйство) работает на ТНК.</w:t>
      </w:r>
    </w:p>
    <w:p w:rsidR="007234FA" w:rsidRPr="007234FA" w:rsidRDefault="007234FA" w:rsidP="007911C1">
      <w:pPr>
        <w:pStyle w:val="ac"/>
        <w:spacing w:before="0" w:beforeAutospacing="0" w:after="0" w:afterAutospacing="0" w:line="360" w:lineRule="auto"/>
        <w:ind w:firstLine="709"/>
        <w:jc w:val="both"/>
        <w:rPr>
          <w:color w:val="000000"/>
          <w:sz w:val="20"/>
          <w:szCs w:val="20"/>
        </w:rPr>
      </w:pPr>
      <w:r w:rsidRPr="007234FA">
        <w:rPr>
          <w:color w:val="000000"/>
          <w:sz w:val="28"/>
          <w:szCs w:val="28"/>
        </w:rPr>
        <w:t>В целом ТНК контролируют более половины мировой торговли товарами. Значительна роль ТНК на отдельных товарных рынках: они контролируют до 90 % мировой торговли пшеницей, кофе, кукурузой, табаком, железной рудой, 85 % – медью и бокситами, 80 % – чаем и оловом, 75 % – нефтью и натуральным каучуком. ТНК концентрируют до 80 % патентов на новую технику и технологию, контролируют около 90 % мировых прямых зарубежных капиталовложений, 40 % промышленного производства развивающихся государств, половину их внешней торговли.</w:t>
      </w:r>
      <w:r w:rsidR="007911C1">
        <w:rPr>
          <w:color w:val="000000"/>
          <w:sz w:val="20"/>
          <w:szCs w:val="20"/>
        </w:rPr>
        <w:t xml:space="preserve"> </w:t>
      </w:r>
      <w:proofErr w:type="gramStart"/>
      <w:r w:rsidRPr="007234FA">
        <w:rPr>
          <w:color w:val="000000"/>
          <w:sz w:val="28"/>
          <w:szCs w:val="28"/>
        </w:rPr>
        <w:t>А</w:t>
      </w:r>
      <w:proofErr w:type="gramEnd"/>
      <w:r w:rsidRPr="007234FA">
        <w:rPr>
          <w:color w:val="000000"/>
          <w:sz w:val="28"/>
          <w:szCs w:val="28"/>
        </w:rPr>
        <w:t xml:space="preserve">бсолютное лидерство принадлежит ТНК и </w:t>
      </w:r>
      <w:r>
        <w:rPr>
          <w:color w:val="000000"/>
          <w:sz w:val="28"/>
          <w:szCs w:val="28"/>
        </w:rPr>
        <w:t xml:space="preserve">в области научных исследований. </w:t>
      </w:r>
      <w:r w:rsidRPr="007234FA">
        <w:rPr>
          <w:color w:val="000000"/>
          <w:sz w:val="28"/>
          <w:szCs w:val="28"/>
        </w:rPr>
        <w:t>Так, каждая из</w:t>
      </w:r>
      <w:r>
        <w:rPr>
          <w:color w:val="000000"/>
          <w:sz w:val="28"/>
          <w:szCs w:val="28"/>
        </w:rPr>
        <w:t xml:space="preserve"> </w:t>
      </w:r>
      <w:r w:rsidRPr="007234FA">
        <w:rPr>
          <w:color w:val="000000"/>
          <w:sz w:val="28"/>
          <w:szCs w:val="28"/>
        </w:rPr>
        <w:lastRenderedPageBreak/>
        <w:t>компаний</w:t>
      </w:r>
      <w:r w:rsidRPr="007234FA">
        <w:rPr>
          <w:rStyle w:val="apple-converted-space"/>
          <w:color w:val="000000"/>
          <w:sz w:val="28"/>
          <w:szCs w:val="28"/>
        </w:rPr>
        <w:t> </w:t>
      </w:r>
      <w:r w:rsidRPr="007234FA">
        <w:rPr>
          <w:color w:val="000000"/>
          <w:sz w:val="28"/>
          <w:szCs w:val="28"/>
          <w:lang w:val="en-US"/>
        </w:rPr>
        <w:t>General</w:t>
      </w:r>
      <w:r w:rsidRPr="007234FA">
        <w:rPr>
          <w:rStyle w:val="apple-converted-space"/>
          <w:color w:val="000000"/>
          <w:sz w:val="28"/>
          <w:szCs w:val="28"/>
          <w:lang w:val="en-US"/>
        </w:rPr>
        <w:t> </w:t>
      </w:r>
      <w:r w:rsidRPr="007234FA">
        <w:rPr>
          <w:color w:val="000000"/>
          <w:sz w:val="28"/>
          <w:szCs w:val="28"/>
          <w:lang w:val="en-US"/>
        </w:rPr>
        <w:t>Motors</w:t>
      </w:r>
      <w:r w:rsidRPr="007234FA">
        <w:rPr>
          <w:color w:val="000000"/>
          <w:sz w:val="28"/>
          <w:szCs w:val="28"/>
        </w:rPr>
        <w:t>,</w:t>
      </w:r>
      <w:r w:rsidRPr="007234FA">
        <w:rPr>
          <w:rStyle w:val="apple-converted-space"/>
          <w:color w:val="000000"/>
          <w:sz w:val="28"/>
          <w:szCs w:val="28"/>
        </w:rPr>
        <w:t> </w:t>
      </w:r>
      <w:proofErr w:type="spellStart"/>
      <w:r w:rsidRPr="007234FA">
        <w:rPr>
          <w:color w:val="000000"/>
          <w:sz w:val="28"/>
          <w:szCs w:val="28"/>
          <w:lang w:val="en-US"/>
        </w:rPr>
        <w:t>FordMotors</w:t>
      </w:r>
      <w:proofErr w:type="spellEnd"/>
      <w:r w:rsidRPr="007234FA">
        <w:rPr>
          <w:color w:val="000000"/>
          <w:sz w:val="28"/>
          <w:szCs w:val="28"/>
        </w:rPr>
        <w:t>,</w:t>
      </w:r>
      <w:r w:rsidRPr="007234FA">
        <w:rPr>
          <w:rStyle w:val="apple-converted-space"/>
          <w:color w:val="000000"/>
          <w:sz w:val="28"/>
          <w:szCs w:val="28"/>
        </w:rPr>
        <w:t> </w:t>
      </w:r>
      <w:r w:rsidRPr="007234FA">
        <w:rPr>
          <w:color w:val="000000"/>
          <w:sz w:val="28"/>
          <w:szCs w:val="28"/>
          <w:lang w:val="en-US"/>
        </w:rPr>
        <w:t>IBM</w:t>
      </w:r>
      <w:r w:rsidRPr="007234FA">
        <w:rPr>
          <w:color w:val="000000"/>
          <w:sz w:val="28"/>
          <w:szCs w:val="28"/>
        </w:rPr>
        <w:t>,</w:t>
      </w:r>
      <w:r w:rsidRPr="007234FA">
        <w:rPr>
          <w:rStyle w:val="apple-converted-space"/>
          <w:color w:val="000000"/>
          <w:sz w:val="28"/>
          <w:szCs w:val="28"/>
        </w:rPr>
        <w:t> </w:t>
      </w:r>
      <w:r w:rsidRPr="007234FA">
        <w:rPr>
          <w:color w:val="000000"/>
          <w:sz w:val="28"/>
          <w:szCs w:val="28"/>
          <w:lang w:val="en-US"/>
        </w:rPr>
        <w:t>Toyota</w:t>
      </w:r>
      <w:r w:rsidRPr="007234FA">
        <w:rPr>
          <w:color w:val="000000"/>
          <w:sz w:val="28"/>
          <w:szCs w:val="28"/>
        </w:rPr>
        <w:t>,</w:t>
      </w:r>
      <w:r w:rsidRPr="007234FA">
        <w:rPr>
          <w:rStyle w:val="apple-converted-space"/>
          <w:color w:val="000000"/>
          <w:sz w:val="28"/>
          <w:szCs w:val="28"/>
        </w:rPr>
        <w:t> </w:t>
      </w:r>
      <w:r w:rsidRPr="007234FA">
        <w:rPr>
          <w:color w:val="000000"/>
          <w:sz w:val="28"/>
          <w:szCs w:val="28"/>
          <w:lang w:val="en-US"/>
        </w:rPr>
        <w:t>Hitachi</w:t>
      </w:r>
      <w:r>
        <w:rPr>
          <w:color w:val="000000"/>
          <w:sz w:val="28"/>
          <w:szCs w:val="28"/>
        </w:rPr>
        <w:t xml:space="preserve">, ежегодно </w:t>
      </w:r>
      <w:r w:rsidRPr="007234FA">
        <w:rPr>
          <w:color w:val="000000"/>
          <w:sz w:val="28"/>
          <w:szCs w:val="28"/>
        </w:rPr>
        <w:t>вкладывает в научные исследования несколько миллиардов долларов.</w:t>
      </w:r>
      <w:r w:rsidR="007911C1">
        <w:rPr>
          <w:color w:val="000000"/>
          <w:sz w:val="20"/>
          <w:szCs w:val="20"/>
        </w:rPr>
        <w:t xml:space="preserve"> </w:t>
      </w:r>
      <w:proofErr w:type="gramStart"/>
      <w:r w:rsidRPr="007234FA">
        <w:rPr>
          <w:color w:val="000000"/>
          <w:sz w:val="28"/>
          <w:szCs w:val="28"/>
        </w:rPr>
        <w:t>У</w:t>
      </w:r>
      <w:proofErr w:type="gramEnd"/>
      <w:r w:rsidRPr="007234FA">
        <w:rPr>
          <w:color w:val="000000"/>
          <w:sz w:val="28"/>
          <w:szCs w:val="28"/>
        </w:rPr>
        <w:t>читывая тенденцию укрупнения капиталов в форме нарастающей волны слияний и поглощений в мире, ряд аналитиков считают, что в</w:t>
      </w:r>
      <w:r w:rsidRPr="007234FA">
        <w:rPr>
          <w:rStyle w:val="apple-converted-space"/>
          <w:color w:val="000000"/>
          <w:sz w:val="28"/>
          <w:szCs w:val="28"/>
        </w:rPr>
        <w:t> </w:t>
      </w:r>
      <w:r w:rsidRPr="007234FA">
        <w:rPr>
          <w:color w:val="000000"/>
          <w:spacing w:val="-6"/>
          <w:sz w:val="28"/>
          <w:szCs w:val="28"/>
        </w:rPr>
        <w:t>начале ХХ</w:t>
      </w:r>
      <w:r w:rsidRPr="007234FA">
        <w:rPr>
          <w:color w:val="000000"/>
          <w:spacing w:val="-6"/>
          <w:sz w:val="28"/>
          <w:szCs w:val="28"/>
          <w:lang w:val="en-US"/>
        </w:rPr>
        <w:t>I</w:t>
      </w:r>
      <w:r w:rsidRPr="007234FA">
        <w:rPr>
          <w:rStyle w:val="apple-converted-space"/>
          <w:color w:val="000000"/>
          <w:spacing w:val="-6"/>
          <w:sz w:val="28"/>
          <w:szCs w:val="28"/>
        </w:rPr>
        <w:t> </w:t>
      </w:r>
      <w:r w:rsidRPr="007234FA">
        <w:rPr>
          <w:color w:val="000000"/>
          <w:spacing w:val="-6"/>
          <w:sz w:val="28"/>
          <w:szCs w:val="28"/>
        </w:rPr>
        <w:t>века в мировом хозяйстве будут господствовать 400–500 ТНК.</w:t>
      </w:r>
      <w:r w:rsidRPr="007234FA">
        <w:rPr>
          <w:rStyle w:val="apple-converted-space"/>
          <w:color w:val="000000"/>
          <w:sz w:val="28"/>
          <w:szCs w:val="28"/>
        </w:rPr>
        <w:t> </w:t>
      </w:r>
      <w:r w:rsidRPr="007234FA">
        <w:rPr>
          <w:color w:val="000000"/>
          <w:sz w:val="28"/>
          <w:szCs w:val="28"/>
        </w:rPr>
        <w:t>При этом около 300 ТНК будут распоряжаться 75 % мирового валового промышленного продукта.</w:t>
      </w:r>
    </w:p>
    <w:p w:rsidR="007234FA" w:rsidRPr="007234FA" w:rsidRDefault="007234FA" w:rsidP="007234FA">
      <w:pPr>
        <w:pStyle w:val="ac"/>
        <w:spacing w:before="0" w:beforeAutospacing="0" w:after="0" w:afterAutospacing="0" w:line="360" w:lineRule="auto"/>
        <w:ind w:firstLine="709"/>
        <w:jc w:val="both"/>
        <w:rPr>
          <w:color w:val="000000"/>
          <w:sz w:val="20"/>
          <w:szCs w:val="20"/>
        </w:rPr>
      </w:pPr>
      <w:r w:rsidRPr="007234FA">
        <w:rPr>
          <w:color w:val="000000"/>
          <w:sz w:val="28"/>
          <w:szCs w:val="28"/>
        </w:rPr>
        <w:t>Особенностью современного этапа развития ТНК является создание международных стратегических альянсов с целью расширения ассортимента продукции и сегмента рынка. Ярким примером отрасли, где наблюдается создание большого числа международных альянсов, является автомобилестроение и компьютерная отрасль. Зачастую стратегические альянсы приводят к слиянию их участников:</w:t>
      </w:r>
      <w:r w:rsidRPr="007234FA">
        <w:rPr>
          <w:rStyle w:val="apple-converted-space"/>
          <w:color w:val="000000"/>
          <w:sz w:val="28"/>
          <w:szCs w:val="28"/>
        </w:rPr>
        <w:t> </w:t>
      </w:r>
      <w:r w:rsidRPr="007234FA">
        <w:rPr>
          <w:color w:val="000000"/>
          <w:sz w:val="28"/>
          <w:szCs w:val="28"/>
          <w:lang w:val="en-US"/>
        </w:rPr>
        <w:t>Daimler</w:t>
      </w:r>
      <w:r w:rsidRPr="007234FA">
        <w:rPr>
          <w:rStyle w:val="apple-converted-space"/>
          <w:color w:val="000000"/>
          <w:sz w:val="28"/>
          <w:szCs w:val="28"/>
        </w:rPr>
        <w:t> </w:t>
      </w:r>
      <w:r w:rsidRPr="007234FA">
        <w:rPr>
          <w:color w:val="000000"/>
          <w:sz w:val="28"/>
          <w:szCs w:val="28"/>
        </w:rPr>
        <w:t>–</w:t>
      </w:r>
      <w:r w:rsidRPr="007234FA">
        <w:rPr>
          <w:rStyle w:val="apple-converted-space"/>
          <w:color w:val="000000"/>
          <w:sz w:val="28"/>
          <w:szCs w:val="28"/>
        </w:rPr>
        <w:t> </w:t>
      </w:r>
      <w:r w:rsidRPr="007234FA">
        <w:rPr>
          <w:color w:val="000000"/>
          <w:sz w:val="28"/>
          <w:szCs w:val="28"/>
          <w:lang w:val="en-US"/>
        </w:rPr>
        <w:t>Chrysler</w:t>
      </w:r>
      <w:r w:rsidRPr="007234FA">
        <w:rPr>
          <w:color w:val="000000"/>
          <w:sz w:val="28"/>
          <w:szCs w:val="28"/>
        </w:rPr>
        <w:t>;</w:t>
      </w:r>
      <w:r w:rsidRPr="007234FA">
        <w:rPr>
          <w:rStyle w:val="apple-converted-space"/>
          <w:color w:val="000000"/>
          <w:sz w:val="28"/>
          <w:szCs w:val="28"/>
        </w:rPr>
        <w:t> </w:t>
      </w:r>
      <w:r w:rsidRPr="007234FA">
        <w:rPr>
          <w:color w:val="000000"/>
          <w:sz w:val="28"/>
          <w:szCs w:val="28"/>
          <w:lang w:val="en-US"/>
        </w:rPr>
        <w:t>Ford</w:t>
      </w:r>
      <w:r w:rsidRPr="007234FA">
        <w:rPr>
          <w:rStyle w:val="apple-converted-space"/>
          <w:color w:val="000000"/>
          <w:sz w:val="28"/>
          <w:szCs w:val="28"/>
        </w:rPr>
        <w:t> </w:t>
      </w:r>
      <w:r w:rsidRPr="007234FA">
        <w:rPr>
          <w:color w:val="000000"/>
          <w:sz w:val="28"/>
          <w:szCs w:val="28"/>
        </w:rPr>
        <w:t>–</w:t>
      </w:r>
      <w:r w:rsidRPr="007234FA">
        <w:rPr>
          <w:rStyle w:val="apple-converted-space"/>
          <w:color w:val="000000"/>
          <w:sz w:val="28"/>
          <w:szCs w:val="28"/>
        </w:rPr>
        <w:t> </w:t>
      </w:r>
      <w:r w:rsidRPr="007234FA">
        <w:rPr>
          <w:color w:val="000000"/>
          <w:sz w:val="28"/>
          <w:szCs w:val="28"/>
          <w:lang w:val="en-US"/>
        </w:rPr>
        <w:t>Volvo</w:t>
      </w:r>
      <w:r w:rsidRPr="007234FA">
        <w:rPr>
          <w:color w:val="000000"/>
          <w:sz w:val="28"/>
          <w:szCs w:val="28"/>
        </w:rPr>
        <w:t>;</w:t>
      </w:r>
      <w:r w:rsidRPr="007234FA">
        <w:rPr>
          <w:rStyle w:val="apple-converted-space"/>
          <w:color w:val="000000"/>
          <w:sz w:val="28"/>
          <w:szCs w:val="28"/>
        </w:rPr>
        <w:t> </w:t>
      </w:r>
      <w:r w:rsidRPr="007234FA">
        <w:rPr>
          <w:color w:val="000000"/>
          <w:sz w:val="28"/>
          <w:szCs w:val="28"/>
          <w:lang w:val="en-US"/>
        </w:rPr>
        <w:t>GM</w:t>
      </w:r>
      <w:r w:rsidRPr="007234FA">
        <w:rPr>
          <w:rStyle w:val="apple-converted-space"/>
          <w:color w:val="000000"/>
          <w:sz w:val="28"/>
          <w:szCs w:val="28"/>
        </w:rPr>
        <w:t> </w:t>
      </w:r>
      <w:r w:rsidRPr="007234FA">
        <w:rPr>
          <w:color w:val="000000"/>
          <w:sz w:val="28"/>
          <w:szCs w:val="28"/>
        </w:rPr>
        <w:t>–</w:t>
      </w:r>
      <w:r w:rsidRPr="007234FA">
        <w:rPr>
          <w:rStyle w:val="apple-converted-space"/>
          <w:color w:val="000000"/>
          <w:sz w:val="28"/>
          <w:szCs w:val="28"/>
        </w:rPr>
        <w:t> </w:t>
      </w:r>
      <w:r w:rsidRPr="007234FA">
        <w:rPr>
          <w:color w:val="000000"/>
          <w:sz w:val="28"/>
          <w:szCs w:val="28"/>
          <w:lang w:val="en-US"/>
        </w:rPr>
        <w:t>Opel</w:t>
      </w:r>
      <w:r w:rsidRPr="007234FA">
        <w:rPr>
          <w:color w:val="000000"/>
          <w:sz w:val="28"/>
          <w:szCs w:val="28"/>
        </w:rPr>
        <w:t>;</w:t>
      </w:r>
      <w:proofErr w:type="gramStart"/>
      <w:r w:rsidRPr="007234FA">
        <w:rPr>
          <w:color w:val="000000"/>
          <w:sz w:val="28"/>
          <w:szCs w:val="28"/>
        </w:rPr>
        <w:t> </w:t>
      </w:r>
      <w:r w:rsidRPr="007234FA">
        <w:rPr>
          <w:rStyle w:val="apple-converted-space"/>
          <w:color w:val="000000"/>
          <w:sz w:val="28"/>
          <w:szCs w:val="28"/>
        </w:rPr>
        <w:t> </w:t>
      </w:r>
      <w:r w:rsidRPr="007234FA">
        <w:rPr>
          <w:color w:val="000000"/>
          <w:sz w:val="28"/>
          <w:szCs w:val="28"/>
          <w:lang w:val="en-US"/>
        </w:rPr>
        <w:t>Renault</w:t>
      </w:r>
      <w:proofErr w:type="gramEnd"/>
      <w:r w:rsidRPr="007234FA">
        <w:rPr>
          <w:rStyle w:val="apple-converted-space"/>
          <w:color w:val="000000"/>
          <w:sz w:val="28"/>
          <w:szCs w:val="28"/>
        </w:rPr>
        <w:t> </w:t>
      </w:r>
      <w:r w:rsidRPr="007234FA">
        <w:rPr>
          <w:color w:val="000000"/>
          <w:sz w:val="28"/>
          <w:szCs w:val="28"/>
        </w:rPr>
        <w:t>–</w:t>
      </w:r>
      <w:r w:rsidRPr="007234FA">
        <w:rPr>
          <w:rStyle w:val="apple-converted-space"/>
          <w:color w:val="000000"/>
          <w:sz w:val="28"/>
          <w:szCs w:val="28"/>
        </w:rPr>
        <w:t> </w:t>
      </w:r>
      <w:r w:rsidRPr="007234FA">
        <w:rPr>
          <w:color w:val="000000"/>
          <w:sz w:val="28"/>
          <w:szCs w:val="28"/>
          <w:lang w:val="en-US"/>
        </w:rPr>
        <w:t>Nissan</w:t>
      </w:r>
      <w:r w:rsidRPr="007234FA">
        <w:rPr>
          <w:color w:val="000000"/>
          <w:sz w:val="28"/>
          <w:szCs w:val="28"/>
        </w:rPr>
        <w:t>.</w:t>
      </w:r>
    </w:p>
    <w:p w:rsidR="007234FA" w:rsidRPr="007234FA" w:rsidRDefault="007234FA" w:rsidP="007234FA">
      <w:pPr>
        <w:pStyle w:val="ac"/>
        <w:spacing w:before="0" w:beforeAutospacing="0" w:after="0" w:afterAutospacing="0" w:line="360" w:lineRule="auto"/>
        <w:ind w:firstLine="709"/>
        <w:jc w:val="both"/>
        <w:rPr>
          <w:color w:val="000000"/>
          <w:sz w:val="20"/>
          <w:szCs w:val="20"/>
        </w:rPr>
      </w:pPr>
      <w:r w:rsidRPr="007234FA">
        <w:rPr>
          <w:color w:val="000000"/>
          <w:sz w:val="28"/>
          <w:szCs w:val="28"/>
        </w:rPr>
        <w:t>Наиболее часто ТНК объединяют именно научные потенциалы. Например, компания</w:t>
      </w:r>
      <w:r w:rsidRPr="007234FA">
        <w:rPr>
          <w:rStyle w:val="apple-converted-space"/>
          <w:color w:val="000000"/>
          <w:sz w:val="28"/>
          <w:szCs w:val="28"/>
        </w:rPr>
        <w:t> </w:t>
      </w:r>
      <w:r w:rsidRPr="007234FA">
        <w:rPr>
          <w:color w:val="000000"/>
          <w:sz w:val="28"/>
          <w:szCs w:val="28"/>
          <w:lang w:val="en-US"/>
        </w:rPr>
        <w:t>IBM</w:t>
      </w:r>
      <w:r w:rsidRPr="007234FA">
        <w:rPr>
          <w:rStyle w:val="apple-converted-space"/>
          <w:color w:val="000000"/>
          <w:sz w:val="28"/>
          <w:szCs w:val="28"/>
        </w:rPr>
        <w:t> </w:t>
      </w:r>
      <w:r w:rsidRPr="007234FA">
        <w:rPr>
          <w:color w:val="000000"/>
          <w:sz w:val="28"/>
          <w:szCs w:val="28"/>
        </w:rPr>
        <w:t>объединяет усилия в области разработки новой микросхемы с 200 специалистами других ТНК (</w:t>
      </w:r>
      <w:r w:rsidRPr="007234FA">
        <w:rPr>
          <w:color w:val="000000"/>
          <w:sz w:val="28"/>
          <w:szCs w:val="28"/>
          <w:lang w:val="en-US"/>
        </w:rPr>
        <w:t>Toshiba</w:t>
      </w:r>
      <w:r w:rsidRPr="007234FA">
        <w:rPr>
          <w:color w:val="000000"/>
          <w:sz w:val="28"/>
          <w:szCs w:val="28"/>
        </w:rPr>
        <w:t>,</w:t>
      </w:r>
      <w:r w:rsidRPr="007234FA">
        <w:rPr>
          <w:rStyle w:val="apple-converted-space"/>
          <w:color w:val="000000"/>
          <w:sz w:val="28"/>
          <w:szCs w:val="28"/>
        </w:rPr>
        <w:t> </w:t>
      </w:r>
      <w:r w:rsidRPr="007234FA">
        <w:rPr>
          <w:color w:val="000000"/>
          <w:sz w:val="28"/>
          <w:szCs w:val="28"/>
          <w:lang w:val="en-US"/>
        </w:rPr>
        <w:t>Siemens</w:t>
      </w:r>
      <w:r w:rsidRPr="007234FA">
        <w:rPr>
          <w:rStyle w:val="apple-converted-space"/>
          <w:color w:val="000000"/>
          <w:sz w:val="28"/>
          <w:szCs w:val="28"/>
        </w:rPr>
        <w:t> </w:t>
      </w:r>
      <w:r w:rsidRPr="007234FA">
        <w:rPr>
          <w:color w:val="000000"/>
          <w:sz w:val="28"/>
          <w:szCs w:val="28"/>
        </w:rPr>
        <w:t>и пр.). Вместе с тем на рынке готовой продукции ТНК жестко конкурируют друг с другом. </w:t>
      </w:r>
    </w:p>
    <w:p w:rsidR="007234FA" w:rsidRPr="007234FA" w:rsidRDefault="007234FA" w:rsidP="007234FA">
      <w:pPr>
        <w:pStyle w:val="ac"/>
        <w:spacing w:before="0" w:beforeAutospacing="0" w:after="0" w:afterAutospacing="0" w:line="360" w:lineRule="auto"/>
        <w:ind w:firstLine="709"/>
        <w:jc w:val="both"/>
        <w:rPr>
          <w:color w:val="000000"/>
          <w:sz w:val="20"/>
          <w:szCs w:val="20"/>
        </w:rPr>
      </w:pPr>
      <w:r w:rsidRPr="007234FA">
        <w:rPr>
          <w:color w:val="000000"/>
          <w:sz w:val="28"/>
          <w:szCs w:val="28"/>
        </w:rPr>
        <w:t xml:space="preserve"> Важнейшее значение для мирового хозяйства имеет </w:t>
      </w:r>
      <w:proofErr w:type="spellStart"/>
      <w:r w:rsidRPr="007234FA">
        <w:rPr>
          <w:color w:val="000000"/>
          <w:sz w:val="28"/>
          <w:szCs w:val="28"/>
        </w:rPr>
        <w:t>транснационализация</w:t>
      </w:r>
      <w:proofErr w:type="spellEnd"/>
      <w:r w:rsidRPr="007234FA">
        <w:rPr>
          <w:color w:val="000000"/>
          <w:sz w:val="28"/>
          <w:szCs w:val="28"/>
        </w:rPr>
        <w:t xml:space="preserve"> финансового капитала и появление транснациональных банков (ТНБ). Так, крупнейший в мире банк –</w:t>
      </w:r>
      <w:r w:rsidRPr="007234FA">
        <w:rPr>
          <w:rStyle w:val="apple-converted-space"/>
          <w:color w:val="000000"/>
          <w:sz w:val="28"/>
          <w:szCs w:val="28"/>
        </w:rPr>
        <w:t> </w:t>
      </w:r>
      <w:r w:rsidRPr="007234FA">
        <w:rPr>
          <w:color w:val="000000"/>
          <w:sz w:val="28"/>
          <w:szCs w:val="28"/>
          <w:lang w:val="en-US"/>
        </w:rPr>
        <w:t>Bank</w:t>
      </w:r>
      <w:r w:rsidRPr="007234FA">
        <w:rPr>
          <w:rStyle w:val="apple-converted-space"/>
          <w:color w:val="000000"/>
          <w:sz w:val="28"/>
          <w:szCs w:val="28"/>
          <w:lang w:val="en-US"/>
        </w:rPr>
        <w:t> </w:t>
      </w:r>
      <w:r w:rsidRPr="007234FA">
        <w:rPr>
          <w:color w:val="000000"/>
          <w:sz w:val="28"/>
          <w:szCs w:val="28"/>
          <w:lang w:val="en-US"/>
        </w:rPr>
        <w:t>of</w:t>
      </w:r>
      <w:r w:rsidRPr="007234FA">
        <w:rPr>
          <w:rStyle w:val="apple-converted-space"/>
          <w:color w:val="000000"/>
          <w:sz w:val="28"/>
          <w:szCs w:val="28"/>
          <w:lang w:val="en-US"/>
        </w:rPr>
        <w:t> </w:t>
      </w:r>
      <w:r w:rsidRPr="007234FA">
        <w:rPr>
          <w:color w:val="000000"/>
          <w:sz w:val="28"/>
          <w:szCs w:val="28"/>
          <w:lang w:val="en-US"/>
        </w:rPr>
        <w:t>Tokyo</w:t>
      </w:r>
      <w:r w:rsidRPr="007234FA">
        <w:rPr>
          <w:rStyle w:val="apple-converted-space"/>
          <w:color w:val="000000"/>
          <w:sz w:val="28"/>
          <w:szCs w:val="28"/>
          <w:lang w:val="en-US"/>
        </w:rPr>
        <w:t> </w:t>
      </w:r>
      <w:r w:rsidRPr="007234FA">
        <w:rPr>
          <w:color w:val="000000"/>
          <w:sz w:val="28"/>
          <w:szCs w:val="28"/>
          <w:lang w:val="en-US"/>
        </w:rPr>
        <w:t>Mitsubishi</w:t>
      </w:r>
      <w:r w:rsidRPr="007234FA">
        <w:rPr>
          <w:color w:val="000000"/>
          <w:sz w:val="28"/>
          <w:szCs w:val="28"/>
        </w:rPr>
        <w:t> </w:t>
      </w:r>
      <w:r w:rsidRPr="007234FA">
        <w:rPr>
          <w:rStyle w:val="apple-converted-space"/>
          <w:color w:val="000000"/>
          <w:sz w:val="28"/>
          <w:szCs w:val="28"/>
        </w:rPr>
        <w:t> </w:t>
      </w:r>
      <w:r w:rsidRPr="007234FA">
        <w:rPr>
          <w:color w:val="000000"/>
          <w:sz w:val="28"/>
          <w:szCs w:val="28"/>
        </w:rPr>
        <w:t>создан в результате объединения капиталов двух крупнейших японских банков</w:t>
      </w:r>
      <w:r w:rsidRPr="007234FA">
        <w:rPr>
          <w:rStyle w:val="apple-converted-space"/>
          <w:color w:val="000000"/>
          <w:sz w:val="28"/>
          <w:szCs w:val="28"/>
        </w:rPr>
        <w:t> </w:t>
      </w:r>
      <w:r w:rsidRPr="007234FA">
        <w:rPr>
          <w:color w:val="000000"/>
          <w:sz w:val="28"/>
          <w:szCs w:val="28"/>
          <w:lang w:val="en-US"/>
        </w:rPr>
        <w:t>Bank</w:t>
      </w:r>
      <w:r w:rsidRPr="007234FA">
        <w:rPr>
          <w:rStyle w:val="apple-converted-space"/>
          <w:color w:val="000000"/>
          <w:sz w:val="28"/>
          <w:szCs w:val="28"/>
          <w:lang w:val="en-US"/>
        </w:rPr>
        <w:t> </w:t>
      </w:r>
      <w:r w:rsidRPr="007234FA">
        <w:rPr>
          <w:color w:val="000000"/>
          <w:sz w:val="28"/>
          <w:szCs w:val="28"/>
          <w:lang w:val="en-US"/>
        </w:rPr>
        <w:t>of</w:t>
      </w:r>
      <w:r w:rsidRPr="007234FA">
        <w:rPr>
          <w:rStyle w:val="apple-converted-space"/>
          <w:color w:val="000000"/>
          <w:sz w:val="28"/>
          <w:szCs w:val="28"/>
          <w:lang w:val="en-US"/>
        </w:rPr>
        <w:t> </w:t>
      </w:r>
      <w:r w:rsidRPr="007234FA">
        <w:rPr>
          <w:color w:val="000000"/>
          <w:sz w:val="28"/>
          <w:szCs w:val="28"/>
          <w:lang w:val="en-US"/>
        </w:rPr>
        <w:t>Tokyo</w:t>
      </w:r>
      <w:r w:rsidRPr="007234FA">
        <w:rPr>
          <w:rStyle w:val="apple-converted-space"/>
          <w:color w:val="000000"/>
          <w:sz w:val="28"/>
          <w:szCs w:val="28"/>
        </w:rPr>
        <w:t> </w:t>
      </w:r>
      <w:r w:rsidRPr="007234FA">
        <w:rPr>
          <w:color w:val="000000"/>
          <w:sz w:val="28"/>
          <w:szCs w:val="28"/>
        </w:rPr>
        <w:t>и</w:t>
      </w:r>
      <w:r w:rsidRPr="007234FA">
        <w:rPr>
          <w:rStyle w:val="apple-converted-space"/>
          <w:color w:val="000000"/>
          <w:sz w:val="28"/>
          <w:szCs w:val="28"/>
        </w:rPr>
        <w:t> </w:t>
      </w:r>
      <w:r w:rsidRPr="007234FA">
        <w:rPr>
          <w:color w:val="000000"/>
          <w:sz w:val="28"/>
          <w:szCs w:val="28"/>
          <w:lang w:val="en-US"/>
        </w:rPr>
        <w:t>Mitsubishi</w:t>
      </w:r>
      <w:r w:rsidRPr="007234FA">
        <w:rPr>
          <w:rStyle w:val="apple-converted-space"/>
          <w:color w:val="000000"/>
          <w:sz w:val="28"/>
          <w:szCs w:val="28"/>
          <w:lang w:val="en-US"/>
        </w:rPr>
        <w:t> </w:t>
      </w:r>
      <w:r w:rsidRPr="007234FA">
        <w:rPr>
          <w:color w:val="000000"/>
          <w:sz w:val="28"/>
          <w:szCs w:val="28"/>
          <w:lang w:val="en-US"/>
        </w:rPr>
        <w:t>Bank</w:t>
      </w:r>
      <w:r w:rsidRPr="007234FA">
        <w:rPr>
          <w:color w:val="000000"/>
          <w:sz w:val="28"/>
          <w:szCs w:val="28"/>
        </w:rPr>
        <w:t>. Активы этого банка составляют около 70 трлн. иен (около 58 млрд. дол.) Ожидается, однако, что в скором времени этот банк будет занимать лишь третье место после создание двух еще более крупных объединений банков:</w:t>
      </w:r>
      <w:r w:rsidRPr="007234FA">
        <w:rPr>
          <w:rStyle w:val="apple-converted-space"/>
          <w:color w:val="000000"/>
          <w:sz w:val="28"/>
          <w:szCs w:val="28"/>
        </w:rPr>
        <w:t> </w:t>
      </w:r>
      <w:r w:rsidRPr="007234FA">
        <w:rPr>
          <w:color w:val="000000"/>
          <w:sz w:val="28"/>
          <w:szCs w:val="28"/>
          <w:lang w:val="en-US"/>
        </w:rPr>
        <w:t>IBJ</w:t>
      </w:r>
      <w:r w:rsidRPr="007234FA">
        <w:rPr>
          <w:rStyle w:val="apple-converted-space"/>
          <w:color w:val="000000"/>
          <w:sz w:val="28"/>
          <w:szCs w:val="28"/>
        </w:rPr>
        <w:t> </w:t>
      </w:r>
      <w:r w:rsidRPr="007234FA">
        <w:rPr>
          <w:color w:val="000000"/>
          <w:sz w:val="28"/>
          <w:szCs w:val="28"/>
        </w:rPr>
        <w:t>–</w:t>
      </w:r>
      <w:r w:rsidRPr="007234FA">
        <w:rPr>
          <w:rStyle w:val="apple-converted-space"/>
          <w:color w:val="000000"/>
          <w:sz w:val="28"/>
          <w:szCs w:val="28"/>
        </w:rPr>
        <w:t> </w:t>
      </w:r>
      <w:r w:rsidRPr="007234FA">
        <w:rPr>
          <w:color w:val="000000"/>
          <w:sz w:val="28"/>
          <w:szCs w:val="28"/>
          <w:lang w:val="en-US"/>
        </w:rPr>
        <w:t>DKG</w:t>
      </w:r>
      <w:r w:rsidRPr="007234FA">
        <w:rPr>
          <w:rStyle w:val="apple-converted-space"/>
          <w:color w:val="000000"/>
          <w:sz w:val="28"/>
          <w:szCs w:val="28"/>
        </w:rPr>
        <w:t> </w:t>
      </w:r>
      <w:r w:rsidRPr="007234FA">
        <w:rPr>
          <w:color w:val="000000"/>
          <w:sz w:val="28"/>
          <w:szCs w:val="28"/>
        </w:rPr>
        <w:t>–</w:t>
      </w:r>
      <w:r w:rsidRPr="007234FA">
        <w:rPr>
          <w:rStyle w:val="apple-converted-space"/>
          <w:color w:val="000000"/>
          <w:sz w:val="28"/>
          <w:szCs w:val="28"/>
        </w:rPr>
        <w:t> </w:t>
      </w:r>
      <w:r w:rsidRPr="007234FA">
        <w:rPr>
          <w:color w:val="000000"/>
          <w:sz w:val="28"/>
          <w:szCs w:val="28"/>
          <w:lang w:val="en-US"/>
        </w:rPr>
        <w:t>FUJI</w:t>
      </w:r>
      <w:r w:rsidRPr="007234FA">
        <w:rPr>
          <w:rStyle w:val="apple-converted-space"/>
          <w:color w:val="000000"/>
          <w:sz w:val="28"/>
          <w:szCs w:val="28"/>
          <w:lang w:val="en-US"/>
        </w:rPr>
        <w:t> </w:t>
      </w:r>
      <w:r w:rsidRPr="007234FA">
        <w:rPr>
          <w:color w:val="000000"/>
          <w:sz w:val="28"/>
          <w:szCs w:val="28"/>
        </w:rPr>
        <w:t>(141 трлн. иен, что эквивалентно примерно 117 млрд. дол.), </w:t>
      </w:r>
      <w:r w:rsidRPr="007234FA">
        <w:rPr>
          <w:color w:val="000000"/>
          <w:sz w:val="28"/>
          <w:szCs w:val="28"/>
          <w:lang w:val="en-US"/>
        </w:rPr>
        <w:t>Sumitomo</w:t>
      </w:r>
      <w:r w:rsidRPr="007234FA">
        <w:rPr>
          <w:rStyle w:val="apple-converted-space"/>
          <w:color w:val="000000"/>
          <w:sz w:val="28"/>
          <w:szCs w:val="28"/>
        </w:rPr>
        <w:t> </w:t>
      </w:r>
      <w:r w:rsidRPr="007234FA">
        <w:rPr>
          <w:color w:val="000000"/>
          <w:sz w:val="28"/>
          <w:szCs w:val="28"/>
        </w:rPr>
        <w:t>–</w:t>
      </w:r>
      <w:r w:rsidRPr="007234FA">
        <w:rPr>
          <w:rStyle w:val="apple-converted-space"/>
          <w:color w:val="000000"/>
          <w:sz w:val="28"/>
          <w:szCs w:val="28"/>
        </w:rPr>
        <w:t> </w:t>
      </w:r>
      <w:r w:rsidRPr="007234FA">
        <w:rPr>
          <w:color w:val="000000"/>
          <w:sz w:val="28"/>
          <w:szCs w:val="28"/>
          <w:lang w:val="en-US"/>
        </w:rPr>
        <w:t>Sakura</w:t>
      </w:r>
      <w:r w:rsidRPr="007234FA">
        <w:rPr>
          <w:rStyle w:val="apple-converted-space"/>
          <w:color w:val="000000"/>
          <w:sz w:val="28"/>
          <w:szCs w:val="28"/>
        </w:rPr>
        <w:t> </w:t>
      </w:r>
      <w:r w:rsidRPr="007234FA">
        <w:rPr>
          <w:color w:val="000000"/>
          <w:sz w:val="28"/>
          <w:szCs w:val="28"/>
        </w:rPr>
        <w:t>(около 100 трлн. иен или около 83 млрд. дол.).</w:t>
      </w:r>
    </w:p>
    <w:p w:rsidR="007234FA" w:rsidRPr="007234FA" w:rsidRDefault="007234FA" w:rsidP="007234FA">
      <w:pPr>
        <w:pStyle w:val="ac"/>
        <w:spacing w:before="0" w:beforeAutospacing="0" w:after="0" w:afterAutospacing="0" w:line="360" w:lineRule="auto"/>
        <w:ind w:firstLine="709"/>
        <w:jc w:val="both"/>
        <w:rPr>
          <w:color w:val="000000"/>
          <w:sz w:val="20"/>
          <w:szCs w:val="20"/>
        </w:rPr>
      </w:pPr>
      <w:r w:rsidRPr="007234FA">
        <w:rPr>
          <w:color w:val="000000"/>
          <w:sz w:val="28"/>
          <w:szCs w:val="28"/>
        </w:rPr>
        <w:lastRenderedPageBreak/>
        <w:t xml:space="preserve">Очевидным является также и сплетение деятельности ТНК и ТНБ в мире, что выражается, например, в создании единого рынка ценных бумаг, валюты, долговых обязательств и появление новых финансовых инструментов – </w:t>
      </w:r>
      <w:proofErr w:type="spellStart"/>
      <w:r w:rsidRPr="007234FA">
        <w:rPr>
          <w:color w:val="000000"/>
          <w:sz w:val="28"/>
          <w:szCs w:val="28"/>
        </w:rPr>
        <w:t>деривативов</w:t>
      </w:r>
      <w:proofErr w:type="spellEnd"/>
      <w:r w:rsidRPr="007234FA">
        <w:rPr>
          <w:color w:val="000000"/>
          <w:sz w:val="28"/>
          <w:szCs w:val="28"/>
        </w:rPr>
        <w:t xml:space="preserve"> (своп, форвард, фьючерс, опцион). </w:t>
      </w:r>
      <w:r w:rsidRPr="007234FA">
        <w:rPr>
          <w:rStyle w:val="apple-converted-space"/>
          <w:color w:val="000000"/>
          <w:sz w:val="28"/>
          <w:szCs w:val="28"/>
        </w:rPr>
        <w:t> </w:t>
      </w:r>
      <w:r w:rsidRPr="007234FA">
        <w:rPr>
          <w:color w:val="000000"/>
          <w:sz w:val="28"/>
          <w:szCs w:val="28"/>
        </w:rPr>
        <w:t xml:space="preserve">Объемы этих рынков значительны. Так, объемы биржевой торговли </w:t>
      </w:r>
      <w:proofErr w:type="spellStart"/>
      <w:r w:rsidRPr="007234FA">
        <w:rPr>
          <w:color w:val="000000"/>
          <w:sz w:val="28"/>
          <w:szCs w:val="28"/>
        </w:rPr>
        <w:t>деривативами</w:t>
      </w:r>
      <w:proofErr w:type="spellEnd"/>
      <w:r w:rsidRPr="007234FA">
        <w:rPr>
          <w:color w:val="000000"/>
          <w:sz w:val="28"/>
          <w:szCs w:val="28"/>
        </w:rPr>
        <w:t xml:space="preserve"> составляет свыше 9 трлн. дол</w:t>
      </w:r>
      <w:proofErr w:type="gramStart"/>
      <w:r w:rsidRPr="007234FA">
        <w:rPr>
          <w:color w:val="000000"/>
          <w:sz w:val="28"/>
          <w:szCs w:val="28"/>
        </w:rPr>
        <w:t>.</w:t>
      </w:r>
      <w:proofErr w:type="gramEnd"/>
      <w:r w:rsidRPr="007234FA">
        <w:rPr>
          <w:color w:val="000000"/>
          <w:sz w:val="28"/>
          <w:szCs w:val="28"/>
        </w:rPr>
        <w:t xml:space="preserve"> </w:t>
      </w:r>
      <w:proofErr w:type="gramStart"/>
      <w:r w:rsidRPr="007234FA">
        <w:rPr>
          <w:color w:val="000000"/>
          <w:sz w:val="28"/>
          <w:szCs w:val="28"/>
        </w:rPr>
        <w:t>в</w:t>
      </w:r>
      <w:proofErr w:type="gramEnd"/>
      <w:r w:rsidRPr="007234FA">
        <w:rPr>
          <w:color w:val="000000"/>
          <w:sz w:val="28"/>
          <w:szCs w:val="28"/>
        </w:rPr>
        <w:t xml:space="preserve"> год, объем внебиржевого рынка </w:t>
      </w:r>
      <w:proofErr w:type="spellStart"/>
      <w:r w:rsidRPr="007234FA">
        <w:rPr>
          <w:color w:val="000000"/>
          <w:sz w:val="28"/>
          <w:szCs w:val="28"/>
        </w:rPr>
        <w:t>деривативов</w:t>
      </w:r>
      <w:proofErr w:type="spellEnd"/>
      <w:r w:rsidRPr="007234FA">
        <w:rPr>
          <w:color w:val="000000"/>
          <w:sz w:val="28"/>
          <w:szCs w:val="28"/>
        </w:rPr>
        <w:t xml:space="preserve"> – до 18 трлн. дол. в год. </w:t>
      </w:r>
    </w:p>
    <w:p w:rsidR="000338F3" w:rsidRPr="00406C42" w:rsidRDefault="00DC1498" w:rsidP="00406C42">
      <w:pPr>
        <w:spacing w:after="0" w:line="360" w:lineRule="auto"/>
        <w:ind w:firstLine="709"/>
        <w:jc w:val="both"/>
        <w:rPr>
          <w:rFonts w:ascii="Times New Roman" w:eastAsia="Times New Roman" w:hAnsi="Times New Roman" w:cs="Times New Roman"/>
          <w:sz w:val="28"/>
          <w:szCs w:val="28"/>
        </w:rPr>
      </w:pPr>
      <w:r w:rsidRPr="003F5DAB">
        <w:rPr>
          <w:rFonts w:ascii="Times New Roman" w:eastAsia="Times New Roman" w:hAnsi="Times New Roman" w:cs="Times New Roman"/>
          <w:b/>
          <w:i/>
          <w:sz w:val="28"/>
          <w:szCs w:val="28"/>
        </w:rPr>
        <w:t>Международные экономические организации</w:t>
      </w:r>
      <w:r w:rsidRPr="004C7DDA">
        <w:rPr>
          <w:rFonts w:ascii="Times New Roman" w:eastAsia="Times New Roman" w:hAnsi="Times New Roman" w:cs="Times New Roman"/>
          <w:sz w:val="28"/>
          <w:szCs w:val="28"/>
        </w:rPr>
        <w:t xml:space="preserve">. </w:t>
      </w:r>
      <w:r w:rsidR="000338F3" w:rsidRPr="003C260F">
        <w:rPr>
          <w:rFonts w:ascii="Times New Roman" w:hAnsi="Times New Roman" w:cs="Times New Roman"/>
          <w:sz w:val="28"/>
          <w:szCs w:val="28"/>
        </w:rPr>
        <w:t xml:space="preserve">Существует несколько </w:t>
      </w:r>
      <w:r w:rsidR="000338F3" w:rsidRPr="00406C42">
        <w:rPr>
          <w:rFonts w:ascii="Times New Roman" w:hAnsi="Times New Roman" w:cs="Times New Roman"/>
          <w:sz w:val="28"/>
          <w:szCs w:val="28"/>
        </w:rPr>
        <w:t>тысяч международных экономических организаций. Условно их можно разделить на следующие группы:</w:t>
      </w:r>
    </w:p>
    <w:p w:rsidR="000338F3" w:rsidRPr="00406C42" w:rsidRDefault="000338F3" w:rsidP="003C260F">
      <w:pPr>
        <w:spacing w:after="0" w:line="360" w:lineRule="auto"/>
        <w:ind w:firstLine="709"/>
        <w:jc w:val="both"/>
        <w:rPr>
          <w:rFonts w:ascii="Times New Roman" w:hAnsi="Times New Roman" w:cs="Times New Roman"/>
          <w:sz w:val="28"/>
          <w:szCs w:val="28"/>
        </w:rPr>
      </w:pPr>
      <w:r w:rsidRPr="00406C42">
        <w:rPr>
          <w:rFonts w:ascii="Times New Roman" w:hAnsi="Times New Roman" w:cs="Times New Roman"/>
          <w:sz w:val="28"/>
          <w:szCs w:val="28"/>
        </w:rPr>
        <w:t xml:space="preserve">С решающими и совещательными полномочиями. Международные организации, имеющие полномочия принимать решения, обязательные для субъектов, в них входящих (организации с решающими полномочиями), создаются как странами, так и фирмами. Примерами таких структур являются </w:t>
      </w:r>
      <w:hyperlink r:id="rId13" w:tooltip="Организация стран — экспортёров нефти" w:history="1">
        <w:r w:rsidRPr="00406C42">
          <w:rPr>
            <w:rStyle w:val="a4"/>
            <w:rFonts w:ascii="Times New Roman" w:hAnsi="Times New Roman" w:cs="Times New Roman"/>
            <w:color w:val="auto"/>
            <w:sz w:val="28"/>
            <w:szCs w:val="28"/>
            <w:u w:val="none"/>
          </w:rPr>
          <w:t>Организация стран — экспортёров нефти</w:t>
        </w:r>
      </w:hyperlink>
      <w:r w:rsidRPr="00406C42">
        <w:rPr>
          <w:rFonts w:ascii="Times New Roman" w:hAnsi="Times New Roman" w:cs="Times New Roman"/>
          <w:sz w:val="28"/>
          <w:szCs w:val="28"/>
        </w:rPr>
        <w:t xml:space="preserve"> (ОПЕК), </w:t>
      </w:r>
      <w:hyperlink r:id="rId14" w:tooltip="Мировой банк" w:history="1">
        <w:r w:rsidRPr="00406C42">
          <w:rPr>
            <w:rStyle w:val="a4"/>
            <w:rFonts w:ascii="Times New Roman" w:hAnsi="Times New Roman" w:cs="Times New Roman"/>
            <w:color w:val="auto"/>
            <w:sz w:val="28"/>
            <w:szCs w:val="28"/>
            <w:u w:val="none"/>
          </w:rPr>
          <w:t>Мировой банк</w:t>
        </w:r>
      </w:hyperlink>
      <w:r w:rsidRPr="00406C42">
        <w:rPr>
          <w:rFonts w:ascii="Times New Roman" w:hAnsi="Times New Roman" w:cs="Times New Roman"/>
          <w:sz w:val="28"/>
          <w:szCs w:val="28"/>
        </w:rPr>
        <w:t xml:space="preserve">, </w:t>
      </w:r>
      <w:hyperlink r:id="rId15" w:tooltip="Международный валютный фонд" w:history="1">
        <w:r w:rsidRPr="00406C42">
          <w:rPr>
            <w:rStyle w:val="a4"/>
            <w:rFonts w:ascii="Times New Roman" w:hAnsi="Times New Roman" w:cs="Times New Roman"/>
            <w:color w:val="auto"/>
            <w:sz w:val="28"/>
            <w:szCs w:val="28"/>
            <w:u w:val="none"/>
          </w:rPr>
          <w:t>Международный валютный фонд</w:t>
        </w:r>
      </w:hyperlink>
      <w:r w:rsidRPr="00406C42">
        <w:rPr>
          <w:rFonts w:ascii="Times New Roman" w:hAnsi="Times New Roman" w:cs="Times New Roman"/>
          <w:sz w:val="28"/>
          <w:szCs w:val="28"/>
        </w:rPr>
        <w:t xml:space="preserve"> (МВФ), </w:t>
      </w:r>
      <w:hyperlink r:id="rId16" w:tooltip="Всемирная торговая организация" w:history="1">
        <w:r w:rsidRPr="00406C42">
          <w:rPr>
            <w:rStyle w:val="a4"/>
            <w:rFonts w:ascii="Times New Roman" w:hAnsi="Times New Roman" w:cs="Times New Roman"/>
            <w:color w:val="auto"/>
            <w:sz w:val="28"/>
            <w:szCs w:val="28"/>
            <w:u w:val="none"/>
          </w:rPr>
          <w:t>Всемирная торговая организация</w:t>
        </w:r>
      </w:hyperlink>
      <w:r w:rsidRPr="00406C42">
        <w:rPr>
          <w:rFonts w:ascii="Times New Roman" w:hAnsi="Times New Roman" w:cs="Times New Roman"/>
          <w:sz w:val="28"/>
          <w:szCs w:val="28"/>
        </w:rPr>
        <w:t xml:space="preserve"> (ВТО), </w:t>
      </w:r>
      <w:hyperlink r:id="rId17" w:tooltip="Лондонский клуб" w:history="1">
        <w:r w:rsidRPr="00406C42">
          <w:rPr>
            <w:rStyle w:val="a4"/>
            <w:rFonts w:ascii="Times New Roman" w:hAnsi="Times New Roman" w:cs="Times New Roman"/>
            <w:color w:val="auto"/>
            <w:sz w:val="28"/>
            <w:szCs w:val="28"/>
            <w:u w:val="none"/>
          </w:rPr>
          <w:t>Лондонский клуб</w:t>
        </w:r>
      </w:hyperlink>
      <w:r w:rsidRPr="00406C42">
        <w:rPr>
          <w:rFonts w:ascii="Times New Roman" w:hAnsi="Times New Roman" w:cs="Times New Roman"/>
          <w:sz w:val="28"/>
          <w:szCs w:val="28"/>
        </w:rPr>
        <w:t xml:space="preserve">, </w:t>
      </w:r>
      <w:hyperlink r:id="rId18" w:tooltip="Парижский клуб" w:history="1">
        <w:r w:rsidRPr="00406C42">
          <w:rPr>
            <w:rStyle w:val="a4"/>
            <w:rFonts w:ascii="Times New Roman" w:hAnsi="Times New Roman" w:cs="Times New Roman"/>
            <w:color w:val="auto"/>
            <w:sz w:val="28"/>
            <w:szCs w:val="28"/>
            <w:u w:val="none"/>
          </w:rPr>
          <w:t>Парижский клуб</w:t>
        </w:r>
      </w:hyperlink>
      <w:r w:rsidRPr="00406C42">
        <w:rPr>
          <w:rFonts w:ascii="Times New Roman" w:hAnsi="Times New Roman" w:cs="Times New Roman"/>
          <w:sz w:val="28"/>
          <w:szCs w:val="28"/>
        </w:rPr>
        <w:t xml:space="preserve"> и т. д. Организации с решающими полномочиями нередко являются органами международных объединений, предполагающих частичную уступку суверенитета стран в пользу этих объединений. Примерами являются экономические органы ЕС, СНГ, </w:t>
      </w:r>
      <w:hyperlink r:id="rId19" w:tooltip="ООН" w:history="1">
        <w:r w:rsidRPr="00406C42">
          <w:rPr>
            <w:rStyle w:val="a4"/>
            <w:rFonts w:ascii="Times New Roman" w:hAnsi="Times New Roman" w:cs="Times New Roman"/>
            <w:color w:val="auto"/>
            <w:sz w:val="28"/>
            <w:szCs w:val="28"/>
            <w:u w:val="none"/>
          </w:rPr>
          <w:t>ООН</w:t>
        </w:r>
      </w:hyperlink>
      <w:r w:rsidRPr="00406C42">
        <w:rPr>
          <w:rFonts w:ascii="Times New Roman" w:hAnsi="Times New Roman" w:cs="Times New Roman"/>
          <w:sz w:val="28"/>
          <w:szCs w:val="28"/>
        </w:rPr>
        <w:t xml:space="preserve"> и других объединений. Организации с совещательными полномочиями служат в качестве инструмента выработки наилучших решений международных экономических проблем. Примерами могут служить </w:t>
      </w:r>
      <w:hyperlink r:id="rId20" w:tooltip="Большая восьмёрка" w:history="1">
        <w:r w:rsidRPr="00406C42">
          <w:rPr>
            <w:rStyle w:val="a4"/>
            <w:rFonts w:ascii="Times New Roman" w:hAnsi="Times New Roman" w:cs="Times New Roman"/>
            <w:color w:val="auto"/>
            <w:sz w:val="28"/>
            <w:szCs w:val="28"/>
            <w:u w:val="none"/>
          </w:rPr>
          <w:t>Большая восьмёрка</w:t>
        </w:r>
      </w:hyperlink>
      <w:r w:rsidRPr="00406C42">
        <w:rPr>
          <w:rFonts w:ascii="Times New Roman" w:hAnsi="Times New Roman" w:cs="Times New Roman"/>
          <w:sz w:val="28"/>
          <w:szCs w:val="28"/>
        </w:rPr>
        <w:t xml:space="preserve">, </w:t>
      </w:r>
      <w:hyperlink r:id="rId21" w:tooltip="Шанхайская организация сотрудничества" w:history="1">
        <w:r w:rsidRPr="00406C42">
          <w:rPr>
            <w:rStyle w:val="a4"/>
            <w:rFonts w:ascii="Times New Roman" w:hAnsi="Times New Roman" w:cs="Times New Roman"/>
            <w:color w:val="auto"/>
            <w:sz w:val="28"/>
            <w:szCs w:val="28"/>
            <w:u w:val="none"/>
          </w:rPr>
          <w:t>Шанхайская организация сотрудничества</w:t>
        </w:r>
      </w:hyperlink>
      <w:r w:rsidRPr="00406C42">
        <w:rPr>
          <w:rFonts w:ascii="Times New Roman" w:hAnsi="Times New Roman" w:cs="Times New Roman"/>
          <w:sz w:val="28"/>
          <w:szCs w:val="28"/>
        </w:rPr>
        <w:t xml:space="preserve"> (ШОС), форум организации </w:t>
      </w:r>
      <w:hyperlink r:id="rId22" w:tooltip="Азиатско-Тихоокеанское экономическое сотрудничество" w:history="1">
        <w:r w:rsidRPr="00406C42">
          <w:rPr>
            <w:rStyle w:val="a4"/>
            <w:rFonts w:ascii="Times New Roman" w:hAnsi="Times New Roman" w:cs="Times New Roman"/>
            <w:color w:val="auto"/>
            <w:sz w:val="28"/>
            <w:szCs w:val="28"/>
            <w:u w:val="none"/>
          </w:rPr>
          <w:t>Азиатско-Тихоокеанского экономического сотрудничества</w:t>
        </w:r>
      </w:hyperlink>
      <w:r w:rsidRPr="00406C42">
        <w:rPr>
          <w:rFonts w:ascii="Times New Roman" w:hAnsi="Times New Roman" w:cs="Times New Roman"/>
          <w:sz w:val="28"/>
          <w:szCs w:val="28"/>
        </w:rPr>
        <w:t xml:space="preserve"> (АТЭС), </w:t>
      </w:r>
      <w:hyperlink r:id="rId23" w:tooltip="Конференция ООН по торговле и развитию" w:history="1">
        <w:r w:rsidRPr="00406C42">
          <w:rPr>
            <w:rStyle w:val="a4"/>
            <w:rFonts w:ascii="Times New Roman" w:hAnsi="Times New Roman" w:cs="Times New Roman"/>
            <w:color w:val="auto"/>
            <w:sz w:val="28"/>
            <w:szCs w:val="28"/>
            <w:u w:val="none"/>
          </w:rPr>
          <w:t>Конференция ООН по торговле и развитию</w:t>
        </w:r>
      </w:hyperlink>
      <w:r w:rsidRPr="00406C42">
        <w:rPr>
          <w:rFonts w:ascii="Times New Roman" w:hAnsi="Times New Roman" w:cs="Times New Roman"/>
          <w:sz w:val="28"/>
          <w:szCs w:val="28"/>
        </w:rPr>
        <w:t xml:space="preserve"> (ЮНКТАД) и т. п.</w:t>
      </w:r>
    </w:p>
    <w:p w:rsidR="000338F3" w:rsidRPr="00406C42" w:rsidRDefault="000338F3" w:rsidP="003C260F">
      <w:pPr>
        <w:spacing w:after="0" w:line="360" w:lineRule="auto"/>
        <w:ind w:firstLine="709"/>
        <w:jc w:val="both"/>
        <w:rPr>
          <w:rFonts w:ascii="Times New Roman" w:hAnsi="Times New Roman" w:cs="Times New Roman"/>
          <w:sz w:val="28"/>
          <w:szCs w:val="28"/>
        </w:rPr>
      </w:pPr>
      <w:r w:rsidRPr="00406C42">
        <w:rPr>
          <w:rFonts w:ascii="Times New Roman" w:hAnsi="Times New Roman" w:cs="Times New Roman"/>
          <w:sz w:val="28"/>
          <w:szCs w:val="28"/>
        </w:rPr>
        <w:t xml:space="preserve">Формальные и неформальные организации. Формальные организации связывают участников учредительными документами, договорами, формальными обязательствами и другими юридическими документами </w:t>
      </w:r>
      <w:r w:rsidRPr="00406C42">
        <w:rPr>
          <w:rFonts w:ascii="Times New Roman" w:hAnsi="Times New Roman" w:cs="Times New Roman"/>
          <w:sz w:val="28"/>
          <w:szCs w:val="28"/>
        </w:rPr>
        <w:lastRenderedPageBreak/>
        <w:t xml:space="preserve">(ВТО, ОПЕК). Неформальные — периодически или постоянно действующие совещания государственных деятелей различных стран. Примерами являются Большая восьмёрка и </w:t>
      </w:r>
      <w:hyperlink r:id="rId24" w:tooltip="Давосский форум" w:history="1">
        <w:proofErr w:type="spellStart"/>
        <w:r w:rsidRPr="00406C42">
          <w:rPr>
            <w:rStyle w:val="a4"/>
            <w:rFonts w:ascii="Times New Roman" w:hAnsi="Times New Roman" w:cs="Times New Roman"/>
            <w:color w:val="auto"/>
            <w:sz w:val="28"/>
            <w:szCs w:val="28"/>
            <w:u w:val="none"/>
          </w:rPr>
          <w:t>Давосский</w:t>
        </w:r>
        <w:proofErr w:type="spellEnd"/>
        <w:r w:rsidRPr="00406C42">
          <w:rPr>
            <w:rStyle w:val="a4"/>
            <w:rFonts w:ascii="Times New Roman" w:hAnsi="Times New Roman" w:cs="Times New Roman"/>
            <w:color w:val="auto"/>
            <w:sz w:val="28"/>
            <w:szCs w:val="28"/>
            <w:u w:val="none"/>
          </w:rPr>
          <w:t xml:space="preserve"> форум</w:t>
        </w:r>
      </w:hyperlink>
      <w:r w:rsidRPr="00406C42">
        <w:rPr>
          <w:rFonts w:ascii="Times New Roman" w:hAnsi="Times New Roman" w:cs="Times New Roman"/>
          <w:sz w:val="28"/>
          <w:szCs w:val="28"/>
        </w:rPr>
        <w:t>.</w:t>
      </w:r>
    </w:p>
    <w:p w:rsidR="000338F3" w:rsidRPr="00406C42" w:rsidRDefault="000338F3" w:rsidP="003C260F">
      <w:pPr>
        <w:spacing w:after="0" w:line="360" w:lineRule="auto"/>
        <w:ind w:firstLine="709"/>
        <w:jc w:val="both"/>
        <w:rPr>
          <w:rFonts w:ascii="Times New Roman" w:hAnsi="Times New Roman" w:cs="Times New Roman"/>
          <w:sz w:val="28"/>
          <w:szCs w:val="28"/>
        </w:rPr>
      </w:pPr>
      <w:r w:rsidRPr="00406C42">
        <w:rPr>
          <w:rFonts w:ascii="Times New Roman" w:hAnsi="Times New Roman" w:cs="Times New Roman"/>
          <w:sz w:val="28"/>
          <w:szCs w:val="28"/>
        </w:rPr>
        <w:t>По охвату. Существуют глобальные, то есть охватывающие все страны мира (ВТО), региональные (совещание стран АТЭС) и локальные (ШОС) организации.</w:t>
      </w:r>
    </w:p>
    <w:p w:rsidR="000338F3" w:rsidRPr="00406C42" w:rsidRDefault="000338F3" w:rsidP="003C260F">
      <w:pPr>
        <w:spacing w:after="0" w:line="360" w:lineRule="auto"/>
        <w:ind w:firstLine="709"/>
        <w:jc w:val="both"/>
        <w:rPr>
          <w:rFonts w:ascii="Times New Roman" w:hAnsi="Times New Roman" w:cs="Times New Roman"/>
          <w:sz w:val="28"/>
          <w:szCs w:val="28"/>
        </w:rPr>
      </w:pPr>
      <w:r w:rsidRPr="00406C42">
        <w:rPr>
          <w:rFonts w:ascii="Times New Roman" w:hAnsi="Times New Roman" w:cs="Times New Roman"/>
          <w:sz w:val="28"/>
          <w:szCs w:val="28"/>
        </w:rPr>
        <w:t xml:space="preserve">По степени открытости. </w:t>
      </w:r>
      <w:proofErr w:type="gramStart"/>
      <w:r w:rsidRPr="00406C42">
        <w:rPr>
          <w:rFonts w:ascii="Times New Roman" w:hAnsi="Times New Roman" w:cs="Times New Roman"/>
          <w:sz w:val="28"/>
          <w:szCs w:val="28"/>
        </w:rPr>
        <w:t>Существуют открытые организации, к которым может присоединиться любое государство, согласное с уставом и готовое выполнить некоторые требования для членов (ВТО), ограниченные, членство в которых ограничивается какими-либо формальными признаками, присущими её членам (ЕС, его членом может быть только европейское государство), и закрытые, членство в которых зависит не от желания претендентов, а от решения её членов (Большая восьмёрка).</w:t>
      </w:r>
      <w:proofErr w:type="gramEnd"/>
    </w:p>
    <w:p w:rsidR="000338F3" w:rsidRPr="00406C42" w:rsidRDefault="000338F3" w:rsidP="00406C42">
      <w:pPr>
        <w:spacing w:after="0" w:line="360" w:lineRule="auto"/>
        <w:ind w:firstLine="709"/>
        <w:jc w:val="both"/>
        <w:rPr>
          <w:rFonts w:ascii="Times New Roman" w:hAnsi="Times New Roman" w:cs="Times New Roman"/>
          <w:sz w:val="28"/>
          <w:szCs w:val="28"/>
        </w:rPr>
      </w:pPr>
      <w:r w:rsidRPr="00406C42">
        <w:rPr>
          <w:rFonts w:ascii="Times New Roman" w:hAnsi="Times New Roman" w:cs="Times New Roman"/>
          <w:sz w:val="28"/>
          <w:szCs w:val="28"/>
        </w:rPr>
        <w:t>По функциям. Существуют совещательные, то есть созданные для консультаций (Большая восьмёрка), регулирующие, целью существования которых является выработка правил и решение возникающих проблем (ВТО), управляющие (органы ЕС), поддерживающие, то есть такие, которые должны обеспечивать стабильность в определённых областях (МВФ</w:t>
      </w:r>
      <w:r w:rsidRPr="007911C1">
        <w:rPr>
          <w:rFonts w:ascii="Times New Roman" w:hAnsi="Times New Roman" w:cs="Times New Roman"/>
          <w:sz w:val="28"/>
          <w:szCs w:val="28"/>
        </w:rPr>
        <w:t>).</w:t>
      </w:r>
      <w:r w:rsidR="007911C1" w:rsidRPr="007911C1">
        <w:rPr>
          <w:rFonts w:ascii="Times New Roman" w:eastAsia="Times New Roman" w:hAnsi="Times New Roman" w:cs="Times New Roman"/>
          <w:sz w:val="28"/>
          <w:szCs w:val="28"/>
        </w:rPr>
        <w:t>[9]</w:t>
      </w:r>
    </w:p>
    <w:p w:rsidR="004D509E" w:rsidRDefault="00DC1498" w:rsidP="00406C42">
      <w:pPr>
        <w:spacing w:after="0" w:line="360" w:lineRule="auto"/>
        <w:ind w:firstLine="709"/>
        <w:jc w:val="both"/>
        <w:rPr>
          <w:rFonts w:ascii="Times New Roman" w:eastAsia="Times New Roman" w:hAnsi="Times New Roman" w:cs="Times New Roman"/>
          <w:sz w:val="28"/>
          <w:szCs w:val="28"/>
        </w:rPr>
      </w:pPr>
      <w:r w:rsidRPr="00406C42">
        <w:rPr>
          <w:rFonts w:ascii="Times New Roman" w:eastAsia="Times New Roman" w:hAnsi="Times New Roman" w:cs="Times New Roman"/>
          <w:b/>
          <w:i/>
          <w:sz w:val="28"/>
          <w:szCs w:val="28"/>
        </w:rPr>
        <w:t>Региональные интеграционные объединения</w:t>
      </w:r>
      <w:r w:rsidR="00406C42" w:rsidRPr="00406C42">
        <w:rPr>
          <w:rFonts w:ascii="Times New Roman" w:eastAsia="Times New Roman" w:hAnsi="Times New Roman" w:cs="Times New Roman"/>
          <w:sz w:val="28"/>
          <w:szCs w:val="28"/>
        </w:rPr>
        <w:t>.</w:t>
      </w:r>
    </w:p>
    <w:p w:rsidR="005B311B" w:rsidRDefault="005B311B" w:rsidP="005B311B">
      <w:pPr>
        <w:spacing w:after="0" w:line="360" w:lineRule="auto"/>
        <w:ind w:firstLine="709"/>
        <w:jc w:val="both"/>
        <w:rPr>
          <w:rFonts w:ascii="Times New Roman" w:hAnsi="Times New Roman" w:cs="Times New Roman"/>
          <w:sz w:val="28"/>
          <w:szCs w:val="28"/>
        </w:rPr>
      </w:pPr>
      <w:r w:rsidRPr="005B311B">
        <w:rPr>
          <w:rFonts w:ascii="Times New Roman" w:hAnsi="Times New Roman" w:cs="Times New Roman"/>
          <w:sz w:val="28"/>
          <w:szCs w:val="28"/>
          <w:shd w:val="clear" w:color="auto" w:fill="FFFFFF"/>
        </w:rPr>
        <w:t>Объединение государств в интеграционные группировки позволяет им совместно решать многие экономические задачи. В группировки вступают страны с разным уровнем развития, преследуя примерно одинаковые цели.</w:t>
      </w:r>
    </w:p>
    <w:p w:rsidR="005B311B" w:rsidRDefault="005B311B" w:rsidP="005B311B">
      <w:pPr>
        <w:spacing w:after="0" w:line="360" w:lineRule="auto"/>
        <w:ind w:firstLine="709"/>
        <w:jc w:val="both"/>
        <w:rPr>
          <w:rFonts w:ascii="Times New Roman" w:hAnsi="Times New Roman" w:cs="Times New Roman"/>
          <w:sz w:val="28"/>
          <w:szCs w:val="28"/>
        </w:rPr>
      </w:pPr>
      <w:r w:rsidRPr="005B311B">
        <w:rPr>
          <w:rFonts w:ascii="Times New Roman" w:hAnsi="Times New Roman" w:cs="Times New Roman"/>
          <w:sz w:val="28"/>
          <w:szCs w:val="28"/>
          <w:shd w:val="clear" w:color="auto" w:fill="FFFFFF"/>
        </w:rPr>
        <w:t>Прежде всего, это поступление в страну прямых иностранных инвестиций, которые позволяют за счет новой техники и передовых технологий увеличить объем производства продукции. Интеграция способствует поддержке конкурентоспособных отраслей национальной промышленности, которые получают возможность выхода с национального рынка на более широкий региональный рынок.</w:t>
      </w:r>
    </w:p>
    <w:p w:rsidR="005B311B" w:rsidRDefault="005B311B" w:rsidP="005B311B">
      <w:pPr>
        <w:spacing w:after="0" w:line="360" w:lineRule="auto"/>
        <w:ind w:firstLine="709"/>
        <w:jc w:val="both"/>
        <w:rPr>
          <w:rFonts w:ascii="Times New Roman" w:hAnsi="Times New Roman" w:cs="Times New Roman"/>
          <w:sz w:val="28"/>
          <w:szCs w:val="28"/>
        </w:rPr>
      </w:pPr>
      <w:r w:rsidRPr="005B311B">
        <w:rPr>
          <w:rFonts w:ascii="Times New Roman" w:hAnsi="Times New Roman" w:cs="Times New Roman"/>
          <w:sz w:val="28"/>
          <w:szCs w:val="28"/>
          <w:shd w:val="clear" w:color="auto" w:fill="FFFFFF"/>
        </w:rPr>
        <w:lastRenderedPageBreak/>
        <w:t>Объединение госуда</w:t>
      </w:r>
      <w:proofErr w:type="gramStart"/>
      <w:r w:rsidRPr="005B311B">
        <w:rPr>
          <w:rFonts w:ascii="Times New Roman" w:hAnsi="Times New Roman" w:cs="Times New Roman"/>
          <w:sz w:val="28"/>
          <w:szCs w:val="28"/>
          <w:shd w:val="clear" w:color="auto" w:fill="FFFFFF"/>
        </w:rPr>
        <w:t>рств сп</w:t>
      </w:r>
      <w:proofErr w:type="gramEnd"/>
      <w:r w:rsidRPr="005B311B">
        <w:rPr>
          <w:rFonts w:ascii="Times New Roman" w:hAnsi="Times New Roman" w:cs="Times New Roman"/>
          <w:sz w:val="28"/>
          <w:szCs w:val="28"/>
          <w:shd w:val="clear" w:color="auto" w:fill="FFFFFF"/>
        </w:rPr>
        <w:t>особствует повышению темпов развития экономики менее развитых стран-участниц за счет использования капиталов, технологий, рыночного опыта более развитых участников группировки. Наиболее полно эти цели интеграции проявляются в рамках ЕС после вступления в нее новых членов из числа государств Центральной и Восточной Европы, бывших социалистических стран.</w:t>
      </w:r>
    </w:p>
    <w:p w:rsidR="005B311B" w:rsidRDefault="005B311B" w:rsidP="005B311B">
      <w:pPr>
        <w:spacing w:after="0" w:line="360" w:lineRule="auto"/>
        <w:ind w:firstLine="709"/>
        <w:jc w:val="both"/>
        <w:rPr>
          <w:rFonts w:ascii="Times New Roman" w:hAnsi="Times New Roman" w:cs="Times New Roman"/>
          <w:sz w:val="28"/>
          <w:szCs w:val="28"/>
        </w:rPr>
      </w:pPr>
      <w:r w:rsidRPr="005B311B">
        <w:rPr>
          <w:rFonts w:ascii="Times New Roman" w:hAnsi="Times New Roman" w:cs="Times New Roman"/>
          <w:sz w:val="28"/>
          <w:szCs w:val="28"/>
          <w:shd w:val="clear" w:color="auto" w:fill="FFFFFF"/>
        </w:rPr>
        <w:t xml:space="preserve">Обобщая преимущества объединения стран в интеграционные группировки, можно отметить, что участие стран в подобных объединениях обеспечивает предпринимателям этих стран более широкий доступ к финансовым, трудовым, материальным ресурсам, к новейшим технологиям. У них появляется возможность оперировать на более широком общем рыночном пространстве. Создаются привилегированные условия для фирм стран-участниц, в определенной </w:t>
      </w:r>
      <w:proofErr w:type="gramStart"/>
      <w:r w:rsidRPr="005B311B">
        <w:rPr>
          <w:rFonts w:ascii="Times New Roman" w:hAnsi="Times New Roman" w:cs="Times New Roman"/>
          <w:sz w:val="28"/>
          <w:szCs w:val="28"/>
          <w:shd w:val="clear" w:color="auto" w:fill="FFFFFF"/>
        </w:rPr>
        <w:t>степени</w:t>
      </w:r>
      <w:proofErr w:type="gramEnd"/>
      <w:r w:rsidRPr="005B311B">
        <w:rPr>
          <w:rFonts w:ascii="Times New Roman" w:hAnsi="Times New Roman" w:cs="Times New Roman"/>
          <w:sz w:val="28"/>
          <w:szCs w:val="28"/>
          <w:shd w:val="clear" w:color="auto" w:fill="FFFFFF"/>
        </w:rPr>
        <w:t xml:space="preserve"> защищающие их от конкуренции со стороны фирм третьих стран. </w:t>
      </w:r>
      <w:proofErr w:type="gramStart"/>
      <w:r w:rsidRPr="005B311B">
        <w:rPr>
          <w:rFonts w:ascii="Times New Roman" w:hAnsi="Times New Roman" w:cs="Times New Roman"/>
          <w:sz w:val="28"/>
          <w:szCs w:val="28"/>
          <w:shd w:val="clear" w:color="auto" w:fill="FFFFFF"/>
        </w:rPr>
        <w:t>Странами-участницами совместно решаются социально-экономические, научно-технические, энергетические, экологические и иные проблемы (например, снижение безработицы, охрана труда, выравнивание услов</w:t>
      </w:r>
      <w:r>
        <w:rPr>
          <w:rFonts w:ascii="Times New Roman" w:hAnsi="Times New Roman" w:cs="Times New Roman"/>
          <w:sz w:val="28"/>
          <w:szCs w:val="28"/>
          <w:shd w:val="clear" w:color="auto" w:fill="FFFFFF"/>
        </w:rPr>
        <w:t xml:space="preserve">ий развития отдельных регионов, </w:t>
      </w:r>
      <w:r w:rsidRPr="005B311B">
        <w:rPr>
          <w:rFonts w:ascii="Times New Roman" w:hAnsi="Times New Roman" w:cs="Times New Roman"/>
          <w:sz w:val="28"/>
          <w:szCs w:val="28"/>
          <w:shd w:val="clear" w:color="auto" w:fill="FFFFFF"/>
        </w:rPr>
        <w:t>и т. п.).</w:t>
      </w:r>
      <w:proofErr w:type="gramEnd"/>
    </w:p>
    <w:p w:rsidR="005B311B" w:rsidRDefault="005B311B" w:rsidP="005B311B">
      <w:pPr>
        <w:spacing w:after="0" w:line="360" w:lineRule="auto"/>
        <w:ind w:firstLine="709"/>
        <w:jc w:val="both"/>
        <w:rPr>
          <w:rFonts w:ascii="Times New Roman" w:hAnsi="Times New Roman" w:cs="Times New Roman"/>
          <w:sz w:val="28"/>
          <w:szCs w:val="28"/>
        </w:rPr>
      </w:pPr>
      <w:r w:rsidRPr="005B311B">
        <w:rPr>
          <w:rFonts w:ascii="Times New Roman" w:hAnsi="Times New Roman" w:cs="Times New Roman"/>
          <w:sz w:val="28"/>
          <w:szCs w:val="28"/>
          <w:shd w:val="clear" w:color="auto" w:fill="FFFFFF"/>
        </w:rPr>
        <w:t xml:space="preserve">Региональные интеграционные объединения появились в середине XX </w:t>
      </w:r>
      <w:proofErr w:type="gramStart"/>
      <w:r w:rsidRPr="005B311B">
        <w:rPr>
          <w:rFonts w:ascii="Times New Roman" w:hAnsi="Times New Roman" w:cs="Times New Roman"/>
          <w:sz w:val="28"/>
          <w:szCs w:val="28"/>
          <w:shd w:val="clear" w:color="auto" w:fill="FFFFFF"/>
        </w:rPr>
        <w:t>в</w:t>
      </w:r>
      <w:proofErr w:type="gramEnd"/>
      <w:r w:rsidRPr="005B311B">
        <w:rPr>
          <w:rFonts w:ascii="Times New Roman" w:hAnsi="Times New Roman" w:cs="Times New Roman"/>
          <w:sz w:val="28"/>
          <w:szCs w:val="28"/>
          <w:shd w:val="clear" w:color="auto" w:fill="FFFFFF"/>
        </w:rPr>
        <w:t xml:space="preserve">. и </w:t>
      </w:r>
      <w:proofErr w:type="gramStart"/>
      <w:r w:rsidRPr="005B311B">
        <w:rPr>
          <w:rFonts w:ascii="Times New Roman" w:hAnsi="Times New Roman" w:cs="Times New Roman"/>
          <w:sz w:val="28"/>
          <w:szCs w:val="28"/>
          <w:shd w:val="clear" w:color="auto" w:fill="FFFFFF"/>
        </w:rPr>
        <w:t>в</w:t>
      </w:r>
      <w:proofErr w:type="gramEnd"/>
      <w:r w:rsidRPr="005B311B">
        <w:rPr>
          <w:rFonts w:ascii="Times New Roman" w:hAnsi="Times New Roman" w:cs="Times New Roman"/>
          <w:sz w:val="28"/>
          <w:szCs w:val="28"/>
          <w:shd w:val="clear" w:color="auto" w:fill="FFFFFF"/>
        </w:rPr>
        <w:t xml:space="preserve"> настоящее время их насчитывается более 60.</w:t>
      </w:r>
    </w:p>
    <w:p w:rsidR="005B311B" w:rsidRPr="005B311B" w:rsidRDefault="005B311B" w:rsidP="005B311B">
      <w:pPr>
        <w:spacing w:after="0" w:line="360" w:lineRule="auto"/>
        <w:ind w:firstLine="709"/>
        <w:jc w:val="both"/>
        <w:rPr>
          <w:rFonts w:ascii="Times New Roman" w:hAnsi="Times New Roman" w:cs="Times New Roman"/>
          <w:sz w:val="28"/>
          <w:szCs w:val="28"/>
          <w:shd w:val="clear" w:color="auto" w:fill="FFFFFF"/>
        </w:rPr>
      </w:pPr>
      <w:r w:rsidRPr="005B311B">
        <w:rPr>
          <w:rFonts w:ascii="Times New Roman" w:hAnsi="Times New Roman" w:cs="Times New Roman"/>
          <w:sz w:val="28"/>
          <w:szCs w:val="28"/>
          <w:shd w:val="clear" w:color="auto" w:fill="FFFFFF"/>
        </w:rPr>
        <w:t>Наиболее развитой интеграционной группировкой является Европейский союз (ЕС). В настоящее время участниками ЕС являются 25 государств Западной, Центральной и Восточной Европы.</w:t>
      </w:r>
    </w:p>
    <w:p w:rsidR="005B311B" w:rsidRDefault="005B311B" w:rsidP="005B311B">
      <w:pPr>
        <w:spacing w:after="0" w:line="360" w:lineRule="auto"/>
        <w:ind w:firstLine="709"/>
        <w:jc w:val="both"/>
        <w:rPr>
          <w:rFonts w:ascii="Times New Roman" w:hAnsi="Times New Roman" w:cs="Times New Roman"/>
          <w:sz w:val="28"/>
          <w:szCs w:val="28"/>
        </w:rPr>
      </w:pPr>
      <w:r w:rsidRPr="005B311B">
        <w:rPr>
          <w:rFonts w:ascii="Times New Roman" w:hAnsi="Times New Roman" w:cs="Times New Roman"/>
          <w:sz w:val="28"/>
          <w:szCs w:val="28"/>
          <w:shd w:val="clear" w:color="auto" w:fill="FFFFFF"/>
        </w:rPr>
        <w:t xml:space="preserve">На Американском континенте в 1994 г. появилось новое интеграционное объединение НАФТА - Североамериканская зона свободной торговли, в которую вошли США, Канада и Мексика, хотя соглашение о свободной торговле между США и Канадой было подписано еще в 1988 г., а в 1992 г. к нему присоединилась Мексика. США чрезвычайно заинтересованы в рынках Канады и Мексики, эти страны являются одними из основных рынков для США. Поэтому отличительной особенностью </w:t>
      </w:r>
      <w:r w:rsidRPr="005B311B">
        <w:rPr>
          <w:rFonts w:ascii="Times New Roman" w:hAnsi="Times New Roman" w:cs="Times New Roman"/>
          <w:sz w:val="28"/>
          <w:szCs w:val="28"/>
          <w:shd w:val="clear" w:color="auto" w:fill="FFFFFF"/>
        </w:rPr>
        <w:lastRenderedPageBreak/>
        <w:t>интеграционного процесса в рамках НАФТА является его определенная асимметричность: он протекает в основном между США и каждой из стран-партнеров, но слабо развивается между Канадой и Мексикой.</w:t>
      </w:r>
    </w:p>
    <w:p w:rsidR="005B311B" w:rsidRDefault="005B311B" w:rsidP="005B311B">
      <w:pPr>
        <w:spacing w:after="0" w:line="360" w:lineRule="auto"/>
        <w:ind w:firstLine="709"/>
        <w:jc w:val="both"/>
        <w:rPr>
          <w:rFonts w:ascii="Times New Roman" w:hAnsi="Times New Roman" w:cs="Times New Roman"/>
          <w:sz w:val="28"/>
          <w:szCs w:val="28"/>
        </w:rPr>
      </w:pPr>
      <w:r w:rsidRPr="005B311B">
        <w:rPr>
          <w:rFonts w:ascii="Times New Roman" w:hAnsi="Times New Roman" w:cs="Times New Roman"/>
          <w:sz w:val="28"/>
          <w:szCs w:val="28"/>
          <w:shd w:val="clear" w:color="auto" w:fill="FFFFFF"/>
        </w:rPr>
        <w:t>Однако можно выделить несколько добившихся определенных успехов интеграционных группировок стран развивающегося мира.</w:t>
      </w:r>
    </w:p>
    <w:p w:rsidR="005B311B" w:rsidRDefault="005B311B" w:rsidP="005B311B">
      <w:pPr>
        <w:spacing w:after="0" w:line="360" w:lineRule="auto"/>
        <w:ind w:firstLine="709"/>
        <w:jc w:val="both"/>
        <w:rPr>
          <w:rFonts w:ascii="Times New Roman" w:hAnsi="Times New Roman" w:cs="Times New Roman"/>
          <w:sz w:val="28"/>
          <w:szCs w:val="28"/>
        </w:rPr>
      </w:pPr>
      <w:r w:rsidRPr="005B311B">
        <w:rPr>
          <w:rFonts w:ascii="Times New Roman" w:hAnsi="Times New Roman" w:cs="Times New Roman"/>
          <w:sz w:val="28"/>
          <w:szCs w:val="28"/>
          <w:shd w:val="clear" w:color="auto" w:fill="FFFFFF"/>
        </w:rPr>
        <w:t xml:space="preserve">В Азии на протяжении последних лет действует АСЕАН - Ассоциация стран Юго-Восточной Азии, созданная в 1967 г. Участниками АСЕАН являются: Сингапур, Малайзия, Индонезия, Таиланд, Филиппины, Вьетнам и Бруней, а с 25 июля 1997 г. - Мьянма и Лаос. За это время страны АСЕАН перешли от преимущественного экспорта природных ресурсов к экспорту простой промышленной продукции, причем наиболее динамично этот процесс идет в Таиланде и Малайзии. АСЕАН стремится к созданию зоны свободной торговли. </w:t>
      </w:r>
      <w:proofErr w:type="gramStart"/>
      <w:r w:rsidRPr="005B311B">
        <w:rPr>
          <w:rFonts w:ascii="Times New Roman" w:hAnsi="Times New Roman" w:cs="Times New Roman"/>
          <w:sz w:val="28"/>
          <w:szCs w:val="28"/>
          <w:shd w:val="clear" w:color="auto" w:fill="FFFFFF"/>
        </w:rPr>
        <w:t>Основными направлениями его деятельности являются: сотрудничество в экономической, научно-технической, социальной и культурной областях, в сфере финансов, в сельском хозяйстве, транспорте, туризме, телекоммуникациях, охране окружающей среды.</w:t>
      </w:r>
      <w:proofErr w:type="gramEnd"/>
    </w:p>
    <w:p w:rsidR="005B311B" w:rsidRPr="005B311B" w:rsidRDefault="005B311B" w:rsidP="005B311B">
      <w:pPr>
        <w:spacing w:after="0" w:line="360" w:lineRule="auto"/>
        <w:ind w:firstLine="709"/>
        <w:jc w:val="both"/>
        <w:rPr>
          <w:rFonts w:ascii="Times New Roman" w:hAnsi="Times New Roman" w:cs="Times New Roman"/>
          <w:sz w:val="28"/>
          <w:szCs w:val="28"/>
          <w:shd w:val="clear" w:color="auto" w:fill="FFFFFF"/>
        </w:rPr>
      </w:pPr>
      <w:r w:rsidRPr="005B311B">
        <w:rPr>
          <w:rFonts w:ascii="Times New Roman" w:hAnsi="Times New Roman" w:cs="Times New Roman"/>
          <w:sz w:val="28"/>
          <w:szCs w:val="28"/>
          <w:shd w:val="clear" w:color="auto" w:fill="FFFFFF"/>
        </w:rPr>
        <w:t xml:space="preserve">АТЭС - Организация Азиатско-Тихоокеанского экономического сотрудничества - создана в 1993 г. АТЭС объединяет страны, значительно отличающиеся друг от друга уровнем развития, структурой экономики, традициями и культурой. В нее входит 21 страна, в том числе такие промышленно развитые, как Япония, Австралия, Новая Зеландия, США, Канада. </w:t>
      </w:r>
      <w:proofErr w:type="gramStart"/>
      <w:r w:rsidRPr="005B311B">
        <w:rPr>
          <w:rFonts w:ascii="Times New Roman" w:hAnsi="Times New Roman" w:cs="Times New Roman"/>
          <w:sz w:val="28"/>
          <w:szCs w:val="28"/>
          <w:shd w:val="clear" w:color="auto" w:fill="FFFFFF"/>
        </w:rPr>
        <w:t>Из развивающихся стран Азии в организацию вошли Гонконг, Тайвань, Филиппины, Индонезия, Китай, Корея, Таиланд, Сингапур, Малайзия, Бруней, Папуа - Новая Гвинея, Вьетнам.</w:t>
      </w:r>
      <w:proofErr w:type="gramEnd"/>
      <w:r w:rsidRPr="005B311B">
        <w:rPr>
          <w:rFonts w:ascii="Times New Roman" w:hAnsi="Times New Roman" w:cs="Times New Roman"/>
          <w:sz w:val="28"/>
          <w:szCs w:val="28"/>
          <w:shd w:val="clear" w:color="auto" w:fill="FFFFFF"/>
        </w:rPr>
        <w:t xml:space="preserve"> Из стран Центральной и Южной Америки - Мексика, Чили, Перу. С ноября 1997 г. в АТЭС вошла Российская Федерация.</w:t>
      </w:r>
    </w:p>
    <w:p w:rsidR="005B311B" w:rsidRDefault="005B311B" w:rsidP="005B311B">
      <w:pPr>
        <w:spacing w:after="0" w:line="360" w:lineRule="auto"/>
        <w:ind w:firstLine="709"/>
        <w:jc w:val="both"/>
        <w:rPr>
          <w:rFonts w:ascii="Times New Roman" w:eastAsia="Times New Roman" w:hAnsi="Times New Roman" w:cs="Times New Roman"/>
          <w:sz w:val="28"/>
          <w:szCs w:val="28"/>
        </w:rPr>
      </w:pPr>
      <w:r w:rsidRPr="005B311B">
        <w:rPr>
          <w:rFonts w:ascii="Times New Roman" w:eastAsia="Times New Roman" w:hAnsi="Times New Roman" w:cs="Times New Roman"/>
          <w:sz w:val="28"/>
          <w:szCs w:val="28"/>
          <w:shd w:val="clear" w:color="auto" w:fill="FFFFFF"/>
        </w:rPr>
        <w:t xml:space="preserve">В странах Центральной и Латинской Америки существует 6 интеграционных группировок, включающих 29 из 33 стран этого региона. </w:t>
      </w:r>
      <w:r w:rsidRPr="005B311B">
        <w:rPr>
          <w:rFonts w:ascii="Times New Roman" w:eastAsia="Times New Roman" w:hAnsi="Times New Roman" w:cs="Times New Roman"/>
          <w:sz w:val="28"/>
          <w:szCs w:val="28"/>
          <w:shd w:val="clear" w:color="auto" w:fill="FFFFFF"/>
        </w:rPr>
        <w:lastRenderedPageBreak/>
        <w:t>Все интеграционные группировки Центральной и Латинской Америки своей конечной целью имеют создание общего рынка.</w:t>
      </w:r>
    </w:p>
    <w:p w:rsidR="005B311B" w:rsidRDefault="005B311B" w:rsidP="005B311B">
      <w:pPr>
        <w:spacing w:after="0" w:line="360" w:lineRule="auto"/>
        <w:ind w:firstLine="709"/>
        <w:jc w:val="both"/>
        <w:rPr>
          <w:rFonts w:ascii="Times New Roman" w:eastAsia="Times New Roman" w:hAnsi="Times New Roman" w:cs="Times New Roman"/>
          <w:sz w:val="28"/>
          <w:szCs w:val="28"/>
        </w:rPr>
      </w:pPr>
      <w:r w:rsidRPr="005B311B">
        <w:rPr>
          <w:rFonts w:ascii="Times New Roman" w:eastAsia="Times New Roman" w:hAnsi="Times New Roman" w:cs="Times New Roman"/>
          <w:sz w:val="28"/>
          <w:szCs w:val="28"/>
          <w:shd w:val="clear" w:color="auto" w:fill="FFFFFF"/>
        </w:rPr>
        <w:t>В качестве примера можно привести следующие объединения.</w:t>
      </w:r>
    </w:p>
    <w:p w:rsidR="005B311B" w:rsidRDefault="005B311B" w:rsidP="005B311B">
      <w:pPr>
        <w:spacing w:after="0" w:line="360" w:lineRule="auto"/>
        <w:ind w:firstLine="709"/>
        <w:jc w:val="both"/>
        <w:rPr>
          <w:rFonts w:ascii="Times New Roman" w:eastAsia="Times New Roman" w:hAnsi="Times New Roman" w:cs="Times New Roman"/>
          <w:sz w:val="28"/>
          <w:szCs w:val="28"/>
        </w:rPr>
      </w:pPr>
      <w:r w:rsidRPr="005B311B">
        <w:rPr>
          <w:rFonts w:ascii="Times New Roman" w:eastAsia="Times New Roman" w:hAnsi="Times New Roman" w:cs="Times New Roman"/>
          <w:sz w:val="28"/>
          <w:szCs w:val="28"/>
          <w:shd w:val="clear" w:color="auto" w:fill="FFFFFF"/>
        </w:rPr>
        <w:t xml:space="preserve">Латиноамериканская ассоциация интеграции (ЛАИ) создана в 1980 г. на базе Латиноамериканской ассоциации свободной торговли (1960 г.). В ассоциацию входят: </w:t>
      </w:r>
      <w:proofErr w:type="gramStart"/>
      <w:r w:rsidRPr="005B311B">
        <w:rPr>
          <w:rFonts w:ascii="Times New Roman" w:eastAsia="Times New Roman" w:hAnsi="Times New Roman" w:cs="Times New Roman"/>
          <w:sz w:val="28"/>
          <w:szCs w:val="28"/>
          <w:shd w:val="clear" w:color="auto" w:fill="FFFFFF"/>
        </w:rPr>
        <w:t>Боливия, Колумбия, Эквадор, Перу, Венесуэла, Аргентина, Бразилия, Чили, Мексика, Парагвай, Уругвай.</w:t>
      </w:r>
      <w:proofErr w:type="gramEnd"/>
      <w:r w:rsidRPr="005B311B">
        <w:rPr>
          <w:rFonts w:ascii="Times New Roman" w:eastAsia="Times New Roman" w:hAnsi="Times New Roman" w:cs="Times New Roman"/>
          <w:sz w:val="28"/>
          <w:szCs w:val="28"/>
          <w:shd w:val="clear" w:color="auto" w:fill="FFFFFF"/>
        </w:rPr>
        <w:t xml:space="preserve"> ЛАИ находится на этапе общего рынка.</w:t>
      </w:r>
    </w:p>
    <w:p w:rsidR="005B311B" w:rsidRDefault="005B311B" w:rsidP="005B311B">
      <w:pPr>
        <w:spacing w:after="0" w:line="360" w:lineRule="auto"/>
        <w:ind w:firstLine="709"/>
        <w:jc w:val="both"/>
        <w:rPr>
          <w:rFonts w:ascii="Times New Roman" w:eastAsia="Times New Roman" w:hAnsi="Times New Roman" w:cs="Times New Roman"/>
          <w:sz w:val="28"/>
          <w:szCs w:val="28"/>
        </w:rPr>
      </w:pPr>
      <w:proofErr w:type="spellStart"/>
      <w:proofErr w:type="gramStart"/>
      <w:r w:rsidRPr="005B311B">
        <w:rPr>
          <w:rFonts w:ascii="Times New Roman" w:eastAsia="Times New Roman" w:hAnsi="Times New Roman" w:cs="Times New Roman"/>
          <w:sz w:val="28"/>
          <w:szCs w:val="28"/>
          <w:shd w:val="clear" w:color="auto" w:fill="FFFFFF"/>
        </w:rPr>
        <w:t>Центрально-американский</w:t>
      </w:r>
      <w:proofErr w:type="spellEnd"/>
      <w:proofErr w:type="gramEnd"/>
      <w:r w:rsidRPr="005B311B">
        <w:rPr>
          <w:rFonts w:ascii="Times New Roman" w:eastAsia="Times New Roman" w:hAnsi="Times New Roman" w:cs="Times New Roman"/>
          <w:sz w:val="28"/>
          <w:szCs w:val="28"/>
          <w:shd w:val="clear" w:color="auto" w:fill="FFFFFF"/>
        </w:rPr>
        <w:t xml:space="preserve"> общий рынок (ЦАОР) создан в 1961 г. Его членами являются Коста-Рика, Сальвадор, Гватемала, Гондурас, Никарагуа. Находится на этапе таможенного союза.</w:t>
      </w:r>
    </w:p>
    <w:p w:rsidR="0075599F" w:rsidRDefault="005B311B" w:rsidP="005B311B">
      <w:pPr>
        <w:spacing w:after="0" w:line="360" w:lineRule="auto"/>
        <w:ind w:firstLine="709"/>
        <w:jc w:val="both"/>
        <w:rPr>
          <w:rFonts w:ascii="Times New Roman" w:eastAsia="Times New Roman" w:hAnsi="Times New Roman" w:cs="Times New Roman"/>
          <w:sz w:val="28"/>
          <w:szCs w:val="28"/>
        </w:rPr>
      </w:pPr>
      <w:r w:rsidRPr="005B311B">
        <w:rPr>
          <w:rFonts w:ascii="Times New Roman" w:eastAsia="Times New Roman" w:hAnsi="Times New Roman" w:cs="Times New Roman"/>
          <w:sz w:val="28"/>
          <w:szCs w:val="28"/>
          <w:shd w:val="clear" w:color="auto" w:fill="FFFFFF"/>
        </w:rPr>
        <w:t>В Африке идея межгосударственного интегрирования чрезвычайно популярна, и на континенте существует огромное разнообразие интеграционных группировок, причем интеграция в Африке идет сверху, являясь инициативой правительств. Главной проблемой африканского континента является политическая нестабильность, число вооруженных конфликтов в Африке постоянно возрастает. Государствам Африки следует сначала урегулировать свою внутреннюю и внешнюю политику, а потом переходить к укреплению межгосударственных экономических отношений. Целями их интеграции должно стать создание условий для развития национальной промышленности, удовлетворения потребностей внутреннего рынка.</w:t>
      </w:r>
    </w:p>
    <w:p w:rsidR="0075599F" w:rsidRDefault="005B311B" w:rsidP="005B311B">
      <w:pPr>
        <w:spacing w:after="0" w:line="360" w:lineRule="auto"/>
        <w:ind w:firstLine="709"/>
        <w:jc w:val="both"/>
        <w:rPr>
          <w:rFonts w:ascii="Times New Roman" w:eastAsia="Times New Roman" w:hAnsi="Times New Roman" w:cs="Times New Roman"/>
          <w:sz w:val="28"/>
          <w:szCs w:val="28"/>
        </w:rPr>
      </w:pPr>
      <w:r w:rsidRPr="005B311B">
        <w:rPr>
          <w:rFonts w:ascii="Times New Roman" w:eastAsia="Times New Roman" w:hAnsi="Times New Roman" w:cs="Times New Roman"/>
          <w:sz w:val="28"/>
          <w:szCs w:val="28"/>
          <w:shd w:val="clear" w:color="auto" w:fill="FFFFFF"/>
        </w:rPr>
        <w:t>Наиболее крупными являются следующие группировки.</w:t>
      </w:r>
    </w:p>
    <w:p w:rsidR="005B311B" w:rsidRPr="005B311B" w:rsidRDefault="005B311B" w:rsidP="005B311B">
      <w:pPr>
        <w:spacing w:after="0" w:line="360" w:lineRule="auto"/>
        <w:ind w:firstLine="709"/>
        <w:jc w:val="both"/>
        <w:rPr>
          <w:rFonts w:ascii="Times New Roman" w:eastAsia="Times New Roman" w:hAnsi="Times New Roman" w:cs="Times New Roman"/>
          <w:sz w:val="28"/>
          <w:szCs w:val="28"/>
          <w:shd w:val="clear" w:color="auto" w:fill="FFFFFF"/>
        </w:rPr>
      </w:pPr>
      <w:r w:rsidRPr="005B311B">
        <w:rPr>
          <w:rFonts w:ascii="Times New Roman" w:eastAsia="Times New Roman" w:hAnsi="Times New Roman" w:cs="Times New Roman"/>
          <w:sz w:val="28"/>
          <w:szCs w:val="28"/>
          <w:shd w:val="clear" w:color="auto" w:fill="FFFFFF"/>
        </w:rPr>
        <w:t xml:space="preserve">Экономическое сообщество стран Западной Африки (ЭКОВАС) создано в 1975 г. В него входят 16 стран-участниц: Бенин, Буркина-Фасо, Острова Зеленого Мыса, </w:t>
      </w:r>
      <w:proofErr w:type="spellStart"/>
      <w:r w:rsidRPr="005B311B">
        <w:rPr>
          <w:rFonts w:ascii="Times New Roman" w:eastAsia="Times New Roman" w:hAnsi="Times New Roman" w:cs="Times New Roman"/>
          <w:sz w:val="28"/>
          <w:szCs w:val="28"/>
          <w:shd w:val="clear" w:color="auto" w:fill="FFFFFF"/>
        </w:rPr>
        <w:t>Кот-д'Ивуар</w:t>
      </w:r>
      <w:proofErr w:type="spellEnd"/>
      <w:r w:rsidRPr="005B311B">
        <w:rPr>
          <w:rFonts w:ascii="Times New Roman" w:eastAsia="Times New Roman" w:hAnsi="Times New Roman" w:cs="Times New Roman"/>
          <w:sz w:val="28"/>
          <w:szCs w:val="28"/>
          <w:shd w:val="clear" w:color="auto" w:fill="FFFFFF"/>
        </w:rPr>
        <w:t>, Гамбия, Гана, Гвинея, Гвинея-Бисау, Либерия, Мали, Мавритания, Нигер, Нигерия, Сенегал, Сьерра-Леоне и</w:t>
      </w:r>
      <w:proofErr w:type="gramStart"/>
      <w:r w:rsidRPr="005B311B">
        <w:rPr>
          <w:rFonts w:ascii="Times New Roman" w:eastAsia="Times New Roman" w:hAnsi="Times New Roman" w:cs="Times New Roman"/>
          <w:sz w:val="28"/>
          <w:szCs w:val="28"/>
          <w:shd w:val="clear" w:color="auto" w:fill="FFFFFF"/>
        </w:rPr>
        <w:t xml:space="preserve"> Т</w:t>
      </w:r>
      <w:proofErr w:type="gramEnd"/>
      <w:r w:rsidRPr="005B311B">
        <w:rPr>
          <w:rFonts w:ascii="Times New Roman" w:eastAsia="Times New Roman" w:hAnsi="Times New Roman" w:cs="Times New Roman"/>
          <w:sz w:val="28"/>
          <w:szCs w:val="28"/>
          <w:shd w:val="clear" w:color="auto" w:fill="FFFFFF"/>
        </w:rPr>
        <w:t>ого. Сообщество представляет собой экономический союз.</w:t>
      </w:r>
    </w:p>
    <w:p w:rsidR="0075599F" w:rsidRDefault="005B311B" w:rsidP="005B311B">
      <w:pPr>
        <w:spacing w:after="0" w:line="360" w:lineRule="auto"/>
        <w:ind w:firstLine="709"/>
        <w:jc w:val="both"/>
        <w:rPr>
          <w:rFonts w:ascii="Times New Roman" w:hAnsi="Times New Roman" w:cs="Times New Roman"/>
          <w:sz w:val="28"/>
          <w:szCs w:val="28"/>
          <w:shd w:val="clear" w:color="auto" w:fill="FFFFFF"/>
        </w:rPr>
      </w:pPr>
      <w:r w:rsidRPr="005B311B">
        <w:rPr>
          <w:rFonts w:ascii="Times New Roman" w:hAnsi="Times New Roman" w:cs="Times New Roman"/>
          <w:sz w:val="28"/>
          <w:szCs w:val="28"/>
          <w:shd w:val="clear" w:color="auto" w:fill="FFFFFF"/>
        </w:rPr>
        <w:lastRenderedPageBreak/>
        <w:t xml:space="preserve">Таможенный и экономический союз Центральной Африки (ЮДЕАК) образован в 1966 г. В него входят 6 государств: Габон, Камерун, Конго, </w:t>
      </w:r>
      <w:proofErr w:type="spellStart"/>
      <w:r w:rsidRPr="005B311B">
        <w:rPr>
          <w:rFonts w:ascii="Times New Roman" w:hAnsi="Times New Roman" w:cs="Times New Roman"/>
          <w:sz w:val="28"/>
          <w:szCs w:val="28"/>
          <w:shd w:val="clear" w:color="auto" w:fill="FFFFFF"/>
        </w:rPr>
        <w:t>Центрально-Африканская</w:t>
      </w:r>
      <w:proofErr w:type="spellEnd"/>
      <w:r w:rsidRPr="005B311B">
        <w:rPr>
          <w:rFonts w:ascii="Times New Roman" w:hAnsi="Times New Roman" w:cs="Times New Roman"/>
          <w:sz w:val="28"/>
          <w:szCs w:val="28"/>
          <w:shd w:val="clear" w:color="auto" w:fill="FFFFFF"/>
        </w:rPr>
        <w:t xml:space="preserve"> Республика, Чад, Экваториальная Гвинея. Целями ЮДЕАК являются поэтапное создание и развитие общего рынка стран Центральной Африки, укрепление действующего таможенного союза.</w:t>
      </w:r>
    </w:p>
    <w:p w:rsidR="007911C1" w:rsidRDefault="005B311B" w:rsidP="005B311B">
      <w:pPr>
        <w:spacing w:after="0" w:line="360" w:lineRule="auto"/>
        <w:ind w:firstLine="709"/>
        <w:jc w:val="both"/>
        <w:rPr>
          <w:rFonts w:ascii="Times New Roman" w:hAnsi="Times New Roman" w:cs="Times New Roman"/>
          <w:sz w:val="28"/>
          <w:szCs w:val="28"/>
          <w:shd w:val="clear" w:color="auto" w:fill="FFFFFF"/>
        </w:rPr>
      </w:pPr>
      <w:r w:rsidRPr="005B311B">
        <w:rPr>
          <w:rFonts w:ascii="Times New Roman" w:hAnsi="Times New Roman" w:cs="Times New Roman"/>
          <w:sz w:val="28"/>
          <w:szCs w:val="28"/>
          <w:shd w:val="clear" w:color="auto" w:fill="FFFFFF"/>
        </w:rPr>
        <w:t xml:space="preserve">Особую роль на африканском континенте играет Организация африканского единства (ОАЕ), созданная в 1963 г. и имеющая как экономические, так и политические </w:t>
      </w:r>
      <w:proofErr w:type="gramStart"/>
      <w:r w:rsidRPr="005B311B">
        <w:rPr>
          <w:rFonts w:ascii="Times New Roman" w:hAnsi="Times New Roman" w:cs="Times New Roman"/>
          <w:sz w:val="28"/>
          <w:szCs w:val="28"/>
          <w:shd w:val="clear" w:color="auto" w:fill="FFFFFF"/>
        </w:rPr>
        <w:t>цели</w:t>
      </w:r>
      <w:proofErr w:type="gramEnd"/>
      <w:r w:rsidRPr="005B311B">
        <w:rPr>
          <w:rFonts w:ascii="Times New Roman" w:hAnsi="Times New Roman" w:cs="Times New Roman"/>
          <w:sz w:val="28"/>
          <w:szCs w:val="28"/>
          <w:shd w:val="clear" w:color="auto" w:fill="FFFFFF"/>
        </w:rPr>
        <w:t xml:space="preserve"> и консультативный статус. ОАЕ объединяет 53 страны. Целями сообщества являются координация и согласование политики различных африканских экономических объединений в процессе формирования Африканского экономического сообщества, создание которого намечено к 2025 г.</w:t>
      </w:r>
    </w:p>
    <w:p w:rsidR="007911C1" w:rsidRDefault="007911C1">
      <w:pPr>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br w:type="page"/>
      </w:r>
    </w:p>
    <w:p w:rsidR="005B311B" w:rsidRDefault="005B311B" w:rsidP="005B311B">
      <w:pPr>
        <w:spacing w:after="0" w:line="360" w:lineRule="auto"/>
        <w:ind w:firstLine="709"/>
        <w:jc w:val="both"/>
        <w:rPr>
          <w:rFonts w:ascii="Times New Roman" w:hAnsi="Times New Roman" w:cs="Times New Roman"/>
          <w:sz w:val="28"/>
          <w:szCs w:val="28"/>
          <w:shd w:val="clear" w:color="auto" w:fill="FFFFFF"/>
        </w:rPr>
      </w:pPr>
    </w:p>
    <w:p w:rsidR="007C4D3E" w:rsidRDefault="007C4D3E" w:rsidP="007C4D3E">
      <w:pPr>
        <w:pStyle w:val="a3"/>
        <w:numPr>
          <w:ilvl w:val="0"/>
          <w:numId w:val="2"/>
        </w:numPr>
        <w:spacing w:after="0" w:line="360" w:lineRule="auto"/>
        <w:jc w:val="center"/>
        <w:rPr>
          <w:rFonts w:ascii="Times New Roman" w:hAnsi="Times New Roman" w:cs="Times New Roman"/>
          <w:b/>
          <w:sz w:val="28"/>
          <w:szCs w:val="28"/>
          <w:shd w:val="clear" w:color="auto" w:fill="FFFFFF"/>
        </w:rPr>
      </w:pPr>
      <w:r w:rsidRPr="00DF3558">
        <w:rPr>
          <w:rFonts w:ascii="Times New Roman" w:hAnsi="Times New Roman" w:cs="Times New Roman"/>
          <w:b/>
          <w:sz w:val="28"/>
          <w:szCs w:val="28"/>
          <w:shd w:val="clear" w:color="auto" w:fill="FFFFFF"/>
        </w:rPr>
        <w:t>Контрольные тестовые задания</w:t>
      </w:r>
    </w:p>
    <w:p w:rsidR="007C4D3E" w:rsidRPr="007C4D3E" w:rsidRDefault="007C4D3E" w:rsidP="00A3036B">
      <w:pPr>
        <w:spacing w:after="0" w:line="360" w:lineRule="auto"/>
        <w:ind w:firstLine="709"/>
        <w:jc w:val="both"/>
        <w:rPr>
          <w:rFonts w:ascii="Times New Roman" w:hAnsi="Times New Roman" w:cs="Times New Roman"/>
          <w:sz w:val="28"/>
          <w:szCs w:val="28"/>
          <w:shd w:val="clear" w:color="auto" w:fill="FFFFFF"/>
        </w:rPr>
      </w:pPr>
      <w:r w:rsidRPr="002400DA">
        <w:rPr>
          <w:i/>
          <w:color w:val="000000"/>
          <w:sz w:val="28"/>
          <w:szCs w:val="28"/>
        </w:rPr>
        <w:t>1</w:t>
      </w:r>
      <w:r w:rsidRPr="007C4D3E">
        <w:rPr>
          <w:rFonts w:ascii="Times New Roman" w:hAnsi="Times New Roman" w:cs="Times New Roman"/>
          <w:i/>
          <w:color w:val="000000"/>
          <w:sz w:val="28"/>
          <w:szCs w:val="28"/>
        </w:rPr>
        <w:t>. В основе формирования и развития мировой экономики лежит:</w:t>
      </w:r>
    </w:p>
    <w:p w:rsidR="007C4D3E" w:rsidRPr="007C4D3E" w:rsidRDefault="007C4D3E" w:rsidP="007C4D3E">
      <w:pPr>
        <w:spacing w:after="0" w:line="360" w:lineRule="auto"/>
        <w:jc w:val="both"/>
        <w:rPr>
          <w:rFonts w:ascii="Times New Roman" w:hAnsi="Times New Roman" w:cs="Times New Roman"/>
          <w:color w:val="000000"/>
          <w:sz w:val="28"/>
          <w:szCs w:val="28"/>
        </w:rPr>
      </w:pPr>
      <w:r w:rsidRPr="007C4D3E">
        <w:rPr>
          <w:rFonts w:ascii="Times New Roman" w:hAnsi="Times New Roman" w:cs="Times New Roman"/>
          <w:color w:val="000000"/>
          <w:sz w:val="28"/>
          <w:szCs w:val="28"/>
        </w:rPr>
        <w:t>а) общность традиций и культур отдельных стран;</w:t>
      </w:r>
    </w:p>
    <w:p w:rsidR="007C4D3E" w:rsidRPr="007C4D3E" w:rsidRDefault="007C4D3E" w:rsidP="007C4D3E">
      <w:pPr>
        <w:spacing w:after="0" w:line="360" w:lineRule="auto"/>
        <w:jc w:val="both"/>
        <w:rPr>
          <w:rFonts w:ascii="Times New Roman" w:hAnsi="Times New Roman" w:cs="Times New Roman"/>
          <w:color w:val="000000"/>
          <w:sz w:val="28"/>
          <w:szCs w:val="28"/>
        </w:rPr>
      </w:pPr>
      <w:r w:rsidRPr="007C4D3E">
        <w:rPr>
          <w:rFonts w:ascii="Times New Roman" w:hAnsi="Times New Roman" w:cs="Times New Roman"/>
          <w:color w:val="000000"/>
          <w:sz w:val="28"/>
          <w:szCs w:val="28"/>
        </w:rPr>
        <w:t>б) наличие общих границ между государствами;</w:t>
      </w:r>
    </w:p>
    <w:p w:rsidR="007C4D3E" w:rsidRPr="007C4D3E" w:rsidRDefault="007C4D3E" w:rsidP="007C4D3E">
      <w:pPr>
        <w:spacing w:after="0" w:line="360" w:lineRule="auto"/>
        <w:jc w:val="both"/>
        <w:rPr>
          <w:rFonts w:ascii="Times New Roman" w:hAnsi="Times New Roman" w:cs="Times New Roman"/>
          <w:color w:val="000000"/>
          <w:sz w:val="28"/>
          <w:szCs w:val="28"/>
        </w:rPr>
      </w:pPr>
      <w:r w:rsidRPr="007C4D3E">
        <w:rPr>
          <w:rFonts w:ascii="Times New Roman" w:hAnsi="Times New Roman" w:cs="Times New Roman"/>
          <w:color w:val="000000"/>
          <w:sz w:val="28"/>
          <w:szCs w:val="28"/>
        </w:rPr>
        <w:t xml:space="preserve">в) ориентация стран на </w:t>
      </w:r>
      <w:proofErr w:type="spellStart"/>
      <w:r w:rsidRPr="007C4D3E">
        <w:rPr>
          <w:rFonts w:ascii="Times New Roman" w:hAnsi="Times New Roman" w:cs="Times New Roman"/>
          <w:color w:val="000000"/>
          <w:sz w:val="28"/>
          <w:szCs w:val="28"/>
        </w:rPr>
        <w:t>самообеспечение</w:t>
      </w:r>
      <w:proofErr w:type="spellEnd"/>
      <w:r w:rsidRPr="007C4D3E">
        <w:rPr>
          <w:rFonts w:ascii="Times New Roman" w:hAnsi="Times New Roman" w:cs="Times New Roman"/>
          <w:color w:val="000000"/>
          <w:sz w:val="28"/>
          <w:szCs w:val="28"/>
        </w:rPr>
        <w:t>;</w:t>
      </w:r>
    </w:p>
    <w:p w:rsidR="007C4D3E" w:rsidRPr="007C4D3E" w:rsidRDefault="007C4D3E" w:rsidP="007C4D3E">
      <w:pPr>
        <w:spacing w:after="0" w:line="360" w:lineRule="auto"/>
        <w:jc w:val="both"/>
        <w:rPr>
          <w:rFonts w:ascii="Times New Roman" w:hAnsi="Times New Roman" w:cs="Times New Roman"/>
          <w:color w:val="000000"/>
          <w:sz w:val="28"/>
          <w:szCs w:val="28"/>
        </w:rPr>
      </w:pPr>
      <w:r w:rsidRPr="007C4D3E">
        <w:rPr>
          <w:rFonts w:ascii="Times New Roman" w:hAnsi="Times New Roman" w:cs="Times New Roman"/>
          <w:color w:val="000000"/>
          <w:sz w:val="28"/>
          <w:szCs w:val="28"/>
        </w:rPr>
        <w:t>г) специализация и кооперирование государств.</w:t>
      </w:r>
    </w:p>
    <w:p w:rsidR="00A3036B" w:rsidRDefault="007C4D3E" w:rsidP="00A3036B">
      <w:pPr>
        <w:tabs>
          <w:tab w:val="left" w:pos="1905"/>
        </w:tabs>
        <w:spacing w:after="0" w:line="360" w:lineRule="auto"/>
        <w:jc w:val="both"/>
        <w:rPr>
          <w:rFonts w:ascii="Times New Roman" w:hAnsi="Times New Roman" w:cs="Times New Roman"/>
          <w:color w:val="000000"/>
          <w:sz w:val="28"/>
          <w:szCs w:val="28"/>
        </w:rPr>
      </w:pPr>
      <w:r w:rsidRPr="00A3036B">
        <w:rPr>
          <w:rFonts w:ascii="Times New Roman" w:hAnsi="Times New Roman" w:cs="Times New Roman"/>
          <w:b/>
          <w:i/>
          <w:color w:val="000000"/>
          <w:sz w:val="28"/>
          <w:szCs w:val="28"/>
        </w:rPr>
        <w:t>Ответ:</w:t>
      </w:r>
      <w:r w:rsidRPr="007C4D3E">
        <w:rPr>
          <w:rFonts w:ascii="Times New Roman" w:hAnsi="Times New Roman" w:cs="Times New Roman"/>
          <w:color w:val="000000"/>
          <w:sz w:val="28"/>
          <w:szCs w:val="28"/>
        </w:rPr>
        <w:t xml:space="preserve">  Г).</w:t>
      </w:r>
      <w:r w:rsidR="00A3036B">
        <w:rPr>
          <w:rFonts w:ascii="Times New Roman" w:hAnsi="Times New Roman" w:cs="Times New Roman"/>
          <w:color w:val="000000"/>
          <w:sz w:val="28"/>
          <w:szCs w:val="28"/>
        </w:rPr>
        <w:t xml:space="preserve"> </w:t>
      </w:r>
    </w:p>
    <w:p w:rsidR="007C4D3E" w:rsidRPr="00A3036B" w:rsidRDefault="007C4D3E" w:rsidP="00A3036B">
      <w:pPr>
        <w:tabs>
          <w:tab w:val="left" w:pos="1905"/>
        </w:tabs>
        <w:spacing w:after="0" w:line="360" w:lineRule="auto"/>
        <w:ind w:firstLine="709"/>
        <w:jc w:val="both"/>
        <w:rPr>
          <w:rFonts w:ascii="Times New Roman" w:hAnsi="Times New Roman" w:cs="Times New Roman"/>
          <w:sz w:val="28"/>
          <w:szCs w:val="28"/>
        </w:rPr>
      </w:pPr>
      <w:r w:rsidRPr="00A3036B">
        <w:rPr>
          <w:rFonts w:ascii="Times New Roman" w:hAnsi="Times New Roman" w:cs="Times New Roman"/>
          <w:sz w:val="28"/>
          <w:szCs w:val="28"/>
        </w:rPr>
        <w:t xml:space="preserve">Современное мировое хозяйство сформировалось в результате международного разделения труда и кооперации, возникших много столетий назад. В наше время ни одна страна не может эффективно развиваться без участия в международной торговле, в движении капиталов и рабочей силы, а также без международного кредита и инвестиций. </w:t>
      </w:r>
      <w:r w:rsidRPr="00A3036B">
        <w:rPr>
          <w:rFonts w:ascii="Times New Roman" w:hAnsi="Times New Roman" w:cs="Times New Roman"/>
          <w:i/>
          <w:sz w:val="28"/>
          <w:szCs w:val="28"/>
        </w:rPr>
        <w:t>Специализация и кооперирование государств</w:t>
      </w:r>
      <w:r w:rsidRPr="00A3036B">
        <w:rPr>
          <w:rFonts w:ascii="Times New Roman" w:hAnsi="Times New Roman" w:cs="Times New Roman"/>
          <w:sz w:val="28"/>
          <w:szCs w:val="28"/>
        </w:rPr>
        <w:t xml:space="preserve"> – это организационное начало мировой экономики. Специализация основывается на объективных закономерностях международного разделения труда. Кооперирование главным образом выражается в создании транснациональных корпораций. </w:t>
      </w:r>
    </w:p>
    <w:p w:rsidR="007C4D3E" w:rsidRPr="00A3036B" w:rsidRDefault="007C4D3E" w:rsidP="00A3036B">
      <w:pPr>
        <w:autoSpaceDE w:val="0"/>
        <w:autoSpaceDN w:val="0"/>
        <w:adjustRightInd w:val="0"/>
        <w:spacing w:after="0" w:line="360" w:lineRule="auto"/>
        <w:ind w:firstLine="709"/>
        <w:jc w:val="both"/>
        <w:rPr>
          <w:rFonts w:ascii="Times New Roman" w:hAnsi="Times New Roman" w:cs="Times New Roman"/>
          <w:i/>
          <w:color w:val="000000"/>
          <w:sz w:val="28"/>
          <w:szCs w:val="28"/>
        </w:rPr>
      </w:pPr>
      <w:r w:rsidRPr="002400DA">
        <w:rPr>
          <w:i/>
          <w:sz w:val="28"/>
          <w:szCs w:val="28"/>
        </w:rPr>
        <w:t xml:space="preserve">2. </w:t>
      </w:r>
      <w:r w:rsidRPr="00A3036B">
        <w:rPr>
          <w:rFonts w:ascii="Times New Roman" w:hAnsi="Times New Roman" w:cs="Times New Roman"/>
          <w:i/>
          <w:color w:val="000000"/>
          <w:sz w:val="28"/>
          <w:szCs w:val="28"/>
        </w:rPr>
        <w:t>Показателями, используемыми для оценки размеров международной трудовой миграции, являются:</w:t>
      </w:r>
    </w:p>
    <w:p w:rsidR="007C4D3E" w:rsidRPr="00A3036B" w:rsidRDefault="007C4D3E" w:rsidP="00A3036B">
      <w:pPr>
        <w:spacing w:after="0" w:line="360" w:lineRule="auto"/>
        <w:rPr>
          <w:rFonts w:ascii="Times New Roman" w:hAnsi="Times New Roman" w:cs="Times New Roman"/>
          <w:color w:val="000000"/>
          <w:sz w:val="28"/>
          <w:szCs w:val="28"/>
        </w:rPr>
      </w:pPr>
      <w:r w:rsidRPr="00A3036B">
        <w:rPr>
          <w:rFonts w:ascii="Times New Roman" w:hAnsi="Times New Roman" w:cs="Times New Roman"/>
          <w:color w:val="000000"/>
          <w:sz w:val="28"/>
          <w:szCs w:val="28"/>
        </w:rPr>
        <w:t>а) масштабы выбытий эмигрантов;</w:t>
      </w:r>
    </w:p>
    <w:p w:rsidR="007C4D3E" w:rsidRPr="00A3036B" w:rsidRDefault="007C4D3E" w:rsidP="00A3036B">
      <w:pPr>
        <w:spacing w:after="0" w:line="360" w:lineRule="auto"/>
        <w:rPr>
          <w:rFonts w:ascii="Times New Roman" w:hAnsi="Times New Roman" w:cs="Times New Roman"/>
          <w:color w:val="000000"/>
          <w:sz w:val="28"/>
          <w:szCs w:val="28"/>
        </w:rPr>
      </w:pPr>
      <w:r w:rsidRPr="00A3036B">
        <w:rPr>
          <w:rFonts w:ascii="Times New Roman" w:hAnsi="Times New Roman" w:cs="Times New Roman"/>
          <w:color w:val="000000"/>
          <w:sz w:val="28"/>
          <w:szCs w:val="28"/>
        </w:rPr>
        <w:t>б) валовая миграция;</w:t>
      </w:r>
    </w:p>
    <w:p w:rsidR="007C4D3E" w:rsidRPr="00A3036B" w:rsidRDefault="007C4D3E" w:rsidP="00A3036B">
      <w:pPr>
        <w:spacing w:after="0" w:line="360" w:lineRule="auto"/>
        <w:rPr>
          <w:rFonts w:ascii="Times New Roman" w:hAnsi="Times New Roman" w:cs="Times New Roman"/>
          <w:color w:val="000000"/>
          <w:sz w:val="28"/>
          <w:szCs w:val="28"/>
        </w:rPr>
      </w:pPr>
      <w:r w:rsidRPr="00A3036B">
        <w:rPr>
          <w:rFonts w:ascii="Times New Roman" w:hAnsi="Times New Roman" w:cs="Times New Roman"/>
          <w:color w:val="000000"/>
          <w:sz w:val="28"/>
          <w:szCs w:val="28"/>
        </w:rPr>
        <w:t>в) масштабы прибытий иммигрантов;</w:t>
      </w:r>
    </w:p>
    <w:p w:rsidR="007C4D3E" w:rsidRPr="00A3036B" w:rsidRDefault="007C4D3E" w:rsidP="00A3036B">
      <w:pPr>
        <w:spacing w:after="0" w:line="360" w:lineRule="auto"/>
        <w:rPr>
          <w:rFonts w:ascii="Times New Roman" w:hAnsi="Times New Roman" w:cs="Times New Roman"/>
          <w:color w:val="000000"/>
          <w:sz w:val="28"/>
          <w:szCs w:val="28"/>
        </w:rPr>
      </w:pPr>
      <w:r w:rsidRPr="00A3036B">
        <w:rPr>
          <w:rFonts w:ascii="Times New Roman" w:hAnsi="Times New Roman" w:cs="Times New Roman"/>
          <w:color w:val="000000"/>
          <w:sz w:val="28"/>
          <w:szCs w:val="28"/>
        </w:rPr>
        <w:t>г) объем вывоза имущества эмигрантов из страны выбытия;</w:t>
      </w:r>
    </w:p>
    <w:p w:rsidR="00A3036B" w:rsidRDefault="007C4D3E" w:rsidP="00A3036B">
      <w:pPr>
        <w:spacing w:after="0" w:line="360" w:lineRule="auto"/>
        <w:rPr>
          <w:rFonts w:ascii="Times New Roman" w:hAnsi="Times New Roman" w:cs="Times New Roman"/>
          <w:color w:val="000000"/>
          <w:sz w:val="28"/>
          <w:szCs w:val="28"/>
        </w:rPr>
      </w:pPr>
      <w:proofErr w:type="spellStart"/>
      <w:r w:rsidRPr="00A3036B">
        <w:rPr>
          <w:rFonts w:ascii="Times New Roman" w:hAnsi="Times New Roman" w:cs="Times New Roman"/>
          <w:color w:val="000000"/>
          <w:sz w:val="28"/>
          <w:szCs w:val="28"/>
        </w:rPr>
        <w:t>д</w:t>
      </w:r>
      <w:proofErr w:type="spellEnd"/>
      <w:r w:rsidRPr="00A3036B">
        <w:rPr>
          <w:rFonts w:ascii="Times New Roman" w:hAnsi="Times New Roman" w:cs="Times New Roman"/>
          <w:color w:val="000000"/>
          <w:sz w:val="28"/>
          <w:szCs w:val="28"/>
        </w:rPr>
        <w:t>) сальдо миграции;</w:t>
      </w:r>
      <w:r w:rsidRPr="00A3036B">
        <w:rPr>
          <w:rFonts w:ascii="Times New Roman" w:hAnsi="Times New Roman" w:cs="Times New Roman"/>
          <w:noProof/>
          <w:color w:val="000000"/>
          <w:sz w:val="28"/>
          <w:szCs w:val="28"/>
        </w:rPr>
        <w:t xml:space="preserve"> </w:t>
      </w:r>
    </w:p>
    <w:p w:rsidR="000E18FA" w:rsidRDefault="007C4D3E" w:rsidP="000E18FA">
      <w:pPr>
        <w:spacing w:after="0" w:line="360" w:lineRule="auto"/>
        <w:rPr>
          <w:rFonts w:ascii="Times New Roman" w:hAnsi="Times New Roman" w:cs="Times New Roman"/>
          <w:color w:val="000000"/>
          <w:sz w:val="28"/>
          <w:szCs w:val="28"/>
        </w:rPr>
      </w:pPr>
      <w:r w:rsidRPr="00A3036B">
        <w:rPr>
          <w:rFonts w:ascii="Times New Roman" w:hAnsi="Times New Roman" w:cs="Times New Roman"/>
          <w:color w:val="000000"/>
          <w:sz w:val="28"/>
          <w:szCs w:val="28"/>
        </w:rPr>
        <w:t>е) количество денежных переводов работников-мигрантов в страну, из               которой они выбыли.</w:t>
      </w:r>
    </w:p>
    <w:p w:rsidR="007C4D3E" w:rsidRPr="00A3036B" w:rsidRDefault="007C4D3E" w:rsidP="000E18FA">
      <w:pPr>
        <w:spacing w:after="0" w:line="360" w:lineRule="auto"/>
        <w:rPr>
          <w:rFonts w:ascii="Times New Roman" w:hAnsi="Times New Roman" w:cs="Times New Roman"/>
          <w:color w:val="000000"/>
          <w:sz w:val="28"/>
          <w:szCs w:val="28"/>
        </w:rPr>
      </w:pPr>
      <w:r w:rsidRPr="000E18FA">
        <w:rPr>
          <w:rFonts w:ascii="Times New Roman" w:hAnsi="Times New Roman" w:cs="Times New Roman"/>
          <w:b/>
          <w:i/>
          <w:color w:val="000000"/>
          <w:sz w:val="28"/>
          <w:szCs w:val="28"/>
        </w:rPr>
        <w:t>Ответ:</w:t>
      </w:r>
      <w:r w:rsidRPr="00A3036B">
        <w:rPr>
          <w:rFonts w:ascii="Times New Roman" w:hAnsi="Times New Roman" w:cs="Times New Roman"/>
          <w:color w:val="000000"/>
          <w:sz w:val="28"/>
          <w:szCs w:val="28"/>
        </w:rPr>
        <w:t xml:space="preserve"> А); Б); В); Д).</w:t>
      </w:r>
    </w:p>
    <w:p w:rsidR="007C4D3E" w:rsidRDefault="007C4D3E" w:rsidP="000E18FA">
      <w:pPr>
        <w:pStyle w:val="af2"/>
        <w:spacing w:line="360" w:lineRule="auto"/>
        <w:rPr>
          <w:rFonts w:ascii="Times New Roman" w:hAnsi="Times New Roman"/>
          <w:sz w:val="28"/>
          <w:szCs w:val="28"/>
        </w:rPr>
      </w:pPr>
      <w:r w:rsidRPr="00BF2D7A">
        <w:rPr>
          <w:rFonts w:ascii="Times New Roman" w:hAnsi="Times New Roman"/>
          <w:i/>
          <w:sz w:val="28"/>
          <w:szCs w:val="28"/>
          <w:u w:val="single"/>
        </w:rPr>
        <w:t>Масштабы  выбытий</w:t>
      </w:r>
      <w:r w:rsidRPr="00E73EBE">
        <w:rPr>
          <w:rFonts w:ascii="Times New Roman" w:hAnsi="Times New Roman"/>
          <w:sz w:val="28"/>
          <w:szCs w:val="28"/>
        </w:rPr>
        <w:t xml:space="preserve"> – число эмигрантов, выбывших из страны за рубеж  за определенный период с целью устройства на работу. </w:t>
      </w:r>
    </w:p>
    <w:p w:rsidR="007C4D3E" w:rsidRDefault="007C4D3E" w:rsidP="000E18FA">
      <w:pPr>
        <w:pStyle w:val="af2"/>
        <w:spacing w:line="360" w:lineRule="auto"/>
        <w:rPr>
          <w:rFonts w:ascii="Times New Roman" w:hAnsi="Times New Roman"/>
          <w:sz w:val="28"/>
          <w:szCs w:val="28"/>
        </w:rPr>
      </w:pPr>
      <w:r>
        <w:rPr>
          <w:rFonts w:ascii="Times New Roman" w:hAnsi="Times New Roman"/>
          <w:i/>
          <w:sz w:val="28"/>
          <w:szCs w:val="28"/>
          <w:u w:val="single"/>
        </w:rPr>
        <w:lastRenderedPageBreak/>
        <w:t xml:space="preserve">Валовая миграция </w:t>
      </w:r>
      <w:r>
        <w:rPr>
          <w:rFonts w:ascii="Times New Roman" w:hAnsi="Times New Roman"/>
          <w:sz w:val="28"/>
          <w:szCs w:val="28"/>
        </w:rPr>
        <w:t>– сумма числа прибытий и выбытий в стране, регионе за рассматриваемый промежуток времени.</w:t>
      </w:r>
    </w:p>
    <w:p w:rsidR="007C4D3E" w:rsidRDefault="007C4D3E" w:rsidP="000E18FA">
      <w:pPr>
        <w:pStyle w:val="af2"/>
        <w:spacing w:line="360" w:lineRule="auto"/>
        <w:rPr>
          <w:rFonts w:ascii="Times New Roman" w:hAnsi="Times New Roman"/>
          <w:sz w:val="28"/>
          <w:szCs w:val="28"/>
        </w:rPr>
      </w:pPr>
      <w:r w:rsidRPr="00BF2D7A">
        <w:rPr>
          <w:rFonts w:ascii="Times New Roman" w:hAnsi="Times New Roman"/>
          <w:i/>
          <w:sz w:val="28"/>
          <w:szCs w:val="28"/>
          <w:u w:val="single"/>
        </w:rPr>
        <w:t xml:space="preserve">Масштабы прибытий </w:t>
      </w:r>
      <w:r w:rsidRPr="00E73EBE">
        <w:rPr>
          <w:rFonts w:ascii="Times New Roman" w:hAnsi="Times New Roman"/>
          <w:sz w:val="28"/>
          <w:szCs w:val="28"/>
        </w:rPr>
        <w:t xml:space="preserve">– число иммигрантов, прибывших за определенный период в страну в поисках работы. </w:t>
      </w:r>
    </w:p>
    <w:p w:rsidR="000E18FA" w:rsidRDefault="007C4D3E" w:rsidP="000E18FA">
      <w:pPr>
        <w:spacing w:after="0" w:line="360" w:lineRule="auto"/>
        <w:ind w:firstLine="709"/>
        <w:jc w:val="both"/>
        <w:rPr>
          <w:rFonts w:ascii="Times New Roman" w:hAnsi="Times New Roman"/>
          <w:sz w:val="28"/>
          <w:szCs w:val="28"/>
        </w:rPr>
      </w:pPr>
      <w:r w:rsidRPr="00BF2D7A">
        <w:rPr>
          <w:rFonts w:ascii="Times New Roman" w:hAnsi="Times New Roman"/>
          <w:i/>
          <w:sz w:val="28"/>
          <w:szCs w:val="28"/>
          <w:u w:val="single"/>
        </w:rPr>
        <w:t>Сальдо миграции</w:t>
      </w:r>
      <w:r w:rsidRPr="00E73EBE">
        <w:rPr>
          <w:rFonts w:ascii="Times New Roman" w:hAnsi="Times New Roman"/>
          <w:sz w:val="28"/>
          <w:szCs w:val="28"/>
        </w:rPr>
        <w:t xml:space="preserve"> – разница между числом прибытий и числом выбытий в стране за определенный период. Сальдо может быть либо положительным, либо отрицательным</w:t>
      </w:r>
    </w:p>
    <w:p w:rsidR="000E18FA" w:rsidRDefault="000E18FA">
      <w:pPr>
        <w:rPr>
          <w:rFonts w:ascii="Times New Roman" w:hAnsi="Times New Roman"/>
          <w:sz w:val="28"/>
          <w:szCs w:val="28"/>
        </w:rPr>
      </w:pPr>
      <w:r>
        <w:rPr>
          <w:rFonts w:ascii="Times New Roman" w:hAnsi="Times New Roman"/>
          <w:sz w:val="28"/>
          <w:szCs w:val="28"/>
        </w:rPr>
        <w:br w:type="page"/>
      </w:r>
    </w:p>
    <w:p w:rsidR="00DF3558" w:rsidRPr="0037514C" w:rsidRDefault="00DF3558" w:rsidP="0037514C">
      <w:pPr>
        <w:pStyle w:val="a3"/>
        <w:numPr>
          <w:ilvl w:val="0"/>
          <w:numId w:val="2"/>
        </w:numPr>
        <w:spacing w:after="0" w:line="360" w:lineRule="auto"/>
        <w:ind w:left="0" w:firstLine="709"/>
        <w:jc w:val="center"/>
        <w:rPr>
          <w:rFonts w:ascii="Times New Roman" w:hAnsi="Times New Roman" w:cs="Times New Roman"/>
          <w:b/>
          <w:sz w:val="28"/>
          <w:szCs w:val="28"/>
          <w:shd w:val="clear" w:color="auto" w:fill="FFFFFF"/>
        </w:rPr>
      </w:pPr>
      <w:r w:rsidRPr="0037514C">
        <w:rPr>
          <w:rFonts w:ascii="Times New Roman" w:hAnsi="Times New Roman" w:cs="Times New Roman"/>
          <w:b/>
          <w:sz w:val="28"/>
          <w:szCs w:val="28"/>
          <w:shd w:val="clear" w:color="auto" w:fill="FFFFFF"/>
        </w:rPr>
        <w:lastRenderedPageBreak/>
        <w:t>Задача</w:t>
      </w:r>
    </w:p>
    <w:p w:rsidR="00DF3558" w:rsidRPr="0037514C" w:rsidRDefault="00DF3558" w:rsidP="0037514C">
      <w:pPr>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37514C">
        <w:rPr>
          <w:rFonts w:ascii="Times New Roman" w:eastAsia="Times New Roman" w:hAnsi="Times New Roman" w:cs="Times New Roman"/>
          <w:sz w:val="28"/>
          <w:szCs w:val="28"/>
        </w:rPr>
        <w:t>Американская компания экспортировала производственное оборудование (станки) в Ирландию по цене 10 тыс. евро за один станок. Валютный курс составлял 1 евро = 1,5 долл. Издержки производства одного станка составляли 11 тыс. долл. Как изменилась прибыль экспортеров в долларах при повышении курса доллара на 20%?</w:t>
      </w:r>
    </w:p>
    <w:p w:rsidR="00DF3558" w:rsidRPr="0037514C" w:rsidRDefault="00DF3558" w:rsidP="0037514C">
      <w:pPr>
        <w:spacing w:line="360" w:lineRule="auto"/>
        <w:ind w:left="360"/>
        <w:jc w:val="center"/>
        <w:rPr>
          <w:rFonts w:ascii="Times New Roman" w:eastAsia="Times New Roman" w:hAnsi="Times New Roman" w:cs="Times New Roman"/>
          <w:b/>
          <w:i/>
          <w:sz w:val="28"/>
          <w:szCs w:val="28"/>
        </w:rPr>
      </w:pPr>
      <w:r w:rsidRPr="0037514C">
        <w:rPr>
          <w:rFonts w:ascii="Times New Roman" w:eastAsia="Times New Roman" w:hAnsi="Times New Roman" w:cs="Times New Roman"/>
          <w:b/>
          <w:i/>
          <w:sz w:val="28"/>
          <w:szCs w:val="28"/>
        </w:rPr>
        <w:t>Решение:</w:t>
      </w:r>
    </w:p>
    <w:p w:rsidR="007C4D3E" w:rsidRPr="0037514C" w:rsidRDefault="007C4D3E" w:rsidP="0037514C">
      <w:pPr>
        <w:numPr>
          <w:ilvl w:val="0"/>
          <w:numId w:val="10"/>
        </w:numPr>
        <w:spacing w:after="0" w:line="360" w:lineRule="auto"/>
        <w:ind w:left="0" w:firstLine="709"/>
        <w:jc w:val="both"/>
        <w:rPr>
          <w:rFonts w:ascii="Times New Roman" w:hAnsi="Times New Roman" w:cs="Times New Roman"/>
          <w:sz w:val="28"/>
          <w:szCs w:val="28"/>
        </w:rPr>
      </w:pPr>
      <w:r w:rsidRPr="0037514C">
        <w:rPr>
          <w:rFonts w:ascii="Times New Roman" w:hAnsi="Times New Roman" w:cs="Times New Roman"/>
          <w:sz w:val="28"/>
          <w:szCs w:val="28"/>
          <w:u w:val="single"/>
        </w:rPr>
        <w:t xml:space="preserve">Рассчитаем стоимость станка в долларах: </w:t>
      </w:r>
    </w:p>
    <w:p w:rsidR="007C4D3E" w:rsidRPr="0037514C" w:rsidRDefault="007C4D3E" w:rsidP="0037514C">
      <w:pPr>
        <w:spacing w:after="0" w:line="360" w:lineRule="auto"/>
        <w:ind w:firstLine="709"/>
        <w:jc w:val="both"/>
        <w:rPr>
          <w:rFonts w:ascii="Times New Roman" w:hAnsi="Times New Roman" w:cs="Times New Roman"/>
          <w:sz w:val="28"/>
          <w:szCs w:val="28"/>
        </w:rPr>
      </w:pPr>
      <w:r w:rsidRPr="0037514C">
        <w:rPr>
          <w:rFonts w:ascii="Times New Roman" w:hAnsi="Times New Roman" w:cs="Times New Roman"/>
          <w:sz w:val="28"/>
          <w:szCs w:val="28"/>
        </w:rPr>
        <w:t>10 000 € * 1,5 $ = 15 000 $</w:t>
      </w:r>
    </w:p>
    <w:p w:rsidR="007C4D3E" w:rsidRPr="0037514C" w:rsidRDefault="0037514C" w:rsidP="0037514C">
      <w:pPr>
        <w:numPr>
          <w:ilvl w:val="0"/>
          <w:numId w:val="10"/>
        </w:numPr>
        <w:spacing w:after="0" w:line="360" w:lineRule="auto"/>
        <w:ind w:left="0" w:firstLine="709"/>
        <w:jc w:val="both"/>
        <w:rPr>
          <w:rFonts w:ascii="Times New Roman" w:hAnsi="Times New Roman" w:cs="Times New Roman"/>
          <w:sz w:val="28"/>
          <w:szCs w:val="28"/>
        </w:rPr>
      </w:pPr>
      <w:r w:rsidRPr="0037514C">
        <w:rPr>
          <w:rFonts w:ascii="Times New Roman" w:hAnsi="Times New Roman" w:cs="Times New Roman"/>
          <w:sz w:val="28"/>
          <w:szCs w:val="28"/>
          <w:u w:val="single"/>
        </w:rPr>
        <w:t xml:space="preserve">Прибыль при курсе доллара </w:t>
      </w:r>
      <w:r w:rsidRPr="0037514C">
        <w:rPr>
          <w:rFonts w:ascii="Times New Roman" w:eastAsia="Times New Roman" w:hAnsi="Times New Roman" w:cs="Times New Roman"/>
          <w:sz w:val="28"/>
          <w:szCs w:val="28"/>
          <w:u w:val="single"/>
        </w:rPr>
        <w:t xml:space="preserve">1 евро = 1,5 </w:t>
      </w:r>
      <w:proofErr w:type="spellStart"/>
      <w:proofErr w:type="gramStart"/>
      <w:r w:rsidRPr="0037514C">
        <w:rPr>
          <w:rFonts w:ascii="Times New Roman" w:eastAsia="Times New Roman" w:hAnsi="Times New Roman" w:cs="Times New Roman"/>
          <w:sz w:val="28"/>
          <w:szCs w:val="28"/>
          <w:u w:val="single"/>
        </w:rPr>
        <w:t>долл</w:t>
      </w:r>
      <w:proofErr w:type="spellEnd"/>
      <w:proofErr w:type="gramEnd"/>
      <w:r w:rsidRPr="0037514C">
        <w:rPr>
          <w:rFonts w:ascii="Times New Roman" w:hAnsi="Times New Roman" w:cs="Times New Roman"/>
          <w:sz w:val="28"/>
          <w:szCs w:val="28"/>
          <w:u w:val="single"/>
        </w:rPr>
        <w:t xml:space="preserve"> </w:t>
      </w:r>
      <w:r w:rsidR="007C4D3E" w:rsidRPr="0037514C">
        <w:rPr>
          <w:rFonts w:ascii="Times New Roman" w:hAnsi="Times New Roman" w:cs="Times New Roman"/>
          <w:sz w:val="28"/>
          <w:szCs w:val="28"/>
          <w:u w:val="single"/>
        </w:rPr>
        <w:t>:</w:t>
      </w:r>
      <w:r w:rsidR="007C4D3E" w:rsidRPr="0037514C">
        <w:rPr>
          <w:rFonts w:ascii="Times New Roman" w:hAnsi="Times New Roman" w:cs="Times New Roman"/>
          <w:sz w:val="28"/>
          <w:szCs w:val="28"/>
        </w:rPr>
        <w:t xml:space="preserve"> </w:t>
      </w:r>
    </w:p>
    <w:p w:rsidR="007C4D3E" w:rsidRPr="0037514C" w:rsidRDefault="007C4D3E" w:rsidP="0037514C">
      <w:pPr>
        <w:spacing w:after="0" w:line="360" w:lineRule="auto"/>
        <w:ind w:firstLine="709"/>
        <w:jc w:val="both"/>
        <w:rPr>
          <w:rFonts w:ascii="Times New Roman" w:hAnsi="Times New Roman" w:cs="Times New Roman"/>
          <w:sz w:val="28"/>
          <w:szCs w:val="28"/>
        </w:rPr>
      </w:pPr>
      <w:r w:rsidRPr="0037514C">
        <w:rPr>
          <w:rFonts w:ascii="Times New Roman" w:hAnsi="Times New Roman" w:cs="Times New Roman"/>
          <w:sz w:val="28"/>
          <w:szCs w:val="28"/>
        </w:rPr>
        <w:t>15 000 $ - 11 000 $ = 4 000 $</w:t>
      </w:r>
    </w:p>
    <w:p w:rsidR="007C4D3E" w:rsidRPr="0037514C" w:rsidRDefault="007C4D3E" w:rsidP="0037514C">
      <w:pPr>
        <w:numPr>
          <w:ilvl w:val="0"/>
          <w:numId w:val="10"/>
        </w:numPr>
        <w:spacing w:after="0" w:line="360" w:lineRule="auto"/>
        <w:ind w:left="0" w:firstLine="709"/>
        <w:jc w:val="both"/>
        <w:rPr>
          <w:rFonts w:ascii="Times New Roman" w:hAnsi="Times New Roman" w:cs="Times New Roman"/>
          <w:sz w:val="28"/>
          <w:szCs w:val="28"/>
        </w:rPr>
      </w:pPr>
      <w:r w:rsidRPr="0037514C">
        <w:rPr>
          <w:rFonts w:ascii="Times New Roman" w:hAnsi="Times New Roman" w:cs="Times New Roman"/>
          <w:sz w:val="28"/>
          <w:szCs w:val="28"/>
          <w:u w:val="single"/>
        </w:rPr>
        <w:t>Курс доллара после повышения на 20%:</w:t>
      </w:r>
      <w:r w:rsidRPr="0037514C">
        <w:rPr>
          <w:rFonts w:ascii="Times New Roman" w:hAnsi="Times New Roman" w:cs="Times New Roman"/>
          <w:sz w:val="28"/>
          <w:szCs w:val="28"/>
        </w:rPr>
        <w:t xml:space="preserve"> </w:t>
      </w:r>
    </w:p>
    <w:p w:rsidR="007C4D3E" w:rsidRPr="0037514C" w:rsidRDefault="007C4D3E" w:rsidP="0037514C">
      <w:pPr>
        <w:spacing w:after="0" w:line="360" w:lineRule="auto"/>
        <w:ind w:firstLine="709"/>
        <w:jc w:val="both"/>
        <w:rPr>
          <w:rFonts w:ascii="Times New Roman" w:hAnsi="Times New Roman" w:cs="Times New Roman"/>
          <w:sz w:val="28"/>
          <w:szCs w:val="28"/>
        </w:rPr>
      </w:pPr>
      <w:r w:rsidRPr="0037514C">
        <w:rPr>
          <w:rFonts w:ascii="Times New Roman" w:hAnsi="Times New Roman" w:cs="Times New Roman"/>
          <w:sz w:val="28"/>
          <w:szCs w:val="28"/>
        </w:rPr>
        <w:t>1,5 $</w:t>
      </w:r>
      <w:r w:rsidR="0037514C" w:rsidRPr="0037514C">
        <w:rPr>
          <w:rFonts w:ascii="Times New Roman" w:hAnsi="Times New Roman" w:cs="Times New Roman"/>
          <w:sz w:val="28"/>
          <w:szCs w:val="28"/>
        </w:rPr>
        <w:t xml:space="preserve">+1,5 $ </w:t>
      </w:r>
      <w:r w:rsidRPr="0037514C">
        <w:rPr>
          <w:rFonts w:ascii="Times New Roman" w:hAnsi="Times New Roman" w:cs="Times New Roman"/>
          <w:sz w:val="28"/>
          <w:szCs w:val="28"/>
        </w:rPr>
        <w:t xml:space="preserve"> * 20% = </w:t>
      </w:r>
      <w:r w:rsidR="0037514C" w:rsidRPr="0037514C">
        <w:rPr>
          <w:rFonts w:ascii="Times New Roman" w:eastAsia="Times New Roman" w:hAnsi="Times New Roman" w:cs="Times New Roman"/>
          <w:sz w:val="28"/>
          <w:szCs w:val="28"/>
        </w:rPr>
        <w:t>1,5+0,3</w:t>
      </w:r>
      <w:r w:rsidR="0037514C" w:rsidRPr="0037514C">
        <w:rPr>
          <w:rFonts w:ascii="Times New Roman" w:hAnsi="Times New Roman" w:cs="Times New Roman"/>
          <w:sz w:val="28"/>
          <w:szCs w:val="28"/>
        </w:rPr>
        <w:t>=</w:t>
      </w:r>
      <w:r w:rsidRPr="0037514C">
        <w:rPr>
          <w:rFonts w:ascii="Times New Roman" w:hAnsi="Times New Roman" w:cs="Times New Roman"/>
          <w:sz w:val="28"/>
          <w:szCs w:val="28"/>
        </w:rPr>
        <w:t>1,8 $</w:t>
      </w:r>
    </w:p>
    <w:p w:rsidR="007C4D3E" w:rsidRPr="0037514C" w:rsidRDefault="007C4D3E" w:rsidP="0037514C">
      <w:pPr>
        <w:numPr>
          <w:ilvl w:val="0"/>
          <w:numId w:val="10"/>
        </w:numPr>
        <w:spacing w:after="0" w:line="360" w:lineRule="auto"/>
        <w:ind w:left="0" w:firstLine="709"/>
        <w:jc w:val="both"/>
        <w:rPr>
          <w:rFonts w:ascii="Times New Roman" w:hAnsi="Times New Roman" w:cs="Times New Roman"/>
          <w:sz w:val="28"/>
          <w:szCs w:val="28"/>
        </w:rPr>
      </w:pPr>
      <w:r w:rsidRPr="0037514C">
        <w:rPr>
          <w:rFonts w:ascii="Times New Roman" w:hAnsi="Times New Roman" w:cs="Times New Roman"/>
          <w:sz w:val="28"/>
          <w:szCs w:val="28"/>
          <w:u w:val="single"/>
        </w:rPr>
        <w:t>Стоимость станка в долларах после повышения курса доллара:</w:t>
      </w:r>
      <w:r w:rsidRPr="0037514C">
        <w:rPr>
          <w:rFonts w:ascii="Times New Roman" w:hAnsi="Times New Roman" w:cs="Times New Roman"/>
          <w:sz w:val="28"/>
          <w:szCs w:val="28"/>
        </w:rPr>
        <w:t xml:space="preserve"> </w:t>
      </w:r>
    </w:p>
    <w:p w:rsidR="007C4D3E" w:rsidRPr="0037514C" w:rsidRDefault="007C4D3E" w:rsidP="0037514C">
      <w:pPr>
        <w:spacing w:after="0" w:line="360" w:lineRule="auto"/>
        <w:ind w:firstLine="709"/>
        <w:jc w:val="both"/>
        <w:rPr>
          <w:rFonts w:ascii="Times New Roman" w:hAnsi="Times New Roman" w:cs="Times New Roman"/>
          <w:sz w:val="28"/>
          <w:szCs w:val="28"/>
        </w:rPr>
      </w:pPr>
      <w:r w:rsidRPr="0037514C">
        <w:rPr>
          <w:rFonts w:ascii="Times New Roman" w:hAnsi="Times New Roman" w:cs="Times New Roman"/>
          <w:sz w:val="28"/>
          <w:szCs w:val="28"/>
        </w:rPr>
        <w:t>10 000 € * 1,8 $ = 18 000 $</w:t>
      </w:r>
    </w:p>
    <w:p w:rsidR="007C4D3E" w:rsidRPr="0037514C" w:rsidRDefault="0037514C" w:rsidP="0037514C">
      <w:pPr>
        <w:numPr>
          <w:ilvl w:val="0"/>
          <w:numId w:val="10"/>
        </w:numPr>
        <w:spacing w:after="0" w:line="360" w:lineRule="auto"/>
        <w:ind w:left="0" w:firstLine="709"/>
        <w:jc w:val="both"/>
        <w:rPr>
          <w:rFonts w:ascii="Times New Roman" w:hAnsi="Times New Roman" w:cs="Times New Roman"/>
          <w:sz w:val="28"/>
          <w:szCs w:val="28"/>
        </w:rPr>
      </w:pPr>
      <w:r w:rsidRPr="0037514C">
        <w:rPr>
          <w:rFonts w:ascii="Times New Roman" w:hAnsi="Times New Roman" w:cs="Times New Roman"/>
          <w:sz w:val="28"/>
          <w:szCs w:val="28"/>
          <w:u w:val="single"/>
        </w:rPr>
        <w:t>Прибыль после повышения курса доллара на 20%</w:t>
      </w:r>
      <w:r w:rsidR="007C4D3E" w:rsidRPr="0037514C">
        <w:rPr>
          <w:rFonts w:ascii="Times New Roman" w:hAnsi="Times New Roman" w:cs="Times New Roman"/>
          <w:sz w:val="28"/>
          <w:szCs w:val="28"/>
        </w:rPr>
        <w:t>:</w:t>
      </w:r>
    </w:p>
    <w:p w:rsidR="007C4D3E" w:rsidRPr="0037514C" w:rsidRDefault="007C4D3E" w:rsidP="0037514C">
      <w:pPr>
        <w:spacing w:after="0" w:line="360" w:lineRule="auto"/>
        <w:ind w:firstLine="709"/>
        <w:jc w:val="both"/>
        <w:rPr>
          <w:rFonts w:ascii="Times New Roman" w:hAnsi="Times New Roman" w:cs="Times New Roman"/>
          <w:sz w:val="28"/>
          <w:szCs w:val="28"/>
        </w:rPr>
      </w:pPr>
      <w:r w:rsidRPr="0037514C">
        <w:rPr>
          <w:rFonts w:ascii="Times New Roman" w:hAnsi="Times New Roman" w:cs="Times New Roman"/>
          <w:sz w:val="28"/>
          <w:szCs w:val="28"/>
        </w:rPr>
        <w:t>18 000 $ -  11 000 $ = 7 000 $</w:t>
      </w:r>
    </w:p>
    <w:p w:rsidR="0037514C" w:rsidRDefault="007C4D3E" w:rsidP="0037514C">
      <w:pPr>
        <w:numPr>
          <w:ilvl w:val="0"/>
          <w:numId w:val="10"/>
        </w:numPr>
        <w:spacing w:after="0" w:line="360" w:lineRule="auto"/>
        <w:ind w:left="0" w:firstLine="709"/>
        <w:jc w:val="both"/>
        <w:rPr>
          <w:rFonts w:ascii="Times New Roman" w:hAnsi="Times New Roman" w:cs="Times New Roman"/>
          <w:sz w:val="28"/>
          <w:szCs w:val="28"/>
        </w:rPr>
      </w:pPr>
      <w:r w:rsidRPr="0037514C">
        <w:rPr>
          <w:rFonts w:ascii="Times New Roman" w:hAnsi="Times New Roman" w:cs="Times New Roman"/>
          <w:sz w:val="28"/>
          <w:szCs w:val="28"/>
        </w:rPr>
        <w:t xml:space="preserve">Разница после повышения курса доллара на 20 %:      </w:t>
      </w:r>
    </w:p>
    <w:p w:rsidR="007C4D3E" w:rsidRPr="0037514C" w:rsidRDefault="007C4D3E" w:rsidP="0037514C">
      <w:pPr>
        <w:spacing w:after="0" w:line="360" w:lineRule="auto"/>
        <w:ind w:left="709"/>
        <w:jc w:val="both"/>
        <w:rPr>
          <w:rFonts w:ascii="Times New Roman" w:hAnsi="Times New Roman" w:cs="Times New Roman"/>
          <w:sz w:val="28"/>
          <w:szCs w:val="28"/>
        </w:rPr>
      </w:pPr>
      <w:r w:rsidRPr="0037514C">
        <w:rPr>
          <w:rFonts w:ascii="Times New Roman" w:hAnsi="Times New Roman" w:cs="Times New Roman"/>
          <w:sz w:val="28"/>
          <w:szCs w:val="28"/>
        </w:rPr>
        <w:t xml:space="preserve">  7 000 $ - 4 000 $ = 3 000 $</w:t>
      </w:r>
    </w:p>
    <w:p w:rsidR="00B60669" w:rsidRDefault="0037514C" w:rsidP="0037514C">
      <w:pPr>
        <w:spacing w:after="0" w:line="360" w:lineRule="auto"/>
        <w:ind w:firstLine="709"/>
        <w:jc w:val="both"/>
        <w:rPr>
          <w:rFonts w:ascii="Times New Roman" w:hAnsi="Times New Roman" w:cs="Times New Roman"/>
          <w:sz w:val="28"/>
          <w:szCs w:val="28"/>
        </w:rPr>
      </w:pPr>
      <w:r w:rsidRPr="0037514C">
        <w:rPr>
          <w:rFonts w:ascii="Times New Roman" w:hAnsi="Times New Roman" w:cs="Times New Roman"/>
          <w:b/>
          <w:sz w:val="28"/>
          <w:szCs w:val="28"/>
        </w:rPr>
        <w:t>Ответ</w:t>
      </w:r>
      <w:r w:rsidR="007C4D3E" w:rsidRPr="0037514C">
        <w:rPr>
          <w:rFonts w:ascii="Times New Roman" w:hAnsi="Times New Roman" w:cs="Times New Roman"/>
          <w:sz w:val="28"/>
          <w:szCs w:val="28"/>
        </w:rPr>
        <w:t>: Прибыль экспортеров увеличится на 3 000 $ после повышения курса доллара на 20 %</w:t>
      </w:r>
    </w:p>
    <w:p w:rsidR="00B60669" w:rsidRDefault="00B60669">
      <w:pPr>
        <w:rPr>
          <w:rFonts w:ascii="Times New Roman" w:hAnsi="Times New Roman" w:cs="Times New Roman"/>
          <w:sz w:val="28"/>
          <w:szCs w:val="28"/>
        </w:rPr>
      </w:pPr>
      <w:r>
        <w:rPr>
          <w:rFonts w:ascii="Times New Roman" w:hAnsi="Times New Roman" w:cs="Times New Roman"/>
          <w:sz w:val="28"/>
          <w:szCs w:val="28"/>
        </w:rPr>
        <w:br w:type="page"/>
      </w:r>
    </w:p>
    <w:p w:rsidR="007C4D3E" w:rsidRPr="00B60669" w:rsidRDefault="00B60669" w:rsidP="00B60669">
      <w:pPr>
        <w:spacing w:after="0" w:line="360" w:lineRule="auto"/>
        <w:ind w:firstLine="709"/>
        <w:jc w:val="center"/>
        <w:rPr>
          <w:rFonts w:ascii="Times New Roman" w:hAnsi="Times New Roman" w:cs="Times New Roman"/>
          <w:b/>
          <w:sz w:val="28"/>
          <w:szCs w:val="28"/>
        </w:rPr>
      </w:pPr>
      <w:r w:rsidRPr="00B60669">
        <w:rPr>
          <w:rFonts w:ascii="Times New Roman" w:hAnsi="Times New Roman" w:cs="Times New Roman"/>
          <w:b/>
          <w:sz w:val="28"/>
          <w:szCs w:val="28"/>
        </w:rPr>
        <w:lastRenderedPageBreak/>
        <w:t>Список используемой литературы</w:t>
      </w:r>
    </w:p>
    <w:p w:rsidR="001223D7" w:rsidRPr="001223D7" w:rsidRDefault="001223D7" w:rsidP="001223D7">
      <w:pPr>
        <w:pStyle w:val="a3"/>
        <w:numPr>
          <w:ilvl w:val="0"/>
          <w:numId w:val="12"/>
        </w:numPr>
        <w:spacing w:line="360" w:lineRule="auto"/>
        <w:ind w:left="714" w:hanging="357"/>
        <w:jc w:val="both"/>
        <w:rPr>
          <w:rFonts w:ascii="Times New Roman" w:hAnsi="Times New Roman" w:cs="Times New Roman"/>
          <w:sz w:val="28"/>
          <w:szCs w:val="28"/>
        </w:rPr>
      </w:pPr>
      <w:r w:rsidRPr="001223D7">
        <w:rPr>
          <w:rFonts w:ascii="Times New Roman" w:hAnsi="Times New Roman" w:cs="Times New Roman"/>
          <w:sz w:val="28"/>
          <w:szCs w:val="28"/>
          <w:shd w:val="clear" w:color="auto" w:fill="FFFFFF"/>
        </w:rPr>
        <w:t xml:space="preserve">Мировая экономика: Учебник / З.К. </w:t>
      </w:r>
      <w:proofErr w:type="spellStart"/>
      <w:r w:rsidRPr="001223D7">
        <w:rPr>
          <w:rFonts w:ascii="Times New Roman" w:hAnsi="Times New Roman" w:cs="Times New Roman"/>
          <w:sz w:val="28"/>
          <w:szCs w:val="28"/>
          <w:shd w:val="clear" w:color="auto" w:fill="FFFFFF"/>
        </w:rPr>
        <w:t>Раджабова</w:t>
      </w:r>
      <w:proofErr w:type="spellEnd"/>
      <w:r w:rsidRPr="001223D7">
        <w:rPr>
          <w:rFonts w:ascii="Times New Roman" w:hAnsi="Times New Roman" w:cs="Times New Roman"/>
          <w:sz w:val="28"/>
          <w:szCs w:val="28"/>
          <w:shd w:val="clear" w:color="auto" w:fill="FFFFFF"/>
        </w:rPr>
        <w:t xml:space="preserve">. - 3-e изд., </w:t>
      </w:r>
      <w:proofErr w:type="spellStart"/>
      <w:r w:rsidRPr="001223D7">
        <w:rPr>
          <w:rFonts w:ascii="Times New Roman" w:hAnsi="Times New Roman" w:cs="Times New Roman"/>
          <w:sz w:val="28"/>
          <w:szCs w:val="28"/>
          <w:shd w:val="clear" w:color="auto" w:fill="FFFFFF"/>
        </w:rPr>
        <w:t>перераб</w:t>
      </w:r>
      <w:proofErr w:type="spellEnd"/>
      <w:r w:rsidRPr="001223D7">
        <w:rPr>
          <w:rFonts w:ascii="Times New Roman" w:hAnsi="Times New Roman" w:cs="Times New Roman"/>
          <w:sz w:val="28"/>
          <w:szCs w:val="28"/>
          <w:shd w:val="clear" w:color="auto" w:fill="FFFFFF"/>
        </w:rPr>
        <w:t xml:space="preserve">. и доп. - М.: ИНФРА-М, 2010. - 304 </w:t>
      </w:r>
      <w:proofErr w:type="gramStart"/>
      <w:r w:rsidRPr="001223D7">
        <w:rPr>
          <w:rFonts w:ascii="Times New Roman" w:hAnsi="Times New Roman" w:cs="Times New Roman"/>
          <w:sz w:val="28"/>
          <w:szCs w:val="28"/>
          <w:shd w:val="clear" w:color="auto" w:fill="FFFFFF"/>
        </w:rPr>
        <w:t>с</w:t>
      </w:r>
      <w:proofErr w:type="gramEnd"/>
    </w:p>
    <w:p w:rsidR="001223D7" w:rsidRPr="001223D7" w:rsidRDefault="001223D7" w:rsidP="001223D7">
      <w:pPr>
        <w:pStyle w:val="a3"/>
        <w:numPr>
          <w:ilvl w:val="0"/>
          <w:numId w:val="12"/>
        </w:numPr>
        <w:spacing w:line="360" w:lineRule="auto"/>
        <w:ind w:left="714" w:hanging="357"/>
        <w:jc w:val="both"/>
        <w:rPr>
          <w:rFonts w:ascii="Times New Roman" w:hAnsi="Times New Roman" w:cs="Times New Roman"/>
          <w:sz w:val="28"/>
          <w:szCs w:val="28"/>
        </w:rPr>
      </w:pPr>
      <w:r w:rsidRPr="001223D7">
        <w:rPr>
          <w:rFonts w:ascii="Times New Roman" w:hAnsi="Times New Roman" w:cs="Times New Roman"/>
          <w:sz w:val="28"/>
          <w:szCs w:val="28"/>
          <w:shd w:val="clear" w:color="auto" w:fill="FFFFFF"/>
        </w:rPr>
        <w:t>Мировая экономика: Учебное пособие / И.А. Стрелкова. - М.: ИЦ РИОР: ИНФРА-М, 2011. - 267 с</w:t>
      </w:r>
    </w:p>
    <w:p w:rsidR="001223D7" w:rsidRPr="001223D7" w:rsidRDefault="001223D7" w:rsidP="001223D7">
      <w:pPr>
        <w:pStyle w:val="a3"/>
        <w:numPr>
          <w:ilvl w:val="0"/>
          <w:numId w:val="12"/>
        </w:numPr>
        <w:spacing w:line="360" w:lineRule="auto"/>
        <w:ind w:left="714" w:hanging="357"/>
        <w:jc w:val="both"/>
        <w:rPr>
          <w:rFonts w:ascii="Times New Roman" w:hAnsi="Times New Roman" w:cs="Times New Roman"/>
          <w:sz w:val="28"/>
          <w:szCs w:val="28"/>
        </w:rPr>
      </w:pPr>
      <w:hyperlink r:id="rId25" w:history="1">
        <w:r w:rsidRPr="001223D7">
          <w:rPr>
            <w:rStyle w:val="a4"/>
            <w:rFonts w:ascii="Times New Roman" w:hAnsi="Times New Roman" w:cs="Times New Roman"/>
            <w:color w:val="auto"/>
            <w:sz w:val="28"/>
            <w:szCs w:val="28"/>
            <w:u w:val="none"/>
          </w:rPr>
          <w:t>http://knigi-uchebniki.com/mirovaya-ekonomika-uchebnik_680/mirovaya-ekonomika140.html</w:t>
        </w:r>
      </w:hyperlink>
      <w:r>
        <w:rPr>
          <w:rFonts w:ascii="Times New Roman" w:hAnsi="Times New Roman" w:cs="Times New Roman"/>
          <w:sz w:val="28"/>
          <w:szCs w:val="28"/>
        </w:rPr>
        <w:t xml:space="preserve"> -</w:t>
      </w:r>
      <w:r w:rsidRPr="001223D7">
        <w:rPr>
          <w:rFonts w:ascii="Times New Roman" w:hAnsi="Times New Roman" w:cs="Times New Roman"/>
          <w:sz w:val="28"/>
          <w:szCs w:val="28"/>
        </w:rPr>
        <w:t xml:space="preserve"> И.Б. Хмелев. Мировая экономика, 2009</w:t>
      </w:r>
    </w:p>
    <w:p w:rsidR="001223D7" w:rsidRPr="001223D7" w:rsidRDefault="001223D7" w:rsidP="001223D7">
      <w:pPr>
        <w:pStyle w:val="a3"/>
        <w:numPr>
          <w:ilvl w:val="0"/>
          <w:numId w:val="12"/>
        </w:numPr>
        <w:spacing w:line="360" w:lineRule="auto"/>
        <w:ind w:left="714" w:hanging="357"/>
        <w:jc w:val="both"/>
        <w:rPr>
          <w:rFonts w:ascii="Times New Roman" w:hAnsi="Times New Roman" w:cs="Times New Roman"/>
          <w:sz w:val="28"/>
          <w:szCs w:val="28"/>
        </w:rPr>
      </w:pPr>
      <w:hyperlink r:id="rId26" w:history="1">
        <w:r w:rsidRPr="001223D7">
          <w:rPr>
            <w:rStyle w:val="a4"/>
            <w:rFonts w:ascii="Times New Roman" w:hAnsi="Times New Roman" w:cs="Times New Roman"/>
            <w:color w:val="auto"/>
            <w:sz w:val="28"/>
            <w:szCs w:val="28"/>
            <w:u w:val="none"/>
          </w:rPr>
          <w:t>http://knigi-uchebniki.com/ekonomika-mirovaya/1stanovlenie-mirovogo-hozyaystva-ponyatie.html</w:t>
        </w:r>
      </w:hyperlink>
      <w:r>
        <w:rPr>
          <w:rFonts w:ascii="Times New Roman" w:hAnsi="Times New Roman" w:cs="Times New Roman"/>
          <w:sz w:val="28"/>
          <w:szCs w:val="28"/>
        </w:rPr>
        <w:t xml:space="preserve"> - </w:t>
      </w:r>
      <w:r w:rsidRPr="001223D7">
        <w:rPr>
          <w:rFonts w:ascii="Times New Roman" w:hAnsi="Times New Roman" w:cs="Times New Roman"/>
          <w:sz w:val="28"/>
          <w:szCs w:val="28"/>
        </w:rPr>
        <w:t>В. В. БОБРОВА Ю.И. КАЛЬВИНА. МИРОВАЯ ЭКОНОМИКА, 2004</w:t>
      </w:r>
    </w:p>
    <w:p w:rsidR="00753EA5" w:rsidRPr="001223D7" w:rsidRDefault="001223D7" w:rsidP="001223D7">
      <w:pPr>
        <w:pStyle w:val="a3"/>
        <w:numPr>
          <w:ilvl w:val="0"/>
          <w:numId w:val="12"/>
        </w:numPr>
        <w:spacing w:line="360" w:lineRule="auto"/>
        <w:ind w:left="714" w:hanging="357"/>
        <w:jc w:val="both"/>
        <w:rPr>
          <w:rFonts w:ascii="Times New Roman" w:hAnsi="Times New Roman" w:cs="Times New Roman"/>
          <w:sz w:val="28"/>
          <w:szCs w:val="28"/>
        </w:rPr>
      </w:pPr>
      <w:hyperlink r:id="rId27" w:history="1">
        <w:r w:rsidRPr="001223D7">
          <w:rPr>
            <w:rStyle w:val="a4"/>
            <w:rFonts w:ascii="Times New Roman" w:hAnsi="Times New Roman" w:cs="Times New Roman"/>
            <w:color w:val="auto"/>
            <w:sz w:val="28"/>
            <w:szCs w:val="28"/>
            <w:u w:val="none"/>
          </w:rPr>
          <w:t>http://www.grandars.ru/student/mirovaya-ekonomika/mirovaya-ekonomika.html</w:t>
        </w:r>
      </w:hyperlink>
      <w:r w:rsidR="00885B7C" w:rsidRPr="001223D7">
        <w:rPr>
          <w:rFonts w:ascii="Times New Roman" w:hAnsi="Times New Roman" w:cs="Times New Roman"/>
          <w:sz w:val="28"/>
          <w:szCs w:val="28"/>
        </w:rPr>
        <w:t xml:space="preserve">  </w:t>
      </w:r>
      <w:hyperlink r:id="rId28" w:tooltip="Мировая экономика" w:history="1">
        <w:r w:rsidR="00885B7C" w:rsidRPr="001223D7">
          <w:rPr>
            <w:rStyle w:val="a4"/>
            <w:rFonts w:ascii="Times New Roman" w:hAnsi="Times New Roman" w:cs="Times New Roman"/>
            <w:color w:val="auto"/>
            <w:sz w:val="28"/>
            <w:szCs w:val="28"/>
            <w:u w:val="none"/>
          </w:rPr>
          <w:t>Мировая экономика</w:t>
        </w:r>
      </w:hyperlink>
      <w:r w:rsidR="00885B7C" w:rsidRPr="001223D7">
        <w:rPr>
          <w:rFonts w:ascii="Times New Roman" w:hAnsi="Times New Roman" w:cs="Times New Roman"/>
          <w:sz w:val="28"/>
          <w:szCs w:val="28"/>
        </w:rPr>
        <w:t> » </w:t>
      </w:r>
      <w:hyperlink r:id="rId29" w:tooltip="Основы мировой экономики" w:history="1">
        <w:r w:rsidR="00885B7C" w:rsidRPr="001223D7">
          <w:rPr>
            <w:rStyle w:val="a4"/>
            <w:rFonts w:ascii="Times New Roman" w:hAnsi="Times New Roman" w:cs="Times New Roman"/>
            <w:color w:val="auto"/>
            <w:sz w:val="28"/>
            <w:szCs w:val="28"/>
            <w:u w:val="none"/>
          </w:rPr>
          <w:t>Основы мировой экономики</w:t>
        </w:r>
      </w:hyperlink>
      <w:r w:rsidR="00885B7C" w:rsidRPr="001223D7">
        <w:rPr>
          <w:rFonts w:ascii="Times New Roman" w:hAnsi="Times New Roman" w:cs="Times New Roman"/>
          <w:sz w:val="28"/>
          <w:szCs w:val="28"/>
        </w:rPr>
        <w:t> » </w:t>
      </w:r>
    </w:p>
    <w:p w:rsidR="00753EA5" w:rsidRPr="001223D7" w:rsidRDefault="00753EA5" w:rsidP="001223D7">
      <w:pPr>
        <w:pStyle w:val="a3"/>
        <w:numPr>
          <w:ilvl w:val="0"/>
          <w:numId w:val="12"/>
        </w:numPr>
        <w:spacing w:line="360" w:lineRule="auto"/>
        <w:ind w:left="714" w:hanging="357"/>
        <w:jc w:val="both"/>
        <w:rPr>
          <w:rFonts w:ascii="Times New Roman" w:hAnsi="Times New Roman" w:cs="Times New Roman"/>
          <w:sz w:val="28"/>
          <w:szCs w:val="28"/>
        </w:rPr>
      </w:pPr>
      <w:hyperlink r:id="rId30" w:history="1">
        <w:r w:rsidRPr="001223D7">
          <w:rPr>
            <w:rStyle w:val="a4"/>
            <w:rFonts w:ascii="Times New Roman" w:hAnsi="Times New Roman" w:cs="Times New Roman"/>
            <w:color w:val="auto"/>
            <w:sz w:val="28"/>
            <w:szCs w:val="28"/>
            <w:u w:val="none"/>
          </w:rPr>
          <w:t>http://www.be5.biz/ekonomika/e009u/51.htm</w:t>
        </w:r>
      </w:hyperlink>
      <w:r w:rsidR="00885B7C" w:rsidRPr="001223D7">
        <w:rPr>
          <w:rFonts w:ascii="Times New Roman" w:hAnsi="Times New Roman" w:cs="Times New Roman"/>
          <w:sz w:val="28"/>
          <w:szCs w:val="28"/>
        </w:rPr>
        <w:t xml:space="preserve"> </w:t>
      </w:r>
      <w:r w:rsidR="001223D7">
        <w:rPr>
          <w:rFonts w:ascii="Times New Roman" w:hAnsi="Times New Roman" w:cs="Times New Roman"/>
          <w:sz w:val="28"/>
          <w:szCs w:val="28"/>
        </w:rPr>
        <w:t xml:space="preserve">- </w:t>
      </w:r>
      <w:hyperlink r:id="rId31" w:history="1">
        <w:r w:rsidR="00885B7C" w:rsidRPr="001223D7">
          <w:rPr>
            <w:rStyle w:val="a4"/>
            <w:rFonts w:ascii="Times New Roman" w:hAnsi="Times New Roman" w:cs="Times New Roman"/>
            <w:color w:val="auto"/>
            <w:sz w:val="28"/>
            <w:szCs w:val="28"/>
            <w:u w:val="none"/>
          </w:rPr>
          <w:t>Макроэкономика (Кушнир И.В.)</w:t>
        </w:r>
      </w:hyperlink>
    </w:p>
    <w:p w:rsidR="00753EA5" w:rsidRPr="001223D7" w:rsidRDefault="00753EA5" w:rsidP="001223D7">
      <w:pPr>
        <w:pStyle w:val="a3"/>
        <w:numPr>
          <w:ilvl w:val="0"/>
          <w:numId w:val="12"/>
        </w:numPr>
        <w:spacing w:line="360" w:lineRule="auto"/>
        <w:ind w:left="714" w:hanging="357"/>
        <w:jc w:val="both"/>
        <w:rPr>
          <w:rFonts w:ascii="Times New Roman" w:hAnsi="Times New Roman" w:cs="Times New Roman"/>
          <w:sz w:val="28"/>
          <w:szCs w:val="28"/>
        </w:rPr>
      </w:pPr>
      <w:hyperlink r:id="rId32" w:history="1">
        <w:r w:rsidRPr="001223D7">
          <w:rPr>
            <w:rStyle w:val="a4"/>
            <w:rFonts w:ascii="Times New Roman" w:hAnsi="Times New Roman" w:cs="Times New Roman"/>
            <w:color w:val="auto"/>
            <w:sz w:val="28"/>
            <w:szCs w:val="28"/>
            <w:u w:val="none"/>
          </w:rPr>
          <w:t>http://knigi-uchebniki.com/mirovaya-ekonomika-uchebnik_680/mirovaya-ekonomika.html</w:t>
        </w:r>
      </w:hyperlink>
      <w:r w:rsidR="00885B7C" w:rsidRPr="001223D7">
        <w:rPr>
          <w:rFonts w:ascii="Times New Roman" w:hAnsi="Times New Roman" w:cs="Times New Roman"/>
          <w:sz w:val="28"/>
          <w:szCs w:val="28"/>
        </w:rPr>
        <w:t xml:space="preserve"> </w:t>
      </w:r>
      <w:r w:rsidR="001223D7">
        <w:rPr>
          <w:rFonts w:ascii="Times New Roman" w:hAnsi="Times New Roman" w:cs="Times New Roman"/>
          <w:sz w:val="28"/>
          <w:szCs w:val="28"/>
        </w:rPr>
        <w:t xml:space="preserve">- </w:t>
      </w:r>
      <w:r w:rsidR="00885B7C" w:rsidRPr="001223D7">
        <w:rPr>
          <w:rFonts w:ascii="Times New Roman" w:hAnsi="Times New Roman" w:cs="Times New Roman"/>
          <w:sz w:val="28"/>
          <w:szCs w:val="28"/>
        </w:rPr>
        <w:t>Ломакин В.К.. Мировая экономика, 2002</w:t>
      </w:r>
    </w:p>
    <w:p w:rsidR="00885B7C" w:rsidRPr="001223D7" w:rsidRDefault="00753EA5" w:rsidP="001223D7">
      <w:pPr>
        <w:pStyle w:val="a3"/>
        <w:numPr>
          <w:ilvl w:val="0"/>
          <w:numId w:val="12"/>
        </w:numPr>
        <w:spacing w:line="360" w:lineRule="auto"/>
        <w:ind w:left="714" w:hanging="357"/>
        <w:jc w:val="both"/>
        <w:rPr>
          <w:rFonts w:ascii="Times New Roman" w:hAnsi="Times New Roman" w:cs="Times New Roman"/>
          <w:sz w:val="28"/>
          <w:szCs w:val="28"/>
        </w:rPr>
      </w:pPr>
      <w:hyperlink r:id="rId33" w:history="1">
        <w:r w:rsidRPr="001223D7">
          <w:rPr>
            <w:rStyle w:val="a4"/>
            <w:rFonts w:ascii="Times New Roman" w:hAnsi="Times New Roman" w:cs="Times New Roman"/>
            <w:color w:val="auto"/>
            <w:sz w:val="28"/>
            <w:szCs w:val="28"/>
            <w:u w:val="none"/>
          </w:rPr>
          <w:t>http://forcetreid.ru/?page_id=259</w:t>
        </w:r>
      </w:hyperlink>
      <w:r w:rsidR="00885B7C" w:rsidRPr="001223D7">
        <w:rPr>
          <w:rFonts w:ascii="Times New Roman" w:hAnsi="Times New Roman" w:cs="Times New Roman"/>
          <w:sz w:val="28"/>
          <w:szCs w:val="28"/>
        </w:rPr>
        <w:t xml:space="preserve"> </w:t>
      </w:r>
      <w:hyperlink r:id="rId34" w:history="1">
        <w:proofErr w:type="spellStart"/>
        <w:r w:rsidR="00885B7C" w:rsidRPr="001223D7">
          <w:rPr>
            <w:rStyle w:val="a4"/>
            <w:rFonts w:ascii="Times New Roman" w:hAnsi="Times New Roman" w:cs="Times New Roman"/>
            <w:color w:val="auto"/>
            <w:sz w:val="28"/>
            <w:szCs w:val="28"/>
            <w:u w:val="none"/>
          </w:rPr>
          <w:t>Forcetreid</w:t>
        </w:r>
        <w:proofErr w:type="spellEnd"/>
        <w:r w:rsidR="00885B7C" w:rsidRPr="001223D7">
          <w:rPr>
            <w:rStyle w:val="a4"/>
            <w:rFonts w:ascii="Times New Roman" w:hAnsi="Times New Roman" w:cs="Times New Roman"/>
            <w:color w:val="auto"/>
            <w:sz w:val="28"/>
            <w:szCs w:val="28"/>
            <w:u w:val="none"/>
          </w:rPr>
          <w:t xml:space="preserve"> — </w:t>
        </w:r>
        <w:proofErr w:type="spellStart"/>
        <w:r w:rsidR="00885B7C" w:rsidRPr="001223D7">
          <w:rPr>
            <w:rStyle w:val="a4"/>
            <w:rFonts w:ascii="Times New Roman" w:hAnsi="Times New Roman" w:cs="Times New Roman"/>
            <w:color w:val="auto"/>
            <w:sz w:val="28"/>
            <w:szCs w:val="28"/>
            <w:u w:val="none"/>
          </w:rPr>
          <w:t>форекс</w:t>
        </w:r>
        <w:proofErr w:type="spellEnd"/>
        <w:r w:rsidR="00885B7C" w:rsidRPr="001223D7">
          <w:rPr>
            <w:rStyle w:val="a4"/>
            <w:rFonts w:ascii="Times New Roman" w:hAnsi="Times New Roman" w:cs="Times New Roman"/>
            <w:color w:val="auto"/>
            <w:sz w:val="28"/>
            <w:szCs w:val="28"/>
            <w:u w:val="none"/>
          </w:rPr>
          <w:t xml:space="preserve">, бизнес, </w:t>
        </w:r>
        <w:proofErr w:type="spellStart"/>
        <w:r w:rsidR="00885B7C" w:rsidRPr="001223D7">
          <w:rPr>
            <w:rStyle w:val="a4"/>
            <w:rFonts w:ascii="Times New Roman" w:hAnsi="Times New Roman" w:cs="Times New Roman"/>
            <w:color w:val="auto"/>
            <w:sz w:val="28"/>
            <w:szCs w:val="28"/>
            <w:u w:val="none"/>
          </w:rPr>
          <w:t>финансы</w:t>
        </w:r>
      </w:hyperlink>
      <w:r w:rsidR="00885B7C" w:rsidRPr="001223D7">
        <w:rPr>
          <w:rFonts w:ascii="Times New Roman" w:hAnsi="Times New Roman" w:cs="Times New Roman"/>
          <w:sz w:val="28"/>
          <w:szCs w:val="28"/>
        </w:rPr>
        <w:t>ФорсТрейд</w:t>
      </w:r>
      <w:proofErr w:type="spellEnd"/>
      <w:r w:rsidR="00885B7C" w:rsidRPr="001223D7">
        <w:rPr>
          <w:rFonts w:ascii="Times New Roman" w:hAnsi="Times New Roman" w:cs="Times New Roman"/>
          <w:sz w:val="28"/>
          <w:szCs w:val="28"/>
        </w:rPr>
        <w:t xml:space="preserve"> — путеводитель в мире финансов - </w:t>
      </w:r>
      <w:hyperlink r:id="rId35" w:tooltip="Постоянная ссылка на Мировая экономика. Основные субъекты мирового хозяйства." w:history="1">
        <w:r w:rsidR="00885B7C" w:rsidRPr="001223D7">
          <w:rPr>
            <w:rStyle w:val="a4"/>
            <w:rFonts w:ascii="Times New Roman" w:hAnsi="Times New Roman" w:cs="Times New Roman"/>
            <w:color w:val="auto"/>
            <w:sz w:val="28"/>
            <w:szCs w:val="28"/>
            <w:u w:val="none"/>
          </w:rPr>
          <w:t>Мировая экономика. Основные субъекты мирового хозяйства.</w:t>
        </w:r>
      </w:hyperlink>
    </w:p>
    <w:p w:rsidR="00753EA5" w:rsidRPr="001223D7" w:rsidRDefault="001223D7" w:rsidP="001223D7">
      <w:pPr>
        <w:pStyle w:val="a3"/>
        <w:numPr>
          <w:ilvl w:val="0"/>
          <w:numId w:val="12"/>
        </w:numPr>
        <w:spacing w:line="360" w:lineRule="auto"/>
        <w:ind w:left="714" w:hanging="357"/>
        <w:jc w:val="both"/>
        <w:rPr>
          <w:rFonts w:ascii="Times New Roman" w:hAnsi="Times New Roman" w:cs="Times New Roman"/>
          <w:sz w:val="28"/>
          <w:szCs w:val="28"/>
        </w:rPr>
      </w:pPr>
      <w:hyperlink r:id="rId36" w:history="1">
        <w:r w:rsidRPr="001223D7">
          <w:rPr>
            <w:rStyle w:val="a4"/>
            <w:rFonts w:ascii="Times New Roman" w:hAnsi="Times New Roman" w:cs="Times New Roman"/>
            <w:color w:val="auto"/>
            <w:sz w:val="28"/>
            <w:szCs w:val="28"/>
            <w:u w:val="none"/>
          </w:rPr>
          <w:t>http://ru.wikipedia.org/wiki Мировая</w:t>
        </w:r>
      </w:hyperlink>
      <w:r w:rsidR="00885B7C" w:rsidRPr="001223D7">
        <w:rPr>
          <w:rFonts w:ascii="Times New Roman" w:hAnsi="Times New Roman" w:cs="Times New Roman"/>
          <w:sz w:val="28"/>
          <w:szCs w:val="28"/>
        </w:rPr>
        <w:t xml:space="preserve"> экономика</w:t>
      </w:r>
    </w:p>
    <w:p w:rsidR="005B311B" w:rsidRDefault="005B311B" w:rsidP="005B311B">
      <w:pPr>
        <w:spacing w:after="0" w:line="360" w:lineRule="auto"/>
        <w:ind w:firstLine="709"/>
        <w:jc w:val="both"/>
        <w:rPr>
          <w:rFonts w:ascii="Times New Roman" w:hAnsi="Times New Roman" w:cs="Times New Roman"/>
          <w:sz w:val="28"/>
          <w:szCs w:val="28"/>
          <w:shd w:val="clear" w:color="auto" w:fill="FFFFFF"/>
        </w:rPr>
      </w:pPr>
    </w:p>
    <w:p w:rsidR="005B311B" w:rsidRDefault="005B311B" w:rsidP="005B311B">
      <w:pPr>
        <w:spacing w:after="0" w:line="360" w:lineRule="auto"/>
        <w:ind w:firstLine="709"/>
        <w:jc w:val="both"/>
        <w:rPr>
          <w:rFonts w:ascii="Times New Roman" w:hAnsi="Times New Roman" w:cs="Times New Roman"/>
          <w:sz w:val="28"/>
          <w:szCs w:val="28"/>
          <w:shd w:val="clear" w:color="auto" w:fill="FFFFFF"/>
        </w:rPr>
      </w:pPr>
    </w:p>
    <w:p w:rsidR="005B311B" w:rsidRDefault="005B311B" w:rsidP="005B311B">
      <w:pPr>
        <w:spacing w:after="0" w:line="360" w:lineRule="auto"/>
        <w:ind w:firstLine="709"/>
        <w:jc w:val="both"/>
        <w:rPr>
          <w:rFonts w:ascii="Times New Roman" w:hAnsi="Times New Roman" w:cs="Times New Roman"/>
          <w:sz w:val="28"/>
          <w:szCs w:val="28"/>
          <w:shd w:val="clear" w:color="auto" w:fill="FFFFFF"/>
        </w:rPr>
      </w:pPr>
    </w:p>
    <w:p w:rsidR="005B311B" w:rsidRDefault="005B311B" w:rsidP="005B311B">
      <w:pPr>
        <w:spacing w:after="0" w:line="360" w:lineRule="auto"/>
        <w:ind w:firstLine="709"/>
        <w:jc w:val="both"/>
        <w:rPr>
          <w:rFonts w:ascii="Times New Roman" w:hAnsi="Times New Roman" w:cs="Times New Roman"/>
          <w:sz w:val="28"/>
          <w:szCs w:val="28"/>
          <w:shd w:val="clear" w:color="auto" w:fill="FFFFFF"/>
        </w:rPr>
      </w:pPr>
    </w:p>
    <w:p w:rsidR="005B311B" w:rsidRPr="005B311B" w:rsidRDefault="005B311B" w:rsidP="005B311B">
      <w:pPr>
        <w:spacing w:after="0" w:line="360" w:lineRule="auto"/>
        <w:ind w:firstLine="709"/>
        <w:jc w:val="both"/>
        <w:rPr>
          <w:rFonts w:ascii="Times New Roman" w:eastAsia="Times New Roman" w:hAnsi="Times New Roman" w:cs="Times New Roman"/>
          <w:sz w:val="28"/>
          <w:szCs w:val="28"/>
        </w:rPr>
      </w:pPr>
    </w:p>
    <w:sectPr w:rsidR="005B311B" w:rsidRPr="005B311B" w:rsidSect="0075599F">
      <w:footerReference w:type="default" r:id="rId37"/>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3362" w:rsidRDefault="00363362" w:rsidP="004A45A9">
      <w:pPr>
        <w:spacing w:after="0" w:line="240" w:lineRule="auto"/>
      </w:pPr>
      <w:r>
        <w:separator/>
      </w:r>
    </w:p>
  </w:endnote>
  <w:endnote w:type="continuationSeparator" w:id="0">
    <w:p w:rsidR="00363362" w:rsidRDefault="00363362" w:rsidP="004A45A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20000287" w:usb1="00000000"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9017714"/>
      <w:docPartObj>
        <w:docPartGallery w:val="Page Numbers (Bottom of Page)"/>
        <w:docPartUnique/>
      </w:docPartObj>
    </w:sdtPr>
    <w:sdtContent>
      <w:p w:rsidR="0075599F" w:rsidRDefault="0075599F">
        <w:pPr>
          <w:pStyle w:val="af0"/>
          <w:jc w:val="right"/>
        </w:pPr>
      </w:p>
      <w:p w:rsidR="0075599F" w:rsidRDefault="0075599F">
        <w:pPr>
          <w:pStyle w:val="af0"/>
          <w:jc w:val="right"/>
        </w:pPr>
        <w:fldSimple w:instr=" PAGE   \* MERGEFORMAT ">
          <w:r w:rsidR="00172D5F">
            <w:rPr>
              <w:noProof/>
            </w:rPr>
            <w:t>2</w:t>
          </w:r>
        </w:fldSimple>
      </w:p>
    </w:sdtContent>
  </w:sdt>
  <w:p w:rsidR="0075599F" w:rsidRDefault="0075599F">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3362" w:rsidRDefault="00363362" w:rsidP="004A45A9">
      <w:pPr>
        <w:spacing w:after="0" w:line="240" w:lineRule="auto"/>
      </w:pPr>
      <w:r>
        <w:separator/>
      </w:r>
    </w:p>
  </w:footnote>
  <w:footnote w:type="continuationSeparator" w:id="0">
    <w:p w:rsidR="00363362" w:rsidRDefault="00363362" w:rsidP="004A45A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F22C2"/>
    <w:multiLevelType w:val="multilevel"/>
    <w:tmpl w:val="3E26B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C972C61"/>
    <w:multiLevelType w:val="hybridMultilevel"/>
    <w:tmpl w:val="84C26D7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6056174"/>
    <w:multiLevelType w:val="hybridMultilevel"/>
    <w:tmpl w:val="F418041E"/>
    <w:lvl w:ilvl="0" w:tplc="04190001">
      <w:start w:val="1"/>
      <w:numFmt w:val="bullet"/>
      <w:lvlText w:val=""/>
      <w:lvlJc w:val="left"/>
      <w:pPr>
        <w:ind w:left="1429" w:hanging="360"/>
      </w:pPr>
      <w:rPr>
        <w:rFonts w:ascii="Symbol" w:hAnsi="Symbol" w:hint="default"/>
      </w:rPr>
    </w:lvl>
    <w:lvl w:ilvl="1" w:tplc="62F60D3C">
      <w:numFmt w:val="bullet"/>
      <w:lvlText w:val="·"/>
      <w:lvlJc w:val="left"/>
      <w:pPr>
        <w:ind w:left="2149" w:hanging="360"/>
      </w:pPr>
      <w:rPr>
        <w:rFonts w:ascii="Times New Roman" w:eastAsia="Times New Roman" w:hAnsi="Times New Roman" w:cs="Times New Roman" w:hint="default"/>
        <w:sz w:val="28"/>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E206B1F"/>
    <w:multiLevelType w:val="hybridMultilevel"/>
    <w:tmpl w:val="A804548E"/>
    <w:lvl w:ilvl="0" w:tplc="04190001">
      <w:start w:val="1"/>
      <w:numFmt w:val="bullet"/>
      <w:lvlText w:val=""/>
      <w:lvlJc w:val="left"/>
      <w:pPr>
        <w:ind w:left="2509" w:hanging="360"/>
      </w:pPr>
      <w:rPr>
        <w:rFonts w:ascii="Symbol" w:hAnsi="Symbol" w:hint="default"/>
      </w:rPr>
    </w:lvl>
    <w:lvl w:ilvl="1" w:tplc="04190003" w:tentative="1">
      <w:start w:val="1"/>
      <w:numFmt w:val="bullet"/>
      <w:lvlText w:val="o"/>
      <w:lvlJc w:val="left"/>
      <w:pPr>
        <w:ind w:left="3229" w:hanging="360"/>
      </w:pPr>
      <w:rPr>
        <w:rFonts w:ascii="Courier New" w:hAnsi="Courier New" w:cs="Courier New" w:hint="default"/>
      </w:rPr>
    </w:lvl>
    <w:lvl w:ilvl="2" w:tplc="04190005" w:tentative="1">
      <w:start w:val="1"/>
      <w:numFmt w:val="bullet"/>
      <w:lvlText w:val=""/>
      <w:lvlJc w:val="left"/>
      <w:pPr>
        <w:ind w:left="3949" w:hanging="360"/>
      </w:pPr>
      <w:rPr>
        <w:rFonts w:ascii="Wingdings" w:hAnsi="Wingdings" w:hint="default"/>
      </w:rPr>
    </w:lvl>
    <w:lvl w:ilvl="3" w:tplc="04190001" w:tentative="1">
      <w:start w:val="1"/>
      <w:numFmt w:val="bullet"/>
      <w:lvlText w:val=""/>
      <w:lvlJc w:val="left"/>
      <w:pPr>
        <w:ind w:left="4669" w:hanging="360"/>
      </w:pPr>
      <w:rPr>
        <w:rFonts w:ascii="Symbol" w:hAnsi="Symbol" w:hint="default"/>
      </w:rPr>
    </w:lvl>
    <w:lvl w:ilvl="4" w:tplc="04190003" w:tentative="1">
      <w:start w:val="1"/>
      <w:numFmt w:val="bullet"/>
      <w:lvlText w:val="o"/>
      <w:lvlJc w:val="left"/>
      <w:pPr>
        <w:ind w:left="5389" w:hanging="360"/>
      </w:pPr>
      <w:rPr>
        <w:rFonts w:ascii="Courier New" w:hAnsi="Courier New" w:cs="Courier New" w:hint="default"/>
      </w:rPr>
    </w:lvl>
    <w:lvl w:ilvl="5" w:tplc="04190005" w:tentative="1">
      <w:start w:val="1"/>
      <w:numFmt w:val="bullet"/>
      <w:lvlText w:val=""/>
      <w:lvlJc w:val="left"/>
      <w:pPr>
        <w:ind w:left="6109" w:hanging="360"/>
      </w:pPr>
      <w:rPr>
        <w:rFonts w:ascii="Wingdings" w:hAnsi="Wingdings" w:hint="default"/>
      </w:rPr>
    </w:lvl>
    <w:lvl w:ilvl="6" w:tplc="04190001" w:tentative="1">
      <w:start w:val="1"/>
      <w:numFmt w:val="bullet"/>
      <w:lvlText w:val=""/>
      <w:lvlJc w:val="left"/>
      <w:pPr>
        <w:ind w:left="6829" w:hanging="360"/>
      </w:pPr>
      <w:rPr>
        <w:rFonts w:ascii="Symbol" w:hAnsi="Symbol" w:hint="default"/>
      </w:rPr>
    </w:lvl>
    <w:lvl w:ilvl="7" w:tplc="04190003" w:tentative="1">
      <w:start w:val="1"/>
      <w:numFmt w:val="bullet"/>
      <w:lvlText w:val="o"/>
      <w:lvlJc w:val="left"/>
      <w:pPr>
        <w:ind w:left="7549" w:hanging="360"/>
      </w:pPr>
      <w:rPr>
        <w:rFonts w:ascii="Courier New" w:hAnsi="Courier New" w:cs="Courier New" w:hint="default"/>
      </w:rPr>
    </w:lvl>
    <w:lvl w:ilvl="8" w:tplc="04190005" w:tentative="1">
      <w:start w:val="1"/>
      <w:numFmt w:val="bullet"/>
      <w:lvlText w:val=""/>
      <w:lvlJc w:val="left"/>
      <w:pPr>
        <w:ind w:left="8269" w:hanging="360"/>
      </w:pPr>
      <w:rPr>
        <w:rFonts w:ascii="Wingdings" w:hAnsi="Wingdings" w:hint="default"/>
      </w:rPr>
    </w:lvl>
  </w:abstractNum>
  <w:abstractNum w:abstractNumId="4">
    <w:nsid w:val="359A0E96"/>
    <w:multiLevelType w:val="hybridMultilevel"/>
    <w:tmpl w:val="931288B8"/>
    <w:lvl w:ilvl="0" w:tplc="C598F682">
      <w:start w:val="1"/>
      <w:numFmt w:val="decimal"/>
      <w:lvlText w:val="%1."/>
      <w:lvlJc w:val="left"/>
      <w:pPr>
        <w:ind w:left="720"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2433F10"/>
    <w:multiLevelType w:val="hybridMultilevel"/>
    <w:tmpl w:val="2A380E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AA55C58"/>
    <w:multiLevelType w:val="multilevel"/>
    <w:tmpl w:val="D47C0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7023EBC"/>
    <w:multiLevelType w:val="hybridMultilevel"/>
    <w:tmpl w:val="F7ECD248"/>
    <w:lvl w:ilvl="0" w:tplc="C598F682">
      <w:start w:val="1"/>
      <w:numFmt w:val="decimal"/>
      <w:lvlText w:val="%1."/>
      <w:lvlJc w:val="left"/>
      <w:pPr>
        <w:ind w:left="720"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8A91B15"/>
    <w:multiLevelType w:val="hybridMultilevel"/>
    <w:tmpl w:val="5518DF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DE849E4"/>
    <w:multiLevelType w:val="hybridMultilevel"/>
    <w:tmpl w:val="376EDB9E"/>
    <w:lvl w:ilvl="0" w:tplc="5B44984E">
      <w:start w:val="1"/>
      <w:numFmt w:val="decimal"/>
      <w:lvlText w:val="%1."/>
      <w:lvlJc w:val="left"/>
      <w:pPr>
        <w:ind w:left="720"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3F5677B"/>
    <w:multiLevelType w:val="hybridMultilevel"/>
    <w:tmpl w:val="6CD4615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758417BB"/>
    <w:multiLevelType w:val="hybridMultilevel"/>
    <w:tmpl w:val="32AEB39C"/>
    <w:lvl w:ilvl="0" w:tplc="B08EC5C2">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num w:numId="1">
    <w:abstractNumId w:val="5"/>
  </w:num>
  <w:num w:numId="2">
    <w:abstractNumId w:val="9"/>
  </w:num>
  <w:num w:numId="3">
    <w:abstractNumId w:val="10"/>
  </w:num>
  <w:num w:numId="4">
    <w:abstractNumId w:val="2"/>
  </w:num>
  <w:num w:numId="5">
    <w:abstractNumId w:val="0"/>
  </w:num>
  <w:num w:numId="6">
    <w:abstractNumId w:val="6"/>
  </w:num>
  <w:num w:numId="7">
    <w:abstractNumId w:val="1"/>
  </w:num>
  <w:num w:numId="8">
    <w:abstractNumId w:val="3"/>
  </w:num>
  <w:num w:numId="9">
    <w:abstractNumId w:val="8"/>
  </w:num>
  <w:num w:numId="10">
    <w:abstractNumId w:val="11"/>
  </w:num>
  <w:num w:numId="11">
    <w:abstractNumId w:val="4"/>
  </w:num>
  <w:num w:numId="1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
  <w:rsids>
    <w:rsidRoot w:val="00DA1337"/>
    <w:rsid w:val="000338F3"/>
    <w:rsid w:val="000C7017"/>
    <w:rsid w:val="000E18FA"/>
    <w:rsid w:val="001223D7"/>
    <w:rsid w:val="00131625"/>
    <w:rsid w:val="00172D5F"/>
    <w:rsid w:val="00226AA5"/>
    <w:rsid w:val="00256FA1"/>
    <w:rsid w:val="00276951"/>
    <w:rsid w:val="00277142"/>
    <w:rsid w:val="00330B8C"/>
    <w:rsid w:val="00363362"/>
    <w:rsid w:val="00366B0D"/>
    <w:rsid w:val="0037514C"/>
    <w:rsid w:val="003C260F"/>
    <w:rsid w:val="003F5DAB"/>
    <w:rsid w:val="00406C42"/>
    <w:rsid w:val="004A45A9"/>
    <w:rsid w:val="004C7DDA"/>
    <w:rsid w:val="004D509E"/>
    <w:rsid w:val="004F33DF"/>
    <w:rsid w:val="004F72DC"/>
    <w:rsid w:val="005B311B"/>
    <w:rsid w:val="006B7D9A"/>
    <w:rsid w:val="0070484A"/>
    <w:rsid w:val="007234FA"/>
    <w:rsid w:val="00753EA5"/>
    <w:rsid w:val="0075599F"/>
    <w:rsid w:val="007911C1"/>
    <w:rsid w:val="007C4D3E"/>
    <w:rsid w:val="00812093"/>
    <w:rsid w:val="00863160"/>
    <w:rsid w:val="00885B7C"/>
    <w:rsid w:val="00936288"/>
    <w:rsid w:val="00A00906"/>
    <w:rsid w:val="00A3036B"/>
    <w:rsid w:val="00A5417D"/>
    <w:rsid w:val="00AC5661"/>
    <w:rsid w:val="00B60669"/>
    <w:rsid w:val="00C24B51"/>
    <w:rsid w:val="00C53081"/>
    <w:rsid w:val="00D61CBF"/>
    <w:rsid w:val="00D82CA0"/>
    <w:rsid w:val="00D876DC"/>
    <w:rsid w:val="00DA1337"/>
    <w:rsid w:val="00DC1498"/>
    <w:rsid w:val="00DF3558"/>
    <w:rsid w:val="00E10E4B"/>
    <w:rsid w:val="00E22CF3"/>
    <w:rsid w:val="00E55C60"/>
    <w:rsid w:val="00F6271C"/>
    <w:rsid w:val="00F672BD"/>
    <w:rsid w:val="00FF0F0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rules v:ext="edit">
        <o:r id="V:Rule8" type="connector" idref="#_x0000_s1034"/>
        <o:r id="V:Rule10" type="connector" idref="#_x0000_s1035"/>
        <o:r id="V:Rule12" type="connector" idref="#_x0000_s1036"/>
        <o:r id="V:Rule14" type="connector" idref="#_x0000_s1037"/>
        <o:r id="V:Rule16" type="connector" idref="#_x0000_s1038"/>
        <o:r id="V:Rule18" type="connector" idref="#_x0000_s103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6951"/>
  </w:style>
  <w:style w:type="paragraph" w:styleId="1">
    <w:name w:val="heading 1"/>
    <w:basedOn w:val="a"/>
    <w:next w:val="a"/>
    <w:link w:val="10"/>
    <w:uiPriority w:val="9"/>
    <w:qFormat/>
    <w:rsid w:val="00885B7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885B7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F672BD"/>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next w:val="a"/>
    <w:link w:val="40"/>
    <w:uiPriority w:val="9"/>
    <w:semiHidden/>
    <w:unhideWhenUsed/>
    <w:qFormat/>
    <w:rsid w:val="006B7D9A"/>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A1337"/>
    <w:pPr>
      <w:ind w:left="720"/>
      <w:contextualSpacing/>
    </w:pPr>
  </w:style>
  <w:style w:type="character" w:styleId="a4">
    <w:name w:val="Hyperlink"/>
    <w:basedOn w:val="a0"/>
    <w:uiPriority w:val="99"/>
    <w:unhideWhenUsed/>
    <w:rsid w:val="00F672BD"/>
    <w:rPr>
      <w:color w:val="0000FF" w:themeColor="hyperlink"/>
      <w:u w:val="single"/>
    </w:rPr>
  </w:style>
  <w:style w:type="character" w:customStyle="1" w:styleId="30">
    <w:name w:val="Заголовок 3 Знак"/>
    <w:basedOn w:val="a0"/>
    <w:link w:val="3"/>
    <w:uiPriority w:val="9"/>
    <w:rsid w:val="00F672BD"/>
    <w:rPr>
      <w:rFonts w:ascii="Times New Roman" w:eastAsia="Times New Roman" w:hAnsi="Times New Roman" w:cs="Times New Roman"/>
      <w:b/>
      <w:bCs/>
      <w:sz w:val="27"/>
      <w:szCs w:val="27"/>
    </w:rPr>
  </w:style>
  <w:style w:type="character" w:customStyle="1" w:styleId="mw-headline">
    <w:name w:val="mw-headline"/>
    <w:basedOn w:val="a0"/>
    <w:rsid w:val="00F672BD"/>
  </w:style>
  <w:style w:type="paragraph" w:styleId="a5">
    <w:name w:val="Normal (Web)"/>
    <w:basedOn w:val="a"/>
    <w:uiPriority w:val="99"/>
    <w:semiHidden/>
    <w:unhideWhenUsed/>
    <w:rsid w:val="00F672B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40">
    <w:name w:val="Заголовок 4 Знак"/>
    <w:basedOn w:val="a0"/>
    <w:link w:val="4"/>
    <w:uiPriority w:val="9"/>
    <w:semiHidden/>
    <w:rsid w:val="006B7D9A"/>
    <w:rPr>
      <w:rFonts w:asciiTheme="majorHAnsi" w:eastAsiaTheme="majorEastAsia" w:hAnsiTheme="majorHAnsi" w:cstheme="majorBidi"/>
      <w:b/>
      <w:bCs/>
      <w:i/>
      <w:iCs/>
      <w:color w:val="4F81BD" w:themeColor="accent1"/>
    </w:rPr>
  </w:style>
  <w:style w:type="character" w:styleId="a6">
    <w:name w:val="Strong"/>
    <w:basedOn w:val="a0"/>
    <w:uiPriority w:val="22"/>
    <w:qFormat/>
    <w:rsid w:val="006B7D9A"/>
    <w:rPr>
      <w:b/>
      <w:bCs/>
    </w:rPr>
  </w:style>
  <w:style w:type="character" w:customStyle="1" w:styleId="apple-converted-space">
    <w:name w:val="apple-converted-space"/>
    <w:basedOn w:val="a0"/>
    <w:rsid w:val="006B7D9A"/>
  </w:style>
  <w:style w:type="paragraph" w:styleId="a7">
    <w:name w:val="footnote text"/>
    <w:basedOn w:val="a"/>
    <w:link w:val="a8"/>
    <w:uiPriority w:val="99"/>
    <w:semiHidden/>
    <w:unhideWhenUsed/>
    <w:rsid w:val="004A45A9"/>
    <w:pPr>
      <w:spacing w:after="0" w:line="240" w:lineRule="auto"/>
    </w:pPr>
    <w:rPr>
      <w:sz w:val="20"/>
      <w:szCs w:val="20"/>
    </w:rPr>
  </w:style>
  <w:style w:type="character" w:customStyle="1" w:styleId="a8">
    <w:name w:val="Текст сноски Знак"/>
    <w:basedOn w:val="a0"/>
    <w:link w:val="a7"/>
    <w:uiPriority w:val="99"/>
    <w:semiHidden/>
    <w:rsid w:val="004A45A9"/>
    <w:rPr>
      <w:sz w:val="20"/>
      <w:szCs w:val="20"/>
    </w:rPr>
  </w:style>
  <w:style w:type="character" w:styleId="a9">
    <w:name w:val="footnote reference"/>
    <w:basedOn w:val="a0"/>
    <w:uiPriority w:val="99"/>
    <w:semiHidden/>
    <w:unhideWhenUsed/>
    <w:rsid w:val="004A45A9"/>
    <w:rPr>
      <w:vertAlign w:val="superscript"/>
    </w:rPr>
  </w:style>
  <w:style w:type="paragraph" w:styleId="aa">
    <w:name w:val="Balloon Text"/>
    <w:basedOn w:val="a"/>
    <w:link w:val="ab"/>
    <w:uiPriority w:val="99"/>
    <w:semiHidden/>
    <w:unhideWhenUsed/>
    <w:rsid w:val="004F72DC"/>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4F72DC"/>
    <w:rPr>
      <w:rFonts w:ascii="Tahoma" w:hAnsi="Tahoma" w:cs="Tahoma"/>
      <w:sz w:val="16"/>
      <w:szCs w:val="16"/>
    </w:rPr>
  </w:style>
  <w:style w:type="paragraph" w:styleId="ac">
    <w:name w:val="Body Text Indent"/>
    <w:basedOn w:val="a"/>
    <w:link w:val="ad"/>
    <w:uiPriority w:val="99"/>
    <w:unhideWhenUsed/>
    <w:rsid w:val="007234F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d">
    <w:name w:val="Основной текст с отступом Знак"/>
    <w:basedOn w:val="a0"/>
    <w:link w:val="ac"/>
    <w:uiPriority w:val="99"/>
    <w:rsid w:val="007234FA"/>
    <w:rPr>
      <w:rFonts w:ascii="Times New Roman" w:eastAsia="Times New Roman" w:hAnsi="Times New Roman" w:cs="Times New Roman"/>
      <w:sz w:val="24"/>
      <w:szCs w:val="24"/>
    </w:rPr>
  </w:style>
  <w:style w:type="paragraph" w:styleId="ae">
    <w:name w:val="header"/>
    <w:basedOn w:val="a"/>
    <w:link w:val="af"/>
    <w:uiPriority w:val="99"/>
    <w:semiHidden/>
    <w:unhideWhenUsed/>
    <w:rsid w:val="0075599F"/>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75599F"/>
  </w:style>
  <w:style w:type="paragraph" w:styleId="af0">
    <w:name w:val="footer"/>
    <w:basedOn w:val="a"/>
    <w:link w:val="af1"/>
    <w:uiPriority w:val="99"/>
    <w:unhideWhenUsed/>
    <w:rsid w:val="0075599F"/>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75599F"/>
  </w:style>
  <w:style w:type="paragraph" w:customStyle="1" w:styleId="af2">
    <w:name w:val="Основной"/>
    <w:basedOn w:val="a"/>
    <w:rsid w:val="007C4D3E"/>
    <w:pPr>
      <w:spacing w:after="0" w:line="240" w:lineRule="auto"/>
      <w:ind w:firstLine="709"/>
      <w:jc w:val="both"/>
    </w:pPr>
    <w:rPr>
      <w:rFonts w:ascii="Verdana" w:eastAsia="Times New Roman" w:hAnsi="Verdana" w:cs="Times New Roman"/>
      <w:sz w:val="20"/>
      <w:szCs w:val="24"/>
    </w:rPr>
  </w:style>
  <w:style w:type="character" w:customStyle="1" w:styleId="10">
    <w:name w:val="Заголовок 1 Знак"/>
    <w:basedOn w:val="a0"/>
    <w:link w:val="1"/>
    <w:uiPriority w:val="9"/>
    <w:rsid w:val="00885B7C"/>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885B7C"/>
    <w:rPr>
      <w:rFonts w:asciiTheme="majorHAnsi" w:eastAsiaTheme="majorEastAsia" w:hAnsiTheme="majorHAnsi" w:cstheme="majorBidi"/>
      <w:b/>
      <w:bCs/>
      <w:color w:val="4F81BD" w:themeColor="accent1"/>
      <w:sz w:val="26"/>
      <w:szCs w:val="26"/>
    </w:rPr>
  </w:style>
  <w:style w:type="character" w:customStyle="1" w:styleId="art-postheader">
    <w:name w:val="art-postheader"/>
    <w:basedOn w:val="a0"/>
    <w:rsid w:val="00885B7C"/>
  </w:style>
</w:styles>
</file>

<file path=word/webSettings.xml><?xml version="1.0" encoding="utf-8"?>
<w:webSettings xmlns:r="http://schemas.openxmlformats.org/officeDocument/2006/relationships" xmlns:w="http://schemas.openxmlformats.org/wordprocessingml/2006/main">
  <w:divs>
    <w:div w:id="259874315">
      <w:bodyDiv w:val="1"/>
      <w:marLeft w:val="0"/>
      <w:marRight w:val="0"/>
      <w:marTop w:val="0"/>
      <w:marBottom w:val="0"/>
      <w:divBdr>
        <w:top w:val="none" w:sz="0" w:space="0" w:color="auto"/>
        <w:left w:val="none" w:sz="0" w:space="0" w:color="auto"/>
        <w:bottom w:val="none" w:sz="0" w:space="0" w:color="auto"/>
        <w:right w:val="none" w:sz="0" w:space="0" w:color="auto"/>
      </w:divBdr>
    </w:div>
    <w:div w:id="403843874">
      <w:bodyDiv w:val="1"/>
      <w:marLeft w:val="0"/>
      <w:marRight w:val="0"/>
      <w:marTop w:val="0"/>
      <w:marBottom w:val="0"/>
      <w:divBdr>
        <w:top w:val="none" w:sz="0" w:space="0" w:color="auto"/>
        <w:left w:val="none" w:sz="0" w:space="0" w:color="auto"/>
        <w:bottom w:val="none" w:sz="0" w:space="0" w:color="auto"/>
        <w:right w:val="none" w:sz="0" w:space="0" w:color="auto"/>
      </w:divBdr>
    </w:div>
    <w:div w:id="671879083">
      <w:bodyDiv w:val="1"/>
      <w:marLeft w:val="0"/>
      <w:marRight w:val="0"/>
      <w:marTop w:val="0"/>
      <w:marBottom w:val="0"/>
      <w:divBdr>
        <w:top w:val="none" w:sz="0" w:space="0" w:color="auto"/>
        <w:left w:val="none" w:sz="0" w:space="0" w:color="auto"/>
        <w:bottom w:val="none" w:sz="0" w:space="0" w:color="auto"/>
        <w:right w:val="none" w:sz="0" w:space="0" w:color="auto"/>
      </w:divBdr>
    </w:div>
    <w:div w:id="708796943">
      <w:bodyDiv w:val="1"/>
      <w:marLeft w:val="0"/>
      <w:marRight w:val="0"/>
      <w:marTop w:val="0"/>
      <w:marBottom w:val="0"/>
      <w:divBdr>
        <w:top w:val="none" w:sz="0" w:space="0" w:color="auto"/>
        <w:left w:val="none" w:sz="0" w:space="0" w:color="auto"/>
        <w:bottom w:val="none" w:sz="0" w:space="0" w:color="auto"/>
        <w:right w:val="none" w:sz="0" w:space="0" w:color="auto"/>
      </w:divBdr>
    </w:div>
    <w:div w:id="710376867">
      <w:bodyDiv w:val="1"/>
      <w:marLeft w:val="0"/>
      <w:marRight w:val="0"/>
      <w:marTop w:val="0"/>
      <w:marBottom w:val="0"/>
      <w:divBdr>
        <w:top w:val="none" w:sz="0" w:space="0" w:color="auto"/>
        <w:left w:val="none" w:sz="0" w:space="0" w:color="auto"/>
        <w:bottom w:val="none" w:sz="0" w:space="0" w:color="auto"/>
        <w:right w:val="none" w:sz="0" w:space="0" w:color="auto"/>
      </w:divBdr>
    </w:div>
    <w:div w:id="822700128">
      <w:bodyDiv w:val="1"/>
      <w:marLeft w:val="0"/>
      <w:marRight w:val="0"/>
      <w:marTop w:val="0"/>
      <w:marBottom w:val="0"/>
      <w:divBdr>
        <w:top w:val="none" w:sz="0" w:space="0" w:color="auto"/>
        <w:left w:val="none" w:sz="0" w:space="0" w:color="auto"/>
        <w:bottom w:val="none" w:sz="0" w:space="0" w:color="auto"/>
        <w:right w:val="none" w:sz="0" w:space="0" w:color="auto"/>
      </w:divBdr>
    </w:div>
    <w:div w:id="847985197">
      <w:bodyDiv w:val="1"/>
      <w:marLeft w:val="0"/>
      <w:marRight w:val="0"/>
      <w:marTop w:val="0"/>
      <w:marBottom w:val="0"/>
      <w:divBdr>
        <w:top w:val="none" w:sz="0" w:space="0" w:color="auto"/>
        <w:left w:val="none" w:sz="0" w:space="0" w:color="auto"/>
        <w:bottom w:val="none" w:sz="0" w:space="0" w:color="auto"/>
        <w:right w:val="none" w:sz="0" w:space="0" w:color="auto"/>
      </w:divBdr>
    </w:div>
    <w:div w:id="1135373227">
      <w:bodyDiv w:val="1"/>
      <w:marLeft w:val="0"/>
      <w:marRight w:val="0"/>
      <w:marTop w:val="0"/>
      <w:marBottom w:val="0"/>
      <w:divBdr>
        <w:top w:val="none" w:sz="0" w:space="0" w:color="auto"/>
        <w:left w:val="none" w:sz="0" w:space="0" w:color="auto"/>
        <w:bottom w:val="none" w:sz="0" w:space="0" w:color="auto"/>
        <w:right w:val="none" w:sz="0" w:space="0" w:color="auto"/>
      </w:divBdr>
    </w:div>
    <w:div w:id="1260144095">
      <w:bodyDiv w:val="1"/>
      <w:marLeft w:val="0"/>
      <w:marRight w:val="0"/>
      <w:marTop w:val="0"/>
      <w:marBottom w:val="0"/>
      <w:divBdr>
        <w:top w:val="none" w:sz="0" w:space="0" w:color="auto"/>
        <w:left w:val="none" w:sz="0" w:space="0" w:color="auto"/>
        <w:bottom w:val="none" w:sz="0" w:space="0" w:color="auto"/>
        <w:right w:val="none" w:sz="0" w:space="0" w:color="auto"/>
      </w:divBdr>
    </w:div>
    <w:div w:id="1595898486">
      <w:bodyDiv w:val="1"/>
      <w:marLeft w:val="0"/>
      <w:marRight w:val="0"/>
      <w:marTop w:val="0"/>
      <w:marBottom w:val="0"/>
      <w:divBdr>
        <w:top w:val="none" w:sz="0" w:space="0" w:color="auto"/>
        <w:left w:val="none" w:sz="0" w:space="0" w:color="auto"/>
        <w:bottom w:val="none" w:sz="0" w:space="0" w:color="auto"/>
        <w:right w:val="none" w:sz="0" w:space="0" w:color="auto"/>
      </w:divBdr>
    </w:div>
    <w:div w:id="2007587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randars.ru/student/mirovaya-ekonomika/uroven-socialno-ekonomicheskogo-razvitiya.html" TargetMode="External"/><Relationship Id="rId13" Type="http://schemas.openxmlformats.org/officeDocument/2006/relationships/hyperlink" Target="http://ru.wikipedia.org/wiki/%D0%9E%D1%80%D0%B3%D0%B0%D0%BD%D0%B8%D0%B7%D0%B0%D1%86%D0%B8%D1%8F_%D1%81%D1%82%D1%80%D0%B0%D0%BD_%E2%80%94_%D1%8D%D0%BA%D1%81%D0%BF%D0%BE%D1%80%D1%82%D1%91%D1%80%D0%BE%D0%B2_%D0%BD%D0%B5%D1%84%D1%82%D0%B8" TargetMode="External"/><Relationship Id="rId18" Type="http://schemas.openxmlformats.org/officeDocument/2006/relationships/hyperlink" Target="http://ru.wikipedia.org/wiki/%D0%9F%D0%B0%D1%80%D0%B8%D0%B6%D1%81%D0%BA%D0%B8%D0%B9_%D0%BA%D0%BB%D1%83%D0%B1" TargetMode="External"/><Relationship Id="rId26" Type="http://schemas.openxmlformats.org/officeDocument/2006/relationships/hyperlink" Target="http://knigi-uchebniki.com/ekonomika-mirovaya/1stanovlenie-mirovogo-hozyaystva-ponyatie.html"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ru.wikipedia.org/wiki/%D0%A8%D0%B0%D0%BD%D1%85%D0%B0%D0%B9%D1%81%D0%BA%D0%B0%D1%8F_%D0%BE%D1%80%D0%B3%D0%B0%D0%BD%D0%B8%D0%B7%D0%B0%D1%86%D0%B8%D1%8F_%D1%81%D0%BE%D1%82%D1%80%D1%83%D0%B4%D0%BD%D0%B8%D1%87%D0%B5%D1%81%D1%82%D0%B2%D0%B0" TargetMode="External"/><Relationship Id="rId34" Type="http://schemas.openxmlformats.org/officeDocument/2006/relationships/hyperlink" Target="http://forcetreid.ru/" TargetMode="External"/><Relationship Id="rId7" Type="http://schemas.openxmlformats.org/officeDocument/2006/relationships/endnotes" Target="endnotes.xml"/><Relationship Id="rId12" Type="http://schemas.openxmlformats.org/officeDocument/2006/relationships/hyperlink" Target="http://www.grandars.ru/college/sociologiya/globalizaciya.html" TargetMode="External"/><Relationship Id="rId17" Type="http://schemas.openxmlformats.org/officeDocument/2006/relationships/hyperlink" Target="http://ru.wikipedia.org/wiki/%D0%9B%D0%BE%D0%BD%D0%B4%D0%BE%D0%BD%D1%81%D0%BA%D0%B8%D0%B9_%D0%BA%D0%BB%D1%83%D0%B1" TargetMode="External"/><Relationship Id="rId25" Type="http://schemas.openxmlformats.org/officeDocument/2006/relationships/hyperlink" Target="http://knigi-uchebniki.com/mirovaya-ekonomika-uchebnik_680/mirovaya-ekonomika140.html" TargetMode="External"/><Relationship Id="rId33" Type="http://schemas.openxmlformats.org/officeDocument/2006/relationships/hyperlink" Target="http://forcetreid.ru/?page_id=259"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ru.wikipedia.org/wiki/%D0%92%D1%81%D0%B5%D0%BC%D0%B8%D1%80%D0%BD%D0%B0%D1%8F_%D1%82%D0%BE%D1%80%D0%B3%D0%BE%D0%B2%D0%B0%D1%8F_%D0%BE%D1%80%D0%B3%D0%B0%D0%BD%D0%B8%D0%B7%D0%B0%D1%86%D0%B8%D1%8F" TargetMode="External"/><Relationship Id="rId20" Type="http://schemas.openxmlformats.org/officeDocument/2006/relationships/hyperlink" Target="http://ru.wikipedia.org/wiki/%D0%91%D0%BE%D0%BB%D1%8C%D1%88%D0%B0%D1%8F_%D0%B2%D0%BE%D1%81%D1%8C%D0%BC%D1%91%D1%80%D0%BA%D0%B0" TargetMode="External"/><Relationship Id="rId29" Type="http://schemas.openxmlformats.org/officeDocument/2006/relationships/hyperlink" Target="http://www.grandars.ru/student/mirovaya-ekonomika/osnovy-mirovoy-ekonomik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randars.ru/student/ekonomicheskaya-teoriya/spros-i-predlozhenie.html" TargetMode="External"/><Relationship Id="rId24" Type="http://schemas.openxmlformats.org/officeDocument/2006/relationships/hyperlink" Target="http://ru.wikipedia.org/wiki/%D0%94%D0%B0%D0%B2%D0%BE%D1%81%D1%81%D0%BA%D0%B8%D0%B9_%D1%84%D0%BE%D1%80%D1%83%D0%BC" TargetMode="External"/><Relationship Id="rId32" Type="http://schemas.openxmlformats.org/officeDocument/2006/relationships/hyperlink" Target="http://knigi-uchebniki.com/mirovaya-ekonomika-uchebnik_680/mirovaya-ekonomika.html" TargetMode="External"/><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ru.wikipedia.org/wiki/%D0%9C%D0%B5%D0%B6%D0%B4%D1%83%D0%BD%D0%B0%D1%80%D0%BE%D0%B4%D0%BD%D1%8B%D0%B9_%D0%B2%D0%B0%D0%BB%D1%8E%D1%82%D0%BD%D1%8B%D0%B9_%D1%84%D0%BE%D0%BD%D0%B4" TargetMode="External"/><Relationship Id="rId23" Type="http://schemas.openxmlformats.org/officeDocument/2006/relationships/hyperlink" Target="http://ru.wikipedia.org/wiki/%D0%9A%D0%BE%D0%BD%D1%84%D0%B5%D1%80%D0%B5%D0%BD%D1%86%D0%B8%D1%8F_%D0%9E%D0%9E%D0%9D_%D0%BF%D0%BE_%D1%82%D0%BE%D1%80%D0%B3%D0%BE%D0%B2%D0%BB%D0%B5_%D0%B8_%D1%80%D0%B0%D0%B7%D0%B2%D0%B8%D1%82%D0%B8%D1%8E" TargetMode="External"/><Relationship Id="rId28" Type="http://schemas.openxmlformats.org/officeDocument/2006/relationships/hyperlink" Target="http://www.grandars.ru/student/mirovaya-ekonomika/" TargetMode="External"/><Relationship Id="rId36" Type="http://schemas.openxmlformats.org/officeDocument/2006/relationships/hyperlink" Target="http://ru.wikipedia.org/wiki%20&#1052;&#1080;&#1088;&#1086;&#1074;&#1072;&#1103;" TargetMode="External"/><Relationship Id="rId10" Type="http://schemas.openxmlformats.org/officeDocument/2006/relationships/hyperlink" Target="http://www.grandars.ru/student/ekonomicheskaya-teoriya/rynochnaya-ekonomika.html" TargetMode="External"/><Relationship Id="rId19" Type="http://schemas.openxmlformats.org/officeDocument/2006/relationships/hyperlink" Target="http://ru.wikipedia.org/wiki/%D0%9E%D0%9E%D0%9D" TargetMode="External"/><Relationship Id="rId31" Type="http://schemas.openxmlformats.org/officeDocument/2006/relationships/hyperlink" Target="http://www.be5.biz/ekonomika/e009u/index.htm" TargetMode="External"/><Relationship Id="rId4" Type="http://schemas.openxmlformats.org/officeDocument/2006/relationships/settings" Target="settings.xml"/><Relationship Id="rId9" Type="http://schemas.openxmlformats.org/officeDocument/2006/relationships/hyperlink" Target="http://www.grandars.ru/student/mirovaya-ekonomika/razvitye-strany-s-rynochnoy-ekonomikoy.html" TargetMode="External"/><Relationship Id="rId14" Type="http://schemas.openxmlformats.org/officeDocument/2006/relationships/hyperlink" Target="http://ru.wikipedia.org/wiki/%D0%9C%D0%B8%D1%80%D0%BE%D0%B2%D0%BE%D0%B9_%D0%B1%D0%B0%D0%BD%D0%BA" TargetMode="External"/><Relationship Id="rId22" Type="http://schemas.openxmlformats.org/officeDocument/2006/relationships/hyperlink" Target="http://ru.wikipedia.org/wiki/%D0%90%D0%B7%D0%B8%D0%B0%D1%82%D1%81%D0%BA%D0%BE-%D0%A2%D0%B8%D1%85%D0%BE%D0%BE%D0%BA%D0%B5%D0%B0%D0%BD%D1%81%D0%BA%D0%BE%D0%B5_%D1%8D%D0%BA%D0%BE%D0%BD%D0%BE%D0%BC%D0%B8%D1%87%D0%B5%D1%81%D0%BA%D0%BE%D0%B5_%D1%81%D0%BE%D1%82%D1%80%D1%83%D0%B4%D0%BD%D0%B8%D1%87%D0%B5%D1%81%D1%82%D0%B2%D0%BE" TargetMode="External"/><Relationship Id="rId27" Type="http://schemas.openxmlformats.org/officeDocument/2006/relationships/hyperlink" Target="http://www.grandars.ru/student/mirovaya-ekonomika/mirovaya-ekonomika.html" TargetMode="External"/><Relationship Id="rId30" Type="http://schemas.openxmlformats.org/officeDocument/2006/relationships/hyperlink" Target="http://www.be5.biz/ekonomika/e009u/51.htm" TargetMode="External"/><Relationship Id="rId35" Type="http://schemas.openxmlformats.org/officeDocument/2006/relationships/hyperlink" Target="http://forcetreid.ru/?page_id=25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953EEF-D07C-4C71-AF8B-359655F03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1931</TotalTime>
  <Pages>28</Pages>
  <Words>6643</Words>
  <Characters>37870</Characters>
  <Application>Microsoft Office Word</Application>
  <DocSecurity>0</DocSecurity>
  <Lines>315</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44425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Qwer</dc:creator>
  <cp:keywords/>
  <dc:description/>
  <cp:lastModifiedBy>Антон</cp:lastModifiedBy>
  <cp:revision>32</cp:revision>
  <dcterms:created xsi:type="dcterms:W3CDTF">2013-11-07T11:15:00Z</dcterms:created>
  <dcterms:modified xsi:type="dcterms:W3CDTF">2013-11-13T20:31:00Z</dcterms:modified>
</cp:coreProperties>
</file>