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9C" w:rsidRPr="000101AF" w:rsidRDefault="008F429C" w:rsidP="008D353E">
      <w:pPr>
        <w:pStyle w:val="Pa1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>Вариант 3</w:t>
      </w:r>
    </w:p>
    <w:p w:rsidR="008F429C" w:rsidRPr="000101AF" w:rsidRDefault="008F429C" w:rsidP="008D353E">
      <w:pPr>
        <w:pStyle w:val="Pa11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Раздел I. </w:t>
      </w: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>Контрольные задания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1.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Сравните содержания и объемы следующих понятий:</w:t>
      </w:r>
    </w:p>
    <w:p w:rsidR="008F429C" w:rsidRPr="000101AF" w:rsidRDefault="004466B6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Стихийное бедствие, землетрясение.</w:t>
      </w:r>
    </w:p>
    <w:p w:rsidR="008F429C" w:rsidRPr="000101AF" w:rsidRDefault="004466B6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Высшее учебное заведение, университет.</w:t>
      </w:r>
    </w:p>
    <w:p w:rsidR="004466B6" w:rsidRPr="000101AF" w:rsidRDefault="004466B6" w:rsidP="008D353E">
      <w:pPr>
        <w:pStyle w:val="a8"/>
        <w:spacing w:line="360" w:lineRule="auto"/>
        <w:rPr>
          <w:color w:val="000000"/>
          <w:sz w:val="28"/>
          <w:szCs w:val="28"/>
        </w:rPr>
      </w:pPr>
      <w:r w:rsidRPr="000101AF">
        <w:rPr>
          <w:sz w:val="28"/>
          <w:szCs w:val="28"/>
        </w:rPr>
        <w:t xml:space="preserve">Ответ: </w:t>
      </w:r>
      <w:r w:rsidR="00CC7F4C" w:rsidRPr="000101AF">
        <w:rPr>
          <w:sz w:val="28"/>
          <w:szCs w:val="28"/>
        </w:rPr>
        <w:t xml:space="preserve"> </w:t>
      </w:r>
      <w:r w:rsidRPr="000101AF">
        <w:rPr>
          <w:bCs/>
          <w:color w:val="000000"/>
          <w:sz w:val="28"/>
          <w:szCs w:val="28"/>
        </w:rPr>
        <w:t>Содержание понятия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color w:val="000000"/>
          <w:sz w:val="28"/>
          <w:szCs w:val="28"/>
        </w:rPr>
        <w:t>–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iCs/>
          <w:color w:val="000000"/>
          <w:sz w:val="28"/>
          <w:szCs w:val="28"/>
        </w:rPr>
        <w:t>это совокупность существенных признаков предметов, обозначаемых данным понятием.</w:t>
      </w:r>
    </w:p>
    <w:p w:rsidR="00CC7F4C" w:rsidRPr="000101AF" w:rsidRDefault="004466B6" w:rsidP="008D353E">
      <w:pPr>
        <w:pStyle w:val="a8"/>
        <w:spacing w:line="360" w:lineRule="auto"/>
        <w:rPr>
          <w:iCs/>
          <w:color w:val="000000"/>
          <w:sz w:val="28"/>
          <w:szCs w:val="28"/>
        </w:rPr>
      </w:pPr>
      <w:r w:rsidRPr="000101AF">
        <w:rPr>
          <w:bCs/>
          <w:color w:val="000000"/>
          <w:sz w:val="28"/>
          <w:szCs w:val="28"/>
        </w:rPr>
        <w:t>Объём понятия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color w:val="000000"/>
          <w:sz w:val="28"/>
          <w:szCs w:val="28"/>
        </w:rPr>
        <w:t>–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iCs/>
          <w:color w:val="000000"/>
          <w:sz w:val="28"/>
          <w:szCs w:val="28"/>
        </w:rPr>
        <w:t>совокупность предметов, на которые распространяется данное понятие.</w:t>
      </w:r>
    </w:p>
    <w:p w:rsidR="004466B6" w:rsidRPr="000101AF" w:rsidRDefault="00CC7F4C" w:rsidP="008D353E">
      <w:pPr>
        <w:pStyle w:val="a8"/>
        <w:spacing w:line="360" w:lineRule="auto"/>
        <w:rPr>
          <w:iCs/>
          <w:color w:val="000000"/>
          <w:sz w:val="28"/>
          <w:szCs w:val="28"/>
        </w:rPr>
      </w:pPr>
      <w:r w:rsidRPr="000101AF">
        <w:rPr>
          <w:sz w:val="28"/>
          <w:szCs w:val="28"/>
        </w:rPr>
        <w:t xml:space="preserve"> </w:t>
      </w:r>
      <w:r w:rsidR="000101AF" w:rsidRPr="000101AF">
        <w:rPr>
          <w:sz w:val="28"/>
          <w:szCs w:val="28"/>
        </w:rPr>
        <w:t xml:space="preserve">В данном случае: </w:t>
      </w:r>
      <w:r w:rsidRPr="000101AF">
        <w:rPr>
          <w:sz w:val="28"/>
          <w:szCs w:val="28"/>
        </w:rPr>
        <w:t>«Закон обратного отношения между объемом и содержанием».</w:t>
      </w:r>
    </w:p>
    <w:p w:rsidR="004466B6" w:rsidRPr="000101AF" w:rsidRDefault="004466B6" w:rsidP="008D353E">
      <w:pPr>
        <w:pStyle w:val="a8"/>
        <w:spacing w:line="360" w:lineRule="auto"/>
        <w:rPr>
          <w:iCs/>
          <w:color w:val="000000"/>
          <w:sz w:val="28"/>
          <w:szCs w:val="28"/>
        </w:rPr>
      </w:pPr>
      <w:proofErr w:type="gramStart"/>
      <w:r w:rsidRPr="000101AF">
        <w:rPr>
          <w:iCs/>
          <w:color w:val="000000"/>
          <w:sz w:val="28"/>
          <w:szCs w:val="28"/>
        </w:rPr>
        <w:t>А) По содержанию, понятие «землетрясение» полнее, чем «стихийное бедствие», потому что в понятии «землетрясение» больше существенных признаков.</w:t>
      </w:r>
      <w:proofErr w:type="gramEnd"/>
    </w:p>
    <w:p w:rsidR="004466B6" w:rsidRPr="000101AF" w:rsidRDefault="004466B6" w:rsidP="008D353E">
      <w:pPr>
        <w:pStyle w:val="a8"/>
        <w:spacing w:line="360" w:lineRule="auto"/>
        <w:rPr>
          <w:iCs/>
          <w:color w:val="000000"/>
          <w:sz w:val="28"/>
          <w:szCs w:val="28"/>
        </w:rPr>
      </w:pPr>
      <w:proofErr w:type="gramStart"/>
      <w:r w:rsidRPr="000101AF">
        <w:rPr>
          <w:iCs/>
          <w:color w:val="000000"/>
          <w:sz w:val="28"/>
          <w:szCs w:val="28"/>
        </w:rPr>
        <w:t>По объему, понятие «стихийное бедствие» шире, чем «землетрясение», поскольку в понятие «землетрясение» заложено большее число предметов этого понятия.</w:t>
      </w:r>
      <w:proofErr w:type="gramEnd"/>
      <w:r w:rsidRPr="000101AF">
        <w:rPr>
          <w:iCs/>
          <w:color w:val="000000"/>
          <w:sz w:val="28"/>
          <w:szCs w:val="28"/>
        </w:rPr>
        <w:t xml:space="preserve"> «Землетрясение» входит в понятие «стихийное бедствие».</w:t>
      </w:r>
    </w:p>
    <w:p w:rsidR="004466B6" w:rsidRPr="000101AF" w:rsidRDefault="004466B6" w:rsidP="008D353E">
      <w:pPr>
        <w:pStyle w:val="a8"/>
        <w:spacing w:line="360" w:lineRule="auto"/>
        <w:rPr>
          <w:iCs/>
          <w:color w:val="000000"/>
          <w:sz w:val="28"/>
          <w:szCs w:val="28"/>
        </w:rPr>
      </w:pPr>
      <w:proofErr w:type="gramStart"/>
      <w:r w:rsidRPr="000101AF">
        <w:rPr>
          <w:iCs/>
          <w:color w:val="000000"/>
          <w:sz w:val="28"/>
          <w:szCs w:val="28"/>
        </w:rPr>
        <w:t>Б)  По содержанию, понятие «</w:t>
      </w:r>
      <w:r w:rsidR="00DB0447" w:rsidRPr="000101AF">
        <w:rPr>
          <w:color w:val="000000"/>
          <w:sz w:val="28"/>
          <w:szCs w:val="28"/>
        </w:rPr>
        <w:t>университет</w:t>
      </w:r>
      <w:r w:rsidRPr="000101AF">
        <w:rPr>
          <w:iCs/>
          <w:color w:val="000000"/>
          <w:sz w:val="28"/>
          <w:szCs w:val="28"/>
        </w:rPr>
        <w:t>» полнее, чем «</w:t>
      </w:r>
      <w:r w:rsidR="00DB0447" w:rsidRPr="000101AF">
        <w:rPr>
          <w:iCs/>
          <w:color w:val="000000"/>
          <w:sz w:val="28"/>
          <w:szCs w:val="28"/>
        </w:rPr>
        <w:t>в</w:t>
      </w:r>
      <w:r w:rsidR="00DB0447" w:rsidRPr="000101AF">
        <w:rPr>
          <w:color w:val="000000"/>
          <w:sz w:val="28"/>
          <w:szCs w:val="28"/>
        </w:rPr>
        <w:t>ысшее учебное заведение</w:t>
      </w:r>
      <w:r w:rsidRPr="000101AF">
        <w:rPr>
          <w:iCs/>
          <w:color w:val="000000"/>
          <w:sz w:val="28"/>
          <w:szCs w:val="28"/>
        </w:rPr>
        <w:t>», потому что в понятии «</w:t>
      </w:r>
      <w:r w:rsidR="00DB0447" w:rsidRPr="000101AF">
        <w:rPr>
          <w:color w:val="000000"/>
          <w:sz w:val="28"/>
          <w:szCs w:val="28"/>
        </w:rPr>
        <w:t>университет</w:t>
      </w:r>
      <w:r w:rsidRPr="000101AF">
        <w:rPr>
          <w:iCs/>
          <w:color w:val="000000"/>
          <w:sz w:val="28"/>
          <w:szCs w:val="28"/>
        </w:rPr>
        <w:t>» больше существенных признаков.</w:t>
      </w:r>
      <w:proofErr w:type="gramEnd"/>
    </w:p>
    <w:p w:rsidR="004466B6" w:rsidRPr="000101AF" w:rsidRDefault="004466B6" w:rsidP="008D353E">
      <w:pPr>
        <w:pStyle w:val="a8"/>
        <w:spacing w:line="360" w:lineRule="auto"/>
        <w:rPr>
          <w:sz w:val="28"/>
          <w:szCs w:val="28"/>
        </w:rPr>
      </w:pPr>
      <w:proofErr w:type="gramStart"/>
      <w:r w:rsidRPr="000101AF">
        <w:rPr>
          <w:iCs/>
          <w:color w:val="000000"/>
          <w:sz w:val="28"/>
          <w:szCs w:val="28"/>
        </w:rPr>
        <w:t>По объему, понятие «</w:t>
      </w:r>
      <w:r w:rsidR="00DB0447" w:rsidRPr="000101AF">
        <w:rPr>
          <w:color w:val="000000"/>
          <w:sz w:val="28"/>
          <w:szCs w:val="28"/>
        </w:rPr>
        <w:t>высшее учебное заведение</w:t>
      </w:r>
      <w:r w:rsidRPr="000101AF">
        <w:rPr>
          <w:iCs/>
          <w:color w:val="000000"/>
          <w:sz w:val="28"/>
          <w:szCs w:val="28"/>
        </w:rPr>
        <w:t>» шире, чем «землетрясение», поскольку в понятие «</w:t>
      </w:r>
      <w:r w:rsidR="00DB0447" w:rsidRPr="000101AF">
        <w:rPr>
          <w:color w:val="000000"/>
          <w:sz w:val="28"/>
          <w:szCs w:val="28"/>
        </w:rPr>
        <w:t>университет</w:t>
      </w:r>
      <w:r w:rsidRPr="000101AF">
        <w:rPr>
          <w:iCs/>
          <w:color w:val="000000"/>
          <w:sz w:val="28"/>
          <w:szCs w:val="28"/>
        </w:rPr>
        <w:t>» заложено большее число предметов этого понятия.</w:t>
      </w:r>
      <w:proofErr w:type="gramEnd"/>
      <w:r w:rsidRPr="000101AF">
        <w:rPr>
          <w:iCs/>
          <w:color w:val="000000"/>
          <w:sz w:val="28"/>
          <w:szCs w:val="28"/>
        </w:rPr>
        <w:t xml:space="preserve"> </w:t>
      </w:r>
      <w:r w:rsidR="00DB0447" w:rsidRPr="000101AF">
        <w:rPr>
          <w:iCs/>
          <w:color w:val="000000"/>
          <w:sz w:val="28"/>
          <w:szCs w:val="28"/>
        </w:rPr>
        <w:t>«</w:t>
      </w:r>
      <w:r w:rsidR="00DB0447" w:rsidRPr="000101AF">
        <w:rPr>
          <w:color w:val="000000"/>
          <w:sz w:val="28"/>
          <w:szCs w:val="28"/>
        </w:rPr>
        <w:t>Университет</w:t>
      </w:r>
      <w:r w:rsidRPr="000101AF">
        <w:rPr>
          <w:iCs/>
          <w:color w:val="000000"/>
          <w:sz w:val="28"/>
          <w:szCs w:val="28"/>
        </w:rPr>
        <w:t>» входит в понятие «</w:t>
      </w:r>
      <w:r w:rsidR="00DB0447" w:rsidRPr="000101AF">
        <w:rPr>
          <w:color w:val="000000"/>
          <w:sz w:val="28"/>
          <w:szCs w:val="28"/>
        </w:rPr>
        <w:t>высшее учебное заведение</w:t>
      </w:r>
      <w:r w:rsidRPr="000101AF">
        <w:rPr>
          <w:iCs/>
          <w:color w:val="000000"/>
          <w:sz w:val="28"/>
          <w:szCs w:val="28"/>
        </w:rPr>
        <w:t>».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2.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Найдите круги Эйлера, соответствующие перечню по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нятий: учащийся, учащийся экономического вуза, учащийся первого курса, житель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Москвы.</w:t>
      </w:r>
      <w:r w:rsidR="00C12FBB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2FBB" w:rsidRPr="000101A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850890" cy="1228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122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196" w:rsidRPr="000101AF" w:rsidRDefault="00F72196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 </w:t>
      </w:r>
      <w:r w:rsidR="000101AF" w:rsidRPr="000101AF">
        <w:rPr>
          <w:rFonts w:ascii="Times New Roman" w:hAnsi="Times New Roman" w:cs="Times New Roman"/>
          <w:sz w:val="28"/>
          <w:szCs w:val="28"/>
        </w:rPr>
        <w:t>Введем обозначения:</w:t>
      </w:r>
    </w:p>
    <w:p w:rsidR="00F72196" w:rsidRPr="000101AF" w:rsidRDefault="000101AF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72196" w:rsidRPr="000101AF">
        <w:rPr>
          <w:rFonts w:ascii="Times New Roman" w:hAnsi="Times New Roman" w:cs="Times New Roman"/>
          <w:color w:val="000000"/>
          <w:sz w:val="28"/>
          <w:szCs w:val="28"/>
        </w:rPr>
        <w:t>чащийся-1</w:t>
      </w:r>
    </w:p>
    <w:p w:rsidR="00F72196" w:rsidRPr="000101AF" w:rsidRDefault="000101AF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72196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чащийся </w:t>
      </w:r>
      <w:proofErr w:type="gramStart"/>
      <w:r w:rsidR="00F72196" w:rsidRPr="000101AF">
        <w:rPr>
          <w:rFonts w:ascii="Times New Roman" w:hAnsi="Times New Roman" w:cs="Times New Roman"/>
          <w:color w:val="000000"/>
          <w:sz w:val="28"/>
          <w:szCs w:val="28"/>
        </w:rPr>
        <w:t>экономического</w:t>
      </w:r>
      <w:proofErr w:type="gramEnd"/>
      <w:r w:rsidR="00F72196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вуза-2</w:t>
      </w:r>
    </w:p>
    <w:p w:rsidR="00F72196" w:rsidRPr="000101AF" w:rsidRDefault="000101AF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F72196" w:rsidRPr="000101AF">
        <w:rPr>
          <w:rFonts w:ascii="Times New Roman" w:hAnsi="Times New Roman" w:cs="Times New Roman"/>
          <w:color w:val="000000"/>
          <w:sz w:val="28"/>
          <w:szCs w:val="28"/>
        </w:rPr>
        <w:t>чащийся первого курса-3</w:t>
      </w:r>
    </w:p>
    <w:p w:rsidR="00F72196" w:rsidRPr="000101AF" w:rsidRDefault="000101AF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Ж</w:t>
      </w:r>
      <w:r w:rsidR="00F72196" w:rsidRPr="000101AF">
        <w:rPr>
          <w:rFonts w:ascii="Times New Roman" w:hAnsi="Times New Roman" w:cs="Times New Roman"/>
          <w:color w:val="000000"/>
          <w:sz w:val="28"/>
          <w:szCs w:val="28"/>
        </w:rPr>
        <w:t>итель Москвы-4</w:t>
      </w:r>
    </w:p>
    <w:p w:rsidR="00F72196" w:rsidRPr="000101AF" w:rsidRDefault="00F72196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2675" cy="200977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29C" w:rsidRPr="000101AF" w:rsidRDefault="008F429C" w:rsidP="008D353E">
      <w:pPr>
        <w:pStyle w:val="Pa1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3.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Дайте полную логическую характеристику следую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щих понятий: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Коррупция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0101AF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26C0" w:rsidRPr="000101A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="000C26C0" w:rsidRPr="000101AF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gramEnd"/>
      <w:r w:rsidR="000C26C0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диничное, </w:t>
      </w:r>
      <w:proofErr w:type="spellStart"/>
      <w:r w:rsidR="000C26C0" w:rsidRPr="000101AF">
        <w:rPr>
          <w:rStyle w:val="a6"/>
          <w:rFonts w:ascii="Times New Roman" w:hAnsi="Times New Roman" w:cs="Times New Roman"/>
          <w:i w:val="0"/>
          <w:color w:val="000000"/>
          <w:sz w:val="28"/>
          <w:szCs w:val="28"/>
        </w:rPr>
        <w:t>несобирательное</w:t>
      </w:r>
      <w:proofErr w:type="spellEnd"/>
      <w:r w:rsidR="000C26C0" w:rsidRPr="000101AF">
        <w:rPr>
          <w:rStyle w:val="a6"/>
          <w:rFonts w:ascii="Times New Roman" w:hAnsi="Times New Roman" w:cs="Times New Roman"/>
          <w:i w:val="0"/>
          <w:color w:val="000000"/>
          <w:sz w:val="28"/>
          <w:szCs w:val="28"/>
        </w:rPr>
        <w:t>, конкретное, отрицательное, относительное)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Беспечность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0C26C0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="000C26C0" w:rsidRPr="000101AF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gramEnd"/>
      <w:r w:rsidR="000C26C0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диничное, </w:t>
      </w:r>
      <w:proofErr w:type="spellStart"/>
      <w:r w:rsidR="000C26C0" w:rsidRPr="000101AF">
        <w:rPr>
          <w:rStyle w:val="a6"/>
          <w:rFonts w:ascii="Times New Roman" w:hAnsi="Times New Roman" w:cs="Times New Roman"/>
          <w:i w:val="0"/>
          <w:color w:val="000000"/>
          <w:sz w:val="28"/>
          <w:szCs w:val="28"/>
        </w:rPr>
        <w:t>несобирательное</w:t>
      </w:r>
      <w:proofErr w:type="spellEnd"/>
      <w:r w:rsidR="000C26C0" w:rsidRPr="000101AF">
        <w:rPr>
          <w:rStyle w:val="a6"/>
          <w:rFonts w:ascii="Times New Roman" w:hAnsi="Times New Roman" w:cs="Times New Roman"/>
          <w:i w:val="0"/>
          <w:color w:val="000000"/>
          <w:sz w:val="28"/>
          <w:szCs w:val="28"/>
        </w:rPr>
        <w:t>, абстрактное, положительно, относительное)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4.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К данному понятию подберите перекрещивающиеся, подчиненные и подчиняющие понятия; соподчиненные и противо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речащие данному понятию:</w:t>
      </w:r>
    </w:p>
    <w:p w:rsidR="008F429C" w:rsidRPr="000101AF" w:rsidRDefault="00DB0447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Холерик.</w:t>
      </w:r>
    </w:p>
    <w:p w:rsidR="008F429C" w:rsidRPr="000101AF" w:rsidRDefault="00DB0447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Карьера.</w:t>
      </w:r>
    </w:p>
    <w:p w:rsidR="00DB0447" w:rsidRPr="000101AF" w:rsidRDefault="00DB0447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lastRenderedPageBreak/>
        <w:t xml:space="preserve">Ответ: А) Перекрещивающиеся – холерик и человек, 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подчиненные – холерик и </w:t>
      </w:r>
      <w:proofErr w:type="spellStart"/>
      <w:r w:rsidR="000B0A54" w:rsidRPr="000101AF">
        <w:rPr>
          <w:rFonts w:ascii="Times New Roman" w:hAnsi="Times New Roman" w:cs="Times New Roman"/>
          <w:color w:val="000000"/>
          <w:sz w:val="28"/>
          <w:szCs w:val="28"/>
        </w:rPr>
        <w:t>гиперактивный</w:t>
      </w:r>
      <w:proofErr w:type="spellEnd"/>
      <w:r w:rsidR="000B0A54" w:rsidRPr="000101AF">
        <w:rPr>
          <w:rFonts w:ascii="Times New Roman" w:hAnsi="Times New Roman" w:cs="Times New Roman"/>
          <w:color w:val="000000"/>
          <w:sz w:val="28"/>
          <w:szCs w:val="28"/>
        </w:rPr>
        <w:t>, подчиняющие – холерик и темперамент, соподчиненные – холерик и сангвиник, противо</w:t>
      </w:r>
      <w:r w:rsidR="000B0A54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речащие – холерик и меланхолик.</w:t>
      </w:r>
    </w:p>
    <w:p w:rsidR="000B0A54" w:rsidRPr="000101AF" w:rsidRDefault="000B0A5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101AF">
        <w:rPr>
          <w:rFonts w:ascii="Times New Roman" w:hAnsi="Times New Roman" w:cs="Times New Roman"/>
          <w:sz w:val="28"/>
          <w:szCs w:val="28"/>
        </w:rPr>
        <w:t xml:space="preserve">Б) Перекрещивающиеся – карьера и должность, 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подчиненные – карьера и профессиональный рост, подчиняющие – карьера и </w:t>
      </w:r>
      <w:r w:rsidR="00D16B63" w:rsidRPr="000101AF">
        <w:rPr>
          <w:rFonts w:ascii="Times New Roman" w:hAnsi="Times New Roman" w:cs="Times New Roman"/>
          <w:color w:val="000000"/>
          <w:sz w:val="28"/>
          <w:szCs w:val="28"/>
        </w:rPr>
        <w:t>успех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, соподчиненные – </w:t>
      </w:r>
      <w:r w:rsidR="00D16B63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карьера и </w:t>
      </w:r>
      <w:r w:rsidR="00D16B63" w:rsidRPr="000101A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продвижение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, противо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речащие – </w:t>
      </w:r>
      <w:r w:rsidR="00D16B63" w:rsidRPr="000101AF">
        <w:rPr>
          <w:rFonts w:ascii="Times New Roman" w:hAnsi="Times New Roman" w:cs="Times New Roman"/>
          <w:color w:val="000000"/>
          <w:sz w:val="28"/>
          <w:szCs w:val="28"/>
        </w:rPr>
        <w:t>карьера и увольнение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5.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Определите логические отношения между следующими понятиями и выразите эти отношения с помощью круговой схемы:</w:t>
      </w:r>
    </w:p>
    <w:p w:rsidR="008F429C" w:rsidRPr="000101AF" w:rsidRDefault="00CC7F4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Населенный пункт, деревня, город, Москва, Фили, улица, улица </w:t>
      </w:r>
      <w:proofErr w:type="spellStart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Олеко</w:t>
      </w:r>
      <w:proofErr w:type="spellEnd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Дундича</w:t>
      </w:r>
      <w:proofErr w:type="spellEnd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429C" w:rsidRPr="000101AF" w:rsidRDefault="00CC7F4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Студент, отличник, двоечник, спортсмен, победитель студенческой научной конференции.</w:t>
      </w:r>
    </w:p>
    <w:p w:rsidR="008F429C" w:rsidRPr="000101AF" w:rsidRDefault="00CC7F4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Участник ВОВ, полковник, генерал, Великая Отечественная война.</w:t>
      </w:r>
    </w:p>
    <w:p w:rsidR="008F429C" w:rsidRPr="000101AF" w:rsidRDefault="00CC7F4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Книга, энциклопедия, философская энциклопедия, словарь по ло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гике, автор словаря по логике.</w:t>
      </w:r>
    </w:p>
    <w:p w:rsidR="008F429C" w:rsidRPr="000101AF" w:rsidRDefault="00E03AE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3263900</wp:posOffset>
            </wp:positionH>
            <wp:positionV relativeFrom="paragraph">
              <wp:posOffset>615315</wp:posOffset>
            </wp:positionV>
            <wp:extent cx="2733675" cy="2505075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7F4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Деньги, бумажные деньги, электронные деньги, монеты, фальши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вые деньги, советские деньги, российские деньги.</w:t>
      </w:r>
    </w:p>
    <w:p w:rsidR="000101AF" w:rsidRPr="000101AF" w:rsidRDefault="00CC7F4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03AE3" w:rsidRPr="000101AF">
        <w:rPr>
          <w:rFonts w:ascii="Times New Roman" w:hAnsi="Times New Roman" w:cs="Times New Roman"/>
          <w:sz w:val="28"/>
          <w:szCs w:val="28"/>
        </w:rPr>
        <w:t xml:space="preserve"> </w:t>
      </w:r>
      <w:r w:rsidR="000101AF" w:rsidRPr="000101AF">
        <w:rPr>
          <w:rFonts w:ascii="Times New Roman" w:hAnsi="Times New Roman" w:cs="Times New Roman"/>
          <w:sz w:val="28"/>
          <w:szCs w:val="28"/>
        </w:rPr>
        <w:t>Введем обозначения: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А)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Населенный пункт – НП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Деревня – Д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Город – Г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Москва – М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Фили – Ф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Улица – У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Улица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Олеко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Дундича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– УОД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Логическая связь подчинение: НП и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>, НП и Г, Д и У, Г и У, М и У, М и Ф, Ф и У, НП и У, У и УОД.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Логическая связь соподчинение: Д и Г в НП.</w:t>
      </w:r>
    </w:p>
    <w:p w:rsidR="00CC7F4C" w:rsidRPr="000101AF" w:rsidRDefault="00CC7F4C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Логическая связь пересечение: Д и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>, НП и У, Г и У, Ф и У, М и У.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2616200</wp:posOffset>
            </wp:positionH>
            <wp:positionV relativeFrom="paragraph">
              <wp:posOffset>31750</wp:posOffset>
            </wp:positionV>
            <wp:extent cx="2800350" cy="2258695"/>
            <wp:effectExtent l="19050" t="0" r="0" b="0"/>
            <wp:wrapSquare wrapText="bothSides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25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Студент –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Отличник – О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Двоечник – Д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Спортсмен – СП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Победитель студенческой научной конференции –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Логическая связь подчинение: С и П.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связь пересечение: С и О, С и Д, С и СП, О и СП, Д и СП,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и СП, П и Д, П и О.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3140075</wp:posOffset>
            </wp:positionH>
            <wp:positionV relativeFrom="paragraph">
              <wp:posOffset>358775</wp:posOffset>
            </wp:positionV>
            <wp:extent cx="2781300" cy="1962150"/>
            <wp:effectExtent l="19050" t="0" r="0" b="0"/>
            <wp:wrapSquare wrapText="bothSides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Логическая связь противоположность: О и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03AE3" w:rsidRPr="000101AF" w:rsidRDefault="00E03AE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Участник ВОВ – УВ</w:t>
      </w:r>
    </w:p>
    <w:p w:rsidR="00E03AE3" w:rsidRPr="000101AF" w:rsidRDefault="00E03AE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Полковник –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</w:p>
    <w:p w:rsidR="00E03AE3" w:rsidRPr="000101AF" w:rsidRDefault="00E03AE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Генерал – Г</w:t>
      </w:r>
    </w:p>
    <w:p w:rsidR="00E03AE3" w:rsidRPr="000101AF" w:rsidRDefault="00E03AE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Великая Отечественная война – ВОВ.</w:t>
      </w:r>
    </w:p>
    <w:p w:rsidR="00E03AE3" w:rsidRPr="000101AF" w:rsidRDefault="00E03AE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Логическая связь подчинение: В и УВ.</w:t>
      </w:r>
    </w:p>
    <w:p w:rsidR="00E03AE3" w:rsidRPr="000101AF" w:rsidRDefault="003A2118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487045</wp:posOffset>
            </wp:positionV>
            <wp:extent cx="2276475" cy="1743075"/>
            <wp:effectExtent l="19050" t="0" r="9525" b="0"/>
            <wp:wrapSquare wrapText="bothSides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связь пересечение: УВ и </w:t>
      </w:r>
      <w:proofErr w:type="gramStart"/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>, УВ и Г.</w:t>
      </w:r>
    </w:p>
    <w:p w:rsidR="009E3010" w:rsidRPr="000101AF" w:rsidRDefault="00E03AE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Г) Книга</w:t>
      </w:r>
      <w:r w:rsidR="009E3010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="009E3010" w:rsidRPr="000101A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9E3010" w:rsidRPr="000101AF" w:rsidRDefault="009E3010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>нциклопедия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– Э</w:t>
      </w:r>
    </w:p>
    <w:p w:rsidR="009E3010" w:rsidRPr="000101AF" w:rsidRDefault="009E3010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>илософская энциклопедия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– ФЭ</w:t>
      </w:r>
    </w:p>
    <w:p w:rsidR="009E3010" w:rsidRPr="000101AF" w:rsidRDefault="009E3010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>ловарь по ло</w:t>
      </w:r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гике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9E3010" w:rsidRPr="000101AF" w:rsidRDefault="009E3010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03AE3" w:rsidRPr="000101AF">
        <w:rPr>
          <w:rFonts w:ascii="Times New Roman" w:hAnsi="Times New Roman" w:cs="Times New Roman"/>
          <w:color w:val="000000"/>
          <w:sz w:val="28"/>
          <w:szCs w:val="28"/>
        </w:rPr>
        <w:t>втор словаря по логике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– А.</w:t>
      </w:r>
    </w:p>
    <w:p w:rsidR="003A2118" w:rsidRPr="000101AF" w:rsidRDefault="003A2118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Логическая связь подчинение: Э и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101AF">
        <w:rPr>
          <w:rFonts w:ascii="Times New Roman" w:hAnsi="Times New Roman" w:cs="Times New Roman"/>
          <w:sz w:val="28"/>
          <w:szCs w:val="28"/>
        </w:rPr>
        <w:t>, ФЭ и Э, К т ФЭ, С и К.</w:t>
      </w:r>
    </w:p>
    <w:p w:rsidR="009E3010" w:rsidRPr="000101AF" w:rsidRDefault="001E5A99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233045</wp:posOffset>
            </wp:positionV>
            <wp:extent cx="2524125" cy="2438400"/>
            <wp:effectExtent l="19050" t="0" r="9525" b="0"/>
            <wp:wrapSquare wrapText="bothSides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118" w:rsidRPr="000101AF">
        <w:rPr>
          <w:rFonts w:ascii="Times New Roman" w:hAnsi="Times New Roman" w:cs="Times New Roman"/>
          <w:sz w:val="28"/>
          <w:szCs w:val="28"/>
        </w:rPr>
        <w:t>Логическая связь пересечение: С и А.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Д) Деньги – Д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Бумажные деньги – БД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Электронные деньги – ЭД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Монеты – М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Фальши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вые деньги – ФД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Советские деньги – СД</w:t>
      </w:r>
    </w:p>
    <w:p w:rsidR="003A2118" w:rsidRPr="000101AF" w:rsidRDefault="003A211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Российские деньги – РД.</w:t>
      </w:r>
    </w:p>
    <w:p w:rsidR="003A2118" w:rsidRPr="000101AF" w:rsidRDefault="003A2118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Логическая связь подчинение: Д и ЭД, Д и БД, Д и ЭД, Д и М, Д и ФД, Д и СД, Д и РД.</w:t>
      </w:r>
    </w:p>
    <w:p w:rsidR="003A2118" w:rsidRPr="000101AF" w:rsidRDefault="003A2118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Логическая связь пересечение: ФД и БД, ФД и РД, ФД и СД, БД и СД, М и РД, М и СД, БД и СД, БД и РД. 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6.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Произведите последовательную многоступенчатую операцию обобщения и ограничения данного понятия:</w:t>
      </w:r>
    </w:p>
    <w:p w:rsidR="008F429C" w:rsidRPr="000101AF" w:rsidRDefault="00D16B6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Студент ВЗФЭИ.</w:t>
      </w:r>
    </w:p>
    <w:p w:rsidR="008F429C" w:rsidRPr="000101AF" w:rsidRDefault="00D16B6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Успешный управленец.</w:t>
      </w:r>
    </w:p>
    <w:p w:rsidR="00D16B63" w:rsidRPr="000101AF" w:rsidRDefault="00D16B6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А) Обобщение: с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тудент ВЗФЭИ – студент - выпускник школы – человек.</w:t>
      </w:r>
    </w:p>
    <w:p w:rsidR="00D16B63" w:rsidRPr="000101AF" w:rsidRDefault="000101AF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6B63" w:rsidRPr="000101AF">
        <w:rPr>
          <w:rFonts w:ascii="Times New Roman" w:hAnsi="Times New Roman" w:cs="Times New Roman"/>
          <w:color w:val="000000"/>
          <w:sz w:val="28"/>
          <w:szCs w:val="28"/>
        </w:rPr>
        <w:t>Ограничения: студент ВЗФЭИ – студент 1 курса ВЗФЭИ – студент 1 курса ВЗФЭИ группы 1БМу – Попова Анастасия.</w:t>
      </w:r>
    </w:p>
    <w:p w:rsidR="00D16B63" w:rsidRPr="000101AF" w:rsidRDefault="00D16B63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0101AF">
        <w:rPr>
          <w:rFonts w:ascii="Times New Roman" w:hAnsi="Times New Roman" w:cs="Times New Roman"/>
          <w:sz w:val="28"/>
          <w:szCs w:val="28"/>
        </w:rPr>
        <w:t xml:space="preserve">Обобщение: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Успешный управленец – управленец – специалист – человек.</w:t>
      </w:r>
    </w:p>
    <w:p w:rsidR="00D16B63" w:rsidRPr="000101AF" w:rsidRDefault="00AB7A57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Огранич</w:t>
      </w:r>
      <w:r w:rsidR="000101AF" w:rsidRPr="000101AF"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: Успешный управленец – директор–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ди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>ректор завода – Иванов Петр Сергеевич.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Задание 7.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Определите, в каком примере произведено деление понятия, а в каком операция расчленения целого на части; в каком примере высказывание является операцией определения понятия. Сделайте полный разбор определения или деления. В примере де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ления установите: вид деления, делимое понятие, члены деления, основание деления. В примере определения укажите вид опреде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ления, произведите анализ определения через род и видовое от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личие. Определите, является ли операция (определения или деле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ния) правильной, если нет, то укажите, какие правила нарушены.</w:t>
      </w:r>
    </w:p>
    <w:p w:rsidR="008F429C" w:rsidRPr="000101AF" w:rsidRDefault="006A336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Сделки бывают двусторонними, многосторонними и завещаниями.</w:t>
      </w:r>
    </w:p>
    <w:p w:rsidR="008F429C" w:rsidRPr="000101AF" w:rsidRDefault="006A336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Барометр — это прибор, измеряющий атмосферное давление.</w:t>
      </w:r>
    </w:p>
    <w:p w:rsidR="008F429C" w:rsidRPr="000101AF" w:rsidRDefault="00574FB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A3363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Суд — орган государства, рассматривающий гражданские и уго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ловные дела в соответствии с установленными процессуальными правилами.</w:t>
      </w:r>
    </w:p>
    <w:p w:rsidR="006A3363" w:rsidRPr="000101AF" w:rsidRDefault="006A336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А) Сделки бывают двусторонними, многосторонними и завещаниями.</w:t>
      </w:r>
    </w:p>
    <w:p w:rsidR="00574FB4" w:rsidRPr="000101AF" w:rsidRDefault="006A336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Этот пример является неправильным делением. Производится деление не по одному основанию</w:t>
      </w:r>
      <w:r w:rsidR="00574FB4" w:rsidRPr="000101AF">
        <w:rPr>
          <w:rFonts w:ascii="Times New Roman" w:hAnsi="Times New Roman" w:cs="Times New Roman"/>
          <w:sz w:val="28"/>
          <w:szCs w:val="28"/>
        </w:rPr>
        <w:t xml:space="preserve">, излишнее деление, делитель «завещание» лишний. Должно быть дихотомическое деление: </w:t>
      </w:r>
      <w:r w:rsidR="00574FB4" w:rsidRPr="000101AF">
        <w:rPr>
          <w:rFonts w:ascii="Times New Roman" w:hAnsi="Times New Roman" w:cs="Times New Roman"/>
          <w:color w:val="000000"/>
          <w:sz w:val="28"/>
          <w:szCs w:val="28"/>
        </w:rPr>
        <w:t>«Сделки бывают двусторонними и многосторонними». Делимое понятие: «Сделки», члены деления: «двусторонние», «многосторонние». Основание деления: виды сделок.</w:t>
      </w:r>
    </w:p>
    <w:p w:rsidR="00574FB4" w:rsidRPr="000101AF" w:rsidRDefault="00574FB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Барометр — это прибор, измеряющий атмосферное давление.</w:t>
      </w:r>
    </w:p>
    <w:p w:rsidR="00480550" w:rsidRPr="000101AF" w:rsidRDefault="00574FB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Это операция определения понятия. Это реальное</w:t>
      </w:r>
      <w:r w:rsidR="00480550" w:rsidRPr="000101AF">
        <w:rPr>
          <w:rFonts w:ascii="Times New Roman" w:hAnsi="Times New Roman" w:cs="Times New Roman"/>
          <w:color w:val="000000"/>
          <w:sz w:val="28"/>
          <w:szCs w:val="28"/>
        </w:rPr>
        <w:t>, явное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</w:t>
      </w:r>
      <w:r w:rsidR="00480550" w:rsidRPr="000101AF">
        <w:rPr>
          <w:rFonts w:ascii="Times New Roman" w:hAnsi="Times New Roman" w:cs="Times New Roman"/>
          <w:color w:val="000000"/>
          <w:sz w:val="28"/>
          <w:szCs w:val="28"/>
        </w:rPr>
        <w:t>. Род определения: «прибор», видовое отличие: «измерения атмосферного давления». Определение является правильным.</w:t>
      </w:r>
    </w:p>
    <w:p w:rsidR="00480550" w:rsidRPr="000101AF" w:rsidRDefault="00480550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В) Суд — орган государства, рассматривающий гражданские и уго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ловные дела в соответствии с установленными процессуальными правилами.</w:t>
      </w:r>
    </w:p>
    <w:p w:rsidR="006A3363" w:rsidRPr="000101AF" w:rsidRDefault="00480550" w:rsidP="008D353E">
      <w:pPr>
        <w:pStyle w:val="P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Это операция определения понятия. Это реальное, явное определение</w:t>
      </w:r>
      <w:r w:rsidR="00BC7A32" w:rsidRPr="000101AF">
        <w:rPr>
          <w:rFonts w:ascii="Times New Roman" w:hAnsi="Times New Roman" w:cs="Times New Roman"/>
          <w:color w:val="000000"/>
          <w:sz w:val="28"/>
          <w:szCs w:val="28"/>
        </w:rPr>
        <w:t>. Род определения: «орган государства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», видов</w:t>
      </w:r>
      <w:r w:rsidR="00BC7A32" w:rsidRPr="000101AF">
        <w:rPr>
          <w:rFonts w:ascii="Times New Roman" w:hAnsi="Times New Roman" w:cs="Times New Roman"/>
          <w:color w:val="000000"/>
          <w:sz w:val="28"/>
          <w:szCs w:val="28"/>
        </w:rPr>
        <w:t>ое отличие: «рассматривает гражданские и уголовные дела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BC7A32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является неполным, потому что суд рассматривает не только гражданские и уголовные дела, но и административные и многие другие.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Задание 8.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 данных суждениях найдите субъект, предикат,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кван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торное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слово и связку. Определите количество и качество суждений. Приведите суждение к логической форме, дайте объединенную клас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сификацию суждений. Изобразите отношения между терминами с помощью кругов Эйлера, установите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распределенность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 и предиката.</w:t>
      </w:r>
    </w:p>
    <w:p w:rsidR="008F429C" w:rsidRPr="000101AF" w:rsidRDefault="00787C5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Отдельные виды предпринимательской деятельности уголовно наказуемы.</w:t>
      </w:r>
    </w:p>
    <w:p w:rsidR="008F429C" w:rsidRPr="000101AF" w:rsidRDefault="00787C5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Маршал Жуков — выдающийся полководец</w:t>
      </w:r>
      <w:proofErr w:type="gramStart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торой мировой войны.</w:t>
      </w:r>
    </w:p>
    <w:p w:rsidR="008F429C" w:rsidRPr="000101AF" w:rsidRDefault="00787C5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Работник, невиновный в выпуске бракованной продукции, не при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влекается к материальной ответственности.</w:t>
      </w:r>
    </w:p>
    <w:p w:rsidR="008F429C" w:rsidRPr="000101AF" w:rsidRDefault="00787C5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Государственные налоги обязательны к уплате всем хозяйствую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щим субъектам.</w:t>
      </w:r>
    </w:p>
    <w:p w:rsidR="008F429C" w:rsidRPr="000101AF" w:rsidRDefault="00787C5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Некоторые государства не являются унитарными.</w:t>
      </w:r>
    </w:p>
    <w:p w:rsidR="00787C5B" w:rsidRPr="000101AF" w:rsidRDefault="00CD7E13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87C5B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Отдельные виды предпринимательской деятельности уголовно наказуемы. </w:t>
      </w:r>
      <w:proofErr w:type="gramStart"/>
      <w:r w:rsidR="00787C5B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Субъект: «предпринимательская деятельность», предикат: «уголовно наказуемы», </w:t>
      </w:r>
      <w:proofErr w:type="spellStart"/>
      <w:r w:rsidR="00787C5B" w:rsidRPr="000101AF">
        <w:rPr>
          <w:rFonts w:ascii="Times New Roman" w:hAnsi="Times New Roman" w:cs="Times New Roman"/>
          <w:color w:val="000000"/>
          <w:sz w:val="28"/>
          <w:szCs w:val="28"/>
        </w:rPr>
        <w:t>кванторное</w:t>
      </w:r>
      <w:proofErr w:type="spellEnd"/>
      <w:r w:rsidR="00787C5B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слово: «отдельные виды», связка: подразумевается слово «есть».</w:t>
      </w:r>
      <w:proofErr w:type="gramEnd"/>
      <w:r w:rsidR="00CC4155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По количеству: частное суждение, по качеству: утверждающее. 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Маршал Жуков — выдающийся полководец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>торой мировой войны.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Субъект: «Маршал Жуков», предикат: «выдающийся полководец»,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кванторное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слово: «Второй мировой войны», связка: подразумевается слово «есть». По количеству: частное суждение, по качеству: утверждающее. 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Работник, невиновный в выпуске бракованной продукции, не при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влекается к материальной ответственности.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Субъект: «работник», предикат: «не привлекается к материальной ответственности»,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кванторное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слово: «невиновный в выпуске бракованной продукции», связка: подразумевается слово «не есть». По количеству: частное суждение, по качеству: отрицающее. 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Г) Государственные налоги обязательны к уплате всем хозяйствую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щим субъектам.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Субъект: «государственные налоги», предикат: «обязательны к уплате»,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кванторное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слово: «всем хозяйствующим субъектам», связка: подразумевается слово «есть».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По количеству: частное суждение, по качеству: утверждающее. </w:t>
      </w:r>
    </w:p>
    <w:p w:rsidR="00CC4155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Д) Некоторые государства не являются унитарными.</w:t>
      </w:r>
    </w:p>
    <w:p w:rsidR="00A667B1" w:rsidRPr="000101AF" w:rsidRDefault="00CC4155" w:rsidP="008D353E">
      <w:pPr>
        <w:pStyle w:val="P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Субъект: «государства», предикат: «унитарные»,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кванторное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слово: «некоторые», связка: «не являются». По количеству: частное суж</w:t>
      </w:r>
      <w:r w:rsidR="00DD212B" w:rsidRPr="000101AF">
        <w:rPr>
          <w:rFonts w:ascii="Times New Roman" w:hAnsi="Times New Roman" w:cs="Times New Roman"/>
          <w:color w:val="000000"/>
          <w:sz w:val="28"/>
          <w:szCs w:val="28"/>
        </w:rPr>
        <w:t>дение, по качеству: отрицающее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9.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Составьте символическую запись следующих слож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ных суждений:</w:t>
      </w:r>
    </w:p>
    <w:p w:rsidR="008F429C" w:rsidRPr="000101AF" w:rsidRDefault="008F429C" w:rsidP="008D353E">
      <w:pPr>
        <w:pStyle w:val="P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Если произошло увеличение или уменьшение семьи нанимателя, то это обстоятельство влечет за собой изменение условий договора найма жилого помещения.</w:t>
      </w:r>
    </w:p>
    <w:p w:rsidR="000D075E" w:rsidRPr="000101AF" w:rsidRDefault="000D075E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«Произошло увеличение или уменьшение семьи нанимателя» - А.</w:t>
      </w:r>
    </w:p>
    <w:p w:rsidR="00996ADC" w:rsidRPr="000101AF" w:rsidRDefault="000D075E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96ADC" w:rsidRPr="000101AF">
        <w:rPr>
          <w:rFonts w:ascii="Times New Roman" w:hAnsi="Times New Roman" w:cs="Times New Roman"/>
          <w:color w:val="000000"/>
          <w:sz w:val="28"/>
          <w:szCs w:val="28"/>
        </w:rPr>
        <w:t>Это обстоятельство влечет за собой изменение условий договора найма жилого помещения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96AD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96ADC" w:rsidRPr="000101AF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996AD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D075E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Схема: А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В</w:t>
      </w:r>
    </w:p>
    <w:p w:rsidR="008F429C" w:rsidRPr="000101AF" w:rsidRDefault="008F429C" w:rsidP="008D353E">
      <w:pPr>
        <w:pStyle w:val="P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Рабочие имеют право участвовать в обсуждении и решении во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просов развития производства, вносить предложения по улучшению его работы.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Рабочие имеют право участвовать в обсуждении</w:t>
      </w:r>
      <w:r w:rsidRPr="000101AF">
        <w:rPr>
          <w:rFonts w:ascii="Times New Roman" w:hAnsi="Times New Roman" w:cs="Times New Roman"/>
          <w:sz w:val="28"/>
          <w:szCs w:val="28"/>
        </w:rPr>
        <w:t>» - А.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Рабочие имеют право участвовать в решении во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просов развития производства</w:t>
      </w:r>
      <w:r w:rsidRPr="000101AF">
        <w:rPr>
          <w:rFonts w:ascii="Times New Roman" w:hAnsi="Times New Roman" w:cs="Times New Roman"/>
          <w:sz w:val="28"/>
          <w:szCs w:val="28"/>
        </w:rPr>
        <w:t>» - В.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Вносить предложения по улучшению его работы</w:t>
      </w:r>
      <w:r w:rsidRPr="000101AF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0101AF">
        <w:rPr>
          <w:rFonts w:ascii="Times New Roman" w:hAnsi="Times New Roman" w:cs="Times New Roman"/>
          <w:sz w:val="28"/>
          <w:szCs w:val="28"/>
        </w:rPr>
        <w:t>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Схема: А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ym w:font="Symbol" w:char="F0D9"/>
      </w:r>
      <w:r w:rsidRPr="000101AF">
        <w:rPr>
          <w:rFonts w:ascii="Times New Roman" w:hAnsi="Times New Roman" w:cs="Times New Roman"/>
          <w:sz w:val="28"/>
          <w:szCs w:val="28"/>
        </w:rPr>
        <w:t>В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ym w:font="Symbol" w:char="F0D9"/>
      </w:r>
      <w:r w:rsidRPr="000101AF">
        <w:rPr>
          <w:rFonts w:ascii="Times New Roman" w:hAnsi="Times New Roman" w:cs="Times New Roman"/>
          <w:sz w:val="28"/>
          <w:szCs w:val="28"/>
        </w:rPr>
        <w:t>С</w:t>
      </w:r>
    </w:p>
    <w:p w:rsidR="008F429C" w:rsidRPr="000101AF" w:rsidRDefault="008F429C" w:rsidP="008D353E">
      <w:pPr>
        <w:pStyle w:val="P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Основаниями для прекращения землепользования являются или отпадение надобности в пользовании земельным участком, или добровольный отказ от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правопользования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>, или истечение срока, на который он был предоставлен.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Отпадение надобности в пользовании земельным участком</w:t>
      </w:r>
      <w:r w:rsidRPr="000101AF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0101AF">
        <w:rPr>
          <w:rFonts w:ascii="Times New Roman" w:hAnsi="Times New Roman" w:cs="Times New Roman"/>
          <w:sz w:val="28"/>
          <w:szCs w:val="28"/>
        </w:rPr>
        <w:t>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Добровольный отказ от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правопользования</w:t>
      </w:r>
      <w:proofErr w:type="spellEnd"/>
      <w:r w:rsidRPr="000101AF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0101AF">
        <w:rPr>
          <w:rFonts w:ascii="Times New Roman" w:hAnsi="Times New Roman" w:cs="Times New Roman"/>
          <w:sz w:val="28"/>
          <w:szCs w:val="28"/>
        </w:rPr>
        <w:t>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Истечение срока, на который он был предоставлен</w:t>
      </w:r>
      <w:r w:rsidRPr="000101AF">
        <w:rPr>
          <w:rFonts w:ascii="Times New Roman" w:hAnsi="Times New Roman" w:cs="Times New Roman"/>
          <w:sz w:val="28"/>
          <w:szCs w:val="28"/>
        </w:rPr>
        <w:t>» - С.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Схема: А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ym w:font="Symbol" w:char="F0DA"/>
      </w:r>
      <w:r w:rsidRPr="000101AF">
        <w:rPr>
          <w:rFonts w:ascii="Times New Roman" w:hAnsi="Times New Roman" w:cs="Times New Roman"/>
          <w:sz w:val="28"/>
          <w:szCs w:val="28"/>
        </w:rPr>
        <w:t>В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ym w:font="Symbol" w:char="F0DA"/>
      </w:r>
      <w:r w:rsidRPr="000101AF">
        <w:rPr>
          <w:rFonts w:ascii="Times New Roman" w:hAnsi="Times New Roman" w:cs="Times New Roman"/>
          <w:sz w:val="28"/>
          <w:szCs w:val="28"/>
        </w:rPr>
        <w:t>С</w:t>
      </w:r>
    </w:p>
    <w:p w:rsidR="008F429C" w:rsidRPr="000101AF" w:rsidRDefault="008F429C" w:rsidP="008D353E">
      <w:pPr>
        <w:pStyle w:val="P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Суд отказывает в иске истцу, если его исковые требования явля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ются незаконными.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Суд отказывает в иске истцу</w:t>
      </w:r>
      <w:r w:rsidRPr="000101AF">
        <w:rPr>
          <w:rFonts w:ascii="Times New Roman" w:hAnsi="Times New Roman" w:cs="Times New Roman"/>
          <w:sz w:val="28"/>
          <w:szCs w:val="28"/>
        </w:rPr>
        <w:t>»</w:t>
      </w:r>
      <w:r w:rsidR="0073410E" w:rsidRPr="00010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410E" w:rsidRPr="000101AF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="0073410E" w:rsidRPr="000101AF">
        <w:rPr>
          <w:rFonts w:ascii="Times New Roman" w:hAnsi="Times New Roman" w:cs="Times New Roman"/>
          <w:sz w:val="28"/>
          <w:szCs w:val="28"/>
        </w:rPr>
        <w:t>.</w:t>
      </w:r>
    </w:p>
    <w:p w:rsidR="00996ADC" w:rsidRPr="000101AF" w:rsidRDefault="00996ADC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«</w:t>
      </w:r>
      <w:r w:rsidR="0073410E" w:rsidRPr="000101AF">
        <w:rPr>
          <w:rFonts w:ascii="Times New Roman" w:hAnsi="Times New Roman" w:cs="Times New Roman"/>
          <w:color w:val="000000"/>
          <w:sz w:val="28"/>
          <w:szCs w:val="28"/>
        </w:rPr>
        <w:t>Его исковые требования явля</w:t>
      </w:r>
      <w:r w:rsidR="0073410E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ются незаконными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>»</w:t>
      </w:r>
      <w:r w:rsidR="0073410E" w:rsidRPr="000101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3410E" w:rsidRPr="000101AF">
        <w:rPr>
          <w:rFonts w:ascii="Times New Roman" w:hAnsi="Times New Roman" w:cs="Times New Roman"/>
          <w:sz w:val="28"/>
          <w:szCs w:val="28"/>
        </w:rPr>
        <w:t>В.</w:t>
      </w:r>
    </w:p>
    <w:p w:rsidR="0073410E" w:rsidRPr="000101AF" w:rsidRDefault="0073410E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Схема: В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ym w:font="Symbol" w:char="F0AE"/>
      </w:r>
      <w:r w:rsidRPr="000101AF">
        <w:rPr>
          <w:rFonts w:ascii="Times New Roman" w:hAnsi="Times New Roman" w:cs="Times New Roman"/>
          <w:sz w:val="28"/>
          <w:szCs w:val="28"/>
        </w:rPr>
        <w:t>А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10.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Определите вид умозаключения, если необходимо, сделайте заключение. Проверьте правильность умозаключения: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Ни один кит не дышит жабрами, следовательно, некоторые киты не дышат жабрами.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Большинство неумных людей не считает себя</w:t>
      </w:r>
      <w:proofErr w:type="gramEnd"/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таковыми. Значит, некоторые люди, считающие себя неумными, и на самом деле неумны.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Лица, совершившие должностной подлог, привлекаются к уго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ловной ответственности. Гражданин Т. привлекается к уголовной ответственности. Следовательно, он совершил должностной подлог.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Мошенничество — преступление, а поскольку все преступления наказуемы, то мошенничество тоже наказуемо.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Все врачи имеют высшее образование. Некоторые врачи — тера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певты. Следовательно…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Е)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Граждане, имеющие патент на право занятия индивидуальной трудовой деятельностью, освобождаются от уплаты подоходного налога с доходов от занятия данным видом деятельности. Гражда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нин К. не имеет патента на право занятия индивидуальной трудовой деятельностью. Следовательно…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Ж)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Приговор не может быть оставлен в силе, если объективность свидетельских показаний вызывает сомнение. Приговор по делу гражданина Р.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может быть оставлен в силе, значит, объектив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ность свидетельских показаний вызывает сомнения.</w:t>
      </w:r>
    </w:p>
    <w:p w:rsidR="008F429C" w:rsidRPr="000101AF" w:rsidRDefault="00DD212B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З) 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Когда у меня болит зуб, я принимаю анальгин. И когда у меня болит голова, я тоже принимаю анальгин. Сегодня у меня не болят ни зуб, ни голова, следовательно, анальгин я не принимаю.</w:t>
      </w:r>
    </w:p>
    <w:p w:rsidR="00297431" w:rsidRPr="000101AF" w:rsidRDefault="009C2C64" w:rsidP="008D353E">
      <w:pPr>
        <w:pStyle w:val="a8"/>
        <w:spacing w:line="360" w:lineRule="auto"/>
        <w:rPr>
          <w:color w:val="000000"/>
          <w:sz w:val="28"/>
          <w:szCs w:val="28"/>
        </w:rPr>
      </w:pPr>
      <w:r w:rsidRPr="000101AF">
        <w:rPr>
          <w:sz w:val="28"/>
          <w:szCs w:val="28"/>
        </w:rPr>
        <w:t xml:space="preserve">Ответ: </w:t>
      </w:r>
      <w:r w:rsidRPr="000101AF">
        <w:rPr>
          <w:color w:val="000000"/>
          <w:sz w:val="28"/>
          <w:szCs w:val="28"/>
        </w:rPr>
        <w:t>А) Ни один кит не дышит жабрами, следовательно, некоторые киты не дышат жабрами. Это условное умозаключение, потому что оно выведено</w:t>
      </w:r>
      <w:r w:rsidRPr="000101AF">
        <w:rPr>
          <w:rStyle w:val="apple-style-span"/>
          <w:color w:val="000000"/>
          <w:sz w:val="28"/>
          <w:szCs w:val="28"/>
        </w:rPr>
        <w:t xml:space="preserve"> из одной посылки, этот вид умозаключения позволяет уточнить отношения объёмов понятий, входящих в суждения. Используется мето</w:t>
      </w:r>
      <w:r w:rsidR="00FE4815" w:rsidRPr="000101AF">
        <w:rPr>
          <w:rStyle w:val="apple-style-span"/>
          <w:color w:val="000000"/>
          <w:sz w:val="28"/>
          <w:szCs w:val="28"/>
        </w:rPr>
        <w:t>д непосредственного умозаключения</w:t>
      </w:r>
      <w:r w:rsidRPr="000101AF">
        <w:rPr>
          <w:rStyle w:val="apple-style-span"/>
          <w:color w:val="000000"/>
          <w:sz w:val="28"/>
          <w:szCs w:val="28"/>
        </w:rPr>
        <w:t>.</w:t>
      </w:r>
      <w:r w:rsidR="00297431" w:rsidRPr="000101AF">
        <w:rPr>
          <w:color w:val="000000"/>
          <w:sz w:val="28"/>
          <w:szCs w:val="28"/>
        </w:rPr>
        <w:t xml:space="preserve"> Общеотрицательное суждение превращается </w:t>
      </w:r>
      <w:proofErr w:type="gramStart"/>
      <w:r w:rsidR="00297431" w:rsidRPr="000101AF">
        <w:rPr>
          <w:color w:val="000000"/>
          <w:sz w:val="28"/>
          <w:szCs w:val="28"/>
        </w:rPr>
        <w:t>в</w:t>
      </w:r>
      <w:proofErr w:type="gramEnd"/>
      <w:r w:rsidR="00297431" w:rsidRPr="000101AF">
        <w:rPr>
          <w:color w:val="000000"/>
          <w:sz w:val="28"/>
          <w:szCs w:val="28"/>
        </w:rPr>
        <w:t xml:space="preserve"> общеутвердительное:</w:t>
      </w:r>
    </w:p>
    <w:p w:rsidR="00FE4815" w:rsidRPr="000101AF" w:rsidRDefault="00FE4815" w:rsidP="008D353E">
      <w:pPr>
        <w:pStyle w:val="a8"/>
        <w:spacing w:line="360" w:lineRule="auto"/>
        <w:rPr>
          <w:color w:val="000000"/>
          <w:sz w:val="28"/>
          <w:szCs w:val="28"/>
        </w:rPr>
      </w:pPr>
      <w:proofErr w:type="gramStart"/>
      <w:r w:rsidRPr="000101AF">
        <w:rPr>
          <w:color w:val="000000"/>
          <w:sz w:val="28"/>
          <w:szCs w:val="28"/>
          <w:lang w:val="en-US"/>
        </w:rPr>
        <w:t>S</w:t>
      </w:r>
      <w:r w:rsidRPr="000101AF">
        <w:rPr>
          <w:color w:val="000000"/>
          <w:sz w:val="28"/>
          <w:szCs w:val="28"/>
        </w:rPr>
        <w:t xml:space="preserve">-кит, </w:t>
      </w:r>
      <w:r w:rsidRPr="000101AF">
        <w:rPr>
          <w:color w:val="000000"/>
          <w:sz w:val="28"/>
          <w:szCs w:val="28"/>
          <w:lang w:val="en-US"/>
        </w:rPr>
        <w:t>P</w:t>
      </w:r>
      <w:r w:rsidRPr="000101AF">
        <w:rPr>
          <w:color w:val="000000"/>
          <w:sz w:val="28"/>
          <w:szCs w:val="28"/>
        </w:rPr>
        <w:t>-дышать жабрами.</w:t>
      </w:r>
      <w:proofErr w:type="gramEnd"/>
    </w:p>
    <w:p w:rsidR="00297431" w:rsidRPr="000101AF" w:rsidRDefault="00297431" w:rsidP="000101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Ни одно S не есть </w:t>
      </w:r>
      <w:proofErr w:type="gramStart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</w:t>
      </w:r>
      <w:proofErr w:type="gramEnd"/>
    </w:p>
    <w:p w:rsidR="00297431" w:rsidRPr="000101AF" w:rsidRDefault="00297431" w:rsidP="000101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S есть </w:t>
      </w:r>
      <w:proofErr w:type="spellStart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не-Р</w:t>
      </w:r>
      <w:proofErr w:type="spellEnd"/>
    </w:p>
    <w:p w:rsidR="009C2C64" w:rsidRPr="000101AF" w:rsidRDefault="009C2C6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2C64" w:rsidRPr="000101AF" w:rsidRDefault="009C2C6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Большинство неумных людей не считает себя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таковыми. Значит, некоторые люди, считающие себя неумными, и на самом деле неумны.</w:t>
      </w:r>
      <w:r w:rsidR="00062304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Это правильное умозаключение, метод индукции.</w:t>
      </w:r>
    </w:p>
    <w:p w:rsidR="00BF5DB0" w:rsidRPr="000101AF" w:rsidRDefault="00BF5DB0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01AF">
        <w:rPr>
          <w:rFonts w:ascii="Times New Roman" w:hAnsi="Times New Roman" w:cs="Times New Roman"/>
          <w:sz w:val="28"/>
          <w:szCs w:val="28"/>
        </w:rPr>
        <w:t xml:space="preserve">-неумные люди, </w:t>
      </w:r>
      <w:r w:rsidRPr="000101A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101AF">
        <w:rPr>
          <w:rFonts w:ascii="Times New Roman" w:hAnsi="Times New Roman" w:cs="Times New Roman"/>
          <w:sz w:val="28"/>
          <w:szCs w:val="28"/>
        </w:rPr>
        <w:t>-считают себя таковыми</w:t>
      </w:r>
    </w:p>
    <w:p w:rsidR="00BF5DB0" w:rsidRPr="000101AF" w:rsidRDefault="00BF5DB0" w:rsidP="000101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Большинство S есть не </w:t>
      </w:r>
      <w:proofErr w:type="gramStart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</w:t>
      </w:r>
      <w:proofErr w:type="gramEnd"/>
    </w:p>
    <w:p w:rsidR="00BF5DB0" w:rsidRPr="000101AF" w:rsidRDefault="00BF5DB0" w:rsidP="000101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Некоторые S есть не </w:t>
      </w:r>
      <w:proofErr w:type="gramStart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</w:p>
    <w:p w:rsidR="00BF5DB0" w:rsidRPr="000101AF" w:rsidRDefault="00BF5DB0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2C64" w:rsidRPr="000101AF" w:rsidRDefault="009C2C6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Лица, совершившие должностной подлог, привлекаются к уго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ловной ответственности. Гражданин Т. </w:t>
      </w:r>
      <w:r w:rsidR="00062304" w:rsidRPr="000101AF">
        <w:rPr>
          <w:rFonts w:ascii="Times New Roman" w:hAnsi="Times New Roman" w:cs="Times New Roman"/>
          <w:color w:val="000000"/>
          <w:sz w:val="28"/>
          <w:szCs w:val="28"/>
        </w:rPr>
        <w:t>привлекается к уголовной ответственности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. Следовательно, он совершил должностной подлог.</w:t>
      </w:r>
    </w:p>
    <w:p w:rsidR="00062304" w:rsidRPr="000101AF" w:rsidRDefault="0006230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Это условное умозаключение. Тип вероятного модуса.</w:t>
      </w:r>
    </w:p>
    <w:p w:rsidR="000101AF" w:rsidRPr="000101AF" w:rsidRDefault="0006230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«Совершившие должностной подлог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»-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А, </w:t>
      </w:r>
    </w:p>
    <w:p w:rsidR="00062304" w:rsidRPr="000101AF" w:rsidRDefault="0006230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101AF" w:rsidRPr="000101A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ривлекается к уголовной ответственности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»-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Б. </w:t>
      </w:r>
    </w:p>
    <w:p w:rsidR="00062304" w:rsidRPr="000101AF" w:rsidRDefault="00062304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А</w:t>
      </w:r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sym w:font="Symbol" w:char="F0AE"/>
      </w:r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t>Б, Б</w:t>
      </w:r>
    </w:p>
    <w:p w:rsidR="00062304" w:rsidRPr="000101AF" w:rsidRDefault="00E65CE9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Вероятно, </w:t>
      </w:r>
      <w:r w:rsidR="00062304" w:rsidRPr="000101AF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062304" w:rsidRPr="000101AF" w:rsidRDefault="00E65CE9" w:rsidP="008D353E">
      <w:pPr>
        <w:pStyle w:val="a8"/>
        <w:spacing w:line="360" w:lineRule="auto"/>
        <w:rPr>
          <w:sz w:val="28"/>
          <w:szCs w:val="28"/>
        </w:rPr>
      </w:pPr>
      <w:r w:rsidRPr="000101AF">
        <w:rPr>
          <w:color w:val="000000"/>
          <w:sz w:val="28"/>
          <w:szCs w:val="28"/>
        </w:rPr>
        <w:t>Е</w:t>
      </w:r>
      <w:r w:rsidRPr="000101AF">
        <w:rPr>
          <w:bCs/>
          <w:color w:val="000000"/>
          <w:sz w:val="28"/>
          <w:szCs w:val="28"/>
        </w:rPr>
        <w:t>сли во второй посылке утверждается следствие первой посылки, то вывод может быть только вероятным.</w:t>
      </w:r>
      <w:r w:rsidR="00062304" w:rsidRPr="000101AF">
        <w:rPr>
          <w:color w:val="000000"/>
          <w:sz w:val="28"/>
          <w:szCs w:val="28"/>
        </w:rPr>
        <w:t xml:space="preserve"> Во втором высказывании упущено выражение, тем самым умозаключение является не правильным. Не обязательно, если Гражданин Т. привлекается к уголовной ответственности, то он совершил должностной пролог, он мог совершить и другое преступление.</w:t>
      </w:r>
    </w:p>
    <w:p w:rsidR="00CA0DEF" w:rsidRPr="000101AF" w:rsidRDefault="009C2C64" w:rsidP="008D353E">
      <w:pPr>
        <w:pStyle w:val="a8"/>
        <w:spacing w:line="360" w:lineRule="auto"/>
        <w:rPr>
          <w:sz w:val="28"/>
          <w:szCs w:val="28"/>
        </w:rPr>
      </w:pPr>
      <w:r w:rsidRPr="000101AF">
        <w:rPr>
          <w:color w:val="000000"/>
          <w:sz w:val="28"/>
          <w:szCs w:val="28"/>
        </w:rPr>
        <w:t>Г) Мошенничество — преступление, а поскольку все преступления наказуемы, то мошенничество тоже наказуемо.</w:t>
      </w:r>
      <w:r w:rsidR="00CA0DEF" w:rsidRPr="000101AF">
        <w:rPr>
          <w:color w:val="000000"/>
          <w:sz w:val="28"/>
          <w:szCs w:val="28"/>
        </w:rPr>
        <w:t xml:space="preserve"> </w:t>
      </w:r>
      <w:r w:rsidR="00CA0DEF" w:rsidRPr="000101AF">
        <w:rPr>
          <w:bCs/>
          <w:color w:val="000000"/>
          <w:sz w:val="28"/>
          <w:szCs w:val="28"/>
        </w:rPr>
        <w:t xml:space="preserve">Простого категорического силлогизма. </w:t>
      </w:r>
      <w:r w:rsidR="00CA0DEF" w:rsidRPr="000101AF">
        <w:rPr>
          <w:rStyle w:val="apple-style-span"/>
          <w:bCs/>
          <w:color w:val="000000"/>
          <w:sz w:val="28"/>
          <w:szCs w:val="28"/>
        </w:rPr>
        <w:t>IV фигура:</w:t>
      </w:r>
      <w:r w:rsidR="00CA0DEF" w:rsidRPr="000101AF">
        <w:rPr>
          <w:color w:val="000000"/>
          <w:sz w:val="28"/>
          <w:szCs w:val="28"/>
        </w:rPr>
        <w:t xml:space="preserve"> </w:t>
      </w:r>
      <w:r w:rsidR="00CA0DEF" w:rsidRPr="000101AF">
        <w:rPr>
          <w:rStyle w:val="apple-style-span"/>
          <w:color w:val="000000"/>
          <w:sz w:val="28"/>
          <w:szCs w:val="28"/>
        </w:rPr>
        <w:t>Заключение не может быть общеутвердительным</w:t>
      </w:r>
      <w:r w:rsidR="00CA0DEF" w:rsidRPr="000101AF">
        <w:rPr>
          <w:rStyle w:val="apple-converted-space"/>
          <w:color w:val="000000"/>
          <w:sz w:val="28"/>
          <w:szCs w:val="28"/>
        </w:rPr>
        <w:t> </w:t>
      </w:r>
      <w:r w:rsidR="00CA0DEF" w:rsidRPr="000101AF">
        <w:rPr>
          <w:color w:val="000000"/>
          <w:sz w:val="28"/>
          <w:szCs w:val="28"/>
        </w:rPr>
        <w:br/>
      </w:r>
      <w:r w:rsidR="00CA0DEF" w:rsidRPr="000101AF">
        <w:rPr>
          <w:rStyle w:val="apple-style-span"/>
          <w:color w:val="000000"/>
          <w:sz w:val="28"/>
          <w:szCs w:val="28"/>
        </w:rPr>
        <w:t>суждением.</w:t>
      </w:r>
      <w:r w:rsidR="00CA0DEF" w:rsidRPr="000101AF">
        <w:rPr>
          <w:sz w:val="28"/>
          <w:szCs w:val="28"/>
        </w:rPr>
        <w:t xml:space="preserve"> </w:t>
      </w:r>
    </w:p>
    <w:p w:rsidR="00CA0DEF" w:rsidRPr="000101AF" w:rsidRDefault="00CA0DEF" w:rsidP="008D353E">
      <w:pPr>
        <w:pStyle w:val="a8"/>
        <w:spacing w:line="360" w:lineRule="auto"/>
        <w:rPr>
          <w:bCs/>
          <w:color w:val="000000"/>
          <w:sz w:val="28"/>
          <w:szCs w:val="28"/>
        </w:rPr>
      </w:pPr>
      <w:proofErr w:type="gramStart"/>
      <w:r w:rsidRPr="000101AF">
        <w:rPr>
          <w:sz w:val="28"/>
          <w:szCs w:val="28"/>
          <w:lang w:val="en-US"/>
        </w:rPr>
        <w:t>S</w:t>
      </w:r>
      <w:r w:rsidRPr="000101AF">
        <w:rPr>
          <w:sz w:val="28"/>
          <w:szCs w:val="28"/>
        </w:rPr>
        <w:t xml:space="preserve">-мошенничество, </w:t>
      </w:r>
      <w:r w:rsidRPr="000101AF">
        <w:rPr>
          <w:sz w:val="28"/>
          <w:szCs w:val="28"/>
          <w:lang w:val="en-US"/>
        </w:rPr>
        <w:t>M</w:t>
      </w:r>
      <w:r w:rsidRPr="000101AF">
        <w:rPr>
          <w:sz w:val="28"/>
          <w:szCs w:val="28"/>
        </w:rPr>
        <w:t xml:space="preserve">-преступление, </w:t>
      </w:r>
      <w:r w:rsidRPr="000101AF">
        <w:rPr>
          <w:sz w:val="28"/>
          <w:szCs w:val="28"/>
          <w:lang w:val="en-US"/>
        </w:rPr>
        <w:t>P</w:t>
      </w:r>
      <w:r w:rsidRPr="000101AF">
        <w:rPr>
          <w:sz w:val="28"/>
          <w:szCs w:val="28"/>
        </w:rPr>
        <w:t>-наказуемо.</w:t>
      </w:r>
      <w:proofErr w:type="gramEnd"/>
    </w:p>
    <w:p w:rsidR="009C2C64" w:rsidRPr="000101AF" w:rsidRDefault="00CA0DE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1911350</wp:posOffset>
            </wp:positionH>
            <wp:positionV relativeFrom="paragraph">
              <wp:posOffset>70485</wp:posOffset>
            </wp:positionV>
            <wp:extent cx="1666875" cy="1333500"/>
            <wp:effectExtent l="19050" t="0" r="9525" b="0"/>
            <wp:wrapSquare wrapText="bothSides"/>
            <wp:docPr id="8" name="Рисунок 1" descr="Id.gif (138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.gif (1388 bytes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DEF" w:rsidRPr="000101AF" w:rsidRDefault="00CA0DE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0DEF" w:rsidRPr="000101AF" w:rsidRDefault="00CA0DE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0DEF" w:rsidRPr="000101AF" w:rsidRDefault="00CA0DE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0DEF" w:rsidRPr="000101AF" w:rsidRDefault="00CA0DE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0DEF" w:rsidRPr="000101AF" w:rsidRDefault="00CA0DE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2C64" w:rsidRPr="000101AF" w:rsidRDefault="009C2C6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Д) Все врачи имеют высшее образование. Некоторые вр</w:t>
      </w:r>
      <w:r w:rsidR="001C6C7A" w:rsidRPr="000101AF">
        <w:rPr>
          <w:rFonts w:ascii="Times New Roman" w:hAnsi="Times New Roman" w:cs="Times New Roman"/>
          <w:color w:val="000000"/>
          <w:sz w:val="28"/>
          <w:szCs w:val="28"/>
        </w:rPr>
        <w:t>ачи — тера</w:t>
      </w:r>
      <w:r w:rsidR="001C6C7A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певты. Следовательно</w:t>
      </w:r>
      <w:r w:rsidR="008E61C7" w:rsidRPr="000101A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6C7A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терапевты имеют высшее образование.</w:t>
      </w:r>
    </w:p>
    <w:p w:rsidR="00AA31B8" w:rsidRPr="000101AF" w:rsidRDefault="00AA31B8" w:rsidP="008D353E">
      <w:pPr>
        <w:pStyle w:val="a8"/>
        <w:spacing w:line="360" w:lineRule="auto"/>
        <w:rPr>
          <w:color w:val="000000"/>
          <w:sz w:val="28"/>
          <w:szCs w:val="28"/>
        </w:rPr>
      </w:pPr>
      <w:r w:rsidRPr="000101AF">
        <w:rPr>
          <w:bCs/>
          <w:color w:val="000000"/>
          <w:sz w:val="28"/>
          <w:szCs w:val="28"/>
        </w:rPr>
        <w:t>Простого категорического силлогизма</w:t>
      </w:r>
      <w:r w:rsidRPr="000101AF">
        <w:rPr>
          <w:rStyle w:val="apple-style-span"/>
          <w:bCs/>
          <w:color w:val="000000"/>
          <w:sz w:val="28"/>
          <w:szCs w:val="28"/>
        </w:rPr>
        <w:t xml:space="preserve">. III фигура: </w:t>
      </w:r>
      <w:r w:rsidRPr="000101AF">
        <w:rPr>
          <w:color w:val="000000"/>
          <w:sz w:val="28"/>
          <w:szCs w:val="28"/>
        </w:rPr>
        <w:t>Меньшая посылка – утвердительная,</w:t>
      </w:r>
      <w:r w:rsidR="00CA03DA" w:rsidRPr="000101AF">
        <w:rPr>
          <w:color w:val="000000"/>
          <w:sz w:val="28"/>
          <w:szCs w:val="28"/>
        </w:rPr>
        <w:t xml:space="preserve"> </w:t>
      </w:r>
      <w:r w:rsidRPr="000101AF">
        <w:rPr>
          <w:color w:val="000000"/>
          <w:sz w:val="28"/>
          <w:szCs w:val="28"/>
        </w:rPr>
        <w:t>заключение – частное.</w:t>
      </w:r>
    </w:p>
    <w:p w:rsidR="00AA31B8" w:rsidRPr="000101AF" w:rsidRDefault="00AA31B8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101A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01AF">
        <w:rPr>
          <w:rFonts w:ascii="Times New Roman" w:hAnsi="Times New Roman" w:cs="Times New Roman"/>
          <w:sz w:val="28"/>
          <w:szCs w:val="28"/>
        </w:rPr>
        <w:t xml:space="preserve">-терапевты, </w:t>
      </w:r>
      <w:r w:rsidRPr="000101A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101AF">
        <w:rPr>
          <w:rFonts w:ascii="Times New Roman" w:hAnsi="Times New Roman" w:cs="Times New Roman"/>
          <w:sz w:val="28"/>
          <w:szCs w:val="28"/>
        </w:rPr>
        <w:t xml:space="preserve">-высшее образование, </w:t>
      </w:r>
      <w:r w:rsidRPr="000101A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101AF">
        <w:rPr>
          <w:rFonts w:ascii="Times New Roman" w:hAnsi="Times New Roman" w:cs="Times New Roman"/>
          <w:sz w:val="28"/>
          <w:szCs w:val="28"/>
        </w:rPr>
        <w:t>-врачи.</w:t>
      </w:r>
      <w:proofErr w:type="gramEnd"/>
    </w:p>
    <w:p w:rsidR="00AA31B8" w:rsidRPr="000101AF" w:rsidRDefault="00AA31B8" w:rsidP="008D353E">
      <w:pPr>
        <w:pStyle w:val="a8"/>
        <w:spacing w:line="360" w:lineRule="auto"/>
        <w:rPr>
          <w:color w:val="000000"/>
          <w:sz w:val="28"/>
          <w:szCs w:val="28"/>
        </w:rPr>
      </w:pPr>
      <w:r w:rsidRPr="000101AF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153670</wp:posOffset>
            </wp:positionV>
            <wp:extent cx="1866900" cy="1304925"/>
            <wp:effectExtent l="19050" t="0" r="0" b="0"/>
            <wp:wrapSquare wrapText="bothSides"/>
            <wp:docPr id="9" name="Рисунок 4" descr="Ic.gif (1381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c.gif (1381 bytes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31B8" w:rsidRPr="000101AF" w:rsidRDefault="00AA31B8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31B8" w:rsidRPr="000101AF" w:rsidRDefault="00AA31B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31B8" w:rsidRPr="000101AF" w:rsidRDefault="00AA31B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31B8" w:rsidRPr="000101AF" w:rsidRDefault="00AA31B8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2C64" w:rsidRPr="000101AF" w:rsidRDefault="009C2C64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Е) Граждане, имеющие патент на право занятия индивидуальной трудовой деятельностью, освобождаются от уплаты подоходного налога с доходов от занятия данным видом деятельности. Гражда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нин К. не имеет патента на право занятия индивидуальной трудов</w:t>
      </w:r>
      <w:r w:rsidR="00AA31B8"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ой деятельностью. Следовательно, гражданин К. обязан платить подоходный налог с доходов от занятия данным видом деятельности. </w:t>
      </w:r>
    </w:p>
    <w:p w:rsidR="00CA03DA" w:rsidRPr="000101AF" w:rsidRDefault="00CA03DA" w:rsidP="000101AF">
      <w:pPr>
        <w:pStyle w:val="a8"/>
        <w:spacing w:line="360" w:lineRule="auto"/>
        <w:rPr>
          <w:sz w:val="28"/>
          <w:szCs w:val="28"/>
        </w:rPr>
      </w:pPr>
      <w:r w:rsidRPr="000101AF">
        <w:rPr>
          <w:bCs/>
          <w:color w:val="000000"/>
          <w:sz w:val="28"/>
          <w:szCs w:val="28"/>
        </w:rPr>
        <w:t xml:space="preserve">Простого категорического силлогизма. </w:t>
      </w:r>
      <w:r w:rsidRPr="000101AF">
        <w:rPr>
          <w:rStyle w:val="apple-style-span"/>
          <w:bCs/>
          <w:color w:val="000000"/>
          <w:sz w:val="28"/>
          <w:szCs w:val="28"/>
        </w:rPr>
        <w:t>I фигура:</w:t>
      </w:r>
      <w:r w:rsidRPr="000101AF">
        <w:rPr>
          <w:color w:val="000000"/>
          <w:sz w:val="28"/>
          <w:szCs w:val="28"/>
        </w:rPr>
        <w:t xml:space="preserve"> Большая посылка – общая, меньшая посылка – утвердительная.</w:t>
      </w:r>
    </w:p>
    <w:p w:rsidR="00CA03DA" w:rsidRPr="000101AF" w:rsidRDefault="00FC0122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01AF">
        <w:rPr>
          <w:rFonts w:ascii="Times New Roman" w:hAnsi="Times New Roman" w:cs="Times New Roman"/>
          <w:sz w:val="28"/>
          <w:szCs w:val="28"/>
        </w:rPr>
        <w:t xml:space="preserve">-гражданин, </w:t>
      </w:r>
    </w:p>
    <w:p w:rsidR="00CA03DA" w:rsidRPr="000101AF" w:rsidRDefault="00FC0122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101AF">
        <w:rPr>
          <w:rFonts w:ascii="Times New Roman" w:hAnsi="Times New Roman" w:cs="Times New Roman"/>
          <w:sz w:val="28"/>
          <w:szCs w:val="28"/>
        </w:rPr>
        <w:t>-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обязан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платить подоходный налог с доходов от занятия данным видом деятельности, </w:t>
      </w:r>
    </w:p>
    <w:p w:rsidR="00FC0122" w:rsidRPr="000101AF" w:rsidRDefault="00CA03DA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523240</wp:posOffset>
            </wp:positionV>
            <wp:extent cx="1685925" cy="1352550"/>
            <wp:effectExtent l="19050" t="0" r="9525" b="0"/>
            <wp:wrapSquare wrapText="bothSides"/>
            <wp:docPr id="11" name="Рисунок 7" descr="Ia.gif (138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a.gif (1389 bytes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22" w:rsidRPr="000101A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C0122" w:rsidRPr="000101AF">
        <w:rPr>
          <w:rFonts w:ascii="Times New Roman" w:hAnsi="Times New Roman" w:cs="Times New Roman"/>
          <w:sz w:val="28"/>
          <w:szCs w:val="28"/>
        </w:rPr>
        <w:t>-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имеет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патента на право занятия индивидуальной трудовой деятельностью.</w:t>
      </w:r>
    </w:p>
    <w:p w:rsidR="00CA03DA" w:rsidRPr="000101AF" w:rsidRDefault="00CA03DA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C2C64" w:rsidRPr="000101AF" w:rsidRDefault="000101AF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9C2C64" w:rsidRPr="000101AF">
        <w:rPr>
          <w:rFonts w:ascii="Times New Roman" w:hAnsi="Times New Roman" w:cs="Times New Roman"/>
          <w:color w:val="000000"/>
          <w:sz w:val="28"/>
          <w:szCs w:val="28"/>
        </w:rPr>
        <w:t>) Приговор не может быть оставлен в силе, если объективность свидетельских показаний вызывает сомнение. Приговор по делу гражданина Р. не может быть оставлен в силе, значит, объектив</w:t>
      </w:r>
      <w:r w:rsidR="009C2C64"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ность свидетельских показаний вызывает сомнения.</w:t>
      </w:r>
    </w:p>
    <w:p w:rsidR="00CA03DA" w:rsidRPr="000101AF" w:rsidRDefault="00CA03DA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Это условное умозаключение. Тип вероятного модуса.</w:t>
      </w:r>
    </w:p>
    <w:p w:rsidR="000101AF" w:rsidRPr="000101AF" w:rsidRDefault="00CA03DA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«Приговор не может быть оставлен в силе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»-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А, </w:t>
      </w:r>
    </w:p>
    <w:p w:rsidR="00CA03DA" w:rsidRPr="000101AF" w:rsidRDefault="00CA03DA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101AF" w:rsidRPr="000101A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бъективность свидетельских показаний вызывает сомнение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»-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Б. </w:t>
      </w:r>
    </w:p>
    <w:p w:rsidR="00CA03DA" w:rsidRPr="000101AF" w:rsidRDefault="00CA03DA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t>Б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sym w:font="Symbol" w:char="F0AE"/>
      </w:r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t>А, А</w:t>
      </w:r>
    </w:p>
    <w:p w:rsidR="00CA03DA" w:rsidRPr="000101AF" w:rsidRDefault="00CA03DA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Вероятно, Б</w:t>
      </w:r>
    </w:p>
    <w:p w:rsidR="00CA03DA" w:rsidRPr="000101AF" w:rsidRDefault="00CA03DA" w:rsidP="008D353E">
      <w:pPr>
        <w:pStyle w:val="a8"/>
        <w:spacing w:line="360" w:lineRule="auto"/>
        <w:rPr>
          <w:sz w:val="28"/>
          <w:szCs w:val="28"/>
        </w:rPr>
      </w:pPr>
      <w:r w:rsidRPr="000101AF">
        <w:rPr>
          <w:color w:val="000000"/>
          <w:sz w:val="28"/>
          <w:szCs w:val="28"/>
        </w:rPr>
        <w:lastRenderedPageBreak/>
        <w:t>Е</w:t>
      </w:r>
      <w:r w:rsidRPr="000101AF">
        <w:rPr>
          <w:bCs/>
          <w:color w:val="000000"/>
          <w:sz w:val="28"/>
          <w:szCs w:val="28"/>
        </w:rPr>
        <w:t>сли во второй посылке утверждается следствие первой посылки, то вывод может быть только вероятным.</w:t>
      </w:r>
      <w:r w:rsidRPr="000101AF">
        <w:rPr>
          <w:color w:val="000000"/>
          <w:sz w:val="28"/>
          <w:szCs w:val="28"/>
        </w:rPr>
        <w:t xml:space="preserve"> </w:t>
      </w:r>
      <w:r w:rsidR="00C87404" w:rsidRPr="000101AF">
        <w:rPr>
          <w:color w:val="000000"/>
          <w:sz w:val="28"/>
          <w:szCs w:val="28"/>
        </w:rPr>
        <w:t>Приговор по делу не может быть оставлен в силе ни только потому, что вызывает сомнение свидетельских показаний</w:t>
      </w:r>
      <w:proofErr w:type="gramStart"/>
      <w:r w:rsidR="00C87404" w:rsidRPr="000101AF">
        <w:rPr>
          <w:color w:val="000000"/>
          <w:sz w:val="28"/>
          <w:szCs w:val="28"/>
        </w:rPr>
        <w:t xml:space="preserve"> ,</w:t>
      </w:r>
      <w:proofErr w:type="gramEnd"/>
      <w:r w:rsidR="00C87404" w:rsidRPr="000101AF">
        <w:rPr>
          <w:color w:val="000000"/>
          <w:sz w:val="28"/>
          <w:szCs w:val="28"/>
        </w:rPr>
        <w:t xml:space="preserve"> но и могут быть другие причины.</w:t>
      </w:r>
    </w:p>
    <w:p w:rsidR="009C2C64" w:rsidRPr="000101AF" w:rsidRDefault="009C2C6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З) Когда у меня болит зуб, я принимаю анальгин. И когда у меня болит голова, я тоже принимаю анальгин. Сегодня у меня не болят ни зуб, ни голова, следовательно, анальгин я не принимаю.</w:t>
      </w:r>
    </w:p>
    <w:p w:rsidR="00C87404" w:rsidRPr="000101AF" w:rsidRDefault="00C8740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 данном случае умозаключение по аналогии.</w:t>
      </w:r>
    </w:p>
    <w:p w:rsidR="00C87404" w:rsidRPr="000101AF" w:rsidRDefault="00C8740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«Когда болит зуб» - А</w:t>
      </w:r>
    </w:p>
    <w:p w:rsidR="00C87404" w:rsidRPr="000101AF" w:rsidRDefault="00C8740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«Когда болит голова» - Б</w:t>
      </w:r>
    </w:p>
    <w:p w:rsidR="00C87404" w:rsidRPr="000101AF" w:rsidRDefault="00C87404" w:rsidP="008D353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«Принимаю анальгин»- В.</w:t>
      </w:r>
    </w:p>
    <w:p w:rsidR="00C87404" w:rsidRPr="000101AF" w:rsidRDefault="00C87404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Если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>, то В.</w:t>
      </w:r>
    </w:p>
    <w:p w:rsidR="00C87404" w:rsidRPr="000101AF" w:rsidRDefault="00C87404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t>Если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Б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  <w:u w:val="single"/>
        </w:rPr>
        <w:t>, то В.</w:t>
      </w:r>
    </w:p>
    <w:p w:rsidR="00C87404" w:rsidRPr="000101AF" w:rsidRDefault="00C87404" w:rsidP="000101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Если не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и не Б, то не В.</w:t>
      </w:r>
    </w:p>
    <w:p w:rsidR="000101AF" w:rsidRPr="000101AF" w:rsidRDefault="000101AF" w:rsidP="000101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1AF" w:rsidRPr="000101AF" w:rsidRDefault="000101AF" w:rsidP="008D353E">
      <w:pPr>
        <w:pStyle w:val="Pa4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101AF" w:rsidRPr="000101AF" w:rsidRDefault="000101AF" w:rsidP="008D353E">
      <w:pPr>
        <w:pStyle w:val="Pa4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101AF" w:rsidRPr="000101AF" w:rsidRDefault="000101AF" w:rsidP="008D353E">
      <w:pPr>
        <w:pStyle w:val="Pa4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Задание 11.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Проверьте с помощью табличного метода правиль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softHyphen/>
        <w:t>ность следующих умозаключений:</w:t>
      </w:r>
    </w:p>
    <w:p w:rsidR="008F429C" w:rsidRPr="000101AF" w:rsidRDefault="00C12FBB" w:rsidP="008D353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50890" cy="1303913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1303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10D" w:rsidRPr="000101AF" w:rsidRDefault="00FE510D" w:rsidP="008D353E">
      <w:pPr>
        <w:pStyle w:val="Default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101AF">
        <w:rPr>
          <w:rFonts w:ascii="Times New Roman" w:hAnsi="Times New Roman" w:cs="Times New Roman"/>
          <w:bCs/>
          <w:iCs/>
          <w:sz w:val="28"/>
          <w:szCs w:val="28"/>
        </w:rPr>
        <w:t>Ответ: преобразуем одну из частей выражения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 xml:space="preserve"> и сравним,</w:t>
      </w:r>
      <w:r w:rsidRPr="000101AF">
        <w:rPr>
          <w:rFonts w:ascii="Times New Roman" w:hAnsi="Times New Roman" w:cs="Times New Roman"/>
          <w:bCs/>
          <w:iCs/>
          <w:sz w:val="28"/>
          <w:szCs w:val="28"/>
        </w:rPr>
        <w:t xml:space="preserve"> будет ли эта часть тождественно равна другой:</w:t>
      </w:r>
    </w:p>
    <w:p w:rsidR="00FE510D" w:rsidRPr="000101AF" w:rsidRDefault="00FE510D" w:rsidP="008D353E">
      <w:pPr>
        <w:pStyle w:val="Default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101AF">
        <w:rPr>
          <w:rFonts w:ascii="Times New Roman" w:hAnsi="Times New Roman" w:cs="Times New Roman"/>
          <w:bCs/>
          <w:iCs/>
          <w:sz w:val="28"/>
          <w:szCs w:val="28"/>
        </w:rPr>
        <w:t>а) (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p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26"/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7C"/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q</w:t>
      </w:r>
      <w:r w:rsidRPr="000101A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C9"/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r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BA"/>
      </w:r>
      <w:r w:rsidRPr="000101AF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p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AE"/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q</w:t>
      </w:r>
      <w:r w:rsidRPr="000101A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AE"/>
      </w:r>
      <w:r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r</w:t>
      </w:r>
      <w:r w:rsidRPr="000101AF">
        <w:rPr>
          <w:rFonts w:ascii="Times New Roman" w:hAnsi="Times New Roman" w:cs="Times New Roman"/>
          <w:bCs/>
          <w:iCs/>
          <w:sz w:val="28"/>
          <w:szCs w:val="28"/>
        </w:rPr>
        <w:t>, отсюда следует, что умозаключение не верное.</w:t>
      </w:r>
    </w:p>
    <w:p w:rsidR="00FE510D" w:rsidRPr="000101AF" w:rsidRDefault="00FE510D" w:rsidP="008D353E">
      <w:pPr>
        <w:pStyle w:val="Default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0101AF">
        <w:rPr>
          <w:rFonts w:ascii="Times New Roman" w:hAnsi="Times New Roman" w:cs="Times New Roman"/>
          <w:bCs/>
          <w:iCs/>
          <w:sz w:val="28"/>
          <w:szCs w:val="28"/>
        </w:rPr>
        <w:t>б)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p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C9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7C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c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26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q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C9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7C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c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BA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p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26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q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AE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sym w:font="Symbol" w:char="F07C"/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  <w:lang w:val="en-US"/>
        </w:rPr>
        <w:t>c</w:t>
      </w:r>
      <w:r w:rsidR="008D353E" w:rsidRPr="000101AF">
        <w:rPr>
          <w:rFonts w:ascii="Times New Roman" w:hAnsi="Times New Roman" w:cs="Times New Roman"/>
          <w:bCs/>
          <w:iCs/>
          <w:sz w:val="28"/>
          <w:szCs w:val="28"/>
        </w:rPr>
        <w:t>, отсюда следует, что умозаключение верное.</w:t>
      </w:r>
    </w:p>
    <w:p w:rsidR="00FE510D" w:rsidRPr="000101AF" w:rsidRDefault="00FE510D" w:rsidP="008D353E">
      <w:pPr>
        <w:pStyle w:val="Default"/>
        <w:spacing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8F429C" w:rsidRPr="000101AF" w:rsidRDefault="008F429C" w:rsidP="008D353E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bCs/>
          <w:iCs/>
          <w:sz w:val="28"/>
          <w:szCs w:val="28"/>
        </w:rPr>
        <w:t xml:space="preserve">Раздел II. </w:t>
      </w:r>
      <w:r w:rsidRPr="000101AF">
        <w:rPr>
          <w:rFonts w:ascii="Times New Roman" w:hAnsi="Times New Roman" w:cs="Times New Roman"/>
          <w:bCs/>
          <w:sz w:val="28"/>
          <w:szCs w:val="28"/>
        </w:rPr>
        <w:t>Тестовые задания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Закон достаточного основания впервые сформулировал: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Декарт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Аристотель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Бэкон.</w:t>
      </w:r>
    </w:p>
    <w:p w:rsidR="0086319C" w:rsidRPr="000101AF" w:rsidRDefault="00F72196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86319C" w:rsidRPr="000101AF">
        <w:rPr>
          <w:rFonts w:ascii="Times New Roman" w:hAnsi="Times New Roman" w:cs="Times New Roman"/>
          <w:sz w:val="28"/>
          <w:szCs w:val="28"/>
        </w:rPr>
        <w:t>3-1б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Целостный образ предмета, возникающий в результате его непо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средственного воздействия на органы чувств, называется: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ощущение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восприятие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представление.</w:t>
      </w:r>
    </w:p>
    <w:p w:rsidR="0086319C" w:rsidRPr="000101AF" w:rsidRDefault="00F72196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 </w:t>
      </w:r>
      <w:r w:rsidR="0086319C" w:rsidRPr="000101AF">
        <w:rPr>
          <w:rFonts w:ascii="Times New Roman" w:hAnsi="Times New Roman" w:cs="Times New Roman"/>
          <w:sz w:val="28"/>
          <w:szCs w:val="28"/>
        </w:rPr>
        <w:t>3-2б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Понятие «участник штурма Грозного» является: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единичным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общим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пустым.</w:t>
      </w:r>
    </w:p>
    <w:p w:rsidR="0086319C" w:rsidRPr="000101AF" w:rsidRDefault="00F72196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86319C" w:rsidRPr="000101AF">
        <w:rPr>
          <w:rFonts w:ascii="Times New Roman" w:hAnsi="Times New Roman" w:cs="Times New Roman"/>
          <w:sz w:val="28"/>
          <w:szCs w:val="28"/>
        </w:rPr>
        <w:t>3-3б</w:t>
      </w:r>
      <w:r w:rsidRPr="000101AF">
        <w:rPr>
          <w:rFonts w:ascii="Times New Roman" w:hAnsi="Times New Roman" w:cs="Times New Roman"/>
          <w:sz w:val="28"/>
          <w:szCs w:val="28"/>
        </w:rPr>
        <w:t xml:space="preserve">, т. к. оно не может быть единичным, поскольку не идет речь об одном конкретном человеке. Не может являться пустым, потому что это человек, </w:t>
      </w:r>
      <w:r w:rsidR="00F25AD4" w:rsidRPr="000101AF">
        <w:rPr>
          <w:rFonts w:ascii="Times New Roman" w:hAnsi="Times New Roman" w:cs="Times New Roman"/>
          <w:sz w:val="28"/>
          <w:szCs w:val="28"/>
        </w:rPr>
        <w:t xml:space="preserve">он существует. Таким образом, понятие </w:t>
      </w:r>
      <w:r w:rsidR="00F25AD4"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«участник штурма Грозного» является общим, поскольку указывает на несколько человек. 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Понятия «юрист» и «преподаватель» находятся в логическом отношении: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подчинения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пересечения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тождества.</w:t>
      </w:r>
    </w:p>
    <w:p w:rsidR="003B3D35" w:rsidRPr="000101AF" w:rsidRDefault="00F25AD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3B3D35" w:rsidRPr="000101AF">
        <w:rPr>
          <w:rFonts w:ascii="Times New Roman" w:hAnsi="Times New Roman" w:cs="Times New Roman"/>
          <w:sz w:val="28"/>
          <w:szCs w:val="28"/>
        </w:rPr>
        <w:t>3-4б</w:t>
      </w:r>
      <w:r w:rsidRPr="000101AF">
        <w:rPr>
          <w:rFonts w:ascii="Times New Roman" w:hAnsi="Times New Roman" w:cs="Times New Roman"/>
          <w:sz w:val="28"/>
          <w:szCs w:val="28"/>
        </w:rPr>
        <w:t xml:space="preserve">, эти два понятия не могут иметь связь подчинения, поскольку объем одного понятия полностью не входит в объем другого. Эти понятия не тождественны, потому что они имеют разные значения. 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0101AF">
        <w:rPr>
          <w:rFonts w:ascii="Times New Roman" w:hAnsi="Times New Roman" w:cs="Times New Roman"/>
          <w:sz w:val="28"/>
          <w:szCs w:val="28"/>
        </w:rPr>
        <w:t xml:space="preserve"> их отношение – пересечение, так как их объемы частично совпадают.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5.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В следующем примере «Посредник — один из соучастников пре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ступления, содействующий совершению преступлениями своими дей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ствиями» проведена логическая операция: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определение понятия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деление понятия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ограничение понятия.</w:t>
      </w:r>
    </w:p>
    <w:p w:rsidR="003B3D35" w:rsidRPr="000101AF" w:rsidRDefault="00F25AD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3B3D35" w:rsidRPr="000101AF">
        <w:rPr>
          <w:rFonts w:ascii="Times New Roman" w:hAnsi="Times New Roman" w:cs="Times New Roman"/>
          <w:sz w:val="28"/>
          <w:szCs w:val="28"/>
        </w:rPr>
        <w:t xml:space="preserve">3-5в, так как определением является: </w:t>
      </w:r>
      <w:r w:rsidR="003B3D35" w:rsidRPr="000101AF">
        <w:rPr>
          <w:rStyle w:val="apple-style-span"/>
          <w:rFonts w:ascii="Times New Roman" w:hAnsi="Times New Roman" w:cs="Times New Roman"/>
          <w:bCs/>
          <w:sz w:val="28"/>
          <w:szCs w:val="28"/>
        </w:rPr>
        <w:t>Посредник</w:t>
      </w:r>
      <w:r w:rsidR="003B3D35" w:rsidRPr="000101AF">
        <w:rPr>
          <w:rStyle w:val="apple-style-span"/>
          <w:rFonts w:ascii="Times New Roman" w:hAnsi="Times New Roman" w:cs="Times New Roman"/>
          <w:sz w:val="28"/>
          <w:szCs w:val="28"/>
        </w:rPr>
        <w:t> —</w:t>
      </w:r>
      <w:r w:rsidR="003B3D35" w:rsidRPr="000101A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7" w:tooltip="Юридическое лицо" w:history="1">
        <w:r w:rsidR="003B3D35" w:rsidRPr="000101A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юридическое</w:t>
        </w:r>
      </w:hyperlink>
      <w:r w:rsidR="003B3D35" w:rsidRPr="000101A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8" w:tooltip="Физическое лицо" w:history="1">
        <w:r w:rsidR="003B3D35" w:rsidRPr="000101A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физическое лицо</w:t>
        </w:r>
      </w:hyperlink>
      <w:r w:rsidR="003B3D35" w:rsidRPr="000101AF">
        <w:rPr>
          <w:rStyle w:val="apple-style-span"/>
          <w:rFonts w:ascii="Times New Roman" w:hAnsi="Times New Roman" w:cs="Times New Roman"/>
          <w:sz w:val="28"/>
          <w:szCs w:val="28"/>
        </w:rPr>
        <w:t>, содействующее в совершении какой-либо сделки.</w:t>
      </w:r>
      <w:r w:rsidRPr="000101AF">
        <w:rPr>
          <w:rStyle w:val="apple-style-span"/>
          <w:rFonts w:ascii="Times New Roman" w:hAnsi="Times New Roman" w:cs="Times New Roman"/>
          <w:sz w:val="28"/>
          <w:szCs w:val="28"/>
        </w:rPr>
        <w:t xml:space="preserve"> В данном случае произведено ограничение понятия для определённой сферы деятельности.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Установление значения термина путем демонстрации предмета, обозначаемого этим термином, называется: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описание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характеристика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остенсивное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определение.</w:t>
      </w:r>
    </w:p>
    <w:p w:rsidR="00C522B2" w:rsidRPr="000101AF" w:rsidRDefault="00F25AD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C522B2" w:rsidRPr="000101AF">
        <w:rPr>
          <w:rFonts w:ascii="Times New Roman" w:hAnsi="Times New Roman" w:cs="Times New Roman"/>
          <w:sz w:val="28"/>
          <w:szCs w:val="28"/>
        </w:rPr>
        <w:t>3-6в</w:t>
      </w:r>
    </w:p>
    <w:p w:rsidR="008F429C" w:rsidRPr="000101AF" w:rsidRDefault="008F429C" w:rsidP="008D353E">
      <w:pPr>
        <w:pStyle w:val="Pa17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Суждение «Переоценку долговых обязательств</w:t>
      </w:r>
      <w:r w:rsidR="00C522B2"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 связи с невоз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можностью их реализации можно производить максимум дважды» является: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единичным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общим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частным.</w:t>
      </w:r>
    </w:p>
    <w:p w:rsidR="00F25AD4" w:rsidRPr="000101AF" w:rsidRDefault="00F25AD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3-7в</w:t>
      </w:r>
    </w:p>
    <w:p w:rsidR="008F429C" w:rsidRPr="000101AF" w:rsidRDefault="008F429C" w:rsidP="008D353E">
      <w:pPr>
        <w:pStyle w:val="Pa17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8. </w:t>
      </w:r>
      <w:r w:rsidR="00C522B2"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Суждение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«Основным правилом проведения оперативного экс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перимента является искусственное создание определенных условий» относится к логическому типу: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тип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I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: Некоторые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S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есть </w:t>
      </w:r>
      <w:proofErr w:type="gram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Р</w:t>
      </w:r>
      <w:proofErr w:type="gramEnd"/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тип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A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: Все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S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есть </w:t>
      </w:r>
      <w:proofErr w:type="gram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Р</w:t>
      </w:r>
      <w:proofErr w:type="gramEnd"/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тип</w:t>
      </w:r>
      <w:proofErr w:type="gram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proofErr w:type="gramEnd"/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: Некоторые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S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не есть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Р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5AD4" w:rsidRPr="000101AF" w:rsidRDefault="00F25AD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lastRenderedPageBreak/>
        <w:t xml:space="preserve">Ответ: 3-8а,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«Основным» - данная часть указывает на наличие НЕКОТОРОГО, «правилом проведения оперативного экс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 xml:space="preserve">перимента» - это субъект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«является»- </w:t>
      </w:r>
      <w:proofErr w:type="gram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обозначает</w:t>
      </w:r>
      <w:proofErr w:type="gram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ЕСТЬ, </w:t>
      </w:r>
      <w:r w:rsidR="00145AC5"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«искусственное создание определенных условий» - это предикат </w:t>
      </w:r>
      <w:r w:rsidR="00145AC5" w:rsidRPr="000101AF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P</w:t>
      </w:r>
      <w:r w:rsidR="00145AC5"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8F429C" w:rsidRPr="000101AF" w:rsidRDefault="008F429C" w:rsidP="008D353E">
      <w:pPr>
        <w:pStyle w:val="Pa17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Суждения типа A и I и</w:t>
      </w:r>
      <w:proofErr w:type="gram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Е</w:t>
      </w:r>
      <w:proofErr w:type="gram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О находятся в отношении: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подчинения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конрадикторности</w:t>
      </w:r>
      <w:proofErr w:type="spellEnd"/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0101AF">
        <w:rPr>
          <w:rFonts w:ascii="Times New Roman" w:hAnsi="Times New Roman" w:cs="Times New Roman"/>
          <w:color w:val="000000"/>
          <w:sz w:val="28"/>
          <w:szCs w:val="28"/>
        </w:rPr>
        <w:t>контрарности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22B2" w:rsidRPr="000101AF" w:rsidRDefault="00F25AD4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C522B2" w:rsidRPr="000101AF">
        <w:rPr>
          <w:rFonts w:ascii="Times New Roman" w:hAnsi="Times New Roman" w:cs="Times New Roman"/>
          <w:sz w:val="28"/>
          <w:szCs w:val="28"/>
        </w:rPr>
        <w:t>3-9а</w:t>
      </w:r>
      <w:r w:rsidRPr="000101AF">
        <w:rPr>
          <w:rFonts w:ascii="Times New Roman" w:hAnsi="Times New Roman" w:cs="Times New Roman"/>
          <w:sz w:val="28"/>
          <w:szCs w:val="28"/>
        </w:rPr>
        <w:t>, данный вывод можно сделать из логического квадрата.</w:t>
      </w:r>
    </w:p>
    <w:p w:rsidR="008F429C" w:rsidRPr="000101AF" w:rsidRDefault="008F429C" w:rsidP="008D353E">
      <w:pPr>
        <w:pStyle w:val="Pa17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10.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Суждению «Если должностное лицо отказалось принять взят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ку, взяткодатель несет ответственность за покушение на престу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пление, предусмотренную статьей 291 УК РФ» соответствует ло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гическая схема: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p</w:t>
      </w:r>
      <w:proofErr w:type="spell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≡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q</w:t>
      </w:r>
      <w:proofErr w:type="spell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p</w:t>
      </w:r>
      <w:proofErr w:type="spell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101AF">
        <w:rPr>
          <w:rFonts w:ascii="Cambria Math" w:hAnsi="Cambria Math" w:cs="Times New Roman"/>
          <w:color w:val="000000"/>
          <w:sz w:val="28"/>
          <w:szCs w:val="28"/>
        </w:rPr>
        <w:t>∨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q</w:t>
      </w:r>
      <w:proofErr w:type="spell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p</w:t>
      </w:r>
      <w:proofErr w:type="spell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0101AF">
        <w:rPr>
          <w:rFonts w:ascii="Cambria Math" w:hAnsi="Cambria Math" w:cs="Times New Roman"/>
          <w:color w:val="000000"/>
          <w:sz w:val="28"/>
          <w:szCs w:val="28"/>
        </w:rPr>
        <w:t>⊃</w:t>
      </w:r>
      <w:r w:rsidRPr="00010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q</w:t>
      </w:r>
      <w:proofErr w:type="spellEnd"/>
      <w:r w:rsidRPr="000101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22B2" w:rsidRPr="000101AF" w:rsidRDefault="00145AC5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C522B2" w:rsidRPr="000101AF">
        <w:rPr>
          <w:rFonts w:ascii="Times New Roman" w:hAnsi="Times New Roman" w:cs="Times New Roman"/>
          <w:sz w:val="28"/>
          <w:szCs w:val="28"/>
        </w:rPr>
        <w:t>3-10в, это выражение соответствует схеме импликации</w:t>
      </w:r>
      <w:proofErr w:type="gramStart"/>
      <w:r w:rsidR="00C522B2" w:rsidRPr="000101A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522B2" w:rsidRPr="000101AF">
        <w:rPr>
          <w:rFonts w:ascii="Times New Roman" w:hAnsi="Times New Roman" w:cs="Times New Roman"/>
          <w:sz w:val="28"/>
          <w:szCs w:val="28"/>
        </w:rPr>
        <w:t xml:space="preserve"> так как подразумевается наличие частиц: </w:t>
      </w:r>
      <w:r w:rsidRPr="000101AF">
        <w:rPr>
          <w:rFonts w:ascii="Times New Roman" w:hAnsi="Times New Roman" w:cs="Times New Roman"/>
          <w:sz w:val="28"/>
          <w:szCs w:val="28"/>
        </w:rPr>
        <w:t>«</w:t>
      </w:r>
      <w:r w:rsidR="00C522B2" w:rsidRPr="000101AF">
        <w:rPr>
          <w:rFonts w:ascii="Times New Roman" w:hAnsi="Times New Roman" w:cs="Times New Roman"/>
          <w:sz w:val="28"/>
          <w:szCs w:val="28"/>
        </w:rPr>
        <w:t>если…, то…</w:t>
      </w:r>
      <w:r w:rsidRPr="000101AF">
        <w:rPr>
          <w:rFonts w:ascii="Times New Roman" w:hAnsi="Times New Roman" w:cs="Times New Roman"/>
          <w:sz w:val="28"/>
          <w:szCs w:val="28"/>
        </w:rPr>
        <w:t>»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Форма мышления, в которой утверждается или отрицается связь между предметом и его признаком или отношения между пред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метами, называется: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понятие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суждение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умозаключение.</w:t>
      </w:r>
    </w:p>
    <w:p w:rsidR="00C12FBB" w:rsidRPr="000101AF" w:rsidRDefault="00145AC5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C12FBB" w:rsidRPr="000101AF">
        <w:rPr>
          <w:rFonts w:ascii="Times New Roman" w:hAnsi="Times New Roman" w:cs="Times New Roman"/>
          <w:sz w:val="28"/>
          <w:szCs w:val="28"/>
        </w:rPr>
        <w:t>3-11б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12.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 «Религиозные организации не выполняют госу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дарственных функций. Церковь — религиозная организация. Следо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вательно, церковь не выполняет государственных функций» — это: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непосредственное умозаключение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простой категорический силлогизм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 умозаключение из сложных суждений.</w:t>
      </w:r>
    </w:p>
    <w:p w:rsidR="00DA08D3" w:rsidRPr="000101AF" w:rsidRDefault="00DA08D3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3-12б. </w:t>
      </w:r>
      <w:r w:rsidRPr="000101AF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Простой категорический силлогизм</w:t>
      </w:r>
      <w:r w:rsidRPr="000101A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101A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— умозаключение, состоящее из трёх простых атрибутивных высказываний: двух посылок и одного заключения. Посылки силлогизма разделяются на большую (которая содержит предикат заключения –</w:t>
      </w:r>
      <w:proofErr w:type="gramStart"/>
      <w:r w:rsidRPr="000101A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«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н</w:t>
      </w:r>
      <w:proofErr w:type="gram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е выполняют государственных функций</w:t>
      </w:r>
      <w:r w:rsidRPr="000101A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») и меньшую (которая содержит субъект заключения – «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Церковь</w:t>
      </w:r>
      <w:r w:rsidRPr="000101A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»).</w:t>
      </w:r>
      <w:r w:rsidRPr="000101A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 «Ни один студент нашей группы не являет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ся неуспевающим. Следовательно, ни один неуспевающий не явля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ется студентом нашей группы» относится к виду непосредствен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ных умозаключений: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превращение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обращение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противопоставление предикату.</w:t>
      </w:r>
    </w:p>
    <w:p w:rsidR="00DA08D3" w:rsidRPr="000101AF" w:rsidRDefault="00DA08D3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3-13в.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14.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Приведенный простой категорический силлогизм «Осмотр места происшествия имеет одной из своих задач обнаружение следов пре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 xml:space="preserve">ступления. Осмотр места происшествия — следственное действие. Значит, некоторые следственные действия имеют одной из своих задач обнаружение следов преступления» </w:t>
      </w:r>
      <w:proofErr w:type="gramStart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построен</w:t>
      </w:r>
      <w:proofErr w:type="gramEnd"/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I фигуре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II фигуре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III фигуре.</w:t>
      </w:r>
    </w:p>
    <w:p w:rsidR="00DA08D3" w:rsidRPr="000101AF" w:rsidRDefault="00DA08D3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3-14в. «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следственное действие</w:t>
      </w:r>
      <w:proofErr w:type="gramStart"/>
      <w:r w:rsidRPr="000101AF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0101AF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Pr="000101A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01AF">
        <w:rPr>
          <w:rFonts w:ascii="Times New Roman" w:hAnsi="Times New Roman" w:cs="Times New Roman"/>
          <w:sz w:val="28"/>
          <w:szCs w:val="28"/>
        </w:rPr>
        <w:t>. «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имеют одной из своих задач обнаружение следов преступления</w:t>
      </w:r>
      <w:r w:rsidRPr="000101AF">
        <w:rPr>
          <w:rFonts w:ascii="Times New Roman" w:hAnsi="Times New Roman" w:cs="Times New Roman"/>
          <w:sz w:val="28"/>
          <w:szCs w:val="28"/>
        </w:rPr>
        <w:t xml:space="preserve">» -  предикат </w:t>
      </w:r>
      <w:r w:rsidRPr="000101A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101AF">
        <w:rPr>
          <w:rFonts w:ascii="Times New Roman" w:hAnsi="Times New Roman" w:cs="Times New Roman"/>
          <w:sz w:val="28"/>
          <w:szCs w:val="28"/>
        </w:rPr>
        <w:t>. «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Осмотр места происшествия</w:t>
      </w:r>
      <w:r w:rsidRPr="000101AF">
        <w:rPr>
          <w:rFonts w:ascii="Times New Roman" w:hAnsi="Times New Roman" w:cs="Times New Roman"/>
          <w:sz w:val="28"/>
          <w:szCs w:val="28"/>
        </w:rPr>
        <w:t xml:space="preserve">»  - </w:t>
      </w:r>
      <w:r w:rsidR="009A4E5E" w:rsidRPr="000101AF">
        <w:rPr>
          <w:rFonts w:ascii="Times New Roman" w:hAnsi="Times New Roman" w:cs="Times New Roman"/>
          <w:sz w:val="28"/>
          <w:szCs w:val="28"/>
        </w:rPr>
        <w:t>средний термин</w:t>
      </w:r>
      <w:r w:rsidRPr="000101AF">
        <w:rPr>
          <w:rFonts w:ascii="Times New Roman" w:hAnsi="Times New Roman" w:cs="Times New Roman"/>
          <w:sz w:val="28"/>
          <w:szCs w:val="28"/>
        </w:rPr>
        <w:t xml:space="preserve"> </w:t>
      </w:r>
      <w:r w:rsidRPr="000101A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A4E5E" w:rsidRPr="000101AF">
        <w:rPr>
          <w:rFonts w:ascii="Times New Roman" w:hAnsi="Times New Roman" w:cs="Times New Roman"/>
          <w:sz w:val="28"/>
          <w:szCs w:val="28"/>
        </w:rPr>
        <w:t>.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15.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«Большая посылка — общее суждение. Одна из посылок — от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рицательное суждение». Этими правилами описывается фигура простого категорического силлогизма: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I фигура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II фигура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 III фигура.</w:t>
      </w:r>
    </w:p>
    <w:p w:rsidR="009A4E5E" w:rsidRPr="000101AF" w:rsidRDefault="009A4E5E" w:rsidP="000101A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3-15б. </w:t>
      </w:r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2–</w:t>
      </w:r>
      <w:proofErr w:type="spellStart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фигуры: большая посылка – общее суждение; одна из посылок – отрицательное суждение. Данная фигура применяется, когда необходимо показать, что отдельный случай (конкретное лицо, факт, явление) не может быть подведен под общее положение. Этот случай исключается из числа предметов, о которых сказано в большей посылке</w:t>
      </w:r>
      <w:proofErr w:type="gramStart"/>
      <w:r w:rsidRPr="0001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16.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Приведенная логическая схема </w:t>
      </w:r>
    </w:p>
    <w:p w:rsidR="000101AF" w:rsidRPr="000101AF" w:rsidRDefault="008F429C" w:rsidP="000101AF">
      <w:pPr>
        <w:pStyle w:val="Pa23"/>
        <w:spacing w:line="240" w:lineRule="auto"/>
        <w:jc w:val="center"/>
        <w:rPr>
          <w:rFonts w:ascii="Times New Roman" w:hAnsi="Times New Roman" w:cs="Times New Roman"/>
          <w:iCs/>
          <w:color w:val="000000"/>
          <w:sz w:val="32"/>
          <w:szCs w:val="28"/>
          <w:u w:val="single"/>
        </w:rPr>
      </w:pPr>
      <w:proofErr w:type="spellStart"/>
      <w:r w:rsidRPr="000101AF">
        <w:rPr>
          <w:rFonts w:ascii="Times New Roman" w:hAnsi="Times New Roman" w:cs="Times New Roman"/>
          <w:iCs/>
          <w:color w:val="000000"/>
          <w:sz w:val="32"/>
          <w:szCs w:val="28"/>
          <w:u w:val="single"/>
        </w:rPr>
        <w:t>p</w:t>
      </w:r>
      <w:proofErr w:type="spellEnd"/>
      <w:r w:rsidRPr="000101AF">
        <w:rPr>
          <w:rFonts w:ascii="Times New Roman" w:hAnsi="Times New Roman" w:cs="Times New Roman"/>
          <w:iCs/>
          <w:color w:val="000000"/>
          <w:sz w:val="32"/>
          <w:szCs w:val="28"/>
          <w:u w:val="single"/>
        </w:rPr>
        <w:t xml:space="preserve"> </w:t>
      </w:r>
      <w:r w:rsidRPr="000101AF">
        <w:rPr>
          <w:rFonts w:ascii="Cambria Math" w:hAnsi="Cambria Math" w:cs="Times New Roman"/>
          <w:color w:val="000000"/>
          <w:sz w:val="32"/>
          <w:szCs w:val="28"/>
          <w:u w:val="single"/>
        </w:rPr>
        <w:t>⊃</w:t>
      </w:r>
      <w:r w:rsidRPr="000101AF">
        <w:rPr>
          <w:rFonts w:ascii="Times New Roman" w:hAnsi="Times New Roman" w:cs="Times New Roman"/>
          <w:color w:val="000000"/>
          <w:sz w:val="32"/>
          <w:szCs w:val="28"/>
          <w:u w:val="single"/>
        </w:rPr>
        <w:t xml:space="preserve">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32"/>
          <w:szCs w:val="28"/>
          <w:u w:val="single"/>
        </w:rPr>
        <w:t>q</w:t>
      </w:r>
      <w:proofErr w:type="spellEnd"/>
      <w:r w:rsidR="000101AF" w:rsidRPr="000101AF">
        <w:rPr>
          <w:rFonts w:ascii="Times New Roman" w:hAnsi="Times New Roman" w:cs="Times New Roman"/>
          <w:iCs/>
          <w:color w:val="000000"/>
          <w:sz w:val="32"/>
          <w:szCs w:val="28"/>
          <w:u w:val="single"/>
        </w:rPr>
        <w:t xml:space="preserve">, </w:t>
      </w:r>
      <w:proofErr w:type="spellStart"/>
      <w:r w:rsidRPr="000101AF">
        <w:rPr>
          <w:rFonts w:ascii="Times New Roman" w:hAnsi="Times New Roman" w:cs="Times New Roman"/>
          <w:iCs/>
          <w:color w:val="000000"/>
          <w:sz w:val="32"/>
          <w:szCs w:val="28"/>
          <w:u w:val="single"/>
        </w:rPr>
        <w:t>q</w:t>
      </w:r>
      <w:proofErr w:type="spellEnd"/>
    </w:p>
    <w:p w:rsidR="008F429C" w:rsidRPr="000101AF" w:rsidRDefault="008F429C" w:rsidP="000101AF">
      <w:pPr>
        <w:pStyle w:val="Pa23"/>
        <w:spacing w:line="240" w:lineRule="auto"/>
        <w:jc w:val="center"/>
        <w:rPr>
          <w:rFonts w:ascii="Times New Roman" w:hAnsi="Times New Roman" w:cs="Times New Roman"/>
          <w:color w:val="000000"/>
          <w:sz w:val="32"/>
          <w:szCs w:val="28"/>
        </w:rPr>
      </w:pPr>
      <w:proofErr w:type="spellStart"/>
      <w:r w:rsidRPr="000101AF">
        <w:rPr>
          <w:rFonts w:ascii="Times New Roman" w:hAnsi="Times New Roman" w:cs="Times New Roman"/>
          <w:iCs/>
          <w:color w:val="000000"/>
          <w:sz w:val="32"/>
          <w:szCs w:val="28"/>
        </w:rPr>
        <w:t>p</w:t>
      </w:r>
      <w:proofErr w:type="spellEnd"/>
    </w:p>
    <w:p w:rsidR="008F429C" w:rsidRPr="000101AF" w:rsidRDefault="008F429C" w:rsidP="008D353E">
      <w:pPr>
        <w:pStyle w:val="Pa2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выражает модус условно-категорического умозаключения:</w:t>
      </w:r>
    </w:p>
    <w:p w:rsidR="008F429C" w:rsidRPr="000101AF" w:rsidRDefault="009A4E5E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п</w:t>
      </w:r>
      <w:r w:rsidR="008F429C" w:rsidRPr="000101AF">
        <w:rPr>
          <w:rFonts w:ascii="Times New Roman" w:hAnsi="Times New Roman" w:cs="Times New Roman"/>
          <w:color w:val="000000"/>
          <w:sz w:val="28"/>
          <w:szCs w:val="28"/>
        </w:rPr>
        <w:t>равильный (утверждающий)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правильный (отрицающий)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неправильный (утверждающий).</w:t>
      </w:r>
    </w:p>
    <w:p w:rsidR="009A4E5E" w:rsidRPr="000101AF" w:rsidRDefault="009A4E5E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3-16а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17.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Умозаключение, все посылки которого являются условными суждениями, называют: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условно-категорическое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условно-разделительное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чисто условное.</w:t>
      </w:r>
    </w:p>
    <w:p w:rsidR="009A4E5E" w:rsidRPr="000101AF" w:rsidRDefault="009A4E5E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3-17в</w:t>
      </w:r>
    </w:p>
    <w:p w:rsidR="009A4E5E" w:rsidRPr="000101AF" w:rsidRDefault="009A4E5E" w:rsidP="008D353E">
      <w:pPr>
        <w:pStyle w:val="style1"/>
        <w:spacing w:line="360" w:lineRule="auto"/>
        <w:rPr>
          <w:color w:val="000000"/>
          <w:sz w:val="28"/>
          <w:szCs w:val="28"/>
        </w:rPr>
      </w:pPr>
      <w:r w:rsidRPr="000101AF">
        <w:rPr>
          <w:rStyle w:val="a6"/>
          <w:i w:val="0"/>
          <w:color w:val="000000"/>
          <w:sz w:val="28"/>
          <w:szCs w:val="28"/>
        </w:rPr>
        <w:t>Чисто условным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color w:val="000000"/>
          <w:sz w:val="28"/>
          <w:szCs w:val="28"/>
        </w:rPr>
        <w:t>умозаключе</w:t>
      </w:r>
      <w:r w:rsidR="000D075E" w:rsidRPr="000101AF">
        <w:rPr>
          <w:color w:val="000000"/>
          <w:sz w:val="28"/>
          <w:szCs w:val="28"/>
        </w:rPr>
        <w:t>нием называется такое опосредст</w:t>
      </w:r>
      <w:r w:rsidRPr="000101AF">
        <w:rPr>
          <w:color w:val="000000"/>
          <w:sz w:val="28"/>
          <w:szCs w:val="28"/>
        </w:rPr>
        <w:t>вованное умозаключение, в кот</w:t>
      </w:r>
      <w:r w:rsidR="000D075E" w:rsidRPr="000101AF">
        <w:rPr>
          <w:color w:val="000000"/>
          <w:sz w:val="28"/>
          <w:szCs w:val="28"/>
        </w:rPr>
        <w:t>ором обе посылки являются услов</w:t>
      </w:r>
      <w:r w:rsidRPr="000101AF">
        <w:rPr>
          <w:color w:val="000000"/>
          <w:sz w:val="28"/>
          <w:szCs w:val="28"/>
        </w:rPr>
        <w:t>ными суждениями. Условным называется суждение, имеющее структуру: “Если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rStyle w:val="a6"/>
          <w:i w:val="0"/>
          <w:color w:val="000000"/>
          <w:sz w:val="28"/>
          <w:szCs w:val="28"/>
        </w:rPr>
        <w:t>а,</w:t>
      </w:r>
      <w:r w:rsidRPr="000101AF">
        <w:rPr>
          <w:rStyle w:val="apple-converted-space"/>
          <w:color w:val="000000"/>
          <w:sz w:val="28"/>
          <w:szCs w:val="28"/>
        </w:rPr>
        <w:t> </w:t>
      </w:r>
      <w:r w:rsidRPr="000101AF">
        <w:rPr>
          <w:color w:val="000000"/>
          <w:sz w:val="28"/>
          <w:szCs w:val="28"/>
        </w:rPr>
        <w:t>то</w:t>
      </w:r>
      <w:r w:rsidRPr="000101AF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0101AF">
        <w:rPr>
          <w:rStyle w:val="a6"/>
          <w:i w:val="0"/>
          <w:color w:val="000000"/>
          <w:sz w:val="28"/>
          <w:szCs w:val="28"/>
        </w:rPr>
        <w:t>b</w:t>
      </w:r>
      <w:proofErr w:type="spellEnd"/>
      <w:r w:rsidRPr="000101AF">
        <w:rPr>
          <w:color w:val="000000"/>
          <w:sz w:val="28"/>
          <w:szCs w:val="28"/>
        </w:rPr>
        <w:t xml:space="preserve">”.Структура </w:t>
      </w:r>
      <w:r w:rsidR="000D075E" w:rsidRPr="000101AF">
        <w:rPr>
          <w:color w:val="000000"/>
          <w:sz w:val="28"/>
          <w:szCs w:val="28"/>
        </w:rPr>
        <w:t>чисто условного умозаклю</w:t>
      </w:r>
      <w:r w:rsidRPr="000101AF">
        <w:rPr>
          <w:color w:val="000000"/>
          <w:sz w:val="28"/>
          <w:szCs w:val="28"/>
        </w:rPr>
        <w:t>чения такая:</w:t>
      </w:r>
    </w:p>
    <w:p w:rsidR="000D075E" w:rsidRPr="000101AF" w:rsidRDefault="009A4E5E" w:rsidP="000101AF">
      <w:pPr>
        <w:pStyle w:val="style1"/>
        <w:spacing w:before="0" w:beforeAutospacing="0" w:after="0" w:afterAutospacing="0"/>
        <w:jc w:val="center"/>
        <w:rPr>
          <w:rStyle w:val="a6"/>
          <w:i w:val="0"/>
          <w:color w:val="000000"/>
          <w:sz w:val="28"/>
          <w:szCs w:val="28"/>
          <w:u w:val="single"/>
        </w:rPr>
      </w:pPr>
      <w:r w:rsidRPr="000101AF">
        <w:rPr>
          <w:rStyle w:val="a6"/>
          <w:i w:val="0"/>
          <w:color w:val="000000"/>
          <w:sz w:val="28"/>
          <w:szCs w:val="28"/>
          <w:u w:val="single"/>
        </w:rPr>
        <w:t>а→</w:t>
      </w:r>
      <w:proofErr w:type="spellStart"/>
      <w:r w:rsidRPr="000101AF">
        <w:rPr>
          <w:rStyle w:val="a6"/>
          <w:i w:val="0"/>
          <w:color w:val="000000"/>
          <w:sz w:val="28"/>
          <w:szCs w:val="28"/>
          <w:u w:val="single"/>
        </w:rPr>
        <w:t>b</w:t>
      </w:r>
      <w:proofErr w:type="spellEnd"/>
      <w:r w:rsidRPr="000101AF">
        <w:rPr>
          <w:rStyle w:val="a6"/>
          <w:i w:val="0"/>
          <w:color w:val="000000"/>
          <w:sz w:val="28"/>
          <w:szCs w:val="28"/>
          <w:u w:val="single"/>
        </w:rPr>
        <w:t xml:space="preserve">, </w:t>
      </w:r>
      <w:proofErr w:type="spellStart"/>
      <w:r w:rsidRPr="000101AF">
        <w:rPr>
          <w:rStyle w:val="a6"/>
          <w:i w:val="0"/>
          <w:color w:val="000000"/>
          <w:sz w:val="28"/>
          <w:szCs w:val="28"/>
          <w:u w:val="single"/>
        </w:rPr>
        <w:t>b</w:t>
      </w:r>
      <w:proofErr w:type="spellEnd"/>
      <w:r w:rsidRPr="000101AF">
        <w:rPr>
          <w:rStyle w:val="a6"/>
          <w:i w:val="0"/>
          <w:color w:val="000000"/>
          <w:sz w:val="28"/>
          <w:szCs w:val="28"/>
          <w:u w:val="single"/>
        </w:rPr>
        <w:t>→</w:t>
      </w:r>
      <w:proofErr w:type="spellStart"/>
      <w:r w:rsidRPr="000101AF">
        <w:rPr>
          <w:rStyle w:val="a6"/>
          <w:i w:val="0"/>
          <w:color w:val="000000"/>
          <w:sz w:val="28"/>
          <w:szCs w:val="28"/>
          <w:u w:val="single"/>
        </w:rPr>
        <w:t>c</w:t>
      </w:r>
      <w:proofErr w:type="spellEnd"/>
    </w:p>
    <w:p w:rsidR="009A4E5E" w:rsidRPr="000101AF" w:rsidRDefault="009A4E5E" w:rsidP="000101AF">
      <w:pPr>
        <w:pStyle w:val="style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0101AF">
        <w:rPr>
          <w:rStyle w:val="a6"/>
          <w:i w:val="0"/>
          <w:color w:val="000000"/>
          <w:sz w:val="28"/>
          <w:szCs w:val="28"/>
        </w:rPr>
        <w:t>a</w:t>
      </w:r>
      <w:proofErr w:type="spellEnd"/>
      <w:r w:rsidRPr="000101AF">
        <w:rPr>
          <w:rStyle w:val="a6"/>
          <w:i w:val="0"/>
          <w:color w:val="000000"/>
          <w:sz w:val="28"/>
          <w:szCs w:val="28"/>
        </w:rPr>
        <w:t>→</w:t>
      </w:r>
      <w:proofErr w:type="spellStart"/>
      <w:r w:rsidRPr="000101AF">
        <w:rPr>
          <w:rStyle w:val="a6"/>
          <w:i w:val="0"/>
          <w:color w:val="000000"/>
          <w:sz w:val="28"/>
          <w:szCs w:val="28"/>
        </w:rPr>
        <w:t>c</w:t>
      </w:r>
      <w:proofErr w:type="spellEnd"/>
    </w:p>
    <w:p w:rsidR="009A4E5E" w:rsidRPr="000101AF" w:rsidRDefault="009A4E5E" w:rsidP="000101A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18.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Умозаключение, в котором на основе принадлежности некото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рым элементам или частям класса определенного признака делают вывод о его принадлежности классу в целом, называют: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полная индукция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неполная индукция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научная индукция.</w:t>
      </w:r>
    </w:p>
    <w:p w:rsidR="000D075E" w:rsidRPr="000101AF" w:rsidRDefault="000D075E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 xml:space="preserve">Ответ: 3-18б. 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19. 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t>Вывод о принадлежности определенного признака исследуемо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му объекту (предмету, событию, отношению или классу) на основа</w:t>
      </w:r>
      <w:r w:rsidRPr="000101AF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нии его сходства в существенных чертах с другим уже известным объектом — это умозаключение: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а) дедуктивное</w:t>
      </w:r>
    </w:p>
    <w:p w:rsidR="008F429C" w:rsidRPr="000101AF" w:rsidRDefault="008F429C" w:rsidP="008D353E">
      <w:pPr>
        <w:pStyle w:val="Pa4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б) индуктивное</w:t>
      </w:r>
    </w:p>
    <w:p w:rsidR="008F429C" w:rsidRPr="000101AF" w:rsidRDefault="008F429C" w:rsidP="008D353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1AF">
        <w:rPr>
          <w:rFonts w:ascii="Times New Roman" w:hAnsi="Times New Roman" w:cs="Times New Roman"/>
          <w:color w:val="000000"/>
          <w:sz w:val="28"/>
          <w:szCs w:val="28"/>
        </w:rPr>
        <w:t>в) по аналогии.</w:t>
      </w:r>
    </w:p>
    <w:p w:rsidR="000D075E" w:rsidRPr="008D353E" w:rsidRDefault="000D075E" w:rsidP="008D35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01AF">
        <w:rPr>
          <w:rFonts w:ascii="Times New Roman" w:hAnsi="Times New Roman" w:cs="Times New Roman"/>
          <w:sz w:val="28"/>
          <w:szCs w:val="28"/>
        </w:rPr>
        <w:t>Ответ: 3-19в.</w:t>
      </w:r>
      <w:r w:rsidRPr="008D35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75E" w:rsidRPr="008D353E" w:rsidRDefault="000D075E" w:rsidP="008D35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D075E" w:rsidRPr="008D353E" w:rsidSect="000101A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8569D"/>
    <w:multiLevelType w:val="hybridMultilevel"/>
    <w:tmpl w:val="0D8E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29C"/>
    <w:rsid w:val="000004C6"/>
    <w:rsid w:val="000101AF"/>
    <w:rsid w:val="000360A6"/>
    <w:rsid w:val="00062304"/>
    <w:rsid w:val="000B0A54"/>
    <w:rsid w:val="000C26C0"/>
    <w:rsid w:val="000D075E"/>
    <w:rsid w:val="00145AC5"/>
    <w:rsid w:val="001616B5"/>
    <w:rsid w:val="00172EA5"/>
    <w:rsid w:val="001C6C7A"/>
    <w:rsid w:val="001C72CC"/>
    <w:rsid w:val="001E5A99"/>
    <w:rsid w:val="00297431"/>
    <w:rsid w:val="002F5AC7"/>
    <w:rsid w:val="003A2118"/>
    <w:rsid w:val="003A58D6"/>
    <w:rsid w:val="003B3D35"/>
    <w:rsid w:val="003D7544"/>
    <w:rsid w:val="004466B6"/>
    <w:rsid w:val="00480550"/>
    <w:rsid w:val="004F7226"/>
    <w:rsid w:val="00574FB4"/>
    <w:rsid w:val="006A3363"/>
    <w:rsid w:val="00713D6E"/>
    <w:rsid w:val="0073410E"/>
    <w:rsid w:val="00787C5B"/>
    <w:rsid w:val="0086319C"/>
    <w:rsid w:val="008D353E"/>
    <w:rsid w:val="008E61C7"/>
    <w:rsid w:val="008F429C"/>
    <w:rsid w:val="00996ADC"/>
    <w:rsid w:val="009A4E5E"/>
    <w:rsid w:val="009C2C64"/>
    <w:rsid w:val="009E3010"/>
    <w:rsid w:val="00A667B1"/>
    <w:rsid w:val="00AA31B8"/>
    <w:rsid w:val="00AB7A57"/>
    <w:rsid w:val="00BC7A32"/>
    <w:rsid w:val="00BF5DB0"/>
    <w:rsid w:val="00C12FBB"/>
    <w:rsid w:val="00C522B2"/>
    <w:rsid w:val="00C87404"/>
    <w:rsid w:val="00CA03DA"/>
    <w:rsid w:val="00CA0DEF"/>
    <w:rsid w:val="00CC4155"/>
    <w:rsid w:val="00CC7F4C"/>
    <w:rsid w:val="00CD7E13"/>
    <w:rsid w:val="00D16B63"/>
    <w:rsid w:val="00DA08D3"/>
    <w:rsid w:val="00DB0447"/>
    <w:rsid w:val="00DD212B"/>
    <w:rsid w:val="00E03AE3"/>
    <w:rsid w:val="00E65CE9"/>
    <w:rsid w:val="00E86A83"/>
    <w:rsid w:val="00EB416F"/>
    <w:rsid w:val="00EC3934"/>
    <w:rsid w:val="00F25AD4"/>
    <w:rsid w:val="00F72196"/>
    <w:rsid w:val="00F754C6"/>
    <w:rsid w:val="00FC0122"/>
    <w:rsid w:val="00FE4815"/>
    <w:rsid w:val="00FE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8F429C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customStyle="1" w:styleId="Pa11">
    <w:name w:val="Pa11"/>
    <w:basedOn w:val="a"/>
    <w:next w:val="a"/>
    <w:uiPriority w:val="99"/>
    <w:rsid w:val="008F429C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customStyle="1" w:styleId="Pa4">
    <w:name w:val="Pa4"/>
    <w:basedOn w:val="a"/>
    <w:next w:val="a"/>
    <w:uiPriority w:val="99"/>
    <w:rsid w:val="008F429C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3">
    <w:name w:val="Pa13"/>
    <w:basedOn w:val="a"/>
    <w:next w:val="a"/>
    <w:uiPriority w:val="99"/>
    <w:rsid w:val="008F429C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Default">
    <w:name w:val="Default"/>
    <w:rsid w:val="008F429C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8F429C"/>
    <w:pPr>
      <w:spacing w:line="211" w:lineRule="atLeast"/>
    </w:pPr>
    <w:rPr>
      <w:rFonts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8F429C"/>
    <w:pPr>
      <w:spacing w:line="21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8F429C"/>
    <w:pPr>
      <w:spacing w:line="211" w:lineRule="atLeast"/>
    </w:pPr>
    <w:rPr>
      <w:rFonts w:cstheme="minorBidi"/>
      <w:color w:val="auto"/>
    </w:rPr>
  </w:style>
  <w:style w:type="character" w:customStyle="1" w:styleId="apple-style-span">
    <w:name w:val="apple-style-span"/>
    <w:basedOn w:val="a0"/>
    <w:rsid w:val="003B3D35"/>
  </w:style>
  <w:style w:type="character" w:customStyle="1" w:styleId="apple-converted-space">
    <w:name w:val="apple-converted-space"/>
    <w:basedOn w:val="a0"/>
    <w:rsid w:val="003B3D35"/>
  </w:style>
  <w:style w:type="character" w:styleId="a3">
    <w:name w:val="Hyperlink"/>
    <w:basedOn w:val="a0"/>
    <w:uiPriority w:val="99"/>
    <w:semiHidden/>
    <w:unhideWhenUsed/>
    <w:rsid w:val="003B3D3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2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FBB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9A4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9A4E5E"/>
    <w:rPr>
      <w:i/>
      <w:iCs/>
    </w:rPr>
  </w:style>
  <w:style w:type="paragraph" w:styleId="a7">
    <w:name w:val="List Paragraph"/>
    <w:basedOn w:val="a"/>
    <w:uiPriority w:val="34"/>
    <w:qFormat/>
    <w:rsid w:val="00996ADC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4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87C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5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hyperlink" Target="http://ru.wikipedia.org/wiki/%D0%A4%D0%B8%D0%B7%D0%B8%D1%87%D0%B5%D1%81%D0%BA%D0%BE%D0%B5_%D0%BB%D0%B8%D1%86%D0%BE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ru.wikipedia.org/wiki/%D0%AE%D1%80%D0%B8%D0%B4%D0%B8%D1%87%D0%B5%D1%81%D0%BA%D0%BE%D0%B5_%D0%BB%D0%B8%D1%86%D0%B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A019-01AB-4C2B-9E9F-3056AAE0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3221</Words>
  <Characters>18365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2012-03-03T03:32:00Z</dcterms:created>
  <dcterms:modified xsi:type="dcterms:W3CDTF">2012-04-16T13:18:00Z</dcterms:modified>
</cp:coreProperties>
</file>