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E9D" w:rsidRPr="000E3E9D" w:rsidRDefault="000E3E9D" w:rsidP="000E3E9D">
      <w:pPr>
        <w:spacing w:after="0" w:line="240" w:lineRule="auto"/>
        <w:jc w:val="center"/>
        <w:rPr>
          <w:rFonts w:ascii="Times New Roman" w:hAnsi="Times New Roman" w:cs="Times New Roman"/>
          <w:sz w:val="14"/>
          <w:szCs w:val="14"/>
        </w:rPr>
      </w:pPr>
      <w:r w:rsidRPr="000E3E9D">
        <w:rPr>
          <w:rFonts w:ascii="Times New Roman" w:hAnsi="Times New Roman" w:cs="Times New Roman"/>
          <w:sz w:val="14"/>
          <w:szCs w:val="14"/>
        </w:rPr>
        <w:t>Вопросы к экзамену.</w:t>
      </w:r>
    </w:p>
    <w:p w:rsidR="000E3E9D" w:rsidRPr="000E3E9D" w:rsidRDefault="000E3E9D" w:rsidP="000E3E9D">
      <w:pPr>
        <w:pStyle w:val="a3"/>
        <w:numPr>
          <w:ilvl w:val="0"/>
          <w:numId w:val="7"/>
        </w:numPr>
        <w:spacing w:after="0" w:line="240" w:lineRule="auto"/>
        <w:rPr>
          <w:rFonts w:ascii="Times New Roman" w:hAnsi="Times New Roman" w:cs="Times New Roman"/>
          <w:sz w:val="14"/>
          <w:szCs w:val="14"/>
        </w:rPr>
      </w:pPr>
      <w:r w:rsidRPr="000E3E9D">
        <w:rPr>
          <w:rFonts w:ascii="Times New Roman" w:hAnsi="Times New Roman" w:cs="Times New Roman"/>
          <w:sz w:val="14"/>
          <w:szCs w:val="14"/>
        </w:rPr>
        <w:t>Мировой рынок, понятие, структура, основные черты.</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 xml:space="preserve">Конъюнктура мирового рынка, понятие, </w:t>
      </w:r>
      <w:proofErr w:type="spellStart"/>
      <w:r w:rsidRPr="000E3E9D">
        <w:rPr>
          <w:rFonts w:ascii="Times New Roman" w:hAnsi="Times New Roman" w:cs="Times New Roman"/>
          <w:sz w:val="14"/>
          <w:szCs w:val="14"/>
        </w:rPr>
        <w:t>конъюнктурообразующие</w:t>
      </w:r>
      <w:proofErr w:type="spellEnd"/>
      <w:r w:rsidRPr="000E3E9D">
        <w:rPr>
          <w:rFonts w:ascii="Times New Roman" w:hAnsi="Times New Roman" w:cs="Times New Roman"/>
          <w:sz w:val="14"/>
          <w:szCs w:val="14"/>
        </w:rPr>
        <w:t xml:space="preserve"> факторы, методы прогнозирования.</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Ценообразование в международной торговле. Понятие мировых цен, виды мировых цен.</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Международная торговля. Теория и эволюция. Основные показатели.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Товарная и географическая структура международной торговли.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Внешнеторговая политика.</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Государственное регулирование внешнеторговой деятельности.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Международное регулирование внешней торговли.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Внешнеторговые контракты.</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Значение внешней торговли для экономики России. Динамика, товарная и географическая структура внешней торговли РФ.</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Государственное регулирование внешней торговли России.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Международный рынок услуг, понятия, структура, специфические особенности ГАТС, ВТО и международный рынок услуг.</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 xml:space="preserve">Международный туризм. Динамика и основные направления международного туризма. Виды туризма. </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Международный рынок транспортных услуг. Структура, особенности.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Международный рынок технологий. Объекты и субъекты международного рынка технологий. Виды обмена технологиями.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Россия на международном рынке технологий. Проблемы модернизации российской экономики.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Причины и сущность вывоза и ввоза капитала. Прямые и портфельные инвестиции.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Формы вывоза капитала.</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Географическое распределение потоков капитала в глобальной экономике. Мировой рынок ссудных капиталов.</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Понятие инвестиционного климата, его характеристика в отдельных странах.</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Свободные экономические зоны в мировой экономике, их функция и классификация. Оффшорные центры.</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Иностранные капиталовложения в России в конце 19 начале 20вв.</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Иностранные инвестиции и их роль в экономике страны. Инвестиционный климат в РФ.</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Государственное регулирование иностранных инвестиций в России.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Формы участия иностранного капитала в экономике России.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Роль особых экономических зон в экономике РФ. Их функции, экономическое регулирование, проблемы развития.</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 xml:space="preserve">Внешняя задолженность России: масштабы, структура. Основные причины формирования </w:t>
      </w:r>
      <w:r w:rsidRPr="000E3E9D">
        <w:rPr>
          <w:rFonts w:ascii="Times New Roman" w:hAnsi="Times New Roman" w:cs="Times New Roman"/>
          <w:sz w:val="14"/>
          <w:szCs w:val="14"/>
        </w:rPr>
        <w:lastRenderedPageBreak/>
        <w:t>внешней задолженности и пути решения проблемы внешнего долга России.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Понятие валюты. Конвертируемость валюты. Валютный курс. Валютные рынки.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Национальная система РФ. Валютный курс рубля. Особенности валютного рынка  в России.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Международные расчетные отношения, формы международных расчетов, их классификация.</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Международные расчетно-платежные отношения России с зарубежными странами.</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Понятие платежного и расчетного баланса. Основные разделы и статьи платежного баланса. Методы регулирования платежного баланса.</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Организац</w:t>
      </w:r>
      <w:proofErr w:type="gramStart"/>
      <w:r w:rsidRPr="000E3E9D">
        <w:rPr>
          <w:rFonts w:ascii="Times New Roman" w:hAnsi="Times New Roman" w:cs="Times New Roman"/>
          <w:sz w:val="14"/>
          <w:szCs w:val="14"/>
        </w:rPr>
        <w:t>ии ОО</w:t>
      </w:r>
      <w:proofErr w:type="gramEnd"/>
      <w:r w:rsidRPr="000E3E9D">
        <w:rPr>
          <w:rFonts w:ascii="Times New Roman" w:hAnsi="Times New Roman" w:cs="Times New Roman"/>
          <w:sz w:val="14"/>
          <w:szCs w:val="14"/>
        </w:rPr>
        <w:t>Н, связанные с проблемами «нового международного экономического порядка» (ЮНКТАД, ЮНИДО, ПРООН).</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Неформальные международные экономические организации. Всемирный экономический форум. «Группа 8», «Парижский клуб», «Лондонский клуб».</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Структура и содержание внешнеторговых контрактов. Базисные условия поставки товаров.</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Законы РФ, регулирующие внешнюю торговлю и внешнеэкономическую деятельность России в целом.</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Структура и функции ВТО.</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Общая характеристика и классификация международных экономических организаций.</w:t>
      </w:r>
    </w:p>
    <w:p w:rsidR="000E3E9D" w:rsidRPr="000E3E9D" w:rsidRDefault="000E3E9D" w:rsidP="000E3E9D">
      <w:pPr>
        <w:pStyle w:val="a3"/>
        <w:numPr>
          <w:ilvl w:val="0"/>
          <w:numId w:val="7"/>
        </w:numPr>
        <w:jc w:val="both"/>
        <w:rPr>
          <w:rFonts w:ascii="Times New Roman" w:hAnsi="Times New Roman" w:cs="Times New Roman"/>
          <w:sz w:val="14"/>
          <w:szCs w:val="14"/>
        </w:rPr>
      </w:pPr>
      <w:r w:rsidRPr="000E3E9D">
        <w:rPr>
          <w:rFonts w:ascii="Times New Roman" w:hAnsi="Times New Roman" w:cs="Times New Roman"/>
          <w:sz w:val="14"/>
          <w:szCs w:val="14"/>
        </w:rPr>
        <w:t>Участие России в международных экономических организациях.</w:t>
      </w: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Default="000E3E9D" w:rsidP="00FD5741">
      <w:pPr>
        <w:pStyle w:val="a3"/>
        <w:spacing w:after="0" w:line="240" w:lineRule="auto"/>
        <w:ind w:left="0"/>
        <w:jc w:val="both"/>
        <w:rPr>
          <w:rFonts w:ascii="Times New Roman" w:hAnsi="Times New Roman" w:cs="Times New Roman"/>
          <w:sz w:val="14"/>
          <w:szCs w:val="14"/>
        </w:rPr>
      </w:pPr>
    </w:p>
    <w:p w:rsidR="000E3E9D" w:rsidRPr="000E3E9D" w:rsidRDefault="000E3E9D" w:rsidP="00FD5741">
      <w:pPr>
        <w:pStyle w:val="a3"/>
        <w:spacing w:after="0" w:line="240" w:lineRule="auto"/>
        <w:ind w:left="0"/>
        <w:jc w:val="both"/>
        <w:rPr>
          <w:rFonts w:ascii="Times New Roman" w:hAnsi="Times New Roman" w:cs="Times New Roman"/>
          <w:sz w:val="14"/>
          <w:szCs w:val="14"/>
        </w:rPr>
      </w:pPr>
      <w:bookmarkStart w:id="0" w:name="_GoBack"/>
      <w:bookmarkEnd w:id="0"/>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0E3E9D" w:rsidRDefault="000E3E9D" w:rsidP="00FD5741">
      <w:pPr>
        <w:pStyle w:val="a3"/>
        <w:spacing w:after="0" w:line="240" w:lineRule="auto"/>
        <w:ind w:left="0"/>
        <w:jc w:val="both"/>
        <w:rPr>
          <w:rFonts w:ascii="Times New Roman" w:hAnsi="Times New Roman" w:cs="Times New Roman"/>
          <w:b/>
          <w:sz w:val="14"/>
          <w:szCs w:val="14"/>
        </w:rPr>
      </w:pPr>
    </w:p>
    <w:p w:rsidR="00FD5741" w:rsidRPr="00FD5741" w:rsidRDefault="00FD5741" w:rsidP="00FD5741">
      <w:pPr>
        <w:pStyle w:val="a3"/>
        <w:spacing w:after="0" w:line="240" w:lineRule="auto"/>
        <w:ind w:left="0"/>
        <w:jc w:val="both"/>
        <w:rPr>
          <w:rFonts w:ascii="Times New Roman" w:hAnsi="Times New Roman" w:cs="Times New Roman"/>
          <w:b/>
          <w:sz w:val="14"/>
          <w:szCs w:val="14"/>
        </w:rPr>
      </w:pPr>
      <w:r w:rsidRPr="00FD5741">
        <w:rPr>
          <w:rFonts w:ascii="Times New Roman" w:hAnsi="Times New Roman" w:cs="Times New Roman"/>
          <w:b/>
          <w:sz w:val="14"/>
          <w:szCs w:val="14"/>
        </w:rPr>
        <w:lastRenderedPageBreak/>
        <w:t>1.Мировой рынок, понятие, структура, основные черты.</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i/>
          <w:sz w:val="14"/>
          <w:szCs w:val="14"/>
        </w:rPr>
        <w:t>Структура МР:</w:t>
      </w:r>
      <w:r w:rsidRPr="00FD5741">
        <w:rPr>
          <w:rFonts w:ascii="Times New Roman" w:hAnsi="Times New Roman" w:cs="Times New Roman"/>
          <w:sz w:val="14"/>
          <w:szCs w:val="14"/>
        </w:rPr>
        <w:t xml:space="preserve"> развитие международного развития труда формирует материальные основы развития МР. Процесс образования МР опирается на развитие внутренних рынков отдельных стран, когда товары, услуги, факторы производства (</w:t>
      </w:r>
      <w:proofErr w:type="spellStart"/>
      <w:r w:rsidRPr="00FD5741">
        <w:rPr>
          <w:rFonts w:ascii="Times New Roman" w:hAnsi="Times New Roman" w:cs="Times New Roman"/>
          <w:sz w:val="14"/>
          <w:szCs w:val="14"/>
        </w:rPr>
        <w:t>раб</w:t>
      </w:r>
      <w:proofErr w:type="gramStart"/>
      <w:r w:rsidRPr="00FD5741">
        <w:rPr>
          <w:rFonts w:ascii="Times New Roman" w:hAnsi="Times New Roman" w:cs="Times New Roman"/>
          <w:sz w:val="14"/>
          <w:szCs w:val="14"/>
        </w:rPr>
        <w:t>.С</w:t>
      </w:r>
      <w:proofErr w:type="gramEnd"/>
      <w:r w:rsidRPr="00FD5741">
        <w:rPr>
          <w:rFonts w:ascii="Times New Roman" w:hAnsi="Times New Roman" w:cs="Times New Roman"/>
          <w:sz w:val="14"/>
          <w:szCs w:val="14"/>
        </w:rPr>
        <w:t>ила</w:t>
      </w:r>
      <w:proofErr w:type="spellEnd"/>
      <w:r w:rsidRPr="00FD5741">
        <w:rPr>
          <w:rFonts w:ascii="Times New Roman" w:hAnsi="Times New Roman" w:cs="Times New Roman"/>
          <w:sz w:val="14"/>
          <w:szCs w:val="14"/>
        </w:rPr>
        <w:t>, капитал) выходят за национальные гос. Рамки и начинают свое движение в системе международных эк-х отношений МЭО.</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В </w:t>
      </w:r>
      <w:proofErr w:type="gramStart"/>
      <w:r w:rsidRPr="00FD5741">
        <w:rPr>
          <w:rFonts w:ascii="Times New Roman" w:hAnsi="Times New Roman" w:cs="Times New Roman"/>
          <w:sz w:val="14"/>
          <w:szCs w:val="14"/>
        </w:rPr>
        <w:t>эк</w:t>
      </w:r>
      <w:proofErr w:type="gramEnd"/>
      <w:r w:rsidRPr="00FD5741">
        <w:rPr>
          <w:rFonts w:ascii="Times New Roman" w:hAnsi="Times New Roman" w:cs="Times New Roman"/>
          <w:sz w:val="14"/>
          <w:szCs w:val="14"/>
        </w:rPr>
        <w:t xml:space="preserve">. Теории различают след. </w:t>
      </w:r>
      <w:r w:rsidRPr="00FD5741">
        <w:rPr>
          <w:rFonts w:ascii="Times New Roman" w:hAnsi="Times New Roman" w:cs="Times New Roman"/>
          <w:i/>
          <w:sz w:val="14"/>
          <w:szCs w:val="14"/>
        </w:rPr>
        <w:t>Виды рынков</w:t>
      </w:r>
      <w:r w:rsidRPr="00FD5741">
        <w:rPr>
          <w:rFonts w:ascii="Times New Roman" w:hAnsi="Times New Roman" w:cs="Times New Roman"/>
          <w:sz w:val="14"/>
          <w:szCs w:val="14"/>
        </w:rPr>
        <w:t>: 1. Внутренний, 2. Национальный, 3. Международный, 4. Мировой.</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b/>
          <w:sz w:val="14"/>
          <w:szCs w:val="14"/>
        </w:rPr>
        <w:t>М</w:t>
      </w:r>
      <w:proofErr w:type="gramStart"/>
      <w:r w:rsidRPr="00FD5741">
        <w:rPr>
          <w:rFonts w:ascii="Times New Roman" w:hAnsi="Times New Roman" w:cs="Times New Roman"/>
          <w:b/>
          <w:sz w:val="14"/>
          <w:szCs w:val="14"/>
        </w:rPr>
        <w:t>Р-</w:t>
      </w:r>
      <w:proofErr w:type="gramEnd"/>
      <w:r w:rsidRPr="00FD5741">
        <w:rPr>
          <w:rFonts w:ascii="Times New Roman" w:hAnsi="Times New Roman" w:cs="Times New Roman"/>
          <w:sz w:val="14"/>
          <w:szCs w:val="14"/>
        </w:rPr>
        <w:t xml:space="preserve"> объединение рынков всех стран в единое целое и связь между ними опосредуется международной торговлей (товарами, услугами, международным движением капитала, миграцией населения, международным обменом).</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b/>
          <w:sz w:val="14"/>
          <w:szCs w:val="14"/>
        </w:rPr>
        <w:t>Основные черты МР</w:t>
      </w:r>
      <w:r w:rsidRPr="00FD5741">
        <w:rPr>
          <w:rFonts w:ascii="Times New Roman" w:hAnsi="Times New Roman" w:cs="Times New Roman"/>
          <w:sz w:val="14"/>
          <w:szCs w:val="14"/>
        </w:rPr>
        <w:t>: 1. Развитие рынк</w:t>
      </w:r>
      <w:proofErr w:type="gramStart"/>
      <w:r w:rsidRPr="00FD5741">
        <w:rPr>
          <w:rFonts w:ascii="Times New Roman" w:hAnsi="Times New Roman" w:cs="Times New Roman"/>
          <w:sz w:val="14"/>
          <w:szCs w:val="14"/>
        </w:rPr>
        <w:t>а-</w:t>
      </w:r>
      <w:proofErr w:type="gramEnd"/>
      <w:r w:rsidRPr="00FD5741">
        <w:rPr>
          <w:rFonts w:ascii="Times New Roman" w:hAnsi="Times New Roman" w:cs="Times New Roman"/>
          <w:sz w:val="14"/>
          <w:szCs w:val="14"/>
        </w:rPr>
        <w:t xml:space="preserve"> значит выход и поиски сфер и объектов сбыта за национальные границы.; 2. МР проявляется в международном перемещении товаров, услуг и основных факторов производства под воздействием внутреннего и внешнего спроса</w:t>
      </w:r>
      <w:proofErr w:type="gramStart"/>
      <w:r w:rsidRPr="00FD5741">
        <w:rPr>
          <w:rFonts w:ascii="Times New Roman" w:hAnsi="Times New Roman" w:cs="Times New Roman"/>
          <w:sz w:val="14"/>
          <w:szCs w:val="14"/>
        </w:rPr>
        <w:t xml:space="preserve">.; </w:t>
      </w:r>
      <w:proofErr w:type="gramEnd"/>
      <w:r w:rsidRPr="00FD5741">
        <w:rPr>
          <w:rFonts w:ascii="Times New Roman" w:hAnsi="Times New Roman" w:cs="Times New Roman"/>
          <w:sz w:val="14"/>
          <w:szCs w:val="14"/>
        </w:rPr>
        <w:t>3. МР оптимизируется использование факторов производства, направляя их движение в наиболее экономические сферы рынка</w:t>
      </w:r>
      <w:proofErr w:type="gramStart"/>
      <w:r w:rsidRPr="00FD5741">
        <w:rPr>
          <w:rFonts w:ascii="Times New Roman" w:hAnsi="Times New Roman" w:cs="Times New Roman"/>
          <w:sz w:val="14"/>
          <w:szCs w:val="14"/>
        </w:rPr>
        <w:t xml:space="preserve">.; </w:t>
      </w:r>
      <w:proofErr w:type="gramEnd"/>
      <w:r w:rsidRPr="00FD5741">
        <w:rPr>
          <w:rFonts w:ascii="Times New Roman" w:hAnsi="Times New Roman" w:cs="Times New Roman"/>
          <w:sz w:val="14"/>
          <w:szCs w:val="14"/>
        </w:rPr>
        <w:t>4. М</w:t>
      </w:r>
      <w:proofErr w:type="gramStart"/>
      <w:r w:rsidRPr="00FD5741">
        <w:rPr>
          <w:rFonts w:ascii="Times New Roman" w:hAnsi="Times New Roman" w:cs="Times New Roman"/>
          <w:sz w:val="14"/>
          <w:szCs w:val="14"/>
        </w:rPr>
        <w:t>Р-</w:t>
      </w:r>
      <w:proofErr w:type="gramEnd"/>
      <w:r w:rsidRPr="00FD5741">
        <w:rPr>
          <w:rFonts w:ascii="Times New Roman" w:hAnsi="Times New Roman" w:cs="Times New Roman"/>
          <w:sz w:val="14"/>
          <w:szCs w:val="14"/>
        </w:rPr>
        <w:t xml:space="preserve"> это фильтр идет выбраковка из международного обмена товаров и услуг несоответствующих международным стандартам качества и те которые не выдерживают конкуренции.</w:t>
      </w:r>
    </w:p>
    <w:p w:rsidR="00AF6604" w:rsidRPr="00B61C18" w:rsidRDefault="00AF6604" w:rsidP="00FD5741">
      <w:pPr>
        <w:spacing w:after="0"/>
        <w:rPr>
          <w:sz w:val="14"/>
          <w:szCs w:val="14"/>
        </w:rPr>
      </w:pPr>
    </w:p>
    <w:p w:rsidR="00FD5741" w:rsidRDefault="00FD5741" w:rsidP="00FD5741">
      <w:pPr>
        <w:pStyle w:val="a3"/>
        <w:spacing w:after="0" w:line="240" w:lineRule="auto"/>
        <w:ind w:left="0"/>
        <w:jc w:val="both"/>
        <w:rPr>
          <w:rFonts w:ascii="Times New Roman" w:hAnsi="Times New Roman" w:cs="Times New Roman"/>
          <w:b/>
          <w:sz w:val="14"/>
          <w:szCs w:val="14"/>
        </w:rPr>
      </w:pPr>
      <w:r w:rsidRPr="00FD5741">
        <w:rPr>
          <w:rFonts w:ascii="Times New Roman" w:hAnsi="Times New Roman" w:cs="Times New Roman"/>
          <w:b/>
          <w:sz w:val="14"/>
          <w:szCs w:val="14"/>
        </w:rPr>
        <w:t>2.</w:t>
      </w:r>
      <w:r>
        <w:rPr>
          <w:rFonts w:ascii="Times New Roman" w:hAnsi="Times New Roman" w:cs="Times New Roman"/>
          <w:b/>
          <w:sz w:val="14"/>
          <w:szCs w:val="14"/>
        </w:rPr>
        <w:t xml:space="preserve">Конъюнктура мирового рынка, понятие, </w:t>
      </w:r>
      <w:proofErr w:type="spellStart"/>
      <w:r>
        <w:rPr>
          <w:rFonts w:ascii="Times New Roman" w:hAnsi="Times New Roman" w:cs="Times New Roman"/>
          <w:b/>
          <w:sz w:val="14"/>
          <w:szCs w:val="14"/>
        </w:rPr>
        <w:t>конъюнктурообразующие</w:t>
      </w:r>
      <w:proofErr w:type="spellEnd"/>
      <w:r>
        <w:rPr>
          <w:rFonts w:ascii="Times New Roman" w:hAnsi="Times New Roman" w:cs="Times New Roman"/>
          <w:b/>
          <w:sz w:val="14"/>
          <w:szCs w:val="14"/>
        </w:rPr>
        <w:t xml:space="preserve"> факторы, методы прогнозирования.</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b/>
          <w:color w:val="000000"/>
          <w:sz w:val="14"/>
          <w:szCs w:val="14"/>
        </w:rPr>
        <w:t>Конъюнктура</w:t>
      </w:r>
      <w:r>
        <w:rPr>
          <w:rFonts w:ascii="Times New Roman" w:hAnsi="Times New Roman" w:cs="Times New Roman"/>
          <w:color w:val="000000"/>
          <w:sz w:val="14"/>
          <w:szCs w:val="14"/>
        </w:rPr>
        <w:t xml:space="preserve"> - это экономическая ситуация на рынке в определенный момент времени, это также состояние экономики в целом в стране, а также состояние мировой экономики в целом. </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Экономическая конъюнктура имеет несколько уровней</w:t>
      </w:r>
      <w:r>
        <w:rPr>
          <w:rFonts w:ascii="Times New Roman" w:hAnsi="Times New Roman" w:cs="Times New Roman"/>
          <w:b/>
          <w:bCs/>
          <w:color w:val="000000"/>
          <w:sz w:val="14"/>
          <w:szCs w:val="14"/>
        </w:rPr>
        <w:t xml:space="preserve">. </w:t>
      </w:r>
      <w:r>
        <w:rPr>
          <w:rFonts w:ascii="Times New Roman" w:hAnsi="Times New Roman" w:cs="Times New Roman"/>
          <w:color w:val="000000"/>
          <w:sz w:val="14"/>
          <w:szCs w:val="14"/>
        </w:rPr>
        <w:t>Конъюнктура: общеэкономическая (положение в мировом хозяйстве в целом, в регионе или в экономике отдельных стран); отраслевая (отдельных отраслей); отдельных товаров. Все три вида взаимосвязаны.</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 xml:space="preserve">Конъюнктуру рынка </w:t>
      </w:r>
      <w:proofErr w:type="spellStart"/>
      <w:r>
        <w:rPr>
          <w:rFonts w:ascii="Times New Roman" w:hAnsi="Times New Roman" w:cs="Times New Roman"/>
          <w:color w:val="000000"/>
          <w:sz w:val="14"/>
          <w:szCs w:val="14"/>
          <w:u w:val="single"/>
        </w:rPr>
        <w:t>прогнозируют</w:t>
      </w:r>
      <w:r>
        <w:rPr>
          <w:rFonts w:ascii="Times New Roman" w:hAnsi="Times New Roman" w:cs="Times New Roman"/>
          <w:color w:val="000000"/>
          <w:sz w:val="14"/>
          <w:szCs w:val="14"/>
        </w:rPr>
        <w:t>и</w:t>
      </w:r>
      <w:proofErr w:type="spellEnd"/>
      <w:r>
        <w:rPr>
          <w:rFonts w:ascii="Times New Roman" w:hAnsi="Times New Roman" w:cs="Times New Roman"/>
          <w:color w:val="000000"/>
          <w:sz w:val="14"/>
          <w:szCs w:val="14"/>
        </w:rPr>
        <w:t xml:space="preserve"> в первую очередь касается тех факторов от действия которых в максимальной степени зависит бедующее рынка и его конъектуру (конъектурные сегменты)</w:t>
      </w:r>
      <w:proofErr w:type="gramStart"/>
      <w:r>
        <w:rPr>
          <w:rFonts w:ascii="Times New Roman" w:hAnsi="Times New Roman" w:cs="Times New Roman"/>
          <w:color w:val="000000"/>
          <w:sz w:val="14"/>
          <w:szCs w:val="14"/>
        </w:rPr>
        <w:t>.к</w:t>
      </w:r>
      <w:proofErr w:type="gramEnd"/>
      <w:r>
        <w:rPr>
          <w:rFonts w:ascii="Times New Roman" w:hAnsi="Times New Roman" w:cs="Times New Roman"/>
          <w:color w:val="000000"/>
          <w:sz w:val="14"/>
          <w:szCs w:val="14"/>
        </w:rPr>
        <w:t xml:space="preserve">онъектурные колебания на рынке зависят от цикличного характера развития экономики (цикл Кондратьева). В основе циклов лежит научно-технические </w:t>
      </w:r>
      <w:proofErr w:type="gramStart"/>
      <w:r>
        <w:rPr>
          <w:rFonts w:ascii="Times New Roman" w:hAnsi="Times New Roman" w:cs="Times New Roman"/>
          <w:color w:val="000000"/>
          <w:sz w:val="14"/>
          <w:szCs w:val="14"/>
        </w:rPr>
        <w:t>открытия</w:t>
      </w:r>
      <w:proofErr w:type="gramEnd"/>
      <w:r>
        <w:rPr>
          <w:rFonts w:ascii="Times New Roman" w:hAnsi="Times New Roman" w:cs="Times New Roman"/>
          <w:color w:val="000000"/>
          <w:sz w:val="14"/>
          <w:szCs w:val="14"/>
        </w:rPr>
        <w:t xml:space="preserve"> которые порождают новую продукцию и товар.</w:t>
      </w:r>
    </w:p>
    <w:p w:rsidR="00FD5741" w:rsidRDefault="00FD5741" w:rsidP="00FD5741">
      <w:pPr>
        <w:autoSpaceDE w:val="0"/>
        <w:autoSpaceDN w:val="0"/>
        <w:adjustRightInd w:val="0"/>
        <w:spacing w:after="0" w:line="240" w:lineRule="auto"/>
        <w:jc w:val="both"/>
        <w:rPr>
          <w:rFonts w:ascii="Times New Roman" w:hAnsi="Times New Roman" w:cs="Times New Roman"/>
          <w:b/>
          <w:color w:val="000000"/>
          <w:sz w:val="14"/>
          <w:szCs w:val="14"/>
        </w:rPr>
      </w:pPr>
      <w:r>
        <w:rPr>
          <w:rFonts w:ascii="Times New Roman" w:hAnsi="Times New Roman" w:cs="Times New Roman"/>
          <w:b/>
          <w:color w:val="000000"/>
          <w:sz w:val="14"/>
          <w:szCs w:val="14"/>
        </w:rPr>
        <w:t xml:space="preserve">Основные </w:t>
      </w:r>
      <w:proofErr w:type="spellStart"/>
      <w:r>
        <w:rPr>
          <w:rFonts w:ascii="Times New Roman" w:hAnsi="Times New Roman" w:cs="Times New Roman"/>
          <w:b/>
          <w:color w:val="000000"/>
          <w:sz w:val="14"/>
          <w:szCs w:val="14"/>
        </w:rPr>
        <w:t>конъюнктурообразующие</w:t>
      </w:r>
      <w:proofErr w:type="spellEnd"/>
      <w:r>
        <w:rPr>
          <w:rFonts w:ascii="Times New Roman" w:hAnsi="Times New Roman" w:cs="Times New Roman"/>
          <w:b/>
          <w:color w:val="000000"/>
          <w:sz w:val="14"/>
          <w:szCs w:val="14"/>
        </w:rPr>
        <w:t xml:space="preserve"> факторы:</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 xml:space="preserve">1) Важнейшим </w:t>
      </w:r>
      <w:proofErr w:type="spellStart"/>
      <w:r>
        <w:rPr>
          <w:rFonts w:ascii="Times New Roman" w:hAnsi="Times New Roman" w:cs="Times New Roman"/>
          <w:color w:val="000000"/>
          <w:sz w:val="14"/>
          <w:szCs w:val="14"/>
        </w:rPr>
        <w:t>конъюктурообразующим</w:t>
      </w:r>
      <w:proofErr w:type="spellEnd"/>
      <w:r>
        <w:rPr>
          <w:rFonts w:ascii="Times New Roman" w:hAnsi="Times New Roman" w:cs="Times New Roman"/>
          <w:color w:val="000000"/>
          <w:sz w:val="14"/>
          <w:szCs w:val="14"/>
        </w:rPr>
        <w:t xml:space="preserve"> фактором является циклический характер развития экономики отдельных стран, и, несмотря на все усилия устранить кризисы и спады производства, они остаются, продолжают существовать такие фазы цикла как оживление и бум. </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 xml:space="preserve">2) Вторая группа факторов - государственное вмешательство в экономику. Государство использует экономические рычаги для вывода экономики из кризиса, пытается стимулировать развитие перспективных отраслей. </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 xml:space="preserve">3) Степень монополизации рынка. Чем выше степень монополизации рынка, тем больше воздействие на него оказывают различные монополистические и олигополистические объединения. </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 xml:space="preserve">4) Сезонные факторы: неравномерное поступление товаров на рынок, отсюда колебания продаж, отсюда колебания цен (это с\х товары, рыболовство, лесное хозяйство, сахар); </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 xml:space="preserve">5) Политические и социальные конфликты; </w:t>
      </w:r>
    </w:p>
    <w:p w:rsidR="00FD5741"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 xml:space="preserve">6) Природные факторы: засухи, ураганы, стих. бедствия. </w:t>
      </w:r>
    </w:p>
    <w:p w:rsidR="00FD5741" w:rsidRPr="00B61C18"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r>
        <w:rPr>
          <w:rFonts w:ascii="Times New Roman" w:hAnsi="Times New Roman" w:cs="Times New Roman"/>
          <w:color w:val="000000"/>
          <w:sz w:val="14"/>
          <w:szCs w:val="14"/>
        </w:rPr>
        <w:t>7) Экономические факторы (инфляционный процент, величина дефицита государственного бюджета и т.д.)</w:t>
      </w:r>
    </w:p>
    <w:p w:rsidR="00FD5741" w:rsidRPr="00B61C18"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p>
    <w:p w:rsidR="00FD5741" w:rsidRPr="00B61C18"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p>
    <w:p w:rsidR="00FD5741" w:rsidRPr="00B61C18" w:rsidRDefault="00FD5741" w:rsidP="00FD5741">
      <w:pPr>
        <w:autoSpaceDE w:val="0"/>
        <w:autoSpaceDN w:val="0"/>
        <w:adjustRightInd w:val="0"/>
        <w:spacing w:after="0" w:line="240" w:lineRule="auto"/>
        <w:jc w:val="both"/>
        <w:rPr>
          <w:rFonts w:ascii="Times New Roman" w:hAnsi="Times New Roman" w:cs="Times New Roman"/>
          <w:color w:val="000000"/>
          <w:sz w:val="14"/>
          <w:szCs w:val="14"/>
        </w:rPr>
      </w:pPr>
    </w:p>
    <w:p w:rsidR="00FD5741" w:rsidRDefault="00FD5741" w:rsidP="00FD5741">
      <w:pPr>
        <w:spacing w:after="0" w:line="240" w:lineRule="auto"/>
        <w:jc w:val="both"/>
        <w:rPr>
          <w:rFonts w:ascii="Times New Roman" w:hAnsi="Times New Roman" w:cs="Times New Roman"/>
          <w:b/>
          <w:sz w:val="14"/>
          <w:szCs w:val="14"/>
        </w:rPr>
      </w:pPr>
      <w:r>
        <w:rPr>
          <w:rFonts w:ascii="Times New Roman" w:hAnsi="Times New Roman" w:cs="Times New Roman"/>
          <w:b/>
          <w:sz w:val="14"/>
          <w:szCs w:val="14"/>
        </w:rPr>
        <w:lastRenderedPageBreak/>
        <w:t>3. Ценообразование в международной торговле. Понятие мировых цен, виды мировых цен</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b/>
          <w:sz w:val="14"/>
          <w:szCs w:val="14"/>
        </w:rPr>
        <w:t xml:space="preserve">Цена – </w:t>
      </w:r>
      <w:r>
        <w:rPr>
          <w:rFonts w:ascii="Times New Roman" w:hAnsi="Times New Roman" w:cs="Times New Roman"/>
          <w:sz w:val="14"/>
          <w:szCs w:val="14"/>
        </w:rPr>
        <w:t>формируется под воздействием множества факторов в стоимостной форме, которую намерен получить продавец и которую готов заплатить покупатель.</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b/>
          <w:sz w:val="14"/>
          <w:szCs w:val="14"/>
        </w:rPr>
        <w:t>Реальная цена</w:t>
      </w:r>
      <w:r>
        <w:rPr>
          <w:rFonts w:ascii="Times New Roman" w:hAnsi="Times New Roman" w:cs="Times New Roman"/>
          <w:sz w:val="14"/>
          <w:szCs w:val="14"/>
        </w:rPr>
        <w:t xml:space="preserve">- точка пересечения кривых спроса и предложения.  Цена в международной торговле зависит от </w:t>
      </w:r>
      <w:proofErr w:type="gramStart"/>
      <w:r>
        <w:rPr>
          <w:rFonts w:ascii="Times New Roman" w:hAnsi="Times New Roman" w:cs="Times New Roman"/>
          <w:sz w:val="14"/>
          <w:szCs w:val="14"/>
        </w:rPr>
        <w:t>конкретных</w:t>
      </w:r>
      <w:proofErr w:type="gramEnd"/>
      <w:r>
        <w:rPr>
          <w:rFonts w:ascii="Times New Roman" w:hAnsi="Times New Roman" w:cs="Times New Roman"/>
          <w:sz w:val="14"/>
          <w:szCs w:val="14"/>
        </w:rPr>
        <w:t xml:space="preserve"> рыночной ситуации. От взаимодействия широкого круга субъектов рыночных отношений, и все это влияет на цену. </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b/>
          <w:sz w:val="14"/>
          <w:szCs w:val="14"/>
        </w:rPr>
        <w:t>Мировые цены</w:t>
      </w:r>
      <w:r>
        <w:rPr>
          <w:rFonts w:ascii="Times New Roman" w:hAnsi="Times New Roman" w:cs="Times New Roman"/>
          <w:sz w:val="14"/>
          <w:szCs w:val="14"/>
        </w:rPr>
        <w:t xml:space="preserve"> – цены крупномасштабных</w:t>
      </w:r>
      <w:r w:rsidR="005E3C4D" w:rsidRPr="005E3C4D">
        <w:rPr>
          <w:rFonts w:ascii="Times New Roman" w:hAnsi="Times New Roman" w:cs="Times New Roman"/>
          <w:sz w:val="14"/>
          <w:szCs w:val="14"/>
        </w:rPr>
        <w:t xml:space="preserve"> </w:t>
      </w:r>
      <w:proofErr w:type="spellStart"/>
      <w:proofErr w:type="gramStart"/>
      <w:r>
        <w:rPr>
          <w:rFonts w:ascii="Times New Roman" w:hAnsi="Times New Roman" w:cs="Times New Roman"/>
          <w:sz w:val="14"/>
          <w:szCs w:val="14"/>
        </w:rPr>
        <w:t>экспортно</w:t>
      </w:r>
      <w:proofErr w:type="spellEnd"/>
      <w:r>
        <w:rPr>
          <w:rFonts w:ascii="Times New Roman" w:hAnsi="Times New Roman" w:cs="Times New Roman"/>
          <w:sz w:val="14"/>
          <w:szCs w:val="14"/>
        </w:rPr>
        <w:t>/импортных</w:t>
      </w:r>
      <w:proofErr w:type="gramEnd"/>
      <w:r>
        <w:rPr>
          <w:rFonts w:ascii="Times New Roman" w:hAnsi="Times New Roman" w:cs="Times New Roman"/>
          <w:sz w:val="14"/>
          <w:szCs w:val="14"/>
        </w:rPr>
        <w:t xml:space="preserve"> сделок заключенных на мировых товарных рынках и в основных центрах мировой торговли (где идет свободно конвертируемая волюта)</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b/>
          <w:sz w:val="14"/>
          <w:szCs w:val="14"/>
        </w:rPr>
        <w:t xml:space="preserve">Виды мировых цен: </w:t>
      </w:r>
      <w:r>
        <w:rPr>
          <w:rFonts w:ascii="Times New Roman" w:hAnsi="Times New Roman" w:cs="Times New Roman"/>
          <w:sz w:val="14"/>
          <w:szCs w:val="14"/>
        </w:rPr>
        <w:t>1. </w:t>
      </w:r>
      <w:r>
        <w:rPr>
          <w:rFonts w:ascii="Times New Roman" w:hAnsi="Times New Roman" w:cs="Times New Roman"/>
          <w:bCs/>
          <w:sz w:val="14"/>
          <w:szCs w:val="14"/>
        </w:rPr>
        <w:t>контрактная цена</w:t>
      </w:r>
      <w:r>
        <w:rPr>
          <w:rFonts w:ascii="Times New Roman" w:hAnsi="Times New Roman" w:cs="Times New Roman"/>
          <w:b/>
          <w:bCs/>
          <w:sz w:val="14"/>
          <w:szCs w:val="14"/>
        </w:rPr>
        <w:t xml:space="preserve"> </w:t>
      </w:r>
      <w:proofErr w:type="gramStart"/>
      <w:r>
        <w:rPr>
          <w:rFonts w:ascii="Times New Roman" w:hAnsi="Times New Roman" w:cs="Times New Roman"/>
          <w:b/>
          <w:bCs/>
          <w:sz w:val="14"/>
          <w:szCs w:val="14"/>
        </w:rPr>
        <w:t>–</w:t>
      </w:r>
      <w:r>
        <w:rPr>
          <w:rFonts w:ascii="Times New Roman" w:hAnsi="Times New Roman" w:cs="Times New Roman"/>
          <w:sz w:val="14"/>
          <w:szCs w:val="14"/>
        </w:rPr>
        <w:t>ц</w:t>
      </w:r>
      <w:proofErr w:type="gramEnd"/>
      <w:r>
        <w:rPr>
          <w:rFonts w:ascii="Times New Roman" w:hAnsi="Times New Roman" w:cs="Times New Roman"/>
          <w:sz w:val="14"/>
          <w:szCs w:val="14"/>
        </w:rPr>
        <w:t>ена, установленная в ходе переговоров между двумя партнерами из разных стран; (</w:t>
      </w:r>
      <w:r>
        <w:rPr>
          <w:rFonts w:ascii="Times New Roman" w:hAnsi="Times New Roman" w:cs="Times New Roman"/>
          <w:bCs/>
          <w:sz w:val="14"/>
          <w:szCs w:val="14"/>
        </w:rPr>
        <w:t>твердая фиксированная цена, являющаяся коммерческой тайной, нигде не публикуется); 2.Контрактная с последующей корректировкой; 3. Цена с последующей фиксацией; 4. скользящая» цена</w:t>
      </w:r>
      <w:r>
        <w:rPr>
          <w:rFonts w:ascii="Times New Roman" w:hAnsi="Times New Roman" w:cs="Times New Roman"/>
          <w:sz w:val="14"/>
          <w:szCs w:val="14"/>
        </w:rPr>
        <w:t xml:space="preserve"> – устанавливается почти в прямой зависимости от соотношения спроса и предложения. Определяется по след. Формуле берется базовая цена + доля основных издержек на про-во продукции;5. Смешенные цены </w:t>
      </w:r>
      <w:proofErr w:type="gramStart"/>
      <w:r>
        <w:rPr>
          <w:rFonts w:ascii="Times New Roman" w:hAnsi="Times New Roman" w:cs="Times New Roman"/>
          <w:sz w:val="14"/>
          <w:szCs w:val="14"/>
        </w:rPr>
        <w:t>–к</w:t>
      </w:r>
      <w:proofErr w:type="gramEnd"/>
      <w:r>
        <w:rPr>
          <w:rFonts w:ascii="Times New Roman" w:hAnsi="Times New Roman" w:cs="Times New Roman"/>
          <w:sz w:val="14"/>
          <w:szCs w:val="14"/>
        </w:rPr>
        <w:t xml:space="preserve">омбинированная цена присутствует твердая фиксированная + скользящая; 6. Трансфертные цены </w:t>
      </w:r>
      <w:proofErr w:type="gramStart"/>
      <w:r>
        <w:rPr>
          <w:rFonts w:ascii="Times New Roman" w:hAnsi="Times New Roman" w:cs="Times New Roman"/>
          <w:sz w:val="14"/>
          <w:szCs w:val="14"/>
        </w:rPr>
        <w:t>–р</w:t>
      </w:r>
      <w:proofErr w:type="gramEnd"/>
      <w:r>
        <w:rPr>
          <w:rFonts w:ascii="Times New Roman" w:hAnsi="Times New Roman" w:cs="Times New Roman"/>
          <w:sz w:val="14"/>
          <w:szCs w:val="14"/>
        </w:rPr>
        <w:t xml:space="preserve">еализация товара в рамках международных корпораций.; 7. </w:t>
      </w:r>
      <w:r>
        <w:rPr>
          <w:rFonts w:ascii="Times New Roman" w:hAnsi="Times New Roman" w:cs="Times New Roman"/>
          <w:bCs/>
          <w:sz w:val="14"/>
          <w:szCs w:val="14"/>
        </w:rPr>
        <w:t>справочные цены</w:t>
      </w:r>
      <w:r>
        <w:rPr>
          <w:rFonts w:ascii="Times New Roman" w:hAnsi="Times New Roman" w:cs="Times New Roman"/>
          <w:sz w:val="14"/>
          <w:szCs w:val="14"/>
        </w:rPr>
        <w:t xml:space="preserve"> – фактически сложившиеся на сегодняшний день цены, публикуемые в прессе или в специальных справочниках; 8. Биржевые цены </w:t>
      </w:r>
      <w:proofErr w:type="gramStart"/>
      <w:r>
        <w:rPr>
          <w:rFonts w:ascii="Times New Roman" w:hAnsi="Times New Roman" w:cs="Times New Roman"/>
          <w:sz w:val="14"/>
          <w:szCs w:val="14"/>
        </w:rPr>
        <w:t>–(</w:t>
      </w:r>
      <w:proofErr w:type="gramEnd"/>
      <w:r>
        <w:rPr>
          <w:rFonts w:ascii="Times New Roman" w:hAnsi="Times New Roman" w:cs="Times New Roman"/>
          <w:sz w:val="14"/>
          <w:szCs w:val="14"/>
        </w:rPr>
        <w:t xml:space="preserve">биржевые котировки) цены на торговых биржах. (Биржи: лондонская биржа метала, Чикаго-цены на зерно, </w:t>
      </w:r>
      <w:proofErr w:type="gramStart"/>
      <w:r>
        <w:rPr>
          <w:rFonts w:ascii="Times New Roman" w:hAnsi="Times New Roman" w:cs="Times New Roman"/>
          <w:sz w:val="14"/>
          <w:szCs w:val="14"/>
        </w:rPr>
        <w:t>Нью Йорк</w:t>
      </w:r>
      <w:proofErr w:type="gramEnd"/>
      <w:r>
        <w:rPr>
          <w:rFonts w:ascii="Times New Roman" w:hAnsi="Times New Roman" w:cs="Times New Roman"/>
          <w:sz w:val="14"/>
          <w:szCs w:val="14"/>
        </w:rPr>
        <w:t xml:space="preserve"> хлопок); 9. </w:t>
      </w:r>
      <w:r>
        <w:rPr>
          <w:rFonts w:ascii="Times New Roman" w:hAnsi="Times New Roman" w:cs="Times New Roman"/>
          <w:bCs/>
          <w:sz w:val="14"/>
          <w:szCs w:val="14"/>
        </w:rPr>
        <w:t>аукционная цена:</w:t>
      </w:r>
      <w:r>
        <w:rPr>
          <w:rFonts w:ascii="Times New Roman" w:hAnsi="Times New Roman" w:cs="Times New Roman"/>
          <w:sz w:val="14"/>
          <w:szCs w:val="14"/>
        </w:rPr>
        <w:t xml:space="preserve"> здесь один продавец и множество покупателей, которые конкурируют друг с другом; 10. Статистические цены – средние цены, публикуются в международных и национальных справочниках.</w:t>
      </w:r>
    </w:p>
    <w:p w:rsidR="00FD5741" w:rsidRDefault="00FD5741" w:rsidP="00FD5741">
      <w:pPr>
        <w:spacing w:after="0" w:line="240" w:lineRule="auto"/>
        <w:jc w:val="both"/>
        <w:rPr>
          <w:rFonts w:ascii="Times New Roman" w:hAnsi="Times New Roman" w:cs="Times New Roman"/>
          <w:b/>
          <w:sz w:val="14"/>
          <w:szCs w:val="14"/>
        </w:rPr>
      </w:pPr>
      <w:r>
        <w:rPr>
          <w:rFonts w:ascii="Times New Roman" w:hAnsi="Times New Roman" w:cs="Times New Roman"/>
          <w:b/>
          <w:sz w:val="14"/>
          <w:szCs w:val="14"/>
        </w:rPr>
        <w:t>4.Международная торговля. Теория и эволюция. Основные показатели.</w:t>
      </w:r>
    </w:p>
    <w:p w:rsidR="00FD5741" w:rsidRDefault="00FD5741" w:rsidP="00FD5741">
      <w:pPr>
        <w:spacing w:after="0" w:line="240" w:lineRule="auto"/>
        <w:jc w:val="both"/>
        <w:rPr>
          <w:rFonts w:ascii="Times New Roman" w:hAnsi="Times New Roman" w:cs="Times New Roman"/>
          <w:bCs/>
          <w:sz w:val="14"/>
          <w:szCs w:val="14"/>
        </w:rPr>
      </w:pPr>
      <w:r>
        <w:rPr>
          <w:rFonts w:ascii="Times New Roman" w:hAnsi="Times New Roman" w:cs="Times New Roman"/>
          <w:b/>
          <w:bCs/>
          <w:sz w:val="14"/>
          <w:szCs w:val="14"/>
        </w:rPr>
        <w:t>Международная торговля</w:t>
      </w:r>
      <w:r>
        <w:rPr>
          <w:rFonts w:ascii="Times New Roman" w:hAnsi="Times New Roman" w:cs="Times New Roman"/>
          <w:sz w:val="14"/>
          <w:szCs w:val="14"/>
        </w:rPr>
        <w:t xml:space="preserve"> – это процесс купли и продажи, осуществляемый между покупателями, продавцами и посредниками разных стран. </w:t>
      </w:r>
      <w:r>
        <w:rPr>
          <w:rFonts w:ascii="Times New Roman" w:hAnsi="Times New Roman" w:cs="Times New Roman"/>
          <w:b/>
          <w:bCs/>
          <w:sz w:val="14"/>
          <w:szCs w:val="14"/>
        </w:rPr>
        <w:t>Международная торговля включает</w:t>
      </w:r>
      <w:r>
        <w:rPr>
          <w:rFonts w:ascii="Times New Roman" w:hAnsi="Times New Roman" w:cs="Times New Roman"/>
          <w:sz w:val="14"/>
          <w:szCs w:val="14"/>
        </w:rPr>
        <w:t xml:space="preserve"> экспорт и импорт товаров, соотношение между которыми называют </w:t>
      </w:r>
      <w:r>
        <w:rPr>
          <w:rFonts w:ascii="Times New Roman" w:hAnsi="Times New Roman" w:cs="Times New Roman"/>
          <w:b/>
          <w:bCs/>
          <w:sz w:val="14"/>
          <w:szCs w:val="14"/>
        </w:rPr>
        <w:t xml:space="preserve">торговым </w:t>
      </w:r>
      <w:proofErr w:type="spellStart"/>
      <w:r>
        <w:rPr>
          <w:rFonts w:ascii="Times New Roman" w:hAnsi="Times New Roman" w:cs="Times New Roman"/>
          <w:b/>
          <w:bCs/>
          <w:sz w:val="14"/>
          <w:szCs w:val="14"/>
        </w:rPr>
        <w:t>балансом</w:t>
      </w:r>
      <w:proofErr w:type="gramStart"/>
      <w:r>
        <w:rPr>
          <w:rFonts w:ascii="Times New Roman" w:hAnsi="Times New Roman" w:cs="Times New Roman"/>
          <w:b/>
          <w:bCs/>
          <w:sz w:val="14"/>
          <w:szCs w:val="14"/>
        </w:rPr>
        <w:t>.</w:t>
      </w:r>
      <w:r>
        <w:rPr>
          <w:rFonts w:ascii="Times New Roman" w:hAnsi="Times New Roman" w:cs="Times New Roman"/>
          <w:bCs/>
          <w:sz w:val="14"/>
          <w:szCs w:val="14"/>
        </w:rPr>
        <w:t>Ф</w:t>
      </w:r>
      <w:proofErr w:type="gramEnd"/>
      <w:r>
        <w:rPr>
          <w:rFonts w:ascii="Times New Roman" w:hAnsi="Times New Roman" w:cs="Times New Roman"/>
          <w:bCs/>
          <w:sz w:val="14"/>
          <w:szCs w:val="14"/>
        </w:rPr>
        <w:t>акторами</w:t>
      </w:r>
      <w:proofErr w:type="spellEnd"/>
      <w:r>
        <w:rPr>
          <w:rFonts w:ascii="Times New Roman" w:hAnsi="Times New Roman" w:cs="Times New Roman"/>
          <w:bCs/>
          <w:sz w:val="14"/>
          <w:szCs w:val="14"/>
        </w:rPr>
        <w:t xml:space="preserve"> динамически изменяющими МТ </w:t>
      </w:r>
      <w:proofErr w:type="spellStart"/>
      <w:r>
        <w:rPr>
          <w:rFonts w:ascii="Times New Roman" w:hAnsi="Times New Roman" w:cs="Times New Roman"/>
          <w:bCs/>
          <w:sz w:val="14"/>
          <w:szCs w:val="14"/>
        </w:rPr>
        <w:t>явл</w:t>
      </w:r>
      <w:proofErr w:type="spellEnd"/>
      <w:r>
        <w:rPr>
          <w:rFonts w:ascii="Times New Roman" w:hAnsi="Times New Roman" w:cs="Times New Roman"/>
          <w:bCs/>
          <w:sz w:val="14"/>
          <w:szCs w:val="14"/>
        </w:rPr>
        <w:t>. НТП. И движение капитала (вывоз).</w:t>
      </w:r>
    </w:p>
    <w:p w:rsidR="00FD5741" w:rsidRPr="00B61C18" w:rsidRDefault="00FD5741" w:rsidP="00FD5741">
      <w:pPr>
        <w:spacing w:after="0" w:line="240" w:lineRule="auto"/>
        <w:jc w:val="both"/>
        <w:rPr>
          <w:rFonts w:ascii="Times New Roman" w:hAnsi="Times New Roman" w:cs="Times New Roman"/>
          <w:bCs/>
          <w:sz w:val="14"/>
          <w:szCs w:val="14"/>
        </w:rPr>
      </w:pPr>
      <w:r>
        <w:rPr>
          <w:rFonts w:ascii="Times New Roman" w:hAnsi="Times New Roman" w:cs="Times New Roman"/>
          <w:bCs/>
          <w:sz w:val="14"/>
          <w:szCs w:val="14"/>
        </w:rPr>
        <w:t>Показатели МТ: 1. Номинальный объем МТ (</w:t>
      </w:r>
      <w:proofErr w:type="spellStart"/>
      <w:r>
        <w:rPr>
          <w:rFonts w:ascii="Times New Roman" w:hAnsi="Times New Roman" w:cs="Times New Roman"/>
          <w:bCs/>
          <w:sz w:val="14"/>
          <w:szCs w:val="14"/>
        </w:rPr>
        <w:t>ст-тьв</w:t>
      </w:r>
      <w:proofErr w:type="spellEnd"/>
      <w:r>
        <w:rPr>
          <w:rFonts w:ascii="Times New Roman" w:hAnsi="Times New Roman" w:cs="Times New Roman"/>
          <w:bCs/>
          <w:sz w:val="14"/>
          <w:szCs w:val="14"/>
        </w:rPr>
        <w:t>$) зависит от обменного курса к нац. Валюте</w:t>
      </w:r>
      <w:proofErr w:type="gramStart"/>
      <w:r>
        <w:rPr>
          <w:rFonts w:ascii="Times New Roman" w:hAnsi="Times New Roman" w:cs="Times New Roman"/>
          <w:bCs/>
          <w:sz w:val="14"/>
          <w:szCs w:val="14"/>
        </w:rPr>
        <w:t xml:space="preserve">.; </w:t>
      </w:r>
      <w:proofErr w:type="gramEnd"/>
      <w:r>
        <w:rPr>
          <w:rFonts w:ascii="Times New Roman" w:hAnsi="Times New Roman" w:cs="Times New Roman"/>
          <w:bCs/>
          <w:sz w:val="14"/>
          <w:szCs w:val="14"/>
        </w:rPr>
        <w:t xml:space="preserve">2. Реальный объем – номинальный объем пересчитанный в постоянных </w:t>
      </w:r>
      <w:proofErr w:type="spellStart"/>
      <w:r>
        <w:rPr>
          <w:rFonts w:ascii="Times New Roman" w:hAnsi="Times New Roman" w:cs="Times New Roman"/>
          <w:bCs/>
          <w:sz w:val="14"/>
          <w:szCs w:val="14"/>
        </w:rPr>
        <w:t>ценах</w:t>
      </w:r>
      <w:proofErr w:type="gramStart"/>
      <w:r>
        <w:rPr>
          <w:rFonts w:ascii="Times New Roman" w:hAnsi="Times New Roman" w:cs="Times New Roman"/>
          <w:bCs/>
          <w:sz w:val="14"/>
          <w:szCs w:val="14"/>
        </w:rPr>
        <w:t>.Н</w:t>
      </w:r>
      <w:proofErr w:type="gramEnd"/>
      <w:r>
        <w:rPr>
          <w:rFonts w:ascii="Times New Roman" w:hAnsi="Times New Roman" w:cs="Times New Roman"/>
          <w:bCs/>
          <w:sz w:val="14"/>
          <w:szCs w:val="14"/>
        </w:rPr>
        <w:t>оминальный</w:t>
      </w:r>
      <w:proofErr w:type="spellEnd"/>
      <w:r>
        <w:rPr>
          <w:rFonts w:ascii="Times New Roman" w:hAnsi="Times New Roman" w:cs="Times New Roman"/>
          <w:bCs/>
          <w:sz w:val="14"/>
          <w:szCs w:val="14"/>
          <w:lang w:val="en-US"/>
        </w:rPr>
        <w:t>V</w:t>
      </w:r>
      <w:r>
        <w:rPr>
          <w:rFonts w:ascii="Times New Roman" w:hAnsi="Times New Roman" w:cs="Times New Roman"/>
          <w:bCs/>
          <w:sz w:val="14"/>
          <w:szCs w:val="14"/>
        </w:rPr>
        <w:t xml:space="preserve">отражает тенденцию роста физического </w:t>
      </w:r>
      <w:r>
        <w:rPr>
          <w:rFonts w:ascii="Times New Roman" w:hAnsi="Times New Roman" w:cs="Times New Roman"/>
          <w:bCs/>
          <w:sz w:val="14"/>
          <w:szCs w:val="14"/>
          <w:lang w:val="en-US"/>
        </w:rPr>
        <w:t>V</w:t>
      </w:r>
      <w:r>
        <w:rPr>
          <w:rFonts w:ascii="Times New Roman" w:hAnsi="Times New Roman" w:cs="Times New Roman"/>
          <w:bCs/>
          <w:sz w:val="14"/>
          <w:szCs w:val="14"/>
        </w:rPr>
        <w:t xml:space="preserve">МТ в натуральных величинах ; 3. Объем показателей экспорта и импорта в натуральных величинах, стоимостные показатели рассчитываются в нац. Валюте, а перевод их в $ США используют для сопоставления с др. странами; 4. Показатель внешнеторгового сальдо – разница между экспортом и импортом, стоимостная единица: </w:t>
      </w:r>
      <w:proofErr w:type="gramStart"/>
      <w:r>
        <w:rPr>
          <w:rFonts w:ascii="Times New Roman" w:hAnsi="Times New Roman" w:cs="Times New Roman"/>
          <w:bCs/>
          <w:sz w:val="14"/>
          <w:szCs w:val="14"/>
        </w:rPr>
        <w:t>Э-И</w:t>
      </w:r>
      <w:proofErr w:type="gramEnd"/>
      <w:r>
        <w:rPr>
          <w:rFonts w:ascii="Times New Roman" w:hAnsi="Times New Roman" w:cs="Times New Roman"/>
          <w:bCs/>
          <w:sz w:val="14"/>
          <w:szCs w:val="14"/>
        </w:rPr>
        <w:t xml:space="preserve">&gt;1; 5. Экспорт рассчитывается на основе мировых цен на момент пересечения товаров таможенной границы; 6. Внешнеторговый оборот – сумма </w:t>
      </w:r>
      <w:proofErr w:type="spellStart"/>
      <w:r>
        <w:rPr>
          <w:rFonts w:ascii="Times New Roman" w:hAnsi="Times New Roman" w:cs="Times New Roman"/>
          <w:bCs/>
          <w:sz w:val="14"/>
          <w:szCs w:val="14"/>
        </w:rPr>
        <w:t>ст-ти</w:t>
      </w:r>
      <w:proofErr w:type="spellEnd"/>
      <w:r>
        <w:rPr>
          <w:rFonts w:ascii="Times New Roman" w:hAnsi="Times New Roman" w:cs="Times New Roman"/>
          <w:bCs/>
          <w:sz w:val="14"/>
          <w:szCs w:val="14"/>
        </w:rPr>
        <w:t xml:space="preserve"> экспорта и импорта конкретной страны; 7 условия торговли </w:t>
      </w:r>
      <w:proofErr w:type="gramStart"/>
      <w:r>
        <w:rPr>
          <w:rFonts w:ascii="Times New Roman" w:hAnsi="Times New Roman" w:cs="Times New Roman"/>
          <w:bCs/>
          <w:sz w:val="14"/>
          <w:szCs w:val="14"/>
        </w:rPr>
        <w:t>–д</w:t>
      </w:r>
      <w:proofErr w:type="gramEnd"/>
      <w:r>
        <w:rPr>
          <w:rFonts w:ascii="Times New Roman" w:hAnsi="Times New Roman" w:cs="Times New Roman"/>
          <w:bCs/>
          <w:sz w:val="14"/>
          <w:szCs w:val="14"/>
        </w:rPr>
        <w:t xml:space="preserve">ля оценки выгоды от внешнеэкономической </w:t>
      </w:r>
      <w:proofErr w:type="spellStart"/>
      <w:r>
        <w:rPr>
          <w:rFonts w:ascii="Times New Roman" w:hAnsi="Times New Roman" w:cs="Times New Roman"/>
          <w:bCs/>
          <w:sz w:val="14"/>
          <w:szCs w:val="14"/>
        </w:rPr>
        <w:t>дея-ти</w:t>
      </w:r>
      <w:proofErr w:type="spellEnd"/>
      <w:r>
        <w:rPr>
          <w:rFonts w:ascii="Times New Roman" w:hAnsi="Times New Roman" w:cs="Times New Roman"/>
          <w:bCs/>
          <w:sz w:val="14"/>
          <w:szCs w:val="14"/>
        </w:rPr>
        <w:t>.</w:t>
      </w: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Pr="00B61C18" w:rsidRDefault="00FD5741" w:rsidP="00FD5741">
      <w:pPr>
        <w:spacing w:after="0" w:line="240" w:lineRule="auto"/>
        <w:jc w:val="both"/>
        <w:rPr>
          <w:rFonts w:ascii="Times New Roman" w:hAnsi="Times New Roman" w:cs="Times New Roman"/>
          <w:bCs/>
          <w:sz w:val="14"/>
          <w:szCs w:val="14"/>
        </w:rPr>
      </w:pPr>
    </w:p>
    <w:p w:rsidR="00FD5741" w:rsidRDefault="00FD5741" w:rsidP="00FD5741">
      <w:pPr>
        <w:spacing w:after="0" w:line="240" w:lineRule="auto"/>
        <w:jc w:val="both"/>
        <w:rPr>
          <w:rFonts w:ascii="Times New Roman" w:hAnsi="Times New Roman" w:cs="Times New Roman"/>
          <w:b/>
          <w:sz w:val="14"/>
          <w:szCs w:val="14"/>
        </w:rPr>
      </w:pPr>
      <w:r>
        <w:rPr>
          <w:rFonts w:ascii="Times New Roman" w:hAnsi="Times New Roman" w:cs="Times New Roman"/>
          <w:b/>
          <w:bCs/>
          <w:sz w:val="14"/>
          <w:szCs w:val="14"/>
        </w:rPr>
        <w:lastRenderedPageBreak/>
        <w:t>5.</w:t>
      </w:r>
      <w:r>
        <w:rPr>
          <w:rFonts w:ascii="Times New Roman" w:hAnsi="Times New Roman" w:cs="Times New Roman"/>
          <w:b/>
          <w:sz w:val="14"/>
          <w:szCs w:val="14"/>
        </w:rPr>
        <w:t xml:space="preserve"> Товарная и географическая структура международной торговли</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b/>
          <w:bCs/>
          <w:sz w:val="14"/>
          <w:szCs w:val="14"/>
        </w:rPr>
        <w:t>Товарная структура</w:t>
      </w:r>
      <w:r>
        <w:rPr>
          <w:rFonts w:ascii="Times New Roman" w:hAnsi="Times New Roman" w:cs="Times New Roman"/>
          <w:sz w:val="14"/>
          <w:szCs w:val="14"/>
        </w:rPr>
        <w:t xml:space="preserve"> мировой торговли изменяется под воздействием НТР, углубления международного разделения труда. В настоящее время наибольшее значение в мировой торговле имеет продукция обрабатывающей промышленности. Особенно быстро растет доля таких видов продукции, как машины, оборудование, транспортные средства, химическая продукция. Доля продовольствия, сырья и топлива составляет примерно 1/4. Наиболее динамично развивается торговля наукоемкими товарами и высокотехнологической продукцией, что стимулирует обмен услугами между странами, особенно научно-технического, производственного, коммуникативного и финансово-кредитного характера. </w:t>
      </w:r>
      <w:proofErr w:type="gramStart"/>
      <w:r>
        <w:rPr>
          <w:rFonts w:ascii="Times New Roman" w:hAnsi="Times New Roman" w:cs="Times New Roman"/>
          <w:b/>
          <w:bCs/>
          <w:sz w:val="14"/>
          <w:szCs w:val="14"/>
        </w:rPr>
        <w:t>Торговля услугами</w:t>
      </w:r>
      <w:r>
        <w:rPr>
          <w:rFonts w:ascii="Times New Roman" w:hAnsi="Times New Roman" w:cs="Times New Roman"/>
          <w:sz w:val="14"/>
          <w:szCs w:val="14"/>
        </w:rPr>
        <w:t xml:space="preserve"> (особенно такими, как информационно-вычислительные, </w:t>
      </w:r>
      <w:r>
        <w:rPr>
          <w:rFonts w:ascii="Times New Roman" w:hAnsi="Times New Roman" w:cs="Times New Roman"/>
          <w:b/>
          <w:bCs/>
          <w:sz w:val="14"/>
          <w:szCs w:val="14"/>
        </w:rPr>
        <w:t>консалтинговые,</w:t>
      </w:r>
      <w:r>
        <w:rPr>
          <w:rFonts w:ascii="Times New Roman" w:hAnsi="Times New Roman" w:cs="Times New Roman"/>
          <w:sz w:val="14"/>
          <w:szCs w:val="14"/>
        </w:rPr>
        <w:t xml:space="preserve"> лизинговые, инжиниринговые) стимулирует мировую торговлю товарами производственного назначения.</w:t>
      </w:r>
      <w:proofErr w:type="gramEnd"/>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Для </w:t>
      </w:r>
      <w:r>
        <w:rPr>
          <w:rFonts w:ascii="Times New Roman" w:hAnsi="Times New Roman" w:cs="Times New Roman"/>
          <w:b/>
          <w:bCs/>
          <w:sz w:val="14"/>
          <w:szCs w:val="14"/>
        </w:rPr>
        <w:t>географического распределения</w:t>
      </w:r>
      <w:r>
        <w:rPr>
          <w:rFonts w:ascii="Times New Roman" w:hAnsi="Times New Roman" w:cs="Times New Roman"/>
          <w:sz w:val="14"/>
          <w:szCs w:val="14"/>
        </w:rPr>
        <w:t xml:space="preserve"> мировой торговли характерно преобладание стран с развитой рыночной экономикой, промышленно развитых стран. Развитые страны торгуют больше всего друг с другом. Торговля развивающихся стран ориентирована в основном на рынки промышленно развитых стран. Их доля в мировой торговле составляет около 25 % мирового товарооборота. Значение в мировой торговле стран-экспортеров нефти в последние годы снижается; все заметнее становится </w:t>
      </w:r>
      <w:proofErr w:type="gramStart"/>
      <w:r>
        <w:rPr>
          <w:rFonts w:ascii="Times New Roman" w:hAnsi="Times New Roman" w:cs="Times New Roman"/>
          <w:sz w:val="14"/>
          <w:szCs w:val="14"/>
        </w:rPr>
        <w:t>роль</w:t>
      </w:r>
      <w:proofErr w:type="gramEnd"/>
      <w:r>
        <w:rPr>
          <w:rFonts w:ascii="Times New Roman" w:hAnsi="Times New Roman" w:cs="Times New Roman"/>
          <w:sz w:val="14"/>
          <w:szCs w:val="14"/>
        </w:rPr>
        <w:t xml:space="preserve"> так называемых новых индустриальных стран, особенно азиатских.</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В современных условиях </w:t>
      </w:r>
      <w:r>
        <w:rPr>
          <w:rFonts w:ascii="Times New Roman" w:hAnsi="Times New Roman" w:cs="Times New Roman"/>
          <w:b/>
          <w:bCs/>
          <w:sz w:val="14"/>
          <w:szCs w:val="14"/>
        </w:rPr>
        <w:t>активное участие страны в мировой торговле</w:t>
      </w:r>
      <w:r>
        <w:rPr>
          <w:rFonts w:ascii="Times New Roman" w:hAnsi="Times New Roman" w:cs="Times New Roman"/>
          <w:sz w:val="14"/>
          <w:szCs w:val="14"/>
        </w:rPr>
        <w:t xml:space="preserve"> связано со значительными преимуществами, т. е. позволяет:</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1) эффективнее использовать имеющиеся в стране ресурсы;</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2) приобщиться к мировым достижениям науки и техники;</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3) в более сжатые сроки осуществить структурную перестройку своей экономики;</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4) полнее и разнообразнее удовлетворять потребности населения.</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Мировая торговля в различных группах стран естественно связана со своеобразием национальных экономик гру</w:t>
      </w:r>
      <w:proofErr w:type="gramStart"/>
      <w:r>
        <w:rPr>
          <w:rFonts w:ascii="Times New Roman" w:hAnsi="Times New Roman" w:cs="Times New Roman"/>
          <w:sz w:val="14"/>
          <w:szCs w:val="14"/>
        </w:rPr>
        <w:t>пп стр</w:t>
      </w:r>
      <w:proofErr w:type="gramEnd"/>
      <w:r>
        <w:rPr>
          <w:rFonts w:ascii="Times New Roman" w:hAnsi="Times New Roman" w:cs="Times New Roman"/>
          <w:sz w:val="14"/>
          <w:szCs w:val="14"/>
        </w:rPr>
        <w:t>ан.</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b/>
          <w:bCs/>
          <w:sz w:val="14"/>
          <w:szCs w:val="14"/>
        </w:rPr>
        <w:t>Первая группа</w:t>
      </w:r>
      <w:r>
        <w:rPr>
          <w:rFonts w:ascii="Times New Roman" w:hAnsi="Times New Roman" w:cs="Times New Roman"/>
          <w:sz w:val="14"/>
          <w:szCs w:val="14"/>
        </w:rPr>
        <w:t xml:space="preserve"> – это богатые страны мира, на которые приходится большая часть мирового производства и доходов.</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Остальные страны мира получили название развивающихся, или слаборазвитых, стран.</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Небольшой объем торговли между слаборазвитыми странами говорит о том, что огромная часть их экспорта состоит из сырья и материалов, используемых в производстве промышленно развитых стран. Периодически между «богатыми» и «бедными» странами возникают политические разногласия по поводу распределения доходов от торговли.</w:t>
      </w:r>
    </w:p>
    <w:p w:rsidR="00FD5741" w:rsidRDefault="00FD5741" w:rsidP="00FD5741">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Для исправления ситуации в рамках этой системы должны быть осуществлены </w:t>
      </w:r>
      <w:r>
        <w:rPr>
          <w:rFonts w:ascii="Times New Roman" w:hAnsi="Times New Roman" w:cs="Times New Roman"/>
          <w:b/>
          <w:bCs/>
          <w:sz w:val="14"/>
          <w:szCs w:val="14"/>
        </w:rPr>
        <w:t>специальные меры:</w:t>
      </w:r>
      <w:r>
        <w:rPr>
          <w:rFonts w:ascii="Times New Roman" w:hAnsi="Times New Roman" w:cs="Times New Roman"/>
          <w:sz w:val="14"/>
          <w:szCs w:val="14"/>
        </w:rPr>
        <w:t xml:space="preserve"> страны должны получать какую-то компенсацию за те трудности, с которыми им приходится сталкиваться. Будучи должниками основных видов сырья, страны особенно уязвимы для </w:t>
      </w:r>
      <w:r>
        <w:rPr>
          <w:rFonts w:ascii="Times New Roman" w:hAnsi="Times New Roman" w:cs="Times New Roman"/>
          <w:b/>
          <w:bCs/>
          <w:sz w:val="14"/>
          <w:szCs w:val="14"/>
        </w:rPr>
        <w:t>макроэкономической политики</w:t>
      </w:r>
      <w:r>
        <w:rPr>
          <w:rFonts w:ascii="Times New Roman" w:hAnsi="Times New Roman" w:cs="Times New Roman"/>
          <w:sz w:val="14"/>
          <w:szCs w:val="14"/>
        </w:rPr>
        <w:t xml:space="preserve"> промышленно развитых стран, определяющих </w:t>
      </w:r>
      <w:r>
        <w:rPr>
          <w:rFonts w:ascii="Times New Roman" w:hAnsi="Times New Roman" w:cs="Times New Roman"/>
          <w:b/>
          <w:bCs/>
          <w:sz w:val="14"/>
          <w:szCs w:val="14"/>
        </w:rPr>
        <w:t>мировой уровень процентных ставок и цен на сырьевые товары.</w:t>
      </w:r>
    </w:p>
    <w:p w:rsidR="00FD5741" w:rsidRPr="00B61C18" w:rsidRDefault="00FD5741" w:rsidP="00FD5741">
      <w:pPr>
        <w:spacing w:after="0" w:line="240" w:lineRule="auto"/>
        <w:jc w:val="both"/>
        <w:rPr>
          <w:rFonts w:ascii="Times New Roman" w:hAnsi="Times New Roman" w:cs="Times New Roman"/>
          <w:b/>
          <w:bCs/>
          <w:sz w:val="14"/>
          <w:szCs w:val="14"/>
        </w:rPr>
      </w:pPr>
      <w:r>
        <w:rPr>
          <w:rFonts w:ascii="Times New Roman" w:hAnsi="Times New Roman" w:cs="Times New Roman"/>
          <w:sz w:val="14"/>
          <w:szCs w:val="14"/>
        </w:rPr>
        <w:t xml:space="preserve">Как производители промышленных товаров эти страны говорят о своей уязвимости для </w:t>
      </w:r>
      <w:r>
        <w:rPr>
          <w:rFonts w:ascii="Times New Roman" w:hAnsi="Times New Roman" w:cs="Times New Roman"/>
          <w:b/>
          <w:bCs/>
          <w:sz w:val="14"/>
          <w:szCs w:val="14"/>
        </w:rPr>
        <w:t>протекционизма.</w:t>
      </w: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b/>
          <w:bCs/>
          <w:sz w:val="14"/>
          <w:szCs w:val="14"/>
        </w:rPr>
      </w:pPr>
    </w:p>
    <w:p w:rsidR="00FD5741" w:rsidRPr="00B61C18" w:rsidRDefault="00FD5741" w:rsidP="00FD5741">
      <w:pPr>
        <w:spacing w:after="0" w:line="240" w:lineRule="auto"/>
        <w:jc w:val="both"/>
        <w:rPr>
          <w:rFonts w:ascii="Times New Roman" w:hAnsi="Times New Roman" w:cs="Times New Roman"/>
          <w:sz w:val="14"/>
          <w:szCs w:val="14"/>
        </w:rPr>
      </w:pPr>
    </w:p>
    <w:p w:rsidR="00FD5741" w:rsidRPr="00FD5741" w:rsidRDefault="00FD5741" w:rsidP="00FD5741">
      <w:pPr>
        <w:spacing w:after="0" w:line="240" w:lineRule="auto"/>
        <w:jc w:val="both"/>
        <w:rPr>
          <w:rFonts w:ascii="Times New Roman" w:hAnsi="Times New Roman" w:cs="Times New Roman"/>
          <w:b/>
          <w:sz w:val="14"/>
          <w:szCs w:val="14"/>
        </w:rPr>
      </w:pPr>
      <w:r w:rsidRPr="00FD5741">
        <w:rPr>
          <w:rFonts w:ascii="Times New Roman" w:hAnsi="Times New Roman" w:cs="Times New Roman"/>
          <w:b/>
          <w:sz w:val="14"/>
          <w:szCs w:val="14"/>
        </w:rPr>
        <w:lastRenderedPageBreak/>
        <w:t>6. Внешнеторговая политика</w:t>
      </w:r>
    </w:p>
    <w:p w:rsidR="00FD5741" w:rsidRPr="00FD5741" w:rsidRDefault="00FD5741" w:rsidP="00FD5741">
      <w:pPr>
        <w:spacing w:after="0" w:line="240" w:lineRule="auto"/>
        <w:jc w:val="both"/>
        <w:rPr>
          <w:rFonts w:ascii="Times New Roman" w:hAnsi="Times New Roman" w:cs="Times New Roman"/>
          <w:sz w:val="14"/>
          <w:szCs w:val="14"/>
        </w:rPr>
      </w:pPr>
      <w:proofErr w:type="spellStart"/>
      <w:r w:rsidRPr="00FD5741">
        <w:rPr>
          <w:rFonts w:ascii="Times New Roman" w:hAnsi="Times New Roman" w:cs="Times New Roman"/>
          <w:b/>
          <w:sz w:val="14"/>
          <w:szCs w:val="14"/>
        </w:rPr>
        <w:t>Внешнеэкономичекая</w:t>
      </w:r>
      <w:proofErr w:type="spellEnd"/>
      <w:r w:rsidRPr="00FD5741">
        <w:rPr>
          <w:rFonts w:ascii="Times New Roman" w:hAnsi="Times New Roman" w:cs="Times New Roman"/>
          <w:b/>
          <w:sz w:val="14"/>
          <w:szCs w:val="14"/>
        </w:rPr>
        <w:t xml:space="preserve"> политика</w:t>
      </w:r>
      <w:r w:rsidRPr="00FD5741">
        <w:rPr>
          <w:rFonts w:ascii="Times New Roman" w:hAnsi="Times New Roman" w:cs="Times New Roman"/>
          <w:sz w:val="14"/>
          <w:szCs w:val="14"/>
        </w:rPr>
        <w:t>-</w:t>
      </w:r>
      <w:proofErr w:type="spellStart"/>
      <w:r w:rsidRPr="00FD5741">
        <w:rPr>
          <w:rFonts w:ascii="Times New Roman" w:hAnsi="Times New Roman" w:cs="Times New Roman"/>
          <w:sz w:val="14"/>
          <w:szCs w:val="14"/>
        </w:rPr>
        <w:t>дея</w:t>
      </w:r>
      <w:proofErr w:type="spellEnd"/>
      <w:r w:rsidRPr="00FD5741">
        <w:rPr>
          <w:rFonts w:ascii="Times New Roman" w:hAnsi="Times New Roman" w:cs="Times New Roman"/>
          <w:sz w:val="14"/>
          <w:szCs w:val="14"/>
        </w:rPr>
        <w:t>-</w:t>
      </w:r>
      <w:proofErr w:type="spellStart"/>
      <w:r w:rsidRPr="00FD5741">
        <w:rPr>
          <w:rFonts w:ascii="Times New Roman" w:hAnsi="Times New Roman" w:cs="Times New Roman"/>
          <w:sz w:val="14"/>
          <w:szCs w:val="14"/>
        </w:rPr>
        <w:t>ть</w:t>
      </w:r>
      <w:proofErr w:type="spellEnd"/>
      <w:r w:rsidRPr="00FD5741">
        <w:rPr>
          <w:rFonts w:ascii="Times New Roman" w:hAnsi="Times New Roman" w:cs="Times New Roman"/>
          <w:sz w:val="14"/>
          <w:szCs w:val="14"/>
        </w:rPr>
        <w:t xml:space="preserve"> по регулированию торговых отношений. Цель: укрепление страны и способствует развитию бизнеса страны на мировой </w:t>
      </w:r>
      <w:proofErr w:type="gramStart"/>
      <w:r w:rsidRPr="00FD5741">
        <w:rPr>
          <w:rFonts w:ascii="Times New Roman" w:hAnsi="Times New Roman" w:cs="Times New Roman"/>
          <w:sz w:val="14"/>
          <w:szCs w:val="14"/>
        </w:rPr>
        <w:t>эк-ой</w:t>
      </w:r>
      <w:proofErr w:type="gramEnd"/>
      <w:r w:rsidRPr="00FD5741">
        <w:rPr>
          <w:rFonts w:ascii="Times New Roman" w:hAnsi="Times New Roman" w:cs="Times New Roman"/>
          <w:sz w:val="14"/>
          <w:szCs w:val="14"/>
        </w:rPr>
        <w:t xml:space="preserve"> арене.</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Стратегии внешнеторговой политике – определение целей и решение главных вопросов внешней торговли. Регулируется через </w:t>
      </w:r>
      <w:proofErr w:type="spellStart"/>
      <w:r w:rsidRPr="00FD5741">
        <w:rPr>
          <w:rFonts w:ascii="Times New Roman" w:hAnsi="Times New Roman" w:cs="Times New Roman"/>
          <w:sz w:val="14"/>
          <w:szCs w:val="14"/>
        </w:rPr>
        <w:t>законодательныю</w:t>
      </w:r>
      <w:proofErr w:type="spellEnd"/>
      <w:r w:rsidRPr="00FD5741">
        <w:rPr>
          <w:rFonts w:ascii="Times New Roman" w:hAnsi="Times New Roman" w:cs="Times New Roman"/>
          <w:sz w:val="14"/>
          <w:szCs w:val="14"/>
        </w:rPr>
        <w:t xml:space="preserve"> базу ФЗ «Об основах гос. </w:t>
      </w:r>
      <w:proofErr w:type="spellStart"/>
      <w:r w:rsidRPr="00FD5741">
        <w:rPr>
          <w:rFonts w:ascii="Times New Roman" w:hAnsi="Times New Roman" w:cs="Times New Roman"/>
          <w:sz w:val="14"/>
          <w:szCs w:val="14"/>
        </w:rPr>
        <w:t>Рег</w:t>
      </w:r>
      <w:proofErr w:type="spellEnd"/>
      <w:r w:rsidRPr="00FD5741">
        <w:rPr>
          <w:rFonts w:ascii="Times New Roman" w:hAnsi="Times New Roman" w:cs="Times New Roman"/>
          <w:sz w:val="14"/>
          <w:szCs w:val="14"/>
        </w:rPr>
        <w:t xml:space="preserve">-я внешнеторговой </w:t>
      </w:r>
      <w:proofErr w:type="spellStart"/>
      <w:r w:rsidRPr="00FD5741">
        <w:rPr>
          <w:rFonts w:ascii="Times New Roman" w:hAnsi="Times New Roman" w:cs="Times New Roman"/>
          <w:sz w:val="14"/>
          <w:szCs w:val="14"/>
        </w:rPr>
        <w:t>дея-ти</w:t>
      </w:r>
      <w:proofErr w:type="spellEnd"/>
      <w:r w:rsidRPr="00FD5741">
        <w:rPr>
          <w:rFonts w:ascii="Times New Roman" w:hAnsi="Times New Roman" w:cs="Times New Roman"/>
          <w:sz w:val="14"/>
          <w:szCs w:val="14"/>
        </w:rPr>
        <w:t>»</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Главная задача гос-ва </w:t>
      </w:r>
      <w:proofErr w:type="gramStart"/>
      <w:r w:rsidRPr="00FD5741">
        <w:rPr>
          <w:rFonts w:ascii="Times New Roman" w:hAnsi="Times New Roman" w:cs="Times New Roman"/>
          <w:sz w:val="14"/>
          <w:szCs w:val="14"/>
        </w:rPr>
        <w:t>–о</w:t>
      </w:r>
      <w:proofErr w:type="gramEnd"/>
      <w:r w:rsidRPr="00FD5741">
        <w:rPr>
          <w:rFonts w:ascii="Times New Roman" w:hAnsi="Times New Roman" w:cs="Times New Roman"/>
          <w:sz w:val="14"/>
          <w:szCs w:val="14"/>
        </w:rPr>
        <w:t xml:space="preserve">беспечить условия для успешной внешнеэкономической </w:t>
      </w:r>
      <w:proofErr w:type="spellStart"/>
      <w:r w:rsidRPr="00FD5741">
        <w:rPr>
          <w:rFonts w:ascii="Times New Roman" w:hAnsi="Times New Roman" w:cs="Times New Roman"/>
          <w:sz w:val="14"/>
          <w:szCs w:val="14"/>
        </w:rPr>
        <w:t>дея-ти</w:t>
      </w:r>
      <w:proofErr w:type="spellEnd"/>
      <w:r w:rsidRPr="00FD5741">
        <w:rPr>
          <w:rFonts w:ascii="Times New Roman" w:hAnsi="Times New Roman" w:cs="Times New Roman"/>
          <w:sz w:val="14"/>
          <w:szCs w:val="14"/>
        </w:rPr>
        <w:t xml:space="preserve">. ВТП часть внешней политики </w:t>
      </w:r>
      <w:proofErr w:type="gramStart"/>
      <w:r w:rsidRPr="00FD5741">
        <w:rPr>
          <w:rFonts w:ascii="Times New Roman" w:hAnsi="Times New Roman" w:cs="Times New Roman"/>
          <w:sz w:val="14"/>
          <w:szCs w:val="14"/>
        </w:rPr>
        <w:t>страны</w:t>
      </w:r>
      <w:proofErr w:type="gramEnd"/>
      <w:r w:rsidRPr="00FD5741">
        <w:rPr>
          <w:rFonts w:ascii="Times New Roman" w:hAnsi="Times New Roman" w:cs="Times New Roman"/>
          <w:sz w:val="14"/>
          <w:szCs w:val="14"/>
        </w:rPr>
        <w:t xml:space="preserve"> т.е. экономика движет политикой.</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Разновидности ВТП: 1. Протекционизм </w:t>
      </w:r>
      <w:proofErr w:type="gramStart"/>
      <w:r w:rsidRPr="00FD5741">
        <w:rPr>
          <w:rFonts w:ascii="Times New Roman" w:hAnsi="Times New Roman" w:cs="Times New Roman"/>
          <w:sz w:val="14"/>
          <w:szCs w:val="14"/>
        </w:rPr>
        <w:t>–з</w:t>
      </w:r>
      <w:proofErr w:type="gramEnd"/>
      <w:r w:rsidRPr="00FD5741">
        <w:rPr>
          <w:rFonts w:ascii="Times New Roman" w:hAnsi="Times New Roman" w:cs="Times New Roman"/>
          <w:sz w:val="14"/>
          <w:szCs w:val="14"/>
        </w:rPr>
        <w:t xml:space="preserve">ащита внутреннего рынка от иностранной </w:t>
      </w:r>
      <w:proofErr w:type="spellStart"/>
      <w:r w:rsidRPr="00FD5741">
        <w:rPr>
          <w:rFonts w:ascii="Times New Roman" w:hAnsi="Times New Roman" w:cs="Times New Roman"/>
          <w:sz w:val="14"/>
          <w:szCs w:val="14"/>
        </w:rPr>
        <w:t>коньюктуры</w:t>
      </w:r>
      <w:proofErr w:type="spellEnd"/>
      <w:r w:rsidRPr="00FD5741">
        <w:rPr>
          <w:rFonts w:ascii="Times New Roman" w:hAnsi="Times New Roman" w:cs="Times New Roman"/>
          <w:sz w:val="14"/>
          <w:szCs w:val="14"/>
        </w:rPr>
        <w:t xml:space="preserve">; 2. </w:t>
      </w:r>
      <w:proofErr w:type="spellStart"/>
      <w:r w:rsidRPr="00FD5741">
        <w:rPr>
          <w:rFonts w:ascii="Times New Roman" w:hAnsi="Times New Roman" w:cs="Times New Roman"/>
          <w:sz w:val="14"/>
          <w:szCs w:val="14"/>
        </w:rPr>
        <w:t>Либеролизм</w:t>
      </w:r>
      <w:proofErr w:type="spellEnd"/>
      <w:r w:rsidRPr="00FD5741">
        <w:rPr>
          <w:rFonts w:ascii="Times New Roman" w:hAnsi="Times New Roman" w:cs="Times New Roman"/>
          <w:sz w:val="14"/>
          <w:szCs w:val="14"/>
        </w:rPr>
        <w:t xml:space="preserve">–снятие всевозможных барьеров </w:t>
      </w:r>
      <w:proofErr w:type="gramStart"/>
      <w:r w:rsidRPr="00FD5741">
        <w:rPr>
          <w:rFonts w:ascii="Times New Roman" w:hAnsi="Times New Roman" w:cs="Times New Roman"/>
          <w:sz w:val="14"/>
          <w:szCs w:val="14"/>
        </w:rPr>
        <w:t>при</w:t>
      </w:r>
      <w:proofErr w:type="gramEnd"/>
      <w:r w:rsidRPr="00FD5741">
        <w:rPr>
          <w:rFonts w:ascii="Times New Roman" w:hAnsi="Times New Roman" w:cs="Times New Roman"/>
          <w:sz w:val="14"/>
          <w:szCs w:val="14"/>
        </w:rPr>
        <w:t xml:space="preserve"> торговли.</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Чем выше уровень развития </w:t>
      </w:r>
      <w:proofErr w:type="gramStart"/>
      <w:r w:rsidRPr="00FD5741">
        <w:rPr>
          <w:rFonts w:ascii="Times New Roman" w:hAnsi="Times New Roman" w:cs="Times New Roman"/>
          <w:sz w:val="14"/>
          <w:szCs w:val="14"/>
        </w:rPr>
        <w:t>страны</w:t>
      </w:r>
      <w:proofErr w:type="gramEnd"/>
      <w:r w:rsidRPr="00FD5741">
        <w:rPr>
          <w:rFonts w:ascii="Times New Roman" w:hAnsi="Times New Roman" w:cs="Times New Roman"/>
          <w:sz w:val="14"/>
          <w:szCs w:val="14"/>
        </w:rPr>
        <w:t xml:space="preserve"> тем более либеральнее внешнеторговое регулирование и наоборот чем ниже тем больше применяет инструменты и жестокость их применения.</w:t>
      </w:r>
    </w:p>
    <w:p w:rsidR="00FD5741" w:rsidRPr="00FD5741" w:rsidRDefault="00FD5741" w:rsidP="00FD5741">
      <w:pPr>
        <w:spacing w:after="0" w:line="240" w:lineRule="auto"/>
        <w:jc w:val="both"/>
        <w:rPr>
          <w:rFonts w:ascii="Times New Roman" w:hAnsi="Times New Roman" w:cs="Times New Roman"/>
          <w:b/>
          <w:sz w:val="14"/>
          <w:szCs w:val="14"/>
        </w:rPr>
      </w:pPr>
      <w:r w:rsidRPr="00FD5741">
        <w:rPr>
          <w:rFonts w:ascii="Times New Roman" w:hAnsi="Times New Roman" w:cs="Times New Roman"/>
          <w:b/>
          <w:sz w:val="14"/>
          <w:szCs w:val="14"/>
        </w:rPr>
        <w:t>7.Государственное регулирование внешнеторговой деятельности.</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1. Тарифные, 2. Нетарифные </w:t>
      </w:r>
      <w:proofErr w:type="gramStart"/>
      <w:r w:rsidRPr="00FD5741">
        <w:rPr>
          <w:rFonts w:ascii="Times New Roman" w:hAnsi="Times New Roman" w:cs="Times New Roman"/>
          <w:sz w:val="14"/>
          <w:szCs w:val="14"/>
        </w:rPr>
        <w:t>–л</w:t>
      </w:r>
      <w:proofErr w:type="gramEnd"/>
      <w:r w:rsidRPr="00FD5741">
        <w:rPr>
          <w:rFonts w:ascii="Times New Roman" w:hAnsi="Times New Roman" w:cs="Times New Roman"/>
          <w:sz w:val="14"/>
          <w:szCs w:val="14"/>
        </w:rPr>
        <w:t>юбые действия которые препятствуют свободному потоку международной торговли.</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Тарифы – касаются импорта, формы импортных пошлин в меньшей степени экспорта. Вводится особый </w:t>
      </w:r>
      <w:proofErr w:type="spellStart"/>
      <w:r w:rsidRPr="00FD5741">
        <w:rPr>
          <w:rFonts w:ascii="Times New Roman" w:hAnsi="Times New Roman" w:cs="Times New Roman"/>
          <w:sz w:val="14"/>
          <w:szCs w:val="14"/>
        </w:rPr>
        <w:t>импортно</w:t>
      </w:r>
      <w:proofErr w:type="spellEnd"/>
      <w:r w:rsidRPr="00FD5741">
        <w:rPr>
          <w:rFonts w:ascii="Times New Roman" w:hAnsi="Times New Roman" w:cs="Times New Roman"/>
          <w:sz w:val="14"/>
          <w:szCs w:val="14"/>
        </w:rPr>
        <w:t xml:space="preserve">-таможенный тариф перечень ввозимых товаров облагаемых таможенной пошлиной, основывается на законодательные акты. Главное определение </w:t>
      </w:r>
      <w:proofErr w:type="spellStart"/>
      <w:r w:rsidRPr="00FD5741">
        <w:rPr>
          <w:rFonts w:ascii="Times New Roman" w:hAnsi="Times New Roman" w:cs="Times New Roman"/>
          <w:sz w:val="14"/>
          <w:szCs w:val="14"/>
        </w:rPr>
        <w:t>таможенойст-ти</w:t>
      </w:r>
      <w:proofErr w:type="spellEnd"/>
      <w:r w:rsidRPr="00FD5741">
        <w:rPr>
          <w:rFonts w:ascii="Times New Roman" w:hAnsi="Times New Roman" w:cs="Times New Roman"/>
          <w:sz w:val="14"/>
          <w:szCs w:val="14"/>
        </w:rPr>
        <w:t xml:space="preserve"> ввозимых товаров в зависимости от этого зависит таможенная пошлина и правила определения страны происхождения товара. Пошлины – импортные, экспортные, транзитные, большая доля </w:t>
      </w:r>
      <w:proofErr w:type="gramStart"/>
      <w:r w:rsidRPr="00FD5741">
        <w:rPr>
          <w:rFonts w:ascii="Times New Roman" w:hAnsi="Times New Roman" w:cs="Times New Roman"/>
          <w:sz w:val="14"/>
          <w:szCs w:val="14"/>
        </w:rPr>
        <w:t>импортных</w:t>
      </w:r>
      <w:proofErr w:type="gramEnd"/>
      <w:r w:rsidRPr="00FD5741">
        <w:rPr>
          <w:rFonts w:ascii="Times New Roman" w:hAnsi="Times New Roman" w:cs="Times New Roman"/>
          <w:sz w:val="14"/>
          <w:szCs w:val="14"/>
        </w:rPr>
        <w:t>.</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Различают пошлины 3х видов: 1. Адвалорны</w:t>
      </w:r>
      <w:proofErr w:type="gramStart"/>
      <w:r w:rsidRPr="00FD5741">
        <w:rPr>
          <w:rFonts w:ascii="Times New Roman" w:hAnsi="Times New Roman" w:cs="Times New Roman"/>
          <w:sz w:val="14"/>
          <w:szCs w:val="14"/>
        </w:rPr>
        <w:t>е-</w:t>
      </w:r>
      <w:proofErr w:type="gramEnd"/>
      <w:r w:rsidRPr="00FD5741">
        <w:rPr>
          <w:rFonts w:ascii="Times New Roman" w:hAnsi="Times New Roman" w:cs="Times New Roman"/>
          <w:sz w:val="14"/>
          <w:szCs w:val="14"/>
        </w:rPr>
        <w:t xml:space="preserve"> % от таможенной </w:t>
      </w:r>
      <w:proofErr w:type="spellStart"/>
      <w:r w:rsidRPr="00FD5741">
        <w:rPr>
          <w:rFonts w:ascii="Times New Roman" w:hAnsi="Times New Roman" w:cs="Times New Roman"/>
          <w:sz w:val="14"/>
          <w:szCs w:val="14"/>
        </w:rPr>
        <w:t>ст-ти</w:t>
      </w:r>
      <w:proofErr w:type="spellEnd"/>
      <w:r w:rsidRPr="00FD5741">
        <w:rPr>
          <w:rFonts w:ascii="Times New Roman" w:hAnsi="Times New Roman" w:cs="Times New Roman"/>
          <w:sz w:val="14"/>
          <w:szCs w:val="14"/>
        </w:rPr>
        <w:t>; 2. Специфические; 3. Комбинированные</w:t>
      </w:r>
    </w:p>
    <w:p w:rsidR="00FD5741" w:rsidRPr="00FD5741" w:rsidRDefault="00FD5741" w:rsidP="00FD5741">
      <w:pPr>
        <w:spacing w:after="0" w:line="240" w:lineRule="auto"/>
        <w:jc w:val="both"/>
        <w:rPr>
          <w:rFonts w:ascii="Times New Roman" w:hAnsi="Times New Roman" w:cs="Times New Roman"/>
          <w:b/>
          <w:sz w:val="14"/>
          <w:szCs w:val="14"/>
        </w:rPr>
      </w:pPr>
      <w:r w:rsidRPr="00FD5741">
        <w:rPr>
          <w:rFonts w:ascii="Times New Roman" w:hAnsi="Times New Roman" w:cs="Times New Roman"/>
          <w:b/>
          <w:sz w:val="14"/>
          <w:szCs w:val="14"/>
        </w:rPr>
        <w:t>8.Международное регулирование внешней торговли.</w:t>
      </w:r>
    </w:p>
    <w:p w:rsidR="00FD5741" w:rsidRPr="00FD5741" w:rsidRDefault="00FD5741" w:rsidP="00FD5741">
      <w:pPr>
        <w:spacing w:after="0" w:line="240" w:lineRule="auto"/>
        <w:jc w:val="both"/>
        <w:rPr>
          <w:rFonts w:ascii="Times New Roman" w:hAnsi="Times New Roman" w:cs="Times New Roman"/>
          <w:i/>
          <w:sz w:val="14"/>
          <w:szCs w:val="14"/>
        </w:rPr>
      </w:pPr>
      <w:r w:rsidRPr="00FD5741">
        <w:rPr>
          <w:rFonts w:ascii="Times New Roman" w:hAnsi="Times New Roman" w:cs="Times New Roman"/>
          <w:i/>
          <w:sz w:val="14"/>
          <w:szCs w:val="14"/>
        </w:rPr>
        <w:t>Формы и методы</w:t>
      </w:r>
    </w:p>
    <w:p w:rsidR="00FD5741" w:rsidRPr="00FD5741" w:rsidRDefault="00FD5741" w:rsidP="00FD5741">
      <w:pPr>
        <w:pStyle w:val="a3"/>
        <w:numPr>
          <w:ilvl w:val="0"/>
          <w:numId w:val="2"/>
        </w:numPr>
        <w:spacing w:after="0" w:line="240" w:lineRule="auto"/>
        <w:ind w:left="0"/>
        <w:jc w:val="both"/>
        <w:rPr>
          <w:rFonts w:ascii="Times New Roman" w:hAnsi="Times New Roman" w:cs="Times New Roman"/>
          <w:sz w:val="14"/>
          <w:szCs w:val="14"/>
        </w:rPr>
      </w:pPr>
      <w:r w:rsidRPr="00FD5741">
        <w:rPr>
          <w:rFonts w:ascii="Times New Roman" w:hAnsi="Times New Roman" w:cs="Times New Roman"/>
          <w:sz w:val="14"/>
          <w:szCs w:val="14"/>
        </w:rPr>
        <w:t xml:space="preserve">1Создание </w:t>
      </w:r>
      <w:proofErr w:type="spellStart"/>
      <w:r w:rsidRPr="00FD5741">
        <w:rPr>
          <w:rFonts w:ascii="Times New Roman" w:hAnsi="Times New Roman" w:cs="Times New Roman"/>
          <w:sz w:val="14"/>
          <w:szCs w:val="14"/>
        </w:rPr>
        <w:t>торгово</w:t>
      </w:r>
      <w:proofErr w:type="spellEnd"/>
      <w:r w:rsidRPr="00FD5741">
        <w:rPr>
          <w:rFonts w:ascii="Times New Roman" w:hAnsi="Times New Roman" w:cs="Times New Roman"/>
          <w:sz w:val="14"/>
          <w:szCs w:val="14"/>
        </w:rPr>
        <w:t xml:space="preserve"> экономических союзов (ЕС, АТЭС, НАФТА, конференция ООН по торговле и развития 1964, ВТО, Соглашение стран ОПЕК, создание различных ассоциаций); 2. </w:t>
      </w:r>
      <w:proofErr w:type="spellStart"/>
      <w:r w:rsidRPr="00FD5741">
        <w:rPr>
          <w:rFonts w:ascii="Times New Roman" w:hAnsi="Times New Roman" w:cs="Times New Roman"/>
          <w:sz w:val="14"/>
          <w:szCs w:val="14"/>
        </w:rPr>
        <w:t>Протекциониская</w:t>
      </w:r>
      <w:proofErr w:type="spellEnd"/>
      <w:r w:rsidRPr="00FD5741">
        <w:rPr>
          <w:rFonts w:ascii="Times New Roman" w:hAnsi="Times New Roman" w:cs="Times New Roman"/>
          <w:sz w:val="14"/>
          <w:szCs w:val="14"/>
        </w:rPr>
        <w:t xml:space="preserve"> политика </w:t>
      </w:r>
      <w:proofErr w:type="gramStart"/>
      <w:r w:rsidRPr="00FD5741">
        <w:rPr>
          <w:rFonts w:ascii="Times New Roman" w:hAnsi="Times New Roman" w:cs="Times New Roman"/>
          <w:sz w:val="14"/>
          <w:szCs w:val="14"/>
        </w:rPr>
        <w:t>–б</w:t>
      </w:r>
      <w:proofErr w:type="gramEnd"/>
      <w:r w:rsidRPr="00FD5741">
        <w:rPr>
          <w:rFonts w:ascii="Times New Roman" w:hAnsi="Times New Roman" w:cs="Times New Roman"/>
          <w:sz w:val="14"/>
          <w:szCs w:val="14"/>
        </w:rPr>
        <w:t xml:space="preserve">арьеры для 3х стран (не входят в эти </w:t>
      </w:r>
      <w:proofErr w:type="spellStart"/>
      <w:r w:rsidRPr="00FD5741">
        <w:rPr>
          <w:rFonts w:ascii="Times New Roman" w:hAnsi="Times New Roman" w:cs="Times New Roman"/>
          <w:sz w:val="14"/>
          <w:szCs w:val="14"/>
        </w:rPr>
        <w:t>сорюзы</w:t>
      </w:r>
      <w:proofErr w:type="spellEnd"/>
      <w:r w:rsidRPr="00FD5741">
        <w:rPr>
          <w:rFonts w:ascii="Times New Roman" w:hAnsi="Times New Roman" w:cs="Times New Roman"/>
          <w:sz w:val="14"/>
          <w:szCs w:val="14"/>
        </w:rPr>
        <w:t>); 3. Межгосударственные отношения с участием стран экспортеров и импортеров; 4. Создание международных консультативных организаций.</w:t>
      </w:r>
    </w:p>
    <w:p w:rsidR="00FD5741" w:rsidRPr="00FD5741" w:rsidRDefault="00FD5741" w:rsidP="00FD5741">
      <w:pPr>
        <w:spacing w:after="0" w:line="240" w:lineRule="auto"/>
        <w:jc w:val="both"/>
        <w:rPr>
          <w:rFonts w:ascii="Times New Roman" w:hAnsi="Times New Roman" w:cs="Times New Roman"/>
          <w:b/>
          <w:sz w:val="14"/>
          <w:szCs w:val="14"/>
        </w:rPr>
      </w:pPr>
      <w:r w:rsidRPr="00FD5741">
        <w:rPr>
          <w:rFonts w:ascii="Times New Roman" w:hAnsi="Times New Roman" w:cs="Times New Roman"/>
          <w:b/>
          <w:sz w:val="14"/>
          <w:szCs w:val="14"/>
        </w:rPr>
        <w:t>9.Внешнеторговые контракты.</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При его подготовке ведется большая подготовка: 1. Предварительное согласование ряда условий в т</w:t>
      </w:r>
      <w:proofErr w:type="gramStart"/>
      <w:r w:rsidRPr="00FD5741">
        <w:rPr>
          <w:rFonts w:ascii="Times New Roman" w:hAnsi="Times New Roman" w:cs="Times New Roman"/>
          <w:sz w:val="14"/>
          <w:szCs w:val="14"/>
        </w:rPr>
        <w:t>.ч</w:t>
      </w:r>
      <w:proofErr w:type="gramEnd"/>
      <w:r w:rsidRPr="00FD5741">
        <w:rPr>
          <w:rFonts w:ascii="Times New Roman" w:hAnsi="Times New Roman" w:cs="Times New Roman"/>
          <w:sz w:val="14"/>
          <w:szCs w:val="14"/>
        </w:rPr>
        <w:t xml:space="preserve"> и установление цены; 2. Предварительная договоренность о разделении обязанностей между продавцом и покупателем, это определят окончательную цену товара. Условия устанавливают базисные цены и дополнительные расходы по доставке товара или их включают </w:t>
      </w:r>
      <w:proofErr w:type="gramStart"/>
      <w:r w:rsidRPr="00FD5741">
        <w:rPr>
          <w:rFonts w:ascii="Times New Roman" w:hAnsi="Times New Roman" w:cs="Times New Roman"/>
          <w:sz w:val="14"/>
          <w:szCs w:val="14"/>
        </w:rPr>
        <w:t>в</w:t>
      </w:r>
      <w:proofErr w:type="gramEnd"/>
      <w:r w:rsidRPr="00FD5741">
        <w:rPr>
          <w:rFonts w:ascii="Times New Roman" w:hAnsi="Times New Roman" w:cs="Times New Roman"/>
          <w:sz w:val="14"/>
          <w:szCs w:val="14"/>
        </w:rPr>
        <w:t xml:space="preserve"> базовые или нет. В любом договоре присутствуют базисные условия, при этом они тщательно оговариваются и фиксируются в договоре. Базисные условия важны для проведения таможенной оценки  </w:t>
      </w:r>
      <w:proofErr w:type="spellStart"/>
      <w:r w:rsidRPr="00FD5741">
        <w:rPr>
          <w:rFonts w:ascii="Times New Roman" w:hAnsi="Times New Roman" w:cs="Times New Roman"/>
          <w:sz w:val="14"/>
          <w:szCs w:val="14"/>
        </w:rPr>
        <w:t>вт</w:t>
      </w:r>
      <w:proofErr w:type="gramStart"/>
      <w:r w:rsidRPr="00FD5741">
        <w:rPr>
          <w:rFonts w:ascii="Times New Roman" w:hAnsi="Times New Roman" w:cs="Times New Roman"/>
          <w:sz w:val="14"/>
          <w:szCs w:val="14"/>
        </w:rPr>
        <w:t>.ч</w:t>
      </w:r>
      <w:proofErr w:type="spellEnd"/>
      <w:proofErr w:type="gramEnd"/>
      <w:r w:rsidRPr="00FD5741">
        <w:rPr>
          <w:rFonts w:ascii="Times New Roman" w:hAnsi="Times New Roman" w:cs="Times New Roman"/>
          <w:sz w:val="14"/>
          <w:szCs w:val="14"/>
        </w:rPr>
        <w:t xml:space="preserve"> для </w:t>
      </w:r>
      <w:proofErr w:type="spellStart"/>
      <w:r w:rsidRPr="00FD5741">
        <w:rPr>
          <w:rFonts w:ascii="Times New Roman" w:hAnsi="Times New Roman" w:cs="Times New Roman"/>
          <w:sz w:val="14"/>
          <w:szCs w:val="14"/>
        </w:rPr>
        <w:t>опред</w:t>
      </w:r>
      <w:proofErr w:type="spellEnd"/>
      <w:r w:rsidRPr="00FD5741">
        <w:rPr>
          <w:rFonts w:ascii="Times New Roman" w:hAnsi="Times New Roman" w:cs="Times New Roman"/>
          <w:sz w:val="14"/>
          <w:szCs w:val="14"/>
        </w:rPr>
        <w:t xml:space="preserve">. Таможенной </w:t>
      </w:r>
      <w:proofErr w:type="spellStart"/>
      <w:r w:rsidRPr="00FD5741">
        <w:rPr>
          <w:rFonts w:ascii="Times New Roman" w:hAnsi="Times New Roman" w:cs="Times New Roman"/>
          <w:sz w:val="14"/>
          <w:szCs w:val="14"/>
        </w:rPr>
        <w:t>ст-ти</w:t>
      </w:r>
      <w:proofErr w:type="spellEnd"/>
      <w:r w:rsidRPr="00FD5741">
        <w:rPr>
          <w:rFonts w:ascii="Times New Roman" w:hAnsi="Times New Roman" w:cs="Times New Roman"/>
          <w:sz w:val="14"/>
          <w:szCs w:val="14"/>
        </w:rPr>
        <w:t>.</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Обязанности продавца: разгрузка, погрузка, перевозка, экспортно-импортная документация, </w:t>
      </w:r>
      <w:proofErr w:type="gramStart"/>
      <w:r w:rsidRPr="00FD5741">
        <w:rPr>
          <w:rFonts w:ascii="Times New Roman" w:hAnsi="Times New Roman" w:cs="Times New Roman"/>
          <w:sz w:val="14"/>
          <w:szCs w:val="14"/>
        </w:rPr>
        <w:t>Э-И</w:t>
      </w:r>
      <w:proofErr w:type="gramEnd"/>
      <w:r w:rsidRPr="00FD5741">
        <w:rPr>
          <w:rFonts w:ascii="Times New Roman" w:hAnsi="Times New Roman" w:cs="Times New Roman"/>
          <w:sz w:val="14"/>
          <w:szCs w:val="14"/>
        </w:rPr>
        <w:t xml:space="preserve"> пошлины и сбор, страхование момент перехода риска повреждения товара или его утраты с продавца на покупателя. Все коммерческие п/п сторон должны находиться в разных гос-в, отсюда</w:t>
      </w:r>
      <w:proofErr w:type="gramStart"/>
      <w:r w:rsidRPr="00FD5741">
        <w:rPr>
          <w:rFonts w:ascii="Times New Roman" w:hAnsi="Times New Roman" w:cs="Times New Roman"/>
          <w:sz w:val="14"/>
          <w:szCs w:val="14"/>
        </w:rPr>
        <w:t xml:space="preserve"> Э</w:t>
      </w:r>
      <w:proofErr w:type="gramEnd"/>
      <w:r w:rsidRPr="00FD5741">
        <w:rPr>
          <w:rFonts w:ascii="Times New Roman" w:hAnsi="Times New Roman" w:cs="Times New Roman"/>
          <w:sz w:val="14"/>
          <w:szCs w:val="14"/>
        </w:rPr>
        <w:t xml:space="preserve"> и Импортные сборы и пошлины учитываются на 2х таможенных границах. Функцию обобщения торговой практики и выработки соответствующих терминов взяла международная торговая палата (цент в </w:t>
      </w:r>
      <w:proofErr w:type="spellStart"/>
      <w:r w:rsidRPr="00FD5741">
        <w:rPr>
          <w:rFonts w:ascii="Times New Roman" w:hAnsi="Times New Roman" w:cs="Times New Roman"/>
          <w:sz w:val="14"/>
          <w:szCs w:val="14"/>
        </w:rPr>
        <w:t>париже</w:t>
      </w:r>
      <w:proofErr w:type="spellEnd"/>
      <w:r w:rsidRPr="00FD5741">
        <w:rPr>
          <w:rFonts w:ascii="Times New Roman" w:hAnsi="Times New Roman" w:cs="Times New Roman"/>
          <w:sz w:val="14"/>
          <w:szCs w:val="14"/>
        </w:rPr>
        <w:t xml:space="preserve">, основана в 1937) Правила толкования таможенных терминалов. Эти правила получили название </w:t>
      </w:r>
      <w:proofErr w:type="spellStart"/>
      <w:r w:rsidRPr="00FD5741">
        <w:rPr>
          <w:rFonts w:ascii="Times New Roman" w:hAnsi="Times New Roman" w:cs="Times New Roman"/>
          <w:sz w:val="14"/>
          <w:szCs w:val="14"/>
        </w:rPr>
        <w:t>инкотермс</w:t>
      </w:r>
      <w:proofErr w:type="spellEnd"/>
      <w:r w:rsidRPr="00FD5741">
        <w:rPr>
          <w:rFonts w:ascii="Times New Roman" w:hAnsi="Times New Roman" w:cs="Times New Roman"/>
          <w:sz w:val="14"/>
          <w:szCs w:val="14"/>
        </w:rPr>
        <w:t>. Не все страны рассматривают эти правила как закон, главное для них это условия контракта.</w:t>
      </w:r>
    </w:p>
    <w:p w:rsidR="00FD5741" w:rsidRPr="00B61C18" w:rsidRDefault="00FD5741" w:rsidP="00FD5741">
      <w:pPr>
        <w:spacing w:after="0" w:line="240" w:lineRule="auto"/>
        <w:jc w:val="both"/>
        <w:rPr>
          <w:rFonts w:ascii="Times New Roman" w:hAnsi="Times New Roman" w:cs="Times New Roman"/>
          <w:sz w:val="14"/>
          <w:szCs w:val="14"/>
        </w:rPr>
      </w:pPr>
      <w:proofErr w:type="spellStart"/>
      <w:r w:rsidRPr="00FD5741">
        <w:rPr>
          <w:rFonts w:ascii="Times New Roman" w:hAnsi="Times New Roman" w:cs="Times New Roman"/>
          <w:sz w:val="14"/>
          <w:szCs w:val="14"/>
        </w:rPr>
        <w:t>Глаавный</w:t>
      </w:r>
      <w:proofErr w:type="spellEnd"/>
      <w:r w:rsidRPr="00FD5741">
        <w:rPr>
          <w:rFonts w:ascii="Times New Roman" w:hAnsi="Times New Roman" w:cs="Times New Roman"/>
          <w:sz w:val="14"/>
          <w:szCs w:val="14"/>
        </w:rPr>
        <w:t xml:space="preserve"> орган по установлению пошлин </w:t>
      </w:r>
      <w:proofErr w:type="spellStart"/>
      <w:r w:rsidRPr="00FD5741">
        <w:rPr>
          <w:rFonts w:ascii="Times New Roman" w:hAnsi="Times New Roman" w:cs="Times New Roman"/>
          <w:sz w:val="14"/>
          <w:szCs w:val="14"/>
        </w:rPr>
        <w:t>явл</w:t>
      </w:r>
      <w:proofErr w:type="spellEnd"/>
      <w:r w:rsidRPr="00FD5741">
        <w:rPr>
          <w:rFonts w:ascii="Times New Roman" w:hAnsi="Times New Roman" w:cs="Times New Roman"/>
          <w:sz w:val="14"/>
          <w:szCs w:val="14"/>
        </w:rPr>
        <w:t xml:space="preserve"> федеральная таможенная служба с 2004 года.</w:t>
      </w:r>
    </w:p>
    <w:p w:rsidR="005E3C4D" w:rsidRPr="00B61C18" w:rsidRDefault="005E3C4D" w:rsidP="00FD5741">
      <w:pPr>
        <w:spacing w:after="0" w:line="240" w:lineRule="auto"/>
        <w:jc w:val="both"/>
        <w:rPr>
          <w:rFonts w:ascii="Times New Roman" w:hAnsi="Times New Roman" w:cs="Times New Roman"/>
          <w:sz w:val="14"/>
          <w:szCs w:val="14"/>
        </w:rPr>
      </w:pPr>
    </w:p>
    <w:p w:rsidR="00FD5741" w:rsidRPr="00FD5741" w:rsidRDefault="00FD5741" w:rsidP="00FD5741">
      <w:pPr>
        <w:spacing w:after="0" w:line="240" w:lineRule="auto"/>
        <w:jc w:val="both"/>
        <w:rPr>
          <w:rFonts w:ascii="Times New Roman" w:hAnsi="Times New Roman" w:cs="Times New Roman"/>
          <w:b/>
          <w:sz w:val="14"/>
          <w:szCs w:val="14"/>
        </w:rPr>
      </w:pPr>
      <w:r w:rsidRPr="00FD5741">
        <w:rPr>
          <w:rFonts w:ascii="Times New Roman" w:hAnsi="Times New Roman" w:cs="Times New Roman"/>
          <w:b/>
          <w:sz w:val="14"/>
          <w:szCs w:val="14"/>
        </w:rPr>
        <w:lastRenderedPageBreak/>
        <w:t>10.Значение внешней торговли для экономики России. Динамика, товарная и географическая структура внешней торговли РФ.</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Значение; Обеспечивает потоки услуг, товаров, капиталов между России и др. странами – это влияет на стабильность денежной системы, формирование доходной части системы. Проблемы во внешней </w:t>
      </w:r>
      <w:proofErr w:type="spellStart"/>
      <w:r w:rsidRPr="00FD5741">
        <w:rPr>
          <w:rFonts w:ascii="Times New Roman" w:hAnsi="Times New Roman" w:cs="Times New Roman"/>
          <w:sz w:val="14"/>
          <w:szCs w:val="14"/>
        </w:rPr>
        <w:t>э</w:t>
      </w:r>
      <w:proofErr w:type="gramStart"/>
      <w:r w:rsidRPr="00FD5741">
        <w:rPr>
          <w:rFonts w:ascii="Times New Roman" w:hAnsi="Times New Roman" w:cs="Times New Roman"/>
          <w:sz w:val="14"/>
          <w:szCs w:val="14"/>
        </w:rPr>
        <w:t>.к</w:t>
      </w:r>
      <w:proofErr w:type="gramEnd"/>
      <w:r w:rsidRPr="00FD5741">
        <w:rPr>
          <w:rFonts w:ascii="Times New Roman" w:hAnsi="Times New Roman" w:cs="Times New Roman"/>
          <w:sz w:val="14"/>
          <w:szCs w:val="14"/>
        </w:rPr>
        <w:t>он</w:t>
      </w:r>
      <w:proofErr w:type="spellEnd"/>
      <w:r w:rsidRPr="00FD5741">
        <w:rPr>
          <w:rFonts w:ascii="Times New Roman" w:hAnsi="Times New Roman" w:cs="Times New Roman"/>
          <w:sz w:val="14"/>
          <w:szCs w:val="14"/>
        </w:rPr>
        <w:t xml:space="preserve">. торговли: 1. Проблема соотношения рационального на внутреннем рынке конкурентной среде и защита отечественной продукции создание </w:t>
      </w:r>
      <w:proofErr w:type="spellStart"/>
      <w:r w:rsidRPr="00FD5741">
        <w:rPr>
          <w:rFonts w:ascii="Times New Roman" w:hAnsi="Times New Roman" w:cs="Times New Roman"/>
          <w:sz w:val="14"/>
          <w:szCs w:val="14"/>
        </w:rPr>
        <w:t>импортно</w:t>
      </w:r>
      <w:proofErr w:type="spellEnd"/>
      <w:r w:rsidRPr="00FD5741">
        <w:rPr>
          <w:rFonts w:ascii="Times New Roman" w:hAnsi="Times New Roman" w:cs="Times New Roman"/>
          <w:sz w:val="14"/>
          <w:szCs w:val="14"/>
        </w:rPr>
        <w:t xml:space="preserve"> заменяемых производств</w:t>
      </w:r>
      <w:proofErr w:type="gramStart"/>
      <w:r w:rsidRPr="00FD5741">
        <w:rPr>
          <w:rFonts w:ascii="Times New Roman" w:hAnsi="Times New Roman" w:cs="Times New Roman"/>
          <w:sz w:val="14"/>
          <w:szCs w:val="14"/>
        </w:rPr>
        <w:t xml:space="preserve">.; </w:t>
      </w:r>
      <w:proofErr w:type="gramEnd"/>
      <w:r w:rsidRPr="00FD5741">
        <w:rPr>
          <w:rFonts w:ascii="Times New Roman" w:hAnsi="Times New Roman" w:cs="Times New Roman"/>
          <w:sz w:val="14"/>
          <w:szCs w:val="14"/>
        </w:rPr>
        <w:t xml:space="preserve">2. Обеспечение равноправного участия России </w:t>
      </w:r>
      <w:proofErr w:type="spellStart"/>
      <w:r w:rsidRPr="00FD5741">
        <w:rPr>
          <w:rFonts w:ascii="Times New Roman" w:hAnsi="Times New Roman" w:cs="Times New Roman"/>
          <w:sz w:val="14"/>
          <w:szCs w:val="14"/>
        </w:rPr>
        <w:t>вмеждународной</w:t>
      </w:r>
      <w:proofErr w:type="spellEnd"/>
      <w:r w:rsidRPr="00FD5741">
        <w:rPr>
          <w:rFonts w:ascii="Times New Roman" w:hAnsi="Times New Roman" w:cs="Times New Roman"/>
          <w:sz w:val="14"/>
          <w:szCs w:val="14"/>
        </w:rPr>
        <w:t xml:space="preserve"> торговли и противодействие дискриминационным нормам.</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Динамика ВТ- положительна</w:t>
      </w:r>
      <w:proofErr w:type="gramStart"/>
      <w:r w:rsidRPr="00FD5741">
        <w:rPr>
          <w:rFonts w:ascii="Times New Roman" w:hAnsi="Times New Roman" w:cs="Times New Roman"/>
          <w:sz w:val="14"/>
          <w:szCs w:val="14"/>
        </w:rPr>
        <w:t xml:space="preserve"> Э</w:t>
      </w:r>
      <w:proofErr w:type="gramEnd"/>
      <w:r w:rsidRPr="00FD5741">
        <w:rPr>
          <w:rFonts w:ascii="Times New Roman" w:hAnsi="Times New Roman" w:cs="Times New Roman"/>
          <w:sz w:val="14"/>
          <w:szCs w:val="14"/>
        </w:rPr>
        <w:t xml:space="preserve">&gt;И внешнеторговое сальдо в плюсе. </w:t>
      </w:r>
      <w:proofErr w:type="gramStart"/>
      <w:r w:rsidRPr="00FD5741">
        <w:rPr>
          <w:rFonts w:ascii="Times New Roman" w:hAnsi="Times New Roman" w:cs="Times New Roman"/>
          <w:sz w:val="14"/>
          <w:szCs w:val="14"/>
        </w:rPr>
        <w:t>Начиная с 2007 года опережающими темпами растет экспорт</w:t>
      </w:r>
      <w:proofErr w:type="gramEnd"/>
      <w:r w:rsidRPr="00FD5741">
        <w:rPr>
          <w:rFonts w:ascii="Times New Roman" w:hAnsi="Times New Roman" w:cs="Times New Roman"/>
          <w:sz w:val="14"/>
          <w:szCs w:val="14"/>
        </w:rPr>
        <w:t xml:space="preserve">. Приводит к изменению </w:t>
      </w:r>
      <w:proofErr w:type="spellStart"/>
      <w:r w:rsidRPr="00FD5741">
        <w:rPr>
          <w:rFonts w:ascii="Times New Roman" w:hAnsi="Times New Roman" w:cs="Times New Roman"/>
          <w:sz w:val="14"/>
          <w:szCs w:val="14"/>
        </w:rPr>
        <w:t>ст-ти</w:t>
      </w:r>
      <w:proofErr w:type="spellEnd"/>
      <w:r w:rsidRPr="00FD5741">
        <w:rPr>
          <w:rFonts w:ascii="Times New Roman" w:hAnsi="Times New Roman" w:cs="Times New Roman"/>
          <w:sz w:val="14"/>
          <w:szCs w:val="14"/>
        </w:rPr>
        <w:t xml:space="preserve"> внешнеторгового оборота.</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Итог работы: 1. Идет накопление золотовалютных резервов; 2. Поддержание курса рубля; 3. Рост инвестиций в эк-</w:t>
      </w:r>
      <w:proofErr w:type="spellStart"/>
      <w:r w:rsidRPr="00FD5741">
        <w:rPr>
          <w:rFonts w:ascii="Times New Roman" w:hAnsi="Times New Roman" w:cs="Times New Roman"/>
          <w:sz w:val="14"/>
          <w:szCs w:val="14"/>
        </w:rPr>
        <w:t>ке</w:t>
      </w:r>
      <w:proofErr w:type="spellEnd"/>
      <w:r w:rsidRPr="00FD5741">
        <w:rPr>
          <w:rFonts w:ascii="Times New Roman" w:hAnsi="Times New Roman" w:cs="Times New Roman"/>
          <w:sz w:val="14"/>
          <w:szCs w:val="14"/>
        </w:rPr>
        <w:t xml:space="preserve">; 4. Сокращение внешнего долга. Способствуют России проводить более самостоятельную экономическую политику.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Структура в 2х секторах: 1. Страны ближнего зарубежья; 2. Дальнее зарубежье, страны ЕС.</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Ведущие партнеры: Германия, Нидерланды, Италия, Китай, Турция, США, </w:t>
      </w:r>
      <w:proofErr w:type="spellStart"/>
      <w:r w:rsidRPr="00FD5741">
        <w:rPr>
          <w:rFonts w:ascii="Times New Roman" w:hAnsi="Times New Roman" w:cs="Times New Roman"/>
          <w:sz w:val="14"/>
          <w:szCs w:val="14"/>
        </w:rPr>
        <w:t>Рольша</w:t>
      </w:r>
      <w:proofErr w:type="spellEnd"/>
      <w:r w:rsidRPr="00FD5741">
        <w:rPr>
          <w:rFonts w:ascii="Times New Roman" w:hAnsi="Times New Roman" w:cs="Times New Roman"/>
          <w:sz w:val="14"/>
          <w:szCs w:val="14"/>
        </w:rPr>
        <w:t>.</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Из развивающихся стран: </w:t>
      </w:r>
      <w:proofErr w:type="spellStart"/>
      <w:r w:rsidRPr="00FD5741">
        <w:rPr>
          <w:rFonts w:ascii="Times New Roman" w:hAnsi="Times New Roman" w:cs="Times New Roman"/>
          <w:sz w:val="14"/>
          <w:szCs w:val="14"/>
        </w:rPr>
        <w:t>корея</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турция</w:t>
      </w:r>
      <w:proofErr w:type="spellEnd"/>
      <w:r w:rsidRPr="00FD5741">
        <w:rPr>
          <w:rFonts w:ascii="Times New Roman" w:hAnsi="Times New Roman" w:cs="Times New Roman"/>
          <w:sz w:val="14"/>
          <w:szCs w:val="14"/>
        </w:rPr>
        <w:t xml:space="preserve">, индия, </w:t>
      </w:r>
      <w:proofErr w:type="spellStart"/>
      <w:r w:rsidRPr="00FD5741">
        <w:rPr>
          <w:rFonts w:ascii="Times New Roman" w:hAnsi="Times New Roman" w:cs="Times New Roman"/>
          <w:sz w:val="14"/>
          <w:szCs w:val="14"/>
        </w:rPr>
        <w:t>иран</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бразилия</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египет</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алжир</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индонезия</w:t>
      </w:r>
      <w:proofErr w:type="spellEnd"/>
      <w:r w:rsidRPr="00FD5741">
        <w:rPr>
          <w:rFonts w:ascii="Times New Roman" w:hAnsi="Times New Roman" w:cs="Times New Roman"/>
          <w:sz w:val="14"/>
          <w:szCs w:val="14"/>
        </w:rPr>
        <w:t>.</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В </w:t>
      </w:r>
      <w:proofErr w:type="spellStart"/>
      <w:r w:rsidRPr="00FD5741">
        <w:rPr>
          <w:rFonts w:ascii="Times New Roman" w:hAnsi="Times New Roman" w:cs="Times New Roman"/>
          <w:sz w:val="14"/>
          <w:szCs w:val="14"/>
        </w:rPr>
        <w:t>н</w:t>
      </w:r>
      <w:proofErr w:type="gramStart"/>
      <w:r w:rsidRPr="00FD5741">
        <w:rPr>
          <w:rFonts w:ascii="Times New Roman" w:hAnsi="Times New Roman" w:cs="Times New Roman"/>
          <w:sz w:val="14"/>
          <w:szCs w:val="14"/>
        </w:rPr>
        <w:t>.в</w:t>
      </w:r>
      <w:proofErr w:type="gramEnd"/>
      <w:r w:rsidRPr="00FD5741">
        <w:rPr>
          <w:rFonts w:ascii="Times New Roman" w:hAnsi="Times New Roman" w:cs="Times New Roman"/>
          <w:sz w:val="14"/>
          <w:szCs w:val="14"/>
        </w:rPr>
        <w:t>востанавливаются</w:t>
      </w:r>
      <w:proofErr w:type="spellEnd"/>
      <w:r w:rsidRPr="00FD5741">
        <w:rPr>
          <w:rFonts w:ascii="Times New Roman" w:hAnsi="Times New Roman" w:cs="Times New Roman"/>
          <w:sz w:val="14"/>
          <w:szCs w:val="14"/>
        </w:rPr>
        <w:t xml:space="preserve"> связи с: </w:t>
      </w:r>
      <w:proofErr w:type="spellStart"/>
      <w:r w:rsidRPr="00FD5741">
        <w:rPr>
          <w:rFonts w:ascii="Times New Roman" w:hAnsi="Times New Roman" w:cs="Times New Roman"/>
          <w:sz w:val="14"/>
          <w:szCs w:val="14"/>
        </w:rPr>
        <w:t>кубой</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монголией</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вьетнамом</w:t>
      </w:r>
      <w:proofErr w:type="spellEnd"/>
      <w:r w:rsidRPr="00FD5741">
        <w:rPr>
          <w:rFonts w:ascii="Times New Roman" w:hAnsi="Times New Roman" w:cs="Times New Roman"/>
          <w:sz w:val="14"/>
          <w:szCs w:val="14"/>
        </w:rPr>
        <w:t>, КНДР.</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Вывод: сохранилась тенденция географической структуры 80х годов, а именно концентрация на относительно ограниченных кругах стран. Торговая структура не соответствует экономическому, </w:t>
      </w:r>
      <w:proofErr w:type="spellStart"/>
      <w:r w:rsidRPr="00FD5741">
        <w:rPr>
          <w:rFonts w:ascii="Times New Roman" w:hAnsi="Times New Roman" w:cs="Times New Roman"/>
          <w:sz w:val="14"/>
          <w:szCs w:val="14"/>
        </w:rPr>
        <w:t>интелектуальному</w:t>
      </w:r>
      <w:proofErr w:type="spellEnd"/>
      <w:r w:rsidRPr="00FD5741">
        <w:rPr>
          <w:rFonts w:ascii="Times New Roman" w:hAnsi="Times New Roman" w:cs="Times New Roman"/>
          <w:sz w:val="14"/>
          <w:szCs w:val="14"/>
        </w:rPr>
        <w:t xml:space="preserve">, промышленному и агроклиматическому потенциалу.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Экспорт: 1. Минеральные продукты 60 % к мировому 13%; 2. Металлы и драг камни, изделия из них; 3. Машины, оборудования, транспортные средства 6%, в мире 41%; 4. Химические товары около 6%.</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Занимается экспортом 15 </w:t>
      </w:r>
      <w:proofErr w:type="spellStart"/>
      <w:r w:rsidRPr="00FD5741">
        <w:rPr>
          <w:rFonts w:ascii="Times New Roman" w:hAnsi="Times New Roman" w:cs="Times New Roman"/>
          <w:sz w:val="14"/>
          <w:szCs w:val="14"/>
        </w:rPr>
        <w:t>кнрупннейших</w:t>
      </w:r>
      <w:proofErr w:type="spellEnd"/>
      <w:r w:rsidRPr="00FD5741">
        <w:rPr>
          <w:rFonts w:ascii="Times New Roman" w:hAnsi="Times New Roman" w:cs="Times New Roman"/>
          <w:sz w:val="14"/>
          <w:szCs w:val="14"/>
        </w:rPr>
        <w:t xml:space="preserve"> корпораций – </w:t>
      </w:r>
      <w:proofErr w:type="spellStart"/>
      <w:r w:rsidRPr="00FD5741">
        <w:rPr>
          <w:rFonts w:ascii="Times New Roman" w:hAnsi="Times New Roman" w:cs="Times New Roman"/>
          <w:sz w:val="14"/>
          <w:szCs w:val="14"/>
        </w:rPr>
        <w:t>Росвооружение</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белоруськалий</w:t>
      </w:r>
      <w:proofErr w:type="spellEnd"/>
      <w:r w:rsidRPr="00FD5741">
        <w:rPr>
          <w:rFonts w:ascii="Times New Roman" w:hAnsi="Times New Roman" w:cs="Times New Roman"/>
          <w:sz w:val="14"/>
          <w:szCs w:val="14"/>
        </w:rPr>
        <w:t>. Основные партнеры</w:t>
      </w:r>
      <w:proofErr w:type="gramStart"/>
      <w:r w:rsidRPr="00FD5741">
        <w:rPr>
          <w:rFonts w:ascii="Times New Roman" w:hAnsi="Times New Roman" w:cs="Times New Roman"/>
          <w:sz w:val="14"/>
          <w:szCs w:val="14"/>
        </w:rPr>
        <w:t xml:space="preserve"> :</w:t>
      </w:r>
      <w:proofErr w:type="gramEnd"/>
      <w:r w:rsidRPr="00FD5741">
        <w:rPr>
          <w:rFonts w:ascii="Times New Roman" w:hAnsi="Times New Roman" w:cs="Times New Roman"/>
          <w:sz w:val="14"/>
          <w:szCs w:val="14"/>
        </w:rPr>
        <w:t xml:space="preserve"> германия, </w:t>
      </w:r>
      <w:proofErr w:type="spellStart"/>
      <w:r w:rsidRPr="00FD5741">
        <w:rPr>
          <w:rFonts w:ascii="Times New Roman" w:hAnsi="Times New Roman" w:cs="Times New Roman"/>
          <w:sz w:val="14"/>
          <w:szCs w:val="14"/>
        </w:rPr>
        <w:t>белорусь</w:t>
      </w:r>
      <w:proofErr w:type="spellEnd"/>
      <w:r w:rsidRPr="00FD5741">
        <w:rPr>
          <w:rFonts w:ascii="Times New Roman" w:hAnsi="Times New Roman" w:cs="Times New Roman"/>
          <w:sz w:val="14"/>
          <w:szCs w:val="14"/>
        </w:rPr>
        <w:t xml:space="preserve">, </w:t>
      </w:r>
      <w:proofErr w:type="spellStart"/>
      <w:r w:rsidRPr="00FD5741">
        <w:rPr>
          <w:rFonts w:ascii="Times New Roman" w:hAnsi="Times New Roman" w:cs="Times New Roman"/>
          <w:sz w:val="14"/>
          <w:szCs w:val="14"/>
        </w:rPr>
        <w:t>украина</w:t>
      </w:r>
      <w:proofErr w:type="spellEnd"/>
      <w:r w:rsidRPr="00FD5741">
        <w:rPr>
          <w:rFonts w:ascii="Times New Roman" w:hAnsi="Times New Roman" w:cs="Times New Roman"/>
          <w:sz w:val="14"/>
          <w:szCs w:val="14"/>
        </w:rPr>
        <w:t xml:space="preserve">, США, </w:t>
      </w:r>
      <w:proofErr w:type="spellStart"/>
      <w:r w:rsidRPr="00FD5741">
        <w:rPr>
          <w:rFonts w:ascii="Times New Roman" w:hAnsi="Times New Roman" w:cs="Times New Roman"/>
          <w:sz w:val="14"/>
          <w:szCs w:val="14"/>
        </w:rPr>
        <w:t>китай</w:t>
      </w:r>
      <w:proofErr w:type="spellEnd"/>
      <w:r w:rsidRPr="00FD5741">
        <w:rPr>
          <w:rFonts w:ascii="Times New Roman" w:hAnsi="Times New Roman" w:cs="Times New Roman"/>
          <w:sz w:val="14"/>
          <w:szCs w:val="14"/>
        </w:rPr>
        <w:t>.</w:t>
      </w:r>
    </w:p>
    <w:p w:rsidR="00FD5741" w:rsidRPr="00B61C18"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Импортируемые товары: машины и оборудования 48%, продовольствие 18%, продукция химической промышленности 15-16%.</w:t>
      </w: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5E3C4D" w:rsidRPr="00B61C18" w:rsidRDefault="005E3C4D" w:rsidP="00FD5741">
      <w:pPr>
        <w:spacing w:after="0" w:line="240" w:lineRule="auto"/>
        <w:jc w:val="both"/>
        <w:rPr>
          <w:rFonts w:ascii="Times New Roman" w:hAnsi="Times New Roman" w:cs="Times New Roman"/>
          <w:sz w:val="14"/>
          <w:szCs w:val="14"/>
        </w:rPr>
      </w:pPr>
    </w:p>
    <w:p w:rsidR="00FD5741" w:rsidRPr="00FD5741" w:rsidRDefault="00FD5741" w:rsidP="00FD5741">
      <w:pPr>
        <w:spacing w:after="0" w:line="240" w:lineRule="auto"/>
        <w:jc w:val="both"/>
        <w:rPr>
          <w:rFonts w:ascii="Times New Roman" w:hAnsi="Times New Roman" w:cs="Times New Roman"/>
          <w:b/>
          <w:sz w:val="14"/>
          <w:szCs w:val="14"/>
        </w:rPr>
      </w:pPr>
      <w:r w:rsidRPr="00FD5741">
        <w:rPr>
          <w:rFonts w:ascii="Times New Roman" w:hAnsi="Times New Roman" w:cs="Times New Roman"/>
          <w:b/>
          <w:sz w:val="14"/>
          <w:szCs w:val="14"/>
        </w:rPr>
        <w:lastRenderedPageBreak/>
        <w:t>11. Государственное регулирование внешней торговли России.</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w:t>
      </w:r>
      <w:proofErr w:type="spellStart"/>
      <w:proofErr w:type="gramStart"/>
      <w:r w:rsidRPr="00FD5741">
        <w:rPr>
          <w:rFonts w:ascii="Times New Roman" w:hAnsi="Times New Roman" w:cs="Times New Roman"/>
          <w:sz w:val="14"/>
          <w:szCs w:val="14"/>
        </w:rPr>
        <w:t>Гос</w:t>
      </w:r>
      <w:proofErr w:type="spellEnd"/>
      <w:r w:rsidRPr="00FD5741">
        <w:rPr>
          <w:rFonts w:ascii="Times New Roman" w:hAnsi="Times New Roman" w:cs="Times New Roman"/>
          <w:sz w:val="14"/>
          <w:szCs w:val="14"/>
        </w:rPr>
        <w:t xml:space="preserve"> регулирование</w:t>
      </w:r>
      <w:proofErr w:type="gramEnd"/>
      <w:r w:rsidRPr="00FD5741">
        <w:rPr>
          <w:rFonts w:ascii="Times New Roman" w:hAnsi="Times New Roman" w:cs="Times New Roman"/>
          <w:sz w:val="14"/>
          <w:szCs w:val="14"/>
        </w:rPr>
        <w:t xml:space="preserve"> внешней торговли представляет собой деятельность, направленную на регулирование и развитие отношений экономического характера с другими странами. В свою очередь, само воздействие достигается с помощью комплекса специальных методов, кот-е можно разделить на 2 </w:t>
      </w:r>
      <w:proofErr w:type="spellStart"/>
      <w:proofErr w:type="gramStart"/>
      <w:r w:rsidRPr="00FD5741">
        <w:rPr>
          <w:rFonts w:ascii="Times New Roman" w:hAnsi="Times New Roman" w:cs="Times New Roman"/>
          <w:sz w:val="14"/>
          <w:szCs w:val="14"/>
        </w:rPr>
        <w:t>осн</w:t>
      </w:r>
      <w:proofErr w:type="spellEnd"/>
      <w:proofErr w:type="gramEnd"/>
      <w:r w:rsidRPr="00FD5741">
        <w:rPr>
          <w:rFonts w:ascii="Times New Roman" w:hAnsi="Times New Roman" w:cs="Times New Roman"/>
          <w:sz w:val="14"/>
          <w:szCs w:val="14"/>
        </w:rPr>
        <w:t xml:space="preserve"> группы: экономические и административные.</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К </w:t>
      </w:r>
      <w:proofErr w:type="gramStart"/>
      <w:r w:rsidRPr="00FD5741">
        <w:rPr>
          <w:rFonts w:ascii="Times New Roman" w:hAnsi="Times New Roman" w:cs="Times New Roman"/>
          <w:sz w:val="14"/>
          <w:szCs w:val="14"/>
        </w:rPr>
        <w:t>экономическим методам</w:t>
      </w:r>
      <w:proofErr w:type="gramEnd"/>
      <w:r w:rsidRPr="00FD5741">
        <w:rPr>
          <w:rFonts w:ascii="Times New Roman" w:hAnsi="Times New Roman" w:cs="Times New Roman"/>
          <w:sz w:val="14"/>
          <w:szCs w:val="14"/>
        </w:rPr>
        <w:t xml:space="preserve"> относятся пошлины таможенного тарифа, различные налоги и сборы, удорожающие ввозимый товар и снижающие его конкурентоспособность на внутреннем рынке по сравнению с аналогичными изделиями отечественного пр-ва.</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Административными методами считаются количественные лимиты (квоты), системы разрешений (лицензий) и запретов (эмбарго) на импорт или экспорт, самоограничение поставок экспортером, специфические технические требования к товару или упаковке, бюрократическое усложнение таможенных процедур, прямым образом ограничивающие доступ импортных товаров на внутренний рынок.</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Традиционными основными направлениями внешнеторговой политики государства являются протекционизм и фритредерство.</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Протекционизм - это теория и практика регулирования государством внешней торговли, направленные на защиту экономических субъектов национальной экономики от иностранной конкуренции.</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Фритредерство - это политика невмешательства государства в международные отношения. В развивающейся национальной экономике протекционистские меры необходимы для защиты только возникших и формирующихся под влиянием научно-технического прогресса отраслей от конкуренции эффективных иностранных фирм, функционирующих на мировом рынке достаточно длительное время.</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Основными и наиболее распространенными протекционистскими мерами являются тарифные (таможенные пошлины на экспорт и импорт) и нетарифные барьеры.</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Тарифные методы регулирования. Таможенная пошлина (тариф) как простейший способ осуществления торговой политики представляет собой своеобразный налог, который уплачивается при пересечении товаром границы. Соответственно различают экспортные и импортные пошлины.</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Нетарифные методы регулирования. К мерам прямого ограничения относятся </w:t>
      </w:r>
      <w:hyperlink r:id="rId7" w:tooltip="Лицензирование" w:history="1">
        <w:r w:rsidRPr="00FD5741">
          <w:rPr>
            <w:rStyle w:val="a4"/>
            <w:rFonts w:ascii="Times New Roman" w:hAnsi="Times New Roman" w:cs="Times New Roman"/>
            <w:color w:val="auto"/>
            <w:sz w:val="14"/>
            <w:szCs w:val="14"/>
            <w:u w:val="none"/>
          </w:rPr>
          <w:t>лицензирование</w:t>
        </w:r>
      </w:hyperlink>
      <w:r w:rsidRPr="00FD5741">
        <w:rPr>
          <w:rFonts w:ascii="Times New Roman" w:hAnsi="Times New Roman" w:cs="Times New Roman"/>
          <w:sz w:val="14"/>
          <w:szCs w:val="14"/>
        </w:rPr>
        <w:t> и </w:t>
      </w:r>
      <w:hyperlink r:id="rId8" w:tooltip="Квотирование" w:history="1">
        <w:r w:rsidRPr="00FD5741">
          <w:rPr>
            <w:rStyle w:val="a4"/>
            <w:rFonts w:ascii="Times New Roman" w:hAnsi="Times New Roman" w:cs="Times New Roman"/>
            <w:color w:val="auto"/>
            <w:sz w:val="14"/>
            <w:szCs w:val="14"/>
            <w:u w:val="none"/>
          </w:rPr>
          <w:t>квотирование</w:t>
        </w:r>
      </w:hyperlink>
      <w:r w:rsidRPr="00FD5741">
        <w:rPr>
          <w:rFonts w:ascii="Times New Roman" w:hAnsi="Times New Roman" w:cs="Times New Roman"/>
          <w:sz w:val="14"/>
          <w:szCs w:val="14"/>
        </w:rPr>
        <w:t>. Лицензирование как мера государственного регулирования внешнеторговой деятельности применяется в России (</w:t>
      </w:r>
      <w:hyperlink r:id="rId9" w:tooltip="СССР" w:history="1">
        <w:r w:rsidRPr="00FD5741">
          <w:rPr>
            <w:rStyle w:val="a4"/>
            <w:rFonts w:ascii="Times New Roman" w:hAnsi="Times New Roman" w:cs="Times New Roman"/>
            <w:color w:val="auto"/>
            <w:sz w:val="14"/>
            <w:szCs w:val="14"/>
            <w:u w:val="none"/>
          </w:rPr>
          <w:t>СССР</w:t>
        </w:r>
      </w:hyperlink>
      <w:r w:rsidRPr="00FD5741">
        <w:rPr>
          <w:rFonts w:ascii="Times New Roman" w:hAnsi="Times New Roman" w:cs="Times New Roman"/>
          <w:sz w:val="14"/>
          <w:szCs w:val="14"/>
        </w:rPr>
        <w:t>) с </w:t>
      </w:r>
      <w:hyperlink r:id="rId10" w:tooltip="1989" w:history="1">
        <w:r w:rsidRPr="00FD5741">
          <w:rPr>
            <w:rStyle w:val="a4"/>
            <w:rFonts w:ascii="Times New Roman" w:hAnsi="Times New Roman" w:cs="Times New Roman"/>
            <w:color w:val="auto"/>
            <w:sz w:val="14"/>
            <w:szCs w:val="14"/>
            <w:u w:val="none"/>
          </w:rPr>
          <w:t>1989</w:t>
        </w:r>
      </w:hyperlink>
      <w:r w:rsidRPr="00FD5741">
        <w:rPr>
          <w:rFonts w:ascii="Times New Roman" w:hAnsi="Times New Roman" w:cs="Times New Roman"/>
          <w:sz w:val="14"/>
          <w:szCs w:val="14"/>
        </w:rPr>
        <w:t> г. Лицензирование предполагает, что на экспорт и/или импорт отдельных товаров необходимо получать у соответствующего государственного органа специальное разрешение (</w:t>
      </w:r>
      <w:hyperlink r:id="rId11" w:tooltip="Лицензия" w:history="1">
        <w:r w:rsidRPr="00FD5741">
          <w:rPr>
            <w:rStyle w:val="a4"/>
            <w:rFonts w:ascii="Times New Roman" w:hAnsi="Times New Roman" w:cs="Times New Roman"/>
            <w:color w:val="auto"/>
            <w:sz w:val="14"/>
            <w:szCs w:val="14"/>
            <w:u w:val="none"/>
          </w:rPr>
          <w:t>лицензию</w:t>
        </w:r>
      </w:hyperlink>
      <w:r w:rsidRPr="00FD5741">
        <w:rPr>
          <w:rFonts w:ascii="Times New Roman" w:hAnsi="Times New Roman" w:cs="Times New Roman"/>
          <w:sz w:val="14"/>
          <w:szCs w:val="14"/>
        </w:rPr>
        <w:t xml:space="preserve">). </w:t>
      </w:r>
    </w:p>
    <w:p w:rsidR="00FD5741" w:rsidRPr="00FD5741" w:rsidRDefault="000E3E9D" w:rsidP="00FD5741">
      <w:pPr>
        <w:spacing w:after="0" w:line="240" w:lineRule="auto"/>
        <w:jc w:val="both"/>
        <w:rPr>
          <w:rFonts w:ascii="Times New Roman" w:hAnsi="Times New Roman" w:cs="Times New Roman"/>
          <w:sz w:val="14"/>
          <w:szCs w:val="14"/>
        </w:rPr>
      </w:pPr>
      <w:hyperlink r:id="rId12" w:tooltip="Квота" w:history="1">
        <w:r w:rsidR="00FD5741" w:rsidRPr="00FD5741">
          <w:rPr>
            <w:rStyle w:val="a4"/>
            <w:rFonts w:ascii="Times New Roman" w:hAnsi="Times New Roman" w:cs="Times New Roman"/>
            <w:color w:val="auto"/>
            <w:sz w:val="14"/>
            <w:szCs w:val="14"/>
            <w:u w:val="none"/>
          </w:rPr>
          <w:t>Квота</w:t>
        </w:r>
      </w:hyperlink>
      <w:r w:rsidR="00FD5741" w:rsidRPr="00FD5741">
        <w:rPr>
          <w:rFonts w:ascii="Times New Roman" w:hAnsi="Times New Roman" w:cs="Times New Roman"/>
          <w:sz w:val="14"/>
          <w:szCs w:val="14"/>
        </w:rPr>
        <w:t> - это ограничение в стоимостном или физическом выражении, вводимое на импорт или экспорт конкретных товаров на определенный период времени (например, год, полугодие, </w:t>
      </w:r>
      <w:hyperlink r:id="rId13" w:tooltip="Четверть года (страница отсутствует)" w:history="1">
        <w:r w:rsidR="00FD5741" w:rsidRPr="00FD5741">
          <w:rPr>
            <w:rStyle w:val="a4"/>
            <w:rFonts w:ascii="Times New Roman" w:hAnsi="Times New Roman" w:cs="Times New Roman"/>
            <w:color w:val="auto"/>
            <w:sz w:val="14"/>
            <w:szCs w:val="14"/>
            <w:u w:val="none"/>
          </w:rPr>
          <w:t>квартал</w:t>
        </w:r>
      </w:hyperlink>
      <w:r w:rsidR="00FD5741" w:rsidRPr="00FD5741">
        <w:rPr>
          <w:rFonts w:ascii="Times New Roman" w:hAnsi="Times New Roman" w:cs="Times New Roman"/>
          <w:sz w:val="14"/>
          <w:szCs w:val="14"/>
        </w:rPr>
        <w:t> и другие периоды).</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Сторонники свободной торговли указывают на следующие аргументы: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softHyphen/>
      </w:r>
      <w:r w:rsidRPr="00FD5741">
        <w:rPr>
          <w:rFonts w:ascii="Times New Roman" w:hAnsi="Times New Roman" w:cs="Times New Roman"/>
          <w:sz w:val="14"/>
          <w:szCs w:val="14"/>
        </w:rPr>
        <w:softHyphen/>
        <w:t xml:space="preserve">-Способность не регулированного государством рынка обеспечить выбор наиболее эффективных вариантов Международного разделения труда и специализации.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-Повышение уровня жизни населения стран-участниц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-Достижение оптимального размещения и использования ресурсов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-Соблюдение принципа </w:t>
      </w:r>
      <w:proofErr w:type="spellStart"/>
      <w:r w:rsidRPr="00FD5741">
        <w:rPr>
          <w:rFonts w:ascii="Times New Roman" w:hAnsi="Times New Roman" w:cs="Times New Roman"/>
          <w:sz w:val="14"/>
          <w:szCs w:val="14"/>
        </w:rPr>
        <w:t>конкурентности</w:t>
      </w:r>
      <w:proofErr w:type="spellEnd"/>
      <w:r w:rsidRPr="00FD5741">
        <w:rPr>
          <w:rFonts w:ascii="Times New Roman" w:hAnsi="Times New Roman" w:cs="Times New Roman"/>
          <w:sz w:val="14"/>
          <w:szCs w:val="14"/>
        </w:rPr>
        <w:t xml:space="preserve"> на уровне мирового хозяйства.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Протекционизм - политика государства, направленная на защиту отечественных производителей от иностранной конкуренции. Сторонники протекционизма указывают на следующие аргументы: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-Обеспечение обороноспособности страны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lastRenderedPageBreak/>
        <w:t xml:space="preserve">-Достижение более современной структуры экономики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-Защита интересов молодой национальной промышленности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-Защита национальной экономики от демпинга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-Обеспечение занятости населения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 В мировой торговли господствуют смешанные формы внешнеторговой политики.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 Применяемые </w:t>
      </w:r>
      <w:proofErr w:type="spellStart"/>
      <w:r w:rsidRPr="00FD5741">
        <w:rPr>
          <w:rFonts w:ascii="Times New Roman" w:hAnsi="Times New Roman" w:cs="Times New Roman"/>
          <w:sz w:val="14"/>
          <w:szCs w:val="14"/>
        </w:rPr>
        <w:t>вовнешней</w:t>
      </w:r>
      <w:proofErr w:type="spellEnd"/>
      <w:r w:rsidRPr="00FD5741">
        <w:rPr>
          <w:rFonts w:ascii="Times New Roman" w:hAnsi="Times New Roman" w:cs="Times New Roman"/>
          <w:sz w:val="14"/>
          <w:szCs w:val="14"/>
        </w:rPr>
        <w:t xml:space="preserve"> торговли институты объединяются в 2 группы: </w:t>
      </w:r>
    </w:p>
    <w:p w:rsidR="00FD5741" w:rsidRP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 xml:space="preserve">-Тарифные ограничения (таможенные тарифы, пошлины) </w:t>
      </w:r>
    </w:p>
    <w:p w:rsidR="00FD5741" w:rsidRPr="00FD5741" w:rsidRDefault="00FD5741" w:rsidP="00FD5741">
      <w:pPr>
        <w:spacing w:after="0" w:line="240" w:lineRule="auto"/>
        <w:jc w:val="both"/>
        <w:rPr>
          <w:rFonts w:ascii="Times New Roman" w:hAnsi="Times New Roman" w:cs="Times New Roman"/>
          <w:sz w:val="14"/>
          <w:szCs w:val="14"/>
        </w:rPr>
      </w:pPr>
      <w:proofErr w:type="gramStart"/>
      <w:r w:rsidRPr="00FD5741">
        <w:rPr>
          <w:rFonts w:ascii="Times New Roman" w:hAnsi="Times New Roman" w:cs="Times New Roman"/>
          <w:sz w:val="14"/>
          <w:szCs w:val="14"/>
        </w:rPr>
        <w:t xml:space="preserve">-Нетарифные ограничения (квотирование, лицензирование, эмбарго, валютный контроль, налоги на экспортно-импортные операции, субсидии, административные барьеры). </w:t>
      </w:r>
      <w:proofErr w:type="gramEnd"/>
    </w:p>
    <w:p w:rsidR="00FD5741" w:rsidRDefault="00FD5741" w:rsidP="00FD5741">
      <w:pPr>
        <w:spacing w:after="0" w:line="240" w:lineRule="auto"/>
        <w:jc w:val="both"/>
        <w:rPr>
          <w:rFonts w:ascii="Times New Roman" w:hAnsi="Times New Roman" w:cs="Times New Roman"/>
          <w:sz w:val="14"/>
          <w:szCs w:val="14"/>
        </w:rPr>
      </w:pPr>
      <w:r w:rsidRPr="00FD5741">
        <w:rPr>
          <w:rFonts w:ascii="Times New Roman" w:hAnsi="Times New Roman" w:cs="Times New Roman"/>
          <w:sz w:val="14"/>
          <w:szCs w:val="14"/>
        </w:rPr>
        <w:t>Сочетание протекционизма и фритредерства во внешнеторговой политике в области экспорта дополняются модификацией программы государственного стимулирования экспорта.</w:t>
      </w:r>
    </w:p>
    <w:p w:rsidR="00B61C18" w:rsidRDefault="00B61C18" w:rsidP="00FD5741">
      <w:pPr>
        <w:spacing w:after="0" w:line="240" w:lineRule="auto"/>
        <w:jc w:val="both"/>
        <w:rPr>
          <w:rFonts w:ascii="Times New Roman" w:hAnsi="Times New Roman" w:cs="Times New Roman"/>
          <w:sz w:val="14"/>
          <w:szCs w:val="14"/>
        </w:rPr>
      </w:pPr>
    </w:p>
    <w:p w:rsidR="002A179F" w:rsidRPr="002A179F" w:rsidRDefault="002A179F" w:rsidP="002A179F">
      <w:pPr>
        <w:spacing w:after="0" w:line="240" w:lineRule="auto"/>
        <w:jc w:val="both"/>
        <w:rPr>
          <w:rFonts w:ascii="Times New Roman" w:hAnsi="Times New Roman" w:cs="Times New Roman"/>
          <w:b/>
          <w:sz w:val="14"/>
          <w:szCs w:val="14"/>
        </w:rPr>
      </w:pPr>
      <w:r>
        <w:rPr>
          <w:rFonts w:ascii="Times New Roman" w:hAnsi="Times New Roman" w:cs="Times New Roman"/>
          <w:b/>
          <w:sz w:val="14"/>
          <w:szCs w:val="14"/>
        </w:rPr>
        <w:t>28.</w:t>
      </w:r>
      <w:r w:rsidRPr="002A179F">
        <w:rPr>
          <w:rFonts w:ascii="Times New Roman" w:hAnsi="Times New Roman" w:cs="Times New Roman"/>
          <w:b/>
          <w:sz w:val="14"/>
          <w:szCs w:val="14"/>
        </w:rPr>
        <w:t>Понятие валюты. Конвертируемость валюты. Валютный курс. Валютные рынки.</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Термин </w:t>
      </w:r>
      <w:r w:rsidRPr="005E3C4D">
        <w:rPr>
          <w:rFonts w:ascii="Times New Roman" w:eastAsia="Times New Roman" w:hAnsi="Times New Roman" w:cs="Times New Roman"/>
          <w:b/>
          <w:bCs/>
          <w:color w:val="000000" w:themeColor="text1"/>
          <w:sz w:val="14"/>
          <w:szCs w:val="14"/>
        </w:rPr>
        <w:t>«валюта»</w:t>
      </w:r>
      <w:r w:rsidRPr="005E3C4D">
        <w:rPr>
          <w:rFonts w:ascii="Times New Roman" w:eastAsia="Times New Roman" w:hAnsi="Times New Roman" w:cs="Times New Roman"/>
          <w:color w:val="000000" w:themeColor="text1"/>
          <w:sz w:val="14"/>
          <w:szCs w:val="14"/>
        </w:rPr>
        <w:t> применяется в трояком понимании:</w:t>
      </w:r>
    </w:p>
    <w:p w:rsidR="005E3C4D" w:rsidRPr="005E3C4D" w:rsidRDefault="005E3C4D" w:rsidP="005E3C4D">
      <w:pPr>
        <w:numPr>
          <w:ilvl w:val="0"/>
          <w:numId w:val="3"/>
        </w:numPr>
        <w:shd w:val="clear" w:color="auto" w:fill="FFFFFF"/>
        <w:spacing w:after="0" w:line="240" w:lineRule="auto"/>
        <w:ind w:left="0"/>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b/>
          <w:bCs/>
          <w:color w:val="000000" w:themeColor="text1"/>
          <w:sz w:val="14"/>
          <w:szCs w:val="14"/>
        </w:rPr>
        <w:t>Валюта</w:t>
      </w:r>
      <w:r w:rsidRPr="005E3C4D">
        <w:rPr>
          <w:rFonts w:ascii="Times New Roman" w:eastAsia="Times New Roman" w:hAnsi="Times New Roman" w:cs="Times New Roman"/>
          <w:color w:val="000000" w:themeColor="text1"/>
          <w:sz w:val="14"/>
          <w:szCs w:val="14"/>
        </w:rPr>
        <w:t> — это денежная единица данной конкретной страны.</w:t>
      </w:r>
    </w:p>
    <w:p w:rsidR="005E3C4D" w:rsidRPr="002A179F" w:rsidRDefault="005E3C4D" w:rsidP="002A179F">
      <w:pPr>
        <w:numPr>
          <w:ilvl w:val="0"/>
          <w:numId w:val="3"/>
        </w:numPr>
        <w:shd w:val="clear" w:color="auto" w:fill="FFFFFF"/>
        <w:spacing w:after="0" w:line="240" w:lineRule="auto"/>
        <w:ind w:left="0"/>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b/>
          <w:bCs/>
          <w:color w:val="000000" w:themeColor="text1"/>
          <w:sz w:val="14"/>
          <w:szCs w:val="14"/>
        </w:rPr>
        <w:t>Валюта</w:t>
      </w:r>
      <w:r w:rsidRPr="005E3C4D">
        <w:rPr>
          <w:rFonts w:ascii="Times New Roman" w:eastAsia="Times New Roman" w:hAnsi="Times New Roman" w:cs="Times New Roman"/>
          <w:color w:val="000000" w:themeColor="text1"/>
          <w:sz w:val="14"/>
          <w:szCs w:val="14"/>
        </w:rPr>
        <w:t> — это иностранные денежные средства и расчетные единицы.</w:t>
      </w:r>
      <w:r w:rsidR="002A179F">
        <w:rPr>
          <w:rFonts w:ascii="Times New Roman" w:eastAsia="Times New Roman" w:hAnsi="Times New Roman" w:cs="Times New Roman"/>
          <w:color w:val="000000" w:themeColor="text1"/>
          <w:sz w:val="14"/>
          <w:szCs w:val="14"/>
        </w:rPr>
        <w:t xml:space="preserve"> </w:t>
      </w:r>
      <w:r w:rsidRPr="002A179F">
        <w:rPr>
          <w:rFonts w:ascii="Times New Roman" w:eastAsia="Times New Roman" w:hAnsi="Times New Roman" w:cs="Times New Roman"/>
          <w:b/>
          <w:bCs/>
          <w:color w:val="000000" w:themeColor="text1"/>
          <w:sz w:val="14"/>
          <w:szCs w:val="14"/>
        </w:rPr>
        <w:t>Валюта</w:t>
      </w:r>
      <w:r w:rsidRPr="002A179F">
        <w:rPr>
          <w:rFonts w:ascii="Times New Roman" w:eastAsia="Times New Roman" w:hAnsi="Times New Roman" w:cs="Times New Roman"/>
          <w:color w:val="000000" w:themeColor="text1"/>
          <w:sz w:val="14"/>
          <w:szCs w:val="14"/>
        </w:rPr>
        <w:t> — это международные расчетные единицы типа «евро», СДР и пр.</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В зависимости от степени конвертируемости можно выделить три группы (класса) валют.</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1. </w:t>
      </w:r>
      <w:r w:rsidRPr="005E3C4D">
        <w:rPr>
          <w:rFonts w:ascii="Times New Roman" w:eastAsia="Times New Roman" w:hAnsi="Times New Roman" w:cs="Times New Roman"/>
          <w:b/>
          <w:bCs/>
          <w:color w:val="000000" w:themeColor="text1"/>
          <w:sz w:val="14"/>
          <w:szCs w:val="14"/>
        </w:rPr>
        <w:t>Свободно-конвертируемая валюта</w:t>
      </w:r>
      <w:r w:rsidRPr="005E3C4D">
        <w:rPr>
          <w:rFonts w:ascii="Times New Roman" w:eastAsia="Times New Roman" w:hAnsi="Times New Roman" w:cs="Times New Roman"/>
          <w:color w:val="000000" w:themeColor="text1"/>
          <w:sz w:val="14"/>
          <w:szCs w:val="14"/>
        </w:rPr>
        <w:t xml:space="preserve"> (СКВ). Такая валюта свободно и без ограничений обменивается на другие иностранные валюты, т. е. СКВ обладает полной внешней и внутренней обратимостью. Свободно-конвертируемыми валютами </w:t>
      </w:r>
      <w:proofErr w:type="gramStart"/>
      <w:r w:rsidRPr="005E3C4D">
        <w:rPr>
          <w:rFonts w:ascii="Times New Roman" w:eastAsia="Times New Roman" w:hAnsi="Times New Roman" w:cs="Times New Roman"/>
          <w:color w:val="000000" w:themeColor="text1"/>
          <w:sz w:val="14"/>
          <w:szCs w:val="14"/>
        </w:rPr>
        <w:t>признаны</w:t>
      </w:r>
      <w:proofErr w:type="gramEnd"/>
      <w:r w:rsidRPr="005E3C4D">
        <w:rPr>
          <w:rFonts w:ascii="Times New Roman" w:eastAsia="Times New Roman" w:hAnsi="Times New Roman" w:cs="Times New Roman"/>
          <w:color w:val="000000" w:themeColor="text1"/>
          <w:sz w:val="14"/>
          <w:szCs w:val="14"/>
        </w:rPr>
        <w:t xml:space="preserve"> американский доллар (USD), английский фунт стерлингов (GBF), швейцарский франк (CHF) и др.</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2. </w:t>
      </w:r>
      <w:r w:rsidRPr="005E3C4D">
        <w:rPr>
          <w:rFonts w:ascii="Times New Roman" w:eastAsia="Times New Roman" w:hAnsi="Times New Roman" w:cs="Times New Roman"/>
          <w:b/>
          <w:bCs/>
          <w:color w:val="000000" w:themeColor="text1"/>
          <w:sz w:val="14"/>
          <w:szCs w:val="14"/>
        </w:rPr>
        <w:t>Частично конвертируемая валюта</w:t>
      </w:r>
      <w:r w:rsidRPr="005E3C4D">
        <w:rPr>
          <w:rFonts w:ascii="Times New Roman" w:eastAsia="Times New Roman" w:hAnsi="Times New Roman" w:cs="Times New Roman"/>
          <w:color w:val="000000" w:themeColor="text1"/>
          <w:sz w:val="14"/>
          <w:szCs w:val="14"/>
        </w:rPr>
        <w:t> (ЧКВ). К таким валютам относятся национальные валюты тех стран, в которых применяются валютные ограничения для резидентов, а также по отдельным видам обменных операций. Например, частично конвертируемым является российский рубль.</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3. </w:t>
      </w:r>
      <w:r w:rsidRPr="005E3C4D">
        <w:rPr>
          <w:rFonts w:ascii="Times New Roman" w:eastAsia="Times New Roman" w:hAnsi="Times New Roman" w:cs="Times New Roman"/>
          <w:b/>
          <w:bCs/>
          <w:color w:val="000000" w:themeColor="text1"/>
          <w:sz w:val="14"/>
          <w:szCs w:val="14"/>
        </w:rPr>
        <w:t>Неконвертируемая (замкнутая) валюта</w:t>
      </w:r>
      <w:r w:rsidRPr="005E3C4D">
        <w:rPr>
          <w:rFonts w:ascii="Times New Roman" w:eastAsia="Times New Roman" w:hAnsi="Times New Roman" w:cs="Times New Roman"/>
          <w:color w:val="000000" w:themeColor="text1"/>
          <w:sz w:val="14"/>
          <w:szCs w:val="14"/>
        </w:rPr>
        <w:t xml:space="preserve"> (НКВ). </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Разряд валюты определяет М</w:t>
      </w:r>
      <w:r w:rsidR="002A179F">
        <w:rPr>
          <w:rFonts w:ascii="Times New Roman" w:eastAsia="Times New Roman" w:hAnsi="Times New Roman" w:cs="Times New Roman"/>
          <w:color w:val="000000" w:themeColor="text1"/>
          <w:sz w:val="14"/>
          <w:szCs w:val="14"/>
        </w:rPr>
        <w:t>ВФ</w:t>
      </w:r>
      <w:r w:rsidRPr="005E3C4D">
        <w:rPr>
          <w:rFonts w:ascii="Times New Roman" w:eastAsia="Times New Roman" w:hAnsi="Times New Roman" w:cs="Times New Roman"/>
          <w:color w:val="000000" w:themeColor="text1"/>
          <w:sz w:val="14"/>
          <w:szCs w:val="14"/>
        </w:rPr>
        <w:t>.</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Кроме этого, в международной торговле применяются валютные единицы, существующие только в безналичной форме — клиринговые валюты.</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b/>
          <w:bCs/>
          <w:color w:val="000000" w:themeColor="text1"/>
          <w:sz w:val="14"/>
          <w:szCs w:val="14"/>
        </w:rPr>
        <w:t>Клиринговые валюты</w:t>
      </w:r>
      <w:r w:rsidRPr="005E3C4D">
        <w:rPr>
          <w:rFonts w:ascii="Times New Roman" w:eastAsia="Times New Roman" w:hAnsi="Times New Roman" w:cs="Times New Roman"/>
          <w:color w:val="000000" w:themeColor="text1"/>
          <w:sz w:val="14"/>
          <w:szCs w:val="14"/>
        </w:rPr>
        <w:t xml:space="preserve"> — это расчетные валютные единицы, которые существуют только в безналичной форме и используются только странами </w:t>
      </w:r>
      <w:proofErr w:type="gramStart"/>
      <w:r w:rsidRPr="005E3C4D">
        <w:rPr>
          <w:rFonts w:ascii="Times New Roman" w:eastAsia="Times New Roman" w:hAnsi="Times New Roman" w:cs="Times New Roman"/>
          <w:color w:val="000000" w:themeColor="text1"/>
          <w:sz w:val="14"/>
          <w:szCs w:val="14"/>
        </w:rPr>
        <w:t>-у</w:t>
      </w:r>
      <w:proofErr w:type="gramEnd"/>
      <w:r w:rsidRPr="005E3C4D">
        <w:rPr>
          <w:rFonts w:ascii="Times New Roman" w:eastAsia="Times New Roman" w:hAnsi="Times New Roman" w:cs="Times New Roman"/>
          <w:color w:val="000000" w:themeColor="text1"/>
          <w:sz w:val="14"/>
          <w:szCs w:val="14"/>
        </w:rPr>
        <w:t>частницами платежного соглашения при проведении взаимных расчетов за поставленные товары и услуги.</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color w:val="000000" w:themeColor="text1"/>
          <w:sz w:val="14"/>
          <w:szCs w:val="14"/>
        </w:rPr>
        <w:t>В мировой экономике существует понятие резервных валют.</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b/>
          <w:bCs/>
          <w:color w:val="000000" w:themeColor="text1"/>
          <w:sz w:val="14"/>
          <w:szCs w:val="14"/>
        </w:rPr>
        <w:t>Резервная валюта</w:t>
      </w:r>
      <w:r w:rsidRPr="005E3C4D">
        <w:rPr>
          <w:rFonts w:ascii="Times New Roman" w:eastAsia="Times New Roman" w:hAnsi="Times New Roman" w:cs="Times New Roman"/>
          <w:color w:val="000000" w:themeColor="text1"/>
          <w:sz w:val="14"/>
          <w:szCs w:val="14"/>
        </w:rPr>
        <w:t> — это национальные кредитно-денежные средства ведущих стран — участниц мировой торговли, которые используются для международных расчетов по внешнеторговым операциям и при определении мировых цен.</w:t>
      </w:r>
    </w:p>
    <w:p w:rsidR="005E3C4D" w:rsidRPr="005E3C4D" w:rsidRDefault="005E3C4D" w:rsidP="005E3C4D">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5E3C4D">
        <w:rPr>
          <w:rFonts w:ascii="Times New Roman" w:eastAsia="Times New Roman" w:hAnsi="Times New Roman" w:cs="Times New Roman"/>
          <w:b/>
          <w:bCs/>
          <w:color w:val="000000" w:themeColor="text1"/>
          <w:sz w:val="14"/>
          <w:szCs w:val="14"/>
        </w:rPr>
        <w:t>Валютные интервенции</w:t>
      </w:r>
      <w:r w:rsidRPr="005E3C4D">
        <w:rPr>
          <w:rFonts w:ascii="Times New Roman" w:eastAsia="Times New Roman" w:hAnsi="Times New Roman" w:cs="Times New Roman"/>
          <w:color w:val="000000" w:themeColor="text1"/>
          <w:sz w:val="14"/>
          <w:szCs w:val="14"/>
        </w:rPr>
        <w:t> — это воздействие на курс национальной денежной единицы путем купли или продажи значительного объема иностранной валюты государственными органами. Например, Центральный банк России (ЦБР) для укрепления рубля может продать на валютном рынке часть своих валютных резервов.</w:t>
      </w:r>
    </w:p>
    <w:p w:rsidR="002A179F" w:rsidRDefault="002A179F" w:rsidP="002A179F">
      <w:pPr>
        <w:shd w:val="clear" w:color="auto" w:fill="FFFFFF"/>
        <w:spacing w:after="0" w:line="240" w:lineRule="auto"/>
        <w:jc w:val="both"/>
        <w:rPr>
          <w:rFonts w:ascii="Times New Roman" w:eastAsia="Times New Roman" w:hAnsi="Times New Roman" w:cs="Times New Roman"/>
          <w:color w:val="000000" w:themeColor="text1"/>
          <w:sz w:val="14"/>
          <w:szCs w:val="14"/>
        </w:rPr>
      </w:pPr>
      <w:r w:rsidRPr="002A179F">
        <w:rPr>
          <w:rFonts w:ascii="Times New Roman" w:eastAsia="Times New Roman" w:hAnsi="Times New Roman" w:cs="Times New Roman"/>
          <w:b/>
          <w:bCs/>
          <w:color w:val="000000" w:themeColor="text1"/>
          <w:sz w:val="14"/>
          <w:szCs w:val="14"/>
        </w:rPr>
        <w:t>Валютным курсом</w:t>
      </w:r>
      <w:r w:rsidRPr="002A179F">
        <w:rPr>
          <w:rFonts w:ascii="Times New Roman" w:eastAsia="Times New Roman" w:hAnsi="Times New Roman" w:cs="Times New Roman"/>
          <w:color w:val="000000" w:themeColor="text1"/>
          <w:sz w:val="14"/>
          <w:szCs w:val="14"/>
        </w:rPr>
        <w:t> называется соотношение между двумя валютами или это цена одной валюты выраженной через другую валюту.</w:t>
      </w:r>
    </w:p>
    <w:p w:rsidR="002A179F" w:rsidRPr="002A179F" w:rsidRDefault="002A179F" w:rsidP="002A179F">
      <w:pPr>
        <w:shd w:val="clear" w:color="auto" w:fill="FFFFFF"/>
        <w:spacing w:after="0" w:line="240" w:lineRule="auto"/>
        <w:jc w:val="both"/>
        <w:outlineLvl w:val="3"/>
        <w:rPr>
          <w:rFonts w:ascii="Times New Roman" w:eastAsia="Times New Roman" w:hAnsi="Times New Roman" w:cs="Times New Roman"/>
          <w:b/>
          <w:bCs/>
          <w:color w:val="000000" w:themeColor="text1"/>
          <w:sz w:val="14"/>
          <w:szCs w:val="14"/>
        </w:rPr>
      </w:pPr>
      <w:r w:rsidRPr="002A179F">
        <w:rPr>
          <w:rFonts w:ascii="Times New Roman" w:eastAsia="Times New Roman" w:hAnsi="Times New Roman" w:cs="Times New Roman"/>
          <w:b/>
          <w:bCs/>
          <w:color w:val="000000" w:themeColor="text1"/>
          <w:sz w:val="14"/>
          <w:szCs w:val="14"/>
        </w:rPr>
        <w:t>Различают следующие виды валютного курса:</w:t>
      </w:r>
    </w:p>
    <w:p w:rsidR="002A179F" w:rsidRPr="002A179F" w:rsidRDefault="002A179F" w:rsidP="002A179F">
      <w:pPr>
        <w:numPr>
          <w:ilvl w:val="0"/>
          <w:numId w:val="5"/>
        </w:numPr>
        <w:shd w:val="clear" w:color="auto" w:fill="FFFFFF"/>
        <w:spacing w:after="0" w:line="240" w:lineRule="auto"/>
        <w:ind w:left="0"/>
        <w:jc w:val="both"/>
        <w:rPr>
          <w:sz w:val="14"/>
          <w:szCs w:val="14"/>
        </w:rPr>
      </w:pPr>
      <w:r w:rsidRPr="002A179F">
        <w:rPr>
          <w:rFonts w:ascii="Times New Roman" w:eastAsia="Times New Roman" w:hAnsi="Times New Roman" w:cs="Times New Roman"/>
          <w:b/>
          <w:bCs/>
          <w:color w:val="000000" w:themeColor="text1"/>
          <w:sz w:val="14"/>
          <w:szCs w:val="14"/>
        </w:rPr>
        <w:t>фиксированный валютный курс </w:t>
      </w:r>
      <w:r w:rsidRPr="002A179F">
        <w:rPr>
          <w:rFonts w:ascii="Times New Roman" w:eastAsia="Times New Roman" w:hAnsi="Times New Roman" w:cs="Times New Roman"/>
          <w:color w:val="000000" w:themeColor="text1"/>
          <w:sz w:val="14"/>
          <w:szCs w:val="14"/>
        </w:rPr>
        <w:t xml:space="preserve">; </w:t>
      </w:r>
      <w:r w:rsidRPr="002A179F">
        <w:rPr>
          <w:rFonts w:ascii="Times New Roman" w:eastAsia="Times New Roman" w:hAnsi="Times New Roman" w:cs="Times New Roman"/>
          <w:b/>
          <w:bCs/>
          <w:color w:val="000000" w:themeColor="text1"/>
          <w:sz w:val="14"/>
          <w:szCs w:val="14"/>
        </w:rPr>
        <w:t>плавающий</w:t>
      </w:r>
      <w:proofErr w:type="gramStart"/>
      <w:r w:rsidRPr="002A179F">
        <w:rPr>
          <w:rFonts w:ascii="Times New Roman" w:eastAsia="Times New Roman" w:hAnsi="Times New Roman" w:cs="Times New Roman"/>
          <w:color w:val="000000" w:themeColor="text1"/>
          <w:sz w:val="14"/>
          <w:szCs w:val="14"/>
        </w:rPr>
        <w:t> ,</w:t>
      </w:r>
      <w:proofErr w:type="gramEnd"/>
      <w:r w:rsidRPr="002A179F">
        <w:rPr>
          <w:rFonts w:ascii="Times New Roman" w:eastAsia="Times New Roman" w:hAnsi="Times New Roman" w:cs="Times New Roman"/>
          <w:b/>
          <w:bCs/>
          <w:color w:val="000000" w:themeColor="text1"/>
          <w:sz w:val="14"/>
          <w:szCs w:val="14"/>
        </w:rPr>
        <w:t>кросс-курс</w:t>
      </w:r>
      <w:r w:rsidRPr="002A179F">
        <w:rPr>
          <w:rFonts w:ascii="Times New Roman" w:eastAsia="Times New Roman" w:hAnsi="Times New Roman" w:cs="Times New Roman"/>
          <w:color w:val="000000" w:themeColor="text1"/>
          <w:sz w:val="14"/>
          <w:szCs w:val="14"/>
        </w:rPr>
        <w:t> ,</w:t>
      </w:r>
      <w:r w:rsidRPr="002A179F">
        <w:rPr>
          <w:rFonts w:ascii="Times New Roman" w:eastAsia="Times New Roman" w:hAnsi="Times New Roman" w:cs="Times New Roman"/>
          <w:b/>
          <w:bCs/>
          <w:color w:val="000000" w:themeColor="text1"/>
          <w:sz w:val="14"/>
          <w:szCs w:val="14"/>
        </w:rPr>
        <w:t>текущий</w:t>
      </w:r>
      <w:r w:rsidRPr="002A179F">
        <w:rPr>
          <w:rFonts w:ascii="Times New Roman" w:eastAsia="Times New Roman" w:hAnsi="Times New Roman" w:cs="Times New Roman"/>
          <w:color w:val="000000" w:themeColor="text1"/>
          <w:sz w:val="14"/>
          <w:szCs w:val="14"/>
        </w:rPr>
        <w:t> </w:t>
      </w:r>
      <w:r w:rsidRPr="002A179F">
        <w:rPr>
          <w:rFonts w:ascii="Times New Roman" w:eastAsia="Times New Roman" w:hAnsi="Times New Roman" w:cs="Times New Roman"/>
          <w:b/>
          <w:bCs/>
          <w:color w:val="000000" w:themeColor="text1"/>
          <w:sz w:val="14"/>
          <w:szCs w:val="14"/>
        </w:rPr>
        <w:t>форвардный</w:t>
      </w:r>
      <w:r w:rsidRPr="002A179F">
        <w:rPr>
          <w:rFonts w:ascii="Times New Roman" w:eastAsia="Times New Roman" w:hAnsi="Times New Roman" w:cs="Times New Roman"/>
          <w:color w:val="000000" w:themeColor="text1"/>
          <w:sz w:val="14"/>
          <w:szCs w:val="14"/>
        </w:rPr>
        <w:t> или курс срочной сделки</w:t>
      </w:r>
      <w:r>
        <w:rPr>
          <w:rFonts w:ascii="Times New Roman" w:eastAsia="Times New Roman" w:hAnsi="Times New Roman" w:cs="Times New Roman"/>
          <w:color w:val="000000" w:themeColor="text1"/>
          <w:sz w:val="14"/>
          <w:szCs w:val="14"/>
        </w:rPr>
        <w:t>.</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b/>
          <w:bCs/>
          <w:sz w:val="14"/>
          <w:szCs w:val="14"/>
        </w:rPr>
        <w:t>Валютный рынок</w:t>
      </w:r>
      <w:r w:rsidRPr="002A179F">
        <w:rPr>
          <w:rFonts w:ascii="Times New Roman" w:hAnsi="Times New Roman" w:cs="Times New Roman"/>
          <w:sz w:val="14"/>
          <w:szCs w:val="14"/>
        </w:rPr>
        <w:t xml:space="preserve"> представляет собой официальный финансовый центр, где сосредоточена купля-продажа валют и ценных бумаг в валюте на основе спроса и предложения на них.</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 xml:space="preserve">Мировой валютный рынок осуществляет движение денежных ресурсов между государствами, опосредуя международную </w:t>
      </w:r>
      <w:r w:rsidRPr="002A179F">
        <w:rPr>
          <w:rFonts w:ascii="Times New Roman" w:hAnsi="Times New Roman" w:cs="Times New Roman"/>
          <w:sz w:val="14"/>
          <w:szCs w:val="14"/>
        </w:rPr>
        <w:lastRenderedPageBreak/>
        <w:t xml:space="preserve">торговлю товарами и услугами, международную миграцию капиталов. На мировом валютном рынке осуществляются расчетные и кредитные операции, обслуживающие товарные сделки; </w:t>
      </w:r>
      <w:proofErr w:type="spellStart"/>
      <w:r w:rsidRPr="002A179F">
        <w:rPr>
          <w:rFonts w:ascii="Times New Roman" w:hAnsi="Times New Roman" w:cs="Times New Roman"/>
          <w:sz w:val="14"/>
          <w:szCs w:val="14"/>
        </w:rPr>
        <w:t>валюто</w:t>
      </w:r>
      <w:proofErr w:type="spellEnd"/>
      <w:r w:rsidRPr="002A179F">
        <w:rPr>
          <w:rFonts w:ascii="Times New Roman" w:hAnsi="Times New Roman" w:cs="Times New Roman"/>
          <w:sz w:val="14"/>
          <w:szCs w:val="14"/>
        </w:rPr>
        <w:t>-обменные операции; операции, обусловливающие движение капиталов из страны в страну; операции с ценными бумагами.</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 xml:space="preserve">Его </w:t>
      </w:r>
      <w:r w:rsidRPr="002A179F">
        <w:rPr>
          <w:rFonts w:ascii="Times New Roman" w:hAnsi="Times New Roman" w:cs="Times New Roman"/>
          <w:b/>
          <w:bCs/>
          <w:sz w:val="14"/>
          <w:szCs w:val="14"/>
        </w:rPr>
        <w:t>участниками</w:t>
      </w:r>
      <w:r w:rsidRPr="002A179F">
        <w:rPr>
          <w:rFonts w:ascii="Times New Roman" w:hAnsi="Times New Roman" w:cs="Times New Roman"/>
          <w:sz w:val="14"/>
          <w:szCs w:val="14"/>
        </w:rPr>
        <w:t xml:space="preserve"> являются:</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1) крупные коммерческие банки:</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2) финансовые и инвестиционные компании;</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 xml:space="preserve">3) фондовые биржи, ТНК, </w:t>
      </w:r>
      <w:proofErr w:type="spellStart"/>
      <w:r w:rsidRPr="002A179F">
        <w:rPr>
          <w:rFonts w:ascii="Times New Roman" w:hAnsi="Times New Roman" w:cs="Times New Roman"/>
          <w:sz w:val="14"/>
          <w:szCs w:val="14"/>
        </w:rPr>
        <w:t>центробанки</w:t>
      </w:r>
      <w:proofErr w:type="spellEnd"/>
      <w:r w:rsidRPr="002A179F">
        <w:rPr>
          <w:rFonts w:ascii="Times New Roman" w:hAnsi="Times New Roman" w:cs="Times New Roman"/>
          <w:sz w:val="14"/>
          <w:szCs w:val="14"/>
        </w:rPr>
        <w:t>;</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4) посреднические организации;</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5) отдельные лица;</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6) международные финансовые организации.</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b/>
          <w:bCs/>
          <w:sz w:val="14"/>
          <w:szCs w:val="14"/>
        </w:rPr>
        <w:t>Предпосылками формирования мировых рынков валют</w:t>
      </w:r>
      <w:r w:rsidRPr="002A179F">
        <w:rPr>
          <w:rFonts w:ascii="Times New Roman" w:hAnsi="Times New Roman" w:cs="Times New Roman"/>
          <w:sz w:val="14"/>
          <w:szCs w:val="14"/>
        </w:rPr>
        <w:t xml:space="preserve"> являются:</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1) интернационализация хозяйственных связей;</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2) концентрация капитала в производстве и банковском деле;</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3) развитие межбанковских телекоммуникаций. Международный рынок охватывает валютные рынки всех стран мира. Под ними понимается цепь тесно связанных между собой системой кабельных и спутниковых коммуникаций мировых региональных валютных рынков. Между ними происходит перелив сре</w:t>
      </w:r>
      <w:proofErr w:type="gramStart"/>
      <w:r w:rsidRPr="002A179F">
        <w:rPr>
          <w:rFonts w:ascii="Times New Roman" w:hAnsi="Times New Roman" w:cs="Times New Roman"/>
          <w:sz w:val="14"/>
          <w:szCs w:val="14"/>
        </w:rPr>
        <w:t>дств в з</w:t>
      </w:r>
      <w:proofErr w:type="gramEnd"/>
      <w:r w:rsidRPr="002A179F">
        <w:rPr>
          <w:rFonts w:ascii="Times New Roman" w:hAnsi="Times New Roman" w:cs="Times New Roman"/>
          <w:sz w:val="14"/>
          <w:szCs w:val="14"/>
        </w:rPr>
        <w:t>ависимости от текущей информации и прогнозов ведущих участников рынка относительно возможного положения отдельных валют.</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 xml:space="preserve">Валютный рынок в международной экономике выполняет следующие </w:t>
      </w:r>
      <w:r w:rsidRPr="002A179F">
        <w:rPr>
          <w:rFonts w:ascii="Times New Roman" w:hAnsi="Times New Roman" w:cs="Times New Roman"/>
          <w:b/>
          <w:bCs/>
          <w:sz w:val="14"/>
          <w:szCs w:val="14"/>
        </w:rPr>
        <w:t>основные функции:</w:t>
      </w:r>
      <w:r w:rsidRPr="002A179F">
        <w:rPr>
          <w:rFonts w:ascii="Times New Roman" w:hAnsi="Times New Roman" w:cs="Times New Roman"/>
          <w:sz w:val="14"/>
          <w:szCs w:val="14"/>
        </w:rPr>
        <w:t xml:space="preserve"> </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1) обслуживание международного оборота товаров, услуг и капиталов. На долю валютных операций, обслуживающих международную торговлю, приходится около 10 % всех валютных операций;</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2) формирование валютного курса на основе спроса и предложения на валюту;</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3) предоставление механизмов защиты от валютных рисков, движения спекулятивных капиталов. Валютные операции, не связанные с обслуживанием мировой торговли, а являющиеся чисто финансовыми трансферами (спекуляции, хеджирование – заключение срочной сделки для страхования цены или прибыли и др.), преобладают на валютном рынке;</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4) использование валютного рынка как инструмента для проведения денежно-кредитной политики центрального банка той или иной страны. Национальные валютные рынки существуют во всех странах с развитой рыночной экономикой. По мере развития национальных рынков и их взаимных связей сложился единый мировой валютный рынок. Таким образом, с функциональной точки зрения валютный рынок обеспечивает своевременное осуществление международных расчетов, страхование от валютных рисков, диверсификацию валютных резервов, валютную интервенцию, получение прибыли их участниками в виде разницы курсов валют.</w:t>
      </w:r>
    </w:p>
    <w:p w:rsidR="002A179F" w:rsidRPr="002A179F" w:rsidRDefault="002A179F" w:rsidP="002A179F">
      <w:pPr>
        <w:spacing w:after="0" w:line="240" w:lineRule="auto"/>
        <w:jc w:val="both"/>
        <w:rPr>
          <w:rFonts w:ascii="Times New Roman" w:hAnsi="Times New Roman" w:cs="Times New Roman"/>
          <w:sz w:val="14"/>
          <w:szCs w:val="14"/>
        </w:rPr>
      </w:pPr>
      <w:r w:rsidRPr="002A179F">
        <w:rPr>
          <w:rFonts w:ascii="Times New Roman" w:hAnsi="Times New Roman" w:cs="Times New Roman"/>
          <w:sz w:val="14"/>
          <w:szCs w:val="14"/>
        </w:rPr>
        <w:t xml:space="preserve">Международный валютный рынок </w:t>
      </w:r>
      <w:r w:rsidRPr="002A179F">
        <w:rPr>
          <w:rFonts w:ascii="Times New Roman" w:hAnsi="Times New Roman" w:cs="Times New Roman"/>
          <w:b/>
          <w:bCs/>
          <w:sz w:val="14"/>
          <w:szCs w:val="14"/>
        </w:rPr>
        <w:t>включает</w:t>
      </w:r>
      <w:r w:rsidRPr="002A179F">
        <w:rPr>
          <w:rFonts w:ascii="Times New Roman" w:hAnsi="Times New Roman" w:cs="Times New Roman"/>
          <w:sz w:val="14"/>
          <w:szCs w:val="14"/>
        </w:rPr>
        <w:t xml:space="preserve"> глобальные, региональные, национальные (местные) валютные рынки. Эти рынки различаются по объемам, характеру валютных операций и количеству валют, участвующих в операциях. Глобальные валютные рынки концентрируются в международных финансовых центрах (МФМ).</w:t>
      </w:r>
    </w:p>
    <w:p w:rsidR="002A179F" w:rsidRDefault="002A179F"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Default="00CA7C33" w:rsidP="002A179F">
      <w:pPr>
        <w:spacing w:after="0" w:line="240" w:lineRule="auto"/>
        <w:jc w:val="both"/>
        <w:rPr>
          <w:sz w:val="14"/>
          <w:szCs w:val="14"/>
        </w:rPr>
      </w:pPr>
    </w:p>
    <w:p w:rsidR="00CA7C33" w:rsidRPr="00CA7C33" w:rsidRDefault="00CA7C33" w:rsidP="00CA7C33">
      <w:pPr>
        <w:spacing w:after="0" w:line="240" w:lineRule="auto"/>
        <w:jc w:val="both"/>
        <w:rPr>
          <w:rFonts w:ascii="Times New Roman" w:hAnsi="Times New Roman" w:cs="Times New Roman"/>
          <w:b/>
          <w:sz w:val="14"/>
          <w:szCs w:val="14"/>
        </w:rPr>
      </w:pPr>
      <w:r w:rsidRPr="00CA7C33">
        <w:rPr>
          <w:rFonts w:ascii="Times New Roman" w:hAnsi="Times New Roman" w:cs="Times New Roman"/>
          <w:b/>
          <w:sz w:val="14"/>
          <w:szCs w:val="14"/>
        </w:rPr>
        <w:t>33.Организац</w:t>
      </w:r>
      <w:proofErr w:type="gramStart"/>
      <w:r w:rsidRPr="00CA7C33">
        <w:rPr>
          <w:rFonts w:ascii="Times New Roman" w:hAnsi="Times New Roman" w:cs="Times New Roman"/>
          <w:b/>
          <w:sz w:val="14"/>
          <w:szCs w:val="14"/>
        </w:rPr>
        <w:t>ии ОО</w:t>
      </w:r>
      <w:proofErr w:type="gramEnd"/>
      <w:r w:rsidRPr="00CA7C33">
        <w:rPr>
          <w:rFonts w:ascii="Times New Roman" w:hAnsi="Times New Roman" w:cs="Times New Roman"/>
          <w:b/>
          <w:sz w:val="14"/>
          <w:szCs w:val="14"/>
        </w:rPr>
        <w:t>Н, связанные с проблемами «нового международного экономического порядка» (ЮНКТАД, ЮНИДО, ПРООН).</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sz w:val="14"/>
          <w:szCs w:val="14"/>
        </w:rPr>
        <w:t xml:space="preserve">В соответствии с резолюцией Генеральной Ассамблеи ООН № 2029 (ХХ) на основе объединения Специального фонда ООН и Расширенной программы технической помощи в 1965 г. была создана </w:t>
      </w:r>
      <w:r w:rsidRPr="00CA7C33">
        <w:rPr>
          <w:rFonts w:ascii="Times New Roman" w:hAnsi="Times New Roman" w:cs="Times New Roman"/>
          <w:b/>
          <w:bCs/>
          <w:sz w:val="14"/>
          <w:szCs w:val="14"/>
        </w:rPr>
        <w:t>Программа развития ОО</w:t>
      </w:r>
      <w:proofErr w:type="gramStart"/>
      <w:r w:rsidRPr="00CA7C33">
        <w:rPr>
          <w:rFonts w:ascii="Times New Roman" w:hAnsi="Times New Roman" w:cs="Times New Roman"/>
          <w:b/>
          <w:bCs/>
          <w:sz w:val="14"/>
          <w:szCs w:val="14"/>
        </w:rPr>
        <w:t>Н(</w:t>
      </w:r>
      <w:proofErr w:type="gramEnd"/>
      <w:r w:rsidRPr="00CA7C33">
        <w:rPr>
          <w:rFonts w:ascii="Times New Roman" w:hAnsi="Times New Roman" w:cs="Times New Roman"/>
          <w:b/>
          <w:bCs/>
          <w:sz w:val="14"/>
          <w:szCs w:val="14"/>
        </w:rPr>
        <w:t>ПРООН).</w:t>
      </w:r>
      <w:r w:rsidRPr="00CA7C33">
        <w:rPr>
          <w:rFonts w:ascii="Times New Roman" w:hAnsi="Times New Roman" w:cs="Times New Roman"/>
          <w:sz w:val="14"/>
          <w:szCs w:val="14"/>
        </w:rPr>
        <w:t xml:space="preserve"> Штаб-квартира ПРООН находится в Нью-Йорке (США).</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b/>
          <w:bCs/>
          <w:sz w:val="14"/>
          <w:szCs w:val="14"/>
        </w:rPr>
        <w:t>Основная цель</w:t>
      </w:r>
      <w:r w:rsidRPr="00CA7C33">
        <w:rPr>
          <w:rFonts w:ascii="Times New Roman" w:hAnsi="Times New Roman" w:cs="Times New Roman"/>
          <w:sz w:val="14"/>
          <w:szCs w:val="14"/>
        </w:rPr>
        <w:t xml:space="preserve"> Программы развития ООН (ПРООН) заключается в обеспечении устойчивого человеческого развития, т. е. в искоренении бедности, увеличении занятости и повышении уровня жизни населения, улучшении системы образования, защите и восстановлении окружающей среды. ПРООН является основным каналом предоставления многосторонней технической и </w:t>
      </w:r>
      <w:proofErr w:type="spellStart"/>
      <w:r w:rsidRPr="00CA7C33">
        <w:rPr>
          <w:rFonts w:ascii="Times New Roman" w:hAnsi="Times New Roman" w:cs="Times New Roman"/>
          <w:sz w:val="14"/>
          <w:szCs w:val="14"/>
        </w:rPr>
        <w:t>прединвестиционной</w:t>
      </w:r>
      <w:proofErr w:type="spellEnd"/>
      <w:r w:rsidRPr="00CA7C33">
        <w:rPr>
          <w:rFonts w:ascii="Times New Roman" w:hAnsi="Times New Roman" w:cs="Times New Roman"/>
          <w:sz w:val="14"/>
          <w:szCs w:val="14"/>
        </w:rPr>
        <w:t xml:space="preserve"> помощи развивающимся странам. Эта помощь осуществляется в виде направления консультантов, поставки оборудования, подготовки национальных кадров путем предоставления стипендий и грантов, оказания финансовой помощи.</w:t>
      </w:r>
    </w:p>
    <w:p w:rsidR="00CA7C33" w:rsidRPr="00CA7C33" w:rsidRDefault="00CA7C33" w:rsidP="00CA7C33">
      <w:pPr>
        <w:spacing w:after="0" w:line="240" w:lineRule="auto"/>
        <w:ind w:firstLine="57"/>
        <w:jc w:val="both"/>
        <w:rPr>
          <w:rFonts w:ascii="Times New Roman" w:hAnsi="Times New Roman" w:cs="Times New Roman"/>
          <w:sz w:val="14"/>
          <w:szCs w:val="14"/>
        </w:rPr>
      </w:pPr>
      <w:proofErr w:type="gramStart"/>
      <w:r w:rsidRPr="00CA7C33">
        <w:rPr>
          <w:rFonts w:ascii="Times New Roman" w:hAnsi="Times New Roman" w:cs="Times New Roman"/>
          <w:sz w:val="14"/>
          <w:szCs w:val="14"/>
        </w:rPr>
        <w:t>Программа действует фактически по всем направлениям социально-экономического развития, включая земледелие, животноводство, рыболовство, лесоводство, горное дело, обрабатывающую промышленность, энергетику, транспорт, связь, жилищное строительство, торговлю, туризм, здравоохранение, образование и профессиональную подготовку, гуманитарную помощь, экономическое планирование и государственное управление.</w:t>
      </w:r>
      <w:proofErr w:type="gramEnd"/>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sz w:val="14"/>
          <w:szCs w:val="14"/>
        </w:rPr>
        <w:t>Для осуществления координации деятельности ООН в области промышленности резолюцией Генеральной Ассамбл</w:t>
      </w:r>
      <w:proofErr w:type="gramStart"/>
      <w:r w:rsidRPr="00CA7C33">
        <w:rPr>
          <w:rFonts w:ascii="Times New Roman" w:hAnsi="Times New Roman" w:cs="Times New Roman"/>
          <w:sz w:val="14"/>
          <w:szCs w:val="14"/>
        </w:rPr>
        <w:t>еи ОО</w:t>
      </w:r>
      <w:proofErr w:type="gramEnd"/>
      <w:r w:rsidRPr="00CA7C33">
        <w:rPr>
          <w:rFonts w:ascii="Times New Roman" w:hAnsi="Times New Roman" w:cs="Times New Roman"/>
          <w:sz w:val="14"/>
          <w:szCs w:val="14"/>
        </w:rPr>
        <w:t xml:space="preserve">Н № 2152 (ХХI) в 1966 г. была </w:t>
      </w:r>
      <w:r w:rsidRPr="00CA7C33">
        <w:rPr>
          <w:rFonts w:ascii="Times New Roman" w:hAnsi="Times New Roman" w:cs="Times New Roman"/>
          <w:b/>
          <w:bCs/>
          <w:sz w:val="14"/>
          <w:szCs w:val="14"/>
        </w:rPr>
        <w:t>учреждена ООН по промышленному развитию (ЮНИДО).</w:t>
      </w:r>
      <w:r w:rsidRPr="00CA7C33">
        <w:rPr>
          <w:rFonts w:ascii="Times New Roman" w:hAnsi="Times New Roman" w:cs="Times New Roman"/>
          <w:sz w:val="14"/>
          <w:szCs w:val="14"/>
        </w:rPr>
        <w:t xml:space="preserve"> </w:t>
      </w:r>
      <w:proofErr w:type="spellStart"/>
      <w:r w:rsidRPr="00CA7C33">
        <w:rPr>
          <w:rFonts w:ascii="Times New Roman" w:hAnsi="Times New Roman" w:cs="Times New Roman"/>
          <w:sz w:val="14"/>
          <w:szCs w:val="14"/>
        </w:rPr>
        <w:t>Гос</w:t>
      </w:r>
      <w:proofErr w:type="spellEnd"/>
      <w:r w:rsidRPr="00CA7C33">
        <w:rPr>
          <w:rFonts w:ascii="Times New Roman" w:hAnsi="Times New Roman" w:cs="Times New Roman"/>
          <w:sz w:val="14"/>
          <w:szCs w:val="14"/>
        </w:rPr>
        <w:t xml:space="preserve"> – членами ЮНИДО являются 169 стран. Штаб-квартира в Вене (Австрия). ЮНИДО является специализированным учреждением ООН, занимающимся вопросами промышленного развития в развивающихся странах и странах с переходной экономикой.</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b/>
          <w:bCs/>
          <w:sz w:val="14"/>
          <w:szCs w:val="14"/>
        </w:rPr>
        <w:t>Цель Организации</w:t>
      </w:r>
      <w:r w:rsidRPr="00CA7C33">
        <w:rPr>
          <w:rFonts w:ascii="Times New Roman" w:hAnsi="Times New Roman" w:cs="Times New Roman"/>
          <w:sz w:val="14"/>
          <w:szCs w:val="14"/>
        </w:rPr>
        <w:t xml:space="preserve"> – содействие строительству конкурентоспособных и экологически безопасных промышленных предприятий и развитию международного промышленного сотрудничества и инфраструктуры.</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sz w:val="14"/>
          <w:szCs w:val="14"/>
        </w:rPr>
        <w:t>ЮНИДО оказывает помощь странам-участницам во внедрении международных принципов и норм в области промышленности путем реализации программ технического сотрудничества.</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b/>
          <w:bCs/>
          <w:sz w:val="14"/>
          <w:szCs w:val="14"/>
        </w:rPr>
        <w:t>Конференция ООН по торговле и развитию (</w:t>
      </w:r>
      <w:proofErr w:type="spellStart"/>
      <w:r w:rsidRPr="00CA7C33">
        <w:rPr>
          <w:rFonts w:ascii="Times New Roman" w:hAnsi="Times New Roman" w:cs="Times New Roman"/>
          <w:b/>
          <w:bCs/>
          <w:sz w:val="14"/>
          <w:szCs w:val="14"/>
        </w:rPr>
        <w:t>ЮНКТаД</w:t>
      </w:r>
      <w:proofErr w:type="spellEnd"/>
      <w:r w:rsidRPr="00CA7C33">
        <w:rPr>
          <w:rFonts w:ascii="Times New Roman" w:hAnsi="Times New Roman" w:cs="Times New Roman"/>
          <w:b/>
          <w:bCs/>
          <w:sz w:val="14"/>
          <w:szCs w:val="14"/>
        </w:rPr>
        <w:t>)</w:t>
      </w:r>
      <w:r w:rsidRPr="00CA7C33">
        <w:rPr>
          <w:rFonts w:ascii="Times New Roman" w:hAnsi="Times New Roman" w:cs="Times New Roman"/>
          <w:sz w:val="14"/>
          <w:szCs w:val="14"/>
        </w:rPr>
        <w:t xml:space="preserve"> была создана в 1964 г. в качестве органа Генеральной Ассамблеи. Это представительная многосторонняя торгово-экономическая организация. Ее членами являются 186 государств, включая Россию. </w:t>
      </w:r>
      <w:r w:rsidRPr="00CA7C33">
        <w:rPr>
          <w:rFonts w:ascii="Times New Roman" w:hAnsi="Times New Roman" w:cs="Times New Roman"/>
          <w:b/>
          <w:bCs/>
          <w:sz w:val="14"/>
          <w:szCs w:val="14"/>
        </w:rPr>
        <w:t>Местопребывание ЮНКТАД</w:t>
      </w:r>
      <w:r w:rsidRPr="00CA7C33">
        <w:rPr>
          <w:rFonts w:ascii="Times New Roman" w:hAnsi="Times New Roman" w:cs="Times New Roman"/>
          <w:sz w:val="14"/>
          <w:szCs w:val="14"/>
        </w:rPr>
        <w:t xml:space="preserve"> – Женева (Швейцария). Исполнительный орган ЮНКТАД – </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b/>
          <w:bCs/>
          <w:sz w:val="14"/>
          <w:szCs w:val="14"/>
        </w:rPr>
        <w:t>Основные задачи ЮНКТАД:</w:t>
      </w:r>
      <w:r w:rsidRPr="00CA7C33">
        <w:rPr>
          <w:rFonts w:ascii="Times New Roman" w:hAnsi="Times New Roman" w:cs="Times New Roman"/>
          <w:sz w:val="14"/>
          <w:szCs w:val="14"/>
        </w:rPr>
        <w:t xml:space="preserve"> </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sz w:val="14"/>
          <w:szCs w:val="14"/>
        </w:rPr>
        <w:t>1) поощрять международную торговлю, прежде всего между развитыми и развивающимися странами;</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sz w:val="14"/>
          <w:szCs w:val="14"/>
        </w:rPr>
        <w:t>2) разрабатывать рекомендации по вопросам развития международных экономических отношений;</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sz w:val="14"/>
          <w:szCs w:val="14"/>
        </w:rPr>
        <w:t>3) служить центром согласования политики правительств и региональных экономических группировок в торговле и связанных с ней аспектами экономического развития;</w:t>
      </w:r>
    </w:p>
    <w:p w:rsidR="00CA7C33" w:rsidRPr="00CA7C33" w:rsidRDefault="00CA7C33" w:rsidP="00CA7C33">
      <w:pPr>
        <w:spacing w:after="0" w:line="240" w:lineRule="auto"/>
        <w:ind w:firstLine="57"/>
        <w:jc w:val="both"/>
        <w:rPr>
          <w:rFonts w:ascii="Times New Roman" w:hAnsi="Times New Roman" w:cs="Times New Roman"/>
          <w:sz w:val="14"/>
          <w:szCs w:val="14"/>
        </w:rPr>
      </w:pPr>
      <w:r w:rsidRPr="00CA7C33">
        <w:rPr>
          <w:rFonts w:ascii="Times New Roman" w:hAnsi="Times New Roman" w:cs="Times New Roman"/>
          <w:sz w:val="14"/>
          <w:szCs w:val="14"/>
        </w:rPr>
        <w:t xml:space="preserve">4) содействовать координации деятельности других учреждений ООН по международной торговле. Членство в ЮНКТАД </w:t>
      </w:r>
      <w:r w:rsidRPr="00CA7C33">
        <w:rPr>
          <w:rFonts w:ascii="Times New Roman" w:hAnsi="Times New Roman" w:cs="Times New Roman"/>
          <w:b/>
          <w:bCs/>
          <w:sz w:val="14"/>
          <w:szCs w:val="14"/>
        </w:rPr>
        <w:t>открыто для любого государства</w:t>
      </w:r>
      <w:r w:rsidRPr="00CA7C33">
        <w:rPr>
          <w:rFonts w:ascii="Times New Roman" w:hAnsi="Times New Roman" w:cs="Times New Roman"/>
          <w:sz w:val="14"/>
          <w:szCs w:val="14"/>
        </w:rPr>
        <w:t xml:space="preserve"> – члена ООН, </w:t>
      </w:r>
      <w:proofErr w:type="spellStart"/>
      <w:r w:rsidRPr="00CA7C33">
        <w:rPr>
          <w:rFonts w:ascii="Times New Roman" w:hAnsi="Times New Roman" w:cs="Times New Roman"/>
          <w:sz w:val="14"/>
          <w:szCs w:val="14"/>
        </w:rPr>
        <w:t>специализированныхучреждений</w:t>
      </w:r>
      <w:proofErr w:type="spellEnd"/>
      <w:r w:rsidRPr="00CA7C33">
        <w:rPr>
          <w:rFonts w:ascii="Times New Roman" w:hAnsi="Times New Roman" w:cs="Times New Roman"/>
          <w:sz w:val="14"/>
          <w:szCs w:val="14"/>
        </w:rPr>
        <w:t xml:space="preserve"> ООН и Международного агентства по атомной энергии. Решения, принимаемые консенсусом на сессиях ЮНКТАД, не являются юридически обязательными. Но еще на второй сессии было единогласно признано, что они «должны вести к действиям, благоприятствующим международной торговле». Таким образом, формально документы ЮНКТАД имеют менее обязательный характер, чем ВТО. К подобным документам относятся, например, Принципы международных торговых </w:t>
      </w:r>
      <w:r w:rsidRPr="00CA7C33">
        <w:rPr>
          <w:rFonts w:ascii="Times New Roman" w:hAnsi="Times New Roman" w:cs="Times New Roman"/>
          <w:sz w:val="14"/>
          <w:szCs w:val="14"/>
        </w:rPr>
        <w:lastRenderedPageBreak/>
        <w:t>отношений и торговой политики, способствующие развитию и Хартия экономических прав и обязанностей государств.</w:t>
      </w:r>
    </w:p>
    <w:p w:rsidR="00CA7C33" w:rsidRDefault="00CA7C33" w:rsidP="00CA7C33">
      <w:pPr>
        <w:spacing w:after="0" w:line="240" w:lineRule="auto"/>
        <w:ind w:firstLine="57"/>
        <w:jc w:val="both"/>
        <w:rPr>
          <w:rFonts w:ascii="Times New Roman" w:hAnsi="Times New Roman" w:cs="Times New Roman"/>
          <w:sz w:val="14"/>
          <w:szCs w:val="14"/>
        </w:rPr>
      </w:pPr>
      <w:proofErr w:type="gramStart"/>
      <w:r w:rsidRPr="00CA7C33">
        <w:rPr>
          <w:rFonts w:ascii="Times New Roman" w:hAnsi="Times New Roman" w:cs="Times New Roman"/>
          <w:b/>
          <w:bCs/>
          <w:sz w:val="14"/>
          <w:szCs w:val="14"/>
        </w:rPr>
        <w:t>Важнейшим мероприятием ЮНКТАД</w:t>
      </w:r>
      <w:r w:rsidRPr="00CA7C33">
        <w:rPr>
          <w:rFonts w:ascii="Times New Roman" w:hAnsi="Times New Roman" w:cs="Times New Roman"/>
          <w:sz w:val="14"/>
          <w:szCs w:val="14"/>
        </w:rPr>
        <w:t xml:space="preserve"> в области торговли готовыми изделиями и полуфабрикатами, на которые приходится 3/4 мирового товарооборота, было создание Общей системы преференций (ОСП), функционирующей с 1971 г. Эта система предусматривает в торговле с развивающимися государствами, всеми промышленно развитыми странами снижение или отмену на невзаимной основе, т. е. без требования со стороны последних, встречных </w:t>
      </w:r>
      <w:proofErr w:type="spellStart"/>
      <w:r w:rsidRPr="00CA7C33">
        <w:rPr>
          <w:rFonts w:ascii="Times New Roman" w:hAnsi="Times New Roman" w:cs="Times New Roman"/>
          <w:sz w:val="14"/>
          <w:szCs w:val="14"/>
        </w:rPr>
        <w:t>торго</w:t>
      </w:r>
      <w:proofErr w:type="spellEnd"/>
      <w:r w:rsidRPr="00CA7C33">
        <w:rPr>
          <w:rFonts w:ascii="Times New Roman" w:hAnsi="Times New Roman" w:cs="Times New Roman"/>
          <w:sz w:val="14"/>
          <w:szCs w:val="14"/>
        </w:rPr>
        <w:t>-во-политических уступок, таможенных пошлин.</w:t>
      </w:r>
      <w:proofErr w:type="gramEnd"/>
      <w:r w:rsidRPr="00CA7C33">
        <w:rPr>
          <w:rFonts w:ascii="Times New Roman" w:hAnsi="Times New Roman" w:cs="Times New Roman"/>
          <w:sz w:val="14"/>
          <w:szCs w:val="14"/>
        </w:rPr>
        <w:t xml:space="preserve"> Хотя многие страны-доноры провели разного рода изъятия из своих схем таких преференций (в отношении отдельных групп товаров и стран – получателей преференций), ОСП играет большую роль в содействии расширению экспорта продукции обрабатывающей промышленности государств, отставших в экономическом развитии.</w:t>
      </w:r>
    </w:p>
    <w:p w:rsidR="00AA6B61" w:rsidRPr="00CA7C33" w:rsidRDefault="00AA6B61" w:rsidP="00CA7C33">
      <w:pPr>
        <w:spacing w:after="0" w:line="240" w:lineRule="auto"/>
        <w:ind w:firstLine="57"/>
        <w:jc w:val="both"/>
        <w:rPr>
          <w:rFonts w:ascii="Times New Roman" w:hAnsi="Times New Roman" w:cs="Times New Roman"/>
          <w:sz w:val="14"/>
          <w:szCs w:val="14"/>
        </w:rPr>
      </w:pPr>
    </w:p>
    <w:p w:rsidR="00CA7C33" w:rsidRPr="0099193C" w:rsidRDefault="00CA7C33" w:rsidP="00CA7C33">
      <w:pPr>
        <w:spacing w:after="0" w:line="240" w:lineRule="auto"/>
        <w:jc w:val="both"/>
        <w:rPr>
          <w:rFonts w:ascii="Times New Roman" w:hAnsi="Times New Roman" w:cs="Times New Roman"/>
          <w:b/>
          <w:sz w:val="14"/>
          <w:szCs w:val="14"/>
        </w:rPr>
      </w:pPr>
      <w:r w:rsidRPr="0099193C">
        <w:rPr>
          <w:b/>
          <w:sz w:val="14"/>
          <w:szCs w:val="14"/>
        </w:rPr>
        <w:t>34.</w:t>
      </w:r>
      <w:r w:rsidRPr="0099193C">
        <w:rPr>
          <w:rFonts w:ascii="Times New Roman" w:hAnsi="Times New Roman" w:cs="Times New Roman"/>
          <w:b/>
          <w:sz w:val="14"/>
          <w:szCs w:val="14"/>
        </w:rPr>
        <w:t>Неформальные международные экономические организации. Всемирный экономический форум. «Группа 8», «Парижский клуб», «Лондонский клуб».</w:t>
      </w:r>
    </w:p>
    <w:p w:rsidR="00CA7C33" w:rsidRPr="0099193C" w:rsidRDefault="00CA7C33" w:rsidP="00CA7C33">
      <w:pPr>
        <w:spacing w:after="0" w:line="240" w:lineRule="auto"/>
        <w:ind w:firstLine="57"/>
        <w:jc w:val="both"/>
        <w:rPr>
          <w:rFonts w:ascii="Times New Roman" w:hAnsi="Times New Roman" w:cs="Times New Roman"/>
          <w:sz w:val="14"/>
          <w:szCs w:val="14"/>
        </w:rPr>
      </w:pPr>
      <w:r w:rsidRPr="0099193C">
        <w:rPr>
          <w:rFonts w:ascii="Times New Roman" w:hAnsi="Times New Roman" w:cs="Times New Roman"/>
          <w:sz w:val="14"/>
          <w:szCs w:val="14"/>
        </w:rPr>
        <w:t xml:space="preserve">Институциональная структура валютно-кредитных отношений включает </w:t>
      </w:r>
      <w:proofErr w:type="gramStart"/>
      <w:r w:rsidRPr="0099193C">
        <w:rPr>
          <w:rFonts w:ascii="Times New Roman" w:hAnsi="Times New Roman" w:cs="Times New Roman"/>
          <w:sz w:val="14"/>
          <w:szCs w:val="14"/>
        </w:rPr>
        <w:t>неф</w:t>
      </w:r>
      <w:r w:rsidR="00ED3415">
        <w:rPr>
          <w:rFonts w:ascii="Times New Roman" w:hAnsi="Times New Roman" w:cs="Times New Roman"/>
          <w:sz w:val="14"/>
          <w:szCs w:val="14"/>
        </w:rPr>
        <w:t>-</w:t>
      </w:r>
      <w:r w:rsidRPr="0099193C">
        <w:rPr>
          <w:rFonts w:ascii="Times New Roman" w:hAnsi="Times New Roman" w:cs="Times New Roman"/>
          <w:sz w:val="14"/>
          <w:szCs w:val="14"/>
        </w:rPr>
        <w:t>е</w:t>
      </w:r>
      <w:proofErr w:type="gramEnd"/>
      <w:r w:rsidRPr="0099193C">
        <w:rPr>
          <w:rFonts w:ascii="Times New Roman" w:hAnsi="Times New Roman" w:cs="Times New Roman"/>
          <w:sz w:val="14"/>
          <w:szCs w:val="14"/>
        </w:rPr>
        <w:t xml:space="preserve"> </w:t>
      </w:r>
      <w:proofErr w:type="spellStart"/>
      <w:r w:rsidRPr="0099193C">
        <w:rPr>
          <w:rFonts w:ascii="Times New Roman" w:hAnsi="Times New Roman" w:cs="Times New Roman"/>
          <w:sz w:val="14"/>
          <w:szCs w:val="14"/>
        </w:rPr>
        <w:t>междунар</w:t>
      </w:r>
      <w:proofErr w:type="spellEnd"/>
      <w:r w:rsidR="00ED3415">
        <w:rPr>
          <w:rFonts w:ascii="Times New Roman" w:hAnsi="Times New Roman" w:cs="Times New Roman"/>
          <w:sz w:val="14"/>
          <w:szCs w:val="14"/>
        </w:rPr>
        <w:t>-</w:t>
      </w:r>
      <w:r w:rsidRPr="0099193C">
        <w:rPr>
          <w:rFonts w:ascii="Times New Roman" w:hAnsi="Times New Roman" w:cs="Times New Roman"/>
          <w:sz w:val="14"/>
          <w:szCs w:val="14"/>
        </w:rPr>
        <w:t xml:space="preserve">е </w:t>
      </w:r>
      <w:proofErr w:type="spellStart"/>
      <w:r w:rsidRPr="0099193C">
        <w:rPr>
          <w:rFonts w:ascii="Times New Roman" w:hAnsi="Times New Roman" w:cs="Times New Roman"/>
          <w:sz w:val="14"/>
          <w:szCs w:val="14"/>
        </w:rPr>
        <w:t>орг</w:t>
      </w:r>
      <w:r w:rsidR="00ED3415">
        <w:rPr>
          <w:rFonts w:ascii="Times New Roman" w:hAnsi="Times New Roman" w:cs="Times New Roman"/>
          <w:sz w:val="14"/>
          <w:szCs w:val="14"/>
        </w:rPr>
        <w:t>-</w:t>
      </w:r>
      <w:r w:rsidRPr="0099193C">
        <w:rPr>
          <w:rFonts w:ascii="Times New Roman" w:hAnsi="Times New Roman" w:cs="Times New Roman"/>
          <w:sz w:val="14"/>
          <w:szCs w:val="14"/>
        </w:rPr>
        <w:t>ии</w:t>
      </w:r>
      <w:proofErr w:type="spellEnd"/>
      <w:r w:rsidRPr="0099193C">
        <w:rPr>
          <w:rFonts w:ascii="Times New Roman" w:hAnsi="Times New Roman" w:cs="Times New Roman"/>
          <w:sz w:val="14"/>
          <w:szCs w:val="14"/>
        </w:rPr>
        <w:t xml:space="preserve">, такие как Парижский и Лондонский клубы. Лондонский клуб создан в </w:t>
      </w:r>
      <w:r w:rsidRPr="0099193C">
        <w:rPr>
          <w:rFonts w:ascii="Times New Roman" w:hAnsi="Times New Roman" w:cs="Times New Roman"/>
          <w:b/>
          <w:bCs/>
          <w:sz w:val="14"/>
          <w:szCs w:val="14"/>
        </w:rPr>
        <w:t>1950-х гг.</w:t>
      </w:r>
      <w:r w:rsidRPr="0099193C">
        <w:rPr>
          <w:rFonts w:ascii="Times New Roman" w:hAnsi="Times New Roman" w:cs="Times New Roman"/>
          <w:sz w:val="14"/>
          <w:szCs w:val="14"/>
        </w:rPr>
        <w:t xml:space="preserve"> Начало деятельности Парижского клуба относится к </w:t>
      </w:r>
      <w:r w:rsidRPr="0099193C">
        <w:rPr>
          <w:rFonts w:ascii="Times New Roman" w:hAnsi="Times New Roman" w:cs="Times New Roman"/>
          <w:b/>
          <w:bCs/>
          <w:sz w:val="14"/>
          <w:szCs w:val="14"/>
        </w:rPr>
        <w:t>1956 г.,</w:t>
      </w:r>
      <w:r w:rsidRPr="0099193C">
        <w:rPr>
          <w:rFonts w:ascii="Times New Roman" w:hAnsi="Times New Roman" w:cs="Times New Roman"/>
          <w:sz w:val="14"/>
          <w:szCs w:val="14"/>
        </w:rPr>
        <w:t xml:space="preserve"> когда кредиторы Аргентины были приглашены в Париж на переговоры с должниками.</w:t>
      </w:r>
    </w:p>
    <w:p w:rsidR="00CA7C33" w:rsidRPr="0099193C" w:rsidRDefault="00CA7C33" w:rsidP="00CA7C33">
      <w:pPr>
        <w:spacing w:after="0" w:line="240" w:lineRule="auto"/>
        <w:ind w:firstLine="57"/>
        <w:jc w:val="both"/>
        <w:rPr>
          <w:rFonts w:ascii="Times New Roman" w:hAnsi="Times New Roman" w:cs="Times New Roman"/>
          <w:sz w:val="14"/>
          <w:szCs w:val="14"/>
        </w:rPr>
      </w:pPr>
      <w:r w:rsidRPr="0099193C">
        <w:rPr>
          <w:rFonts w:ascii="Times New Roman" w:hAnsi="Times New Roman" w:cs="Times New Roman"/>
          <w:b/>
          <w:bCs/>
          <w:sz w:val="14"/>
          <w:szCs w:val="14"/>
        </w:rPr>
        <w:t>Парижский клуб стран-кредиторов</w:t>
      </w:r>
      <w:r w:rsidRPr="0099193C">
        <w:rPr>
          <w:rFonts w:ascii="Times New Roman" w:hAnsi="Times New Roman" w:cs="Times New Roman"/>
          <w:sz w:val="14"/>
          <w:szCs w:val="14"/>
        </w:rPr>
        <w:t xml:space="preserve"> – </w:t>
      </w:r>
      <w:proofErr w:type="spellStart"/>
      <w:r w:rsidRPr="0099193C">
        <w:rPr>
          <w:rFonts w:ascii="Times New Roman" w:hAnsi="Times New Roman" w:cs="Times New Roman"/>
          <w:sz w:val="14"/>
          <w:szCs w:val="14"/>
        </w:rPr>
        <w:t>неформ</w:t>
      </w:r>
      <w:proofErr w:type="spellEnd"/>
      <w:r>
        <w:rPr>
          <w:rFonts w:ascii="Times New Roman" w:hAnsi="Times New Roman" w:cs="Times New Roman"/>
          <w:sz w:val="14"/>
          <w:szCs w:val="14"/>
        </w:rPr>
        <w:t>-</w:t>
      </w:r>
      <w:r w:rsidRPr="0099193C">
        <w:rPr>
          <w:rFonts w:ascii="Times New Roman" w:hAnsi="Times New Roman" w:cs="Times New Roman"/>
          <w:sz w:val="14"/>
          <w:szCs w:val="14"/>
        </w:rPr>
        <w:t xml:space="preserve">я </w:t>
      </w:r>
      <w:proofErr w:type="spellStart"/>
      <w:r w:rsidRPr="0099193C">
        <w:rPr>
          <w:rFonts w:ascii="Times New Roman" w:hAnsi="Times New Roman" w:cs="Times New Roman"/>
          <w:sz w:val="14"/>
          <w:szCs w:val="14"/>
        </w:rPr>
        <w:t>орг</w:t>
      </w:r>
      <w:proofErr w:type="spellEnd"/>
      <w:r>
        <w:rPr>
          <w:rFonts w:ascii="Times New Roman" w:hAnsi="Times New Roman" w:cs="Times New Roman"/>
          <w:sz w:val="14"/>
          <w:szCs w:val="14"/>
        </w:rPr>
        <w:t>-</w:t>
      </w:r>
      <w:r w:rsidRPr="0099193C">
        <w:rPr>
          <w:rFonts w:ascii="Times New Roman" w:hAnsi="Times New Roman" w:cs="Times New Roman"/>
          <w:sz w:val="14"/>
          <w:szCs w:val="14"/>
        </w:rPr>
        <w:t xml:space="preserve">я </w:t>
      </w:r>
      <w:proofErr w:type="spellStart"/>
      <w:r w:rsidRPr="0099193C">
        <w:rPr>
          <w:rFonts w:ascii="Times New Roman" w:hAnsi="Times New Roman" w:cs="Times New Roman"/>
          <w:sz w:val="14"/>
          <w:szCs w:val="14"/>
        </w:rPr>
        <w:t>пром</w:t>
      </w:r>
      <w:proofErr w:type="spellEnd"/>
      <w:r>
        <w:rPr>
          <w:rFonts w:ascii="Times New Roman" w:hAnsi="Times New Roman" w:cs="Times New Roman"/>
          <w:sz w:val="14"/>
          <w:szCs w:val="14"/>
        </w:rPr>
        <w:t>-</w:t>
      </w:r>
      <w:r w:rsidRPr="0099193C">
        <w:rPr>
          <w:rFonts w:ascii="Times New Roman" w:hAnsi="Times New Roman" w:cs="Times New Roman"/>
          <w:sz w:val="14"/>
          <w:szCs w:val="14"/>
        </w:rPr>
        <w:t xml:space="preserve">о развитых стран, где </w:t>
      </w:r>
      <w:proofErr w:type="spellStart"/>
      <w:r w:rsidRPr="0099193C">
        <w:rPr>
          <w:rFonts w:ascii="Times New Roman" w:hAnsi="Times New Roman" w:cs="Times New Roman"/>
          <w:sz w:val="14"/>
          <w:szCs w:val="14"/>
        </w:rPr>
        <w:t>обсуж</w:t>
      </w:r>
      <w:r>
        <w:rPr>
          <w:rFonts w:ascii="Times New Roman" w:hAnsi="Times New Roman" w:cs="Times New Roman"/>
          <w:sz w:val="14"/>
          <w:szCs w:val="14"/>
        </w:rPr>
        <w:t>-</w:t>
      </w:r>
      <w:r w:rsidRPr="0099193C">
        <w:rPr>
          <w:rFonts w:ascii="Times New Roman" w:hAnsi="Times New Roman" w:cs="Times New Roman"/>
          <w:sz w:val="14"/>
          <w:szCs w:val="14"/>
        </w:rPr>
        <w:t>ся</w:t>
      </w:r>
      <w:proofErr w:type="spellEnd"/>
      <w:r w:rsidRPr="0099193C">
        <w:rPr>
          <w:rFonts w:ascii="Times New Roman" w:hAnsi="Times New Roman" w:cs="Times New Roman"/>
          <w:sz w:val="14"/>
          <w:szCs w:val="14"/>
        </w:rPr>
        <w:t xml:space="preserve"> проблемы урегулирования, отсрочки платежей по государственному долгу стран.</w:t>
      </w:r>
    </w:p>
    <w:p w:rsidR="00CA7C33" w:rsidRPr="0099193C" w:rsidRDefault="00CA7C33" w:rsidP="00ED3415">
      <w:pPr>
        <w:spacing w:after="0" w:line="240" w:lineRule="auto"/>
        <w:ind w:firstLine="57"/>
        <w:jc w:val="both"/>
        <w:rPr>
          <w:rFonts w:ascii="Times New Roman" w:hAnsi="Times New Roman" w:cs="Times New Roman"/>
          <w:sz w:val="14"/>
          <w:szCs w:val="14"/>
        </w:rPr>
      </w:pPr>
      <w:r w:rsidRPr="0099193C">
        <w:rPr>
          <w:rFonts w:ascii="Times New Roman" w:hAnsi="Times New Roman" w:cs="Times New Roman"/>
          <w:b/>
          <w:bCs/>
          <w:sz w:val="14"/>
          <w:szCs w:val="14"/>
        </w:rPr>
        <w:t>В Парижский клуб входят:</w:t>
      </w:r>
      <w:r w:rsidRPr="0099193C">
        <w:rPr>
          <w:rFonts w:ascii="Times New Roman" w:hAnsi="Times New Roman" w:cs="Times New Roman"/>
          <w:sz w:val="14"/>
          <w:szCs w:val="14"/>
        </w:rPr>
        <w:t xml:space="preserve"> </w:t>
      </w:r>
      <w:proofErr w:type="gramStart"/>
      <w:r w:rsidRPr="0099193C">
        <w:rPr>
          <w:rFonts w:ascii="Times New Roman" w:hAnsi="Times New Roman" w:cs="Times New Roman"/>
          <w:sz w:val="14"/>
          <w:szCs w:val="14"/>
        </w:rPr>
        <w:t>Бельгия, Великобритания, Германия, Италия, Канада, Нидерланды, Франция, Швеция, США, Япония, поэтому Парижский клуб еще называют Джи 10, или Группа десяти.</w:t>
      </w:r>
      <w:proofErr w:type="gramEnd"/>
      <w:r w:rsidRPr="0099193C">
        <w:rPr>
          <w:rFonts w:ascii="Times New Roman" w:hAnsi="Times New Roman" w:cs="Times New Roman"/>
          <w:sz w:val="14"/>
          <w:szCs w:val="14"/>
        </w:rPr>
        <w:t xml:space="preserve"> Парижский клуб предоставляет кредиты государственным структурам, финансирует программу ОФР (официальное финансирование развития). Для развивающихся стран механизм ОФР имеет </w:t>
      </w:r>
      <w:r w:rsidRPr="0099193C">
        <w:rPr>
          <w:rFonts w:ascii="Times New Roman" w:hAnsi="Times New Roman" w:cs="Times New Roman"/>
          <w:b/>
          <w:bCs/>
          <w:sz w:val="14"/>
          <w:szCs w:val="14"/>
        </w:rPr>
        <w:t>три вида:</w:t>
      </w:r>
      <w:r w:rsidRPr="0099193C">
        <w:rPr>
          <w:rFonts w:ascii="Times New Roman" w:hAnsi="Times New Roman" w:cs="Times New Roman"/>
          <w:sz w:val="14"/>
          <w:szCs w:val="14"/>
        </w:rPr>
        <w:t xml:space="preserve"> </w:t>
      </w:r>
      <w:r w:rsidRPr="00ED3415">
        <w:rPr>
          <w:rFonts w:ascii="Times New Roman" w:hAnsi="Times New Roman" w:cs="Times New Roman"/>
          <w:b/>
          <w:sz w:val="14"/>
          <w:szCs w:val="14"/>
        </w:rPr>
        <w:t>1)</w:t>
      </w:r>
      <w:r w:rsidRPr="0099193C">
        <w:rPr>
          <w:rFonts w:ascii="Times New Roman" w:hAnsi="Times New Roman" w:cs="Times New Roman"/>
          <w:sz w:val="14"/>
          <w:szCs w:val="14"/>
        </w:rPr>
        <w:t xml:space="preserve"> 58 % всех средств ОФР поступает от Парижского клуба;</w:t>
      </w:r>
      <w:r w:rsidRPr="00ED3415">
        <w:rPr>
          <w:rFonts w:ascii="Times New Roman" w:hAnsi="Times New Roman" w:cs="Times New Roman"/>
          <w:b/>
          <w:sz w:val="14"/>
          <w:szCs w:val="14"/>
        </w:rPr>
        <w:t>2)</w:t>
      </w:r>
      <w:r w:rsidRPr="0099193C">
        <w:rPr>
          <w:rFonts w:ascii="Times New Roman" w:hAnsi="Times New Roman" w:cs="Times New Roman"/>
          <w:sz w:val="14"/>
          <w:szCs w:val="14"/>
        </w:rPr>
        <w:t> многостороннее сотрудничество на основе международных финансовых организаций;</w:t>
      </w:r>
      <w:r w:rsidRPr="00ED3415">
        <w:rPr>
          <w:rFonts w:ascii="Times New Roman" w:hAnsi="Times New Roman" w:cs="Times New Roman"/>
          <w:b/>
          <w:sz w:val="14"/>
          <w:szCs w:val="14"/>
        </w:rPr>
        <w:t>3)</w:t>
      </w:r>
      <w:r w:rsidRPr="0099193C">
        <w:rPr>
          <w:rFonts w:ascii="Times New Roman" w:hAnsi="Times New Roman" w:cs="Times New Roman"/>
          <w:sz w:val="14"/>
          <w:szCs w:val="14"/>
        </w:rPr>
        <w:t> получение кредита от стран за пределами Парижского клуба (Арабские страны, Государства Юго-Восточной Азии).</w:t>
      </w:r>
    </w:p>
    <w:p w:rsidR="00CA7C33" w:rsidRPr="0099193C" w:rsidRDefault="00CA7C33" w:rsidP="00ED3415">
      <w:pPr>
        <w:spacing w:after="0" w:line="240" w:lineRule="auto"/>
        <w:ind w:firstLine="57"/>
        <w:jc w:val="both"/>
        <w:rPr>
          <w:rFonts w:ascii="Times New Roman" w:hAnsi="Times New Roman" w:cs="Times New Roman"/>
          <w:sz w:val="14"/>
          <w:szCs w:val="14"/>
        </w:rPr>
      </w:pPr>
      <w:r w:rsidRPr="0099193C">
        <w:rPr>
          <w:rFonts w:ascii="Times New Roman" w:hAnsi="Times New Roman" w:cs="Times New Roman"/>
          <w:sz w:val="14"/>
          <w:szCs w:val="14"/>
        </w:rPr>
        <w:t xml:space="preserve">ОФР включает </w:t>
      </w:r>
      <w:r w:rsidRPr="0099193C">
        <w:rPr>
          <w:rFonts w:ascii="Times New Roman" w:hAnsi="Times New Roman" w:cs="Times New Roman"/>
          <w:b/>
          <w:bCs/>
          <w:sz w:val="14"/>
          <w:szCs w:val="14"/>
        </w:rPr>
        <w:t>два вида кредита:</w:t>
      </w:r>
      <w:r w:rsidRPr="0099193C">
        <w:rPr>
          <w:rFonts w:ascii="Times New Roman" w:hAnsi="Times New Roman" w:cs="Times New Roman"/>
          <w:sz w:val="14"/>
          <w:szCs w:val="14"/>
        </w:rPr>
        <w:t xml:space="preserve"> 1) официальная помощь развития (</w:t>
      </w:r>
      <w:proofErr w:type="gramStart"/>
      <w:r w:rsidRPr="0099193C">
        <w:rPr>
          <w:rFonts w:ascii="Times New Roman" w:hAnsi="Times New Roman" w:cs="Times New Roman"/>
          <w:sz w:val="14"/>
          <w:szCs w:val="14"/>
        </w:rPr>
        <w:t>ОПР</w:t>
      </w:r>
      <w:proofErr w:type="gramEnd"/>
      <w:r w:rsidRPr="0099193C">
        <w:rPr>
          <w:rFonts w:ascii="Times New Roman" w:hAnsi="Times New Roman" w:cs="Times New Roman"/>
          <w:sz w:val="14"/>
          <w:szCs w:val="14"/>
        </w:rPr>
        <w:t>);</w:t>
      </w:r>
      <w:r>
        <w:rPr>
          <w:sz w:val="14"/>
          <w:szCs w:val="14"/>
        </w:rPr>
        <w:t xml:space="preserve"> </w:t>
      </w:r>
      <w:r w:rsidRPr="0099193C">
        <w:rPr>
          <w:rFonts w:ascii="Times New Roman" w:hAnsi="Times New Roman" w:cs="Times New Roman"/>
          <w:sz w:val="14"/>
          <w:szCs w:val="14"/>
        </w:rPr>
        <w:t>2) прочие ОФР.</w:t>
      </w:r>
    </w:p>
    <w:p w:rsidR="00CA7C33" w:rsidRPr="0099193C" w:rsidRDefault="00CA7C33" w:rsidP="00CA7C33">
      <w:pPr>
        <w:spacing w:after="0" w:line="240" w:lineRule="auto"/>
        <w:ind w:firstLine="57"/>
        <w:jc w:val="both"/>
        <w:rPr>
          <w:rFonts w:ascii="Times New Roman" w:hAnsi="Times New Roman" w:cs="Times New Roman"/>
          <w:sz w:val="14"/>
          <w:szCs w:val="14"/>
        </w:rPr>
      </w:pPr>
      <w:r w:rsidRPr="0099193C">
        <w:rPr>
          <w:rFonts w:ascii="Times New Roman" w:hAnsi="Times New Roman" w:cs="Times New Roman"/>
          <w:sz w:val="14"/>
          <w:szCs w:val="14"/>
        </w:rPr>
        <w:t xml:space="preserve">Средства, предоставляемые в качестве </w:t>
      </w:r>
      <w:proofErr w:type="gramStart"/>
      <w:r w:rsidRPr="0099193C">
        <w:rPr>
          <w:rFonts w:ascii="Times New Roman" w:hAnsi="Times New Roman" w:cs="Times New Roman"/>
          <w:sz w:val="14"/>
          <w:szCs w:val="14"/>
        </w:rPr>
        <w:t>ОПР</w:t>
      </w:r>
      <w:proofErr w:type="gramEnd"/>
      <w:r w:rsidRPr="0099193C">
        <w:rPr>
          <w:rFonts w:ascii="Times New Roman" w:hAnsi="Times New Roman" w:cs="Times New Roman"/>
          <w:sz w:val="14"/>
          <w:szCs w:val="14"/>
        </w:rPr>
        <w:t>, до 25 % должны быть безвозмездными. В настоящее время доля безвозмездности растет и для некоторых стран составляет уже 70 %. Прочие ОФР не предоставляются на безвозмездной основе и имеют более жесткие процентные ставки.</w:t>
      </w:r>
    </w:p>
    <w:p w:rsidR="00CA7C33" w:rsidRPr="0099193C" w:rsidRDefault="00CA7C33" w:rsidP="00CA7C33">
      <w:pPr>
        <w:spacing w:after="0" w:line="240" w:lineRule="auto"/>
        <w:ind w:firstLine="57"/>
        <w:jc w:val="both"/>
        <w:rPr>
          <w:rFonts w:ascii="Times New Roman" w:hAnsi="Times New Roman" w:cs="Times New Roman"/>
          <w:sz w:val="14"/>
          <w:szCs w:val="14"/>
        </w:rPr>
      </w:pPr>
      <w:r w:rsidRPr="0099193C">
        <w:rPr>
          <w:rFonts w:ascii="Times New Roman" w:hAnsi="Times New Roman" w:cs="Times New Roman"/>
          <w:b/>
          <w:bCs/>
          <w:sz w:val="14"/>
          <w:szCs w:val="14"/>
        </w:rPr>
        <w:t>Лондонский клуб</w:t>
      </w:r>
      <w:r w:rsidRPr="0099193C">
        <w:rPr>
          <w:rFonts w:ascii="Times New Roman" w:hAnsi="Times New Roman" w:cs="Times New Roman"/>
          <w:sz w:val="14"/>
          <w:szCs w:val="14"/>
        </w:rPr>
        <w:t xml:space="preserve"> не предоставляет кредиты на льготной и безвозмездной основе, так как его представляют частные коммерческие банки. В Лондонский клуб входят банки Японии, США и стран Европы.</w:t>
      </w:r>
    </w:p>
    <w:p w:rsidR="00CA7C33" w:rsidRPr="0099193C" w:rsidRDefault="00CA7C33" w:rsidP="00CA7C33">
      <w:pPr>
        <w:spacing w:after="0" w:line="240" w:lineRule="auto"/>
        <w:ind w:firstLine="57"/>
        <w:jc w:val="both"/>
        <w:rPr>
          <w:rFonts w:ascii="Times New Roman" w:hAnsi="Times New Roman" w:cs="Times New Roman"/>
          <w:sz w:val="14"/>
          <w:szCs w:val="14"/>
        </w:rPr>
      </w:pPr>
      <w:r w:rsidRPr="0099193C">
        <w:rPr>
          <w:rFonts w:ascii="Times New Roman" w:hAnsi="Times New Roman" w:cs="Times New Roman"/>
          <w:sz w:val="14"/>
          <w:szCs w:val="14"/>
        </w:rPr>
        <w:t xml:space="preserve">В Лондонском клубе, который объединяет примерно </w:t>
      </w:r>
      <w:r w:rsidR="00ED3415">
        <w:rPr>
          <w:rFonts w:ascii="Times New Roman" w:hAnsi="Times New Roman" w:cs="Times New Roman"/>
          <w:sz w:val="14"/>
          <w:szCs w:val="14"/>
        </w:rPr>
        <w:t>600 КБ</w:t>
      </w:r>
      <w:r w:rsidRPr="0099193C">
        <w:rPr>
          <w:rFonts w:ascii="Times New Roman" w:hAnsi="Times New Roman" w:cs="Times New Roman"/>
          <w:sz w:val="14"/>
          <w:szCs w:val="14"/>
        </w:rPr>
        <w:t xml:space="preserve">, обсуждаются проблемы </w:t>
      </w:r>
      <w:proofErr w:type="spellStart"/>
      <w:r w:rsidRPr="0099193C">
        <w:rPr>
          <w:rFonts w:ascii="Times New Roman" w:hAnsi="Times New Roman" w:cs="Times New Roman"/>
          <w:sz w:val="14"/>
          <w:szCs w:val="14"/>
        </w:rPr>
        <w:t>урег</w:t>
      </w:r>
      <w:proofErr w:type="spellEnd"/>
      <w:r w:rsidR="00ED3415">
        <w:rPr>
          <w:rFonts w:ascii="Times New Roman" w:hAnsi="Times New Roman" w:cs="Times New Roman"/>
          <w:sz w:val="14"/>
          <w:szCs w:val="14"/>
        </w:rPr>
        <w:t>-</w:t>
      </w:r>
      <w:r w:rsidRPr="0099193C">
        <w:rPr>
          <w:rFonts w:ascii="Times New Roman" w:hAnsi="Times New Roman" w:cs="Times New Roman"/>
          <w:sz w:val="14"/>
          <w:szCs w:val="14"/>
        </w:rPr>
        <w:t xml:space="preserve">я </w:t>
      </w:r>
      <w:proofErr w:type="spellStart"/>
      <w:r w:rsidRPr="0099193C">
        <w:rPr>
          <w:rFonts w:ascii="Times New Roman" w:hAnsi="Times New Roman" w:cs="Times New Roman"/>
          <w:sz w:val="14"/>
          <w:szCs w:val="14"/>
        </w:rPr>
        <w:t>задол</w:t>
      </w:r>
      <w:r w:rsidR="00ED3415">
        <w:rPr>
          <w:rFonts w:ascii="Times New Roman" w:hAnsi="Times New Roman" w:cs="Times New Roman"/>
          <w:sz w:val="14"/>
          <w:szCs w:val="14"/>
        </w:rPr>
        <w:t>-</w:t>
      </w:r>
      <w:r w:rsidRPr="0099193C">
        <w:rPr>
          <w:rFonts w:ascii="Times New Roman" w:hAnsi="Times New Roman" w:cs="Times New Roman"/>
          <w:sz w:val="14"/>
          <w:szCs w:val="14"/>
        </w:rPr>
        <w:t>ти</w:t>
      </w:r>
      <w:proofErr w:type="spellEnd"/>
      <w:r w:rsidRPr="0099193C">
        <w:rPr>
          <w:rFonts w:ascii="Times New Roman" w:hAnsi="Times New Roman" w:cs="Times New Roman"/>
          <w:sz w:val="14"/>
          <w:szCs w:val="14"/>
        </w:rPr>
        <w:t xml:space="preserve"> частным кредитно-финансовым институтам. Лондонский клуб </w:t>
      </w:r>
      <w:proofErr w:type="spellStart"/>
      <w:r w:rsidRPr="0099193C">
        <w:rPr>
          <w:rFonts w:ascii="Times New Roman" w:hAnsi="Times New Roman" w:cs="Times New Roman"/>
          <w:sz w:val="14"/>
          <w:szCs w:val="14"/>
        </w:rPr>
        <w:t>предос</w:t>
      </w:r>
      <w:r w:rsidR="00ED3415">
        <w:rPr>
          <w:rFonts w:ascii="Times New Roman" w:hAnsi="Times New Roman" w:cs="Times New Roman"/>
          <w:sz w:val="14"/>
          <w:szCs w:val="14"/>
        </w:rPr>
        <w:t>-</w:t>
      </w:r>
      <w:r w:rsidRPr="0099193C">
        <w:rPr>
          <w:rFonts w:ascii="Times New Roman" w:hAnsi="Times New Roman" w:cs="Times New Roman"/>
          <w:sz w:val="14"/>
          <w:szCs w:val="14"/>
        </w:rPr>
        <w:t>ет</w:t>
      </w:r>
      <w:proofErr w:type="spellEnd"/>
      <w:r w:rsidRPr="0099193C">
        <w:rPr>
          <w:rFonts w:ascii="Times New Roman" w:hAnsi="Times New Roman" w:cs="Times New Roman"/>
          <w:sz w:val="14"/>
          <w:szCs w:val="14"/>
        </w:rPr>
        <w:t xml:space="preserve"> кредиты как гос</w:t>
      </w:r>
      <w:r w:rsidR="00ED3415">
        <w:rPr>
          <w:rFonts w:ascii="Times New Roman" w:hAnsi="Times New Roman" w:cs="Times New Roman"/>
          <w:sz w:val="14"/>
          <w:szCs w:val="14"/>
        </w:rPr>
        <w:t>.</w:t>
      </w:r>
      <w:r w:rsidRPr="0099193C">
        <w:rPr>
          <w:rFonts w:ascii="Times New Roman" w:hAnsi="Times New Roman" w:cs="Times New Roman"/>
          <w:sz w:val="14"/>
          <w:szCs w:val="14"/>
        </w:rPr>
        <w:t>, так и частным предприятиям.</w:t>
      </w:r>
    </w:p>
    <w:p w:rsidR="00CA7C33" w:rsidRPr="0099193C" w:rsidRDefault="00CA7C33" w:rsidP="00CA7C33">
      <w:pPr>
        <w:spacing w:after="0" w:line="240" w:lineRule="auto"/>
        <w:ind w:firstLine="57"/>
        <w:jc w:val="both"/>
        <w:rPr>
          <w:rFonts w:ascii="Times New Roman" w:hAnsi="Times New Roman" w:cs="Times New Roman"/>
          <w:sz w:val="14"/>
          <w:szCs w:val="14"/>
        </w:rPr>
      </w:pPr>
      <w:proofErr w:type="gramStart"/>
      <w:r w:rsidRPr="0099193C">
        <w:rPr>
          <w:rFonts w:ascii="Times New Roman" w:hAnsi="Times New Roman" w:cs="Times New Roman"/>
          <w:sz w:val="14"/>
          <w:szCs w:val="14"/>
        </w:rPr>
        <w:t xml:space="preserve">С середины 1970-х гг. разработка проблем </w:t>
      </w:r>
      <w:proofErr w:type="spellStart"/>
      <w:r w:rsidRPr="0099193C">
        <w:rPr>
          <w:rFonts w:ascii="Times New Roman" w:hAnsi="Times New Roman" w:cs="Times New Roman"/>
          <w:sz w:val="14"/>
          <w:szCs w:val="14"/>
        </w:rPr>
        <w:t>межгос</w:t>
      </w:r>
      <w:proofErr w:type="spellEnd"/>
      <w:r w:rsidR="00ED3415">
        <w:rPr>
          <w:rFonts w:ascii="Times New Roman" w:hAnsi="Times New Roman" w:cs="Times New Roman"/>
          <w:sz w:val="14"/>
          <w:szCs w:val="14"/>
        </w:rPr>
        <w:t>.</w:t>
      </w:r>
      <w:r w:rsidRPr="0099193C">
        <w:rPr>
          <w:rFonts w:ascii="Times New Roman" w:hAnsi="Times New Roman" w:cs="Times New Roman"/>
          <w:sz w:val="14"/>
          <w:szCs w:val="14"/>
        </w:rPr>
        <w:t xml:space="preserve"> </w:t>
      </w:r>
      <w:proofErr w:type="spellStart"/>
      <w:r w:rsidR="00ED3415">
        <w:rPr>
          <w:rFonts w:ascii="Times New Roman" w:hAnsi="Times New Roman" w:cs="Times New Roman"/>
          <w:sz w:val="14"/>
          <w:szCs w:val="14"/>
        </w:rPr>
        <w:t>у</w:t>
      </w:r>
      <w:r w:rsidRPr="0099193C">
        <w:rPr>
          <w:rFonts w:ascii="Times New Roman" w:hAnsi="Times New Roman" w:cs="Times New Roman"/>
          <w:sz w:val="14"/>
          <w:szCs w:val="14"/>
        </w:rPr>
        <w:t>рег</w:t>
      </w:r>
      <w:proofErr w:type="spellEnd"/>
      <w:r w:rsidR="00ED3415">
        <w:rPr>
          <w:rFonts w:ascii="Times New Roman" w:hAnsi="Times New Roman" w:cs="Times New Roman"/>
          <w:sz w:val="14"/>
          <w:szCs w:val="14"/>
        </w:rPr>
        <w:t>-</w:t>
      </w:r>
      <w:r w:rsidRPr="0099193C">
        <w:rPr>
          <w:rFonts w:ascii="Times New Roman" w:hAnsi="Times New Roman" w:cs="Times New Roman"/>
          <w:sz w:val="14"/>
          <w:szCs w:val="14"/>
        </w:rPr>
        <w:t xml:space="preserve">я перенесена на уровень совещания глав государств и правительств </w:t>
      </w:r>
      <w:r w:rsidRPr="0099193C">
        <w:rPr>
          <w:rFonts w:ascii="Times New Roman" w:hAnsi="Times New Roman" w:cs="Times New Roman"/>
          <w:b/>
          <w:bCs/>
          <w:sz w:val="14"/>
          <w:szCs w:val="14"/>
        </w:rPr>
        <w:t>семерки и группы десяти,</w:t>
      </w:r>
      <w:r w:rsidRPr="0099193C">
        <w:rPr>
          <w:rFonts w:ascii="Times New Roman" w:hAnsi="Times New Roman" w:cs="Times New Roman"/>
          <w:sz w:val="14"/>
          <w:szCs w:val="14"/>
        </w:rPr>
        <w:t xml:space="preserve"> которая, кроме семерки, включает Бельгию, Нидерланды, Швейцарию и Швецию (Швейцария, хотя она и не является членом МВФ, стала членом общего соглашения о займах МВФ, заключенного странами Джи 10 для расширения кредитных возможностей фонда).</w:t>
      </w:r>
      <w:proofErr w:type="gramEnd"/>
      <w:r w:rsidRPr="0099193C">
        <w:rPr>
          <w:rFonts w:ascii="Times New Roman" w:hAnsi="Times New Roman" w:cs="Times New Roman"/>
          <w:sz w:val="14"/>
          <w:szCs w:val="14"/>
        </w:rPr>
        <w:t xml:space="preserve"> На этих совещаниях большое внимание уделяется валютно-кредитным проблемам. И каждый раз подтверждается принцип либерализма и международного сотрудничества в противовес центробежным тенденциям «каждый за себя».</w:t>
      </w:r>
    </w:p>
    <w:p w:rsidR="00AA6B61" w:rsidRPr="00AA6B61" w:rsidRDefault="00AA6B61" w:rsidP="00AA6B61">
      <w:pPr>
        <w:spacing w:after="0" w:line="240" w:lineRule="auto"/>
        <w:ind w:firstLine="57"/>
        <w:jc w:val="both"/>
        <w:rPr>
          <w:rFonts w:ascii="Times New Roman" w:hAnsi="Times New Roman" w:cs="Times New Roman"/>
          <w:sz w:val="14"/>
          <w:szCs w:val="14"/>
        </w:rPr>
      </w:pPr>
      <w:r w:rsidRPr="00AA6B61">
        <w:rPr>
          <w:rFonts w:ascii="Times New Roman" w:hAnsi="Times New Roman" w:cs="Times New Roman"/>
          <w:sz w:val="14"/>
          <w:szCs w:val="14"/>
        </w:rPr>
        <w:lastRenderedPageBreak/>
        <w:t>Большая восьмёрка — международный клуб, объединяющий правительства </w:t>
      </w:r>
      <w:hyperlink r:id="rId14" w:tooltip="Великобритания" w:history="1">
        <w:r w:rsidRPr="00AA6B61">
          <w:rPr>
            <w:rFonts w:ascii="Times New Roman" w:hAnsi="Times New Roman" w:cs="Times New Roman"/>
            <w:sz w:val="14"/>
            <w:szCs w:val="14"/>
          </w:rPr>
          <w:t>Великобритании</w:t>
        </w:r>
      </w:hyperlink>
      <w:r w:rsidRPr="00AA6B61">
        <w:rPr>
          <w:rFonts w:ascii="Times New Roman" w:hAnsi="Times New Roman" w:cs="Times New Roman"/>
          <w:sz w:val="14"/>
          <w:szCs w:val="14"/>
        </w:rPr>
        <w:t>, </w:t>
      </w:r>
      <w:hyperlink r:id="rId15" w:tooltip="Германия" w:history="1">
        <w:r w:rsidRPr="00AA6B61">
          <w:rPr>
            <w:rFonts w:ascii="Times New Roman" w:hAnsi="Times New Roman" w:cs="Times New Roman"/>
            <w:sz w:val="14"/>
            <w:szCs w:val="14"/>
          </w:rPr>
          <w:t>Германии</w:t>
        </w:r>
      </w:hyperlink>
      <w:r w:rsidRPr="00AA6B61">
        <w:rPr>
          <w:rFonts w:ascii="Times New Roman" w:hAnsi="Times New Roman" w:cs="Times New Roman"/>
          <w:sz w:val="14"/>
          <w:szCs w:val="14"/>
        </w:rPr>
        <w:t>,</w:t>
      </w:r>
      <w:hyperlink r:id="rId16" w:tooltip="Италия" w:history="1">
        <w:r w:rsidRPr="00AA6B61">
          <w:rPr>
            <w:rFonts w:ascii="Times New Roman" w:hAnsi="Times New Roman" w:cs="Times New Roman"/>
            <w:sz w:val="14"/>
            <w:szCs w:val="14"/>
          </w:rPr>
          <w:t>Италии</w:t>
        </w:r>
      </w:hyperlink>
      <w:r w:rsidRPr="00AA6B61">
        <w:rPr>
          <w:rFonts w:ascii="Times New Roman" w:hAnsi="Times New Roman" w:cs="Times New Roman"/>
          <w:sz w:val="14"/>
          <w:szCs w:val="14"/>
        </w:rPr>
        <w:t>, </w:t>
      </w:r>
      <w:hyperlink r:id="rId17" w:tooltip="Канада" w:history="1">
        <w:r w:rsidRPr="00AA6B61">
          <w:rPr>
            <w:rFonts w:ascii="Times New Roman" w:hAnsi="Times New Roman" w:cs="Times New Roman"/>
            <w:sz w:val="14"/>
            <w:szCs w:val="14"/>
          </w:rPr>
          <w:t>Канады</w:t>
        </w:r>
      </w:hyperlink>
      <w:r w:rsidRPr="00AA6B61">
        <w:rPr>
          <w:rFonts w:ascii="Times New Roman" w:hAnsi="Times New Roman" w:cs="Times New Roman"/>
          <w:sz w:val="14"/>
          <w:szCs w:val="14"/>
        </w:rPr>
        <w:t>, </w:t>
      </w:r>
      <w:hyperlink r:id="rId18" w:tooltip="Россия" w:history="1">
        <w:r w:rsidRPr="00AA6B61">
          <w:rPr>
            <w:rFonts w:ascii="Times New Roman" w:hAnsi="Times New Roman" w:cs="Times New Roman"/>
            <w:sz w:val="14"/>
            <w:szCs w:val="14"/>
          </w:rPr>
          <w:t>России</w:t>
        </w:r>
      </w:hyperlink>
      <w:r w:rsidRPr="00AA6B61">
        <w:rPr>
          <w:rFonts w:ascii="Times New Roman" w:hAnsi="Times New Roman" w:cs="Times New Roman"/>
          <w:sz w:val="14"/>
          <w:szCs w:val="14"/>
        </w:rPr>
        <w:t>, </w:t>
      </w:r>
      <w:hyperlink r:id="rId19" w:tooltip="США" w:history="1">
        <w:r w:rsidRPr="00AA6B61">
          <w:rPr>
            <w:rFonts w:ascii="Times New Roman" w:hAnsi="Times New Roman" w:cs="Times New Roman"/>
            <w:sz w:val="14"/>
            <w:szCs w:val="14"/>
          </w:rPr>
          <w:t>США</w:t>
        </w:r>
      </w:hyperlink>
      <w:r w:rsidRPr="00AA6B61">
        <w:rPr>
          <w:rFonts w:ascii="Times New Roman" w:hAnsi="Times New Roman" w:cs="Times New Roman"/>
          <w:sz w:val="14"/>
          <w:szCs w:val="14"/>
        </w:rPr>
        <w:t>, </w:t>
      </w:r>
      <w:hyperlink r:id="rId20" w:tooltip="Франция" w:history="1">
        <w:r w:rsidRPr="00AA6B61">
          <w:rPr>
            <w:rFonts w:ascii="Times New Roman" w:hAnsi="Times New Roman" w:cs="Times New Roman"/>
            <w:sz w:val="14"/>
            <w:szCs w:val="14"/>
          </w:rPr>
          <w:t>Франции</w:t>
        </w:r>
      </w:hyperlink>
      <w:r w:rsidRPr="00AA6B61">
        <w:rPr>
          <w:rFonts w:ascii="Times New Roman" w:hAnsi="Times New Roman" w:cs="Times New Roman"/>
          <w:sz w:val="14"/>
          <w:szCs w:val="14"/>
        </w:rPr>
        <w:t> и </w:t>
      </w:r>
      <w:hyperlink r:id="rId21" w:tooltip="Япония" w:history="1">
        <w:r w:rsidRPr="00AA6B61">
          <w:rPr>
            <w:rFonts w:ascii="Times New Roman" w:hAnsi="Times New Roman" w:cs="Times New Roman"/>
            <w:sz w:val="14"/>
            <w:szCs w:val="14"/>
          </w:rPr>
          <w:t>Японии</w:t>
        </w:r>
      </w:hyperlink>
      <w:r w:rsidRPr="00AA6B61">
        <w:rPr>
          <w:rFonts w:ascii="Times New Roman" w:hAnsi="Times New Roman" w:cs="Times New Roman"/>
          <w:sz w:val="14"/>
          <w:szCs w:val="14"/>
        </w:rPr>
        <w:t>. Так же называют и неофициальный форум лидеров этих стран (с участием </w:t>
      </w:r>
      <w:hyperlink r:id="rId22" w:tooltip="Европейская комиссия" w:history="1">
        <w:r w:rsidRPr="00AA6B61">
          <w:rPr>
            <w:rFonts w:ascii="Times New Roman" w:hAnsi="Times New Roman" w:cs="Times New Roman"/>
            <w:sz w:val="14"/>
            <w:szCs w:val="14"/>
          </w:rPr>
          <w:t>Европейской комиссии</w:t>
        </w:r>
      </w:hyperlink>
      <w:r w:rsidRPr="00AA6B61">
        <w:rPr>
          <w:rFonts w:ascii="Times New Roman" w:hAnsi="Times New Roman" w:cs="Times New Roman"/>
          <w:sz w:val="14"/>
          <w:szCs w:val="14"/>
        </w:rPr>
        <w:t>), в рамках которого осуществляется согласование подходов к актуальным международным проблемам.</w:t>
      </w:r>
    </w:p>
    <w:p w:rsidR="00AA6B61" w:rsidRPr="00AA6B61" w:rsidRDefault="00AA6B61" w:rsidP="00AA6B61">
      <w:pPr>
        <w:spacing w:after="0" w:line="240" w:lineRule="auto"/>
        <w:ind w:firstLine="57"/>
        <w:jc w:val="both"/>
        <w:rPr>
          <w:rFonts w:ascii="Times New Roman" w:hAnsi="Times New Roman" w:cs="Times New Roman"/>
          <w:sz w:val="14"/>
          <w:szCs w:val="14"/>
        </w:rPr>
      </w:pPr>
      <w:r w:rsidRPr="00AA6B61">
        <w:rPr>
          <w:rFonts w:ascii="Times New Roman" w:hAnsi="Times New Roman" w:cs="Times New Roman"/>
          <w:sz w:val="14"/>
          <w:szCs w:val="14"/>
        </w:rPr>
        <w:t>«Большая восьмёрка» не является международной организацией, она не основана на международном договоре, не имеет устава и секретариата. Решения «восьмёрки» не имеют обязательной силы. Как правило, речь идёт о фиксации намерения сторон придерживаться согласованной линии или о рекомендациях другим участникам международной жизни применять определённые подходы в решении тех или иных вопросов.</w:t>
      </w:r>
    </w:p>
    <w:p w:rsidR="00AA6B61" w:rsidRPr="00AA6B61" w:rsidRDefault="00AA6B61" w:rsidP="00AA6B61">
      <w:pPr>
        <w:spacing w:after="0" w:line="240" w:lineRule="auto"/>
        <w:ind w:firstLine="57"/>
        <w:jc w:val="both"/>
        <w:rPr>
          <w:rFonts w:ascii="Times New Roman" w:hAnsi="Times New Roman" w:cs="Times New Roman"/>
          <w:sz w:val="14"/>
          <w:szCs w:val="14"/>
        </w:rPr>
      </w:pPr>
      <w:r w:rsidRPr="00AA6B61">
        <w:rPr>
          <w:rFonts w:ascii="Times New Roman" w:hAnsi="Times New Roman" w:cs="Times New Roman"/>
          <w:sz w:val="14"/>
          <w:szCs w:val="14"/>
        </w:rPr>
        <w:t>Поскольку G8 не имеет устава, соответственно, официально принять статус члена этого института невозможно. С </w:t>
      </w:r>
      <w:hyperlink r:id="rId23" w:tooltip="1996 год" w:history="1">
        <w:r w:rsidRPr="00AA6B61">
          <w:rPr>
            <w:rFonts w:ascii="Times New Roman" w:hAnsi="Times New Roman" w:cs="Times New Roman"/>
            <w:sz w:val="14"/>
            <w:szCs w:val="14"/>
          </w:rPr>
          <w:t>1996 года</w:t>
        </w:r>
      </w:hyperlink>
      <w:r w:rsidRPr="00AA6B61">
        <w:rPr>
          <w:rFonts w:ascii="Times New Roman" w:hAnsi="Times New Roman" w:cs="Times New Roman"/>
          <w:sz w:val="14"/>
          <w:szCs w:val="14"/>
        </w:rPr>
        <w:t xml:space="preserve">, после встречи клуба </w:t>
      </w:r>
      <w:proofErr w:type="spellStart"/>
      <w:r w:rsidRPr="00AA6B61">
        <w:rPr>
          <w:rFonts w:ascii="Times New Roman" w:hAnsi="Times New Roman" w:cs="Times New Roman"/>
          <w:sz w:val="14"/>
          <w:szCs w:val="14"/>
        </w:rPr>
        <w:t>в</w:t>
      </w:r>
      <w:hyperlink r:id="rId24" w:tooltip="Москва" w:history="1">
        <w:r w:rsidRPr="00AA6B61">
          <w:rPr>
            <w:rFonts w:ascii="Times New Roman" w:hAnsi="Times New Roman" w:cs="Times New Roman"/>
            <w:sz w:val="14"/>
            <w:szCs w:val="14"/>
          </w:rPr>
          <w:t>Москве</w:t>
        </w:r>
        <w:proofErr w:type="spellEnd"/>
      </w:hyperlink>
      <w:r w:rsidRPr="00AA6B61">
        <w:rPr>
          <w:rFonts w:ascii="Times New Roman" w:hAnsi="Times New Roman" w:cs="Times New Roman"/>
          <w:sz w:val="14"/>
          <w:szCs w:val="14"/>
        </w:rPr>
        <w:t>, Россия начала всё активнее принимать участие в работе клуба. По негласному правилу саммиты «восьмёрки» проходят ежегодно по очереди в каждом из государств-членов. В России саммит был в 2006 году в </w:t>
      </w:r>
      <w:hyperlink r:id="rId25" w:tooltip="Санкт-Петербург" w:history="1">
        <w:r w:rsidRPr="00AA6B61">
          <w:rPr>
            <w:rFonts w:ascii="Times New Roman" w:hAnsi="Times New Roman" w:cs="Times New Roman"/>
            <w:sz w:val="14"/>
            <w:szCs w:val="14"/>
          </w:rPr>
          <w:t>Санкт-Петербурге</w:t>
        </w:r>
      </w:hyperlink>
      <w:r w:rsidRPr="00AA6B61">
        <w:rPr>
          <w:rFonts w:ascii="Times New Roman" w:hAnsi="Times New Roman" w:cs="Times New Roman"/>
          <w:sz w:val="14"/>
          <w:szCs w:val="14"/>
        </w:rPr>
        <w:t> (встреча клуба, которая прошла в Москве в 1996 году, не была признана саммитом).</w:t>
      </w:r>
    </w:p>
    <w:p w:rsidR="00CA7C33" w:rsidRDefault="00CA7C33" w:rsidP="00CA7C33">
      <w:pPr>
        <w:spacing w:after="0" w:line="240" w:lineRule="auto"/>
        <w:jc w:val="both"/>
        <w:rPr>
          <w:rFonts w:ascii="Times New Roman" w:hAnsi="Times New Roman" w:cs="Times New Roman"/>
          <w:sz w:val="14"/>
          <w:szCs w:val="14"/>
        </w:rPr>
      </w:pPr>
    </w:p>
    <w:p w:rsidR="00ED3415" w:rsidRDefault="00ED3415" w:rsidP="00CA7C33">
      <w:pPr>
        <w:spacing w:after="0" w:line="240" w:lineRule="auto"/>
        <w:jc w:val="both"/>
        <w:rPr>
          <w:rFonts w:ascii="Times New Roman" w:hAnsi="Times New Roman" w:cs="Times New Roman"/>
          <w:sz w:val="14"/>
          <w:szCs w:val="14"/>
        </w:rPr>
      </w:pPr>
    </w:p>
    <w:p w:rsidR="00ED3415" w:rsidRPr="00ED3415" w:rsidRDefault="00ED3415" w:rsidP="00ED3415">
      <w:pPr>
        <w:spacing w:after="0" w:line="240" w:lineRule="auto"/>
        <w:ind w:firstLine="57"/>
        <w:jc w:val="both"/>
        <w:rPr>
          <w:rFonts w:ascii="Times New Roman" w:hAnsi="Times New Roman" w:cs="Times New Roman"/>
          <w:b/>
          <w:sz w:val="14"/>
          <w:szCs w:val="14"/>
        </w:rPr>
      </w:pPr>
      <w:r w:rsidRPr="00ED3415">
        <w:rPr>
          <w:rFonts w:ascii="Times New Roman" w:hAnsi="Times New Roman" w:cs="Times New Roman"/>
          <w:b/>
          <w:sz w:val="14"/>
          <w:szCs w:val="14"/>
        </w:rPr>
        <w:t>38.Общая характеристика и классификация международных экономических организаций.</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sz w:val="14"/>
          <w:szCs w:val="14"/>
        </w:rPr>
        <w:t>Межгосударственное регулирование международных экономических и валютных отношений осуществляется специализированными органами и институтами.</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sz w:val="14"/>
          <w:szCs w:val="14"/>
        </w:rPr>
        <w:t xml:space="preserve">Основной из них – </w:t>
      </w:r>
      <w:r w:rsidRPr="00ED3415">
        <w:rPr>
          <w:rFonts w:ascii="Times New Roman" w:hAnsi="Times New Roman" w:cs="Times New Roman"/>
          <w:b/>
          <w:bCs/>
          <w:sz w:val="14"/>
          <w:szCs w:val="14"/>
        </w:rPr>
        <w:t>МВФ.</w:t>
      </w:r>
      <w:r w:rsidRPr="00ED3415">
        <w:rPr>
          <w:rFonts w:ascii="Times New Roman" w:hAnsi="Times New Roman" w:cs="Times New Roman"/>
          <w:sz w:val="14"/>
          <w:szCs w:val="14"/>
        </w:rPr>
        <w:t xml:space="preserve"> Не менее важную роль в межгосударственном регулировании международных экономических и валютных отношений играет группа Всемирного банка. В международных валютно-финансовых и кредитных отношениях участвуют и частные клубы кредиторов.</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sz w:val="14"/>
          <w:szCs w:val="14"/>
        </w:rPr>
        <w:t xml:space="preserve">МВФ – специализированное учреждение ООН – был создан в 1944 г. на </w:t>
      </w:r>
      <w:proofErr w:type="spellStart"/>
      <w:r w:rsidRPr="00ED3415">
        <w:rPr>
          <w:rFonts w:ascii="Times New Roman" w:hAnsi="Times New Roman" w:cs="Times New Roman"/>
          <w:sz w:val="14"/>
          <w:szCs w:val="14"/>
        </w:rPr>
        <w:t>Бреттон-Вудской</w:t>
      </w:r>
      <w:proofErr w:type="spellEnd"/>
      <w:r w:rsidRPr="00ED3415">
        <w:rPr>
          <w:rFonts w:ascii="Times New Roman" w:hAnsi="Times New Roman" w:cs="Times New Roman"/>
          <w:sz w:val="14"/>
          <w:szCs w:val="14"/>
        </w:rPr>
        <w:t xml:space="preserve"> конференции.</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b/>
          <w:bCs/>
          <w:sz w:val="14"/>
          <w:szCs w:val="14"/>
        </w:rPr>
        <w:t>МВФ</w:t>
      </w:r>
      <w:r w:rsidRPr="00ED3415">
        <w:rPr>
          <w:rFonts w:ascii="Times New Roman" w:hAnsi="Times New Roman" w:cs="Times New Roman"/>
          <w:sz w:val="14"/>
          <w:szCs w:val="14"/>
        </w:rPr>
        <w:t xml:space="preserve"> – это межправительственная организация, основная цель деятельности которой – регулирование валютно-кредитных отношений между государствами-членами и оказание им финансовой помощи при валютных затруднениях, вызываемых дефицитом платежного баланса, путем предоставления </w:t>
      </w:r>
      <w:proofErr w:type="gramStart"/>
      <w:r w:rsidRPr="00ED3415">
        <w:rPr>
          <w:rFonts w:ascii="Times New Roman" w:hAnsi="Times New Roman" w:cs="Times New Roman"/>
          <w:sz w:val="14"/>
          <w:szCs w:val="14"/>
        </w:rPr>
        <w:t>кратко-и</w:t>
      </w:r>
      <w:proofErr w:type="gramEnd"/>
      <w:r w:rsidRPr="00ED3415">
        <w:rPr>
          <w:rFonts w:ascii="Times New Roman" w:hAnsi="Times New Roman" w:cs="Times New Roman"/>
          <w:sz w:val="14"/>
          <w:szCs w:val="14"/>
        </w:rPr>
        <w:t xml:space="preserve"> среднесрочных кредитов в иностранной валюте. К концу 2002 г. в него входит 181 страна-участница. Высший руководящий орган МВФ – Совет управляющих, в котором каждая страна-член представлена управляющим и </w:t>
      </w:r>
      <w:proofErr w:type="gramStart"/>
      <w:r w:rsidRPr="00ED3415">
        <w:rPr>
          <w:rFonts w:ascii="Times New Roman" w:hAnsi="Times New Roman" w:cs="Times New Roman"/>
          <w:sz w:val="14"/>
          <w:szCs w:val="14"/>
        </w:rPr>
        <w:t>его заместителем, назначаемыми на пять</w:t>
      </w:r>
      <w:proofErr w:type="gramEnd"/>
      <w:r w:rsidRPr="00ED3415">
        <w:rPr>
          <w:rFonts w:ascii="Times New Roman" w:hAnsi="Times New Roman" w:cs="Times New Roman"/>
          <w:sz w:val="14"/>
          <w:szCs w:val="14"/>
        </w:rPr>
        <w:t xml:space="preserve"> лет.</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b/>
          <w:bCs/>
          <w:sz w:val="14"/>
          <w:szCs w:val="14"/>
        </w:rPr>
        <w:t>Группа Всемирного банка</w:t>
      </w:r>
      <w:r w:rsidRPr="00ED3415">
        <w:rPr>
          <w:rFonts w:ascii="Times New Roman" w:hAnsi="Times New Roman" w:cs="Times New Roman"/>
          <w:sz w:val="14"/>
          <w:szCs w:val="14"/>
        </w:rPr>
        <w:t xml:space="preserve"> – это многоструктурная международная кредитная организация, объединяющая </w:t>
      </w:r>
      <w:r w:rsidRPr="00ED3415">
        <w:rPr>
          <w:rFonts w:ascii="Times New Roman" w:hAnsi="Times New Roman" w:cs="Times New Roman"/>
          <w:b/>
          <w:bCs/>
          <w:sz w:val="14"/>
          <w:szCs w:val="14"/>
        </w:rPr>
        <w:t>четыре финансовых института.</w:t>
      </w:r>
      <w:r w:rsidRPr="00ED3415">
        <w:rPr>
          <w:rFonts w:ascii="Times New Roman" w:hAnsi="Times New Roman" w:cs="Times New Roman"/>
          <w:sz w:val="14"/>
          <w:szCs w:val="14"/>
        </w:rPr>
        <w:t xml:space="preserve"> </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b/>
          <w:sz w:val="14"/>
          <w:szCs w:val="14"/>
        </w:rPr>
        <w:t>1)</w:t>
      </w:r>
      <w:r w:rsidRPr="00ED3415">
        <w:rPr>
          <w:rFonts w:ascii="Times New Roman" w:hAnsi="Times New Roman" w:cs="Times New Roman"/>
          <w:sz w:val="14"/>
          <w:szCs w:val="14"/>
        </w:rPr>
        <w:t> </w:t>
      </w:r>
      <w:r w:rsidRPr="00ED3415">
        <w:rPr>
          <w:rFonts w:ascii="Times New Roman" w:hAnsi="Times New Roman" w:cs="Times New Roman"/>
          <w:i/>
          <w:sz w:val="14"/>
          <w:szCs w:val="14"/>
        </w:rPr>
        <w:t>Международный банк реконструкции и развития (МБРР)</w:t>
      </w:r>
      <w:r w:rsidRPr="00ED3415">
        <w:rPr>
          <w:rFonts w:ascii="Times New Roman" w:hAnsi="Times New Roman" w:cs="Times New Roman"/>
          <w:sz w:val="14"/>
          <w:szCs w:val="14"/>
        </w:rPr>
        <w:t xml:space="preserve"> образован в 1944 г. К концу 2002 г. насчитывал 181 страну-участницу. </w:t>
      </w:r>
      <w:proofErr w:type="gramStart"/>
      <w:r w:rsidRPr="00ED3415">
        <w:rPr>
          <w:rFonts w:ascii="Times New Roman" w:hAnsi="Times New Roman" w:cs="Times New Roman"/>
          <w:sz w:val="14"/>
          <w:szCs w:val="14"/>
        </w:rPr>
        <w:t>Основные цели МБРР – реконструкция и развитие территории стран-членов, стимулирование частных внешних инвестиций, обеспечение сбалансированного роста международных кредитов, повышение производительности в экономике стран-членов, ее эффективности, а также уровня жизни;</w:t>
      </w:r>
      <w:r w:rsidRPr="00ED3415">
        <w:rPr>
          <w:rFonts w:ascii="Times New Roman" w:hAnsi="Times New Roman" w:cs="Times New Roman"/>
          <w:b/>
          <w:sz w:val="14"/>
          <w:szCs w:val="14"/>
        </w:rPr>
        <w:t>2)</w:t>
      </w:r>
      <w:r w:rsidRPr="00ED3415">
        <w:rPr>
          <w:rFonts w:ascii="Times New Roman" w:hAnsi="Times New Roman" w:cs="Times New Roman"/>
          <w:sz w:val="14"/>
          <w:szCs w:val="14"/>
        </w:rPr>
        <w:t> Международная ассоциация развития (MAP) создана как филиал МБРР в 1960 г. MAP предоставляет беспроцентные кредиты наименее развитым странам на срок 35–40 лет при льготном периоде 10 лет;</w:t>
      </w:r>
      <w:proofErr w:type="gramEnd"/>
      <w:r>
        <w:rPr>
          <w:rFonts w:ascii="Times New Roman" w:hAnsi="Times New Roman" w:cs="Times New Roman"/>
          <w:sz w:val="14"/>
          <w:szCs w:val="14"/>
        </w:rPr>
        <w:t xml:space="preserve"> </w:t>
      </w:r>
      <w:r w:rsidRPr="00ED3415">
        <w:rPr>
          <w:rFonts w:ascii="Times New Roman" w:hAnsi="Times New Roman" w:cs="Times New Roman"/>
          <w:b/>
          <w:sz w:val="14"/>
          <w:szCs w:val="14"/>
        </w:rPr>
        <w:t>3</w:t>
      </w:r>
      <w:r w:rsidRPr="00ED3415">
        <w:rPr>
          <w:rFonts w:ascii="Times New Roman" w:hAnsi="Times New Roman" w:cs="Times New Roman"/>
          <w:b/>
          <w:i/>
          <w:sz w:val="14"/>
          <w:szCs w:val="14"/>
        </w:rPr>
        <w:t>)</w:t>
      </w:r>
      <w:r w:rsidRPr="00ED3415">
        <w:rPr>
          <w:rFonts w:ascii="Times New Roman" w:hAnsi="Times New Roman" w:cs="Times New Roman"/>
          <w:i/>
          <w:sz w:val="14"/>
          <w:szCs w:val="14"/>
        </w:rPr>
        <w:t> Международная финансовая корпорация (МФК</w:t>
      </w:r>
      <w:r w:rsidRPr="00ED3415">
        <w:rPr>
          <w:rFonts w:ascii="Times New Roman" w:hAnsi="Times New Roman" w:cs="Times New Roman"/>
          <w:sz w:val="14"/>
          <w:szCs w:val="14"/>
        </w:rPr>
        <w:t>) создана в 1956 г. с целью стимулирования частных инвестиций в промышленность молодых государств, создания и расширения там частного сектора. МФК кредитует только высокорентабельные предприятия в наиболее развитых из развивающихся стран, т. е. в новых индустриальных странах;</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b/>
          <w:sz w:val="14"/>
          <w:szCs w:val="14"/>
        </w:rPr>
        <w:t>4)</w:t>
      </w:r>
      <w:r w:rsidRPr="00ED3415">
        <w:rPr>
          <w:rFonts w:ascii="Times New Roman" w:hAnsi="Times New Roman" w:cs="Times New Roman"/>
          <w:sz w:val="14"/>
          <w:szCs w:val="14"/>
        </w:rPr>
        <w:t> </w:t>
      </w:r>
      <w:r w:rsidRPr="00ED3415">
        <w:rPr>
          <w:rFonts w:ascii="Times New Roman" w:hAnsi="Times New Roman" w:cs="Times New Roman"/>
          <w:i/>
          <w:sz w:val="14"/>
          <w:szCs w:val="14"/>
        </w:rPr>
        <w:t>Многостороннее инвестиционно-гарантийное агентство</w:t>
      </w:r>
      <w:r w:rsidRPr="00ED3415">
        <w:rPr>
          <w:rFonts w:ascii="Times New Roman" w:hAnsi="Times New Roman" w:cs="Times New Roman"/>
          <w:sz w:val="14"/>
          <w:szCs w:val="14"/>
        </w:rPr>
        <w:t xml:space="preserve"> (МИГА) учреждено в 1988 г. К середине 1993 г. конвенция, учреждающая МИГА, была подписана 107 странами, в 2002 г. в </w:t>
      </w:r>
      <w:r w:rsidRPr="00ED3415">
        <w:rPr>
          <w:rFonts w:ascii="Times New Roman" w:hAnsi="Times New Roman" w:cs="Times New Roman"/>
          <w:sz w:val="14"/>
          <w:szCs w:val="14"/>
        </w:rPr>
        <w:lastRenderedPageBreak/>
        <w:t xml:space="preserve">него входит уже 120 стран. Его цель – поощрение инвестиций в акционерный капитал и других направлений прямых капиталовложений в развивающиеся страны посредством их страхования от некоммерческих рисков. К некоммерческим рискам относятся: экспроприация имущества инвестора; военные действия; перевороты; отмена конвертируемости национальной валюты и связанные с этим затруднения в переводе прибылей в страну инвестора. </w:t>
      </w:r>
      <w:r w:rsidRPr="00ED3415">
        <w:rPr>
          <w:rFonts w:ascii="Times New Roman" w:hAnsi="Times New Roman" w:cs="Times New Roman"/>
          <w:b/>
          <w:bCs/>
          <w:sz w:val="14"/>
          <w:szCs w:val="14"/>
        </w:rPr>
        <w:t>Частные клубы кредиторов:</w:t>
      </w:r>
      <w:r w:rsidRPr="00ED3415">
        <w:rPr>
          <w:rFonts w:ascii="Times New Roman" w:hAnsi="Times New Roman" w:cs="Times New Roman"/>
          <w:sz w:val="14"/>
          <w:szCs w:val="14"/>
        </w:rPr>
        <w:t xml:space="preserve"> </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sz w:val="14"/>
          <w:szCs w:val="14"/>
        </w:rPr>
        <w:t>1) </w:t>
      </w:r>
      <w:r w:rsidRPr="00ED3415">
        <w:rPr>
          <w:rFonts w:ascii="Times New Roman" w:hAnsi="Times New Roman" w:cs="Times New Roman"/>
          <w:b/>
          <w:sz w:val="14"/>
          <w:szCs w:val="14"/>
        </w:rPr>
        <w:t>Парижский клуб стран-</w:t>
      </w:r>
      <w:r w:rsidRPr="00ED3415">
        <w:rPr>
          <w:rFonts w:ascii="Times New Roman" w:hAnsi="Times New Roman" w:cs="Times New Roman"/>
          <w:sz w:val="14"/>
          <w:szCs w:val="14"/>
        </w:rPr>
        <w:t>кредиторов – это неформальная организация индустриально развитых стран, где обсуждаются проблемы урегулирования, отсрочки платежей по государственному долгу стран. Начало его деятельности относится к 1956 г.;</w:t>
      </w:r>
    </w:p>
    <w:p w:rsidR="00ED3415" w:rsidRPr="00ED3415" w:rsidRDefault="00ED3415" w:rsidP="00ED3415">
      <w:pPr>
        <w:spacing w:after="0" w:line="240" w:lineRule="auto"/>
        <w:ind w:firstLine="57"/>
        <w:jc w:val="both"/>
        <w:rPr>
          <w:rFonts w:ascii="Times New Roman" w:hAnsi="Times New Roman" w:cs="Times New Roman"/>
          <w:sz w:val="14"/>
          <w:szCs w:val="14"/>
        </w:rPr>
      </w:pPr>
      <w:r w:rsidRPr="00ED3415">
        <w:rPr>
          <w:rFonts w:ascii="Times New Roman" w:hAnsi="Times New Roman" w:cs="Times New Roman"/>
          <w:sz w:val="14"/>
          <w:szCs w:val="14"/>
        </w:rPr>
        <w:t>2) </w:t>
      </w:r>
      <w:r w:rsidRPr="00ED3415">
        <w:rPr>
          <w:rFonts w:ascii="Times New Roman" w:hAnsi="Times New Roman" w:cs="Times New Roman"/>
          <w:b/>
          <w:sz w:val="14"/>
          <w:szCs w:val="14"/>
        </w:rPr>
        <w:t>Лондонский клуб</w:t>
      </w:r>
      <w:r w:rsidRPr="00ED3415">
        <w:rPr>
          <w:rFonts w:ascii="Times New Roman" w:hAnsi="Times New Roman" w:cs="Times New Roman"/>
          <w:sz w:val="14"/>
          <w:szCs w:val="14"/>
        </w:rPr>
        <w:t xml:space="preserve"> является неформальной организацией крупнейших банков-кредиторов, где обсуждаются проблемы урегулирования частной внешней задолженности стран-должников.</w:t>
      </w:r>
    </w:p>
    <w:p w:rsidR="00ED3415" w:rsidRPr="00ED3415" w:rsidRDefault="00ED3415" w:rsidP="00ED3415">
      <w:pPr>
        <w:spacing w:after="0" w:line="240" w:lineRule="auto"/>
        <w:ind w:firstLine="57"/>
        <w:jc w:val="both"/>
        <w:rPr>
          <w:rFonts w:ascii="Times New Roman" w:hAnsi="Times New Roman" w:cs="Times New Roman"/>
          <w:sz w:val="14"/>
          <w:szCs w:val="14"/>
        </w:rPr>
      </w:pPr>
    </w:p>
    <w:p w:rsidR="00ED3415" w:rsidRDefault="00ED3415" w:rsidP="00ED3415">
      <w:pPr>
        <w:spacing w:after="0" w:line="240" w:lineRule="auto"/>
        <w:jc w:val="both"/>
        <w:rPr>
          <w:rFonts w:ascii="Times New Roman" w:hAnsi="Times New Roman" w:cs="Times New Roman"/>
          <w:sz w:val="14"/>
          <w:szCs w:val="14"/>
        </w:rPr>
      </w:pPr>
    </w:p>
    <w:p w:rsidR="002F7DE4" w:rsidRDefault="002F7DE4" w:rsidP="00ED3415">
      <w:pPr>
        <w:spacing w:after="0" w:line="240" w:lineRule="auto"/>
        <w:jc w:val="both"/>
        <w:rPr>
          <w:rFonts w:ascii="Times New Roman" w:hAnsi="Times New Roman" w:cs="Times New Roman"/>
          <w:sz w:val="14"/>
          <w:szCs w:val="14"/>
        </w:rPr>
      </w:pPr>
    </w:p>
    <w:p w:rsidR="002F7DE4" w:rsidRDefault="002F7DE4" w:rsidP="00ED3415">
      <w:pPr>
        <w:spacing w:after="0" w:line="240" w:lineRule="auto"/>
        <w:jc w:val="both"/>
        <w:rPr>
          <w:rFonts w:ascii="Times New Roman" w:hAnsi="Times New Roman" w:cs="Times New Roman"/>
          <w:sz w:val="14"/>
          <w:szCs w:val="14"/>
        </w:rPr>
      </w:pPr>
    </w:p>
    <w:p w:rsidR="002F7DE4" w:rsidRDefault="002F7DE4" w:rsidP="00ED3415">
      <w:pPr>
        <w:spacing w:after="0" w:line="240" w:lineRule="auto"/>
        <w:jc w:val="both"/>
        <w:rPr>
          <w:rFonts w:ascii="Times New Roman" w:hAnsi="Times New Roman" w:cs="Times New Roman"/>
          <w:sz w:val="14"/>
          <w:szCs w:val="14"/>
        </w:rPr>
      </w:pPr>
    </w:p>
    <w:p w:rsidR="002F7DE4" w:rsidRDefault="002F7DE4" w:rsidP="00ED3415">
      <w:pPr>
        <w:spacing w:after="0" w:line="240" w:lineRule="auto"/>
        <w:jc w:val="both"/>
        <w:rPr>
          <w:rFonts w:ascii="Times New Roman" w:hAnsi="Times New Roman" w:cs="Times New Roman"/>
          <w:sz w:val="14"/>
          <w:szCs w:val="14"/>
        </w:rPr>
      </w:pPr>
    </w:p>
    <w:p w:rsidR="002F7DE4" w:rsidRDefault="002F7DE4" w:rsidP="00ED3415">
      <w:pPr>
        <w:spacing w:after="0" w:line="240" w:lineRule="auto"/>
        <w:jc w:val="both"/>
        <w:rPr>
          <w:rFonts w:ascii="Times New Roman" w:hAnsi="Times New Roman" w:cs="Times New Roman"/>
          <w:sz w:val="14"/>
          <w:szCs w:val="14"/>
        </w:rPr>
      </w:pPr>
    </w:p>
    <w:p w:rsidR="002F7DE4" w:rsidRPr="002F7DE4" w:rsidRDefault="002F7DE4" w:rsidP="002F7DE4">
      <w:pPr>
        <w:spacing w:after="0" w:line="240" w:lineRule="auto"/>
        <w:jc w:val="both"/>
        <w:rPr>
          <w:rFonts w:ascii="Times New Roman" w:hAnsi="Times New Roman" w:cs="Times New Roman"/>
          <w:b/>
          <w:sz w:val="14"/>
          <w:szCs w:val="14"/>
        </w:rPr>
      </w:pPr>
      <w:r w:rsidRPr="002F7DE4">
        <w:rPr>
          <w:rFonts w:ascii="Times New Roman" w:hAnsi="Times New Roman" w:cs="Times New Roman"/>
          <w:b/>
          <w:sz w:val="14"/>
          <w:szCs w:val="14"/>
        </w:rPr>
        <w:t>30. Международные расчетные отношения, формы международных расчетов, их классификация.</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 xml:space="preserve">Все </w:t>
      </w:r>
      <w:r w:rsidRPr="002F7DE4">
        <w:rPr>
          <w:rFonts w:ascii="Times New Roman" w:hAnsi="Times New Roman" w:cs="Times New Roman"/>
          <w:bCs/>
          <w:sz w:val="14"/>
          <w:szCs w:val="14"/>
        </w:rPr>
        <w:t>Международные расчеты делятся на две группы торговые и неторговые</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Международные расчеты</w:t>
      </w:r>
      <w:r w:rsidRPr="002F7DE4">
        <w:rPr>
          <w:rFonts w:ascii="Times New Roman" w:hAnsi="Times New Roman" w:cs="Times New Roman"/>
          <w:sz w:val="14"/>
          <w:szCs w:val="14"/>
        </w:rPr>
        <w:t xml:space="preserve"> – регулирование платежей по денежным требованиям и обязательствам, возникающим в связи с экономическими, политическими и культурными отношениями между юридическими лицами и гражданами разных стран. В настоящее время применяются следующие </w:t>
      </w:r>
      <w:r w:rsidRPr="002F7DE4">
        <w:rPr>
          <w:rFonts w:ascii="Times New Roman" w:hAnsi="Times New Roman" w:cs="Times New Roman"/>
          <w:b/>
          <w:bCs/>
          <w:sz w:val="14"/>
          <w:szCs w:val="14"/>
        </w:rPr>
        <w:t>основные формы международных расчетов:</w:t>
      </w:r>
      <w:r w:rsidRPr="002F7DE4">
        <w:rPr>
          <w:rFonts w:ascii="Times New Roman" w:hAnsi="Times New Roman" w:cs="Times New Roman"/>
          <w:sz w:val="14"/>
          <w:szCs w:val="14"/>
        </w:rPr>
        <w:t xml:space="preserve"> документарный аккредитив, инкассо, банковский перевод, открытый счет, аванс. Кроме того, осуществляются расчеты с использованием векселей и чеков.</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Аккредитивная форма расчетов</w:t>
      </w:r>
      <w:r w:rsidRPr="002F7DE4">
        <w:rPr>
          <w:rFonts w:ascii="Times New Roman" w:hAnsi="Times New Roman" w:cs="Times New Roman"/>
          <w:sz w:val="14"/>
          <w:szCs w:val="14"/>
        </w:rPr>
        <w:t xml:space="preserve"> – наиболее сложная и дорогостоящая. За выполнение аккредитивных операций (</w:t>
      </w:r>
      <w:proofErr w:type="spellStart"/>
      <w:r w:rsidRPr="002F7DE4">
        <w:rPr>
          <w:rFonts w:ascii="Times New Roman" w:hAnsi="Times New Roman" w:cs="Times New Roman"/>
          <w:sz w:val="14"/>
          <w:szCs w:val="14"/>
        </w:rPr>
        <w:t>авизование</w:t>
      </w:r>
      <w:proofErr w:type="spellEnd"/>
      <w:r w:rsidRPr="002F7DE4">
        <w:rPr>
          <w:rFonts w:ascii="Times New Roman" w:hAnsi="Times New Roman" w:cs="Times New Roman"/>
          <w:sz w:val="14"/>
          <w:szCs w:val="14"/>
        </w:rPr>
        <w:t>, подтверждение, проверку документов, платеж) банки взимают более высокую комиссию, чем по другим формам расчетов, например инкассо. Кроме того, для открытия аккредитива импортер обычно прибегает к банковскому кредиту, платя за него процент, что удорожает эту форму расчетов.</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 xml:space="preserve">Инкассовая форма расчетов. </w:t>
      </w:r>
      <w:r w:rsidRPr="002F7DE4">
        <w:rPr>
          <w:rFonts w:ascii="Times New Roman" w:hAnsi="Times New Roman" w:cs="Times New Roman"/>
          <w:b/>
          <w:bCs/>
          <w:sz w:val="14"/>
          <w:szCs w:val="14"/>
        </w:rPr>
        <w:t>Инкассо</w:t>
      </w:r>
      <w:r w:rsidRPr="002F7DE4">
        <w:rPr>
          <w:rFonts w:ascii="Times New Roman" w:hAnsi="Times New Roman" w:cs="Times New Roman"/>
          <w:sz w:val="14"/>
          <w:szCs w:val="14"/>
        </w:rPr>
        <w:t xml:space="preserve"> – банковская операция, посредством которой банк по поручению клиента получает платеж от импортера за отгруженные в его адрес товары и оказанные услуги, зачисляя эти средства на счет экспортера в банке.</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Банковский перевод</w:t>
      </w:r>
      <w:r w:rsidRPr="002F7DE4">
        <w:rPr>
          <w:rFonts w:ascii="Times New Roman" w:hAnsi="Times New Roman" w:cs="Times New Roman"/>
          <w:sz w:val="14"/>
          <w:szCs w:val="14"/>
        </w:rPr>
        <w:t xml:space="preserve"> представляет собой поручение одного банка другому выплатить переводополучателю определенную сумму. В этих операциях участвуют: перевододатель-должник: банк перевододателя, принявший поручение; банк, осуществляющий зачисление суммы перевода переводополучателю: переводополучатель.</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В форме банковского перевода осуществляются оплата инкассо, платежи в счет окончательных расчетов, авансовые платежи.</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Расчеты в форме аванса.</w:t>
      </w:r>
      <w:r w:rsidRPr="002F7DE4">
        <w:rPr>
          <w:rFonts w:ascii="Times New Roman" w:hAnsi="Times New Roman" w:cs="Times New Roman"/>
          <w:sz w:val="14"/>
          <w:szCs w:val="14"/>
        </w:rPr>
        <w:t xml:space="preserve"> Эти расчеты наиболее выгодны для экспортера, так как оплата товаров производится импортером до отгрузки, а иногда даже до их производства. Если импортер оплачивает товар авансом, он кредитует экспортера.</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Расчеты по открытому счету.</w:t>
      </w:r>
      <w:r w:rsidRPr="002F7DE4">
        <w:rPr>
          <w:rFonts w:ascii="Times New Roman" w:hAnsi="Times New Roman" w:cs="Times New Roman"/>
          <w:sz w:val="14"/>
          <w:szCs w:val="14"/>
        </w:rPr>
        <w:t xml:space="preserve"> Их сущность состоит в периодических платежах импортера экспортеру после получения товара. Сумма текущей задолженности учитывается в книгах торговых партнеров. Данная форма международных расчетов связана с кредитом по открытому счету.</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lastRenderedPageBreak/>
        <w:t>Расчеты с использованием векселей.</w:t>
      </w:r>
      <w:r w:rsidRPr="002F7DE4">
        <w:rPr>
          <w:rFonts w:ascii="Times New Roman" w:hAnsi="Times New Roman" w:cs="Times New Roman"/>
          <w:sz w:val="14"/>
          <w:szCs w:val="14"/>
        </w:rPr>
        <w:t xml:space="preserve"> В международных расчетах применяются переводные векселя, выставляемые экспортером на импортера. </w:t>
      </w:r>
      <w:r w:rsidRPr="002F7DE4">
        <w:rPr>
          <w:rFonts w:ascii="Times New Roman" w:hAnsi="Times New Roman" w:cs="Times New Roman"/>
          <w:b/>
          <w:bCs/>
          <w:sz w:val="14"/>
          <w:szCs w:val="14"/>
        </w:rPr>
        <w:t>Тратта</w:t>
      </w:r>
      <w:r w:rsidRPr="002F7DE4">
        <w:rPr>
          <w:rFonts w:ascii="Times New Roman" w:hAnsi="Times New Roman" w:cs="Times New Roman"/>
          <w:sz w:val="14"/>
          <w:szCs w:val="14"/>
        </w:rPr>
        <w:t xml:space="preserve"> – документ, составленный в установленной законом форме и содержащий безусловный приказ кредитора (трассанта) заемщику (трассату) об уплате в указанный срок определенной суммы денег названному в векселе третьему лицу (ремитенту) или предъявителю.</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За оплату векселя ответственность несет акцептант, в качестве которого выступает импортер или банк. Акцептованные банками тратты легко превратить в наличные деньги путем учета.</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Международные расчеты, с одной стороны, включают условия и порядок осуществления платежей, выработанные практикой и закрепленные международными документами и обычаями, с другой – ежедневную практическую деятельность банков по их проведению.</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Для осуществления расчетов банки используют свои заграничные отделения и корреспондентские отношения с иностранными банками.</w:t>
      </w:r>
    </w:p>
    <w:p w:rsidR="002F7DE4" w:rsidRDefault="002F7DE4" w:rsidP="002F7DE4"/>
    <w:p w:rsidR="002F7DE4" w:rsidRDefault="002F7DE4" w:rsidP="002F7DE4"/>
    <w:p w:rsidR="002F7DE4" w:rsidRPr="002F7DE4" w:rsidRDefault="002F7DE4" w:rsidP="002F7DE4">
      <w:pPr>
        <w:spacing w:after="0" w:line="240" w:lineRule="auto"/>
        <w:ind w:firstLine="57"/>
        <w:jc w:val="both"/>
        <w:rPr>
          <w:rFonts w:ascii="Times New Roman" w:hAnsi="Times New Roman" w:cs="Times New Roman"/>
          <w:b/>
          <w:sz w:val="14"/>
          <w:szCs w:val="14"/>
        </w:rPr>
      </w:pPr>
      <w:r w:rsidRPr="002F7DE4">
        <w:rPr>
          <w:rFonts w:ascii="Times New Roman" w:hAnsi="Times New Roman" w:cs="Times New Roman"/>
          <w:b/>
          <w:sz w:val="14"/>
          <w:szCs w:val="14"/>
        </w:rPr>
        <w:t>21.Свободные экономические зоны в мировой экономике, их функция и классификация. Оффшорные центры.</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 xml:space="preserve">В самой общей форме </w:t>
      </w:r>
      <w:r w:rsidRPr="002F7DE4">
        <w:rPr>
          <w:rFonts w:ascii="Times New Roman" w:hAnsi="Times New Roman" w:cs="Times New Roman"/>
          <w:b/>
          <w:bCs/>
          <w:sz w:val="14"/>
          <w:szCs w:val="14"/>
        </w:rPr>
        <w:t>СЭЗ</w:t>
      </w:r>
      <w:r w:rsidRPr="002F7DE4">
        <w:rPr>
          <w:rFonts w:ascii="Times New Roman" w:hAnsi="Times New Roman" w:cs="Times New Roman"/>
          <w:sz w:val="14"/>
          <w:szCs w:val="14"/>
        </w:rPr>
        <w:t xml:space="preserve"> принято </w:t>
      </w:r>
      <w:r w:rsidRPr="002F7DE4">
        <w:rPr>
          <w:rFonts w:ascii="Times New Roman" w:hAnsi="Times New Roman" w:cs="Times New Roman"/>
          <w:b/>
          <w:bCs/>
          <w:sz w:val="14"/>
          <w:szCs w:val="14"/>
        </w:rPr>
        <w:t>определять</w:t>
      </w:r>
      <w:r w:rsidRPr="002F7DE4">
        <w:rPr>
          <w:rFonts w:ascii="Times New Roman" w:hAnsi="Times New Roman" w:cs="Times New Roman"/>
          <w:sz w:val="14"/>
          <w:szCs w:val="14"/>
        </w:rPr>
        <w:t xml:space="preserve"> как регион или часть страны, обладающие выгодным экономико-географическим положением, где уст-</w:t>
      </w:r>
      <w:proofErr w:type="spellStart"/>
      <w:r w:rsidRPr="002F7DE4">
        <w:rPr>
          <w:rFonts w:ascii="Times New Roman" w:hAnsi="Times New Roman" w:cs="Times New Roman"/>
          <w:sz w:val="14"/>
          <w:szCs w:val="14"/>
        </w:rPr>
        <w:t>ся</w:t>
      </w:r>
      <w:proofErr w:type="spellEnd"/>
      <w:r w:rsidRPr="002F7DE4">
        <w:rPr>
          <w:rFonts w:ascii="Times New Roman" w:hAnsi="Times New Roman" w:cs="Times New Roman"/>
          <w:sz w:val="14"/>
          <w:szCs w:val="14"/>
        </w:rPr>
        <w:t xml:space="preserve"> беспошлинный или льготный </w:t>
      </w:r>
      <w:proofErr w:type="spellStart"/>
      <w:r w:rsidRPr="002F7DE4">
        <w:rPr>
          <w:rFonts w:ascii="Times New Roman" w:hAnsi="Times New Roman" w:cs="Times New Roman"/>
          <w:sz w:val="14"/>
          <w:szCs w:val="14"/>
        </w:rPr>
        <w:t>эксп</w:t>
      </w:r>
      <w:proofErr w:type="spellEnd"/>
      <w:r w:rsidRPr="002F7DE4">
        <w:rPr>
          <w:rFonts w:ascii="Times New Roman" w:hAnsi="Times New Roman" w:cs="Times New Roman"/>
          <w:sz w:val="14"/>
          <w:szCs w:val="14"/>
        </w:rPr>
        <w:t>—</w:t>
      </w:r>
      <w:proofErr w:type="spellStart"/>
      <w:r w:rsidRPr="002F7DE4">
        <w:rPr>
          <w:rFonts w:ascii="Times New Roman" w:hAnsi="Times New Roman" w:cs="Times New Roman"/>
          <w:sz w:val="14"/>
          <w:szCs w:val="14"/>
        </w:rPr>
        <w:t>имп</w:t>
      </w:r>
      <w:proofErr w:type="spellEnd"/>
      <w:r w:rsidRPr="002F7DE4">
        <w:rPr>
          <w:rFonts w:ascii="Times New Roman" w:hAnsi="Times New Roman" w:cs="Times New Roman"/>
          <w:sz w:val="14"/>
          <w:szCs w:val="14"/>
        </w:rPr>
        <w:t xml:space="preserve"> режим и достигается его некоторая торговая и валютно-финансовая </w:t>
      </w:r>
      <w:proofErr w:type="spellStart"/>
      <w:r w:rsidRPr="002F7DE4">
        <w:rPr>
          <w:rFonts w:ascii="Times New Roman" w:hAnsi="Times New Roman" w:cs="Times New Roman"/>
          <w:sz w:val="14"/>
          <w:szCs w:val="14"/>
        </w:rPr>
        <w:t>обос-ть</w:t>
      </w:r>
      <w:proofErr w:type="spellEnd"/>
      <w:r w:rsidRPr="002F7DE4">
        <w:rPr>
          <w:rFonts w:ascii="Times New Roman" w:hAnsi="Times New Roman" w:cs="Times New Roman"/>
          <w:sz w:val="14"/>
          <w:szCs w:val="14"/>
        </w:rPr>
        <w:t xml:space="preserve"> от остальных </w:t>
      </w:r>
      <w:proofErr w:type="spellStart"/>
      <w:r w:rsidRPr="002F7DE4">
        <w:rPr>
          <w:rFonts w:ascii="Times New Roman" w:hAnsi="Times New Roman" w:cs="Times New Roman"/>
          <w:sz w:val="14"/>
          <w:szCs w:val="14"/>
        </w:rPr>
        <w:t>рег</w:t>
      </w:r>
      <w:proofErr w:type="spellEnd"/>
      <w:r w:rsidRPr="002F7DE4">
        <w:rPr>
          <w:rFonts w:ascii="Times New Roman" w:hAnsi="Times New Roman" w:cs="Times New Roman"/>
          <w:sz w:val="14"/>
          <w:szCs w:val="14"/>
        </w:rPr>
        <w:t xml:space="preserve">-в страны. </w:t>
      </w:r>
      <w:r w:rsidRPr="002F7DE4">
        <w:rPr>
          <w:rFonts w:ascii="Times New Roman" w:hAnsi="Times New Roman" w:cs="Times New Roman"/>
          <w:b/>
          <w:bCs/>
          <w:sz w:val="14"/>
          <w:szCs w:val="14"/>
        </w:rPr>
        <w:t>СЭ зоной</w:t>
      </w:r>
      <w:r w:rsidRPr="002F7DE4">
        <w:rPr>
          <w:rFonts w:ascii="Times New Roman" w:hAnsi="Times New Roman" w:cs="Times New Roman"/>
          <w:sz w:val="14"/>
          <w:szCs w:val="14"/>
        </w:rPr>
        <w:t xml:space="preserve"> может быть не только часть страны, но и вся (небольшая) страна в целом.</w:t>
      </w:r>
      <w:r>
        <w:rPr>
          <w:rFonts w:ascii="Times New Roman" w:hAnsi="Times New Roman" w:cs="Times New Roman"/>
          <w:sz w:val="14"/>
          <w:szCs w:val="14"/>
        </w:rPr>
        <w:t xml:space="preserve"> </w:t>
      </w:r>
      <w:r w:rsidRPr="002F7DE4">
        <w:rPr>
          <w:rFonts w:ascii="Times New Roman" w:hAnsi="Times New Roman" w:cs="Times New Roman"/>
          <w:sz w:val="14"/>
          <w:szCs w:val="14"/>
        </w:rPr>
        <w:t xml:space="preserve">СЭЗ можно </w:t>
      </w:r>
      <w:proofErr w:type="spellStart"/>
      <w:r w:rsidRPr="002F7DE4">
        <w:rPr>
          <w:rFonts w:ascii="Times New Roman" w:hAnsi="Times New Roman" w:cs="Times New Roman"/>
          <w:sz w:val="14"/>
          <w:szCs w:val="14"/>
        </w:rPr>
        <w:t>охар-ть</w:t>
      </w:r>
      <w:proofErr w:type="spellEnd"/>
      <w:r w:rsidRPr="002F7DE4">
        <w:rPr>
          <w:rFonts w:ascii="Times New Roman" w:hAnsi="Times New Roman" w:cs="Times New Roman"/>
          <w:sz w:val="14"/>
          <w:szCs w:val="14"/>
        </w:rPr>
        <w:t xml:space="preserve"> как ограниченную часть </w:t>
      </w:r>
      <w:proofErr w:type="spellStart"/>
      <w:r w:rsidRPr="002F7DE4">
        <w:rPr>
          <w:rFonts w:ascii="Times New Roman" w:hAnsi="Times New Roman" w:cs="Times New Roman"/>
          <w:sz w:val="14"/>
          <w:szCs w:val="14"/>
        </w:rPr>
        <w:t>нац</w:t>
      </w:r>
      <w:proofErr w:type="spellEnd"/>
      <w:r w:rsidRPr="002F7DE4">
        <w:rPr>
          <w:rFonts w:ascii="Times New Roman" w:hAnsi="Times New Roman" w:cs="Times New Roman"/>
          <w:sz w:val="14"/>
          <w:szCs w:val="14"/>
        </w:rPr>
        <w:t>-о-</w:t>
      </w:r>
      <w:proofErr w:type="spellStart"/>
      <w:r w:rsidRPr="002F7DE4">
        <w:rPr>
          <w:rFonts w:ascii="Times New Roman" w:hAnsi="Times New Roman" w:cs="Times New Roman"/>
          <w:sz w:val="14"/>
          <w:szCs w:val="14"/>
        </w:rPr>
        <w:t>гос</w:t>
      </w:r>
      <w:proofErr w:type="spellEnd"/>
      <w:r w:rsidRPr="002F7DE4">
        <w:rPr>
          <w:rFonts w:ascii="Times New Roman" w:hAnsi="Times New Roman" w:cs="Times New Roman"/>
          <w:sz w:val="14"/>
          <w:szCs w:val="14"/>
        </w:rPr>
        <w:t>-ой территории, на которой действуют особые льготные эк-</w:t>
      </w:r>
      <w:proofErr w:type="spellStart"/>
      <w:r w:rsidRPr="002F7DE4">
        <w:rPr>
          <w:rFonts w:ascii="Times New Roman" w:hAnsi="Times New Roman" w:cs="Times New Roman"/>
          <w:sz w:val="14"/>
          <w:szCs w:val="14"/>
        </w:rPr>
        <w:t>ие</w:t>
      </w:r>
      <w:proofErr w:type="spellEnd"/>
      <w:r w:rsidRPr="002F7DE4">
        <w:rPr>
          <w:rFonts w:ascii="Times New Roman" w:hAnsi="Times New Roman" w:cs="Times New Roman"/>
          <w:sz w:val="14"/>
          <w:szCs w:val="14"/>
        </w:rPr>
        <w:t xml:space="preserve"> условия для ин-</w:t>
      </w:r>
      <w:proofErr w:type="spellStart"/>
      <w:r w:rsidRPr="002F7DE4">
        <w:rPr>
          <w:rFonts w:ascii="Times New Roman" w:hAnsi="Times New Roman" w:cs="Times New Roman"/>
          <w:sz w:val="14"/>
          <w:szCs w:val="14"/>
        </w:rPr>
        <w:t>ых</w:t>
      </w:r>
      <w:proofErr w:type="spellEnd"/>
      <w:r w:rsidRPr="002F7DE4">
        <w:rPr>
          <w:rFonts w:ascii="Times New Roman" w:hAnsi="Times New Roman" w:cs="Times New Roman"/>
          <w:sz w:val="14"/>
          <w:szCs w:val="14"/>
        </w:rPr>
        <w:t xml:space="preserve"> и </w:t>
      </w:r>
      <w:proofErr w:type="spellStart"/>
      <w:r w:rsidRPr="002F7DE4">
        <w:rPr>
          <w:rFonts w:ascii="Times New Roman" w:hAnsi="Times New Roman" w:cs="Times New Roman"/>
          <w:sz w:val="14"/>
          <w:szCs w:val="14"/>
        </w:rPr>
        <w:t>нац-ых</w:t>
      </w:r>
      <w:proofErr w:type="spellEnd"/>
      <w:r w:rsidRPr="002F7DE4">
        <w:rPr>
          <w:rFonts w:ascii="Times New Roman" w:hAnsi="Times New Roman" w:cs="Times New Roman"/>
          <w:sz w:val="14"/>
          <w:szCs w:val="14"/>
        </w:rPr>
        <w:t xml:space="preserve"> </w:t>
      </w:r>
      <w:proofErr w:type="spellStart"/>
      <w:r w:rsidRPr="002F7DE4">
        <w:rPr>
          <w:rFonts w:ascii="Times New Roman" w:hAnsi="Times New Roman" w:cs="Times New Roman"/>
          <w:sz w:val="14"/>
          <w:szCs w:val="14"/>
        </w:rPr>
        <w:t>предпри</w:t>
      </w:r>
      <w:proofErr w:type="spellEnd"/>
      <w:r w:rsidRPr="002F7DE4">
        <w:rPr>
          <w:rFonts w:ascii="Times New Roman" w:hAnsi="Times New Roman" w:cs="Times New Roman"/>
          <w:sz w:val="14"/>
          <w:szCs w:val="14"/>
        </w:rPr>
        <w:t xml:space="preserve">-лей (льготы таможенного, арендного, налогового, визового, трудового режима и т. д.), </w:t>
      </w:r>
      <w:proofErr w:type="spellStart"/>
      <w:r w:rsidRPr="002F7DE4">
        <w:rPr>
          <w:rFonts w:ascii="Times New Roman" w:hAnsi="Times New Roman" w:cs="Times New Roman"/>
          <w:sz w:val="14"/>
          <w:szCs w:val="14"/>
        </w:rPr>
        <w:t>созд</w:t>
      </w:r>
      <w:proofErr w:type="gramStart"/>
      <w:r w:rsidRPr="002F7DE4">
        <w:rPr>
          <w:rFonts w:ascii="Times New Roman" w:hAnsi="Times New Roman" w:cs="Times New Roman"/>
          <w:sz w:val="14"/>
          <w:szCs w:val="14"/>
        </w:rPr>
        <w:t>.у</w:t>
      </w:r>
      <w:proofErr w:type="gramEnd"/>
      <w:r w:rsidRPr="002F7DE4">
        <w:rPr>
          <w:rFonts w:ascii="Times New Roman" w:hAnsi="Times New Roman" w:cs="Times New Roman"/>
          <w:sz w:val="14"/>
          <w:szCs w:val="14"/>
        </w:rPr>
        <w:t>словия</w:t>
      </w:r>
      <w:proofErr w:type="spellEnd"/>
      <w:r w:rsidRPr="002F7DE4">
        <w:rPr>
          <w:rFonts w:ascii="Times New Roman" w:hAnsi="Times New Roman" w:cs="Times New Roman"/>
          <w:sz w:val="14"/>
          <w:szCs w:val="14"/>
        </w:rPr>
        <w:t xml:space="preserve"> для развития </w:t>
      </w:r>
      <w:proofErr w:type="spellStart"/>
      <w:r w:rsidRPr="002F7DE4">
        <w:rPr>
          <w:rFonts w:ascii="Times New Roman" w:hAnsi="Times New Roman" w:cs="Times New Roman"/>
          <w:sz w:val="14"/>
          <w:szCs w:val="14"/>
        </w:rPr>
        <w:t>пром</w:t>
      </w:r>
      <w:proofErr w:type="spellEnd"/>
      <w:r w:rsidRPr="002F7DE4">
        <w:rPr>
          <w:rFonts w:ascii="Times New Roman" w:hAnsi="Times New Roman" w:cs="Times New Roman"/>
          <w:sz w:val="14"/>
          <w:szCs w:val="14"/>
        </w:rPr>
        <w:t xml:space="preserve">-и и </w:t>
      </w:r>
      <w:proofErr w:type="spellStart"/>
      <w:r w:rsidRPr="002F7DE4">
        <w:rPr>
          <w:rFonts w:ascii="Times New Roman" w:hAnsi="Times New Roman" w:cs="Times New Roman"/>
          <w:sz w:val="14"/>
          <w:szCs w:val="14"/>
        </w:rPr>
        <w:t>инвестир</w:t>
      </w:r>
      <w:proofErr w:type="spellEnd"/>
      <w:r w:rsidRPr="002F7DE4">
        <w:rPr>
          <w:rFonts w:ascii="Times New Roman" w:hAnsi="Times New Roman" w:cs="Times New Roman"/>
          <w:sz w:val="14"/>
          <w:szCs w:val="14"/>
        </w:rPr>
        <w:t xml:space="preserve">-я ин-капитала. </w:t>
      </w:r>
      <w:r w:rsidRPr="002F7DE4">
        <w:rPr>
          <w:rFonts w:ascii="Times New Roman" w:hAnsi="Times New Roman" w:cs="Times New Roman"/>
          <w:b/>
          <w:bCs/>
          <w:sz w:val="14"/>
          <w:szCs w:val="14"/>
        </w:rPr>
        <w:t>Классификация СЭЗ:</w:t>
      </w:r>
      <w:r w:rsidRPr="002F7DE4">
        <w:rPr>
          <w:rFonts w:ascii="Times New Roman" w:hAnsi="Times New Roman" w:cs="Times New Roman"/>
          <w:sz w:val="14"/>
          <w:szCs w:val="14"/>
        </w:rPr>
        <w:t xml:space="preserve"> </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1) </w:t>
      </w:r>
      <w:r w:rsidRPr="002F7DE4">
        <w:rPr>
          <w:rFonts w:ascii="Times New Roman" w:hAnsi="Times New Roman" w:cs="Times New Roman"/>
          <w:b/>
          <w:bCs/>
          <w:sz w:val="14"/>
          <w:szCs w:val="14"/>
        </w:rPr>
        <w:t>оффшорные зоны;</w:t>
      </w:r>
      <w:r w:rsidRPr="002F7DE4">
        <w:rPr>
          <w:rFonts w:ascii="Times New Roman" w:hAnsi="Times New Roman" w:cs="Times New Roman"/>
          <w:sz w:val="14"/>
          <w:szCs w:val="14"/>
        </w:rPr>
        <w:t xml:space="preserve"> 2) </w:t>
      </w:r>
      <w:r w:rsidRPr="002F7DE4">
        <w:rPr>
          <w:rFonts w:ascii="Times New Roman" w:hAnsi="Times New Roman" w:cs="Times New Roman"/>
          <w:b/>
          <w:bCs/>
          <w:sz w:val="14"/>
          <w:szCs w:val="14"/>
        </w:rPr>
        <w:t>торгово-складские зоны;</w:t>
      </w:r>
      <w:r w:rsidRPr="002F7DE4">
        <w:rPr>
          <w:rFonts w:ascii="Times New Roman" w:hAnsi="Times New Roman" w:cs="Times New Roman"/>
          <w:sz w:val="14"/>
          <w:szCs w:val="14"/>
        </w:rPr>
        <w:t xml:space="preserve"> 3) </w:t>
      </w:r>
      <w:r w:rsidRPr="002F7DE4">
        <w:rPr>
          <w:rFonts w:ascii="Times New Roman" w:hAnsi="Times New Roman" w:cs="Times New Roman"/>
          <w:b/>
          <w:bCs/>
          <w:sz w:val="14"/>
          <w:szCs w:val="14"/>
        </w:rPr>
        <w:t>свободные таможенные зоны. Оффшорные зоны (ОЗ)</w:t>
      </w:r>
      <w:r w:rsidRPr="002F7DE4">
        <w:rPr>
          <w:rFonts w:ascii="Times New Roman" w:hAnsi="Times New Roman" w:cs="Times New Roman"/>
          <w:sz w:val="14"/>
          <w:szCs w:val="14"/>
        </w:rPr>
        <w:t xml:space="preserve"> или </w:t>
      </w:r>
      <w:r w:rsidRPr="002F7DE4">
        <w:rPr>
          <w:rFonts w:ascii="Times New Roman" w:hAnsi="Times New Roman" w:cs="Times New Roman"/>
          <w:b/>
          <w:bCs/>
          <w:sz w:val="14"/>
          <w:szCs w:val="14"/>
        </w:rPr>
        <w:t>«налоговые гавани»,</w:t>
      </w:r>
      <w:r w:rsidRPr="002F7DE4">
        <w:rPr>
          <w:rFonts w:ascii="Times New Roman" w:hAnsi="Times New Roman" w:cs="Times New Roman"/>
          <w:sz w:val="14"/>
          <w:szCs w:val="14"/>
        </w:rPr>
        <w:t xml:space="preserve"> как их иногда называют, стали организовываться </w:t>
      </w:r>
      <w:r w:rsidRPr="002F7DE4">
        <w:rPr>
          <w:rFonts w:ascii="Times New Roman" w:hAnsi="Times New Roman" w:cs="Times New Roman"/>
          <w:b/>
          <w:bCs/>
          <w:sz w:val="14"/>
          <w:szCs w:val="14"/>
        </w:rPr>
        <w:t>в 1970-е гг. ОЗ</w:t>
      </w:r>
      <w:r w:rsidRPr="002F7DE4">
        <w:rPr>
          <w:rFonts w:ascii="Times New Roman" w:hAnsi="Times New Roman" w:cs="Times New Roman"/>
          <w:sz w:val="14"/>
          <w:szCs w:val="14"/>
        </w:rPr>
        <w:t xml:space="preserve"> привлекают клиентов благоприятными:1) валютно-финансовым режимом;2) высоким уровнем банковской и коммерческой секретности;3) лояльностью государственного регулирования. </w:t>
      </w:r>
      <w:r w:rsidRPr="002F7DE4">
        <w:rPr>
          <w:rFonts w:ascii="Times New Roman" w:hAnsi="Times New Roman" w:cs="Times New Roman"/>
          <w:b/>
          <w:bCs/>
          <w:sz w:val="14"/>
          <w:szCs w:val="14"/>
        </w:rPr>
        <w:t xml:space="preserve">Промышленные, торговые и банковские компании </w:t>
      </w:r>
      <w:proofErr w:type="gramStart"/>
      <w:r w:rsidRPr="002F7DE4">
        <w:rPr>
          <w:rFonts w:ascii="Times New Roman" w:hAnsi="Times New Roman" w:cs="Times New Roman"/>
          <w:b/>
          <w:bCs/>
          <w:sz w:val="14"/>
          <w:szCs w:val="14"/>
        </w:rPr>
        <w:t>в</w:t>
      </w:r>
      <w:proofErr w:type="gramEnd"/>
      <w:r w:rsidRPr="002F7DE4">
        <w:rPr>
          <w:rFonts w:ascii="Times New Roman" w:hAnsi="Times New Roman" w:cs="Times New Roman"/>
          <w:b/>
          <w:bCs/>
          <w:sz w:val="14"/>
          <w:szCs w:val="14"/>
        </w:rPr>
        <w:t xml:space="preserve"> ОЗ</w:t>
      </w:r>
      <w:r w:rsidRPr="002F7DE4">
        <w:rPr>
          <w:rFonts w:ascii="Times New Roman" w:hAnsi="Times New Roman" w:cs="Times New Roman"/>
          <w:sz w:val="14"/>
          <w:szCs w:val="14"/>
        </w:rPr>
        <w:t xml:space="preserve"> либо вообще не подлежат налогообложению, либо облагаются небольшим паушальным налогом. </w:t>
      </w:r>
      <w:proofErr w:type="gramStart"/>
      <w:r w:rsidRPr="002F7DE4">
        <w:rPr>
          <w:rFonts w:ascii="Times New Roman" w:hAnsi="Times New Roman" w:cs="Times New Roman"/>
          <w:b/>
          <w:bCs/>
          <w:sz w:val="14"/>
          <w:szCs w:val="14"/>
        </w:rPr>
        <w:t>Льготный режим в ОЗ</w:t>
      </w:r>
      <w:r w:rsidRPr="002F7DE4">
        <w:rPr>
          <w:rFonts w:ascii="Times New Roman" w:hAnsi="Times New Roman" w:cs="Times New Roman"/>
          <w:sz w:val="14"/>
          <w:szCs w:val="14"/>
        </w:rPr>
        <w:t xml:space="preserve"> определяется также отсутствием валютных ограничений, свободным вывозом прибылей, низким уровнем капитала, отсутствием таможенных пошлин и сборов для иностранного инвестора, экстерриториальностью и др. Для стран, организующих ОЗ, выгода состоит в привлечении дополнительных иностранных инвестиций, увеличении доходов, создании дополнительных рабочих мест, что в целом способствует развитию национальной экономики.</w:t>
      </w:r>
      <w:proofErr w:type="gramEnd"/>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Деятельность ОЗ</w:t>
      </w:r>
      <w:r w:rsidRPr="002F7DE4">
        <w:rPr>
          <w:rFonts w:ascii="Times New Roman" w:hAnsi="Times New Roman" w:cs="Times New Roman"/>
          <w:sz w:val="14"/>
          <w:szCs w:val="14"/>
        </w:rPr>
        <w:t xml:space="preserve"> специалистами оценивается весьма неоднозначно. Многие сходятся во мнении, что </w:t>
      </w:r>
      <w:r w:rsidRPr="002F7DE4">
        <w:rPr>
          <w:rFonts w:ascii="Times New Roman" w:hAnsi="Times New Roman" w:cs="Times New Roman"/>
          <w:b/>
          <w:bCs/>
          <w:sz w:val="14"/>
          <w:szCs w:val="14"/>
        </w:rPr>
        <w:t>оффшорные центры</w:t>
      </w:r>
      <w:r w:rsidRPr="002F7DE4">
        <w:rPr>
          <w:rFonts w:ascii="Times New Roman" w:hAnsi="Times New Roman" w:cs="Times New Roman"/>
          <w:sz w:val="14"/>
          <w:szCs w:val="14"/>
        </w:rPr>
        <w:t xml:space="preserve"> зачастую являются местом </w:t>
      </w:r>
      <w:proofErr w:type="spellStart"/>
      <w:r w:rsidRPr="002F7DE4">
        <w:rPr>
          <w:rFonts w:ascii="Times New Roman" w:hAnsi="Times New Roman" w:cs="Times New Roman"/>
          <w:b/>
          <w:bCs/>
          <w:sz w:val="14"/>
          <w:szCs w:val="14"/>
        </w:rPr>
        <w:t>отмыва</w:t>
      </w:r>
      <w:proofErr w:type="spellEnd"/>
      <w:r w:rsidRPr="002F7DE4">
        <w:rPr>
          <w:rFonts w:ascii="Times New Roman" w:hAnsi="Times New Roman" w:cs="Times New Roman"/>
          <w:b/>
          <w:bCs/>
          <w:sz w:val="14"/>
          <w:szCs w:val="14"/>
        </w:rPr>
        <w:t xml:space="preserve"> «грязных денег»</w:t>
      </w:r>
      <w:r w:rsidRPr="002F7DE4">
        <w:rPr>
          <w:rFonts w:ascii="Times New Roman" w:hAnsi="Times New Roman" w:cs="Times New Roman"/>
          <w:sz w:val="14"/>
          <w:szCs w:val="14"/>
        </w:rPr>
        <w:t xml:space="preserve"> и разного рода банковских афер;</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 xml:space="preserve">В </w:t>
      </w:r>
      <w:r w:rsidRPr="002F7DE4">
        <w:rPr>
          <w:rFonts w:ascii="Times New Roman" w:hAnsi="Times New Roman" w:cs="Times New Roman"/>
          <w:b/>
          <w:bCs/>
          <w:sz w:val="14"/>
          <w:szCs w:val="14"/>
        </w:rPr>
        <w:t>торгово-складских</w:t>
      </w:r>
      <w:r w:rsidRPr="002F7DE4">
        <w:rPr>
          <w:rFonts w:ascii="Times New Roman" w:hAnsi="Times New Roman" w:cs="Times New Roman"/>
          <w:sz w:val="14"/>
          <w:szCs w:val="14"/>
        </w:rPr>
        <w:t xml:space="preserve"> зонах иностранные товары могут храниться и продаваться без оплаты обычных таможенных пошлин. Для этих зон характерны </w:t>
      </w:r>
      <w:r w:rsidRPr="002F7DE4">
        <w:rPr>
          <w:rFonts w:ascii="Times New Roman" w:hAnsi="Times New Roman" w:cs="Times New Roman"/>
          <w:b/>
          <w:bCs/>
          <w:sz w:val="14"/>
          <w:szCs w:val="14"/>
        </w:rPr>
        <w:t>следующие особенности:</w:t>
      </w:r>
      <w:r w:rsidRPr="002F7DE4">
        <w:rPr>
          <w:rFonts w:ascii="Times New Roman" w:hAnsi="Times New Roman" w:cs="Times New Roman"/>
          <w:sz w:val="14"/>
          <w:szCs w:val="14"/>
        </w:rPr>
        <w:t xml:space="preserve"> </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 xml:space="preserve">1) они создаются для обслуживания мирового рынка;2) на них не распространяются многие налоговые нормы и таможенные ограничения, действующие на остальной территории страны;3) на них распространяется государственное регулирование внешнеэкономических связей; </w:t>
      </w:r>
      <w:r w:rsidRPr="002F7DE4">
        <w:rPr>
          <w:rFonts w:ascii="Times New Roman" w:hAnsi="Times New Roman" w:cs="Times New Roman"/>
          <w:b/>
          <w:bCs/>
          <w:sz w:val="14"/>
          <w:szCs w:val="14"/>
        </w:rPr>
        <w:t xml:space="preserve">Свободные </w:t>
      </w:r>
      <w:r w:rsidRPr="002F7DE4">
        <w:rPr>
          <w:rFonts w:ascii="Times New Roman" w:hAnsi="Times New Roman" w:cs="Times New Roman"/>
          <w:b/>
          <w:bCs/>
          <w:sz w:val="14"/>
          <w:szCs w:val="14"/>
        </w:rPr>
        <w:lastRenderedPageBreak/>
        <w:t>таможенные зоны являются современной разновидностью беспошлинных торговых и складских зон.</w:t>
      </w:r>
      <w:r w:rsidRPr="002F7DE4">
        <w:rPr>
          <w:rFonts w:ascii="Times New Roman" w:hAnsi="Times New Roman" w:cs="Times New Roman"/>
          <w:sz w:val="14"/>
          <w:szCs w:val="14"/>
        </w:rPr>
        <w:t xml:space="preserve"> </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 xml:space="preserve">Этот тип зон относится к простейшим, их называют еще </w:t>
      </w:r>
      <w:r w:rsidRPr="002F7DE4">
        <w:rPr>
          <w:rFonts w:ascii="Times New Roman" w:hAnsi="Times New Roman" w:cs="Times New Roman"/>
          <w:b/>
          <w:bCs/>
          <w:sz w:val="14"/>
          <w:szCs w:val="14"/>
        </w:rPr>
        <w:t>специальными</w:t>
      </w:r>
      <w:r w:rsidRPr="002F7DE4">
        <w:rPr>
          <w:rFonts w:ascii="Times New Roman" w:hAnsi="Times New Roman" w:cs="Times New Roman"/>
          <w:sz w:val="14"/>
          <w:szCs w:val="14"/>
        </w:rPr>
        <w:t xml:space="preserve"> или </w:t>
      </w:r>
      <w:r w:rsidRPr="002F7DE4">
        <w:rPr>
          <w:rFonts w:ascii="Times New Roman" w:hAnsi="Times New Roman" w:cs="Times New Roman"/>
          <w:b/>
          <w:bCs/>
          <w:sz w:val="14"/>
          <w:szCs w:val="14"/>
        </w:rPr>
        <w:t>беспошлинными таможенными зонами</w:t>
      </w:r>
      <w:r w:rsidRPr="002F7DE4">
        <w:rPr>
          <w:rFonts w:ascii="Times New Roman" w:hAnsi="Times New Roman" w:cs="Times New Roman"/>
          <w:sz w:val="14"/>
          <w:szCs w:val="14"/>
        </w:rPr>
        <w:t xml:space="preserve"> и даже </w:t>
      </w:r>
      <w:r w:rsidRPr="002F7DE4">
        <w:rPr>
          <w:rFonts w:ascii="Times New Roman" w:hAnsi="Times New Roman" w:cs="Times New Roman"/>
          <w:b/>
          <w:bCs/>
          <w:sz w:val="14"/>
          <w:szCs w:val="14"/>
        </w:rPr>
        <w:t>свободными таможенными территориями.</w:t>
      </w:r>
      <w:r w:rsidRPr="002F7DE4">
        <w:rPr>
          <w:rFonts w:ascii="Times New Roman" w:hAnsi="Times New Roman" w:cs="Times New Roman"/>
          <w:sz w:val="14"/>
          <w:szCs w:val="14"/>
        </w:rPr>
        <w:t xml:space="preserve"> Эти зоны создаются в морских и речных портах, в воздушных гаванях и на транспортных магистралях, а также в отдельных промышленных районах для доработки экспортируемых промышленных изделий, разгрузки, погрузки и перевалки импортных товаров, складирования товаров, не прошедших таможенного досмотра.</w:t>
      </w:r>
    </w:p>
    <w:p w:rsidR="002F7DE4" w:rsidRPr="002F7DE4" w:rsidRDefault="002F7DE4" w:rsidP="002F7DE4">
      <w:pPr>
        <w:spacing w:after="0" w:line="240" w:lineRule="auto"/>
        <w:ind w:firstLine="57"/>
        <w:jc w:val="both"/>
        <w:rPr>
          <w:rFonts w:ascii="Times New Roman" w:hAnsi="Times New Roman" w:cs="Times New Roman"/>
          <w:sz w:val="14"/>
          <w:szCs w:val="14"/>
        </w:rPr>
      </w:pPr>
    </w:p>
    <w:p w:rsidR="002F7DE4" w:rsidRDefault="002F7DE4" w:rsidP="002F7DE4">
      <w:pPr>
        <w:spacing w:after="0" w:line="240" w:lineRule="auto"/>
        <w:jc w:val="both"/>
        <w:rPr>
          <w:rFonts w:ascii="Times New Roman" w:hAnsi="Times New Roman" w:cs="Times New Roman"/>
        </w:rPr>
      </w:pPr>
    </w:p>
    <w:p w:rsidR="002F7DE4" w:rsidRDefault="002F7DE4" w:rsidP="002F7DE4">
      <w:pPr>
        <w:spacing w:after="0" w:line="240" w:lineRule="auto"/>
        <w:jc w:val="both"/>
        <w:rPr>
          <w:rFonts w:ascii="Times New Roman" w:hAnsi="Times New Roman" w:cs="Times New Roman"/>
        </w:rPr>
      </w:pPr>
    </w:p>
    <w:p w:rsidR="002F7DE4" w:rsidRDefault="002F7DE4" w:rsidP="002F7DE4">
      <w:pPr>
        <w:spacing w:after="0" w:line="240" w:lineRule="auto"/>
        <w:jc w:val="both"/>
        <w:rPr>
          <w:rFonts w:ascii="Times New Roman" w:hAnsi="Times New Roman" w:cs="Times New Roman"/>
        </w:rPr>
      </w:pPr>
    </w:p>
    <w:p w:rsidR="002F7DE4" w:rsidRDefault="002F7DE4" w:rsidP="002F7DE4">
      <w:pPr>
        <w:spacing w:after="0" w:line="240" w:lineRule="auto"/>
        <w:jc w:val="both"/>
        <w:rPr>
          <w:rFonts w:ascii="Times New Roman" w:hAnsi="Times New Roman" w:cs="Times New Roman"/>
        </w:rPr>
      </w:pPr>
    </w:p>
    <w:p w:rsidR="002F7DE4" w:rsidRDefault="002F7DE4" w:rsidP="002F7DE4">
      <w:pPr>
        <w:spacing w:after="0" w:line="240" w:lineRule="auto"/>
        <w:jc w:val="both"/>
        <w:rPr>
          <w:rFonts w:ascii="Times New Roman" w:hAnsi="Times New Roman" w:cs="Times New Roman"/>
        </w:rPr>
      </w:pPr>
    </w:p>
    <w:p w:rsidR="002F7DE4" w:rsidRDefault="002F7DE4" w:rsidP="002F7DE4">
      <w:pPr>
        <w:spacing w:after="0" w:line="240" w:lineRule="auto"/>
        <w:jc w:val="both"/>
        <w:rPr>
          <w:rFonts w:ascii="Times New Roman" w:hAnsi="Times New Roman" w:cs="Times New Roman"/>
        </w:rPr>
      </w:pPr>
    </w:p>
    <w:p w:rsidR="002F7DE4" w:rsidRDefault="002F7DE4" w:rsidP="002F7DE4">
      <w:pPr>
        <w:spacing w:after="0" w:line="240" w:lineRule="auto"/>
        <w:jc w:val="both"/>
        <w:rPr>
          <w:rFonts w:ascii="Times New Roman" w:hAnsi="Times New Roman" w:cs="Times New Roman"/>
        </w:rPr>
      </w:pPr>
    </w:p>
    <w:p w:rsidR="002F7DE4" w:rsidRPr="002F7DE4" w:rsidRDefault="002F7DE4" w:rsidP="002F7DE4">
      <w:pPr>
        <w:spacing w:after="0" w:line="240" w:lineRule="auto"/>
        <w:jc w:val="both"/>
        <w:rPr>
          <w:rFonts w:ascii="Times New Roman" w:hAnsi="Times New Roman" w:cs="Times New Roman"/>
          <w:b/>
        </w:rPr>
      </w:pPr>
    </w:p>
    <w:p w:rsidR="002F7DE4" w:rsidRPr="002F7DE4" w:rsidRDefault="002F7DE4" w:rsidP="002F7DE4">
      <w:pPr>
        <w:spacing w:after="0"/>
        <w:jc w:val="both"/>
        <w:rPr>
          <w:rFonts w:ascii="Times New Roman" w:hAnsi="Times New Roman" w:cs="Times New Roman"/>
          <w:b/>
          <w:sz w:val="14"/>
          <w:szCs w:val="14"/>
        </w:rPr>
      </w:pPr>
      <w:r w:rsidRPr="002F7DE4">
        <w:rPr>
          <w:rFonts w:ascii="Times New Roman" w:hAnsi="Times New Roman" w:cs="Times New Roman"/>
          <w:b/>
          <w:sz w:val="14"/>
          <w:szCs w:val="14"/>
        </w:rPr>
        <w:t xml:space="preserve">13.Международный туризм. Динамика и основные направления международного туризма. Виды туризма. </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b/>
          <w:bCs/>
          <w:sz w:val="14"/>
          <w:szCs w:val="14"/>
        </w:rPr>
        <w:t>Международный туризм</w:t>
      </w:r>
      <w:r w:rsidRPr="002F7DE4">
        <w:rPr>
          <w:rFonts w:ascii="Times New Roman" w:hAnsi="Times New Roman" w:cs="Times New Roman"/>
          <w:sz w:val="14"/>
          <w:szCs w:val="14"/>
        </w:rPr>
        <w:t xml:space="preserve"> – одна из трех крупнейших отраслей в мире, уступает лишь автомобилестроению и нефтедобывающей промышленности.</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 xml:space="preserve">В настоящее время </w:t>
      </w:r>
      <w:r w:rsidRPr="002F7DE4">
        <w:rPr>
          <w:rFonts w:ascii="Times New Roman" w:hAnsi="Times New Roman" w:cs="Times New Roman"/>
          <w:b/>
          <w:bCs/>
          <w:sz w:val="14"/>
          <w:szCs w:val="14"/>
        </w:rPr>
        <w:t>индустрия туризма</w:t>
      </w:r>
      <w:r w:rsidRPr="002F7DE4">
        <w:rPr>
          <w:rFonts w:ascii="Times New Roman" w:hAnsi="Times New Roman" w:cs="Times New Roman"/>
          <w:sz w:val="14"/>
          <w:szCs w:val="14"/>
        </w:rPr>
        <w:t xml:space="preserve"> – одна из наиболее динамично развивающихся отраслей сферы услуг мирового хозяйства. В соответствии с международной статистикой </w:t>
      </w:r>
      <w:r w:rsidRPr="002F7DE4">
        <w:rPr>
          <w:rFonts w:ascii="Times New Roman" w:hAnsi="Times New Roman" w:cs="Times New Roman"/>
          <w:b/>
          <w:bCs/>
          <w:sz w:val="14"/>
          <w:szCs w:val="14"/>
        </w:rPr>
        <w:t>туристом</w:t>
      </w:r>
      <w:r w:rsidRPr="002F7DE4">
        <w:rPr>
          <w:rFonts w:ascii="Times New Roman" w:hAnsi="Times New Roman" w:cs="Times New Roman"/>
          <w:sz w:val="14"/>
          <w:szCs w:val="14"/>
        </w:rPr>
        <w:t xml:space="preserve"> считается любой человек, посещающий другую страну с любой целью, кроме профессиональной деятельности, оплачиваемой в этой стране.</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 xml:space="preserve">Иностранный </w:t>
      </w:r>
      <w:r w:rsidRPr="002F7DE4">
        <w:rPr>
          <w:rFonts w:ascii="Times New Roman" w:hAnsi="Times New Roman" w:cs="Times New Roman"/>
          <w:b/>
          <w:bCs/>
          <w:sz w:val="14"/>
          <w:szCs w:val="14"/>
        </w:rPr>
        <w:t>туризм</w:t>
      </w:r>
      <w:r w:rsidRPr="002F7DE4">
        <w:rPr>
          <w:rFonts w:ascii="Times New Roman" w:hAnsi="Times New Roman" w:cs="Times New Roman"/>
          <w:sz w:val="14"/>
          <w:szCs w:val="14"/>
        </w:rPr>
        <w:t xml:space="preserve"> для многих государств является важнейшим </w:t>
      </w:r>
      <w:r w:rsidRPr="002F7DE4">
        <w:rPr>
          <w:rFonts w:ascii="Times New Roman" w:hAnsi="Times New Roman" w:cs="Times New Roman"/>
          <w:b/>
          <w:bCs/>
          <w:sz w:val="14"/>
          <w:szCs w:val="14"/>
        </w:rPr>
        <w:t>фактором роста национальной экономики</w:t>
      </w:r>
      <w:r w:rsidRPr="002F7DE4">
        <w:rPr>
          <w:rFonts w:ascii="Times New Roman" w:hAnsi="Times New Roman" w:cs="Times New Roman"/>
          <w:sz w:val="14"/>
          <w:szCs w:val="14"/>
        </w:rPr>
        <w:t xml:space="preserve"> и существенным источником поступлений от экспорта. Например, 50 % ВВП Багамских островов образуется за счет иностранного туризма. Доходы Испании от туризма составляют около 19 </w:t>
      </w:r>
      <w:proofErr w:type="gramStart"/>
      <w:r w:rsidRPr="002F7DE4">
        <w:rPr>
          <w:rFonts w:ascii="Times New Roman" w:hAnsi="Times New Roman" w:cs="Times New Roman"/>
          <w:sz w:val="14"/>
          <w:szCs w:val="14"/>
        </w:rPr>
        <w:t>млрд</w:t>
      </w:r>
      <w:proofErr w:type="gramEnd"/>
      <w:r w:rsidRPr="002F7DE4">
        <w:rPr>
          <w:rFonts w:ascii="Times New Roman" w:hAnsi="Times New Roman" w:cs="Times New Roman"/>
          <w:sz w:val="14"/>
          <w:szCs w:val="14"/>
        </w:rPr>
        <w:t xml:space="preserve"> долл. (около 5 % ВВП), Турции – 20 % стоимости экспорта.</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 xml:space="preserve">Как показывает мировой опыт, для развития экономики страны велико </w:t>
      </w:r>
      <w:r w:rsidRPr="002F7DE4">
        <w:rPr>
          <w:rFonts w:ascii="Times New Roman" w:hAnsi="Times New Roman" w:cs="Times New Roman"/>
          <w:b/>
          <w:bCs/>
          <w:sz w:val="14"/>
          <w:szCs w:val="14"/>
        </w:rPr>
        <w:t>значение туризма:</w:t>
      </w:r>
      <w:r w:rsidRPr="002F7DE4">
        <w:rPr>
          <w:rFonts w:ascii="Times New Roman" w:hAnsi="Times New Roman" w:cs="Times New Roman"/>
          <w:sz w:val="14"/>
          <w:szCs w:val="14"/>
        </w:rPr>
        <w:t xml:space="preserve"> 1)выездной туризм создает условия для расширения производства товаров и услуг в результате увеличения платежеспособного спроса за счет иностранных покупателей;</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2) туризм способствует созданию дополнительных рабочих мест в непроизводственной сфере;</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 xml:space="preserve">3) туризм способствует повышению деловой активности, обмену информации, научными знаниями. Различают </w:t>
      </w:r>
      <w:r w:rsidRPr="002F7DE4">
        <w:rPr>
          <w:rFonts w:ascii="Times New Roman" w:hAnsi="Times New Roman" w:cs="Times New Roman"/>
          <w:b/>
          <w:bCs/>
          <w:sz w:val="14"/>
          <w:szCs w:val="14"/>
        </w:rPr>
        <w:t>три основных вида международного туризма:</w:t>
      </w:r>
      <w:r w:rsidRPr="002F7DE4">
        <w:rPr>
          <w:rFonts w:ascii="Times New Roman" w:hAnsi="Times New Roman" w:cs="Times New Roman"/>
          <w:sz w:val="14"/>
          <w:szCs w:val="14"/>
        </w:rPr>
        <w:t xml:space="preserve"> </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1) рекреационный;</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2) научный;</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sz w:val="14"/>
          <w:szCs w:val="14"/>
        </w:rPr>
        <w:t>3) деловой.</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b/>
          <w:bCs/>
          <w:sz w:val="14"/>
          <w:szCs w:val="14"/>
        </w:rPr>
        <w:t>Рекреационный вид</w:t>
      </w:r>
      <w:r w:rsidRPr="002F7DE4">
        <w:rPr>
          <w:rFonts w:ascii="Times New Roman" w:hAnsi="Times New Roman" w:cs="Times New Roman"/>
          <w:sz w:val="14"/>
          <w:szCs w:val="14"/>
        </w:rPr>
        <w:t xml:space="preserve"> – это туризм, который связан с отдыхом в широком смысле слова. Сюда могут входить поездки с целью лечения, занятий спортом, посещения спортивных соревнований, встречи с друзьями и родственниками.</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b/>
          <w:bCs/>
          <w:sz w:val="14"/>
          <w:szCs w:val="14"/>
        </w:rPr>
        <w:t>Научный туризм</w:t>
      </w:r>
      <w:r w:rsidRPr="002F7DE4">
        <w:rPr>
          <w:rFonts w:ascii="Times New Roman" w:hAnsi="Times New Roman" w:cs="Times New Roman"/>
          <w:sz w:val="14"/>
          <w:szCs w:val="14"/>
        </w:rPr>
        <w:t xml:space="preserve"> – это участие в научных симпозиумах, конгрессах, конференциях.</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b/>
          <w:bCs/>
          <w:sz w:val="14"/>
          <w:szCs w:val="14"/>
        </w:rPr>
        <w:t>Деловой туризм</w:t>
      </w:r>
      <w:r w:rsidRPr="002F7DE4">
        <w:rPr>
          <w:rFonts w:ascii="Times New Roman" w:hAnsi="Times New Roman" w:cs="Times New Roman"/>
          <w:sz w:val="14"/>
          <w:szCs w:val="14"/>
        </w:rPr>
        <w:t xml:space="preserve"> – это встречи с деловыми людьми, посещение предприятий, международных выставок с ознакомительной целью и возможностью в последующем заключения контракта.</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b/>
          <w:bCs/>
          <w:sz w:val="14"/>
          <w:szCs w:val="14"/>
        </w:rPr>
        <w:t>Индустрия туризма</w:t>
      </w:r>
      <w:r w:rsidRPr="002F7DE4">
        <w:rPr>
          <w:rFonts w:ascii="Times New Roman" w:hAnsi="Times New Roman" w:cs="Times New Roman"/>
          <w:sz w:val="14"/>
          <w:szCs w:val="14"/>
        </w:rPr>
        <w:t xml:space="preserve"> отличается достаточно </w:t>
      </w:r>
      <w:r w:rsidRPr="002F7DE4">
        <w:rPr>
          <w:rFonts w:ascii="Times New Roman" w:hAnsi="Times New Roman" w:cs="Times New Roman"/>
          <w:b/>
          <w:bCs/>
          <w:sz w:val="14"/>
          <w:szCs w:val="14"/>
        </w:rPr>
        <w:t>высокой капиталоемкостью.</w:t>
      </w:r>
      <w:r w:rsidRPr="002F7DE4">
        <w:rPr>
          <w:rFonts w:ascii="Times New Roman" w:hAnsi="Times New Roman" w:cs="Times New Roman"/>
          <w:sz w:val="14"/>
          <w:szCs w:val="14"/>
        </w:rPr>
        <w:t xml:space="preserve"> В крупных туристических центрах в структуре затрат 50–60 % составляют затраты на размещение и питание, хотя инвестиции в индустрию туризма относятся к </w:t>
      </w:r>
      <w:r w:rsidRPr="002F7DE4">
        <w:rPr>
          <w:rFonts w:ascii="Times New Roman" w:hAnsi="Times New Roman" w:cs="Times New Roman"/>
          <w:sz w:val="14"/>
          <w:szCs w:val="14"/>
        </w:rPr>
        <w:lastRenderedPageBreak/>
        <w:t xml:space="preserve">числу наиболее перспективных, но в связи с высокой капиталоемкостью и трудоемкостью, а также сезонностью отрасли капитал довольно избирательно относится к сфере туризма. В развитых странах часть затрат, связанная со строительством дорожной сети, оборудованием зон отдыха, организацией выставочных центров и иным, обычно финансируется государством, а частный капитал финансирует строительство и эксплуатацию предприятий по обслуживанию туристов. Все большее распространение получают новые формы сбыта, что связано с внедрением в туристический бизнес организаций и предприятий из смежных секторов экономики. Продажей туристических услуг стали заниматься </w:t>
      </w:r>
      <w:r w:rsidRPr="002F7DE4">
        <w:rPr>
          <w:rFonts w:ascii="Times New Roman" w:hAnsi="Times New Roman" w:cs="Times New Roman"/>
          <w:b/>
          <w:bCs/>
          <w:sz w:val="14"/>
          <w:szCs w:val="14"/>
        </w:rPr>
        <w:t>гостиничные</w:t>
      </w:r>
      <w:r w:rsidRPr="002F7DE4">
        <w:rPr>
          <w:rFonts w:ascii="Times New Roman" w:hAnsi="Times New Roman" w:cs="Times New Roman"/>
          <w:sz w:val="14"/>
          <w:szCs w:val="14"/>
        </w:rPr>
        <w:t xml:space="preserve"> и </w:t>
      </w:r>
      <w:r w:rsidRPr="002F7DE4">
        <w:rPr>
          <w:rFonts w:ascii="Times New Roman" w:hAnsi="Times New Roman" w:cs="Times New Roman"/>
          <w:b/>
          <w:bCs/>
          <w:sz w:val="14"/>
          <w:szCs w:val="14"/>
        </w:rPr>
        <w:t>ресторанные объединения,</w:t>
      </w:r>
      <w:r w:rsidRPr="002F7DE4">
        <w:rPr>
          <w:rFonts w:ascii="Times New Roman" w:hAnsi="Times New Roman" w:cs="Times New Roman"/>
          <w:sz w:val="14"/>
          <w:szCs w:val="14"/>
        </w:rPr>
        <w:t xml:space="preserve"> торговые дома, универсальные магазины, издательства и другие предприятия, которые уже приобрели репутацию, имеют свою клиентуру и налаженную сбытовую сеть.</w:t>
      </w:r>
    </w:p>
    <w:p w:rsidR="002F7DE4" w:rsidRPr="002F7DE4" w:rsidRDefault="002F7DE4" w:rsidP="002F7DE4">
      <w:pPr>
        <w:spacing w:after="0" w:line="240" w:lineRule="auto"/>
        <w:jc w:val="both"/>
        <w:rPr>
          <w:rFonts w:ascii="Times New Roman" w:hAnsi="Times New Roman" w:cs="Times New Roman"/>
          <w:sz w:val="14"/>
          <w:szCs w:val="14"/>
        </w:rPr>
      </w:pPr>
      <w:r w:rsidRPr="002F7DE4">
        <w:rPr>
          <w:rFonts w:ascii="Times New Roman" w:hAnsi="Times New Roman" w:cs="Times New Roman"/>
          <w:b/>
          <w:bCs/>
          <w:sz w:val="14"/>
          <w:szCs w:val="14"/>
        </w:rPr>
        <w:t>Туризм</w:t>
      </w:r>
      <w:r w:rsidRPr="002F7DE4">
        <w:rPr>
          <w:rFonts w:ascii="Times New Roman" w:hAnsi="Times New Roman" w:cs="Times New Roman"/>
          <w:sz w:val="14"/>
          <w:szCs w:val="14"/>
        </w:rPr>
        <w:t xml:space="preserve"> составляет значительную и все увеличивающуюся долю в международной торговле услугами. По прогнозам экономистов, в XXI в. туризм станет ведущей </w:t>
      </w:r>
      <w:r w:rsidRPr="002F7DE4">
        <w:rPr>
          <w:rFonts w:ascii="Times New Roman" w:hAnsi="Times New Roman" w:cs="Times New Roman"/>
          <w:b/>
          <w:bCs/>
          <w:sz w:val="14"/>
          <w:szCs w:val="14"/>
        </w:rPr>
        <w:t>экспортной отраслью</w:t>
      </w:r>
      <w:r w:rsidRPr="002F7DE4">
        <w:rPr>
          <w:rFonts w:ascii="Times New Roman" w:hAnsi="Times New Roman" w:cs="Times New Roman"/>
          <w:sz w:val="14"/>
          <w:szCs w:val="14"/>
        </w:rPr>
        <w:t xml:space="preserve"> в мире.</w:t>
      </w:r>
    </w:p>
    <w:p w:rsidR="002F7DE4" w:rsidRPr="002F7DE4" w:rsidRDefault="002F7DE4" w:rsidP="002F7DE4">
      <w:pPr>
        <w:spacing w:after="0" w:line="240" w:lineRule="auto"/>
        <w:jc w:val="both"/>
        <w:rPr>
          <w:rFonts w:ascii="Times New Roman" w:hAnsi="Times New Roman" w:cs="Times New Roman"/>
          <w:sz w:val="14"/>
          <w:szCs w:val="14"/>
        </w:rPr>
      </w:pPr>
    </w:p>
    <w:p w:rsidR="002F7DE4" w:rsidRDefault="002F7DE4">
      <w:pPr>
        <w:spacing w:after="0" w:line="240" w:lineRule="auto"/>
        <w:jc w:val="both"/>
        <w:rPr>
          <w:rFonts w:ascii="Times New Roman" w:hAnsi="Times New Roman" w:cs="Times New Roman"/>
          <w:sz w:val="14"/>
          <w:szCs w:val="14"/>
        </w:rPr>
      </w:pPr>
    </w:p>
    <w:p w:rsidR="002F7DE4" w:rsidRDefault="002F7DE4">
      <w:pPr>
        <w:spacing w:after="0" w:line="240" w:lineRule="auto"/>
        <w:jc w:val="both"/>
        <w:rPr>
          <w:rFonts w:ascii="Times New Roman" w:hAnsi="Times New Roman" w:cs="Times New Roman"/>
          <w:sz w:val="14"/>
          <w:szCs w:val="14"/>
        </w:rPr>
      </w:pPr>
    </w:p>
    <w:p w:rsidR="002F7DE4" w:rsidRDefault="002F7DE4">
      <w:pPr>
        <w:spacing w:after="0" w:line="240" w:lineRule="auto"/>
        <w:jc w:val="both"/>
        <w:rPr>
          <w:rFonts w:ascii="Times New Roman" w:hAnsi="Times New Roman" w:cs="Times New Roman"/>
          <w:sz w:val="14"/>
          <w:szCs w:val="14"/>
        </w:rPr>
      </w:pPr>
    </w:p>
    <w:p w:rsidR="002F7DE4" w:rsidRDefault="002F7DE4">
      <w:pPr>
        <w:spacing w:after="0" w:line="240" w:lineRule="auto"/>
        <w:jc w:val="both"/>
        <w:rPr>
          <w:rFonts w:ascii="Times New Roman" w:hAnsi="Times New Roman" w:cs="Times New Roman"/>
          <w:sz w:val="14"/>
          <w:szCs w:val="14"/>
        </w:rPr>
      </w:pPr>
    </w:p>
    <w:p w:rsidR="002F7DE4" w:rsidRPr="002F7DE4" w:rsidRDefault="002F7DE4" w:rsidP="002F7DE4">
      <w:pPr>
        <w:spacing w:after="0" w:line="240" w:lineRule="auto"/>
        <w:ind w:firstLine="57"/>
        <w:jc w:val="both"/>
        <w:rPr>
          <w:rFonts w:ascii="Times New Roman" w:hAnsi="Times New Roman" w:cs="Times New Roman"/>
          <w:b/>
          <w:sz w:val="14"/>
          <w:szCs w:val="14"/>
        </w:rPr>
      </w:pPr>
      <w:r w:rsidRPr="002F7DE4">
        <w:rPr>
          <w:rFonts w:ascii="Times New Roman" w:hAnsi="Times New Roman" w:cs="Times New Roman"/>
          <w:b/>
          <w:sz w:val="14"/>
          <w:szCs w:val="14"/>
        </w:rPr>
        <w:t>15.Международный рынок технологий. Объекты и субъекты международного рынка технологий. Виды обмена технологиями.</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 xml:space="preserve">В отличие от международной торговли вещественными предметами в операциях по торговле научно-техническими знаниями присутствуют продукты интеллектуального труда, выступающие в форме патентов, лицензий, товарных знаков, а также технические знания и опыт, объединенные понятием ноу-хау. В этой </w:t>
      </w:r>
      <w:r w:rsidRPr="002F7DE4">
        <w:rPr>
          <w:rFonts w:ascii="Times New Roman" w:hAnsi="Times New Roman" w:cs="Times New Roman"/>
          <w:b/>
          <w:bCs/>
          <w:sz w:val="14"/>
          <w:szCs w:val="14"/>
        </w:rPr>
        <w:t>группе внешнеторговых сделок</w:t>
      </w:r>
      <w:r w:rsidRPr="002F7DE4">
        <w:rPr>
          <w:rFonts w:ascii="Times New Roman" w:hAnsi="Times New Roman" w:cs="Times New Roman"/>
          <w:sz w:val="14"/>
          <w:szCs w:val="14"/>
        </w:rPr>
        <w:t xml:space="preserve"> различают </w:t>
      </w:r>
      <w:r w:rsidRPr="002F7DE4">
        <w:rPr>
          <w:rFonts w:ascii="Times New Roman" w:hAnsi="Times New Roman" w:cs="Times New Roman"/>
          <w:b/>
          <w:bCs/>
          <w:sz w:val="14"/>
          <w:szCs w:val="14"/>
        </w:rPr>
        <w:t>торговлю результатами научно-технических исследований</w:t>
      </w:r>
      <w:r w:rsidRPr="002F7DE4">
        <w:rPr>
          <w:rFonts w:ascii="Times New Roman" w:hAnsi="Times New Roman" w:cs="Times New Roman"/>
          <w:sz w:val="14"/>
          <w:szCs w:val="14"/>
        </w:rPr>
        <w:t xml:space="preserve"> и </w:t>
      </w:r>
      <w:r w:rsidRPr="002F7DE4">
        <w:rPr>
          <w:rFonts w:ascii="Times New Roman" w:hAnsi="Times New Roman" w:cs="Times New Roman"/>
          <w:b/>
          <w:bCs/>
          <w:sz w:val="14"/>
          <w:szCs w:val="14"/>
        </w:rPr>
        <w:t>торговлю объектами авторского права.</w:t>
      </w:r>
      <w:r w:rsidRPr="002F7DE4">
        <w:rPr>
          <w:rFonts w:ascii="Times New Roman" w:hAnsi="Times New Roman" w:cs="Times New Roman"/>
          <w:sz w:val="14"/>
          <w:szCs w:val="14"/>
        </w:rPr>
        <w:t xml:space="preserve"> </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Соглашения по обмену научно-техническими знаниями</w:t>
      </w:r>
      <w:r w:rsidRPr="002F7DE4">
        <w:rPr>
          <w:rFonts w:ascii="Times New Roman" w:hAnsi="Times New Roman" w:cs="Times New Roman"/>
          <w:sz w:val="14"/>
          <w:szCs w:val="14"/>
        </w:rPr>
        <w:t xml:space="preserve"> связаны с куплей-продажей итогов исследовательских работ, представляющих не только научную, но и коммерческую ценность. Среди </w:t>
      </w:r>
      <w:r w:rsidRPr="002F7DE4">
        <w:rPr>
          <w:rFonts w:ascii="Times New Roman" w:hAnsi="Times New Roman" w:cs="Times New Roman"/>
          <w:b/>
          <w:bCs/>
          <w:sz w:val="14"/>
          <w:szCs w:val="14"/>
        </w:rPr>
        <w:t>консультационных услуг</w:t>
      </w:r>
      <w:r w:rsidRPr="002F7DE4">
        <w:rPr>
          <w:rFonts w:ascii="Times New Roman" w:hAnsi="Times New Roman" w:cs="Times New Roman"/>
          <w:sz w:val="14"/>
          <w:szCs w:val="14"/>
        </w:rPr>
        <w:t xml:space="preserve"> в области информации и совершенствования управления широкое распространение получили аудиторские услуги, предусматривающие проверку коммерческой и финансово-хозяйственной деятельности, разработку предложений по ее совершенствованию и т. п.</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Патент</w:t>
      </w:r>
      <w:r w:rsidRPr="002F7DE4">
        <w:rPr>
          <w:rFonts w:ascii="Times New Roman" w:hAnsi="Times New Roman" w:cs="Times New Roman"/>
          <w:sz w:val="14"/>
          <w:szCs w:val="14"/>
        </w:rPr>
        <w:t xml:space="preserve"> – это документ, выданный государственным органом изобретателю, удостоверяющий его авторство и исключительное право на использование изобретения. Он дает владельцу титул собственника на изобретение и защищает его не только от местных, но и от иностранных конкурентов.</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sz w:val="14"/>
          <w:szCs w:val="14"/>
        </w:rPr>
        <w:t xml:space="preserve">В группе </w:t>
      </w:r>
      <w:r w:rsidRPr="002F7DE4">
        <w:rPr>
          <w:rFonts w:ascii="Times New Roman" w:hAnsi="Times New Roman" w:cs="Times New Roman"/>
          <w:b/>
          <w:bCs/>
          <w:sz w:val="14"/>
          <w:szCs w:val="14"/>
        </w:rPr>
        <w:t>внешнеторговых сделок</w:t>
      </w:r>
      <w:r w:rsidRPr="002F7DE4">
        <w:rPr>
          <w:rFonts w:ascii="Times New Roman" w:hAnsi="Times New Roman" w:cs="Times New Roman"/>
          <w:sz w:val="14"/>
          <w:szCs w:val="14"/>
        </w:rPr>
        <w:t xml:space="preserve"> по купле-продаже итогов творческой деятельности большое место принадлежит торговле лицензиями. </w:t>
      </w:r>
      <w:r w:rsidRPr="002F7DE4">
        <w:rPr>
          <w:rFonts w:ascii="Times New Roman" w:hAnsi="Times New Roman" w:cs="Times New Roman"/>
          <w:b/>
          <w:bCs/>
          <w:sz w:val="14"/>
          <w:szCs w:val="14"/>
        </w:rPr>
        <w:t>Лицензионные операции</w:t>
      </w:r>
      <w:r w:rsidRPr="002F7DE4">
        <w:rPr>
          <w:rFonts w:ascii="Times New Roman" w:hAnsi="Times New Roman" w:cs="Times New Roman"/>
          <w:sz w:val="14"/>
          <w:szCs w:val="14"/>
        </w:rPr>
        <w:t xml:space="preserve"> – это предоставление права на использование иностранных научно-технических достижений на основе специальных лицензионных соглашений. Большое место занимают сделки по выполнению заказных научно-исследовательских и опытно-конструкторских работ, исполнению заказов на подготовку научно-технической документации, проведение научно-технических экспертиз и т. д.</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Главными договорами, регулирующими патенты,</w:t>
      </w:r>
      <w:r w:rsidRPr="002F7DE4">
        <w:rPr>
          <w:rFonts w:ascii="Times New Roman" w:hAnsi="Times New Roman" w:cs="Times New Roman"/>
          <w:sz w:val="14"/>
          <w:szCs w:val="14"/>
        </w:rPr>
        <w:t xml:space="preserve"> следует признать </w:t>
      </w:r>
      <w:r w:rsidRPr="002F7DE4">
        <w:rPr>
          <w:rFonts w:ascii="Times New Roman" w:hAnsi="Times New Roman" w:cs="Times New Roman"/>
          <w:b/>
          <w:bCs/>
          <w:sz w:val="14"/>
          <w:szCs w:val="14"/>
        </w:rPr>
        <w:t>Договор о патентном сотрудничестве 1970 г.</w:t>
      </w:r>
      <w:r w:rsidRPr="002F7DE4">
        <w:rPr>
          <w:rFonts w:ascii="Times New Roman" w:hAnsi="Times New Roman" w:cs="Times New Roman"/>
          <w:sz w:val="14"/>
          <w:szCs w:val="14"/>
        </w:rPr>
        <w:t xml:space="preserve"> и </w:t>
      </w:r>
      <w:r w:rsidRPr="002F7DE4">
        <w:rPr>
          <w:rFonts w:ascii="Times New Roman" w:hAnsi="Times New Roman" w:cs="Times New Roman"/>
          <w:b/>
          <w:bCs/>
          <w:sz w:val="14"/>
          <w:szCs w:val="14"/>
        </w:rPr>
        <w:t>Конвенцию Парижского союза,</w:t>
      </w:r>
      <w:r w:rsidRPr="002F7DE4">
        <w:rPr>
          <w:rFonts w:ascii="Times New Roman" w:hAnsi="Times New Roman" w:cs="Times New Roman"/>
          <w:sz w:val="14"/>
          <w:szCs w:val="14"/>
        </w:rPr>
        <w:t xml:space="preserve"> которую часто пересматривают и дополняют.</w:t>
      </w:r>
    </w:p>
    <w:p w:rsidR="002F7DE4" w:rsidRPr="002F7DE4" w:rsidRDefault="002F7DE4" w:rsidP="002F7DE4">
      <w:pPr>
        <w:spacing w:after="0" w:line="240" w:lineRule="auto"/>
        <w:ind w:firstLine="57"/>
        <w:jc w:val="both"/>
        <w:rPr>
          <w:rFonts w:ascii="Times New Roman" w:hAnsi="Times New Roman" w:cs="Times New Roman"/>
          <w:sz w:val="14"/>
          <w:szCs w:val="14"/>
        </w:rPr>
      </w:pPr>
      <w:r w:rsidRPr="002F7DE4">
        <w:rPr>
          <w:rFonts w:ascii="Times New Roman" w:hAnsi="Times New Roman" w:cs="Times New Roman"/>
          <w:b/>
          <w:bCs/>
          <w:sz w:val="14"/>
          <w:szCs w:val="14"/>
        </w:rPr>
        <w:t>Парижская конвенция,</w:t>
      </w:r>
      <w:r w:rsidRPr="002F7DE4">
        <w:rPr>
          <w:rFonts w:ascii="Times New Roman" w:hAnsi="Times New Roman" w:cs="Times New Roman"/>
          <w:sz w:val="14"/>
          <w:szCs w:val="14"/>
        </w:rPr>
        <w:t xml:space="preserve"> участниками которой являются свыше 85 стран, остается основным международным соглашением, регулирующим режим для иностранцев по национальному патентному законодательству. За ее выполнением следит </w:t>
      </w:r>
      <w:r w:rsidRPr="002F7DE4">
        <w:rPr>
          <w:rFonts w:ascii="Times New Roman" w:hAnsi="Times New Roman" w:cs="Times New Roman"/>
          <w:b/>
          <w:bCs/>
          <w:sz w:val="14"/>
          <w:szCs w:val="14"/>
        </w:rPr>
        <w:t xml:space="preserve">Международное бюро Всемирной </w:t>
      </w:r>
      <w:r w:rsidRPr="002F7DE4">
        <w:rPr>
          <w:rFonts w:ascii="Times New Roman" w:hAnsi="Times New Roman" w:cs="Times New Roman"/>
          <w:b/>
          <w:bCs/>
          <w:sz w:val="14"/>
          <w:szCs w:val="14"/>
        </w:rPr>
        <w:lastRenderedPageBreak/>
        <w:t>организации интеллектуальной собственности (ВОИС) в Женеве.</w:t>
      </w:r>
      <w:r w:rsidRPr="002F7DE4">
        <w:rPr>
          <w:rFonts w:ascii="Times New Roman" w:hAnsi="Times New Roman" w:cs="Times New Roman"/>
          <w:sz w:val="14"/>
          <w:szCs w:val="14"/>
        </w:rPr>
        <w:t xml:space="preserve"> Право на национальный режим запрещает дискриминацию по отношению к иностранным владельцам местных патентов и товарных знаков. Американец, получивший канадский патент, должен иметь те же законные права и средства правовой защиты, что и канадские граждане. Важное право приоритета предоставляют </w:t>
      </w:r>
      <w:proofErr w:type="spellStart"/>
      <w:r w:rsidRPr="002F7DE4">
        <w:rPr>
          <w:rFonts w:ascii="Times New Roman" w:hAnsi="Times New Roman" w:cs="Times New Roman"/>
          <w:sz w:val="14"/>
          <w:szCs w:val="14"/>
        </w:rPr>
        <w:t>патентодержателям</w:t>
      </w:r>
      <w:proofErr w:type="spellEnd"/>
      <w:r w:rsidRPr="002F7DE4">
        <w:rPr>
          <w:rFonts w:ascii="Times New Roman" w:hAnsi="Times New Roman" w:cs="Times New Roman"/>
          <w:sz w:val="14"/>
          <w:szCs w:val="14"/>
        </w:rPr>
        <w:t xml:space="preserve"> при условии, что они подадут заявку в других странах в течение двенадцати месяцев после подачи заявки в своей стране. </w:t>
      </w:r>
      <w:r w:rsidRPr="002F7DE4">
        <w:rPr>
          <w:rFonts w:ascii="Times New Roman" w:hAnsi="Times New Roman" w:cs="Times New Roman"/>
          <w:b/>
          <w:bCs/>
          <w:sz w:val="14"/>
          <w:szCs w:val="14"/>
        </w:rPr>
        <w:t>Подача патентной заявки</w:t>
      </w:r>
      <w:r w:rsidRPr="002F7DE4">
        <w:rPr>
          <w:rFonts w:ascii="Times New Roman" w:hAnsi="Times New Roman" w:cs="Times New Roman"/>
          <w:sz w:val="14"/>
          <w:szCs w:val="14"/>
        </w:rPr>
        <w:t xml:space="preserve"> за рубежом не зависит от ее успеха в своей стране. Критерии патентоспособности в разных странах имеют различия. </w:t>
      </w:r>
      <w:r w:rsidRPr="002F7DE4">
        <w:rPr>
          <w:rFonts w:ascii="Times New Roman" w:hAnsi="Times New Roman" w:cs="Times New Roman"/>
          <w:b/>
          <w:bCs/>
          <w:sz w:val="14"/>
          <w:szCs w:val="14"/>
        </w:rPr>
        <w:t>Парижская конвенция</w:t>
      </w:r>
      <w:r w:rsidRPr="002F7DE4">
        <w:rPr>
          <w:rFonts w:ascii="Times New Roman" w:hAnsi="Times New Roman" w:cs="Times New Roman"/>
          <w:sz w:val="14"/>
          <w:szCs w:val="14"/>
        </w:rPr>
        <w:t xml:space="preserve"> избавляет от необходимости подавать заявку одновременно в каждой стране, где нужно обеспечить охрану интеллектуальной собственности. Если же изобретатель решит не добиваться охраны патента в других странах, любое лицо может изготовлять, использовать или продавать там это изобретение.</w:t>
      </w:r>
    </w:p>
    <w:p w:rsidR="002F7DE4" w:rsidRPr="002F7DE4" w:rsidRDefault="002F7DE4" w:rsidP="002F7DE4">
      <w:pPr>
        <w:spacing w:after="0" w:line="240" w:lineRule="auto"/>
        <w:ind w:firstLine="57"/>
        <w:jc w:val="both"/>
        <w:rPr>
          <w:rFonts w:ascii="Times New Roman" w:hAnsi="Times New Roman" w:cs="Times New Roman"/>
          <w:sz w:val="14"/>
          <w:szCs w:val="14"/>
        </w:rPr>
      </w:pPr>
    </w:p>
    <w:p w:rsidR="002F7DE4" w:rsidRPr="002F7DE4" w:rsidRDefault="002F7DE4" w:rsidP="002F7DE4">
      <w:pPr>
        <w:spacing w:after="0" w:line="240" w:lineRule="auto"/>
        <w:ind w:firstLine="57"/>
        <w:jc w:val="both"/>
        <w:rPr>
          <w:rFonts w:ascii="Times New Roman" w:hAnsi="Times New Roman" w:cs="Times New Roman"/>
          <w:sz w:val="14"/>
          <w:szCs w:val="14"/>
        </w:rPr>
      </w:pPr>
    </w:p>
    <w:p w:rsidR="002F7DE4" w:rsidRDefault="002F7DE4" w:rsidP="002F7DE4">
      <w:pPr>
        <w:spacing w:after="0" w:line="240" w:lineRule="auto"/>
        <w:jc w:val="both"/>
        <w:rPr>
          <w:rFonts w:ascii="Times New Roman" w:hAnsi="Times New Roman" w:cs="Times New Roman"/>
          <w:sz w:val="14"/>
          <w:szCs w:val="14"/>
        </w:rPr>
      </w:pPr>
    </w:p>
    <w:p w:rsidR="002F7DE4" w:rsidRDefault="002F7DE4" w:rsidP="002F7DE4">
      <w:pPr>
        <w:spacing w:after="0" w:line="240" w:lineRule="auto"/>
        <w:jc w:val="both"/>
        <w:rPr>
          <w:rFonts w:ascii="Times New Roman" w:hAnsi="Times New Roman" w:cs="Times New Roman"/>
          <w:sz w:val="14"/>
          <w:szCs w:val="14"/>
        </w:rPr>
      </w:pPr>
    </w:p>
    <w:p w:rsidR="002F7DE4" w:rsidRDefault="002F7DE4" w:rsidP="002F7DE4">
      <w:pPr>
        <w:spacing w:after="0" w:line="240" w:lineRule="auto"/>
        <w:jc w:val="both"/>
        <w:rPr>
          <w:rFonts w:ascii="Times New Roman" w:hAnsi="Times New Roman" w:cs="Times New Roman"/>
          <w:sz w:val="14"/>
          <w:szCs w:val="14"/>
        </w:rPr>
      </w:pPr>
    </w:p>
    <w:p w:rsidR="002F7DE4" w:rsidRDefault="002F7DE4" w:rsidP="002F7DE4">
      <w:pPr>
        <w:spacing w:after="0" w:line="240" w:lineRule="auto"/>
        <w:jc w:val="both"/>
        <w:rPr>
          <w:rFonts w:ascii="Times New Roman" w:hAnsi="Times New Roman" w:cs="Times New Roman"/>
          <w:sz w:val="14"/>
          <w:szCs w:val="14"/>
        </w:rPr>
      </w:pPr>
    </w:p>
    <w:p w:rsidR="002F7DE4" w:rsidRDefault="002F7DE4" w:rsidP="002F7DE4">
      <w:pPr>
        <w:spacing w:after="0" w:line="240" w:lineRule="auto"/>
        <w:jc w:val="both"/>
        <w:rPr>
          <w:rFonts w:ascii="Times New Roman" w:hAnsi="Times New Roman" w:cs="Times New Roman"/>
          <w:sz w:val="14"/>
          <w:szCs w:val="14"/>
        </w:rPr>
      </w:pPr>
    </w:p>
    <w:p w:rsidR="002F7DE4" w:rsidRDefault="002F7DE4" w:rsidP="002F7DE4">
      <w:pPr>
        <w:spacing w:after="0" w:line="240" w:lineRule="auto"/>
        <w:jc w:val="both"/>
        <w:rPr>
          <w:rFonts w:ascii="Times New Roman" w:hAnsi="Times New Roman" w:cs="Times New Roman"/>
          <w:sz w:val="14"/>
          <w:szCs w:val="14"/>
        </w:rPr>
      </w:pPr>
    </w:p>
    <w:p w:rsidR="000942EF" w:rsidRPr="000942EF" w:rsidRDefault="000942EF" w:rsidP="000942EF">
      <w:pPr>
        <w:spacing w:after="0" w:line="240" w:lineRule="auto"/>
        <w:ind w:firstLine="57"/>
        <w:jc w:val="both"/>
        <w:rPr>
          <w:rFonts w:ascii="Times New Roman" w:hAnsi="Times New Roman" w:cs="Times New Roman"/>
          <w:b/>
          <w:sz w:val="14"/>
          <w:szCs w:val="14"/>
        </w:rPr>
      </w:pPr>
      <w:r w:rsidRPr="000942EF">
        <w:rPr>
          <w:rFonts w:ascii="Times New Roman" w:hAnsi="Times New Roman" w:cs="Times New Roman"/>
          <w:b/>
          <w:sz w:val="14"/>
          <w:szCs w:val="14"/>
        </w:rPr>
        <w:t>12.Международный рынок услуг, понятия, структура, специфические особенности ГАТС, ВТО и международный рынок услуг.</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В настоящее время на мировом рынке от сделок купли-продажи товаров в значительной мере обособилась реализация услуг.</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 xml:space="preserve">Под </w:t>
      </w:r>
      <w:r w:rsidRPr="000942EF">
        <w:rPr>
          <w:rFonts w:ascii="Times New Roman" w:hAnsi="Times New Roman" w:cs="Times New Roman"/>
          <w:b/>
          <w:bCs/>
          <w:sz w:val="14"/>
          <w:szCs w:val="14"/>
        </w:rPr>
        <w:t>услугой</w:t>
      </w:r>
      <w:r w:rsidRPr="000942EF">
        <w:rPr>
          <w:rFonts w:ascii="Times New Roman" w:hAnsi="Times New Roman" w:cs="Times New Roman"/>
          <w:sz w:val="14"/>
          <w:szCs w:val="14"/>
        </w:rPr>
        <w:t xml:space="preserve"> принято понимать деятельность, которая не воплощается в материальном продукте, а всегда проявляется в некотором </w:t>
      </w:r>
      <w:r w:rsidRPr="000942EF">
        <w:rPr>
          <w:rFonts w:ascii="Times New Roman" w:hAnsi="Times New Roman" w:cs="Times New Roman"/>
          <w:b/>
          <w:bCs/>
          <w:sz w:val="14"/>
          <w:szCs w:val="14"/>
        </w:rPr>
        <w:t>полезном эффекте,</w:t>
      </w:r>
      <w:r w:rsidRPr="000942EF">
        <w:rPr>
          <w:rFonts w:ascii="Times New Roman" w:hAnsi="Times New Roman" w:cs="Times New Roman"/>
          <w:sz w:val="14"/>
          <w:szCs w:val="14"/>
        </w:rPr>
        <w:t xml:space="preserve"> который получает ее потребитель. </w:t>
      </w:r>
      <w:r w:rsidRPr="000942EF">
        <w:rPr>
          <w:rFonts w:ascii="Times New Roman" w:hAnsi="Times New Roman" w:cs="Times New Roman"/>
          <w:b/>
          <w:bCs/>
          <w:sz w:val="14"/>
          <w:szCs w:val="14"/>
        </w:rPr>
        <w:t>К сфере услуг относят:</w:t>
      </w:r>
      <w:r w:rsidRPr="000942EF">
        <w:rPr>
          <w:rFonts w:ascii="Times New Roman" w:hAnsi="Times New Roman" w:cs="Times New Roman"/>
          <w:sz w:val="14"/>
          <w:szCs w:val="14"/>
        </w:rPr>
        <w:t xml:space="preserve"> </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1) традиционные отрасли:</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 транспорт и связь;</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 торговлю;</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2) такие отрасли хозяйственной деятельности, как финансы, кредит и страхование, консультационные, информационные и другие деловые услуги;</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3) социально-культурные отрасли: науку и научное обслуживание, образование, медицину и физическую культуру, социальное обслуживание, бытовое обслуживание, жилищное и коммунальное хозяйство, искусство, культуру, туризм и другие рекреационные услуги.</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 xml:space="preserve">В зависимости от </w:t>
      </w:r>
      <w:r w:rsidRPr="000942EF">
        <w:rPr>
          <w:rFonts w:ascii="Times New Roman" w:hAnsi="Times New Roman" w:cs="Times New Roman"/>
          <w:b/>
          <w:bCs/>
          <w:sz w:val="14"/>
          <w:szCs w:val="14"/>
        </w:rPr>
        <w:t>уровня развития сферы услуг,</w:t>
      </w:r>
      <w:r w:rsidRPr="000942EF">
        <w:rPr>
          <w:rFonts w:ascii="Times New Roman" w:hAnsi="Times New Roman" w:cs="Times New Roman"/>
          <w:sz w:val="14"/>
          <w:szCs w:val="14"/>
        </w:rPr>
        <w:t xml:space="preserve"> страны мира можно подразделить на три группы:</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1) страны с высоким уровнем развития – развитые страны с экономикой постиндустриального типа;</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2) страны со средним уровнем развития сферы услуг – новые индустриальные страны Юго-Восточной Азии и Латинской Америки, а также страны с переходной экономикой, для которых характерен относительно высокий уровень развития одной или двух отраслей сферы услуг при недостаточности развития этого сектора в целом;</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3) страны с низким уровнем развития сферы услуг – большинство развивающихся стран.</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b/>
          <w:bCs/>
          <w:sz w:val="14"/>
          <w:szCs w:val="14"/>
        </w:rPr>
        <w:t>Инженерно-технические услуги (инжиниринг)</w:t>
      </w:r>
      <w:r w:rsidRPr="000942EF">
        <w:rPr>
          <w:rFonts w:ascii="Times New Roman" w:hAnsi="Times New Roman" w:cs="Times New Roman"/>
          <w:sz w:val="14"/>
          <w:szCs w:val="14"/>
        </w:rPr>
        <w:t xml:space="preserve"> – это комплекс услуг коммерческого характера по подготовке и обеспечению процесса производства и реализации продукции, обслуживанию строительства и эксплуатации промышленных, сельскохозяйственных и других объектов. </w:t>
      </w:r>
      <w:r w:rsidRPr="000942EF">
        <w:rPr>
          <w:rFonts w:ascii="Times New Roman" w:hAnsi="Times New Roman" w:cs="Times New Roman"/>
          <w:b/>
          <w:bCs/>
          <w:sz w:val="14"/>
          <w:szCs w:val="14"/>
        </w:rPr>
        <w:t>Объектами инжиниринга</w:t>
      </w:r>
      <w:r w:rsidRPr="000942EF">
        <w:rPr>
          <w:rFonts w:ascii="Times New Roman" w:hAnsi="Times New Roman" w:cs="Times New Roman"/>
          <w:sz w:val="14"/>
          <w:szCs w:val="14"/>
        </w:rPr>
        <w:t xml:space="preserve"> в первую очередь являются вновь разрабатываемые проекты. Среди </w:t>
      </w:r>
      <w:r w:rsidRPr="000942EF">
        <w:rPr>
          <w:rFonts w:ascii="Times New Roman" w:hAnsi="Times New Roman" w:cs="Times New Roman"/>
          <w:b/>
          <w:bCs/>
          <w:sz w:val="14"/>
          <w:szCs w:val="14"/>
        </w:rPr>
        <w:t>сделок типа купли-продажи услуг</w:t>
      </w:r>
      <w:r w:rsidRPr="000942EF">
        <w:rPr>
          <w:rFonts w:ascii="Times New Roman" w:hAnsi="Times New Roman" w:cs="Times New Roman"/>
          <w:sz w:val="14"/>
          <w:szCs w:val="14"/>
        </w:rPr>
        <w:t xml:space="preserve"> видное место занимают </w:t>
      </w:r>
      <w:r w:rsidRPr="000942EF">
        <w:rPr>
          <w:rFonts w:ascii="Times New Roman" w:hAnsi="Times New Roman" w:cs="Times New Roman"/>
          <w:b/>
          <w:bCs/>
          <w:sz w:val="14"/>
          <w:szCs w:val="14"/>
        </w:rPr>
        <w:t>арендные отношения. Международная аренда</w:t>
      </w:r>
      <w:r w:rsidRPr="000942EF">
        <w:rPr>
          <w:rFonts w:ascii="Times New Roman" w:hAnsi="Times New Roman" w:cs="Times New Roman"/>
          <w:sz w:val="14"/>
          <w:szCs w:val="14"/>
        </w:rPr>
        <w:t xml:space="preserve"> – это сдача внаем машин и оборудования иностранному контрагенту. Этот процесс </w:t>
      </w:r>
      <w:r w:rsidRPr="000942EF">
        <w:rPr>
          <w:rFonts w:ascii="Times New Roman" w:hAnsi="Times New Roman" w:cs="Times New Roman"/>
          <w:sz w:val="14"/>
          <w:szCs w:val="14"/>
        </w:rPr>
        <w:lastRenderedPageBreak/>
        <w:t>представляет собой одну из форм кредитования экспорта без передачи права собственности на товар арендатору.</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 xml:space="preserve">К сделкам по купле-продаже услуг относятся и </w:t>
      </w:r>
      <w:r w:rsidRPr="000942EF">
        <w:rPr>
          <w:rFonts w:ascii="Times New Roman" w:hAnsi="Times New Roman" w:cs="Times New Roman"/>
          <w:b/>
          <w:bCs/>
          <w:sz w:val="14"/>
          <w:szCs w:val="14"/>
        </w:rPr>
        <w:t>туристические услуги.</w:t>
      </w:r>
      <w:r w:rsidRPr="000942EF">
        <w:rPr>
          <w:rFonts w:ascii="Times New Roman" w:hAnsi="Times New Roman" w:cs="Times New Roman"/>
          <w:sz w:val="14"/>
          <w:szCs w:val="14"/>
        </w:rPr>
        <w:t xml:space="preserve"> В настоящее время международный туризм получил широкое распространение и стал высокодоходной отраслью экономик многих стран мира.</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 xml:space="preserve">Среди </w:t>
      </w:r>
      <w:r w:rsidRPr="000942EF">
        <w:rPr>
          <w:rFonts w:ascii="Times New Roman" w:hAnsi="Times New Roman" w:cs="Times New Roman"/>
          <w:b/>
          <w:bCs/>
          <w:sz w:val="14"/>
          <w:szCs w:val="14"/>
        </w:rPr>
        <w:t>консультационных услуг</w:t>
      </w:r>
      <w:r w:rsidRPr="000942EF">
        <w:rPr>
          <w:rFonts w:ascii="Times New Roman" w:hAnsi="Times New Roman" w:cs="Times New Roman"/>
          <w:sz w:val="14"/>
          <w:szCs w:val="14"/>
        </w:rPr>
        <w:t xml:space="preserve"> в области информации и совершенствования управления широкое распространение получили </w:t>
      </w:r>
      <w:r w:rsidRPr="000942EF">
        <w:rPr>
          <w:rFonts w:ascii="Times New Roman" w:hAnsi="Times New Roman" w:cs="Times New Roman"/>
          <w:b/>
          <w:bCs/>
          <w:sz w:val="14"/>
          <w:szCs w:val="14"/>
        </w:rPr>
        <w:t>аудиторские услуги,</w:t>
      </w:r>
      <w:r w:rsidRPr="000942EF">
        <w:rPr>
          <w:rFonts w:ascii="Times New Roman" w:hAnsi="Times New Roman" w:cs="Times New Roman"/>
          <w:sz w:val="14"/>
          <w:szCs w:val="14"/>
        </w:rPr>
        <w:t xml:space="preserve"> предусматривающие проверку коммерческой и финансово-хозяйственной деятельности, разработку предложений по ее совершенствованию, консультации по вопросам налогообложения и т. п.</w:t>
      </w:r>
    </w:p>
    <w:p w:rsidR="000942EF" w:rsidRPr="000942EF" w:rsidRDefault="000942EF" w:rsidP="000942EF">
      <w:pPr>
        <w:spacing w:after="0" w:line="240" w:lineRule="auto"/>
        <w:ind w:firstLine="57"/>
        <w:jc w:val="both"/>
        <w:rPr>
          <w:rFonts w:ascii="Times New Roman" w:hAnsi="Times New Roman" w:cs="Times New Roman"/>
          <w:sz w:val="14"/>
          <w:szCs w:val="14"/>
        </w:rPr>
      </w:pPr>
      <w:r w:rsidRPr="000942EF">
        <w:rPr>
          <w:rFonts w:ascii="Times New Roman" w:hAnsi="Times New Roman" w:cs="Times New Roman"/>
          <w:sz w:val="14"/>
          <w:szCs w:val="14"/>
        </w:rPr>
        <w:t xml:space="preserve">В этой </w:t>
      </w:r>
      <w:r w:rsidRPr="000942EF">
        <w:rPr>
          <w:rFonts w:ascii="Times New Roman" w:hAnsi="Times New Roman" w:cs="Times New Roman"/>
          <w:b/>
          <w:bCs/>
          <w:sz w:val="14"/>
          <w:szCs w:val="14"/>
        </w:rPr>
        <w:t>внешнеторговой группе сделок</w:t>
      </w:r>
      <w:r w:rsidRPr="000942EF">
        <w:rPr>
          <w:rFonts w:ascii="Times New Roman" w:hAnsi="Times New Roman" w:cs="Times New Roman"/>
          <w:sz w:val="14"/>
          <w:szCs w:val="14"/>
        </w:rPr>
        <w:t xml:space="preserve"> различают </w:t>
      </w:r>
      <w:r w:rsidRPr="000942EF">
        <w:rPr>
          <w:rFonts w:ascii="Times New Roman" w:hAnsi="Times New Roman" w:cs="Times New Roman"/>
          <w:b/>
          <w:bCs/>
          <w:sz w:val="14"/>
          <w:szCs w:val="14"/>
        </w:rPr>
        <w:t>торговлю результатами научно-технических исследований</w:t>
      </w:r>
      <w:r w:rsidRPr="000942EF">
        <w:rPr>
          <w:rFonts w:ascii="Times New Roman" w:hAnsi="Times New Roman" w:cs="Times New Roman"/>
          <w:sz w:val="14"/>
          <w:szCs w:val="14"/>
        </w:rPr>
        <w:t xml:space="preserve"> и </w:t>
      </w:r>
      <w:r w:rsidRPr="000942EF">
        <w:rPr>
          <w:rFonts w:ascii="Times New Roman" w:hAnsi="Times New Roman" w:cs="Times New Roman"/>
          <w:b/>
          <w:bCs/>
          <w:sz w:val="14"/>
          <w:szCs w:val="14"/>
        </w:rPr>
        <w:t>торговлю объектами авторского права. Соглашения по обмену научно-техническими знаниями</w:t>
      </w:r>
      <w:r w:rsidRPr="000942EF">
        <w:rPr>
          <w:rFonts w:ascii="Times New Roman" w:hAnsi="Times New Roman" w:cs="Times New Roman"/>
          <w:sz w:val="14"/>
          <w:szCs w:val="14"/>
        </w:rPr>
        <w:t xml:space="preserve"> связаны с куплей-продажей итогов исследовательских работ, представляющих не только научную, но и коммерческую ценность.</w:t>
      </w:r>
    </w:p>
    <w:p w:rsidR="000942EF" w:rsidRDefault="000942EF" w:rsidP="000942EF">
      <w:pPr>
        <w:ind w:firstLine="57"/>
        <w:rPr>
          <w:sz w:val="14"/>
          <w:szCs w:val="14"/>
        </w:rPr>
      </w:pPr>
    </w:p>
    <w:p w:rsidR="000942EF" w:rsidRDefault="000942EF" w:rsidP="000942EF">
      <w:pPr>
        <w:ind w:firstLine="57"/>
        <w:rPr>
          <w:sz w:val="14"/>
          <w:szCs w:val="14"/>
        </w:rPr>
      </w:pPr>
    </w:p>
    <w:p w:rsidR="000942EF" w:rsidRDefault="000942EF" w:rsidP="000942EF">
      <w:pPr>
        <w:ind w:firstLine="57"/>
        <w:rPr>
          <w:sz w:val="14"/>
          <w:szCs w:val="14"/>
        </w:rPr>
      </w:pPr>
    </w:p>
    <w:p w:rsidR="000942EF" w:rsidRPr="000942EF" w:rsidRDefault="000942EF" w:rsidP="000942EF">
      <w:pPr>
        <w:spacing w:after="0" w:line="240" w:lineRule="auto"/>
        <w:jc w:val="both"/>
        <w:rPr>
          <w:rFonts w:ascii="Times New Roman" w:hAnsi="Times New Roman" w:cs="Times New Roman"/>
          <w:b/>
          <w:sz w:val="14"/>
          <w:szCs w:val="14"/>
        </w:rPr>
      </w:pPr>
      <w:r w:rsidRPr="000942EF">
        <w:rPr>
          <w:rFonts w:ascii="Times New Roman" w:hAnsi="Times New Roman" w:cs="Times New Roman"/>
          <w:b/>
          <w:sz w:val="14"/>
          <w:szCs w:val="14"/>
        </w:rPr>
        <w:t>35.Структура и содержание внешнеторговых контрактов. Базисные условия поставки товаров.</w:t>
      </w:r>
    </w:p>
    <w:p w:rsidR="000942EF" w:rsidRPr="000942EF" w:rsidRDefault="000942EF" w:rsidP="000942EF">
      <w:pPr>
        <w:spacing w:after="0" w:line="240" w:lineRule="auto"/>
        <w:jc w:val="both"/>
        <w:rPr>
          <w:rFonts w:ascii="Times New Roman" w:hAnsi="Times New Roman" w:cs="Times New Roman"/>
          <w:sz w:val="14"/>
          <w:szCs w:val="14"/>
        </w:rPr>
      </w:pPr>
      <w:r w:rsidRPr="000942EF">
        <w:rPr>
          <w:rFonts w:ascii="Times New Roman" w:hAnsi="Times New Roman" w:cs="Times New Roman"/>
          <w:b/>
          <w:bCs/>
          <w:sz w:val="14"/>
          <w:szCs w:val="14"/>
        </w:rPr>
        <w:t>Договор купли-продажи</w:t>
      </w:r>
      <w:r w:rsidRPr="000942EF">
        <w:rPr>
          <w:rFonts w:ascii="Times New Roman" w:hAnsi="Times New Roman" w:cs="Times New Roman"/>
          <w:sz w:val="14"/>
          <w:szCs w:val="14"/>
        </w:rPr>
        <w:t xml:space="preserve"> товара в международной практике называется </w:t>
      </w:r>
      <w:r w:rsidRPr="000942EF">
        <w:rPr>
          <w:rFonts w:ascii="Times New Roman" w:hAnsi="Times New Roman" w:cs="Times New Roman"/>
          <w:b/>
          <w:bCs/>
          <w:sz w:val="14"/>
          <w:szCs w:val="14"/>
        </w:rPr>
        <w:t>контрактом. Требования в форме внешнеторгового договора</w:t>
      </w:r>
      <w:r w:rsidRPr="000942EF">
        <w:rPr>
          <w:rFonts w:ascii="Times New Roman" w:hAnsi="Times New Roman" w:cs="Times New Roman"/>
          <w:sz w:val="14"/>
          <w:szCs w:val="14"/>
        </w:rPr>
        <w:t xml:space="preserve"> установлены в частях 1 и 4-й </w:t>
      </w:r>
      <w:r w:rsidRPr="000942EF">
        <w:rPr>
          <w:rFonts w:ascii="Times New Roman" w:hAnsi="Times New Roman" w:cs="Times New Roman"/>
          <w:b/>
          <w:bCs/>
          <w:sz w:val="14"/>
          <w:szCs w:val="14"/>
        </w:rPr>
        <w:t>Венской конвенции</w:t>
      </w:r>
      <w:r w:rsidRPr="000942EF">
        <w:rPr>
          <w:rFonts w:ascii="Times New Roman" w:hAnsi="Times New Roman" w:cs="Times New Roman"/>
          <w:sz w:val="14"/>
          <w:szCs w:val="14"/>
        </w:rPr>
        <w:t xml:space="preserve"> и обязательны для всех участников независимо от того, приняли они ее или нет. Венская конвенция регулирует отношения по вопросам, связанным с заключением договоров и с их исполнением, ответственностью за неисполнение или ненадлежащее исполнение договоров. Венская конвенция вступила в силу с </w:t>
      </w:r>
      <w:r w:rsidRPr="000942EF">
        <w:rPr>
          <w:rFonts w:ascii="Times New Roman" w:hAnsi="Times New Roman" w:cs="Times New Roman"/>
          <w:b/>
          <w:bCs/>
          <w:sz w:val="14"/>
          <w:szCs w:val="14"/>
        </w:rPr>
        <w:t>1988 г.</w:t>
      </w:r>
      <w:r w:rsidRPr="000942EF">
        <w:rPr>
          <w:rFonts w:ascii="Times New Roman" w:hAnsi="Times New Roman" w:cs="Times New Roman"/>
          <w:sz w:val="14"/>
          <w:szCs w:val="14"/>
        </w:rPr>
        <w:t xml:space="preserve"> Она состоит из четырех частей и 101 статьи. В контракте купли-продажи </w:t>
      </w:r>
      <w:r w:rsidRPr="000942EF">
        <w:rPr>
          <w:rFonts w:ascii="Times New Roman" w:hAnsi="Times New Roman" w:cs="Times New Roman"/>
          <w:b/>
          <w:bCs/>
          <w:sz w:val="14"/>
          <w:szCs w:val="14"/>
        </w:rPr>
        <w:t>обязательным условием</w:t>
      </w:r>
      <w:r w:rsidRPr="000942EF">
        <w:rPr>
          <w:rFonts w:ascii="Times New Roman" w:hAnsi="Times New Roman" w:cs="Times New Roman"/>
          <w:sz w:val="14"/>
          <w:szCs w:val="14"/>
        </w:rPr>
        <w:t xml:space="preserve"> является </w:t>
      </w:r>
      <w:r w:rsidRPr="000942EF">
        <w:rPr>
          <w:rFonts w:ascii="Times New Roman" w:hAnsi="Times New Roman" w:cs="Times New Roman"/>
          <w:b/>
          <w:bCs/>
          <w:sz w:val="14"/>
          <w:szCs w:val="14"/>
        </w:rPr>
        <w:t>переход права собственности на товар от продавца к покупателю. До заключения контракта необходимо выяснить следующее:</w:t>
      </w:r>
      <w:r w:rsidRPr="000942EF">
        <w:rPr>
          <w:rFonts w:ascii="Times New Roman" w:hAnsi="Times New Roman" w:cs="Times New Roman"/>
          <w:sz w:val="14"/>
          <w:szCs w:val="14"/>
        </w:rPr>
        <w:t xml:space="preserve"> </w:t>
      </w:r>
    </w:p>
    <w:p w:rsidR="000942EF" w:rsidRPr="000942EF" w:rsidRDefault="000942EF" w:rsidP="000942EF">
      <w:pPr>
        <w:spacing w:after="0" w:line="240" w:lineRule="auto"/>
        <w:jc w:val="both"/>
        <w:rPr>
          <w:rFonts w:ascii="Times New Roman" w:hAnsi="Times New Roman" w:cs="Times New Roman"/>
          <w:sz w:val="14"/>
          <w:szCs w:val="14"/>
        </w:rPr>
      </w:pPr>
      <w:r w:rsidRPr="000942EF">
        <w:rPr>
          <w:rFonts w:ascii="Times New Roman" w:hAnsi="Times New Roman" w:cs="Times New Roman"/>
          <w:b/>
          <w:sz w:val="14"/>
          <w:szCs w:val="14"/>
        </w:rPr>
        <w:t>1)</w:t>
      </w:r>
      <w:r w:rsidRPr="000942EF">
        <w:rPr>
          <w:rFonts w:ascii="Times New Roman" w:hAnsi="Times New Roman" w:cs="Times New Roman"/>
          <w:sz w:val="14"/>
          <w:szCs w:val="14"/>
        </w:rPr>
        <w:t> разрешены ли ввоз, вывоз товара на территорию страны;</w:t>
      </w:r>
    </w:p>
    <w:p w:rsidR="000942EF" w:rsidRPr="000942EF" w:rsidRDefault="000942EF" w:rsidP="000942EF">
      <w:pPr>
        <w:spacing w:after="0" w:line="240" w:lineRule="auto"/>
        <w:jc w:val="both"/>
        <w:rPr>
          <w:rFonts w:ascii="Times New Roman" w:hAnsi="Times New Roman" w:cs="Times New Roman"/>
          <w:sz w:val="14"/>
          <w:szCs w:val="14"/>
        </w:rPr>
      </w:pPr>
      <w:r w:rsidRPr="000942EF">
        <w:rPr>
          <w:rFonts w:ascii="Times New Roman" w:hAnsi="Times New Roman" w:cs="Times New Roman"/>
          <w:b/>
          <w:sz w:val="14"/>
          <w:szCs w:val="14"/>
        </w:rPr>
        <w:t>2</w:t>
      </w:r>
      <w:r w:rsidRPr="000942EF">
        <w:rPr>
          <w:rFonts w:ascii="Times New Roman" w:hAnsi="Times New Roman" w:cs="Times New Roman"/>
          <w:sz w:val="14"/>
          <w:szCs w:val="14"/>
        </w:rPr>
        <w:t>) облагается ли товар экспортной, импортной пошлиной, и каков ее размер;</w:t>
      </w:r>
      <w:r w:rsidRPr="000942EF">
        <w:rPr>
          <w:rFonts w:ascii="Times New Roman" w:hAnsi="Times New Roman" w:cs="Times New Roman"/>
          <w:b/>
          <w:sz w:val="14"/>
          <w:szCs w:val="14"/>
        </w:rPr>
        <w:t>3)</w:t>
      </w:r>
      <w:r w:rsidRPr="000942EF">
        <w:rPr>
          <w:rFonts w:ascii="Times New Roman" w:hAnsi="Times New Roman" w:cs="Times New Roman"/>
          <w:sz w:val="14"/>
          <w:szCs w:val="14"/>
        </w:rPr>
        <w:t> попадает ли товар под режим лицензирования или квотирования;</w:t>
      </w:r>
      <w:r w:rsidRPr="000942EF">
        <w:rPr>
          <w:rFonts w:ascii="Times New Roman" w:hAnsi="Times New Roman" w:cs="Times New Roman"/>
          <w:b/>
          <w:sz w:val="14"/>
          <w:szCs w:val="14"/>
        </w:rPr>
        <w:t>4)</w:t>
      </w:r>
      <w:r w:rsidRPr="000942EF">
        <w:rPr>
          <w:rFonts w:ascii="Times New Roman" w:hAnsi="Times New Roman" w:cs="Times New Roman"/>
          <w:sz w:val="14"/>
          <w:szCs w:val="14"/>
        </w:rPr>
        <w:t> требуется ли получение санитарных, ветеринарных и экологических сертификатов;</w:t>
      </w:r>
      <w:r>
        <w:rPr>
          <w:rFonts w:ascii="Times New Roman" w:hAnsi="Times New Roman" w:cs="Times New Roman"/>
          <w:sz w:val="14"/>
          <w:szCs w:val="14"/>
        </w:rPr>
        <w:t xml:space="preserve"> </w:t>
      </w:r>
      <w:r w:rsidRPr="000942EF">
        <w:rPr>
          <w:rFonts w:ascii="Times New Roman" w:hAnsi="Times New Roman" w:cs="Times New Roman"/>
          <w:b/>
          <w:sz w:val="14"/>
          <w:szCs w:val="14"/>
        </w:rPr>
        <w:t>5)</w:t>
      </w:r>
      <w:r w:rsidRPr="000942EF">
        <w:rPr>
          <w:rFonts w:ascii="Times New Roman" w:hAnsi="Times New Roman" w:cs="Times New Roman"/>
          <w:sz w:val="14"/>
          <w:szCs w:val="14"/>
        </w:rPr>
        <w:t> какие документы необходимы для обеспечения пропуска товара за границу.</w:t>
      </w:r>
    </w:p>
    <w:p w:rsidR="000942EF" w:rsidRPr="000942EF" w:rsidRDefault="000942EF" w:rsidP="000942EF">
      <w:pPr>
        <w:spacing w:after="0" w:line="240" w:lineRule="auto"/>
        <w:jc w:val="both"/>
        <w:rPr>
          <w:rFonts w:ascii="Times New Roman" w:hAnsi="Times New Roman" w:cs="Times New Roman"/>
          <w:sz w:val="14"/>
          <w:szCs w:val="14"/>
        </w:rPr>
      </w:pPr>
      <w:r w:rsidRPr="000942EF">
        <w:rPr>
          <w:rFonts w:ascii="Times New Roman" w:hAnsi="Times New Roman" w:cs="Times New Roman"/>
          <w:sz w:val="14"/>
          <w:szCs w:val="14"/>
        </w:rPr>
        <w:t xml:space="preserve">Все </w:t>
      </w:r>
      <w:r w:rsidRPr="000942EF">
        <w:rPr>
          <w:rFonts w:ascii="Times New Roman" w:hAnsi="Times New Roman" w:cs="Times New Roman"/>
          <w:b/>
          <w:bCs/>
          <w:sz w:val="14"/>
          <w:szCs w:val="14"/>
        </w:rPr>
        <w:t>условия контракта</w:t>
      </w:r>
      <w:r w:rsidRPr="000942EF">
        <w:rPr>
          <w:rFonts w:ascii="Times New Roman" w:hAnsi="Times New Roman" w:cs="Times New Roman"/>
          <w:sz w:val="14"/>
          <w:szCs w:val="14"/>
        </w:rPr>
        <w:t xml:space="preserve"> можно рассматривать с точки зрения их </w:t>
      </w:r>
      <w:r w:rsidRPr="000942EF">
        <w:rPr>
          <w:rFonts w:ascii="Times New Roman" w:hAnsi="Times New Roman" w:cs="Times New Roman"/>
          <w:b/>
          <w:bCs/>
          <w:sz w:val="14"/>
          <w:szCs w:val="14"/>
        </w:rPr>
        <w:t>обязательности</w:t>
      </w:r>
      <w:r w:rsidRPr="000942EF">
        <w:rPr>
          <w:rFonts w:ascii="Times New Roman" w:hAnsi="Times New Roman" w:cs="Times New Roman"/>
          <w:sz w:val="14"/>
          <w:szCs w:val="14"/>
        </w:rPr>
        <w:t xml:space="preserve"> для продавца и покупателя и с точки зрения их </w:t>
      </w:r>
      <w:r w:rsidRPr="000942EF">
        <w:rPr>
          <w:rFonts w:ascii="Times New Roman" w:hAnsi="Times New Roman" w:cs="Times New Roman"/>
          <w:b/>
          <w:bCs/>
          <w:sz w:val="14"/>
          <w:szCs w:val="14"/>
        </w:rPr>
        <w:t>универсальности. Структура контракта:</w:t>
      </w:r>
      <w:r w:rsidRPr="000942EF">
        <w:rPr>
          <w:rFonts w:ascii="Times New Roman" w:hAnsi="Times New Roman" w:cs="Times New Roman"/>
          <w:sz w:val="14"/>
          <w:szCs w:val="14"/>
        </w:rPr>
        <w:t xml:space="preserve"> </w:t>
      </w:r>
    </w:p>
    <w:p w:rsidR="000942EF" w:rsidRPr="000942EF" w:rsidRDefault="000942EF" w:rsidP="000942EF">
      <w:pPr>
        <w:spacing w:after="0" w:line="240" w:lineRule="auto"/>
        <w:jc w:val="both"/>
        <w:rPr>
          <w:rFonts w:ascii="Times New Roman" w:hAnsi="Times New Roman" w:cs="Times New Roman"/>
          <w:sz w:val="14"/>
          <w:szCs w:val="14"/>
        </w:rPr>
      </w:pPr>
      <w:r w:rsidRPr="000942EF">
        <w:rPr>
          <w:rFonts w:ascii="Times New Roman" w:hAnsi="Times New Roman" w:cs="Times New Roman"/>
          <w:sz w:val="14"/>
          <w:szCs w:val="14"/>
        </w:rPr>
        <w:t>1) преамбула;2) содержание операции;</w:t>
      </w:r>
    </w:p>
    <w:p w:rsidR="000942EF" w:rsidRPr="000942EF" w:rsidRDefault="000942EF" w:rsidP="000942EF">
      <w:pPr>
        <w:spacing w:after="0" w:line="240" w:lineRule="auto"/>
        <w:jc w:val="both"/>
        <w:rPr>
          <w:rFonts w:ascii="Times New Roman" w:hAnsi="Times New Roman" w:cs="Times New Roman"/>
          <w:sz w:val="14"/>
          <w:szCs w:val="14"/>
        </w:rPr>
      </w:pPr>
      <w:proofErr w:type="gramStart"/>
      <w:r w:rsidRPr="000942EF">
        <w:rPr>
          <w:rFonts w:ascii="Times New Roman" w:hAnsi="Times New Roman" w:cs="Times New Roman"/>
          <w:sz w:val="14"/>
          <w:szCs w:val="14"/>
        </w:rPr>
        <w:t>3) количествотовара;4) качество товара;5) базовые условия поставки;6) цена;7) платежи;8) документы для оплаты; 9)срок и дата поставки;10) упаковка;11) маркировка;12) порядок отгрузки;13) транспортные условия;14) приемка (сдача) товара;</w:t>
      </w:r>
      <w:proofErr w:type="gramEnd"/>
    </w:p>
    <w:p w:rsidR="000942EF" w:rsidRPr="000942EF" w:rsidRDefault="000942EF" w:rsidP="000942EF">
      <w:pPr>
        <w:spacing w:after="0" w:line="240" w:lineRule="auto"/>
        <w:jc w:val="both"/>
        <w:rPr>
          <w:rFonts w:ascii="Times New Roman" w:hAnsi="Times New Roman" w:cs="Times New Roman"/>
          <w:sz w:val="14"/>
          <w:szCs w:val="14"/>
        </w:rPr>
      </w:pPr>
      <w:proofErr w:type="gramStart"/>
      <w:r w:rsidRPr="000942EF">
        <w:rPr>
          <w:rFonts w:ascii="Times New Roman" w:hAnsi="Times New Roman" w:cs="Times New Roman"/>
          <w:sz w:val="14"/>
          <w:szCs w:val="14"/>
        </w:rPr>
        <w:t>15) реклама;16) форс-мажор (непредвиденные обстоятельства);</w:t>
      </w:r>
      <w:proofErr w:type="gramEnd"/>
    </w:p>
    <w:p w:rsidR="000942EF" w:rsidRPr="000942EF" w:rsidRDefault="000942EF" w:rsidP="000942EF">
      <w:pPr>
        <w:spacing w:after="0" w:line="240" w:lineRule="auto"/>
        <w:jc w:val="both"/>
        <w:rPr>
          <w:rFonts w:ascii="Times New Roman" w:hAnsi="Times New Roman" w:cs="Times New Roman"/>
          <w:sz w:val="14"/>
          <w:szCs w:val="14"/>
        </w:rPr>
      </w:pPr>
      <w:proofErr w:type="gramStart"/>
      <w:r w:rsidRPr="000942EF">
        <w:rPr>
          <w:rFonts w:ascii="Times New Roman" w:hAnsi="Times New Roman" w:cs="Times New Roman"/>
          <w:sz w:val="14"/>
          <w:szCs w:val="14"/>
        </w:rPr>
        <w:t>17) страхование;18) арбитраж;19) санкции;20) лицензии;21) прочие условия;22) юридические адреса;23) подписи сторон.</w:t>
      </w:r>
      <w:proofErr w:type="gramEnd"/>
    </w:p>
    <w:p w:rsidR="000942EF" w:rsidRPr="000942EF" w:rsidRDefault="000942EF" w:rsidP="000942EF">
      <w:pPr>
        <w:spacing w:after="0" w:line="240" w:lineRule="auto"/>
        <w:jc w:val="both"/>
        <w:rPr>
          <w:rFonts w:ascii="Times New Roman" w:hAnsi="Times New Roman" w:cs="Times New Roman"/>
          <w:sz w:val="14"/>
          <w:szCs w:val="14"/>
        </w:rPr>
      </w:pPr>
      <w:r w:rsidRPr="000942EF">
        <w:rPr>
          <w:rFonts w:ascii="Times New Roman" w:hAnsi="Times New Roman" w:cs="Times New Roman"/>
          <w:sz w:val="14"/>
          <w:szCs w:val="14"/>
        </w:rPr>
        <w:t xml:space="preserve">При купле-продаже машин и оборудования в контракт добавляются такие </w:t>
      </w:r>
      <w:r w:rsidRPr="000942EF">
        <w:rPr>
          <w:rFonts w:ascii="Times New Roman" w:hAnsi="Times New Roman" w:cs="Times New Roman"/>
          <w:b/>
          <w:bCs/>
          <w:sz w:val="14"/>
          <w:szCs w:val="14"/>
        </w:rPr>
        <w:t>пункты,</w:t>
      </w:r>
      <w:r w:rsidRPr="000942EF">
        <w:rPr>
          <w:rFonts w:ascii="Times New Roman" w:hAnsi="Times New Roman" w:cs="Times New Roman"/>
          <w:sz w:val="14"/>
          <w:szCs w:val="14"/>
        </w:rPr>
        <w:t xml:space="preserve"> как технические условия, техническая документация, техническое обслуживание в гарантийный период, послегарантийное обслуживание. В контракте устанавливаются единица измерения количества товара, порядок его определения, система мер и весов. Выделяют вес – </w:t>
      </w:r>
      <w:r w:rsidRPr="000942EF">
        <w:rPr>
          <w:rFonts w:ascii="Times New Roman" w:hAnsi="Times New Roman" w:cs="Times New Roman"/>
          <w:b/>
          <w:bCs/>
          <w:sz w:val="14"/>
          <w:szCs w:val="14"/>
        </w:rPr>
        <w:t>брутто, нетто</w:t>
      </w:r>
      <w:r w:rsidRPr="000942EF">
        <w:rPr>
          <w:rFonts w:ascii="Times New Roman" w:hAnsi="Times New Roman" w:cs="Times New Roman"/>
          <w:sz w:val="14"/>
          <w:szCs w:val="14"/>
        </w:rPr>
        <w:t xml:space="preserve"> и </w:t>
      </w:r>
      <w:r w:rsidRPr="000942EF">
        <w:rPr>
          <w:rFonts w:ascii="Times New Roman" w:hAnsi="Times New Roman" w:cs="Times New Roman"/>
          <w:b/>
          <w:bCs/>
          <w:sz w:val="14"/>
          <w:szCs w:val="14"/>
        </w:rPr>
        <w:t>брутто за нетто.</w:t>
      </w:r>
      <w:r w:rsidRPr="000942EF">
        <w:rPr>
          <w:rFonts w:ascii="Times New Roman" w:hAnsi="Times New Roman" w:cs="Times New Roman"/>
          <w:sz w:val="14"/>
          <w:szCs w:val="14"/>
        </w:rPr>
        <w:t xml:space="preserve"> Так как некоторые массовые товары подвержены в период транспортировки естественной убыли (усушка, утруска, утечка), стороны в контракте делают оговорку «франшиза» и </w:t>
      </w:r>
      <w:r w:rsidRPr="000942EF">
        <w:rPr>
          <w:rFonts w:ascii="Times New Roman" w:hAnsi="Times New Roman" w:cs="Times New Roman"/>
          <w:sz w:val="14"/>
          <w:szCs w:val="14"/>
        </w:rPr>
        <w:lastRenderedPageBreak/>
        <w:t xml:space="preserve">определяют, кто принимает на себя естественную убыль. </w:t>
      </w:r>
      <w:r w:rsidRPr="000942EF">
        <w:rPr>
          <w:rFonts w:ascii="Times New Roman" w:hAnsi="Times New Roman" w:cs="Times New Roman"/>
          <w:b/>
          <w:bCs/>
          <w:sz w:val="14"/>
          <w:szCs w:val="14"/>
        </w:rPr>
        <w:t>Качество товара</w:t>
      </w:r>
      <w:r w:rsidRPr="000942EF">
        <w:rPr>
          <w:rFonts w:ascii="Times New Roman" w:hAnsi="Times New Roman" w:cs="Times New Roman"/>
          <w:sz w:val="14"/>
          <w:szCs w:val="14"/>
        </w:rPr>
        <w:t xml:space="preserve"> – совокупность свойств, пригодность товара для использования по его назначению в соответствии с потребностями покупателей. Качество определяют по стандарту, по техническим причинам, по спецификации, по образцу, по предварительному осмотру, по описанию, по выходу готового продукта. </w:t>
      </w:r>
      <w:r w:rsidRPr="000942EF">
        <w:rPr>
          <w:rFonts w:ascii="Times New Roman" w:hAnsi="Times New Roman" w:cs="Times New Roman"/>
          <w:b/>
          <w:bCs/>
          <w:sz w:val="14"/>
          <w:szCs w:val="14"/>
        </w:rPr>
        <w:t>Базовые условия поставки (БУП)</w:t>
      </w:r>
      <w:r w:rsidRPr="000942EF">
        <w:rPr>
          <w:rFonts w:ascii="Times New Roman" w:hAnsi="Times New Roman" w:cs="Times New Roman"/>
          <w:sz w:val="14"/>
          <w:szCs w:val="14"/>
        </w:rPr>
        <w:t xml:space="preserve"> определяют, кто несет расходы, связанные с транспортировкой товара, т. е. расходы, которые несет экспортер, включают в цену товара. Базисными они называются потому, что устанавливают базис поставки товара и оказывают влияние на уровень цены товара. Они могут составлять до 40–50 % цены товара. </w:t>
      </w:r>
      <w:r w:rsidRPr="000942EF">
        <w:rPr>
          <w:rFonts w:ascii="Times New Roman" w:hAnsi="Times New Roman" w:cs="Times New Roman"/>
          <w:b/>
          <w:bCs/>
          <w:sz w:val="14"/>
          <w:szCs w:val="14"/>
        </w:rPr>
        <w:t>Цены</w:t>
      </w:r>
      <w:r w:rsidRPr="000942EF">
        <w:rPr>
          <w:rFonts w:ascii="Times New Roman" w:hAnsi="Times New Roman" w:cs="Times New Roman"/>
          <w:sz w:val="14"/>
          <w:szCs w:val="14"/>
        </w:rPr>
        <w:t xml:space="preserve"> устанавливаются за количественную единицу товара, единицу массы, площади, объема, единицу комплекта, за десяток, сотню, за весовую единицу.</w:t>
      </w:r>
    </w:p>
    <w:p w:rsidR="000942EF" w:rsidRPr="000942EF" w:rsidRDefault="000942EF" w:rsidP="000942EF">
      <w:pPr>
        <w:spacing w:after="0" w:line="240" w:lineRule="auto"/>
        <w:ind w:firstLine="57"/>
        <w:jc w:val="both"/>
        <w:rPr>
          <w:rFonts w:ascii="Times New Roman" w:hAnsi="Times New Roman" w:cs="Times New Roman"/>
          <w:sz w:val="14"/>
          <w:szCs w:val="14"/>
        </w:rPr>
      </w:pPr>
    </w:p>
    <w:p w:rsidR="000942EF" w:rsidRPr="000942EF" w:rsidRDefault="000942EF" w:rsidP="000942EF">
      <w:pPr>
        <w:spacing w:after="0" w:line="240" w:lineRule="auto"/>
        <w:ind w:firstLine="57"/>
        <w:jc w:val="both"/>
        <w:rPr>
          <w:rFonts w:ascii="Times New Roman" w:hAnsi="Times New Roman" w:cs="Times New Roman"/>
          <w:sz w:val="14"/>
          <w:szCs w:val="14"/>
        </w:rPr>
      </w:pPr>
    </w:p>
    <w:p w:rsidR="002F7DE4" w:rsidRPr="002D165B" w:rsidRDefault="00D82525" w:rsidP="000942EF">
      <w:pPr>
        <w:spacing w:after="0" w:line="240" w:lineRule="auto"/>
        <w:jc w:val="both"/>
        <w:rPr>
          <w:rFonts w:ascii="Times New Roman" w:hAnsi="Times New Roman" w:cs="Times New Roman"/>
          <w:b/>
          <w:sz w:val="14"/>
          <w:szCs w:val="14"/>
        </w:rPr>
      </w:pPr>
      <w:r w:rsidRPr="002D165B">
        <w:rPr>
          <w:rFonts w:ascii="Times New Roman" w:hAnsi="Times New Roman" w:cs="Times New Roman"/>
          <w:b/>
          <w:sz w:val="14"/>
          <w:szCs w:val="14"/>
        </w:rPr>
        <w:t>37.Структура и функции ВТО</w:t>
      </w:r>
    </w:p>
    <w:p w:rsidR="00D82525" w:rsidRPr="00D82525" w:rsidRDefault="00D82525" w:rsidP="00D82525">
      <w:pPr>
        <w:spacing w:after="0" w:line="240" w:lineRule="auto"/>
        <w:jc w:val="both"/>
        <w:rPr>
          <w:rFonts w:ascii="Times New Roman" w:hAnsi="Times New Roman" w:cs="Times New Roman"/>
          <w:sz w:val="14"/>
          <w:szCs w:val="14"/>
        </w:rPr>
      </w:pPr>
      <w:proofErr w:type="spellStart"/>
      <w:proofErr w:type="gramStart"/>
      <w:r w:rsidRPr="00D82525">
        <w:rPr>
          <w:rFonts w:ascii="Times New Roman" w:hAnsi="Times New Roman" w:cs="Times New Roman"/>
          <w:sz w:val="14"/>
          <w:szCs w:val="14"/>
        </w:rPr>
        <w:t>Всеми́рная</w:t>
      </w:r>
      <w:proofErr w:type="spellEnd"/>
      <w:proofErr w:type="gramEnd"/>
      <w:r w:rsidRPr="00D82525">
        <w:rPr>
          <w:rFonts w:ascii="Times New Roman" w:hAnsi="Times New Roman" w:cs="Times New Roman"/>
          <w:sz w:val="14"/>
          <w:szCs w:val="14"/>
        </w:rPr>
        <w:t xml:space="preserve"> </w:t>
      </w:r>
      <w:proofErr w:type="spellStart"/>
      <w:r w:rsidRPr="00D82525">
        <w:rPr>
          <w:rFonts w:ascii="Times New Roman" w:hAnsi="Times New Roman" w:cs="Times New Roman"/>
          <w:sz w:val="14"/>
          <w:szCs w:val="14"/>
        </w:rPr>
        <w:t>торго́вая</w:t>
      </w:r>
      <w:proofErr w:type="spellEnd"/>
      <w:r w:rsidRPr="00D82525">
        <w:rPr>
          <w:rFonts w:ascii="Times New Roman" w:hAnsi="Times New Roman" w:cs="Times New Roman"/>
          <w:sz w:val="14"/>
          <w:szCs w:val="14"/>
        </w:rPr>
        <w:t> — </w:t>
      </w:r>
      <w:hyperlink r:id="rId26" w:tooltip="Международная организация" w:history="1">
        <w:r w:rsidRPr="00D82525">
          <w:rPr>
            <w:rFonts w:ascii="Times New Roman" w:hAnsi="Times New Roman" w:cs="Times New Roman"/>
            <w:sz w:val="14"/>
            <w:szCs w:val="14"/>
          </w:rPr>
          <w:t>международная организация</w:t>
        </w:r>
      </w:hyperlink>
      <w:r w:rsidRPr="00D82525">
        <w:rPr>
          <w:rFonts w:ascii="Times New Roman" w:hAnsi="Times New Roman" w:cs="Times New Roman"/>
          <w:sz w:val="14"/>
          <w:szCs w:val="14"/>
        </w:rPr>
        <w:t>, созданная 1 января </w:t>
      </w:r>
      <w:hyperlink r:id="rId27" w:tooltip="1995 год" w:history="1">
        <w:r w:rsidRPr="00D82525">
          <w:rPr>
            <w:rFonts w:ascii="Times New Roman" w:hAnsi="Times New Roman" w:cs="Times New Roman"/>
            <w:sz w:val="14"/>
            <w:szCs w:val="14"/>
          </w:rPr>
          <w:t>1995 года</w:t>
        </w:r>
      </w:hyperlink>
      <w:r w:rsidRPr="00D82525">
        <w:rPr>
          <w:rFonts w:ascii="Times New Roman" w:hAnsi="Times New Roman" w:cs="Times New Roman"/>
          <w:sz w:val="14"/>
          <w:szCs w:val="14"/>
        </w:rPr>
        <w:t> с целью </w:t>
      </w:r>
      <w:hyperlink r:id="rId28" w:tooltip="Либерализация" w:history="1">
        <w:r w:rsidRPr="00D82525">
          <w:rPr>
            <w:rFonts w:ascii="Times New Roman" w:hAnsi="Times New Roman" w:cs="Times New Roman"/>
            <w:sz w:val="14"/>
            <w:szCs w:val="14"/>
          </w:rPr>
          <w:t>либерализации</w:t>
        </w:r>
      </w:hyperlink>
      <w:r w:rsidRPr="00D82525">
        <w:rPr>
          <w:rFonts w:ascii="Times New Roman" w:hAnsi="Times New Roman" w:cs="Times New Roman"/>
          <w:sz w:val="14"/>
          <w:szCs w:val="14"/>
        </w:rPr>
        <w:t> международной торговли и регулирования торгово-политических отношений государств-членов. ВТО образована на основе </w:t>
      </w:r>
      <w:hyperlink r:id="rId29" w:tooltip="Генеральное соглашение по тарифам и торговле" w:history="1">
        <w:r w:rsidRPr="00D82525">
          <w:rPr>
            <w:rFonts w:ascii="Times New Roman" w:hAnsi="Times New Roman" w:cs="Times New Roman"/>
            <w:sz w:val="14"/>
            <w:szCs w:val="14"/>
          </w:rPr>
          <w:t>Генерального соглашения по тарифам и торговле</w:t>
        </w:r>
      </w:hyperlink>
      <w:r w:rsidRPr="00D82525">
        <w:rPr>
          <w:rFonts w:ascii="Times New Roman" w:hAnsi="Times New Roman" w:cs="Times New Roman"/>
          <w:sz w:val="14"/>
          <w:szCs w:val="14"/>
        </w:rPr>
        <w:t> (ГАТТ), заключенного в 1947 году и на протяжении почти 50 лет фактически выполнявшего функции международной организации, но не являвшегося, тем не менее, международной организацией в юридическом смысле.</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ВТО отвечает за внедрение новых деталей, а также следит за соблюдением членами организации всех соглашений, подписанных большинством стран мира и ратифицированных их парламентами. ВТО строит свою деятельность исходя из решений, принятых в 1986—1994 годах в рамках </w:t>
      </w:r>
      <w:hyperlink r:id="rId30" w:tooltip="Уругвайский раунд" w:history="1">
        <w:r w:rsidRPr="00D82525">
          <w:rPr>
            <w:rFonts w:ascii="Times New Roman" w:hAnsi="Times New Roman" w:cs="Times New Roman"/>
            <w:sz w:val="14"/>
            <w:szCs w:val="14"/>
          </w:rPr>
          <w:t>Уругвайского раунда</w:t>
        </w:r>
      </w:hyperlink>
      <w:r w:rsidRPr="00D82525">
        <w:rPr>
          <w:rFonts w:ascii="Times New Roman" w:hAnsi="Times New Roman" w:cs="Times New Roman"/>
          <w:sz w:val="14"/>
          <w:szCs w:val="14"/>
        </w:rPr>
        <w:t> и более ранних договоренностей ГАТТ. Обсуждения проблем и принятие решений по глобальным проблемам либерализации и перспективам дальнейшего развития мировой торговли проходят в рамках многосторонних торговых переговоров (раунды). К настоящему времени проведено 8 раундов таких переговоров, включая Уругвайский, а в </w:t>
      </w:r>
      <w:hyperlink r:id="rId31" w:tooltip="2001 год" w:history="1">
        <w:r w:rsidRPr="00D82525">
          <w:rPr>
            <w:rFonts w:ascii="Times New Roman" w:hAnsi="Times New Roman" w:cs="Times New Roman"/>
            <w:sz w:val="14"/>
            <w:szCs w:val="14"/>
          </w:rPr>
          <w:t>2001 году</w:t>
        </w:r>
      </w:hyperlink>
      <w:r w:rsidRPr="00D82525">
        <w:rPr>
          <w:rFonts w:ascii="Times New Roman" w:hAnsi="Times New Roman" w:cs="Times New Roman"/>
          <w:sz w:val="14"/>
          <w:szCs w:val="14"/>
        </w:rPr>
        <w:t> стартовал девятый в </w:t>
      </w:r>
      <w:hyperlink r:id="rId32" w:tooltip="Доха" w:history="1">
        <w:r w:rsidRPr="00D82525">
          <w:rPr>
            <w:rFonts w:ascii="Times New Roman" w:hAnsi="Times New Roman" w:cs="Times New Roman"/>
            <w:sz w:val="14"/>
            <w:szCs w:val="14"/>
          </w:rPr>
          <w:t>Дохе</w:t>
        </w:r>
      </w:hyperlink>
      <w:r w:rsidRPr="00D82525">
        <w:rPr>
          <w:rFonts w:ascii="Times New Roman" w:hAnsi="Times New Roman" w:cs="Times New Roman"/>
          <w:sz w:val="14"/>
          <w:szCs w:val="14"/>
        </w:rPr>
        <w:t>, </w:t>
      </w:r>
      <w:hyperlink r:id="rId33" w:tooltip="Катар" w:history="1">
        <w:r w:rsidRPr="00D82525">
          <w:rPr>
            <w:rFonts w:ascii="Times New Roman" w:hAnsi="Times New Roman" w:cs="Times New Roman"/>
            <w:sz w:val="14"/>
            <w:szCs w:val="14"/>
          </w:rPr>
          <w:t>Катар</w:t>
        </w:r>
      </w:hyperlink>
      <w:r w:rsidRPr="00D82525">
        <w:rPr>
          <w:rFonts w:ascii="Times New Roman" w:hAnsi="Times New Roman" w:cs="Times New Roman"/>
          <w:sz w:val="14"/>
          <w:szCs w:val="14"/>
        </w:rPr>
        <w:t xml:space="preserve">. Организация пытается завершить переговоры по </w:t>
      </w:r>
      <w:proofErr w:type="spellStart"/>
      <w:r w:rsidRPr="00D82525">
        <w:rPr>
          <w:rFonts w:ascii="Times New Roman" w:hAnsi="Times New Roman" w:cs="Times New Roman"/>
          <w:sz w:val="14"/>
          <w:szCs w:val="14"/>
        </w:rPr>
        <w:t>Дохийскому</w:t>
      </w:r>
      <w:proofErr w:type="spellEnd"/>
      <w:r w:rsidRPr="00D82525">
        <w:rPr>
          <w:rFonts w:ascii="Times New Roman" w:hAnsi="Times New Roman" w:cs="Times New Roman"/>
          <w:sz w:val="14"/>
          <w:szCs w:val="14"/>
        </w:rPr>
        <w:t xml:space="preserve"> раунду переговоров, который был начат с явным акцентом на удовлетворение потребностей развивающихся стран. </w:t>
      </w:r>
      <w:proofErr w:type="gramStart"/>
      <w:r w:rsidRPr="00D82525">
        <w:rPr>
          <w:rFonts w:ascii="Times New Roman" w:hAnsi="Times New Roman" w:cs="Times New Roman"/>
          <w:sz w:val="14"/>
          <w:szCs w:val="14"/>
        </w:rPr>
        <w:t>По состоянию на декабрь 2012 будущее раунда переговоров в Дохе остаётся неопределённым: программа работы состоит из 21 части, а первоначально установленный окончательный срок 1 января 2005 года был давно пропущен.</w:t>
      </w:r>
      <w:hyperlink r:id="rId34" w:anchor="cite_note-2" w:history="1">
        <w:r w:rsidRPr="00D82525">
          <w:rPr>
            <w:rFonts w:ascii="Times New Roman" w:hAnsi="Times New Roman" w:cs="Times New Roman"/>
            <w:sz w:val="14"/>
            <w:szCs w:val="14"/>
          </w:rPr>
          <w:t>[2]</w:t>
        </w:r>
      </w:hyperlink>
      <w:r w:rsidRPr="00D82525">
        <w:rPr>
          <w:rFonts w:ascii="Times New Roman" w:hAnsi="Times New Roman" w:cs="Times New Roman"/>
          <w:sz w:val="14"/>
          <w:szCs w:val="14"/>
        </w:rPr>
        <w:t>. В ходе переговоров возник конфликт между стремлением к свободной торговле и стремлением множества стран к </w:t>
      </w:r>
      <w:hyperlink r:id="rId35" w:tooltip="Протекционизм" w:history="1">
        <w:r w:rsidRPr="00D82525">
          <w:rPr>
            <w:rFonts w:ascii="Times New Roman" w:hAnsi="Times New Roman" w:cs="Times New Roman"/>
            <w:sz w:val="14"/>
            <w:szCs w:val="14"/>
          </w:rPr>
          <w:t>протекционизму</w:t>
        </w:r>
      </w:hyperlink>
      <w:r w:rsidRPr="00D82525">
        <w:rPr>
          <w:rFonts w:ascii="Times New Roman" w:hAnsi="Times New Roman" w:cs="Times New Roman"/>
          <w:sz w:val="14"/>
          <w:szCs w:val="14"/>
        </w:rPr>
        <w:t>, особенно в плане сельскохозяйственных субсидий.</w:t>
      </w:r>
      <w:proofErr w:type="gramEnd"/>
      <w:r w:rsidRPr="00D82525">
        <w:rPr>
          <w:rFonts w:ascii="Times New Roman" w:hAnsi="Times New Roman" w:cs="Times New Roman"/>
          <w:sz w:val="14"/>
          <w:szCs w:val="14"/>
        </w:rPr>
        <w:t xml:space="preserve"> До сих пор эти препятствия остаются главными и мешают любому прогрессу для запуска новых переговоров в рамках </w:t>
      </w:r>
      <w:proofErr w:type="spellStart"/>
      <w:r w:rsidRPr="00D82525">
        <w:rPr>
          <w:rFonts w:ascii="Times New Roman" w:hAnsi="Times New Roman" w:cs="Times New Roman"/>
          <w:sz w:val="14"/>
          <w:szCs w:val="14"/>
        </w:rPr>
        <w:t>Дохийского</w:t>
      </w:r>
      <w:proofErr w:type="spellEnd"/>
      <w:r w:rsidRPr="00D82525">
        <w:rPr>
          <w:rFonts w:ascii="Times New Roman" w:hAnsi="Times New Roman" w:cs="Times New Roman"/>
          <w:sz w:val="14"/>
          <w:szCs w:val="14"/>
        </w:rPr>
        <w:t xml:space="preserve"> раунда. По состоянию на июль 2012 года, существуют различные группы переговоров в системе ВТО для решения текущих вопросов в плане сельского хозяйства, что приводит к застою в самих переговорах.</w:t>
      </w:r>
      <w:hyperlink r:id="rId36" w:anchor="cite_note-3" w:history="1">
        <w:r w:rsidRPr="00D82525">
          <w:rPr>
            <w:rFonts w:ascii="Times New Roman" w:hAnsi="Times New Roman" w:cs="Times New Roman"/>
            <w:sz w:val="14"/>
            <w:szCs w:val="14"/>
          </w:rPr>
          <w:t>[3]</w:t>
        </w:r>
      </w:hyperlink>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Штаб-квартира ВТО расположена в </w:t>
      </w:r>
      <w:hyperlink r:id="rId37" w:tooltip="Женева" w:history="1">
        <w:r w:rsidRPr="00D82525">
          <w:rPr>
            <w:rFonts w:ascii="Times New Roman" w:hAnsi="Times New Roman" w:cs="Times New Roman"/>
            <w:sz w:val="14"/>
            <w:szCs w:val="14"/>
          </w:rPr>
          <w:t>Женеве</w:t>
        </w:r>
      </w:hyperlink>
      <w:r w:rsidRPr="00D82525">
        <w:rPr>
          <w:rFonts w:ascii="Times New Roman" w:hAnsi="Times New Roman" w:cs="Times New Roman"/>
          <w:sz w:val="14"/>
          <w:szCs w:val="14"/>
        </w:rPr>
        <w:t>, </w:t>
      </w:r>
      <w:hyperlink r:id="rId38" w:tooltip="Швейцария" w:history="1">
        <w:r w:rsidRPr="00D82525">
          <w:rPr>
            <w:rFonts w:ascii="Times New Roman" w:hAnsi="Times New Roman" w:cs="Times New Roman"/>
            <w:sz w:val="14"/>
            <w:szCs w:val="14"/>
          </w:rPr>
          <w:t>Швейцария</w:t>
        </w:r>
      </w:hyperlink>
      <w:r w:rsidRPr="00D82525">
        <w:rPr>
          <w:rFonts w:ascii="Times New Roman" w:hAnsi="Times New Roman" w:cs="Times New Roman"/>
          <w:sz w:val="14"/>
          <w:szCs w:val="14"/>
        </w:rPr>
        <w:t>. Глава ВТО (генеральный директор) — </w:t>
      </w:r>
      <w:hyperlink r:id="rId39" w:tooltip="Роберту Карвалью ди Азеведу (page does not exist)" w:history="1">
        <w:r w:rsidRPr="00D82525">
          <w:rPr>
            <w:rFonts w:ascii="Times New Roman" w:hAnsi="Times New Roman" w:cs="Times New Roman"/>
            <w:sz w:val="14"/>
            <w:szCs w:val="14"/>
          </w:rPr>
          <w:t xml:space="preserve">Роберту </w:t>
        </w:r>
        <w:proofErr w:type="spellStart"/>
        <w:r w:rsidRPr="00D82525">
          <w:rPr>
            <w:rFonts w:ascii="Times New Roman" w:hAnsi="Times New Roman" w:cs="Times New Roman"/>
            <w:sz w:val="14"/>
            <w:szCs w:val="14"/>
          </w:rPr>
          <w:t>Карвалью</w:t>
        </w:r>
        <w:proofErr w:type="spellEnd"/>
        <w:r w:rsidRPr="00D82525">
          <w:rPr>
            <w:rFonts w:ascii="Times New Roman" w:hAnsi="Times New Roman" w:cs="Times New Roman"/>
            <w:sz w:val="14"/>
            <w:szCs w:val="14"/>
          </w:rPr>
          <w:t xml:space="preserve"> </w:t>
        </w:r>
        <w:proofErr w:type="spellStart"/>
        <w:r w:rsidRPr="00D82525">
          <w:rPr>
            <w:rFonts w:ascii="Times New Roman" w:hAnsi="Times New Roman" w:cs="Times New Roman"/>
            <w:sz w:val="14"/>
            <w:szCs w:val="14"/>
          </w:rPr>
          <w:t>ди</w:t>
        </w:r>
        <w:proofErr w:type="spellEnd"/>
        <w:r w:rsidRPr="00D82525">
          <w:rPr>
            <w:rFonts w:ascii="Times New Roman" w:hAnsi="Times New Roman" w:cs="Times New Roman"/>
            <w:sz w:val="14"/>
            <w:szCs w:val="14"/>
          </w:rPr>
          <w:t xml:space="preserve"> </w:t>
        </w:r>
        <w:proofErr w:type="spellStart"/>
        <w:r w:rsidRPr="00D82525">
          <w:rPr>
            <w:rFonts w:ascii="Times New Roman" w:hAnsi="Times New Roman" w:cs="Times New Roman"/>
            <w:sz w:val="14"/>
            <w:szCs w:val="14"/>
          </w:rPr>
          <w:t>Азеведу</w:t>
        </w:r>
        <w:proofErr w:type="spellEnd"/>
      </w:hyperlink>
      <w:r w:rsidRPr="00D82525">
        <w:rPr>
          <w:rFonts w:ascii="Times New Roman" w:hAnsi="Times New Roman" w:cs="Times New Roman"/>
          <w:sz w:val="14"/>
          <w:szCs w:val="14"/>
        </w:rPr>
        <w:t>, в штате самой организации около 640 человек.</w:t>
      </w:r>
      <w:hyperlink r:id="rId40" w:anchor="cite_note-4" w:history="1">
        <w:r w:rsidRPr="00D82525">
          <w:rPr>
            <w:rFonts w:ascii="Times New Roman" w:hAnsi="Times New Roman" w:cs="Times New Roman"/>
            <w:sz w:val="14"/>
            <w:szCs w:val="14"/>
          </w:rPr>
          <w:t>[4]</w:t>
        </w:r>
      </w:hyperlink>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На </w:t>
      </w:r>
      <w:hyperlink r:id="rId41" w:tooltip="2 марта" w:history="1">
        <w:r w:rsidRPr="00D82525">
          <w:rPr>
            <w:rFonts w:ascii="Times New Roman" w:hAnsi="Times New Roman" w:cs="Times New Roman"/>
            <w:sz w:val="14"/>
            <w:szCs w:val="14"/>
          </w:rPr>
          <w:t>2 марта</w:t>
        </w:r>
      </w:hyperlink>
      <w:r w:rsidRPr="00D82525">
        <w:rPr>
          <w:rFonts w:ascii="Times New Roman" w:hAnsi="Times New Roman" w:cs="Times New Roman"/>
          <w:sz w:val="14"/>
          <w:szCs w:val="14"/>
        </w:rPr>
        <w:t> </w:t>
      </w:r>
      <w:hyperlink r:id="rId42" w:tooltip="2013 год" w:history="1">
        <w:r w:rsidRPr="00D82525">
          <w:rPr>
            <w:rFonts w:ascii="Times New Roman" w:hAnsi="Times New Roman" w:cs="Times New Roman"/>
            <w:sz w:val="14"/>
            <w:szCs w:val="14"/>
          </w:rPr>
          <w:t>2013 года</w:t>
        </w:r>
      </w:hyperlink>
      <w:r w:rsidRPr="00D82525">
        <w:rPr>
          <w:rFonts w:ascii="Times New Roman" w:hAnsi="Times New Roman" w:cs="Times New Roman"/>
          <w:sz w:val="14"/>
          <w:szCs w:val="14"/>
        </w:rPr>
        <w:t> в ВТО состояло 159 стран.</w:t>
      </w:r>
      <w:hyperlink r:id="rId43" w:anchor="cite_note-5" w:history="1">
        <w:r w:rsidRPr="00D82525">
          <w:rPr>
            <w:rFonts w:ascii="Times New Roman" w:hAnsi="Times New Roman" w:cs="Times New Roman"/>
            <w:sz w:val="14"/>
            <w:szCs w:val="14"/>
          </w:rPr>
          <w:t>[5]</w:t>
        </w:r>
      </w:hyperlink>
      <w:r w:rsidRPr="00D82525">
        <w:rPr>
          <w:rFonts w:ascii="Times New Roman" w:hAnsi="Times New Roman" w:cs="Times New Roman"/>
          <w:sz w:val="14"/>
          <w:szCs w:val="14"/>
        </w:rPr>
        <w:t>.</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 xml:space="preserve">Правила ВТО предусматривают ряд льгот для развивающихся стран. В настоящее время развивающиеся страны — члены ВТО имеют (в среднем) более высокий относительный уровень таможенно-тарифной защиты своих рынков по сравнению </w:t>
      </w:r>
      <w:proofErr w:type="gramStart"/>
      <w:r w:rsidRPr="00D82525">
        <w:rPr>
          <w:rFonts w:ascii="Times New Roman" w:hAnsi="Times New Roman" w:cs="Times New Roman"/>
          <w:sz w:val="14"/>
          <w:szCs w:val="14"/>
        </w:rPr>
        <w:t>с</w:t>
      </w:r>
      <w:proofErr w:type="gramEnd"/>
      <w:r w:rsidRPr="00D82525">
        <w:rPr>
          <w:rFonts w:ascii="Times New Roman" w:hAnsi="Times New Roman" w:cs="Times New Roman"/>
          <w:sz w:val="14"/>
          <w:szCs w:val="14"/>
        </w:rPr>
        <w:t xml:space="preserve"> развитыми. Тем не менее, в абсолютном выражении общий размер таможенно-тарифных санкций в развитых странах гораздо выше, вследствие чего доступ на рынки </w:t>
      </w:r>
      <w:proofErr w:type="spellStart"/>
      <w:r w:rsidRPr="00D82525">
        <w:rPr>
          <w:rFonts w:ascii="Times New Roman" w:hAnsi="Times New Roman" w:cs="Times New Roman"/>
          <w:sz w:val="14"/>
          <w:szCs w:val="14"/>
        </w:rPr>
        <w:t>высокопередельной</w:t>
      </w:r>
      <w:proofErr w:type="spellEnd"/>
      <w:r w:rsidRPr="00D82525">
        <w:rPr>
          <w:rFonts w:ascii="Times New Roman" w:hAnsi="Times New Roman" w:cs="Times New Roman"/>
          <w:sz w:val="14"/>
          <w:szCs w:val="14"/>
        </w:rPr>
        <w:t xml:space="preserve"> продукции из развивающихся стран </w:t>
      </w:r>
      <w:r w:rsidR="009B75EF">
        <w:rPr>
          <w:rFonts w:ascii="Times New Roman" w:hAnsi="Times New Roman" w:cs="Times New Roman"/>
          <w:sz w:val="14"/>
          <w:szCs w:val="14"/>
        </w:rPr>
        <w:t xml:space="preserve"> </w:t>
      </w:r>
      <w:r w:rsidRPr="00D82525">
        <w:rPr>
          <w:rFonts w:ascii="Times New Roman" w:hAnsi="Times New Roman" w:cs="Times New Roman"/>
          <w:sz w:val="14"/>
          <w:szCs w:val="14"/>
        </w:rPr>
        <w:t>серьёзно ограничен.</w:t>
      </w:r>
      <w:hyperlink r:id="rId44" w:anchor="cite_note-underst-6" w:history="1">
        <w:r w:rsidRPr="00D82525">
          <w:rPr>
            <w:rFonts w:ascii="Times New Roman" w:hAnsi="Times New Roman" w:cs="Times New Roman"/>
            <w:sz w:val="14"/>
            <w:szCs w:val="14"/>
          </w:rPr>
          <w:t>[6]</w:t>
        </w:r>
      </w:hyperlink>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lastRenderedPageBreak/>
        <w:t>Правила ВТО регулируют только торгово-экономические вопросы. Попытки США и ряда европейских стран начать дискуссию об условиях труда (что позволило бы считать недостаточную законодательную защиту работников конкурентным преимуществом) были отвергнуты из-за протестов развивающихся стран, которые утверждали, что такие меры только ухудшат благосостояние работников в связи с сокращением числа рабочих мест, снижением доходов и уровня конкурентоспособности.</w:t>
      </w:r>
      <w:hyperlink r:id="rId45" w:anchor="cite_note-underst-6" w:history="1">
        <w:r w:rsidRPr="00D82525">
          <w:rPr>
            <w:rFonts w:ascii="Times New Roman" w:hAnsi="Times New Roman" w:cs="Times New Roman"/>
            <w:sz w:val="14"/>
            <w:szCs w:val="14"/>
          </w:rPr>
          <w:t>[6]</w:t>
        </w:r>
      </w:hyperlink>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Задачей ВТО провозглашено не достижение каких-либо целей или результатов, а установление общих принципов международной торговли</w:t>
      </w:r>
      <w:hyperlink r:id="rId46" w:anchor="cite_note-H42-8" w:history="1">
        <w:r w:rsidRPr="00D82525">
          <w:rPr>
            <w:rFonts w:ascii="Times New Roman" w:hAnsi="Times New Roman" w:cs="Times New Roman"/>
            <w:sz w:val="14"/>
            <w:szCs w:val="14"/>
          </w:rPr>
          <w:t>[8]</w:t>
        </w:r>
      </w:hyperlink>
      <w:r w:rsidRPr="00D82525">
        <w:rPr>
          <w:rFonts w:ascii="Times New Roman" w:hAnsi="Times New Roman" w:cs="Times New Roman"/>
          <w:sz w:val="14"/>
          <w:szCs w:val="14"/>
        </w:rPr>
        <w:t>. Согласно декларации, работа ВТО, как и ГАТТ до него, опирается на основные принципы, среди которых:</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Равные права. Все члены ВТО обязаны предоставлять всем другим членам </w:t>
      </w:r>
      <w:hyperlink r:id="rId47" w:tooltip="Режим наибольшего благоприятствования в торговле" w:history="1">
        <w:r w:rsidRPr="00D82525">
          <w:rPr>
            <w:rFonts w:ascii="Times New Roman" w:hAnsi="Times New Roman" w:cs="Times New Roman"/>
            <w:sz w:val="14"/>
            <w:szCs w:val="14"/>
          </w:rPr>
          <w:t>режим наибольшего благоприятствования в торговле</w:t>
        </w:r>
      </w:hyperlink>
      <w:r w:rsidRPr="00D82525">
        <w:rPr>
          <w:rFonts w:ascii="Times New Roman" w:hAnsi="Times New Roman" w:cs="Times New Roman"/>
          <w:sz w:val="14"/>
          <w:szCs w:val="14"/>
        </w:rPr>
        <w:t> (РНБ). Принцип РНБ означает, что преференции, предоставленные одному из членов ВТО, автоматически распространяются и на всех остальных членов организации в любом случае</w:t>
      </w:r>
      <w:hyperlink r:id="rId48" w:anchor="cite_note-H42-8" w:history="1">
        <w:r w:rsidRPr="00D82525">
          <w:rPr>
            <w:rFonts w:ascii="Times New Roman" w:hAnsi="Times New Roman" w:cs="Times New Roman"/>
            <w:sz w:val="14"/>
            <w:szCs w:val="14"/>
          </w:rPr>
          <w:t>[8]</w:t>
        </w:r>
      </w:hyperlink>
      <w:hyperlink r:id="rId49" w:anchor="cite_note-PT-9" w:history="1">
        <w:r w:rsidRPr="00D82525">
          <w:rPr>
            <w:rFonts w:ascii="Times New Roman" w:hAnsi="Times New Roman" w:cs="Times New Roman"/>
            <w:sz w:val="14"/>
            <w:szCs w:val="14"/>
          </w:rPr>
          <w:t>[9]</w:t>
        </w:r>
      </w:hyperlink>
      <w:r w:rsidRPr="00D82525">
        <w:rPr>
          <w:rFonts w:ascii="Times New Roman" w:hAnsi="Times New Roman" w:cs="Times New Roman"/>
          <w:sz w:val="14"/>
          <w:szCs w:val="14"/>
        </w:rPr>
        <w:t> .</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Взаимность. Все уступки в ослаблении двусторонних торговых ограничений должны быть взаимными, устранение «проблемы безбилетника».</w:t>
      </w:r>
      <w:hyperlink r:id="rId50" w:anchor="cite_note-H43-10" w:history="1">
        <w:r w:rsidRPr="00D82525">
          <w:rPr>
            <w:rFonts w:ascii="Times New Roman" w:hAnsi="Times New Roman" w:cs="Times New Roman"/>
            <w:sz w:val="14"/>
            <w:szCs w:val="14"/>
          </w:rPr>
          <w:t>[10]</w:t>
        </w:r>
      </w:hyperlink>
      <w:r w:rsidRPr="00D82525">
        <w:rPr>
          <w:rFonts w:ascii="Times New Roman" w:hAnsi="Times New Roman" w:cs="Times New Roman"/>
          <w:sz w:val="14"/>
          <w:szCs w:val="14"/>
        </w:rPr>
        <w:t>.</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Прозрачность. Члены ВТО должны полностью публиковать свои торговые правила и иметь органы, отвечающие за предоставление информации другим членам ВТО</w:t>
      </w:r>
      <w:hyperlink r:id="rId51" w:anchor="cite_note-H44-11" w:history="1">
        <w:r w:rsidRPr="00D82525">
          <w:rPr>
            <w:rFonts w:ascii="Times New Roman" w:hAnsi="Times New Roman" w:cs="Times New Roman"/>
            <w:sz w:val="14"/>
            <w:szCs w:val="14"/>
          </w:rPr>
          <w:t>[11]</w:t>
        </w:r>
      </w:hyperlink>
      <w:r w:rsidRPr="00D82525">
        <w:rPr>
          <w:rFonts w:ascii="Times New Roman" w:hAnsi="Times New Roman" w:cs="Times New Roman"/>
          <w:sz w:val="14"/>
          <w:szCs w:val="14"/>
        </w:rPr>
        <w:t>.</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Создание действующих обязательств. Обязательства по торговым тарифам стран регулируются в основном органами ВТО, а не взаимоотношениями между странами. А в случае ухудшения условий торговли в какой-нибудь стране в конкретном секторе, ущемленная сторона может требовать компенсаций в других секторах</w:t>
      </w:r>
      <w:hyperlink r:id="rId52" w:anchor="cite_note-PT-9" w:history="1">
        <w:r w:rsidRPr="00D82525">
          <w:rPr>
            <w:rFonts w:ascii="Times New Roman" w:hAnsi="Times New Roman" w:cs="Times New Roman"/>
            <w:sz w:val="14"/>
            <w:szCs w:val="14"/>
          </w:rPr>
          <w:t>[9]</w:t>
        </w:r>
      </w:hyperlink>
      <w:hyperlink r:id="rId53" w:anchor="cite_note-H43-10" w:history="1">
        <w:r w:rsidRPr="00D82525">
          <w:rPr>
            <w:rFonts w:ascii="Times New Roman" w:hAnsi="Times New Roman" w:cs="Times New Roman"/>
            <w:sz w:val="14"/>
            <w:szCs w:val="14"/>
          </w:rPr>
          <w:t>[10]</w:t>
        </w:r>
      </w:hyperlink>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Защитные клапаны. В некоторых случаях, правительство в состоянии вводить </w:t>
      </w:r>
      <w:hyperlink r:id="rId54" w:tooltip="Торговое ограничение (page does not exist)" w:history="1">
        <w:r w:rsidRPr="00D82525">
          <w:rPr>
            <w:rFonts w:ascii="Times New Roman" w:hAnsi="Times New Roman" w:cs="Times New Roman"/>
            <w:sz w:val="14"/>
            <w:szCs w:val="14"/>
          </w:rPr>
          <w:t>торговые ограничения</w:t>
        </w:r>
      </w:hyperlink>
      <w:r w:rsidRPr="00D82525">
        <w:rPr>
          <w:rFonts w:ascii="Times New Roman" w:hAnsi="Times New Roman" w:cs="Times New Roman"/>
          <w:sz w:val="14"/>
          <w:szCs w:val="14"/>
        </w:rPr>
        <w:t>. Соглашение ВТО позволяет членам принимать меры не только для защиты окружающей среды, но и для поддержки здравоохранения, здоровья животных и растений.</w:t>
      </w:r>
      <w:hyperlink r:id="rId55" w:anchor="cite_note-wto.org-12" w:history="1">
        <w:r w:rsidRPr="00D82525">
          <w:rPr>
            <w:rFonts w:ascii="Times New Roman" w:hAnsi="Times New Roman" w:cs="Times New Roman"/>
            <w:sz w:val="14"/>
            <w:szCs w:val="14"/>
          </w:rPr>
          <w:t>[12]</w:t>
        </w:r>
      </w:hyperlink>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Есть три типа деятельности в этом направлении:</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 Статьи, позволяющие использовать торговые меры для достижения неэкономических целей;</w:t>
      </w:r>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 Статьи, направленные на обеспечение «справедливой конкуренции</w:t>
      </w:r>
      <w:proofErr w:type="gramStart"/>
      <w:r w:rsidRPr="00D82525">
        <w:rPr>
          <w:rFonts w:ascii="Times New Roman" w:hAnsi="Times New Roman" w:cs="Times New Roman"/>
          <w:sz w:val="14"/>
          <w:szCs w:val="14"/>
        </w:rPr>
        <w:t xml:space="preserve">»;. </w:t>
      </w:r>
      <w:proofErr w:type="gramEnd"/>
      <w:r w:rsidRPr="00D82525">
        <w:rPr>
          <w:rFonts w:ascii="Times New Roman" w:hAnsi="Times New Roman" w:cs="Times New Roman"/>
          <w:sz w:val="14"/>
          <w:szCs w:val="14"/>
        </w:rPr>
        <w:t>Члены не должны использовать природоохранные мероприятия в качестве средства маскировки протекционистской политики</w:t>
      </w:r>
      <w:hyperlink r:id="rId56" w:anchor="cite_note-wto.org-12" w:history="1">
        <w:r w:rsidRPr="00D82525">
          <w:rPr>
            <w:rFonts w:ascii="Times New Roman" w:hAnsi="Times New Roman" w:cs="Times New Roman"/>
            <w:sz w:val="14"/>
            <w:szCs w:val="14"/>
          </w:rPr>
          <w:t>[12]</w:t>
        </w:r>
      </w:hyperlink>
    </w:p>
    <w:p w:rsidR="00D82525" w:rsidRP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 Положения, допускающие вмешательство в торговлю по экономическим причинам.</w:t>
      </w:r>
      <w:hyperlink r:id="rId57" w:anchor="cite_note-H44-11" w:history="1">
        <w:r w:rsidRPr="00D82525">
          <w:rPr>
            <w:rFonts w:ascii="Times New Roman" w:hAnsi="Times New Roman" w:cs="Times New Roman"/>
            <w:sz w:val="14"/>
            <w:szCs w:val="14"/>
          </w:rPr>
          <w:t>[11]</w:t>
        </w:r>
      </w:hyperlink>
    </w:p>
    <w:p w:rsidR="00D82525" w:rsidRDefault="00D82525" w:rsidP="00D82525">
      <w:pPr>
        <w:spacing w:after="0" w:line="240" w:lineRule="auto"/>
        <w:jc w:val="both"/>
        <w:rPr>
          <w:rFonts w:ascii="Times New Roman" w:hAnsi="Times New Roman" w:cs="Times New Roman"/>
          <w:sz w:val="14"/>
          <w:szCs w:val="14"/>
        </w:rPr>
      </w:pPr>
      <w:r w:rsidRPr="00D82525">
        <w:rPr>
          <w:rFonts w:ascii="Times New Roman" w:hAnsi="Times New Roman" w:cs="Times New Roman"/>
          <w:sz w:val="14"/>
          <w:szCs w:val="14"/>
        </w:rPr>
        <w:t>Исключения из принципа РНБ также составляют Развивающиеся и Наименее развитые страны</w:t>
      </w:r>
      <w:proofErr w:type="gramStart"/>
      <w:r w:rsidRPr="00D82525">
        <w:rPr>
          <w:rFonts w:ascii="Times New Roman" w:hAnsi="Times New Roman" w:cs="Times New Roman"/>
          <w:sz w:val="14"/>
          <w:szCs w:val="14"/>
        </w:rPr>
        <w:t xml:space="preserve"> ,</w:t>
      </w:r>
      <w:proofErr w:type="gramEnd"/>
      <w:r w:rsidRPr="00D82525">
        <w:rPr>
          <w:rFonts w:ascii="Times New Roman" w:hAnsi="Times New Roman" w:cs="Times New Roman"/>
          <w:sz w:val="14"/>
          <w:szCs w:val="14"/>
        </w:rPr>
        <w:t xml:space="preserve"> имеющие льготный режим в ВТО, региональные </w:t>
      </w:r>
      <w:hyperlink r:id="rId58" w:tooltip="Зоны свободной торговли (page does not exist)" w:history="1">
        <w:r w:rsidRPr="00D82525">
          <w:rPr>
            <w:rFonts w:ascii="Times New Roman" w:hAnsi="Times New Roman" w:cs="Times New Roman"/>
            <w:sz w:val="14"/>
            <w:szCs w:val="14"/>
          </w:rPr>
          <w:t>зоны свободной торговли</w:t>
        </w:r>
      </w:hyperlink>
      <w:r w:rsidRPr="00D82525">
        <w:rPr>
          <w:rFonts w:ascii="Times New Roman" w:hAnsi="Times New Roman" w:cs="Times New Roman"/>
          <w:sz w:val="14"/>
          <w:szCs w:val="14"/>
        </w:rPr>
        <w:t> и </w:t>
      </w:r>
      <w:hyperlink r:id="rId59" w:tooltip="Таможенные союзы" w:history="1">
        <w:r w:rsidRPr="00D82525">
          <w:rPr>
            <w:rFonts w:ascii="Times New Roman" w:hAnsi="Times New Roman" w:cs="Times New Roman"/>
            <w:sz w:val="14"/>
            <w:szCs w:val="14"/>
          </w:rPr>
          <w:t>Таможенные союзы</w:t>
        </w:r>
      </w:hyperlink>
      <w:hyperlink r:id="rId60" w:anchor="cite_note-underst-6" w:history="1">
        <w:r w:rsidRPr="00D82525">
          <w:rPr>
            <w:rFonts w:ascii="Times New Roman" w:hAnsi="Times New Roman" w:cs="Times New Roman"/>
            <w:sz w:val="14"/>
            <w:szCs w:val="14"/>
          </w:rPr>
          <w:t>[6]</w:t>
        </w:r>
      </w:hyperlink>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Default="008279B7" w:rsidP="00D82525">
      <w:pPr>
        <w:spacing w:after="0" w:line="240" w:lineRule="auto"/>
        <w:jc w:val="both"/>
        <w:rPr>
          <w:rFonts w:ascii="Times New Roman" w:hAnsi="Times New Roman" w:cs="Times New Roman"/>
          <w:sz w:val="14"/>
          <w:szCs w:val="14"/>
        </w:rPr>
      </w:pPr>
    </w:p>
    <w:p w:rsidR="008279B7" w:rsidRPr="00D82525" w:rsidRDefault="008279B7" w:rsidP="00D82525">
      <w:pPr>
        <w:spacing w:after="0" w:line="240" w:lineRule="auto"/>
        <w:jc w:val="both"/>
        <w:rPr>
          <w:rFonts w:ascii="Times New Roman" w:hAnsi="Times New Roman" w:cs="Times New Roman"/>
          <w:sz w:val="14"/>
          <w:szCs w:val="14"/>
        </w:rPr>
      </w:pPr>
    </w:p>
    <w:p w:rsidR="002D165B" w:rsidRPr="002D165B" w:rsidRDefault="002D165B" w:rsidP="002D165B">
      <w:pPr>
        <w:spacing w:after="0" w:line="240" w:lineRule="auto"/>
        <w:jc w:val="both"/>
        <w:rPr>
          <w:rFonts w:ascii="Times New Roman" w:hAnsi="Times New Roman" w:cs="Times New Roman"/>
          <w:b/>
          <w:sz w:val="14"/>
          <w:szCs w:val="14"/>
        </w:rPr>
      </w:pPr>
      <w:r w:rsidRPr="002D165B">
        <w:rPr>
          <w:rFonts w:ascii="Times New Roman" w:hAnsi="Times New Roman" w:cs="Times New Roman"/>
          <w:b/>
          <w:sz w:val="14"/>
          <w:szCs w:val="14"/>
        </w:rPr>
        <w:lastRenderedPageBreak/>
        <w:t>29.Национальная система РФ. Валютный курс рубля. Особенности валютного рынка  в России.</w:t>
      </w:r>
    </w:p>
    <w:p w:rsidR="00D82525" w:rsidRDefault="002D165B" w:rsidP="000942EF">
      <w:pPr>
        <w:spacing w:after="0" w:line="240" w:lineRule="auto"/>
        <w:jc w:val="both"/>
        <w:rPr>
          <w:rFonts w:ascii="Times New Roman" w:hAnsi="Times New Roman" w:cs="Times New Roman"/>
          <w:sz w:val="14"/>
          <w:szCs w:val="14"/>
        </w:rPr>
      </w:pPr>
      <w:r>
        <w:rPr>
          <w:rFonts w:ascii="Times New Roman" w:hAnsi="Times New Roman" w:cs="Times New Roman"/>
          <w:b/>
          <w:sz w:val="14"/>
          <w:szCs w:val="14"/>
        </w:rPr>
        <w:t>Ва</w:t>
      </w:r>
      <w:r>
        <w:rPr>
          <w:rFonts w:ascii="Times New Roman" w:hAnsi="Times New Roman" w:cs="Times New Roman"/>
          <w:sz w:val="14"/>
          <w:szCs w:val="14"/>
        </w:rPr>
        <w:t xml:space="preserve">л система формируется в </w:t>
      </w:r>
      <w:proofErr w:type="spellStart"/>
      <w:r>
        <w:rPr>
          <w:rFonts w:ascii="Times New Roman" w:hAnsi="Times New Roman" w:cs="Times New Roman"/>
          <w:sz w:val="14"/>
          <w:szCs w:val="14"/>
        </w:rPr>
        <w:t>соот-ии</w:t>
      </w:r>
      <w:proofErr w:type="spellEnd"/>
      <w:r>
        <w:rPr>
          <w:rFonts w:ascii="Times New Roman" w:hAnsi="Times New Roman" w:cs="Times New Roman"/>
          <w:sz w:val="14"/>
          <w:szCs w:val="14"/>
        </w:rPr>
        <w:t xml:space="preserve"> </w:t>
      </w:r>
      <w:proofErr w:type="spellStart"/>
      <w:r>
        <w:rPr>
          <w:rFonts w:ascii="Times New Roman" w:hAnsi="Times New Roman" w:cs="Times New Roman"/>
          <w:sz w:val="14"/>
          <w:szCs w:val="14"/>
        </w:rPr>
        <w:t>спринципом</w:t>
      </w:r>
      <w:proofErr w:type="spellEnd"/>
      <w:r>
        <w:rPr>
          <w:rFonts w:ascii="Times New Roman" w:hAnsi="Times New Roman" w:cs="Times New Roman"/>
          <w:sz w:val="14"/>
          <w:szCs w:val="14"/>
        </w:rPr>
        <w:t xml:space="preserve"> ямайской вал системы она начала действовать с 1992 г в связи со вступлением в МВФ.</w:t>
      </w:r>
    </w:p>
    <w:p w:rsidR="002D165B" w:rsidRDefault="002D165B" w:rsidP="000942EF">
      <w:pPr>
        <w:spacing w:after="0" w:line="240" w:lineRule="auto"/>
        <w:jc w:val="both"/>
        <w:rPr>
          <w:rFonts w:ascii="Times New Roman" w:hAnsi="Times New Roman" w:cs="Times New Roman"/>
          <w:sz w:val="14"/>
          <w:szCs w:val="14"/>
        </w:rPr>
      </w:pPr>
      <w:proofErr w:type="gramStart"/>
      <w:r>
        <w:rPr>
          <w:rFonts w:ascii="Times New Roman" w:hAnsi="Times New Roman" w:cs="Times New Roman"/>
          <w:sz w:val="14"/>
          <w:szCs w:val="14"/>
        </w:rPr>
        <w:t xml:space="preserve">Основой системы </w:t>
      </w:r>
      <w:proofErr w:type="spellStart"/>
      <w:r>
        <w:rPr>
          <w:rFonts w:ascii="Times New Roman" w:hAnsi="Times New Roman" w:cs="Times New Roman"/>
          <w:sz w:val="14"/>
          <w:szCs w:val="14"/>
        </w:rPr>
        <w:t>явл</w:t>
      </w:r>
      <w:proofErr w:type="spellEnd"/>
      <w:r>
        <w:rPr>
          <w:rFonts w:ascii="Times New Roman" w:hAnsi="Times New Roman" w:cs="Times New Roman"/>
          <w:sz w:val="14"/>
          <w:szCs w:val="14"/>
        </w:rPr>
        <w:t xml:space="preserve"> рубль введен в обращение с 1993 г. В 1992 был введен официальный единый курс рубля по отношению к </w:t>
      </w:r>
      <w:r w:rsidRPr="002D165B">
        <w:rPr>
          <w:rFonts w:ascii="Times New Roman" w:hAnsi="Times New Roman" w:cs="Times New Roman"/>
          <w:sz w:val="14"/>
          <w:szCs w:val="14"/>
        </w:rPr>
        <w:t>$</w:t>
      </w:r>
      <w:r>
        <w:rPr>
          <w:rFonts w:ascii="Times New Roman" w:hAnsi="Times New Roman" w:cs="Times New Roman"/>
          <w:sz w:val="14"/>
          <w:szCs w:val="14"/>
        </w:rPr>
        <w:t>. Этот курс устанавливался на межбанковской вал бирже.</w:t>
      </w:r>
      <w:proofErr w:type="gramEnd"/>
    </w:p>
    <w:p w:rsidR="002D165B" w:rsidRDefault="002D165B"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Особенности вал рынка: 1. Вал рынок представлен вал биржами и 2х </w:t>
      </w:r>
      <w:proofErr w:type="spellStart"/>
      <w:r>
        <w:rPr>
          <w:rFonts w:ascii="Times New Roman" w:hAnsi="Times New Roman" w:cs="Times New Roman"/>
          <w:sz w:val="14"/>
          <w:szCs w:val="14"/>
        </w:rPr>
        <w:t>уровненой</w:t>
      </w:r>
      <w:proofErr w:type="spellEnd"/>
      <w:r>
        <w:rPr>
          <w:rFonts w:ascii="Times New Roman" w:hAnsi="Times New Roman" w:cs="Times New Roman"/>
          <w:sz w:val="14"/>
          <w:szCs w:val="14"/>
        </w:rPr>
        <w:t xml:space="preserve"> банковской системой; 2.Формированию биржевого вал рынка предшествовали вал аукционы </w:t>
      </w:r>
      <w:proofErr w:type="spellStart"/>
      <w:r>
        <w:rPr>
          <w:rFonts w:ascii="Times New Roman" w:hAnsi="Times New Roman" w:cs="Times New Roman"/>
          <w:sz w:val="14"/>
          <w:szCs w:val="14"/>
        </w:rPr>
        <w:t>внешэконом</w:t>
      </w:r>
      <w:proofErr w:type="spellEnd"/>
      <w:r>
        <w:rPr>
          <w:rFonts w:ascii="Times New Roman" w:hAnsi="Times New Roman" w:cs="Times New Roman"/>
          <w:sz w:val="14"/>
          <w:szCs w:val="14"/>
        </w:rPr>
        <w:t xml:space="preserve"> банка; 3. В 90х годах создавались региональные вал биржи </w:t>
      </w:r>
      <w:proofErr w:type="gramStart"/>
      <w:r>
        <w:rPr>
          <w:rFonts w:ascii="Times New Roman" w:hAnsi="Times New Roman" w:cs="Times New Roman"/>
          <w:sz w:val="14"/>
          <w:szCs w:val="14"/>
        </w:rPr>
        <w:t>–э</w:t>
      </w:r>
      <w:proofErr w:type="gramEnd"/>
      <w:r>
        <w:rPr>
          <w:rFonts w:ascii="Times New Roman" w:hAnsi="Times New Roman" w:cs="Times New Roman"/>
          <w:sz w:val="14"/>
          <w:szCs w:val="14"/>
        </w:rPr>
        <w:t xml:space="preserve">то санкт </w:t>
      </w:r>
      <w:proofErr w:type="spellStart"/>
      <w:r>
        <w:rPr>
          <w:rFonts w:ascii="Times New Roman" w:hAnsi="Times New Roman" w:cs="Times New Roman"/>
          <w:sz w:val="14"/>
          <w:szCs w:val="14"/>
        </w:rPr>
        <w:t>питербургский</w:t>
      </w:r>
      <w:proofErr w:type="spellEnd"/>
      <w:r>
        <w:rPr>
          <w:rFonts w:ascii="Times New Roman" w:hAnsi="Times New Roman" w:cs="Times New Roman"/>
          <w:sz w:val="14"/>
          <w:szCs w:val="14"/>
        </w:rPr>
        <w:t xml:space="preserve"> и </w:t>
      </w:r>
      <w:proofErr w:type="spellStart"/>
      <w:r>
        <w:rPr>
          <w:rFonts w:ascii="Times New Roman" w:hAnsi="Times New Roman" w:cs="Times New Roman"/>
          <w:sz w:val="14"/>
          <w:szCs w:val="14"/>
        </w:rPr>
        <w:t>уральскией</w:t>
      </w:r>
      <w:proofErr w:type="spellEnd"/>
      <w:r>
        <w:rPr>
          <w:rFonts w:ascii="Times New Roman" w:hAnsi="Times New Roman" w:cs="Times New Roman"/>
          <w:sz w:val="14"/>
          <w:szCs w:val="14"/>
        </w:rPr>
        <w:t xml:space="preserve"> </w:t>
      </w:r>
      <w:proofErr w:type="spellStart"/>
      <w:r>
        <w:rPr>
          <w:rFonts w:ascii="Times New Roman" w:hAnsi="Times New Roman" w:cs="Times New Roman"/>
          <w:sz w:val="14"/>
          <w:szCs w:val="14"/>
        </w:rPr>
        <w:t>бынки</w:t>
      </w:r>
      <w:proofErr w:type="spellEnd"/>
      <w:r>
        <w:rPr>
          <w:rFonts w:ascii="Times New Roman" w:hAnsi="Times New Roman" w:cs="Times New Roman"/>
          <w:sz w:val="14"/>
          <w:szCs w:val="14"/>
        </w:rPr>
        <w:t xml:space="preserve">; 4. Был введен особый режим обменного курса </w:t>
      </w:r>
      <w:proofErr w:type="spellStart"/>
      <w:r>
        <w:rPr>
          <w:rFonts w:ascii="Times New Roman" w:hAnsi="Times New Roman" w:cs="Times New Roman"/>
          <w:sz w:val="14"/>
          <w:szCs w:val="14"/>
        </w:rPr>
        <w:t>нац</w:t>
      </w:r>
      <w:proofErr w:type="spellEnd"/>
      <w:r>
        <w:rPr>
          <w:rFonts w:ascii="Times New Roman" w:hAnsi="Times New Roman" w:cs="Times New Roman"/>
          <w:sz w:val="14"/>
          <w:szCs w:val="14"/>
        </w:rPr>
        <w:t xml:space="preserve">-ой </w:t>
      </w:r>
      <w:proofErr w:type="spellStart"/>
      <w:r>
        <w:rPr>
          <w:rFonts w:ascii="Times New Roman" w:hAnsi="Times New Roman" w:cs="Times New Roman"/>
          <w:sz w:val="14"/>
          <w:szCs w:val="14"/>
        </w:rPr>
        <w:t>ден</w:t>
      </w:r>
      <w:proofErr w:type="spellEnd"/>
      <w:r>
        <w:rPr>
          <w:rFonts w:ascii="Times New Roman" w:hAnsi="Times New Roman" w:cs="Times New Roman"/>
          <w:sz w:val="14"/>
          <w:szCs w:val="14"/>
        </w:rPr>
        <w:t xml:space="preserve"> ед. был выбран режим плавающего курса</w:t>
      </w:r>
      <w:proofErr w:type="gramStart"/>
      <w:r>
        <w:rPr>
          <w:rFonts w:ascii="Times New Roman" w:hAnsi="Times New Roman" w:cs="Times New Roman"/>
          <w:sz w:val="14"/>
          <w:szCs w:val="14"/>
        </w:rPr>
        <w:t xml:space="preserve">.; </w:t>
      </w:r>
      <w:proofErr w:type="gramEnd"/>
      <w:r>
        <w:rPr>
          <w:rFonts w:ascii="Times New Roman" w:hAnsi="Times New Roman" w:cs="Times New Roman"/>
          <w:sz w:val="14"/>
          <w:szCs w:val="14"/>
        </w:rPr>
        <w:t>5. Усилилась роль гос-ва в регулировании валютного рынка(Э и</w:t>
      </w:r>
      <w:proofErr w:type="gramStart"/>
      <w:r>
        <w:rPr>
          <w:rFonts w:ascii="Times New Roman" w:hAnsi="Times New Roman" w:cs="Times New Roman"/>
          <w:sz w:val="14"/>
          <w:szCs w:val="14"/>
        </w:rPr>
        <w:t xml:space="preserve"> </w:t>
      </w:r>
      <w:proofErr w:type="spellStart"/>
      <w:r>
        <w:rPr>
          <w:rFonts w:ascii="Times New Roman" w:hAnsi="Times New Roman" w:cs="Times New Roman"/>
          <w:sz w:val="14"/>
          <w:szCs w:val="14"/>
        </w:rPr>
        <w:t>И</w:t>
      </w:r>
      <w:proofErr w:type="spellEnd"/>
      <w:proofErr w:type="gramEnd"/>
      <w:r>
        <w:rPr>
          <w:rFonts w:ascii="Times New Roman" w:hAnsi="Times New Roman" w:cs="Times New Roman"/>
          <w:sz w:val="14"/>
          <w:szCs w:val="14"/>
        </w:rPr>
        <w:t xml:space="preserve"> контроль); 6. Введен режим валютного коридора были указаны пределы изменения текущего обменного курса рубля; 7. Попытка в </w:t>
      </w:r>
      <w:proofErr w:type="spellStart"/>
      <w:r>
        <w:rPr>
          <w:rFonts w:ascii="Times New Roman" w:hAnsi="Times New Roman" w:cs="Times New Roman"/>
          <w:sz w:val="14"/>
          <w:szCs w:val="14"/>
        </w:rPr>
        <w:t>россии</w:t>
      </w:r>
      <w:proofErr w:type="spellEnd"/>
      <w:r>
        <w:rPr>
          <w:rFonts w:ascii="Times New Roman" w:hAnsi="Times New Roman" w:cs="Times New Roman"/>
          <w:sz w:val="14"/>
          <w:szCs w:val="14"/>
        </w:rPr>
        <w:t xml:space="preserve"> введения политики вал курса рубля.</w:t>
      </w:r>
    </w:p>
    <w:p w:rsidR="002D165B" w:rsidRDefault="002D165B" w:rsidP="000942EF">
      <w:pPr>
        <w:spacing w:after="0" w:line="240" w:lineRule="auto"/>
        <w:jc w:val="both"/>
        <w:rPr>
          <w:rFonts w:ascii="Times New Roman" w:hAnsi="Times New Roman" w:cs="Times New Roman"/>
          <w:sz w:val="14"/>
          <w:szCs w:val="14"/>
        </w:rPr>
      </w:pPr>
    </w:p>
    <w:p w:rsidR="002D165B" w:rsidRDefault="002D165B" w:rsidP="000942EF">
      <w:pPr>
        <w:spacing w:after="0" w:line="240" w:lineRule="auto"/>
        <w:jc w:val="both"/>
        <w:rPr>
          <w:rFonts w:ascii="Times New Roman" w:hAnsi="Times New Roman" w:cs="Times New Roman"/>
          <w:b/>
          <w:sz w:val="14"/>
          <w:szCs w:val="14"/>
        </w:rPr>
      </w:pPr>
      <w:proofErr w:type="spellStart"/>
      <w:r w:rsidRPr="002D165B">
        <w:rPr>
          <w:rFonts w:ascii="Times New Roman" w:hAnsi="Times New Roman" w:cs="Times New Roman"/>
          <w:b/>
          <w:sz w:val="14"/>
          <w:szCs w:val="14"/>
        </w:rPr>
        <w:t>Междунородные</w:t>
      </w:r>
      <w:proofErr w:type="spellEnd"/>
      <w:r w:rsidRPr="002D165B">
        <w:rPr>
          <w:rFonts w:ascii="Times New Roman" w:hAnsi="Times New Roman" w:cs="Times New Roman"/>
          <w:b/>
          <w:sz w:val="14"/>
          <w:szCs w:val="14"/>
        </w:rPr>
        <w:t xml:space="preserve"> </w:t>
      </w:r>
      <w:proofErr w:type="gramStart"/>
      <w:r w:rsidRPr="002D165B">
        <w:rPr>
          <w:rFonts w:ascii="Times New Roman" w:hAnsi="Times New Roman" w:cs="Times New Roman"/>
          <w:b/>
          <w:sz w:val="14"/>
          <w:szCs w:val="14"/>
        </w:rPr>
        <w:t>вал-расчетные</w:t>
      </w:r>
      <w:proofErr w:type="gramEnd"/>
      <w:r w:rsidRPr="002D165B">
        <w:rPr>
          <w:rFonts w:ascii="Times New Roman" w:hAnsi="Times New Roman" w:cs="Times New Roman"/>
          <w:b/>
          <w:sz w:val="14"/>
          <w:szCs w:val="14"/>
        </w:rPr>
        <w:t xml:space="preserve"> отношения </w:t>
      </w:r>
    </w:p>
    <w:p w:rsidR="002D165B" w:rsidRDefault="002D165B" w:rsidP="000942EF">
      <w:pPr>
        <w:spacing w:after="0" w:line="240" w:lineRule="auto"/>
        <w:jc w:val="both"/>
        <w:rPr>
          <w:rFonts w:ascii="Times New Roman" w:hAnsi="Times New Roman" w:cs="Times New Roman"/>
          <w:sz w:val="14"/>
          <w:szCs w:val="14"/>
        </w:rPr>
      </w:pPr>
      <w:r w:rsidRPr="002D165B">
        <w:rPr>
          <w:rFonts w:ascii="Times New Roman" w:hAnsi="Times New Roman" w:cs="Times New Roman"/>
          <w:sz w:val="14"/>
          <w:szCs w:val="14"/>
        </w:rPr>
        <w:t xml:space="preserve">Виды рынков: 1. </w:t>
      </w:r>
      <w:r w:rsidR="008279B7">
        <w:rPr>
          <w:rFonts w:ascii="Times New Roman" w:hAnsi="Times New Roman" w:cs="Times New Roman"/>
          <w:sz w:val="14"/>
          <w:szCs w:val="14"/>
        </w:rPr>
        <w:t xml:space="preserve">Рынок с </w:t>
      </w:r>
      <w:proofErr w:type="spellStart"/>
      <w:r w:rsidR="008279B7">
        <w:rPr>
          <w:rFonts w:ascii="Times New Roman" w:hAnsi="Times New Roman" w:cs="Times New Roman"/>
          <w:sz w:val="14"/>
          <w:szCs w:val="14"/>
        </w:rPr>
        <w:t>обностороним</w:t>
      </w:r>
      <w:proofErr w:type="spellEnd"/>
      <w:r w:rsidR="008279B7">
        <w:rPr>
          <w:rFonts w:ascii="Times New Roman" w:hAnsi="Times New Roman" w:cs="Times New Roman"/>
          <w:sz w:val="14"/>
          <w:szCs w:val="14"/>
        </w:rPr>
        <w:t xml:space="preserve"> режимом вал курса (устанавливается плавающий </w:t>
      </w:r>
      <w:proofErr w:type="spellStart"/>
      <w:r w:rsidR="008279B7">
        <w:rPr>
          <w:rFonts w:ascii="Times New Roman" w:hAnsi="Times New Roman" w:cs="Times New Roman"/>
          <w:sz w:val="14"/>
          <w:szCs w:val="14"/>
        </w:rPr>
        <w:t>ккурс</w:t>
      </w:r>
      <w:proofErr w:type="spellEnd"/>
      <w:r w:rsidR="008279B7">
        <w:rPr>
          <w:rFonts w:ascii="Times New Roman" w:hAnsi="Times New Roman" w:cs="Times New Roman"/>
          <w:sz w:val="14"/>
          <w:szCs w:val="14"/>
        </w:rPr>
        <w:t xml:space="preserve">); 2. Рынок с двойным режимом вал курса (идет движение капитала между </w:t>
      </w:r>
      <w:proofErr w:type="spellStart"/>
      <w:r w:rsidR="008279B7">
        <w:rPr>
          <w:rFonts w:ascii="Times New Roman" w:hAnsi="Times New Roman" w:cs="Times New Roman"/>
          <w:sz w:val="14"/>
          <w:szCs w:val="14"/>
        </w:rPr>
        <w:t>нац</w:t>
      </w:r>
      <w:proofErr w:type="spellEnd"/>
      <w:r w:rsidR="008279B7">
        <w:rPr>
          <w:rFonts w:ascii="Times New Roman" w:hAnsi="Times New Roman" w:cs="Times New Roman"/>
          <w:sz w:val="14"/>
          <w:szCs w:val="14"/>
        </w:rPr>
        <w:t xml:space="preserve">-м и международным </w:t>
      </w:r>
      <w:proofErr w:type="spellStart"/>
      <w:r w:rsidR="008279B7">
        <w:rPr>
          <w:rFonts w:ascii="Times New Roman" w:hAnsi="Times New Roman" w:cs="Times New Roman"/>
          <w:sz w:val="14"/>
          <w:szCs w:val="14"/>
        </w:rPr>
        <w:t>рынкомссудных</w:t>
      </w:r>
      <w:proofErr w:type="spellEnd"/>
      <w:r w:rsidR="008279B7">
        <w:rPr>
          <w:rFonts w:ascii="Times New Roman" w:hAnsi="Times New Roman" w:cs="Times New Roman"/>
          <w:sz w:val="14"/>
          <w:szCs w:val="14"/>
        </w:rPr>
        <w:t xml:space="preserve"> капиталов). Обслуживает внешние торговые корпорации. 3. Серый рынок </w:t>
      </w:r>
      <w:proofErr w:type="gramStart"/>
      <w:r w:rsidR="008279B7">
        <w:rPr>
          <w:rFonts w:ascii="Times New Roman" w:hAnsi="Times New Roman" w:cs="Times New Roman"/>
          <w:sz w:val="14"/>
          <w:szCs w:val="14"/>
        </w:rPr>
        <w:t>–в</w:t>
      </w:r>
      <w:proofErr w:type="gramEnd"/>
      <w:r w:rsidR="008279B7">
        <w:rPr>
          <w:rFonts w:ascii="Times New Roman" w:hAnsi="Times New Roman" w:cs="Times New Roman"/>
          <w:sz w:val="14"/>
          <w:szCs w:val="14"/>
        </w:rPr>
        <w:t xml:space="preserve">се операции ведутся на вал бирже с неконвертируемой или частично конвертируемой валютой( Венские рынки); 4. Черный рынок </w:t>
      </w:r>
      <w:proofErr w:type="gramStart"/>
      <w:r w:rsidR="008279B7">
        <w:rPr>
          <w:rFonts w:ascii="Times New Roman" w:hAnsi="Times New Roman" w:cs="Times New Roman"/>
          <w:sz w:val="14"/>
          <w:szCs w:val="14"/>
        </w:rPr>
        <w:t>–у</w:t>
      </w:r>
      <w:proofErr w:type="gramEnd"/>
      <w:r w:rsidR="008279B7">
        <w:rPr>
          <w:rFonts w:ascii="Times New Roman" w:hAnsi="Times New Roman" w:cs="Times New Roman"/>
          <w:sz w:val="14"/>
          <w:szCs w:val="14"/>
        </w:rPr>
        <w:t xml:space="preserve">личный, действует </w:t>
      </w:r>
      <w:proofErr w:type="spellStart"/>
      <w:r w:rsidR="008279B7">
        <w:rPr>
          <w:rFonts w:ascii="Times New Roman" w:hAnsi="Times New Roman" w:cs="Times New Roman"/>
          <w:sz w:val="14"/>
          <w:szCs w:val="14"/>
        </w:rPr>
        <w:t>паралельно</w:t>
      </w:r>
      <w:proofErr w:type="spellEnd"/>
      <w:r w:rsidR="008279B7">
        <w:rPr>
          <w:rFonts w:ascii="Times New Roman" w:hAnsi="Times New Roman" w:cs="Times New Roman"/>
          <w:sz w:val="14"/>
          <w:szCs w:val="14"/>
        </w:rPr>
        <w:t xml:space="preserve"> с официальными, возникает в период </w:t>
      </w:r>
      <w:proofErr w:type="spellStart"/>
      <w:r w:rsidR="008279B7">
        <w:rPr>
          <w:rFonts w:ascii="Times New Roman" w:hAnsi="Times New Roman" w:cs="Times New Roman"/>
          <w:sz w:val="14"/>
          <w:szCs w:val="14"/>
        </w:rPr>
        <w:t>девольвации</w:t>
      </w:r>
      <w:proofErr w:type="spellEnd"/>
      <w:r w:rsidR="008279B7">
        <w:rPr>
          <w:rFonts w:ascii="Times New Roman" w:hAnsi="Times New Roman" w:cs="Times New Roman"/>
          <w:sz w:val="14"/>
          <w:szCs w:val="14"/>
        </w:rPr>
        <w:t xml:space="preserve"> и </w:t>
      </w:r>
      <w:proofErr w:type="spellStart"/>
      <w:r w:rsidR="008279B7">
        <w:rPr>
          <w:rFonts w:ascii="Times New Roman" w:hAnsi="Times New Roman" w:cs="Times New Roman"/>
          <w:sz w:val="14"/>
          <w:szCs w:val="14"/>
        </w:rPr>
        <w:t>револьвации</w:t>
      </w:r>
      <w:proofErr w:type="spellEnd"/>
      <w:r w:rsidR="008279B7">
        <w:rPr>
          <w:rFonts w:ascii="Times New Roman" w:hAnsi="Times New Roman" w:cs="Times New Roman"/>
          <w:sz w:val="14"/>
          <w:szCs w:val="14"/>
        </w:rPr>
        <w:t>.</w:t>
      </w:r>
    </w:p>
    <w:p w:rsidR="008279B7" w:rsidRDefault="008279B7" w:rsidP="000942EF">
      <w:pPr>
        <w:spacing w:after="0" w:line="240" w:lineRule="auto"/>
        <w:jc w:val="both"/>
        <w:rPr>
          <w:rFonts w:ascii="Times New Roman" w:hAnsi="Times New Roman" w:cs="Times New Roman"/>
          <w:sz w:val="14"/>
          <w:szCs w:val="14"/>
        </w:rPr>
      </w:pPr>
    </w:p>
    <w:p w:rsidR="008279B7" w:rsidRDefault="008279B7" w:rsidP="000942EF">
      <w:pPr>
        <w:spacing w:after="0" w:line="240" w:lineRule="auto"/>
        <w:jc w:val="both"/>
        <w:rPr>
          <w:rFonts w:ascii="Times New Roman" w:hAnsi="Times New Roman" w:cs="Times New Roman"/>
          <w:sz w:val="14"/>
          <w:szCs w:val="14"/>
        </w:rPr>
      </w:pPr>
      <w:r w:rsidRPr="008279B7">
        <w:rPr>
          <w:rFonts w:ascii="Times New Roman" w:hAnsi="Times New Roman" w:cs="Times New Roman"/>
          <w:b/>
          <w:sz w:val="14"/>
          <w:szCs w:val="14"/>
        </w:rPr>
        <w:t>Группы вал операций:</w:t>
      </w:r>
      <w:r>
        <w:rPr>
          <w:rFonts w:ascii="Times New Roman" w:hAnsi="Times New Roman" w:cs="Times New Roman"/>
          <w:b/>
          <w:sz w:val="14"/>
          <w:szCs w:val="14"/>
        </w:rPr>
        <w:t xml:space="preserve"> </w:t>
      </w:r>
      <w:r>
        <w:rPr>
          <w:rFonts w:ascii="Times New Roman" w:hAnsi="Times New Roman" w:cs="Times New Roman"/>
          <w:sz w:val="14"/>
          <w:szCs w:val="14"/>
        </w:rPr>
        <w:t xml:space="preserve">1. </w:t>
      </w:r>
      <w:proofErr w:type="spellStart"/>
      <w:r>
        <w:rPr>
          <w:rFonts w:ascii="Times New Roman" w:hAnsi="Times New Roman" w:cs="Times New Roman"/>
          <w:sz w:val="14"/>
          <w:szCs w:val="14"/>
        </w:rPr>
        <w:t>Конвервионные</w:t>
      </w:r>
      <w:proofErr w:type="spellEnd"/>
      <w:r>
        <w:rPr>
          <w:rFonts w:ascii="Times New Roman" w:hAnsi="Times New Roman" w:cs="Times New Roman"/>
          <w:sz w:val="14"/>
          <w:szCs w:val="14"/>
        </w:rPr>
        <w:t xml:space="preserve"> – (купля/продажа) </w:t>
      </w:r>
      <w:proofErr w:type="spellStart"/>
      <w:r>
        <w:rPr>
          <w:rFonts w:ascii="Times New Roman" w:hAnsi="Times New Roman" w:cs="Times New Roman"/>
          <w:sz w:val="14"/>
          <w:szCs w:val="14"/>
        </w:rPr>
        <w:t>осущ</w:t>
      </w:r>
      <w:proofErr w:type="spellEnd"/>
      <w:r>
        <w:rPr>
          <w:rFonts w:ascii="Times New Roman" w:hAnsi="Times New Roman" w:cs="Times New Roman"/>
          <w:sz w:val="14"/>
          <w:szCs w:val="14"/>
        </w:rPr>
        <w:t xml:space="preserve"> на вал </w:t>
      </w:r>
      <w:proofErr w:type="gramStart"/>
      <w:r>
        <w:rPr>
          <w:rFonts w:ascii="Times New Roman" w:hAnsi="Times New Roman" w:cs="Times New Roman"/>
          <w:sz w:val="14"/>
          <w:szCs w:val="14"/>
        </w:rPr>
        <w:t>биржах</w:t>
      </w:r>
      <w:proofErr w:type="gramEnd"/>
      <w:r>
        <w:rPr>
          <w:rFonts w:ascii="Times New Roman" w:hAnsi="Times New Roman" w:cs="Times New Roman"/>
          <w:sz w:val="14"/>
          <w:szCs w:val="14"/>
        </w:rPr>
        <w:t xml:space="preserve"> и межбанковских вал рынках; 2. Депозитно-ссудные операции – взаимное кредитование и размещение </w:t>
      </w:r>
      <w:proofErr w:type="spellStart"/>
      <w:r>
        <w:rPr>
          <w:rFonts w:ascii="Times New Roman" w:hAnsi="Times New Roman" w:cs="Times New Roman"/>
          <w:sz w:val="14"/>
          <w:szCs w:val="14"/>
        </w:rPr>
        <w:t>привлеченых</w:t>
      </w:r>
      <w:proofErr w:type="spellEnd"/>
      <w:r>
        <w:rPr>
          <w:rFonts w:ascii="Times New Roman" w:hAnsi="Times New Roman" w:cs="Times New Roman"/>
          <w:sz w:val="14"/>
          <w:szCs w:val="14"/>
        </w:rPr>
        <w:t xml:space="preserve"> </w:t>
      </w:r>
      <w:proofErr w:type="spellStart"/>
      <w:r>
        <w:rPr>
          <w:rFonts w:ascii="Times New Roman" w:hAnsi="Times New Roman" w:cs="Times New Roman"/>
          <w:sz w:val="14"/>
          <w:szCs w:val="14"/>
        </w:rPr>
        <w:t>ден</w:t>
      </w:r>
      <w:proofErr w:type="spellEnd"/>
      <w:r>
        <w:rPr>
          <w:rFonts w:ascii="Times New Roman" w:hAnsi="Times New Roman" w:cs="Times New Roman"/>
          <w:sz w:val="14"/>
          <w:szCs w:val="14"/>
        </w:rPr>
        <w:t xml:space="preserve"> ср-в; 3. Опер по обслуживанию внешних торговых </w:t>
      </w:r>
      <w:proofErr w:type="spellStart"/>
      <w:r>
        <w:rPr>
          <w:rFonts w:ascii="Times New Roman" w:hAnsi="Times New Roman" w:cs="Times New Roman"/>
          <w:sz w:val="14"/>
          <w:szCs w:val="14"/>
        </w:rPr>
        <w:t>сделоки</w:t>
      </w:r>
      <w:proofErr w:type="spellEnd"/>
      <w:r>
        <w:rPr>
          <w:rFonts w:ascii="Times New Roman" w:hAnsi="Times New Roman" w:cs="Times New Roman"/>
          <w:sz w:val="14"/>
          <w:szCs w:val="14"/>
        </w:rPr>
        <w:t xml:space="preserve"> международных расходов и сделок; 4. Опер по неторговым сделкам – переводы, выплаты пенсий, </w:t>
      </w:r>
      <w:proofErr w:type="spellStart"/>
      <w:r>
        <w:rPr>
          <w:rFonts w:ascii="Times New Roman" w:hAnsi="Times New Roman" w:cs="Times New Roman"/>
          <w:sz w:val="14"/>
          <w:szCs w:val="14"/>
        </w:rPr>
        <w:t>обслуж</w:t>
      </w:r>
      <w:proofErr w:type="spellEnd"/>
      <w:r>
        <w:rPr>
          <w:rFonts w:ascii="Times New Roman" w:hAnsi="Times New Roman" w:cs="Times New Roman"/>
          <w:sz w:val="14"/>
          <w:szCs w:val="14"/>
        </w:rPr>
        <w:t xml:space="preserve"> туристов и владельцев </w:t>
      </w:r>
      <w:proofErr w:type="spellStart"/>
      <w:r>
        <w:rPr>
          <w:rFonts w:ascii="Times New Roman" w:hAnsi="Times New Roman" w:cs="Times New Roman"/>
          <w:sz w:val="14"/>
          <w:szCs w:val="14"/>
        </w:rPr>
        <w:t>платстиковых</w:t>
      </w:r>
      <w:proofErr w:type="spellEnd"/>
      <w:r>
        <w:rPr>
          <w:rFonts w:ascii="Times New Roman" w:hAnsi="Times New Roman" w:cs="Times New Roman"/>
          <w:sz w:val="14"/>
          <w:szCs w:val="14"/>
        </w:rPr>
        <w:t xml:space="preserve"> карт.</w:t>
      </w:r>
    </w:p>
    <w:p w:rsidR="00EF0971" w:rsidRDefault="00EF0971"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8C6094" w:rsidRDefault="008C6094" w:rsidP="000942EF">
      <w:pPr>
        <w:spacing w:after="0" w:line="240" w:lineRule="auto"/>
        <w:jc w:val="both"/>
        <w:rPr>
          <w:rFonts w:ascii="Times New Roman" w:hAnsi="Times New Roman" w:cs="Times New Roman"/>
          <w:sz w:val="14"/>
          <w:szCs w:val="14"/>
        </w:rPr>
      </w:pPr>
    </w:p>
    <w:p w:rsidR="00EF0971" w:rsidRPr="00DC57D2" w:rsidRDefault="00EF0971" w:rsidP="00DC57D2">
      <w:pPr>
        <w:spacing w:after="0"/>
        <w:jc w:val="both"/>
        <w:rPr>
          <w:rFonts w:ascii="Times New Roman" w:hAnsi="Times New Roman" w:cs="Times New Roman"/>
          <w:sz w:val="14"/>
          <w:szCs w:val="14"/>
        </w:rPr>
      </w:pPr>
      <w:r w:rsidRPr="00EF0971">
        <w:rPr>
          <w:rFonts w:ascii="Times New Roman" w:hAnsi="Times New Roman" w:cs="Times New Roman"/>
          <w:b/>
          <w:sz w:val="14"/>
          <w:szCs w:val="14"/>
        </w:rPr>
        <w:lastRenderedPageBreak/>
        <w:t xml:space="preserve">32.Понятие платежного и расчетного баланса. Основные разделы и статьи платежного баланса. Методы </w:t>
      </w:r>
      <w:r w:rsidRPr="00DC57D2">
        <w:rPr>
          <w:rFonts w:ascii="Times New Roman" w:hAnsi="Times New Roman" w:cs="Times New Roman"/>
          <w:b/>
          <w:sz w:val="14"/>
          <w:szCs w:val="14"/>
        </w:rPr>
        <w:t>регулирования платежного баланса.</w:t>
      </w:r>
    </w:p>
    <w:p w:rsidR="00EF0971" w:rsidRDefault="00DC57D2" w:rsidP="00DC57D2">
      <w:pPr>
        <w:spacing w:after="0"/>
        <w:jc w:val="both"/>
        <w:rPr>
          <w:rFonts w:ascii="Times New Roman" w:hAnsi="Times New Roman" w:cs="Times New Roman"/>
          <w:sz w:val="14"/>
          <w:szCs w:val="14"/>
        </w:rPr>
      </w:pPr>
      <w:r>
        <w:rPr>
          <w:rFonts w:ascii="Times New Roman" w:hAnsi="Times New Roman" w:cs="Times New Roman"/>
          <w:sz w:val="14"/>
          <w:szCs w:val="14"/>
        </w:rPr>
        <w:t>Плат балан</w:t>
      </w:r>
      <w:proofErr w:type="gramStart"/>
      <w:r>
        <w:rPr>
          <w:rFonts w:ascii="Times New Roman" w:hAnsi="Times New Roman" w:cs="Times New Roman"/>
          <w:sz w:val="14"/>
          <w:szCs w:val="14"/>
        </w:rPr>
        <w:t>с-</w:t>
      </w:r>
      <w:proofErr w:type="gramEnd"/>
      <w:r>
        <w:rPr>
          <w:rFonts w:ascii="Times New Roman" w:hAnsi="Times New Roman" w:cs="Times New Roman"/>
          <w:sz w:val="14"/>
          <w:szCs w:val="14"/>
        </w:rPr>
        <w:t xml:space="preserve"> систематическое отражение </w:t>
      </w:r>
      <w:proofErr w:type="spellStart"/>
      <w:r>
        <w:rPr>
          <w:rFonts w:ascii="Times New Roman" w:hAnsi="Times New Roman" w:cs="Times New Roman"/>
          <w:sz w:val="14"/>
          <w:szCs w:val="14"/>
        </w:rPr>
        <w:t>всез</w:t>
      </w:r>
      <w:proofErr w:type="spellEnd"/>
      <w:r>
        <w:rPr>
          <w:rFonts w:ascii="Times New Roman" w:hAnsi="Times New Roman" w:cs="Times New Roman"/>
          <w:sz w:val="14"/>
          <w:szCs w:val="14"/>
        </w:rPr>
        <w:t xml:space="preserve"> эк-их отношений (операций) в данной стране со всеми </w:t>
      </w:r>
      <w:proofErr w:type="spellStart"/>
      <w:r>
        <w:rPr>
          <w:rFonts w:ascii="Times New Roman" w:hAnsi="Times New Roman" w:cs="Times New Roman"/>
          <w:sz w:val="14"/>
          <w:szCs w:val="14"/>
        </w:rPr>
        <w:t>смтранами</w:t>
      </w:r>
      <w:proofErr w:type="spellEnd"/>
      <w:r>
        <w:rPr>
          <w:rFonts w:ascii="Times New Roman" w:hAnsi="Times New Roman" w:cs="Times New Roman"/>
          <w:sz w:val="14"/>
          <w:szCs w:val="14"/>
        </w:rPr>
        <w:t xml:space="preserve"> мира за </w:t>
      </w:r>
      <w:proofErr w:type="spellStart"/>
      <w:r>
        <w:rPr>
          <w:rFonts w:ascii="Times New Roman" w:hAnsi="Times New Roman" w:cs="Times New Roman"/>
          <w:sz w:val="14"/>
          <w:szCs w:val="14"/>
        </w:rPr>
        <w:t>опред</w:t>
      </w:r>
      <w:proofErr w:type="spellEnd"/>
      <w:r>
        <w:rPr>
          <w:rFonts w:ascii="Times New Roman" w:hAnsi="Times New Roman" w:cs="Times New Roman"/>
          <w:sz w:val="14"/>
          <w:szCs w:val="14"/>
        </w:rPr>
        <w:t xml:space="preserve"> период.</w:t>
      </w:r>
    </w:p>
    <w:p w:rsidR="00DC57D2" w:rsidRPr="00EF0971" w:rsidRDefault="00DC57D2" w:rsidP="00DC57D2">
      <w:pPr>
        <w:spacing w:after="0"/>
        <w:jc w:val="both"/>
        <w:rPr>
          <w:rFonts w:ascii="Times New Roman" w:hAnsi="Times New Roman" w:cs="Times New Roman"/>
          <w:sz w:val="14"/>
          <w:szCs w:val="14"/>
        </w:rPr>
      </w:pPr>
      <w:r>
        <w:rPr>
          <w:rFonts w:ascii="Times New Roman" w:hAnsi="Times New Roman" w:cs="Times New Roman"/>
          <w:sz w:val="14"/>
          <w:szCs w:val="14"/>
        </w:rPr>
        <w:t xml:space="preserve">2 подхода к регистрации опер статистике платежного баланса: 1. Регистрация сделок на момент опер; 2. </w:t>
      </w:r>
      <w:proofErr w:type="spellStart"/>
      <w:r>
        <w:rPr>
          <w:rFonts w:ascii="Times New Roman" w:hAnsi="Times New Roman" w:cs="Times New Roman"/>
          <w:sz w:val="14"/>
          <w:szCs w:val="14"/>
        </w:rPr>
        <w:t>Регестрация</w:t>
      </w:r>
      <w:proofErr w:type="spellEnd"/>
      <w:r>
        <w:rPr>
          <w:rFonts w:ascii="Times New Roman" w:hAnsi="Times New Roman" w:cs="Times New Roman"/>
          <w:sz w:val="14"/>
          <w:szCs w:val="14"/>
        </w:rPr>
        <w:t xml:space="preserve"> на момент расчета </w:t>
      </w:r>
      <w:proofErr w:type="gramStart"/>
      <w:r>
        <w:rPr>
          <w:rFonts w:ascii="Times New Roman" w:hAnsi="Times New Roman" w:cs="Times New Roman"/>
          <w:sz w:val="14"/>
          <w:szCs w:val="14"/>
        </w:rPr>
        <w:t>–х</w:t>
      </w:r>
      <w:proofErr w:type="gramEnd"/>
      <w:r>
        <w:rPr>
          <w:rFonts w:ascii="Times New Roman" w:hAnsi="Times New Roman" w:cs="Times New Roman"/>
          <w:sz w:val="14"/>
          <w:szCs w:val="14"/>
        </w:rPr>
        <w:t>арактерна для оплаты сделки наличным платежом.</w:t>
      </w:r>
    </w:p>
    <w:p w:rsidR="00EF0971" w:rsidRDefault="00DC57D2"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В </w:t>
      </w:r>
      <w:proofErr w:type="spellStart"/>
      <w:r>
        <w:rPr>
          <w:rFonts w:ascii="Times New Roman" w:hAnsi="Times New Roman" w:cs="Times New Roman"/>
          <w:sz w:val="14"/>
          <w:szCs w:val="14"/>
        </w:rPr>
        <w:t>н.в</w:t>
      </w:r>
      <w:proofErr w:type="spellEnd"/>
      <w:r>
        <w:rPr>
          <w:rFonts w:ascii="Times New Roman" w:hAnsi="Times New Roman" w:cs="Times New Roman"/>
          <w:sz w:val="14"/>
          <w:szCs w:val="14"/>
        </w:rPr>
        <w:t xml:space="preserve"> </w:t>
      </w:r>
      <w:proofErr w:type="gramStart"/>
      <w:r>
        <w:rPr>
          <w:rFonts w:ascii="Times New Roman" w:hAnsi="Times New Roman" w:cs="Times New Roman"/>
          <w:sz w:val="14"/>
          <w:szCs w:val="14"/>
        </w:rPr>
        <w:t>в</w:t>
      </w:r>
      <w:proofErr w:type="gramEnd"/>
      <w:r>
        <w:rPr>
          <w:rFonts w:ascii="Times New Roman" w:hAnsi="Times New Roman" w:cs="Times New Roman"/>
          <w:sz w:val="14"/>
          <w:szCs w:val="14"/>
        </w:rPr>
        <w:t xml:space="preserve"> большинстве стран плат баланс </w:t>
      </w:r>
      <w:proofErr w:type="spellStart"/>
      <w:r>
        <w:rPr>
          <w:rFonts w:ascii="Times New Roman" w:hAnsi="Times New Roman" w:cs="Times New Roman"/>
          <w:sz w:val="14"/>
          <w:szCs w:val="14"/>
        </w:rPr>
        <w:t>состовляется</w:t>
      </w:r>
      <w:proofErr w:type="spellEnd"/>
      <w:r>
        <w:rPr>
          <w:rFonts w:ascii="Times New Roman" w:hAnsi="Times New Roman" w:cs="Times New Roman"/>
          <w:sz w:val="14"/>
          <w:szCs w:val="14"/>
        </w:rPr>
        <w:t xml:space="preserve"> на момент операции (по рекомендации МВФ). В основе расчетов лежат рыночные цены, действует принцип двойной записи. Структура плат баланса состоит из 2х разделов, выделяют след. Основные элементы: 1. Счет текущих опер</w:t>
      </w:r>
      <w:proofErr w:type="gramStart"/>
      <w:r>
        <w:rPr>
          <w:rFonts w:ascii="Times New Roman" w:hAnsi="Times New Roman" w:cs="Times New Roman"/>
          <w:sz w:val="14"/>
          <w:szCs w:val="14"/>
        </w:rPr>
        <w:t xml:space="preserve">.; </w:t>
      </w:r>
      <w:proofErr w:type="gramEnd"/>
      <w:r>
        <w:rPr>
          <w:rFonts w:ascii="Times New Roman" w:hAnsi="Times New Roman" w:cs="Times New Roman"/>
          <w:sz w:val="14"/>
          <w:szCs w:val="14"/>
        </w:rPr>
        <w:t>2. Счет движения капитала; 3. Изменение официальных резервов.</w:t>
      </w:r>
    </w:p>
    <w:p w:rsidR="00DC57D2" w:rsidRDefault="00DC57D2"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Счет тек опер </w:t>
      </w:r>
      <w:proofErr w:type="gramStart"/>
      <w:r>
        <w:rPr>
          <w:rFonts w:ascii="Times New Roman" w:hAnsi="Times New Roman" w:cs="Times New Roman"/>
          <w:sz w:val="14"/>
          <w:szCs w:val="14"/>
        </w:rPr>
        <w:t>–</w:t>
      </w:r>
      <w:proofErr w:type="spellStart"/>
      <w:r>
        <w:rPr>
          <w:rFonts w:ascii="Times New Roman" w:hAnsi="Times New Roman" w:cs="Times New Roman"/>
          <w:sz w:val="14"/>
          <w:szCs w:val="14"/>
        </w:rPr>
        <w:t>в</w:t>
      </w:r>
      <w:proofErr w:type="gramEnd"/>
      <w:r>
        <w:rPr>
          <w:rFonts w:ascii="Times New Roman" w:hAnsi="Times New Roman" w:cs="Times New Roman"/>
          <w:sz w:val="14"/>
          <w:szCs w:val="14"/>
        </w:rPr>
        <w:t>кл</w:t>
      </w:r>
      <w:proofErr w:type="spellEnd"/>
      <w:r>
        <w:rPr>
          <w:rFonts w:ascii="Times New Roman" w:hAnsi="Times New Roman" w:cs="Times New Roman"/>
          <w:sz w:val="14"/>
          <w:szCs w:val="14"/>
        </w:rPr>
        <w:t xml:space="preserve"> товары и услуги, факторные </w:t>
      </w:r>
      <w:proofErr w:type="spellStart"/>
      <w:r>
        <w:rPr>
          <w:rFonts w:ascii="Times New Roman" w:hAnsi="Times New Roman" w:cs="Times New Roman"/>
          <w:sz w:val="14"/>
          <w:szCs w:val="14"/>
        </w:rPr>
        <w:t>дохлды</w:t>
      </w:r>
      <w:proofErr w:type="spellEnd"/>
      <w:r>
        <w:rPr>
          <w:rFonts w:ascii="Times New Roman" w:hAnsi="Times New Roman" w:cs="Times New Roman"/>
          <w:sz w:val="14"/>
          <w:szCs w:val="14"/>
        </w:rPr>
        <w:t xml:space="preserve"> и </w:t>
      </w:r>
      <w:proofErr w:type="spellStart"/>
      <w:r>
        <w:rPr>
          <w:rFonts w:ascii="Times New Roman" w:hAnsi="Times New Roman" w:cs="Times New Roman"/>
          <w:sz w:val="14"/>
          <w:szCs w:val="14"/>
        </w:rPr>
        <w:t>вкл</w:t>
      </w:r>
      <w:proofErr w:type="spellEnd"/>
      <w:r>
        <w:rPr>
          <w:rFonts w:ascii="Times New Roman" w:hAnsi="Times New Roman" w:cs="Times New Roman"/>
          <w:sz w:val="14"/>
          <w:szCs w:val="14"/>
        </w:rPr>
        <w:t xml:space="preserve"> тек трансферты.</w:t>
      </w:r>
    </w:p>
    <w:p w:rsidR="00DC57D2" w:rsidRDefault="00DC57D2"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Счет опер с капиталом </w:t>
      </w:r>
      <w:proofErr w:type="gramStart"/>
      <w:r>
        <w:rPr>
          <w:rFonts w:ascii="Times New Roman" w:hAnsi="Times New Roman" w:cs="Times New Roman"/>
          <w:sz w:val="14"/>
          <w:szCs w:val="14"/>
        </w:rPr>
        <w:t>–</w:t>
      </w:r>
      <w:proofErr w:type="spellStart"/>
      <w:r>
        <w:rPr>
          <w:rFonts w:ascii="Times New Roman" w:hAnsi="Times New Roman" w:cs="Times New Roman"/>
          <w:sz w:val="14"/>
          <w:szCs w:val="14"/>
        </w:rPr>
        <w:t>в</w:t>
      </w:r>
      <w:proofErr w:type="gramEnd"/>
      <w:r>
        <w:rPr>
          <w:rFonts w:ascii="Times New Roman" w:hAnsi="Times New Roman" w:cs="Times New Roman"/>
          <w:sz w:val="14"/>
          <w:szCs w:val="14"/>
        </w:rPr>
        <w:t>кл</w:t>
      </w:r>
      <w:proofErr w:type="spellEnd"/>
      <w:r>
        <w:rPr>
          <w:rFonts w:ascii="Times New Roman" w:hAnsi="Times New Roman" w:cs="Times New Roman"/>
          <w:sz w:val="14"/>
          <w:szCs w:val="14"/>
        </w:rPr>
        <w:t xml:space="preserve"> тек-й счет и финансовый счет (прямые инвестиции, </w:t>
      </w:r>
      <w:proofErr w:type="spellStart"/>
      <w:r>
        <w:rPr>
          <w:rFonts w:ascii="Times New Roman" w:hAnsi="Times New Roman" w:cs="Times New Roman"/>
          <w:sz w:val="14"/>
          <w:szCs w:val="14"/>
        </w:rPr>
        <w:t>партфельные</w:t>
      </w:r>
      <w:proofErr w:type="spellEnd"/>
      <w:r>
        <w:rPr>
          <w:rFonts w:ascii="Times New Roman" w:hAnsi="Times New Roman" w:cs="Times New Roman"/>
          <w:sz w:val="14"/>
          <w:szCs w:val="14"/>
        </w:rPr>
        <w:t xml:space="preserve"> и </w:t>
      </w:r>
      <w:proofErr w:type="spellStart"/>
      <w:r>
        <w:rPr>
          <w:rFonts w:ascii="Times New Roman" w:hAnsi="Times New Roman" w:cs="Times New Roman"/>
          <w:sz w:val="14"/>
          <w:szCs w:val="14"/>
        </w:rPr>
        <w:t>др</w:t>
      </w:r>
      <w:proofErr w:type="spellEnd"/>
      <w:r>
        <w:rPr>
          <w:rFonts w:ascii="Times New Roman" w:hAnsi="Times New Roman" w:cs="Times New Roman"/>
          <w:sz w:val="14"/>
          <w:szCs w:val="14"/>
        </w:rPr>
        <w:t xml:space="preserve"> инвестиции и резервные </w:t>
      </w:r>
      <w:proofErr w:type="spellStart"/>
      <w:r>
        <w:rPr>
          <w:rFonts w:ascii="Times New Roman" w:hAnsi="Times New Roman" w:cs="Times New Roman"/>
          <w:sz w:val="14"/>
          <w:szCs w:val="14"/>
        </w:rPr>
        <w:t>акивы</w:t>
      </w:r>
      <w:proofErr w:type="spellEnd"/>
      <w:r>
        <w:rPr>
          <w:rFonts w:ascii="Times New Roman" w:hAnsi="Times New Roman" w:cs="Times New Roman"/>
          <w:sz w:val="14"/>
          <w:szCs w:val="14"/>
        </w:rPr>
        <w:t>)</w:t>
      </w:r>
    </w:p>
    <w:p w:rsidR="00DC57D2" w:rsidRDefault="00DC57D2"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Изменение резерво</w:t>
      </w:r>
      <w:proofErr w:type="gramStart"/>
      <w:r>
        <w:rPr>
          <w:rFonts w:ascii="Times New Roman" w:hAnsi="Times New Roman" w:cs="Times New Roman"/>
          <w:sz w:val="14"/>
          <w:szCs w:val="14"/>
        </w:rPr>
        <w:t>в-</w:t>
      </w:r>
      <w:proofErr w:type="gramEnd"/>
      <w:r>
        <w:rPr>
          <w:rFonts w:ascii="Times New Roman" w:hAnsi="Times New Roman" w:cs="Times New Roman"/>
          <w:sz w:val="14"/>
          <w:szCs w:val="14"/>
        </w:rPr>
        <w:t xml:space="preserve"> вал активы. Золотой запас, </w:t>
      </w:r>
      <w:proofErr w:type="spellStart"/>
      <w:r>
        <w:rPr>
          <w:rFonts w:ascii="Times New Roman" w:hAnsi="Times New Roman" w:cs="Times New Roman"/>
          <w:sz w:val="14"/>
          <w:szCs w:val="14"/>
        </w:rPr>
        <w:t>исполненое</w:t>
      </w:r>
      <w:proofErr w:type="spellEnd"/>
      <w:r>
        <w:rPr>
          <w:rFonts w:ascii="Times New Roman" w:hAnsi="Times New Roman" w:cs="Times New Roman"/>
          <w:sz w:val="14"/>
          <w:szCs w:val="14"/>
        </w:rPr>
        <w:t xml:space="preserve"> кредитов МВФ и специальные права заимствования.</w:t>
      </w:r>
    </w:p>
    <w:p w:rsidR="00DC57D2" w:rsidRDefault="00DC57D2"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Плат баланс публикуется в виде 2х схем: 1. Полная схема представлена в 112 статьях; 2. </w:t>
      </w:r>
      <w:proofErr w:type="spellStart"/>
      <w:r>
        <w:rPr>
          <w:rFonts w:ascii="Times New Roman" w:hAnsi="Times New Roman" w:cs="Times New Roman"/>
          <w:sz w:val="14"/>
          <w:szCs w:val="14"/>
        </w:rPr>
        <w:t>Укрупненая</w:t>
      </w:r>
      <w:proofErr w:type="spellEnd"/>
      <w:r>
        <w:rPr>
          <w:rFonts w:ascii="Times New Roman" w:hAnsi="Times New Roman" w:cs="Times New Roman"/>
          <w:sz w:val="14"/>
          <w:szCs w:val="14"/>
        </w:rPr>
        <w:t xml:space="preserve"> </w:t>
      </w:r>
      <w:proofErr w:type="spellStart"/>
      <w:r>
        <w:rPr>
          <w:rFonts w:ascii="Times New Roman" w:hAnsi="Times New Roman" w:cs="Times New Roman"/>
          <w:sz w:val="14"/>
          <w:szCs w:val="14"/>
        </w:rPr>
        <w:t>вкл</w:t>
      </w:r>
      <w:proofErr w:type="spellEnd"/>
      <w:r>
        <w:rPr>
          <w:rFonts w:ascii="Times New Roman" w:hAnsi="Times New Roman" w:cs="Times New Roman"/>
          <w:sz w:val="14"/>
          <w:szCs w:val="14"/>
        </w:rPr>
        <w:t xml:space="preserve">: текущие операции, прямые инвестиции и прочий долгосрочный капитал, </w:t>
      </w:r>
      <w:proofErr w:type="spellStart"/>
      <w:r>
        <w:rPr>
          <w:rFonts w:ascii="Times New Roman" w:hAnsi="Times New Roman" w:cs="Times New Roman"/>
          <w:sz w:val="14"/>
          <w:szCs w:val="14"/>
        </w:rPr>
        <w:t>краткосрочнй</w:t>
      </w:r>
      <w:proofErr w:type="spellEnd"/>
      <w:r>
        <w:rPr>
          <w:rFonts w:ascii="Times New Roman" w:hAnsi="Times New Roman" w:cs="Times New Roman"/>
          <w:sz w:val="14"/>
          <w:szCs w:val="14"/>
        </w:rPr>
        <w:t xml:space="preserve"> капитал</w:t>
      </w:r>
      <w:r w:rsidR="008C6094">
        <w:rPr>
          <w:rFonts w:ascii="Times New Roman" w:hAnsi="Times New Roman" w:cs="Times New Roman"/>
          <w:sz w:val="14"/>
          <w:szCs w:val="14"/>
        </w:rPr>
        <w:t xml:space="preserve">, ошибки и пропуски. Компенсационные статьи (о золотом запасе, переоценка вал резервов, спец права заимствования), </w:t>
      </w:r>
      <w:proofErr w:type="spellStart"/>
      <w:r w:rsidR="008C6094">
        <w:rPr>
          <w:rFonts w:ascii="Times New Roman" w:hAnsi="Times New Roman" w:cs="Times New Roman"/>
          <w:sz w:val="14"/>
          <w:szCs w:val="14"/>
        </w:rPr>
        <w:t>черезвычайное</w:t>
      </w:r>
      <w:proofErr w:type="spellEnd"/>
      <w:r w:rsidR="008C6094">
        <w:rPr>
          <w:rFonts w:ascii="Times New Roman" w:hAnsi="Times New Roman" w:cs="Times New Roman"/>
          <w:sz w:val="14"/>
          <w:szCs w:val="14"/>
        </w:rPr>
        <w:t xml:space="preserve"> финансирование, обязательства в составе вал резервов </w:t>
      </w:r>
      <w:proofErr w:type="spellStart"/>
      <w:r w:rsidR="008C6094">
        <w:rPr>
          <w:rFonts w:ascii="Times New Roman" w:hAnsi="Times New Roman" w:cs="Times New Roman"/>
          <w:sz w:val="14"/>
          <w:szCs w:val="14"/>
        </w:rPr>
        <w:t>инос</w:t>
      </w:r>
      <w:proofErr w:type="spellEnd"/>
      <w:r w:rsidR="008C6094">
        <w:rPr>
          <w:rFonts w:ascii="Times New Roman" w:hAnsi="Times New Roman" w:cs="Times New Roman"/>
          <w:sz w:val="14"/>
          <w:szCs w:val="14"/>
        </w:rPr>
        <w:t xml:space="preserve">-х </w:t>
      </w:r>
      <w:proofErr w:type="spellStart"/>
      <w:proofErr w:type="gramStart"/>
      <w:r w:rsidR="008C6094">
        <w:rPr>
          <w:rFonts w:ascii="Times New Roman" w:hAnsi="Times New Roman" w:cs="Times New Roman"/>
          <w:sz w:val="14"/>
          <w:szCs w:val="14"/>
        </w:rPr>
        <w:t>гос</w:t>
      </w:r>
      <w:proofErr w:type="spellEnd"/>
      <w:r w:rsidR="008C6094">
        <w:rPr>
          <w:rFonts w:ascii="Times New Roman" w:hAnsi="Times New Roman" w:cs="Times New Roman"/>
          <w:sz w:val="14"/>
          <w:szCs w:val="14"/>
        </w:rPr>
        <w:t xml:space="preserve"> органов</w:t>
      </w:r>
      <w:proofErr w:type="gramEnd"/>
      <w:r w:rsidR="008C6094">
        <w:rPr>
          <w:rFonts w:ascii="Times New Roman" w:hAnsi="Times New Roman" w:cs="Times New Roman"/>
          <w:sz w:val="14"/>
          <w:szCs w:val="14"/>
        </w:rPr>
        <w:t>, итоговое изменение резервов.</w:t>
      </w:r>
    </w:p>
    <w:p w:rsidR="008C6094" w:rsidRDefault="008C6094" w:rsidP="000942EF">
      <w:pPr>
        <w:spacing w:after="0" w:line="240" w:lineRule="auto"/>
        <w:jc w:val="both"/>
        <w:rPr>
          <w:rFonts w:ascii="Times New Roman" w:hAnsi="Times New Roman" w:cs="Times New Roman"/>
          <w:sz w:val="14"/>
          <w:szCs w:val="14"/>
        </w:rPr>
      </w:pPr>
      <w:r w:rsidRPr="008C6094">
        <w:rPr>
          <w:rFonts w:ascii="Times New Roman" w:hAnsi="Times New Roman" w:cs="Times New Roman"/>
          <w:b/>
          <w:sz w:val="14"/>
          <w:szCs w:val="14"/>
        </w:rPr>
        <w:t>Расчетный баланс</w:t>
      </w:r>
      <w:r>
        <w:rPr>
          <w:rFonts w:ascii="Times New Roman" w:hAnsi="Times New Roman" w:cs="Times New Roman"/>
          <w:b/>
          <w:sz w:val="14"/>
          <w:szCs w:val="14"/>
        </w:rPr>
        <w:t xml:space="preserve"> </w:t>
      </w:r>
      <w:proofErr w:type="gramStart"/>
      <w:r>
        <w:rPr>
          <w:rFonts w:ascii="Times New Roman" w:hAnsi="Times New Roman" w:cs="Times New Roman"/>
          <w:sz w:val="14"/>
          <w:szCs w:val="14"/>
        </w:rPr>
        <w:t>–д</w:t>
      </w:r>
      <w:proofErr w:type="gramEnd"/>
      <w:r>
        <w:rPr>
          <w:rFonts w:ascii="Times New Roman" w:hAnsi="Times New Roman" w:cs="Times New Roman"/>
          <w:sz w:val="14"/>
          <w:szCs w:val="14"/>
        </w:rPr>
        <w:t>анные о международной позиции отдельных стран. Величина рассчитывается в категориях запаса и отражает соотношения активов и обязатель</w:t>
      </w:r>
      <w:proofErr w:type="gramStart"/>
      <w:r>
        <w:rPr>
          <w:rFonts w:ascii="Times New Roman" w:hAnsi="Times New Roman" w:cs="Times New Roman"/>
          <w:sz w:val="14"/>
          <w:szCs w:val="14"/>
        </w:rPr>
        <w:t>ств стр</w:t>
      </w:r>
      <w:proofErr w:type="gramEnd"/>
      <w:r>
        <w:rPr>
          <w:rFonts w:ascii="Times New Roman" w:hAnsi="Times New Roman" w:cs="Times New Roman"/>
          <w:sz w:val="14"/>
          <w:szCs w:val="14"/>
        </w:rPr>
        <w:t xml:space="preserve">аны на </w:t>
      </w:r>
      <w:proofErr w:type="spellStart"/>
      <w:r>
        <w:rPr>
          <w:rFonts w:ascii="Times New Roman" w:hAnsi="Times New Roman" w:cs="Times New Roman"/>
          <w:sz w:val="14"/>
          <w:szCs w:val="14"/>
        </w:rPr>
        <w:t>опред</w:t>
      </w:r>
      <w:proofErr w:type="spellEnd"/>
      <w:r>
        <w:rPr>
          <w:rFonts w:ascii="Times New Roman" w:hAnsi="Times New Roman" w:cs="Times New Roman"/>
          <w:sz w:val="14"/>
          <w:szCs w:val="14"/>
        </w:rPr>
        <w:t xml:space="preserve"> момент времени. </w:t>
      </w:r>
    </w:p>
    <w:p w:rsidR="008C6094" w:rsidRDefault="008C6094"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Методы </w:t>
      </w:r>
      <w:proofErr w:type="spellStart"/>
      <w:r>
        <w:rPr>
          <w:rFonts w:ascii="Times New Roman" w:hAnsi="Times New Roman" w:cs="Times New Roman"/>
          <w:sz w:val="14"/>
          <w:szCs w:val="14"/>
        </w:rPr>
        <w:t>рег</w:t>
      </w:r>
      <w:proofErr w:type="spellEnd"/>
      <w:r>
        <w:rPr>
          <w:rFonts w:ascii="Times New Roman" w:hAnsi="Times New Roman" w:cs="Times New Roman"/>
          <w:sz w:val="14"/>
          <w:szCs w:val="14"/>
        </w:rPr>
        <w:t xml:space="preserve"> плат баланса: 1. </w:t>
      </w:r>
      <w:proofErr w:type="spellStart"/>
      <w:r>
        <w:rPr>
          <w:rFonts w:ascii="Times New Roman" w:hAnsi="Times New Roman" w:cs="Times New Roman"/>
          <w:sz w:val="14"/>
          <w:szCs w:val="14"/>
        </w:rPr>
        <w:t>Девольвация</w:t>
      </w:r>
      <w:proofErr w:type="spellEnd"/>
      <w:r>
        <w:rPr>
          <w:rFonts w:ascii="Times New Roman" w:hAnsi="Times New Roman" w:cs="Times New Roman"/>
          <w:sz w:val="14"/>
          <w:szCs w:val="14"/>
        </w:rPr>
        <w:t xml:space="preserve">-метод краткосрочного воздействия на ПБ идет </w:t>
      </w:r>
      <w:proofErr w:type="spellStart"/>
      <w:r>
        <w:rPr>
          <w:rFonts w:ascii="Times New Roman" w:hAnsi="Times New Roman" w:cs="Times New Roman"/>
          <w:sz w:val="14"/>
          <w:szCs w:val="14"/>
        </w:rPr>
        <w:t>удишевление</w:t>
      </w:r>
      <w:proofErr w:type="spellEnd"/>
      <w:r>
        <w:rPr>
          <w:rFonts w:ascii="Times New Roman" w:hAnsi="Times New Roman" w:cs="Times New Roman"/>
          <w:sz w:val="14"/>
          <w:szCs w:val="14"/>
        </w:rPr>
        <w:t xml:space="preserve"> </w:t>
      </w:r>
      <w:proofErr w:type="spellStart"/>
      <w:r>
        <w:rPr>
          <w:rFonts w:ascii="Times New Roman" w:hAnsi="Times New Roman" w:cs="Times New Roman"/>
          <w:sz w:val="14"/>
          <w:szCs w:val="14"/>
        </w:rPr>
        <w:t>нац-го</w:t>
      </w:r>
      <w:proofErr w:type="spellEnd"/>
      <w:r>
        <w:rPr>
          <w:rFonts w:ascii="Times New Roman" w:hAnsi="Times New Roman" w:cs="Times New Roman"/>
          <w:sz w:val="14"/>
          <w:szCs w:val="14"/>
        </w:rPr>
        <w:t xml:space="preserve"> экспорта и удорожание импорта. Снижение курса </w:t>
      </w:r>
      <w:proofErr w:type="spellStart"/>
      <w:r>
        <w:rPr>
          <w:rFonts w:ascii="Times New Roman" w:hAnsi="Times New Roman" w:cs="Times New Roman"/>
          <w:sz w:val="14"/>
          <w:szCs w:val="14"/>
        </w:rPr>
        <w:t>нац</w:t>
      </w:r>
      <w:proofErr w:type="spellEnd"/>
      <w:r>
        <w:rPr>
          <w:rFonts w:ascii="Times New Roman" w:hAnsi="Times New Roman" w:cs="Times New Roman"/>
          <w:sz w:val="14"/>
          <w:szCs w:val="14"/>
        </w:rPr>
        <w:t xml:space="preserve"> вал дает больше возможностей для </w:t>
      </w:r>
      <w:proofErr w:type="spellStart"/>
      <w:r>
        <w:rPr>
          <w:rFonts w:ascii="Times New Roman" w:hAnsi="Times New Roman" w:cs="Times New Roman"/>
          <w:sz w:val="14"/>
          <w:szCs w:val="14"/>
        </w:rPr>
        <w:t>нац</w:t>
      </w:r>
      <w:proofErr w:type="spellEnd"/>
      <w:r>
        <w:rPr>
          <w:rFonts w:ascii="Times New Roman" w:hAnsi="Times New Roman" w:cs="Times New Roman"/>
          <w:sz w:val="14"/>
          <w:szCs w:val="14"/>
        </w:rPr>
        <w:t xml:space="preserve">-х экспортеров; 2. Стимулирование экспорта снижает импорт; 3. Валютные ограничения ограничивается рабочая миграция, вывоз валюты резидентами; 4. Проведение экономической политики это изменение % ставки, </w:t>
      </w:r>
      <w:proofErr w:type="spellStart"/>
      <w:r>
        <w:rPr>
          <w:rFonts w:ascii="Times New Roman" w:hAnsi="Times New Roman" w:cs="Times New Roman"/>
          <w:sz w:val="14"/>
          <w:szCs w:val="14"/>
        </w:rPr>
        <w:t>регу-ние</w:t>
      </w:r>
      <w:proofErr w:type="spellEnd"/>
      <w:r>
        <w:rPr>
          <w:rFonts w:ascii="Times New Roman" w:hAnsi="Times New Roman" w:cs="Times New Roman"/>
          <w:sz w:val="14"/>
          <w:szCs w:val="14"/>
        </w:rPr>
        <w:t xml:space="preserve"> объема </w:t>
      </w:r>
      <w:proofErr w:type="spellStart"/>
      <w:r>
        <w:rPr>
          <w:rFonts w:ascii="Times New Roman" w:hAnsi="Times New Roman" w:cs="Times New Roman"/>
          <w:sz w:val="14"/>
          <w:szCs w:val="14"/>
        </w:rPr>
        <w:t>ден</w:t>
      </w:r>
      <w:proofErr w:type="spellEnd"/>
      <w:r>
        <w:rPr>
          <w:rFonts w:ascii="Times New Roman" w:hAnsi="Times New Roman" w:cs="Times New Roman"/>
          <w:sz w:val="14"/>
          <w:szCs w:val="14"/>
        </w:rPr>
        <w:t xml:space="preserve"> массы в обращении.</w:t>
      </w:r>
    </w:p>
    <w:p w:rsidR="00E9597E" w:rsidRDefault="00E9597E" w:rsidP="000942EF">
      <w:pPr>
        <w:spacing w:after="0" w:line="240" w:lineRule="auto"/>
        <w:jc w:val="both"/>
        <w:rPr>
          <w:rFonts w:ascii="Times New Roman" w:hAnsi="Times New Roman" w:cs="Times New Roman"/>
          <w:sz w:val="14"/>
          <w:szCs w:val="14"/>
        </w:rPr>
      </w:pPr>
    </w:p>
    <w:p w:rsidR="00E9597E" w:rsidRPr="00E9597E" w:rsidRDefault="00F42375" w:rsidP="00E9597E">
      <w:pPr>
        <w:spacing w:after="0"/>
        <w:jc w:val="both"/>
        <w:rPr>
          <w:rFonts w:ascii="Times New Roman" w:hAnsi="Times New Roman" w:cs="Times New Roman"/>
          <w:b/>
          <w:sz w:val="14"/>
          <w:szCs w:val="14"/>
        </w:rPr>
      </w:pPr>
      <w:r>
        <w:rPr>
          <w:rFonts w:ascii="Times New Roman" w:hAnsi="Times New Roman" w:cs="Times New Roman"/>
          <w:b/>
          <w:sz w:val="14"/>
          <w:szCs w:val="14"/>
        </w:rPr>
        <w:t>14.</w:t>
      </w:r>
      <w:r w:rsidRPr="00F42375">
        <w:rPr>
          <w:rFonts w:ascii="Times New Roman" w:hAnsi="Times New Roman" w:cs="Times New Roman"/>
          <w:b/>
          <w:sz w:val="14"/>
          <w:szCs w:val="14"/>
        </w:rPr>
        <w:t xml:space="preserve"> Международный рынок транспортных услуг. Структура, особенности</w:t>
      </w:r>
      <w:r w:rsidR="00E9597E" w:rsidRPr="00E9597E">
        <w:rPr>
          <w:rFonts w:ascii="Times New Roman" w:hAnsi="Times New Roman" w:cs="Times New Roman"/>
          <w:b/>
          <w:sz w:val="14"/>
          <w:szCs w:val="14"/>
        </w:rPr>
        <w:t>.</w:t>
      </w:r>
    </w:p>
    <w:p w:rsidR="00E9597E" w:rsidRDefault="00F42375"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Международные транспортные услуги </w:t>
      </w:r>
      <w:proofErr w:type="spellStart"/>
      <w:r>
        <w:rPr>
          <w:rFonts w:ascii="Times New Roman" w:hAnsi="Times New Roman" w:cs="Times New Roman"/>
          <w:sz w:val="14"/>
          <w:szCs w:val="14"/>
        </w:rPr>
        <w:t>вкл</w:t>
      </w:r>
      <w:proofErr w:type="spellEnd"/>
      <w:r>
        <w:rPr>
          <w:rFonts w:ascii="Times New Roman" w:hAnsi="Times New Roman" w:cs="Times New Roman"/>
          <w:sz w:val="14"/>
          <w:szCs w:val="14"/>
        </w:rPr>
        <w:t xml:space="preserve"> перевозки и целый ряд сопутствующих услуг. В транспортном процессе участвуют: 1. Фирма грузовладелец; 2. Перевозчик, операторы грузовых перевозок; 3. Фирмы посредники (экспедиторы, фрахтовые агенты, комиссионеры).</w:t>
      </w:r>
    </w:p>
    <w:p w:rsidR="00F42375" w:rsidRDefault="00F42375"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Особенности ТУ все международные </w:t>
      </w:r>
      <w:proofErr w:type="spellStart"/>
      <w:r>
        <w:rPr>
          <w:rFonts w:ascii="Times New Roman" w:hAnsi="Times New Roman" w:cs="Times New Roman"/>
          <w:sz w:val="14"/>
          <w:szCs w:val="14"/>
        </w:rPr>
        <w:t>перевозги</w:t>
      </w:r>
      <w:proofErr w:type="spellEnd"/>
      <w:r>
        <w:rPr>
          <w:rFonts w:ascii="Times New Roman" w:hAnsi="Times New Roman" w:cs="Times New Roman"/>
          <w:sz w:val="14"/>
          <w:szCs w:val="14"/>
        </w:rPr>
        <w:t xml:space="preserve"> грузов растут </w:t>
      </w:r>
      <w:proofErr w:type="gramStart"/>
      <w:r>
        <w:rPr>
          <w:rFonts w:ascii="Times New Roman" w:hAnsi="Times New Roman" w:cs="Times New Roman"/>
          <w:sz w:val="14"/>
          <w:szCs w:val="14"/>
        </w:rPr>
        <w:t>медленнее</w:t>
      </w:r>
      <w:proofErr w:type="gramEnd"/>
      <w:r>
        <w:rPr>
          <w:rFonts w:ascii="Times New Roman" w:hAnsi="Times New Roman" w:cs="Times New Roman"/>
          <w:sz w:val="14"/>
          <w:szCs w:val="14"/>
        </w:rPr>
        <w:t xml:space="preserve"> чем МТ (объемы перевозимых грузом малы). Доля транспорта в общем мировом </w:t>
      </w:r>
      <w:proofErr w:type="gramStart"/>
      <w:r>
        <w:rPr>
          <w:rFonts w:ascii="Times New Roman" w:hAnsi="Times New Roman" w:cs="Times New Roman"/>
          <w:sz w:val="14"/>
          <w:szCs w:val="14"/>
        </w:rPr>
        <w:t>ВВП</w:t>
      </w:r>
      <w:proofErr w:type="gramEnd"/>
      <w:r>
        <w:rPr>
          <w:rFonts w:ascii="Times New Roman" w:hAnsi="Times New Roman" w:cs="Times New Roman"/>
          <w:sz w:val="14"/>
          <w:szCs w:val="14"/>
        </w:rPr>
        <w:t xml:space="preserve"> особенно ВВП развитых стран сокращается. </w:t>
      </w:r>
      <w:proofErr w:type="spellStart"/>
      <w:r>
        <w:rPr>
          <w:rFonts w:ascii="Times New Roman" w:hAnsi="Times New Roman" w:cs="Times New Roman"/>
          <w:sz w:val="14"/>
          <w:szCs w:val="14"/>
        </w:rPr>
        <w:t>Отсяда</w:t>
      </w:r>
      <w:proofErr w:type="spellEnd"/>
      <w:r>
        <w:rPr>
          <w:rFonts w:ascii="Times New Roman" w:hAnsi="Times New Roman" w:cs="Times New Roman"/>
          <w:sz w:val="14"/>
          <w:szCs w:val="14"/>
        </w:rPr>
        <w:t xml:space="preserve"> внешнеторговые перевозки становятся дорогими (затраты могут достигать 25-35% от </w:t>
      </w:r>
      <w:proofErr w:type="spellStart"/>
      <w:r>
        <w:rPr>
          <w:rFonts w:ascii="Times New Roman" w:hAnsi="Times New Roman" w:cs="Times New Roman"/>
          <w:sz w:val="14"/>
          <w:szCs w:val="14"/>
        </w:rPr>
        <w:t>ст-ти</w:t>
      </w:r>
      <w:proofErr w:type="spellEnd"/>
      <w:r>
        <w:rPr>
          <w:rFonts w:ascii="Times New Roman" w:hAnsi="Times New Roman" w:cs="Times New Roman"/>
          <w:sz w:val="14"/>
          <w:szCs w:val="14"/>
        </w:rPr>
        <w:t xml:space="preserve"> груза) а на </w:t>
      </w:r>
      <w:proofErr w:type="spellStart"/>
      <w:r>
        <w:rPr>
          <w:rFonts w:ascii="Times New Roman" w:hAnsi="Times New Roman" w:cs="Times New Roman"/>
          <w:sz w:val="14"/>
          <w:szCs w:val="14"/>
        </w:rPr>
        <w:t>внутрених</w:t>
      </w:r>
      <w:proofErr w:type="spellEnd"/>
      <w:r>
        <w:rPr>
          <w:rFonts w:ascii="Times New Roman" w:hAnsi="Times New Roman" w:cs="Times New Roman"/>
          <w:sz w:val="14"/>
          <w:szCs w:val="14"/>
        </w:rPr>
        <w:t xml:space="preserve"> транспортах тратится 6-10 % от </w:t>
      </w:r>
      <w:proofErr w:type="spellStart"/>
      <w:r>
        <w:rPr>
          <w:rFonts w:ascii="Times New Roman" w:hAnsi="Times New Roman" w:cs="Times New Roman"/>
          <w:sz w:val="14"/>
          <w:szCs w:val="14"/>
        </w:rPr>
        <w:t>ст-ти</w:t>
      </w:r>
      <w:proofErr w:type="spellEnd"/>
      <w:r>
        <w:rPr>
          <w:rFonts w:ascii="Times New Roman" w:hAnsi="Times New Roman" w:cs="Times New Roman"/>
          <w:sz w:val="14"/>
          <w:szCs w:val="14"/>
        </w:rPr>
        <w:t xml:space="preserve"> груза.</w:t>
      </w:r>
    </w:p>
    <w:p w:rsidR="00F42375" w:rsidRDefault="00F42375" w:rsidP="000942EF">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На рынке ТУ в основном работают частные компании, все международные перевозки регулируются многосторонними </w:t>
      </w:r>
      <w:proofErr w:type="gramStart"/>
      <w:r>
        <w:rPr>
          <w:rFonts w:ascii="Times New Roman" w:hAnsi="Times New Roman" w:cs="Times New Roman"/>
          <w:sz w:val="14"/>
          <w:szCs w:val="14"/>
        </w:rPr>
        <w:t>отношениями</w:t>
      </w:r>
      <w:proofErr w:type="gramEnd"/>
      <w:r>
        <w:rPr>
          <w:rFonts w:ascii="Times New Roman" w:hAnsi="Times New Roman" w:cs="Times New Roman"/>
          <w:sz w:val="14"/>
          <w:szCs w:val="14"/>
        </w:rPr>
        <w:t xml:space="preserve"> как на региональном так и международном. Ведущими по оказанию ТУ международными транспортами (морской транспорт на его долю 60% перевозок). Лидеры Великобритания и Япония их судами перевозится 98% груза.</w:t>
      </w:r>
    </w:p>
    <w:p w:rsidR="009E19D3" w:rsidRDefault="009E19D3" w:rsidP="000942EF">
      <w:pPr>
        <w:spacing w:after="0" w:line="240" w:lineRule="auto"/>
        <w:jc w:val="both"/>
        <w:rPr>
          <w:rFonts w:ascii="Times New Roman" w:hAnsi="Times New Roman" w:cs="Times New Roman"/>
          <w:sz w:val="14"/>
          <w:szCs w:val="14"/>
        </w:rPr>
      </w:pPr>
    </w:p>
    <w:p w:rsidR="009E19D3" w:rsidRDefault="009E19D3" w:rsidP="000942EF">
      <w:pPr>
        <w:spacing w:after="0" w:line="240" w:lineRule="auto"/>
        <w:jc w:val="both"/>
        <w:rPr>
          <w:rFonts w:ascii="Times New Roman" w:hAnsi="Times New Roman" w:cs="Times New Roman"/>
          <w:sz w:val="14"/>
          <w:szCs w:val="14"/>
        </w:rPr>
      </w:pPr>
    </w:p>
    <w:p w:rsidR="009E19D3" w:rsidRDefault="009E19D3" w:rsidP="009E19D3">
      <w:pPr>
        <w:spacing w:after="0"/>
        <w:jc w:val="both"/>
        <w:rPr>
          <w:rFonts w:ascii="Times New Roman" w:hAnsi="Times New Roman" w:cs="Times New Roman"/>
          <w:b/>
          <w:sz w:val="14"/>
          <w:szCs w:val="14"/>
        </w:rPr>
      </w:pPr>
      <w:r w:rsidRPr="009E19D3">
        <w:rPr>
          <w:rFonts w:ascii="Times New Roman" w:hAnsi="Times New Roman" w:cs="Times New Roman"/>
          <w:b/>
          <w:sz w:val="14"/>
          <w:szCs w:val="14"/>
        </w:rPr>
        <w:lastRenderedPageBreak/>
        <w:t>17. Причины и сущность вывоза и ввоза капитала. Прямые и портфельные инвестиции.</w:t>
      </w:r>
    </w:p>
    <w:p w:rsidR="009E19D3" w:rsidRDefault="009E19D3" w:rsidP="009E19D3">
      <w:pPr>
        <w:spacing w:after="0"/>
        <w:jc w:val="both"/>
        <w:rPr>
          <w:rFonts w:ascii="Times New Roman" w:hAnsi="Times New Roman" w:cs="Times New Roman"/>
          <w:sz w:val="14"/>
          <w:szCs w:val="14"/>
        </w:rPr>
      </w:pPr>
      <w:r>
        <w:rPr>
          <w:rFonts w:ascii="Times New Roman" w:hAnsi="Times New Roman" w:cs="Times New Roman"/>
          <w:sz w:val="14"/>
          <w:szCs w:val="14"/>
        </w:rPr>
        <w:t xml:space="preserve">Вывоз капитала </w:t>
      </w:r>
      <w:proofErr w:type="gramStart"/>
      <w:r>
        <w:rPr>
          <w:rFonts w:ascii="Times New Roman" w:hAnsi="Times New Roman" w:cs="Times New Roman"/>
          <w:sz w:val="14"/>
          <w:szCs w:val="14"/>
        </w:rPr>
        <w:t>–п</w:t>
      </w:r>
      <w:proofErr w:type="gramEnd"/>
      <w:r>
        <w:rPr>
          <w:rFonts w:ascii="Times New Roman" w:hAnsi="Times New Roman" w:cs="Times New Roman"/>
          <w:sz w:val="14"/>
          <w:szCs w:val="14"/>
        </w:rPr>
        <w:t xml:space="preserve">роцесс </w:t>
      </w:r>
      <w:proofErr w:type="spellStart"/>
      <w:r>
        <w:rPr>
          <w:rFonts w:ascii="Times New Roman" w:hAnsi="Times New Roman" w:cs="Times New Roman"/>
          <w:sz w:val="14"/>
          <w:szCs w:val="14"/>
        </w:rPr>
        <w:t>изьятия</w:t>
      </w:r>
      <w:proofErr w:type="spellEnd"/>
      <w:r>
        <w:rPr>
          <w:rFonts w:ascii="Times New Roman" w:hAnsi="Times New Roman" w:cs="Times New Roman"/>
          <w:sz w:val="14"/>
          <w:szCs w:val="14"/>
        </w:rPr>
        <w:t xml:space="preserve"> части капитала из национального оборота и перемещение его в </w:t>
      </w:r>
      <w:proofErr w:type="spellStart"/>
      <w:r>
        <w:rPr>
          <w:rFonts w:ascii="Times New Roman" w:hAnsi="Times New Roman" w:cs="Times New Roman"/>
          <w:sz w:val="14"/>
          <w:szCs w:val="14"/>
        </w:rPr>
        <w:t>соот</w:t>
      </w:r>
      <w:proofErr w:type="spellEnd"/>
      <w:r>
        <w:rPr>
          <w:rFonts w:ascii="Times New Roman" w:hAnsi="Times New Roman" w:cs="Times New Roman"/>
          <w:sz w:val="14"/>
          <w:szCs w:val="14"/>
        </w:rPr>
        <w:t xml:space="preserve">-их формах в </w:t>
      </w:r>
      <w:proofErr w:type="spellStart"/>
      <w:r>
        <w:rPr>
          <w:rFonts w:ascii="Times New Roman" w:hAnsi="Times New Roman" w:cs="Times New Roman"/>
          <w:sz w:val="14"/>
          <w:szCs w:val="14"/>
        </w:rPr>
        <w:t>эконо</w:t>
      </w:r>
      <w:proofErr w:type="spellEnd"/>
      <w:r>
        <w:rPr>
          <w:rFonts w:ascii="Times New Roman" w:hAnsi="Times New Roman" w:cs="Times New Roman"/>
          <w:sz w:val="14"/>
          <w:szCs w:val="14"/>
        </w:rPr>
        <w:t xml:space="preserve">-ку зарубежных стран. </w:t>
      </w:r>
      <w:r w:rsidR="00B667B5">
        <w:rPr>
          <w:rFonts w:ascii="Times New Roman" w:hAnsi="Times New Roman" w:cs="Times New Roman"/>
          <w:sz w:val="14"/>
          <w:szCs w:val="14"/>
        </w:rPr>
        <w:t xml:space="preserve">Вывоз капитала в </w:t>
      </w:r>
      <w:proofErr w:type="spellStart"/>
      <w:proofErr w:type="gramStart"/>
      <w:r w:rsidR="00B667B5">
        <w:rPr>
          <w:rFonts w:ascii="Times New Roman" w:hAnsi="Times New Roman" w:cs="Times New Roman"/>
          <w:sz w:val="14"/>
          <w:szCs w:val="14"/>
        </w:rPr>
        <w:t>в</w:t>
      </w:r>
      <w:proofErr w:type="spellEnd"/>
      <w:proofErr w:type="gramEnd"/>
      <w:r w:rsidR="00B667B5">
        <w:rPr>
          <w:rFonts w:ascii="Times New Roman" w:hAnsi="Times New Roman" w:cs="Times New Roman"/>
          <w:sz w:val="14"/>
          <w:szCs w:val="14"/>
        </w:rPr>
        <w:t xml:space="preserve"> современной экономике мира одна из главных черт. Вывоз капитала опережает вывоз товара, в </w:t>
      </w:r>
      <w:proofErr w:type="spellStart"/>
      <w:r w:rsidR="00B667B5">
        <w:rPr>
          <w:rFonts w:ascii="Times New Roman" w:hAnsi="Times New Roman" w:cs="Times New Roman"/>
          <w:sz w:val="14"/>
          <w:szCs w:val="14"/>
        </w:rPr>
        <w:t>зарубеж</w:t>
      </w:r>
      <w:proofErr w:type="spellEnd"/>
      <w:r w:rsidR="00B667B5">
        <w:rPr>
          <w:rFonts w:ascii="Times New Roman" w:hAnsi="Times New Roman" w:cs="Times New Roman"/>
          <w:sz w:val="14"/>
          <w:szCs w:val="14"/>
        </w:rPr>
        <w:t xml:space="preserve"> переносится сам процесс создания прибыли. Цель: извлечение предпринимательской прибыли или ссудного % + завоевание нового </w:t>
      </w:r>
      <w:proofErr w:type="spellStart"/>
      <w:r w:rsidR="00B667B5">
        <w:rPr>
          <w:rFonts w:ascii="Times New Roman" w:hAnsi="Times New Roman" w:cs="Times New Roman"/>
          <w:sz w:val="14"/>
          <w:szCs w:val="14"/>
        </w:rPr>
        <w:t>сигмента</w:t>
      </w:r>
      <w:proofErr w:type="spellEnd"/>
      <w:r w:rsidR="00B667B5">
        <w:rPr>
          <w:rFonts w:ascii="Times New Roman" w:hAnsi="Times New Roman" w:cs="Times New Roman"/>
          <w:sz w:val="14"/>
          <w:szCs w:val="14"/>
        </w:rPr>
        <w:t xml:space="preserve"> рынка.</w:t>
      </w:r>
    </w:p>
    <w:p w:rsidR="00B667B5" w:rsidRDefault="00B667B5" w:rsidP="009E19D3">
      <w:pPr>
        <w:spacing w:after="0"/>
        <w:jc w:val="both"/>
        <w:rPr>
          <w:rFonts w:ascii="Times New Roman" w:hAnsi="Times New Roman" w:cs="Times New Roman"/>
          <w:sz w:val="14"/>
          <w:szCs w:val="14"/>
        </w:rPr>
      </w:pPr>
      <w:r>
        <w:rPr>
          <w:rFonts w:ascii="Times New Roman" w:hAnsi="Times New Roman" w:cs="Times New Roman"/>
          <w:sz w:val="14"/>
          <w:szCs w:val="14"/>
        </w:rPr>
        <w:t xml:space="preserve">Причины вывоза капитала: 1. Относительный избыток капитала; 2. Техническая возможность для транспортировки капитала;3. Крупные </w:t>
      </w:r>
      <w:proofErr w:type="gramStart"/>
      <w:r>
        <w:rPr>
          <w:rFonts w:ascii="Times New Roman" w:hAnsi="Times New Roman" w:cs="Times New Roman"/>
          <w:sz w:val="14"/>
          <w:szCs w:val="14"/>
        </w:rPr>
        <w:t>п</w:t>
      </w:r>
      <w:proofErr w:type="gramEnd"/>
      <w:r>
        <w:rPr>
          <w:rFonts w:ascii="Times New Roman" w:hAnsi="Times New Roman" w:cs="Times New Roman"/>
          <w:sz w:val="14"/>
          <w:szCs w:val="14"/>
        </w:rPr>
        <w:t>/п в поисках прибыли своего капитала, стремится освоить мировое эко-</w:t>
      </w:r>
      <w:proofErr w:type="spellStart"/>
      <w:r>
        <w:rPr>
          <w:rFonts w:ascii="Times New Roman" w:hAnsi="Times New Roman" w:cs="Times New Roman"/>
          <w:sz w:val="14"/>
          <w:szCs w:val="14"/>
        </w:rPr>
        <w:t>ое</w:t>
      </w:r>
      <w:proofErr w:type="spellEnd"/>
      <w:r>
        <w:rPr>
          <w:rFonts w:ascii="Times New Roman" w:hAnsi="Times New Roman" w:cs="Times New Roman"/>
          <w:sz w:val="14"/>
          <w:szCs w:val="14"/>
        </w:rPr>
        <w:t xml:space="preserve"> </w:t>
      </w:r>
      <w:proofErr w:type="spellStart"/>
      <w:r>
        <w:rPr>
          <w:rFonts w:ascii="Times New Roman" w:hAnsi="Times New Roman" w:cs="Times New Roman"/>
          <w:sz w:val="14"/>
          <w:szCs w:val="14"/>
        </w:rPr>
        <w:t>ппространство</w:t>
      </w:r>
      <w:proofErr w:type="spellEnd"/>
      <w:r>
        <w:rPr>
          <w:rFonts w:ascii="Times New Roman" w:hAnsi="Times New Roman" w:cs="Times New Roman"/>
          <w:sz w:val="14"/>
          <w:szCs w:val="14"/>
        </w:rPr>
        <w:t xml:space="preserve">; 4. Стремление обойти тарифные и нетарифные ограничения, которые препятствуют ввозу </w:t>
      </w:r>
      <w:proofErr w:type="gramStart"/>
      <w:r>
        <w:rPr>
          <w:rFonts w:ascii="Times New Roman" w:hAnsi="Times New Roman" w:cs="Times New Roman"/>
          <w:sz w:val="14"/>
          <w:szCs w:val="14"/>
        </w:rPr>
        <w:t>импортной</w:t>
      </w:r>
      <w:proofErr w:type="gramEnd"/>
      <w:r>
        <w:rPr>
          <w:rFonts w:ascii="Times New Roman" w:hAnsi="Times New Roman" w:cs="Times New Roman"/>
          <w:sz w:val="14"/>
          <w:szCs w:val="14"/>
        </w:rPr>
        <w:t xml:space="preserve"> </w:t>
      </w:r>
      <w:proofErr w:type="spellStart"/>
      <w:r>
        <w:rPr>
          <w:rFonts w:ascii="Times New Roman" w:hAnsi="Times New Roman" w:cs="Times New Roman"/>
          <w:sz w:val="14"/>
          <w:szCs w:val="14"/>
        </w:rPr>
        <w:t>продукциина</w:t>
      </w:r>
      <w:proofErr w:type="spellEnd"/>
      <w:r>
        <w:rPr>
          <w:rFonts w:ascii="Times New Roman" w:hAnsi="Times New Roman" w:cs="Times New Roman"/>
          <w:sz w:val="14"/>
          <w:szCs w:val="14"/>
        </w:rPr>
        <w:t xml:space="preserve"> </w:t>
      </w:r>
      <w:proofErr w:type="spellStart"/>
      <w:r>
        <w:rPr>
          <w:rFonts w:ascii="Times New Roman" w:hAnsi="Times New Roman" w:cs="Times New Roman"/>
          <w:sz w:val="14"/>
          <w:szCs w:val="14"/>
        </w:rPr>
        <w:t>нац</w:t>
      </w:r>
      <w:proofErr w:type="spellEnd"/>
      <w:r>
        <w:rPr>
          <w:rFonts w:ascii="Times New Roman" w:hAnsi="Times New Roman" w:cs="Times New Roman"/>
          <w:sz w:val="14"/>
          <w:szCs w:val="14"/>
        </w:rPr>
        <w:t xml:space="preserve"> рынок; 5. Получение доступа к более точной информации о конкурентах и сбыте продукции; 6. Обеспечение </w:t>
      </w:r>
      <w:proofErr w:type="spellStart"/>
      <w:r>
        <w:rPr>
          <w:rFonts w:ascii="Times New Roman" w:hAnsi="Times New Roman" w:cs="Times New Roman"/>
          <w:sz w:val="14"/>
          <w:szCs w:val="14"/>
        </w:rPr>
        <w:t>нац-ых</w:t>
      </w:r>
      <w:proofErr w:type="spellEnd"/>
      <w:r>
        <w:rPr>
          <w:rFonts w:ascii="Times New Roman" w:hAnsi="Times New Roman" w:cs="Times New Roman"/>
          <w:sz w:val="14"/>
          <w:szCs w:val="14"/>
        </w:rPr>
        <w:t xml:space="preserve"> интересов; 7. </w:t>
      </w:r>
      <w:proofErr w:type="gramStart"/>
      <w:r>
        <w:rPr>
          <w:rFonts w:ascii="Times New Roman" w:hAnsi="Times New Roman" w:cs="Times New Roman"/>
          <w:sz w:val="14"/>
          <w:szCs w:val="14"/>
        </w:rPr>
        <w:t xml:space="preserve">Привлекая </w:t>
      </w:r>
      <w:proofErr w:type="spellStart"/>
      <w:r>
        <w:rPr>
          <w:rFonts w:ascii="Times New Roman" w:hAnsi="Times New Roman" w:cs="Times New Roman"/>
          <w:sz w:val="14"/>
          <w:szCs w:val="14"/>
        </w:rPr>
        <w:t>нац-ый</w:t>
      </w:r>
      <w:proofErr w:type="spellEnd"/>
      <w:r>
        <w:rPr>
          <w:rFonts w:ascii="Times New Roman" w:hAnsi="Times New Roman" w:cs="Times New Roman"/>
          <w:sz w:val="14"/>
          <w:szCs w:val="14"/>
        </w:rPr>
        <w:t xml:space="preserve"> капитал </w:t>
      </w:r>
      <w:proofErr w:type="spellStart"/>
      <w:r>
        <w:rPr>
          <w:rFonts w:ascii="Times New Roman" w:hAnsi="Times New Roman" w:cs="Times New Roman"/>
          <w:sz w:val="14"/>
          <w:szCs w:val="14"/>
        </w:rPr>
        <w:t>иностраные</w:t>
      </w:r>
      <w:proofErr w:type="spellEnd"/>
      <w:r>
        <w:rPr>
          <w:rFonts w:ascii="Times New Roman" w:hAnsi="Times New Roman" w:cs="Times New Roman"/>
          <w:sz w:val="14"/>
          <w:szCs w:val="14"/>
        </w:rPr>
        <w:t xml:space="preserve"> гос-ва создают условия для</w:t>
      </w:r>
      <w:proofErr w:type="gramEnd"/>
      <w:r>
        <w:rPr>
          <w:rFonts w:ascii="Times New Roman" w:hAnsi="Times New Roman" w:cs="Times New Roman"/>
          <w:sz w:val="14"/>
          <w:szCs w:val="14"/>
        </w:rPr>
        <w:t xml:space="preserve"> развития экономики.</w:t>
      </w:r>
    </w:p>
    <w:p w:rsidR="00B667B5" w:rsidRDefault="00B667B5" w:rsidP="009E19D3">
      <w:pPr>
        <w:spacing w:after="0"/>
        <w:jc w:val="both"/>
        <w:rPr>
          <w:rFonts w:ascii="Times New Roman" w:hAnsi="Times New Roman" w:cs="Times New Roman"/>
          <w:sz w:val="14"/>
          <w:szCs w:val="14"/>
        </w:rPr>
      </w:pPr>
      <w:proofErr w:type="spellStart"/>
      <w:r>
        <w:rPr>
          <w:rFonts w:ascii="Times New Roman" w:hAnsi="Times New Roman" w:cs="Times New Roman"/>
          <w:sz w:val="14"/>
          <w:szCs w:val="14"/>
        </w:rPr>
        <w:t>Иностраный</w:t>
      </w:r>
      <w:proofErr w:type="spellEnd"/>
      <w:r>
        <w:rPr>
          <w:rFonts w:ascii="Times New Roman" w:hAnsi="Times New Roman" w:cs="Times New Roman"/>
          <w:sz w:val="14"/>
          <w:szCs w:val="14"/>
        </w:rPr>
        <w:t xml:space="preserve"> капитал охотно </w:t>
      </w:r>
      <w:proofErr w:type="spellStart"/>
      <w:r>
        <w:rPr>
          <w:rFonts w:ascii="Times New Roman" w:hAnsi="Times New Roman" w:cs="Times New Roman"/>
          <w:sz w:val="14"/>
          <w:szCs w:val="14"/>
        </w:rPr>
        <w:t>илдет</w:t>
      </w:r>
      <w:proofErr w:type="spellEnd"/>
      <w:r>
        <w:rPr>
          <w:rFonts w:ascii="Times New Roman" w:hAnsi="Times New Roman" w:cs="Times New Roman"/>
          <w:sz w:val="14"/>
          <w:szCs w:val="14"/>
        </w:rPr>
        <w:t xml:space="preserve"> в </w:t>
      </w:r>
      <w:proofErr w:type="gramStart"/>
      <w:r>
        <w:rPr>
          <w:rFonts w:ascii="Times New Roman" w:hAnsi="Times New Roman" w:cs="Times New Roman"/>
          <w:sz w:val="14"/>
          <w:szCs w:val="14"/>
        </w:rPr>
        <w:t>страны</w:t>
      </w:r>
      <w:proofErr w:type="gramEnd"/>
      <w:r>
        <w:rPr>
          <w:rFonts w:ascii="Times New Roman" w:hAnsi="Times New Roman" w:cs="Times New Roman"/>
          <w:sz w:val="14"/>
          <w:szCs w:val="14"/>
        </w:rPr>
        <w:t xml:space="preserve"> где благоприятный инвестиционный климат – совокупность факторов (</w:t>
      </w:r>
      <w:proofErr w:type="spellStart"/>
      <w:r>
        <w:rPr>
          <w:rFonts w:ascii="Times New Roman" w:hAnsi="Times New Roman" w:cs="Times New Roman"/>
          <w:sz w:val="14"/>
          <w:szCs w:val="14"/>
        </w:rPr>
        <w:t>политичеких</w:t>
      </w:r>
      <w:proofErr w:type="spellEnd"/>
      <w:r>
        <w:rPr>
          <w:rFonts w:ascii="Times New Roman" w:hAnsi="Times New Roman" w:cs="Times New Roman"/>
          <w:sz w:val="14"/>
          <w:szCs w:val="14"/>
        </w:rPr>
        <w:t>, экономических, правовых, социальных) которые определяют возможности и перспективы прибыльности и определяет степень риска.</w:t>
      </w:r>
    </w:p>
    <w:p w:rsidR="009E19D3" w:rsidRPr="00B667B5" w:rsidRDefault="00B667B5" w:rsidP="009E19D3">
      <w:pPr>
        <w:spacing w:after="0"/>
        <w:jc w:val="both"/>
        <w:rPr>
          <w:rFonts w:ascii="Times New Roman" w:hAnsi="Times New Roman" w:cs="Times New Roman"/>
          <w:sz w:val="14"/>
          <w:szCs w:val="14"/>
        </w:rPr>
      </w:pPr>
      <w:r w:rsidRPr="00B667B5">
        <w:rPr>
          <w:rFonts w:ascii="Times New Roman" w:hAnsi="Times New Roman" w:cs="Times New Roman"/>
          <w:sz w:val="14"/>
          <w:szCs w:val="14"/>
        </w:rPr>
        <w:t>Демографическая ситуация в развитых странах становится важным фактором в определении географических потоках вывоз</w:t>
      </w:r>
      <w:r>
        <w:rPr>
          <w:rFonts w:ascii="Times New Roman" w:hAnsi="Times New Roman" w:cs="Times New Roman"/>
          <w:sz w:val="14"/>
          <w:szCs w:val="14"/>
        </w:rPr>
        <w:t>а</w:t>
      </w:r>
      <w:r w:rsidRPr="00B667B5">
        <w:rPr>
          <w:rFonts w:ascii="Times New Roman" w:hAnsi="Times New Roman" w:cs="Times New Roman"/>
          <w:sz w:val="14"/>
          <w:szCs w:val="14"/>
        </w:rPr>
        <w:t xml:space="preserve"> капитала.</w:t>
      </w:r>
    </w:p>
    <w:p w:rsidR="009E19D3" w:rsidRPr="009E19D3" w:rsidRDefault="009E19D3" w:rsidP="009E19D3">
      <w:pPr>
        <w:spacing w:after="0"/>
        <w:jc w:val="both"/>
        <w:rPr>
          <w:rFonts w:ascii="Times New Roman" w:hAnsi="Times New Roman" w:cs="Times New Roman"/>
          <w:b/>
          <w:sz w:val="14"/>
          <w:szCs w:val="14"/>
        </w:rPr>
      </w:pPr>
    </w:p>
    <w:p w:rsidR="009E19D3" w:rsidRDefault="009E19D3" w:rsidP="009E19D3">
      <w:pPr>
        <w:spacing w:after="0"/>
        <w:jc w:val="both"/>
        <w:rPr>
          <w:rFonts w:ascii="Times New Roman" w:hAnsi="Times New Roman" w:cs="Times New Roman"/>
          <w:b/>
          <w:sz w:val="14"/>
          <w:szCs w:val="14"/>
        </w:rPr>
      </w:pPr>
      <w:r>
        <w:rPr>
          <w:rFonts w:ascii="Times New Roman" w:hAnsi="Times New Roman" w:cs="Times New Roman"/>
          <w:b/>
          <w:sz w:val="14"/>
          <w:szCs w:val="14"/>
        </w:rPr>
        <w:t>18.</w:t>
      </w:r>
      <w:r w:rsidRPr="009E19D3">
        <w:rPr>
          <w:rFonts w:ascii="Times New Roman" w:hAnsi="Times New Roman" w:cs="Times New Roman"/>
          <w:b/>
          <w:sz w:val="14"/>
          <w:szCs w:val="14"/>
        </w:rPr>
        <w:t>Формы вывоза капитала</w:t>
      </w:r>
    </w:p>
    <w:p w:rsidR="009E19D3" w:rsidRDefault="009E19D3" w:rsidP="009E19D3">
      <w:pPr>
        <w:spacing w:after="0"/>
        <w:jc w:val="both"/>
        <w:rPr>
          <w:rFonts w:ascii="Times New Roman" w:hAnsi="Times New Roman" w:cs="Times New Roman"/>
          <w:sz w:val="14"/>
          <w:szCs w:val="14"/>
        </w:rPr>
      </w:pPr>
      <w:proofErr w:type="spellStart"/>
      <w:r>
        <w:rPr>
          <w:rFonts w:ascii="Times New Roman" w:hAnsi="Times New Roman" w:cs="Times New Roman"/>
          <w:sz w:val="14"/>
          <w:szCs w:val="14"/>
        </w:rPr>
        <w:t>Выделют</w:t>
      </w:r>
      <w:proofErr w:type="spellEnd"/>
      <w:r>
        <w:rPr>
          <w:rFonts w:ascii="Times New Roman" w:hAnsi="Times New Roman" w:cs="Times New Roman"/>
          <w:sz w:val="14"/>
          <w:szCs w:val="14"/>
        </w:rPr>
        <w:t xml:space="preserve"> 2 формы вывоза: предпринимательская и ссудная.</w:t>
      </w:r>
    </w:p>
    <w:p w:rsidR="009E19D3" w:rsidRDefault="009E19D3" w:rsidP="009E19D3">
      <w:pPr>
        <w:spacing w:after="0"/>
        <w:jc w:val="both"/>
        <w:rPr>
          <w:rFonts w:ascii="Times New Roman" w:hAnsi="Times New Roman" w:cs="Times New Roman"/>
          <w:sz w:val="14"/>
          <w:szCs w:val="14"/>
        </w:rPr>
      </w:pPr>
      <w:r>
        <w:rPr>
          <w:rFonts w:ascii="Times New Roman" w:hAnsi="Times New Roman" w:cs="Times New Roman"/>
          <w:sz w:val="14"/>
          <w:szCs w:val="14"/>
        </w:rPr>
        <w:t>Предпринимательская:1. Прямые заграничные инвестици</w:t>
      </w:r>
      <w:proofErr w:type="gramStart"/>
      <w:r>
        <w:rPr>
          <w:rFonts w:ascii="Times New Roman" w:hAnsi="Times New Roman" w:cs="Times New Roman"/>
          <w:sz w:val="14"/>
          <w:szCs w:val="14"/>
        </w:rPr>
        <w:t>и(</w:t>
      </w:r>
      <w:proofErr w:type="gramEnd"/>
      <w:r>
        <w:rPr>
          <w:rFonts w:ascii="Times New Roman" w:hAnsi="Times New Roman" w:cs="Times New Roman"/>
          <w:sz w:val="14"/>
          <w:szCs w:val="14"/>
        </w:rPr>
        <w:t>контроль за п/п); 2.Портфельные-те вложения которые идут в цен бумаги (акции, облигации, векселя.</w:t>
      </w:r>
    </w:p>
    <w:p w:rsidR="009E19D3" w:rsidRDefault="009E19D3" w:rsidP="009E19D3">
      <w:pPr>
        <w:spacing w:after="0"/>
        <w:jc w:val="both"/>
        <w:rPr>
          <w:rFonts w:ascii="Times New Roman" w:hAnsi="Times New Roman" w:cs="Times New Roman"/>
          <w:sz w:val="14"/>
          <w:szCs w:val="14"/>
        </w:rPr>
      </w:pPr>
      <w:r>
        <w:rPr>
          <w:rFonts w:ascii="Times New Roman" w:hAnsi="Times New Roman" w:cs="Times New Roman"/>
          <w:sz w:val="14"/>
          <w:szCs w:val="14"/>
        </w:rPr>
        <w:t>Цель портфельны</w:t>
      </w:r>
      <w:proofErr w:type="gramStart"/>
      <w:r>
        <w:rPr>
          <w:rFonts w:ascii="Times New Roman" w:hAnsi="Times New Roman" w:cs="Times New Roman"/>
          <w:sz w:val="14"/>
          <w:szCs w:val="14"/>
        </w:rPr>
        <w:t>х-</w:t>
      </w:r>
      <w:proofErr w:type="gramEnd"/>
      <w:r>
        <w:rPr>
          <w:rFonts w:ascii="Times New Roman" w:hAnsi="Times New Roman" w:cs="Times New Roman"/>
          <w:sz w:val="14"/>
          <w:szCs w:val="14"/>
        </w:rPr>
        <w:t xml:space="preserve"> получение дивиденда с капитала. Вложения предпринимательского капитала в струну может происходить путем создания филиала или приобретение уже существующих фирм и </w:t>
      </w:r>
      <w:proofErr w:type="gramStart"/>
      <w:r>
        <w:rPr>
          <w:rFonts w:ascii="Times New Roman" w:hAnsi="Times New Roman" w:cs="Times New Roman"/>
          <w:sz w:val="14"/>
          <w:szCs w:val="14"/>
        </w:rPr>
        <w:t>п</w:t>
      </w:r>
      <w:proofErr w:type="gramEnd"/>
      <w:r>
        <w:rPr>
          <w:rFonts w:ascii="Times New Roman" w:hAnsi="Times New Roman" w:cs="Times New Roman"/>
          <w:sz w:val="14"/>
          <w:szCs w:val="14"/>
        </w:rPr>
        <w:t xml:space="preserve">/п. В России прямые инвестиции разрешено приобретать иностранцам не менее % акций. </w:t>
      </w:r>
    </w:p>
    <w:p w:rsidR="009E19D3" w:rsidRDefault="009E19D3" w:rsidP="009E19D3">
      <w:pPr>
        <w:spacing w:after="0"/>
        <w:jc w:val="both"/>
        <w:rPr>
          <w:rFonts w:ascii="Times New Roman" w:hAnsi="Times New Roman" w:cs="Times New Roman"/>
          <w:sz w:val="14"/>
          <w:szCs w:val="14"/>
        </w:rPr>
      </w:pPr>
      <w:r>
        <w:rPr>
          <w:rFonts w:ascii="Times New Roman" w:hAnsi="Times New Roman" w:cs="Times New Roman"/>
          <w:sz w:val="14"/>
          <w:szCs w:val="14"/>
        </w:rPr>
        <w:t>Ссудный капитал, формы: Займы, Кредиты, Вложения д/</w:t>
      </w:r>
      <w:proofErr w:type="gramStart"/>
      <w:r>
        <w:rPr>
          <w:rFonts w:ascii="Times New Roman" w:hAnsi="Times New Roman" w:cs="Times New Roman"/>
          <w:sz w:val="14"/>
          <w:szCs w:val="14"/>
        </w:rPr>
        <w:t>с</w:t>
      </w:r>
      <w:proofErr w:type="gramEnd"/>
      <w:r>
        <w:rPr>
          <w:rFonts w:ascii="Times New Roman" w:hAnsi="Times New Roman" w:cs="Times New Roman"/>
          <w:sz w:val="14"/>
          <w:szCs w:val="14"/>
        </w:rPr>
        <w:t xml:space="preserve"> в ин. Банки.</w:t>
      </w:r>
    </w:p>
    <w:p w:rsidR="009E19D3" w:rsidRDefault="009E19D3" w:rsidP="009E19D3">
      <w:pPr>
        <w:spacing w:after="0"/>
        <w:jc w:val="both"/>
        <w:rPr>
          <w:rFonts w:ascii="Times New Roman" w:hAnsi="Times New Roman" w:cs="Times New Roman"/>
          <w:sz w:val="14"/>
          <w:szCs w:val="14"/>
        </w:rPr>
      </w:pPr>
      <w:r>
        <w:rPr>
          <w:rFonts w:ascii="Times New Roman" w:hAnsi="Times New Roman" w:cs="Times New Roman"/>
          <w:sz w:val="14"/>
          <w:szCs w:val="14"/>
        </w:rPr>
        <w:t xml:space="preserve">Вложения бывает: краткое, среднее, долгосрочное. </w:t>
      </w:r>
    </w:p>
    <w:p w:rsidR="009E19D3" w:rsidRDefault="009E19D3" w:rsidP="009E19D3">
      <w:pPr>
        <w:spacing w:after="0"/>
        <w:jc w:val="both"/>
        <w:rPr>
          <w:rFonts w:ascii="Times New Roman" w:hAnsi="Times New Roman" w:cs="Times New Roman"/>
          <w:sz w:val="14"/>
          <w:szCs w:val="14"/>
        </w:rPr>
      </w:pPr>
      <w:r>
        <w:rPr>
          <w:rFonts w:ascii="Times New Roman" w:hAnsi="Times New Roman" w:cs="Times New Roman"/>
          <w:sz w:val="14"/>
          <w:szCs w:val="14"/>
        </w:rPr>
        <w:t xml:space="preserve">В современных условиях возникает новое направление вывоза капитала. Страна может помимо </w:t>
      </w:r>
      <w:proofErr w:type="spellStart"/>
      <w:r>
        <w:rPr>
          <w:rFonts w:ascii="Times New Roman" w:hAnsi="Times New Roman" w:cs="Times New Roman"/>
          <w:sz w:val="14"/>
          <w:szCs w:val="14"/>
        </w:rPr>
        <w:t>собственого</w:t>
      </w:r>
      <w:proofErr w:type="spellEnd"/>
      <w:r>
        <w:rPr>
          <w:rFonts w:ascii="Times New Roman" w:hAnsi="Times New Roman" w:cs="Times New Roman"/>
          <w:sz w:val="14"/>
          <w:szCs w:val="14"/>
        </w:rPr>
        <w:t xml:space="preserve"> вывоза капитала получать прибыль с заграничных </w:t>
      </w:r>
      <w:proofErr w:type="gramStart"/>
      <w:r>
        <w:rPr>
          <w:rFonts w:ascii="Times New Roman" w:hAnsi="Times New Roman" w:cs="Times New Roman"/>
          <w:sz w:val="14"/>
          <w:szCs w:val="14"/>
        </w:rPr>
        <w:t>вложений</w:t>
      </w:r>
      <w:proofErr w:type="gramEnd"/>
      <w:r>
        <w:rPr>
          <w:rFonts w:ascii="Times New Roman" w:hAnsi="Times New Roman" w:cs="Times New Roman"/>
          <w:sz w:val="14"/>
          <w:szCs w:val="14"/>
        </w:rPr>
        <w:t xml:space="preserve"> которые определимы в реинвестировании прибыли. Поэтому вывоз капитала и заграничные инвестиции не совпадают.</w:t>
      </w:r>
    </w:p>
    <w:p w:rsidR="009B75EF" w:rsidRDefault="009B75EF" w:rsidP="009E19D3">
      <w:pPr>
        <w:spacing w:after="0"/>
        <w:jc w:val="both"/>
        <w:rPr>
          <w:rFonts w:ascii="Times New Roman" w:hAnsi="Times New Roman" w:cs="Times New Roman"/>
          <w:sz w:val="14"/>
          <w:szCs w:val="14"/>
        </w:rPr>
      </w:pPr>
    </w:p>
    <w:p w:rsidR="009B75EF" w:rsidRPr="009B75EF" w:rsidRDefault="009B75EF" w:rsidP="009E19D3">
      <w:pPr>
        <w:spacing w:after="0"/>
        <w:jc w:val="both"/>
        <w:rPr>
          <w:rFonts w:ascii="Times New Roman" w:hAnsi="Times New Roman" w:cs="Times New Roman"/>
          <w:b/>
          <w:sz w:val="14"/>
          <w:szCs w:val="14"/>
        </w:rPr>
      </w:pPr>
      <w:r w:rsidRPr="009B75EF">
        <w:rPr>
          <w:rFonts w:ascii="Times New Roman" w:hAnsi="Times New Roman" w:cs="Times New Roman"/>
          <w:b/>
          <w:sz w:val="14"/>
          <w:szCs w:val="14"/>
        </w:rPr>
        <w:t>19 Мировой рынок ссудных капиталов.</w:t>
      </w:r>
    </w:p>
    <w:p w:rsidR="009B75EF" w:rsidRPr="009B75EF" w:rsidRDefault="009B75EF" w:rsidP="009B75EF">
      <w:pPr>
        <w:spacing w:after="0" w:line="240" w:lineRule="auto"/>
        <w:jc w:val="both"/>
        <w:rPr>
          <w:rFonts w:ascii="Times New Roman" w:hAnsi="Times New Roman" w:cs="Times New Roman"/>
          <w:sz w:val="14"/>
          <w:szCs w:val="14"/>
        </w:rPr>
      </w:pPr>
      <w:r w:rsidRPr="009B75EF">
        <w:rPr>
          <w:rFonts w:ascii="Times New Roman" w:hAnsi="Times New Roman" w:cs="Times New Roman"/>
          <w:sz w:val="14"/>
          <w:szCs w:val="14"/>
        </w:rPr>
        <w:t xml:space="preserve">Международные кредитно-финансовые отношения охватывают систему отношений, связанных с движением ссудного капитала на мировом кредитном и финансовом рынках. Мировой рынок ссудных капиталов возник на основе международных операций национальных рынков ссудных капиталов, развиваясь в ходе их интернационализации. В конце XX века мировой рынок ссудных капиталов демонстрирует устойчивый динамичный рост. Такое развитие обусловлено долгосрочными тенденциями движения ссудного капитала. Расширению мирового рынка ссудных капиталов способствовало увеличение спроса на заемный капитал со стороны промышленно развитых и развивающихся стран, вследствие несбалансированности платежных балансов. Фактором ускорения стал энергетический кризис 70-х годов, повлекший за собой рост операций с </w:t>
      </w:r>
      <w:r w:rsidRPr="009B75EF">
        <w:rPr>
          <w:rFonts w:ascii="Times New Roman" w:hAnsi="Times New Roman" w:cs="Times New Roman"/>
          <w:sz w:val="14"/>
          <w:szCs w:val="14"/>
        </w:rPr>
        <w:lastRenderedPageBreak/>
        <w:t>"нефтедолларами". Другими причинами роста стали общая либерализация государственно-правовых норм, регулирующих это движение на национальном уровне, расширение сферы действия ценных бумаг, вызванное интеграционными процессами. Бурное развитие международных кредитно-финансовых отношений в последней четверти XX века привело к тому, что рынок ссудных капиталов стал одним из важнейших факторов современных международных экономических отношений.</w:t>
      </w:r>
      <w:r w:rsidRPr="009B75EF">
        <w:rPr>
          <w:rFonts w:ascii="Times New Roman" w:hAnsi="Times New Roman" w:cs="Times New Roman"/>
          <w:sz w:val="14"/>
          <w:szCs w:val="14"/>
        </w:rPr>
        <w:br/>
        <w:t>Институционально мировой рынок ссудных капиталов охватывает совокупность различных компаний, банков, валютно-кредитных учреждений, обеспечивающих движение ссудного капитала в международном масштабе.</w:t>
      </w:r>
      <w:r w:rsidRPr="009B75EF">
        <w:rPr>
          <w:rFonts w:ascii="Times New Roman" w:hAnsi="Times New Roman" w:cs="Times New Roman"/>
          <w:sz w:val="14"/>
          <w:szCs w:val="14"/>
        </w:rPr>
        <w:br/>
        <w:t>Объектами мирового рынка ссудного капитала являются национальные рынки ссудного капитала (внутренние операции) и международные рынки ссудного капитала, в том числе региональные рынки (</w:t>
      </w:r>
      <w:proofErr w:type="spellStart"/>
      <w:r w:rsidRPr="009B75EF">
        <w:rPr>
          <w:rFonts w:ascii="Times New Roman" w:hAnsi="Times New Roman" w:cs="Times New Roman"/>
          <w:sz w:val="14"/>
          <w:szCs w:val="14"/>
        </w:rPr>
        <w:t>евровалютные</w:t>
      </w:r>
      <w:proofErr w:type="spellEnd"/>
      <w:r w:rsidRPr="009B75EF">
        <w:rPr>
          <w:rFonts w:ascii="Times New Roman" w:hAnsi="Times New Roman" w:cs="Times New Roman"/>
          <w:sz w:val="14"/>
          <w:szCs w:val="14"/>
        </w:rPr>
        <w:t xml:space="preserve"> операции на еврорынках).</w:t>
      </w:r>
    </w:p>
    <w:p w:rsidR="009B75EF" w:rsidRPr="009B75EF" w:rsidRDefault="009B75EF" w:rsidP="009B75EF">
      <w:pPr>
        <w:spacing w:after="0" w:line="240" w:lineRule="auto"/>
        <w:jc w:val="both"/>
        <w:rPr>
          <w:rFonts w:ascii="Times New Roman" w:hAnsi="Times New Roman" w:cs="Times New Roman"/>
          <w:sz w:val="14"/>
          <w:szCs w:val="14"/>
        </w:rPr>
      </w:pPr>
      <w:r w:rsidRPr="009B75EF">
        <w:rPr>
          <w:rFonts w:ascii="Times New Roman" w:hAnsi="Times New Roman" w:cs="Times New Roman"/>
          <w:sz w:val="14"/>
          <w:szCs w:val="14"/>
        </w:rPr>
        <w:t>В зависимости от сроков движения ссудного капитала, экономического содержания операций на этом рынке его можно подразделить на две части:</w:t>
      </w:r>
      <w:r w:rsidRPr="009B75EF">
        <w:rPr>
          <w:rFonts w:ascii="Times New Roman" w:hAnsi="Times New Roman" w:cs="Times New Roman"/>
          <w:sz w:val="14"/>
          <w:szCs w:val="14"/>
        </w:rPr>
        <w:br/>
        <w:t>- мировой денежный рынок;</w:t>
      </w:r>
      <w:r w:rsidRPr="009B75EF">
        <w:rPr>
          <w:rFonts w:ascii="Times New Roman" w:hAnsi="Times New Roman" w:cs="Times New Roman"/>
          <w:sz w:val="14"/>
          <w:szCs w:val="14"/>
        </w:rPr>
        <w:br/>
        <w:t>- мировой рынок капиталов.</w:t>
      </w:r>
      <w:r w:rsidRPr="009B75EF">
        <w:rPr>
          <w:rFonts w:ascii="Times New Roman" w:hAnsi="Times New Roman" w:cs="Times New Roman"/>
          <w:sz w:val="14"/>
          <w:szCs w:val="14"/>
        </w:rPr>
        <w:br/>
        <w:t>Мировой денежный рынок определяет спрос и предложение ссудного капитала, функционирующего в качестве международного покупательного и платежного средства. Этот рынок охватывает краткосрочные депозитно-ссудные операции (от одного дня до года) и рынок евровалют. Краткосрочный кредит традиционно используется во внешней торговле (особенно сырьевыми товарами) и международном обмене услугами. На мировом денежном рынке преобладают межбанковские ссуды и депозиты, депозитные сертификаты, векселя, банковские акцепты.</w:t>
      </w:r>
      <w:r w:rsidRPr="009B75EF">
        <w:rPr>
          <w:rFonts w:ascii="Times New Roman" w:hAnsi="Times New Roman" w:cs="Times New Roman"/>
          <w:sz w:val="14"/>
          <w:szCs w:val="14"/>
        </w:rPr>
        <w:br/>
        <w:t>На мировом рынке капиталов ссудный капитал выступает не как деньги, а как самовозрастающая стоимость. Заимствования осуществляются здесь на длительные сроки и в значительной мере используются для финансирования капиталовложений. Мировой рынок капиталов включает две основные составляющие: средне- и долгосрочные иностранные кредиты и еврокредиты (от одного года до 15 лет).</w:t>
      </w:r>
    </w:p>
    <w:p w:rsidR="009B75EF" w:rsidRPr="009B75EF" w:rsidRDefault="009B75EF" w:rsidP="009B75EF">
      <w:pPr>
        <w:spacing w:after="0" w:line="240" w:lineRule="auto"/>
        <w:jc w:val="both"/>
        <w:rPr>
          <w:rFonts w:ascii="Times New Roman" w:hAnsi="Times New Roman" w:cs="Times New Roman"/>
          <w:sz w:val="14"/>
          <w:szCs w:val="14"/>
        </w:rPr>
      </w:pPr>
      <w:r w:rsidRPr="009B75EF">
        <w:rPr>
          <w:rFonts w:ascii="Times New Roman" w:hAnsi="Times New Roman" w:cs="Times New Roman"/>
          <w:sz w:val="14"/>
          <w:szCs w:val="14"/>
        </w:rPr>
        <w:t xml:space="preserve">Приведенное выше деление мирового рынка ссудных капиталов на составные части является достаточно условным. Назначение и конечное использование заемных средств не всегда можно точно определить на практике. Мировой денежный рынок и мировой рынок капиталов органически </w:t>
      </w:r>
      <w:proofErr w:type="gramStart"/>
      <w:r w:rsidRPr="009B75EF">
        <w:rPr>
          <w:rFonts w:ascii="Times New Roman" w:hAnsi="Times New Roman" w:cs="Times New Roman"/>
          <w:sz w:val="14"/>
          <w:szCs w:val="14"/>
        </w:rPr>
        <w:t>связаны</w:t>
      </w:r>
      <w:proofErr w:type="gramEnd"/>
      <w:r w:rsidRPr="009B75EF">
        <w:rPr>
          <w:rFonts w:ascii="Times New Roman" w:hAnsi="Times New Roman" w:cs="Times New Roman"/>
          <w:sz w:val="14"/>
          <w:szCs w:val="14"/>
        </w:rPr>
        <w:t xml:space="preserve"> между собой. Их взаимодействие особенно наглядно проявляется в трансформации краткосрочных ресурсов в среднесрочные и долгосрочные кредиты и портфельные инвестиции.</w:t>
      </w:r>
    </w:p>
    <w:p w:rsidR="009B75EF" w:rsidRDefault="009B75EF" w:rsidP="009B75EF">
      <w:pPr>
        <w:spacing w:after="0" w:line="240" w:lineRule="auto"/>
        <w:jc w:val="both"/>
        <w:rPr>
          <w:rFonts w:ascii="Times New Roman" w:hAnsi="Times New Roman" w:cs="Times New Roman"/>
          <w:sz w:val="14"/>
          <w:szCs w:val="14"/>
        </w:rPr>
      </w:pPr>
      <w:r w:rsidRPr="009B75EF">
        <w:rPr>
          <w:rFonts w:ascii="Times New Roman" w:hAnsi="Times New Roman" w:cs="Times New Roman"/>
          <w:sz w:val="14"/>
          <w:szCs w:val="14"/>
        </w:rPr>
        <w:t xml:space="preserve"> В систему международных финансов входит и мировой финансовый рынок, являющийся специфической формой мирового рынка капиталов.</w:t>
      </w:r>
      <w:r w:rsidRPr="009B75EF">
        <w:rPr>
          <w:rFonts w:ascii="Times New Roman" w:hAnsi="Times New Roman" w:cs="Times New Roman"/>
          <w:sz w:val="14"/>
          <w:szCs w:val="14"/>
        </w:rPr>
        <w:br/>
        <w:t xml:space="preserve">Мировой финансовый рынок - это та часть рынка ссудных капиталов, где в основном осуществляется эмиссия, купля - продажа ценных бумаг. Этот рынок включает также рынок иностранных займов, размещаемых заемщиками-нерезидентами на национальных рынках, и рынок </w:t>
      </w:r>
      <w:proofErr w:type="spellStart"/>
      <w:r w:rsidRPr="009B75EF">
        <w:rPr>
          <w:rFonts w:ascii="Times New Roman" w:hAnsi="Times New Roman" w:cs="Times New Roman"/>
          <w:sz w:val="14"/>
          <w:szCs w:val="14"/>
        </w:rPr>
        <w:t>еврозаймов</w:t>
      </w:r>
      <w:proofErr w:type="spellEnd"/>
      <w:r w:rsidRPr="009B75EF">
        <w:rPr>
          <w:rFonts w:ascii="Times New Roman" w:hAnsi="Times New Roman" w:cs="Times New Roman"/>
          <w:sz w:val="14"/>
          <w:szCs w:val="14"/>
        </w:rPr>
        <w:t xml:space="preserve"> (наднациональный рынок капитала), размещаемых на еврорынке.</w:t>
      </w:r>
      <w:r w:rsidRPr="009B75EF">
        <w:rPr>
          <w:rFonts w:ascii="Times New Roman" w:hAnsi="Times New Roman" w:cs="Times New Roman"/>
          <w:sz w:val="14"/>
          <w:szCs w:val="14"/>
        </w:rPr>
        <w:br/>
        <w:t>Еврорынок - это рынок, на котором проводятся операции по кредитам и займам в евровалюте.</w:t>
      </w:r>
      <w:r w:rsidRPr="009B75EF">
        <w:rPr>
          <w:rFonts w:ascii="Times New Roman" w:hAnsi="Times New Roman" w:cs="Times New Roman"/>
          <w:sz w:val="14"/>
          <w:szCs w:val="14"/>
        </w:rPr>
        <w:br/>
        <w:t>Евровалюта - это конвертируемая валюта какой-либо страны, переведенная на счета иностранных банков и используемая ими для операций во всех странах, включая страну эмитента этой валюты.</w:t>
      </w:r>
      <w:r w:rsidRPr="009B75EF">
        <w:rPr>
          <w:rFonts w:ascii="Times New Roman" w:hAnsi="Times New Roman" w:cs="Times New Roman"/>
          <w:sz w:val="14"/>
          <w:szCs w:val="14"/>
        </w:rPr>
        <w:br/>
        <w:t>Еврорынки не имеют статуса правительственных, государственных рынков. Их возникновение обусловлено потребностями предприятий, инвесторов, а также некоторых стран. Операции на еврорынках не подпадают под государственное валютное регулирование и налоговое законодательство конкретной страны.</w:t>
      </w:r>
      <w:r w:rsidRPr="009B75EF">
        <w:rPr>
          <w:rFonts w:ascii="Times New Roman" w:hAnsi="Times New Roman" w:cs="Times New Roman"/>
          <w:sz w:val="14"/>
          <w:szCs w:val="14"/>
        </w:rPr>
        <w:br/>
      </w:r>
      <w:r w:rsidRPr="009B75EF">
        <w:rPr>
          <w:rFonts w:ascii="Times New Roman" w:hAnsi="Times New Roman" w:cs="Times New Roman"/>
          <w:sz w:val="14"/>
          <w:szCs w:val="14"/>
        </w:rPr>
        <w:lastRenderedPageBreak/>
        <w:t>На рынке евровалют поначалу господствовал только евродоллар.</w:t>
      </w:r>
      <w:r w:rsidRPr="009B75EF">
        <w:rPr>
          <w:rFonts w:ascii="Times New Roman" w:hAnsi="Times New Roman" w:cs="Times New Roman"/>
          <w:sz w:val="14"/>
          <w:szCs w:val="14"/>
        </w:rPr>
        <w:br/>
        <w:t xml:space="preserve">Евродоллар - это американский доллар, полученный западноевропейским банком в качестве вклада. Доллар, записанный в пассив банка в качестве обязательства во французском или английском банке, является евродолларом. Постепенно евродоллар перерос в феномен евровалюты. Так, например, французский франк или немецкая марка в пассиве банка в Люксембурге или Великобритании является </w:t>
      </w:r>
      <w:proofErr w:type="spellStart"/>
      <w:r w:rsidRPr="009B75EF">
        <w:rPr>
          <w:rFonts w:ascii="Times New Roman" w:hAnsi="Times New Roman" w:cs="Times New Roman"/>
          <w:sz w:val="14"/>
          <w:szCs w:val="14"/>
        </w:rPr>
        <w:t>еврофранком</w:t>
      </w:r>
      <w:proofErr w:type="spellEnd"/>
      <w:r w:rsidRPr="009B75EF">
        <w:rPr>
          <w:rFonts w:ascii="Times New Roman" w:hAnsi="Times New Roman" w:cs="Times New Roman"/>
          <w:sz w:val="14"/>
          <w:szCs w:val="14"/>
        </w:rPr>
        <w:t xml:space="preserve"> или евромаркой.</w:t>
      </w:r>
    </w:p>
    <w:p w:rsidR="001F4A1E" w:rsidRDefault="001F4A1E" w:rsidP="009B75EF">
      <w:pPr>
        <w:spacing w:after="0" w:line="240" w:lineRule="auto"/>
        <w:jc w:val="both"/>
        <w:rPr>
          <w:rFonts w:ascii="Times New Roman" w:hAnsi="Times New Roman" w:cs="Times New Roman"/>
          <w:sz w:val="14"/>
          <w:szCs w:val="14"/>
        </w:rPr>
      </w:pPr>
    </w:p>
    <w:p w:rsidR="001F4A1E" w:rsidRDefault="001F4A1E" w:rsidP="001F4A1E">
      <w:pPr>
        <w:spacing w:after="0"/>
        <w:jc w:val="both"/>
        <w:rPr>
          <w:rFonts w:ascii="Times New Roman" w:hAnsi="Times New Roman" w:cs="Times New Roman"/>
          <w:b/>
          <w:sz w:val="14"/>
          <w:szCs w:val="14"/>
        </w:rPr>
      </w:pPr>
      <w:r w:rsidRPr="001F4A1E">
        <w:rPr>
          <w:rFonts w:ascii="Times New Roman" w:hAnsi="Times New Roman" w:cs="Times New Roman"/>
          <w:b/>
          <w:sz w:val="14"/>
          <w:szCs w:val="14"/>
        </w:rPr>
        <w:t>20. Понятие инвестиционного климата, его характеристика в отдельных странах</w:t>
      </w:r>
    </w:p>
    <w:p w:rsidR="001F4A1E" w:rsidRPr="001F4A1E" w:rsidRDefault="001F4A1E" w:rsidP="001F4A1E">
      <w:pPr>
        <w:spacing w:after="0" w:line="240" w:lineRule="auto"/>
        <w:jc w:val="both"/>
        <w:rPr>
          <w:rFonts w:ascii="Times New Roman" w:hAnsi="Times New Roman" w:cs="Times New Roman"/>
          <w:sz w:val="14"/>
          <w:szCs w:val="14"/>
        </w:rPr>
      </w:pPr>
      <w:r w:rsidRPr="001F4A1E">
        <w:rPr>
          <w:rFonts w:ascii="Times New Roman" w:hAnsi="Times New Roman" w:cs="Times New Roman"/>
          <w:sz w:val="14"/>
          <w:szCs w:val="14"/>
        </w:rPr>
        <w:t>Инвестиционная деятельность — вложение инвестиций и осуществление практических действий в целях получения прибыли и (или) достижения иного полезного эффекта.</w:t>
      </w:r>
    </w:p>
    <w:p w:rsidR="001F4A1E" w:rsidRPr="001F4A1E" w:rsidRDefault="001F4A1E" w:rsidP="001F4A1E">
      <w:pPr>
        <w:spacing w:after="0" w:line="240" w:lineRule="auto"/>
        <w:jc w:val="both"/>
        <w:rPr>
          <w:rFonts w:ascii="Times New Roman" w:hAnsi="Times New Roman" w:cs="Times New Roman"/>
          <w:sz w:val="14"/>
          <w:szCs w:val="14"/>
        </w:rPr>
      </w:pPr>
      <w:r w:rsidRPr="001F4A1E">
        <w:rPr>
          <w:rFonts w:ascii="Times New Roman" w:hAnsi="Times New Roman" w:cs="Times New Roman"/>
          <w:sz w:val="14"/>
          <w:szCs w:val="14"/>
        </w:rPr>
        <w:t xml:space="preserve">Держать деньги, не вкладывая их во что-либо - значит терять их реальную стоимость в прямой пропорциональной зависимости от времени. Неизбежное удорожание товаров, работ, услуг обесценят первоначальную стоимость денег независимо от того в какой "банке" вы их будете хранить. Деньги должны делать деньги. Пущенные в оборот они становятся инвестициями и могут приносить их владельцам доход, </w:t>
      </w:r>
      <w:proofErr w:type="gramStart"/>
      <w:r w:rsidRPr="001F4A1E">
        <w:rPr>
          <w:rFonts w:ascii="Times New Roman" w:hAnsi="Times New Roman" w:cs="Times New Roman"/>
          <w:sz w:val="14"/>
          <w:szCs w:val="14"/>
        </w:rPr>
        <w:t>что</w:t>
      </w:r>
      <w:proofErr w:type="gramEnd"/>
      <w:r w:rsidRPr="001F4A1E">
        <w:rPr>
          <w:rFonts w:ascii="Times New Roman" w:hAnsi="Times New Roman" w:cs="Times New Roman"/>
          <w:sz w:val="14"/>
          <w:szCs w:val="14"/>
        </w:rPr>
        <w:t xml:space="preserve"> несомненно лучше "баночного" хранения.</w:t>
      </w:r>
    </w:p>
    <w:p w:rsidR="001F4A1E" w:rsidRPr="001F4A1E" w:rsidRDefault="001F4A1E" w:rsidP="001F4A1E">
      <w:pPr>
        <w:spacing w:after="0" w:line="240" w:lineRule="auto"/>
        <w:jc w:val="both"/>
        <w:rPr>
          <w:rFonts w:ascii="Times New Roman" w:hAnsi="Times New Roman" w:cs="Times New Roman"/>
          <w:sz w:val="14"/>
          <w:szCs w:val="14"/>
        </w:rPr>
      </w:pPr>
      <w:r w:rsidRPr="001F4A1E">
        <w:rPr>
          <w:rFonts w:ascii="Times New Roman" w:hAnsi="Times New Roman" w:cs="Times New Roman"/>
          <w:sz w:val="14"/>
          <w:szCs w:val="14"/>
        </w:rPr>
        <w:t>Инвестиционная деятельность осуществляемая хоз. субъектами направлена на реализацию след</w:t>
      </w:r>
      <w:proofErr w:type="gramStart"/>
      <w:r w:rsidRPr="001F4A1E">
        <w:rPr>
          <w:rFonts w:ascii="Times New Roman" w:hAnsi="Times New Roman" w:cs="Times New Roman"/>
          <w:sz w:val="14"/>
          <w:szCs w:val="14"/>
        </w:rPr>
        <w:t>.</w:t>
      </w:r>
      <w:proofErr w:type="gramEnd"/>
      <w:r w:rsidRPr="001F4A1E">
        <w:rPr>
          <w:rFonts w:ascii="Times New Roman" w:hAnsi="Times New Roman" w:cs="Times New Roman"/>
          <w:sz w:val="14"/>
          <w:szCs w:val="14"/>
        </w:rPr>
        <w:t xml:space="preserve"> </w:t>
      </w:r>
      <w:proofErr w:type="gramStart"/>
      <w:r w:rsidRPr="001F4A1E">
        <w:rPr>
          <w:rFonts w:ascii="Times New Roman" w:hAnsi="Times New Roman" w:cs="Times New Roman"/>
          <w:sz w:val="14"/>
          <w:szCs w:val="14"/>
        </w:rPr>
        <w:t>ц</w:t>
      </w:r>
      <w:proofErr w:type="gramEnd"/>
      <w:r w:rsidRPr="001F4A1E">
        <w:rPr>
          <w:rFonts w:ascii="Times New Roman" w:hAnsi="Times New Roman" w:cs="Times New Roman"/>
          <w:sz w:val="14"/>
          <w:szCs w:val="14"/>
        </w:rPr>
        <w:t>елей:</w:t>
      </w:r>
    </w:p>
    <w:p w:rsidR="001F4A1E" w:rsidRPr="001F4A1E" w:rsidRDefault="001F4A1E" w:rsidP="001F4A1E">
      <w:pPr>
        <w:spacing w:after="0" w:line="240" w:lineRule="auto"/>
        <w:jc w:val="both"/>
        <w:rPr>
          <w:rFonts w:ascii="Times New Roman" w:hAnsi="Times New Roman" w:cs="Times New Roman"/>
          <w:sz w:val="14"/>
          <w:szCs w:val="14"/>
        </w:rPr>
      </w:pPr>
      <w:r w:rsidRPr="001F4A1E">
        <w:rPr>
          <w:rFonts w:ascii="Times New Roman" w:hAnsi="Times New Roman" w:cs="Times New Roman"/>
          <w:sz w:val="14"/>
          <w:szCs w:val="14"/>
        </w:rPr>
        <w:t xml:space="preserve">1. Создание новых производств, продуктов (услуг); </w:t>
      </w:r>
    </w:p>
    <w:p w:rsidR="001F4A1E" w:rsidRPr="001F4A1E" w:rsidRDefault="001F4A1E" w:rsidP="001F4A1E">
      <w:pPr>
        <w:spacing w:after="0" w:line="240" w:lineRule="auto"/>
        <w:jc w:val="both"/>
        <w:rPr>
          <w:rFonts w:ascii="Times New Roman" w:hAnsi="Times New Roman" w:cs="Times New Roman"/>
          <w:sz w:val="14"/>
          <w:szCs w:val="14"/>
        </w:rPr>
      </w:pPr>
      <w:r w:rsidRPr="001F4A1E">
        <w:rPr>
          <w:rFonts w:ascii="Times New Roman" w:hAnsi="Times New Roman" w:cs="Times New Roman"/>
          <w:sz w:val="14"/>
          <w:szCs w:val="14"/>
        </w:rPr>
        <w:t xml:space="preserve">2. Наращивание производственных мощностей для увеличения выпуска существующего ассортимента товаров (услуг); </w:t>
      </w:r>
    </w:p>
    <w:p w:rsidR="001F4A1E" w:rsidRPr="001F4A1E" w:rsidRDefault="001F4A1E" w:rsidP="001F4A1E">
      <w:pPr>
        <w:spacing w:after="0" w:line="240" w:lineRule="auto"/>
        <w:jc w:val="both"/>
        <w:rPr>
          <w:rFonts w:ascii="Times New Roman" w:hAnsi="Times New Roman" w:cs="Times New Roman"/>
          <w:sz w:val="14"/>
          <w:szCs w:val="14"/>
        </w:rPr>
      </w:pPr>
      <w:r w:rsidRPr="001F4A1E">
        <w:rPr>
          <w:rFonts w:ascii="Times New Roman" w:hAnsi="Times New Roman" w:cs="Times New Roman"/>
          <w:sz w:val="14"/>
          <w:szCs w:val="14"/>
        </w:rPr>
        <w:t xml:space="preserve">3. Замена или модернизация основных фондов; </w:t>
      </w:r>
    </w:p>
    <w:p w:rsidR="001F4A1E" w:rsidRPr="001F4A1E" w:rsidRDefault="001F4A1E" w:rsidP="001F4A1E">
      <w:pPr>
        <w:spacing w:after="0" w:line="240" w:lineRule="auto"/>
        <w:jc w:val="both"/>
        <w:rPr>
          <w:rFonts w:ascii="Times New Roman" w:hAnsi="Times New Roman" w:cs="Times New Roman"/>
          <w:sz w:val="14"/>
          <w:szCs w:val="14"/>
        </w:rPr>
      </w:pPr>
      <w:r w:rsidRPr="001F4A1E">
        <w:rPr>
          <w:rFonts w:ascii="Times New Roman" w:hAnsi="Times New Roman" w:cs="Times New Roman"/>
          <w:sz w:val="14"/>
          <w:szCs w:val="14"/>
        </w:rPr>
        <w:t>4. Развитие и поддержка инфраструктуры, строительства социальных объектов.</w:t>
      </w:r>
    </w:p>
    <w:p w:rsidR="003B0789" w:rsidRPr="003B0789" w:rsidRDefault="003B0789" w:rsidP="003B0789">
      <w:pPr>
        <w:spacing w:after="0" w:line="240" w:lineRule="auto"/>
        <w:jc w:val="both"/>
        <w:rPr>
          <w:rFonts w:ascii="Times New Roman" w:hAnsi="Times New Roman" w:cs="Times New Roman"/>
          <w:sz w:val="14"/>
          <w:szCs w:val="14"/>
        </w:rPr>
      </w:pPr>
      <w:r w:rsidRPr="003B0789">
        <w:rPr>
          <w:rFonts w:ascii="Times New Roman" w:hAnsi="Times New Roman" w:cs="Times New Roman"/>
          <w:sz w:val="14"/>
          <w:szCs w:val="14"/>
        </w:rPr>
        <w:t>Инвестиционный климат — среда, в которой протекает инвестиционный процесс, т.е. возникают, умножаются и преобразуются инвестиции.</w:t>
      </w:r>
    </w:p>
    <w:p w:rsidR="003B0789" w:rsidRPr="003B0789" w:rsidRDefault="003B0789" w:rsidP="003B0789">
      <w:pPr>
        <w:spacing w:after="0" w:line="240" w:lineRule="auto"/>
        <w:jc w:val="both"/>
        <w:rPr>
          <w:rFonts w:ascii="Times New Roman" w:hAnsi="Times New Roman" w:cs="Times New Roman"/>
          <w:sz w:val="14"/>
          <w:szCs w:val="14"/>
        </w:rPr>
      </w:pPr>
      <w:proofErr w:type="gramStart"/>
      <w:r w:rsidRPr="003B0789">
        <w:rPr>
          <w:rFonts w:ascii="Times New Roman" w:hAnsi="Times New Roman" w:cs="Times New Roman"/>
          <w:sz w:val="14"/>
          <w:szCs w:val="14"/>
        </w:rPr>
        <w:t xml:space="preserve">Он формируется под воздействием взаимосвязанного комплекса законодательно-нормативных, организационно-экономических, социально-политических и других факторов, определяющих условия инвестиционной деятельности в отдельных стране, регионе, городе. </w:t>
      </w:r>
      <w:proofErr w:type="gramEnd"/>
    </w:p>
    <w:p w:rsidR="003B0789" w:rsidRPr="003B0789" w:rsidRDefault="003B0789" w:rsidP="003B0789">
      <w:pPr>
        <w:spacing w:after="0" w:line="240" w:lineRule="auto"/>
        <w:jc w:val="both"/>
        <w:rPr>
          <w:rFonts w:ascii="Times New Roman" w:hAnsi="Times New Roman" w:cs="Times New Roman"/>
          <w:sz w:val="14"/>
          <w:szCs w:val="14"/>
        </w:rPr>
      </w:pPr>
      <w:proofErr w:type="gramStart"/>
      <w:r w:rsidRPr="003B0789">
        <w:rPr>
          <w:rFonts w:ascii="Times New Roman" w:hAnsi="Times New Roman" w:cs="Times New Roman"/>
          <w:sz w:val="14"/>
          <w:szCs w:val="14"/>
        </w:rPr>
        <w:t>Инвестиционный климат складывается из совокупности экономических, социальных, политических, правовых и даже культурных условий, обеспечивающих привлекательность вложений в ту или иную область экономики, в конкретные предприятие, город, регион или страну.</w:t>
      </w:r>
      <w:proofErr w:type="gramEnd"/>
    </w:p>
    <w:p w:rsidR="001F4A1E" w:rsidRPr="001F4A1E" w:rsidRDefault="001F4A1E" w:rsidP="001F4A1E">
      <w:pPr>
        <w:spacing w:after="0"/>
        <w:jc w:val="both"/>
        <w:rPr>
          <w:rFonts w:ascii="Times New Roman" w:hAnsi="Times New Roman" w:cs="Times New Roman"/>
          <w:sz w:val="14"/>
          <w:szCs w:val="14"/>
        </w:rPr>
      </w:pPr>
    </w:p>
    <w:sectPr w:rsidR="001F4A1E" w:rsidRPr="001F4A1E" w:rsidSect="00FD5741">
      <w:pgSz w:w="16838" w:h="11906" w:orient="landscape"/>
      <w:pgMar w:top="284" w:right="567" w:bottom="454" w:left="284" w:header="709" w:footer="709" w:gutter="0"/>
      <w:cols w:num="4" w:space="17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956F1"/>
    <w:multiLevelType w:val="hybridMultilevel"/>
    <w:tmpl w:val="BE24DE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D2A5584"/>
    <w:multiLevelType w:val="multilevel"/>
    <w:tmpl w:val="C09A8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97220A"/>
    <w:multiLevelType w:val="hybridMultilevel"/>
    <w:tmpl w:val="71CC1EF4"/>
    <w:lvl w:ilvl="0" w:tplc="DC1A53CE">
      <w:start w:val="1"/>
      <w:numFmt w:val="decimal"/>
      <w:lvlText w:val="%1."/>
      <w:lvlJc w:val="left"/>
      <w:pPr>
        <w:ind w:left="786" w:hanging="360"/>
      </w:pPr>
      <w:rPr>
        <w:rFonts w:ascii="Times New Roman" w:hAnsi="Times New Roman" w:cs="Times New Roman" w:hint="default"/>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EED1CA5"/>
    <w:multiLevelType w:val="multilevel"/>
    <w:tmpl w:val="3B5E0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CEF76C5"/>
    <w:multiLevelType w:val="multilevel"/>
    <w:tmpl w:val="7778D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5C0382C"/>
    <w:multiLevelType w:val="hybridMultilevel"/>
    <w:tmpl w:val="3F4837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741"/>
    <w:rsid w:val="000942EF"/>
    <w:rsid w:val="000E3E9D"/>
    <w:rsid w:val="001F4A1E"/>
    <w:rsid w:val="002A040C"/>
    <w:rsid w:val="002A179F"/>
    <w:rsid w:val="002D165B"/>
    <w:rsid w:val="002F7DE4"/>
    <w:rsid w:val="00326078"/>
    <w:rsid w:val="003B0789"/>
    <w:rsid w:val="005E3C4D"/>
    <w:rsid w:val="007933F4"/>
    <w:rsid w:val="008279B7"/>
    <w:rsid w:val="008C6094"/>
    <w:rsid w:val="00965D68"/>
    <w:rsid w:val="009B75EF"/>
    <w:rsid w:val="009E19D3"/>
    <w:rsid w:val="00AA6B61"/>
    <w:rsid w:val="00AF6604"/>
    <w:rsid w:val="00B61C18"/>
    <w:rsid w:val="00B667B5"/>
    <w:rsid w:val="00CA7C33"/>
    <w:rsid w:val="00D82525"/>
    <w:rsid w:val="00D965B8"/>
    <w:rsid w:val="00DC57D2"/>
    <w:rsid w:val="00E9597E"/>
    <w:rsid w:val="00ED3415"/>
    <w:rsid w:val="00EF0971"/>
    <w:rsid w:val="00F42375"/>
    <w:rsid w:val="00FD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5741"/>
    <w:pPr>
      <w:ind w:left="720"/>
      <w:contextualSpacing/>
    </w:pPr>
  </w:style>
  <w:style w:type="character" w:styleId="a4">
    <w:name w:val="Hyperlink"/>
    <w:basedOn w:val="a0"/>
    <w:uiPriority w:val="99"/>
    <w:semiHidden/>
    <w:unhideWhenUsed/>
    <w:rsid w:val="00FD5741"/>
    <w:rPr>
      <w:color w:val="0000FF"/>
      <w:u w:val="single"/>
    </w:rPr>
  </w:style>
  <w:style w:type="paragraph" w:styleId="a5">
    <w:name w:val="Normal (Web)"/>
    <w:basedOn w:val="a"/>
    <w:uiPriority w:val="99"/>
    <w:semiHidden/>
    <w:unhideWhenUsed/>
    <w:rsid w:val="00AA6B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A6B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5741"/>
    <w:pPr>
      <w:ind w:left="720"/>
      <w:contextualSpacing/>
    </w:pPr>
  </w:style>
  <w:style w:type="character" w:styleId="a4">
    <w:name w:val="Hyperlink"/>
    <w:basedOn w:val="a0"/>
    <w:uiPriority w:val="99"/>
    <w:semiHidden/>
    <w:unhideWhenUsed/>
    <w:rsid w:val="00FD5741"/>
    <w:rPr>
      <w:color w:val="0000FF"/>
      <w:u w:val="single"/>
    </w:rPr>
  </w:style>
  <w:style w:type="paragraph" w:styleId="a5">
    <w:name w:val="Normal (Web)"/>
    <w:basedOn w:val="a"/>
    <w:uiPriority w:val="99"/>
    <w:semiHidden/>
    <w:unhideWhenUsed/>
    <w:rsid w:val="00AA6B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A6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0048">
      <w:bodyDiv w:val="1"/>
      <w:marLeft w:val="0"/>
      <w:marRight w:val="0"/>
      <w:marTop w:val="0"/>
      <w:marBottom w:val="0"/>
      <w:divBdr>
        <w:top w:val="none" w:sz="0" w:space="0" w:color="auto"/>
        <w:left w:val="none" w:sz="0" w:space="0" w:color="auto"/>
        <w:bottom w:val="none" w:sz="0" w:space="0" w:color="auto"/>
        <w:right w:val="none" w:sz="0" w:space="0" w:color="auto"/>
      </w:divBdr>
    </w:div>
    <w:div w:id="40717965">
      <w:bodyDiv w:val="1"/>
      <w:marLeft w:val="0"/>
      <w:marRight w:val="0"/>
      <w:marTop w:val="0"/>
      <w:marBottom w:val="0"/>
      <w:divBdr>
        <w:top w:val="none" w:sz="0" w:space="0" w:color="auto"/>
        <w:left w:val="none" w:sz="0" w:space="0" w:color="auto"/>
        <w:bottom w:val="none" w:sz="0" w:space="0" w:color="auto"/>
        <w:right w:val="none" w:sz="0" w:space="0" w:color="auto"/>
      </w:divBdr>
    </w:div>
    <w:div w:id="478619941">
      <w:bodyDiv w:val="1"/>
      <w:marLeft w:val="0"/>
      <w:marRight w:val="0"/>
      <w:marTop w:val="0"/>
      <w:marBottom w:val="0"/>
      <w:divBdr>
        <w:top w:val="none" w:sz="0" w:space="0" w:color="auto"/>
        <w:left w:val="none" w:sz="0" w:space="0" w:color="auto"/>
        <w:bottom w:val="none" w:sz="0" w:space="0" w:color="auto"/>
        <w:right w:val="none" w:sz="0" w:space="0" w:color="auto"/>
      </w:divBdr>
    </w:div>
    <w:div w:id="654913870">
      <w:bodyDiv w:val="1"/>
      <w:marLeft w:val="0"/>
      <w:marRight w:val="0"/>
      <w:marTop w:val="0"/>
      <w:marBottom w:val="0"/>
      <w:divBdr>
        <w:top w:val="none" w:sz="0" w:space="0" w:color="auto"/>
        <w:left w:val="none" w:sz="0" w:space="0" w:color="auto"/>
        <w:bottom w:val="none" w:sz="0" w:space="0" w:color="auto"/>
        <w:right w:val="none" w:sz="0" w:space="0" w:color="auto"/>
      </w:divBdr>
    </w:div>
    <w:div w:id="1201547905">
      <w:bodyDiv w:val="1"/>
      <w:marLeft w:val="0"/>
      <w:marRight w:val="0"/>
      <w:marTop w:val="0"/>
      <w:marBottom w:val="0"/>
      <w:divBdr>
        <w:top w:val="none" w:sz="0" w:space="0" w:color="auto"/>
        <w:left w:val="none" w:sz="0" w:space="0" w:color="auto"/>
        <w:bottom w:val="none" w:sz="0" w:space="0" w:color="auto"/>
        <w:right w:val="none" w:sz="0" w:space="0" w:color="auto"/>
      </w:divBdr>
    </w:div>
    <w:div w:id="1424690337">
      <w:bodyDiv w:val="1"/>
      <w:marLeft w:val="0"/>
      <w:marRight w:val="0"/>
      <w:marTop w:val="0"/>
      <w:marBottom w:val="0"/>
      <w:divBdr>
        <w:top w:val="none" w:sz="0" w:space="0" w:color="auto"/>
        <w:left w:val="none" w:sz="0" w:space="0" w:color="auto"/>
        <w:bottom w:val="none" w:sz="0" w:space="0" w:color="auto"/>
        <w:right w:val="none" w:sz="0" w:space="0" w:color="auto"/>
      </w:divBdr>
    </w:div>
    <w:div w:id="1480804244">
      <w:bodyDiv w:val="1"/>
      <w:marLeft w:val="0"/>
      <w:marRight w:val="0"/>
      <w:marTop w:val="0"/>
      <w:marBottom w:val="0"/>
      <w:divBdr>
        <w:top w:val="none" w:sz="0" w:space="0" w:color="auto"/>
        <w:left w:val="none" w:sz="0" w:space="0" w:color="auto"/>
        <w:bottom w:val="none" w:sz="0" w:space="0" w:color="auto"/>
        <w:right w:val="none" w:sz="0" w:space="0" w:color="auto"/>
      </w:divBdr>
    </w:div>
    <w:div w:id="1700397351">
      <w:bodyDiv w:val="1"/>
      <w:marLeft w:val="0"/>
      <w:marRight w:val="0"/>
      <w:marTop w:val="0"/>
      <w:marBottom w:val="0"/>
      <w:divBdr>
        <w:top w:val="none" w:sz="0" w:space="0" w:color="auto"/>
        <w:left w:val="none" w:sz="0" w:space="0" w:color="auto"/>
        <w:bottom w:val="none" w:sz="0" w:space="0" w:color="auto"/>
        <w:right w:val="none" w:sz="0" w:space="0" w:color="auto"/>
      </w:divBdr>
    </w:div>
    <w:div w:id="173631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ndex.php?title=%D0%A7%D0%B5%D1%82%D0%B2%D0%B5%D1%80%D1%82%D1%8C_%D0%B3%D0%BE%D0%B4%D0%B0&amp;action=edit&amp;redlink=1" TargetMode="External"/><Relationship Id="rId18" Type="http://schemas.openxmlformats.org/officeDocument/2006/relationships/hyperlink" Target="http://ru.wikipedia.org/wiki/%D0%A0%D0%BE%D1%81%D1%81%D0%B8%D1%8F" TargetMode="External"/><Relationship Id="rId26" Type="http://schemas.openxmlformats.org/officeDocument/2006/relationships/hyperlink" Target="http://ru.wikipedia.org/wiki/%D0%9C%D0%B5%D0%B6%D0%B4%D1%83%D0%BD%D0%B0%D1%80%D0%BE%D0%B4%D0%BD%D0%B0%D1%8F_%D0%BE%D1%80%D0%B3%D0%B0%D0%BD%D0%B8%D0%B7%D0%B0%D1%86%D0%B8%D1%8F" TargetMode="External"/><Relationship Id="rId39" Type="http://schemas.openxmlformats.org/officeDocument/2006/relationships/hyperlink" Target="http://ru.wikipedia.org/w/index.php?title=%D0%A0%D0%BE%D0%B1%D0%B5%D1%80%D1%82%D1%83_%D0%9A%D0%B0%D1%80%D0%B2%D0%B0%D0%BB%D1%8C%D1%8E_%D0%B4%D0%B8_%D0%90%D0%B7%D0%B5%D0%B2%D0%B5%D0%B4%D1%83&amp;action=edit&amp;redlink=1" TargetMode="External"/><Relationship Id="rId21" Type="http://schemas.openxmlformats.org/officeDocument/2006/relationships/hyperlink" Target="http://ru.wikipedia.org/wiki/%D0%AF%D0%BF%D0%BE%D0%BD%D0%B8%D1%8F" TargetMode="External"/><Relationship Id="rId34" Type="http://schemas.openxmlformats.org/officeDocument/2006/relationships/hyperlink" Target="http://ru.wikipedia.org/wiki/%D0%92%D0%A2%D0%9E" TargetMode="External"/><Relationship Id="rId42" Type="http://schemas.openxmlformats.org/officeDocument/2006/relationships/hyperlink" Target="http://ru.wikipedia.org/wiki/2013_%D0%B3%D0%BE%D0%B4" TargetMode="External"/><Relationship Id="rId47" Type="http://schemas.openxmlformats.org/officeDocument/2006/relationships/hyperlink" Target="http://ru.wikipedia.org/wiki/%D0%A0%D0%B5%D0%B6%D0%B8%D0%BC_%D0%BD%D0%B0%D0%B8%D0%B1%D0%BE%D0%BB%D1%8C%D1%88%D0%B5%D0%B3%D0%BE_%D0%B1%D0%BB%D0%B0%D0%B3%D0%BE%D0%BF%D1%80%D0%B8%D1%8F%D1%82%D1%81%D1%82%D0%B2%D0%BE%D0%B2%D0%B0%D0%BD%D0%B8%D1%8F_%D0%B2_%D1%82%D0%BE%D1%80%D0%B3%D0%BE%D0%B2%D0%BB%D0%B5" TargetMode="External"/><Relationship Id="rId50" Type="http://schemas.openxmlformats.org/officeDocument/2006/relationships/hyperlink" Target="http://ru.wikipedia.org/wiki/%D0%92%D0%A2%D0%9E" TargetMode="External"/><Relationship Id="rId55" Type="http://schemas.openxmlformats.org/officeDocument/2006/relationships/hyperlink" Target="http://ru.wikipedia.org/wiki/%D0%92%D0%A2%D0%9E" TargetMode="External"/><Relationship Id="rId7" Type="http://schemas.openxmlformats.org/officeDocument/2006/relationships/hyperlink" Target="http://ru.wikipedia.org/wiki/%D0%9B%D0%B8%D1%86%D0%B5%D0%BD%D0%B7%D0%B8%D1%80%D0%BE%D0%B2%D0%B0%D0%BD%D0%B8%D0%B5" TargetMode="External"/><Relationship Id="rId2" Type="http://schemas.openxmlformats.org/officeDocument/2006/relationships/numbering" Target="numbering.xml"/><Relationship Id="rId16" Type="http://schemas.openxmlformats.org/officeDocument/2006/relationships/hyperlink" Target="http://ru.wikipedia.org/wiki/%D0%98%D1%82%D0%B0%D0%BB%D0%B8%D1%8F" TargetMode="External"/><Relationship Id="rId20" Type="http://schemas.openxmlformats.org/officeDocument/2006/relationships/hyperlink" Target="http://ru.wikipedia.org/wiki/%D0%A4%D1%80%D0%B0%D0%BD%D1%86%D0%B8%D1%8F" TargetMode="External"/><Relationship Id="rId29" Type="http://schemas.openxmlformats.org/officeDocument/2006/relationships/hyperlink" Target="http://ru.wikipedia.org/wiki/%D0%93%D0%B5%D0%BD%D0%B5%D1%80%D0%B0%D0%BB%D1%8C%D0%BD%D0%BE%D0%B5_%D1%81%D0%BE%D0%B3%D0%BB%D0%B0%D1%88%D0%B5%D0%BD%D0%B8%D0%B5_%D0%BF%D0%BE_%D1%82%D0%B0%D1%80%D0%B8%D1%84%D0%B0%D0%BC_%D0%B8_%D1%82%D0%BE%D1%80%D0%B3%D0%BE%D0%B2%D0%BB%D0%B5" TargetMode="External"/><Relationship Id="rId41" Type="http://schemas.openxmlformats.org/officeDocument/2006/relationships/hyperlink" Target="http://ru.wikipedia.org/wiki/2_%D0%BC%D0%B0%D1%80%D1%82%D0%B0" TargetMode="External"/><Relationship Id="rId54" Type="http://schemas.openxmlformats.org/officeDocument/2006/relationships/hyperlink" Target="http://ru.wikipedia.org/w/index.php?title=%D0%A2%D0%BE%D1%80%D0%B3%D0%BE%D0%B2%D0%BE%D0%B5_%D0%BE%D0%B3%D1%80%D0%B0%D0%BD%D0%B8%D1%87%D0%B5%D0%BD%D0%B8%D0%B5&amp;action=edit&amp;redlink=1"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B%D0%B8%D1%86%D0%B5%D0%BD%D0%B7%D0%B8%D1%8F" TargetMode="External"/><Relationship Id="rId24" Type="http://schemas.openxmlformats.org/officeDocument/2006/relationships/hyperlink" Target="http://ru.wikipedia.org/wiki/%D0%9C%D0%BE%D1%81%D0%BA%D0%B2%D0%B0" TargetMode="External"/><Relationship Id="rId32" Type="http://schemas.openxmlformats.org/officeDocument/2006/relationships/hyperlink" Target="http://ru.wikipedia.org/wiki/%D0%94%D0%BE%D1%85%D0%B0" TargetMode="External"/><Relationship Id="rId37" Type="http://schemas.openxmlformats.org/officeDocument/2006/relationships/hyperlink" Target="http://ru.wikipedia.org/wiki/%D0%96%D0%B5%D0%BD%D0%B5%D0%B2%D0%B0" TargetMode="External"/><Relationship Id="rId40" Type="http://schemas.openxmlformats.org/officeDocument/2006/relationships/hyperlink" Target="http://ru.wikipedia.org/wiki/%D0%92%D0%A2%D0%9E" TargetMode="External"/><Relationship Id="rId45" Type="http://schemas.openxmlformats.org/officeDocument/2006/relationships/hyperlink" Target="http://ru.wikipedia.org/wiki/%D0%92%D0%A2%D0%9E" TargetMode="External"/><Relationship Id="rId53" Type="http://schemas.openxmlformats.org/officeDocument/2006/relationships/hyperlink" Target="http://ru.wikipedia.org/wiki/%D0%92%D0%A2%D0%9E" TargetMode="External"/><Relationship Id="rId58" Type="http://schemas.openxmlformats.org/officeDocument/2006/relationships/hyperlink" Target="http://ru.wikipedia.org/w/index.php?title=%D0%97%D0%BE%D0%BD%D1%8B_%D1%81%D0%B2%D0%BE%D0%B1%D0%BE%D0%B4%D0%BD%D0%BE%D0%B9_%D1%82%D0%BE%D1%80%D0%B3%D0%BE%D0%B2%D0%BB%D0%B8&amp;action=edit&amp;redlink=1" TargetMode="External"/><Relationship Id="rId5" Type="http://schemas.openxmlformats.org/officeDocument/2006/relationships/settings" Target="settings.xml"/><Relationship Id="rId15" Type="http://schemas.openxmlformats.org/officeDocument/2006/relationships/hyperlink" Target="http://ru.wikipedia.org/wiki/%D0%93%D0%B5%D1%80%D0%BC%D0%B0%D0%BD%D0%B8%D1%8F" TargetMode="External"/><Relationship Id="rId23" Type="http://schemas.openxmlformats.org/officeDocument/2006/relationships/hyperlink" Target="http://ru.wikipedia.org/wiki/1996_%D0%B3%D0%BE%D0%B4" TargetMode="External"/><Relationship Id="rId28" Type="http://schemas.openxmlformats.org/officeDocument/2006/relationships/hyperlink" Target="http://ru.wikipedia.org/wiki/%D0%9B%D0%B8%D0%B1%D0%B5%D1%80%D0%B0%D0%BB%D0%B8%D0%B7%D0%B0%D1%86%D0%B8%D1%8F" TargetMode="External"/><Relationship Id="rId36" Type="http://schemas.openxmlformats.org/officeDocument/2006/relationships/hyperlink" Target="http://ru.wikipedia.org/wiki/%D0%92%D0%A2%D0%9E" TargetMode="External"/><Relationship Id="rId49" Type="http://schemas.openxmlformats.org/officeDocument/2006/relationships/hyperlink" Target="http://ru.wikipedia.org/wiki/%D0%92%D0%A2%D0%9E" TargetMode="External"/><Relationship Id="rId57" Type="http://schemas.openxmlformats.org/officeDocument/2006/relationships/hyperlink" Target="http://ru.wikipedia.org/wiki/%D0%92%D0%A2%D0%9E" TargetMode="External"/><Relationship Id="rId61" Type="http://schemas.openxmlformats.org/officeDocument/2006/relationships/fontTable" Target="fontTable.xml"/><Relationship Id="rId10" Type="http://schemas.openxmlformats.org/officeDocument/2006/relationships/hyperlink" Target="http://ru.wikipedia.org/wiki/1989" TargetMode="External"/><Relationship Id="rId19" Type="http://schemas.openxmlformats.org/officeDocument/2006/relationships/hyperlink" Target="http://ru.wikipedia.org/wiki/%D0%A1%D0%A8%D0%90" TargetMode="External"/><Relationship Id="rId31" Type="http://schemas.openxmlformats.org/officeDocument/2006/relationships/hyperlink" Target="http://ru.wikipedia.org/wiki/2001_%D0%B3%D0%BE%D0%B4" TargetMode="External"/><Relationship Id="rId44" Type="http://schemas.openxmlformats.org/officeDocument/2006/relationships/hyperlink" Target="http://ru.wikipedia.org/wiki/%D0%92%D0%A2%D0%9E" TargetMode="External"/><Relationship Id="rId52" Type="http://schemas.openxmlformats.org/officeDocument/2006/relationships/hyperlink" Target="http://ru.wikipedia.org/wiki/%D0%92%D0%A2%D0%9E" TargetMode="External"/><Relationship Id="rId60" Type="http://schemas.openxmlformats.org/officeDocument/2006/relationships/hyperlink" Target="http://ru.wikipedia.org/wiki/%D0%92%D0%A2%D0%9E" TargetMode="External"/><Relationship Id="rId4" Type="http://schemas.microsoft.com/office/2007/relationships/stylesWithEffects" Target="stylesWithEffects.xml"/><Relationship Id="rId9" Type="http://schemas.openxmlformats.org/officeDocument/2006/relationships/hyperlink" Target="http://ru.wikipedia.org/wiki/%D0%A1%D0%A1%D0%A1%D0%A0" TargetMode="External"/><Relationship Id="rId14" Type="http://schemas.openxmlformats.org/officeDocument/2006/relationships/hyperlink" Target="http://ru.wikipedia.org/wiki/%D0%92%D0%B5%D0%BB%D0%B8%D0%BA%D0%BE%D0%B1%D1%80%D0%B8%D1%82%D0%B0%D0%BD%D0%B8%D1%8F" TargetMode="External"/><Relationship Id="rId22" Type="http://schemas.openxmlformats.org/officeDocument/2006/relationships/hyperlink" Target="http://ru.wikipedia.org/wiki/%D0%95%D0%B2%D1%80%D0%BE%D0%BF%D0%B5%D0%B9%D1%81%D0%BA%D0%B0%D1%8F_%D0%BA%D0%BE%D0%BC%D0%B8%D1%81%D1%81%D0%B8%D1%8F" TargetMode="External"/><Relationship Id="rId27" Type="http://schemas.openxmlformats.org/officeDocument/2006/relationships/hyperlink" Target="http://ru.wikipedia.org/wiki/1995_%D0%B3%D0%BE%D0%B4" TargetMode="External"/><Relationship Id="rId30" Type="http://schemas.openxmlformats.org/officeDocument/2006/relationships/hyperlink" Target="http://ru.wikipedia.org/wiki/%D0%A3%D1%80%D1%83%D0%B3%D0%B2%D0%B0%D0%B9%D1%81%D0%BA%D0%B8%D0%B9_%D1%80%D0%B0%D1%83%D0%BD%D0%B4" TargetMode="External"/><Relationship Id="rId35" Type="http://schemas.openxmlformats.org/officeDocument/2006/relationships/hyperlink" Target="http://ru.wikipedia.org/wiki/%D0%9F%D1%80%D0%BE%D1%82%D0%B5%D0%BA%D1%86%D0%B8%D0%BE%D0%BD%D0%B8%D0%B7%D0%BC" TargetMode="External"/><Relationship Id="rId43" Type="http://schemas.openxmlformats.org/officeDocument/2006/relationships/hyperlink" Target="http://ru.wikipedia.org/wiki/%D0%92%D0%A2%D0%9E" TargetMode="External"/><Relationship Id="rId48" Type="http://schemas.openxmlformats.org/officeDocument/2006/relationships/hyperlink" Target="http://ru.wikipedia.org/wiki/%D0%92%D0%A2%D0%9E" TargetMode="External"/><Relationship Id="rId56" Type="http://schemas.openxmlformats.org/officeDocument/2006/relationships/hyperlink" Target="http://ru.wikipedia.org/wiki/%D0%92%D0%A2%D0%9E" TargetMode="External"/><Relationship Id="rId8" Type="http://schemas.openxmlformats.org/officeDocument/2006/relationships/hyperlink" Target="http://ru.wikipedia.org/wiki/%D0%9A%D0%B2%D0%BE%D1%82%D0%B8%D1%80%D0%BE%D0%B2%D0%B0%D0%BD%D0%B8%D0%B5" TargetMode="External"/><Relationship Id="rId51" Type="http://schemas.openxmlformats.org/officeDocument/2006/relationships/hyperlink" Target="http://ru.wikipedia.org/wiki/%D0%92%D0%A2%D0%9E" TargetMode="External"/><Relationship Id="rId3" Type="http://schemas.openxmlformats.org/officeDocument/2006/relationships/styles" Target="styles.xml"/><Relationship Id="rId12" Type="http://schemas.openxmlformats.org/officeDocument/2006/relationships/hyperlink" Target="http://ru.wikipedia.org/wiki/%D0%9A%D0%B2%D0%BE%D1%82%D0%B0" TargetMode="External"/><Relationship Id="rId17" Type="http://schemas.openxmlformats.org/officeDocument/2006/relationships/hyperlink" Target="http://ru.wikipedia.org/wiki/%D0%9A%D0%B0%D0%BD%D0%B0%D0%B4%D0%B0" TargetMode="External"/><Relationship Id="rId25" Type="http://schemas.openxmlformats.org/officeDocument/2006/relationships/hyperlink" Target="http://ru.wikipedia.org/wiki/%D0%A1%D0%B0%D0%BD%D0%BA%D1%82-%D0%9F%D0%B5%D1%82%D0%B5%D1%80%D0%B1%D1%83%D1%80%D0%B3" TargetMode="External"/><Relationship Id="rId33" Type="http://schemas.openxmlformats.org/officeDocument/2006/relationships/hyperlink" Target="http://ru.wikipedia.org/wiki/%D0%9A%D0%B0%D1%82%D0%B0%D1%80" TargetMode="External"/><Relationship Id="rId38" Type="http://schemas.openxmlformats.org/officeDocument/2006/relationships/hyperlink" Target="http://ru.wikipedia.org/wiki/%D0%A8%D0%B2%D0%B5%D0%B9%D1%86%D0%B0%D1%80%D0%B8%D1%8F" TargetMode="External"/><Relationship Id="rId46" Type="http://schemas.openxmlformats.org/officeDocument/2006/relationships/hyperlink" Target="http://ru.wikipedia.org/wiki/%D0%92%D0%A2%D0%9E" TargetMode="External"/><Relationship Id="rId59" Type="http://schemas.openxmlformats.org/officeDocument/2006/relationships/hyperlink" Target="http://ru.wikipedia.org/wiki/%D0%A2%D0%B0%D0%BC%D0%BE%D0%B6%D0%B5%D0%BD%D0%BD%D1%8B%D0%B5_%D1%81%D0%BE%D1%8E%D0%B7%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BCD94-1FC6-4195-AED8-6D5DB5B4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12105</Words>
  <Characters>69003</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Оленька</cp:lastModifiedBy>
  <cp:revision>3</cp:revision>
  <dcterms:created xsi:type="dcterms:W3CDTF">2014-02-06T04:04:00Z</dcterms:created>
  <dcterms:modified xsi:type="dcterms:W3CDTF">2014-02-07T07:07:00Z</dcterms:modified>
</cp:coreProperties>
</file>