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8C7" w:rsidRPr="00F67DC6" w:rsidRDefault="00BA48C7" w:rsidP="00BA48C7">
      <w:pPr>
        <w:jc w:val="center"/>
        <w:rPr>
          <w:b/>
          <w:bCs/>
        </w:rPr>
      </w:pPr>
      <w:r w:rsidRPr="00F67DC6">
        <w:rPr>
          <w:bCs/>
        </w:rPr>
        <w:t>ФЕДЕРАЛЬНОЕ  ГОСУДАРСТВЕННОЕ ОБРАЗОВАТЕЛЬНОЕ БЮДЖЕТНОЕ УЧРЕЖДЕНИЕ ВЫСШЕГО ПРОФЕССИОНАЛЬНОГО ОБРАЗОВАНИЯ</w:t>
      </w:r>
      <w:r w:rsidRPr="00F67DC6">
        <w:rPr>
          <w:b/>
          <w:bCs/>
        </w:rPr>
        <w:t xml:space="preserve">  </w:t>
      </w:r>
    </w:p>
    <w:p w:rsidR="00BA48C7" w:rsidRPr="00F67DC6" w:rsidRDefault="00BA48C7" w:rsidP="00BA48C7">
      <w:pPr>
        <w:jc w:val="center"/>
        <w:rPr>
          <w:b/>
          <w:bCs/>
          <w:sz w:val="28"/>
          <w:szCs w:val="28"/>
        </w:rPr>
      </w:pPr>
      <w:r w:rsidRPr="00F67DC6">
        <w:rPr>
          <w:b/>
          <w:bCs/>
          <w:sz w:val="28"/>
          <w:szCs w:val="28"/>
        </w:rPr>
        <w:t xml:space="preserve">ФИНАНСОВЫЙ УНИВЕРСИТЕТ  </w:t>
      </w:r>
    </w:p>
    <w:p w:rsidR="00BA48C7" w:rsidRPr="00F67DC6" w:rsidRDefault="00BA48C7" w:rsidP="00BA48C7">
      <w:pPr>
        <w:jc w:val="center"/>
        <w:rPr>
          <w:b/>
          <w:bCs/>
          <w:sz w:val="28"/>
          <w:szCs w:val="28"/>
        </w:rPr>
      </w:pPr>
      <w:r w:rsidRPr="00F67DC6">
        <w:rPr>
          <w:b/>
          <w:bCs/>
          <w:sz w:val="28"/>
          <w:szCs w:val="28"/>
        </w:rPr>
        <w:t>ПРИ ПРАВИТЕЛЬСТВЕ РОССИЙСКОЙ ФЕДЕРАЦИИ</w:t>
      </w:r>
    </w:p>
    <w:p w:rsidR="00BA48C7" w:rsidRPr="00F67DC6" w:rsidRDefault="00BA48C7" w:rsidP="00BA48C7">
      <w:pPr>
        <w:jc w:val="center"/>
        <w:rPr>
          <w:b/>
          <w:bCs/>
          <w:sz w:val="28"/>
          <w:szCs w:val="28"/>
        </w:rPr>
      </w:pPr>
      <w:r w:rsidRPr="00F67DC6">
        <w:rPr>
          <w:b/>
          <w:bCs/>
          <w:sz w:val="28"/>
          <w:szCs w:val="28"/>
        </w:rPr>
        <w:t>(Финансовый университет)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BA48C7" w:rsidRPr="00F67DC6" w:rsidTr="007F3C6D">
        <w:trPr>
          <w:jc w:val="center"/>
        </w:trPr>
        <w:tc>
          <w:tcPr>
            <w:tcW w:w="9571" w:type="dxa"/>
            <w:shd w:val="clear" w:color="auto" w:fill="auto"/>
          </w:tcPr>
          <w:p w:rsidR="00BA48C7" w:rsidRPr="00F67DC6" w:rsidRDefault="00BA48C7" w:rsidP="007F3C6D">
            <w:pPr>
              <w:jc w:val="center"/>
            </w:pPr>
          </w:p>
        </w:tc>
      </w:tr>
    </w:tbl>
    <w:p w:rsidR="00BA48C7" w:rsidRPr="00F67DC6" w:rsidRDefault="00BA48C7" w:rsidP="00BA48C7">
      <w:pPr>
        <w:jc w:val="center"/>
      </w:pPr>
      <w:proofErr w:type="spellStart"/>
      <w:r w:rsidRPr="00F67DC6">
        <w:t>Барнаульский</w:t>
      </w:r>
      <w:proofErr w:type="spellEnd"/>
      <w:r w:rsidRPr="00F67DC6">
        <w:t xml:space="preserve"> филиал</w:t>
      </w:r>
    </w:p>
    <w:p w:rsidR="00BA48C7" w:rsidRDefault="00BA48C7" w:rsidP="00BA48C7">
      <w:pPr>
        <w:jc w:val="center"/>
      </w:pPr>
      <w:r w:rsidRPr="00F67DC6">
        <w:t>Кафедра «Бухгалтерский учет, аудит, статистика»</w:t>
      </w:r>
    </w:p>
    <w:p w:rsidR="00BA48C7" w:rsidRDefault="00BA48C7" w:rsidP="00BA48C7">
      <w:pPr>
        <w:jc w:val="center"/>
      </w:pPr>
    </w:p>
    <w:p w:rsidR="00BA48C7" w:rsidRDefault="00BA48C7" w:rsidP="00BA48C7">
      <w:pPr>
        <w:jc w:val="both"/>
        <w:rPr>
          <w:sz w:val="28"/>
          <w:szCs w:val="28"/>
        </w:rPr>
      </w:pPr>
    </w:p>
    <w:p w:rsidR="00BA48C7" w:rsidRDefault="00BA48C7" w:rsidP="00BA48C7">
      <w:pPr>
        <w:jc w:val="both"/>
        <w:rPr>
          <w:sz w:val="28"/>
          <w:szCs w:val="28"/>
        </w:rPr>
      </w:pPr>
      <w:r>
        <w:rPr>
          <w:sz w:val="28"/>
          <w:szCs w:val="28"/>
        </w:rPr>
        <w:t>Специальность «Бухгалтерский учет, анализ и аудит»</w:t>
      </w:r>
    </w:p>
    <w:p w:rsidR="00BA48C7" w:rsidRPr="00F67DC6" w:rsidRDefault="00BA48C7" w:rsidP="00BA48C7">
      <w:pPr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 «Бухгалтерский учет, контроль налогообложения и судебно-бухгалтерская экспертиза»</w:t>
      </w:r>
    </w:p>
    <w:p w:rsidR="00BA48C7" w:rsidRDefault="00BA48C7" w:rsidP="00BA48C7">
      <w:pPr>
        <w:jc w:val="center"/>
        <w:rPr>
          <w:b/>
          <w:bCs/>
          <w:kern w:val="36"/>
          <w:sz w:val="28"/>
          <w:szCs w:val="28"/>
        </w:rPr>
      </w:pPr>
    </w:p>
    <w:p w:rsidR="00BA48C7" w:rsidRDefault="00BA48C7" w:rsidP="00BA48C7">
      <w:pPr>
        <w:jc w:val="center"/>
        <w:rPr>
          <w:b/>
          <w:bCs/>
          <w:kern w:val="36"/>
          <w:sz w:val="28"/>
          <w:szCs w:val="28"/>
        </w:rPr>
      </w:pPr>
    </w:p>
    <w:p w:rsidR="00BA48C7" w:rsidRDefault="00BA48C7" w:rsidP="00BA48C7">
      <w:pPr>
        <w:jc w:val="center"/>
        <w:rPr>
          <w:b/>
          <w:bCs/>
          <w:kern w:val="36"/>
          <w:sz w:val="28"/>
          <w:szCs w:val="28"/>
        </w:rPr>
      </w:pPr>
    </w:p>
    <w:p w:rsidR="00BA48C7" w:rsidRDefault="00BA48C7" w:rsidP="00BA48C7">
      <w:pPr>
        <w:jc w:val="center"/>
        <w:rPr>
          <w:b/>
          <w:bCs/>
          <w:kern w:val="36"/>
          <w:sz w:val="28"/>
          <w:szCs w:val="28"/>
        </w:rPr>
      </w:pPr>
    </w:p>
    <w:p w:rsidR="00BA48C7" w:rsidRDefault="00BA48C7" w:rsidP="00BA48C7">
      <w:pPr>
        <w:jc w:val="center"/>
        <w:rPr>
          <w:b/>
          <w:bCs/>
          <w:kern w:val="36"/>
          <w:sz w:val="28"/>
          <w:szCs w:val="28"/>
        </w:rPr>
      </w:pPr>
    </w:p>
    <w:p w:rsidR="00BA48C7" w:rsidRDefault="00BA48C7" w:rsidP="00BA48C7">
      <w:pPr>
        <w:jc w:val="center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>Контрольная работа</w:t>
      </w:r>
    </w:p>
    <w:p w:rsidR="00BA48C7" w:rsidRDefault="00BA48C7" w:rsidP="00BA48C7">
      <w:pPr>
        <w:jc w:val="center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 xml:space="preserve">Вариант № </w:t>
      </w:r>
    </w:p>
    <w:p w:rsidR="00BA48C7" w:rsidRDefault="00BA48C7" w:rsidP="00BA48C7">
      <w:pPr>
        <w:jc w:val="both"/>
        <w:rPr>
          <w:b/>
          <w:bCs/>
          <w:kern w:val="36"/>
          <w:sz w:val="28"/>
          <w:szCs w:val="28"/>
        </w:rPr>
      </w:pPr>
    </w:p>
    <w:p w:rsidR="00BA48C7" w:rsidRDefault="00BA48C7" w:rsidP="00BA48C7">
      <w:pPr>
        <w:jc w:val="both"/>
        <w:rPr>
          <w:b/>
          <w:bCs/>
          <w:kern w:val="36"/>
          <w:sz w:val="28"/>
          <w:szCs w:val="28"/>
        </w:rPr>
      </w:pPr>
    </w:p>
    <w:p w:rsidR="00BA48C7" w:rsidRDefault="00BA48C7" w:rsidP="00BA48C7">
      <w:pPr>
        <w:jc w:val="both"/>
        <w:rPr>
          <w:b/>
          <w:bCs/>
          <w:kern w:val="36"/>
          <w:sz w:val="28"/>
          <w:szCs w:val="28"/>
        </w:rPr>
      </w:pPr>
    </w:p>
    <w:p w:rsidR="00BA48C7" w:rsidRDefault="00BA48C7" w:rsidP="00BA48C7">
      <w:pPr>
        <w:jc w:val="both"/>
        <w:rPr>
          <w:b/>
          <w:bCs/>
          <w:kern w:val="36"/>
          <w:sz w:val="28"/>
          <w:szCs w:val="28"/>
        </w:rPr>
      </w:pPr>
    </w:p>
    <w:p w:rsidR="00BA48C7" w:rsidRDefault="00BA48C7" w:rsidP="00BA48C7">
      <w:pPr>
        <w:jc w:val="both"/>
        <w:rPr>
          <w:b/>
          <w:bCs/>
          <w:kern w:val="36"/>
          <w:sz w:val="28"/>
          <w:szCs w:val="28"/>
        </w:rPr>
      </w:pPr>
    </w:p>
    <w:p w:rsidR="00BA48C7" w:rsidRPr="00F67DC6" w:rsidRDefault="00BA48C7" w:rsidP="00BA48C7">
      <w:pPr>
        <w:jc w:val="both"/>
        <w:rPr>
          <w:b/>
          <w:bCs/>
          <w:kern w:val="36"/>
          <w:sz w:val="28"/>
          <w:szCs w:val="28"/>
        </w:rPr>
      </w:pPr>
      <w:r w:rsidRPr="00F67DC6">
        <w:rPr>
          <w:b/>
          <w:bCs/>
          <w:kern w:val="36"/>
          <w:sz w:val="28"/>
          <w:szCs w:val="28"/>
        </w:rPr>
        <w:t>По дисциплине</w:t>
      </w:r>
      <w:r>
        <w:rPr>
          <w:b/>
          <w:bCs/>
          <w:kern w:val="36"/>
          <w:sz w:val="28"/>
          <w:szCs w:val="28"/>
        </w:rPr>
        <w:t xml:space="preserve"> «Аудит налогообложения»</w:t>
      </w:r>
    </w:p>
    <w:p w:rsidR="00BA48C7" w:rsidRPr="00F67DC6" w:rsidRDefault="00BA48C7" w:rsidP="00BA48C7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spacing w:before="115" w:line="360" w:lineRule="auto"/>
        <w:jc w:val="both"/>
        <w:rPr>
          <w:b/>
          <w:bCs/>
          <w:kern w:val="36"/>
          <w:sz w:val="28"/>
          <w:szCs w:val="28"/>
        </w:rPr>
      </w:pPr>
      <w:r w:rsidRPr="00BA48C7">
        <w:rPr>
          <w:b/>
          <w:bCs/>
          <w:kern w:val="36"/>
          <w:sz w:val="28"/>
          <w:szCs w:val="28"/>
        </w:rPr>
        <w:t>Тема «</w:t>
      </w:r>
      <w:r w:rsidRPr="00BA48C7">
        <w:rPr>
          <w:color w:val="000000"/>
          <w:spacing w:val="-2"/>
          <w:sz w:val="28"/>
          <w:szCs w:val="28"/>
        </w:rPr>
        <w:t>Содержание программы аудиторской проверки по налогообложе</w:t>
      </w:r>
      <w:r w:rsidRPr="00BA48C7">
        <w:rPr>
          <w:color w:val="000000"/>
          <w:spacing w:val="-2"/>
          <w:sz w:val="28"/>
          <w:szCs w:val="28"/>
        </w:rPr>
        <w:softHyphen/>
      </w:r>
      <w:r w:rsidRPr="00BA48C7">
        <w:rPr>
          <w:color w:val="000000"/>
          <w:spacing w:val="-7"/>
          <w:sz w:val="28"/>
          <w:szCs w:val="28"/>
        </w:rPr>
        <w:t>нию</w:t>
      </w:r>
      <w:r>
        <w:rPr>
          <w:color w:val="000000"/>
          <w:spacing w:val="-7"/>
          <w:sz w:val="28"/>
          <w:szCs w:val="28"/>
        </w:rPr>
        <w:t xml:space="preserve">. </w:t>
      </w:r>
      <w:r w:rsidRPr="00FE2A36">
        <w:rPr>
          <w:color w:val="000000"/>
          <w:spacing w:val="1"/>
          <w:sz w:val="28"/>
          <w:szCs w:val="28"/>
        </w:rPr>
        <w:t>Квалификационные требования к привлекаемым к проверке на</w:t>
      </w:r>
      <w:r w:rsidRPr="00FE2A36">
        <w:rPr>
          <w:color w:val="000000"/>
          <w:spacing w:val="-1"/>
          <w:sz w:val="28"/>
          <w:szCs w:val="28"/>
        </w:rPr>
        <w:t>логообложения сотрудникам службы внутреннего аудита</w:t>
      </w:r>
      <w:r>
        <w:rPr>
          <w:b/>
          <w:bCs/>
          <w:kern w:val="36"/>
          <w:sz w:val="28"/>
          <w:szCs w:val="28"/>
        </w:rPr>
        <w:t>»</w:t>
      </w:r>
    </w:p>
    <w:p w:rsidR="00BA48C7" w:rsidRDefault="00BA48C7" w:rsidP="00BA48C7">
      <w:pPr>
        <w:jc w:val="both"/>
        <w:rPr>
          <w:bCs/>
          <w:kern w:val="36"/>
          <w:sz w:val="28"/>
          <w:szCs w:val="28"/>
        </w:rPr>
      </w:pPr>
    </w:p>
    <w:p w:rsidR="00BA48C7" w:rsidRDefault="00BA48C7" w:rsidP="00BA48C7">
      <w:pPr>
        <w:jc w:val="both"/>
        <w:rPr>
          <w:bCs/>
          <w:kern w:val="36"/>
          <w:sz w:val="28"/>
          <w:szCs w:val="28"/>
        </w:rPr>
      </w:pPr>
    </w:p>
    <w:p w:rsidR="00BA48C7" w:rsidRDefault="00BA48C7" w:rsidP="00BA48C7">
      <w:pPr>
        <w:jc w:val="both"/>
        <w:rPr>
          <w:bCs/>
          <w:kern w:val="36"/>
        </w:rPr>
      </w:pPr>
    </w:p>
    <w:p w:rsidR="00BA48C7" w:rsidRDefault="00BA48C7" w:rsidP="00BA48C7">
      <w:pPr>
        <w:jc w:val="both"/>
        <w:rPr>
          <w:bCs/>
          <w:kern w:val="36"/>
        </w:rPr>
      </w:pPr>
    </w:p>
    <w:p w:rsidR="00BA48C7" w:rsidRPr="00F67DC6" w:rsidRDefault="00BA48C7" w:rsidP="00BA48C7">
      <w:pPr>
        <w:jc w:val="both"/>
        <w:rPr>
          <w:bCs/>
          <w:kern w:val="36"/>
        </w:rPr>
      </w:pPr>
      <w:r w:rsidRPr="00F67DC6">
        <w:rPr>
          <w:bCs/>
          <w:kern w:val="36"/>
        </w:rPr>
        <w:t xml:space="preserve">Студент </w:t>
      </w:r>
      <w:proofErr w:type="spellStart"/>
      <w:r>
        <w:rPr>
          <w:bCs/>
          <w:kern w:val="36"/>
        </w:rPr>
        <w:t>Петкова</w:t>
      </w:r>
      <w:proofErr w:type="spellEnd"/>
      <w:r>
        <w:rPr>
          <w:bCs/>
          <w:kern w:val="36"/>
        </w:rPr>
        <w:t xml:space="preserve"> А.А.</w:t>
      </w:r>
    </w:p>
    <w:p w:rsidR="00BA48C7" w:rsidRPr="00F67DC6" w:rsidRDefault="00BA48C7" w:rsidP="00BA48C7">
      <w:pPr>
        <w:jc w:val="both"/>
        <w:rPr>
          <w:bCs/>
          <w:kern w:val="36"/>
        </w:rPr>
      </w:pPr>
      <w:r w:rsidRPr="00F67DC6">
        <w:rPr>
          <w:bCs/>
          <w:kern w:val="36"/>
        </w:rPr>
        <w:t>Группа</w:t>
      </w:r>
      <w:r>
        <w:rPr>
          <w:bCs/>
          <w:kern w:val="36"/>
        </w:rPr>
        <w:t xml:space="preserve"> 5-Бэп</w:t>
      </w:r>
    </w:p>
    <w:p w:rsidR="00BA48C7" w:rsidRPr="00F67DC6" w:rsidRDefault="00BA48C7" w:rsidP="00BA48C7">
      <w:pPr>
        <w:jc w:val="both"/>
        <w:rPr>
          <w:bCs/>
          <w:kern w:val="36"/>
        </w:rPr>
      </w:pPr>
      <w:r w:rsidRPr="00F67DC6">
        <w:rPr>
          <w:bCs/>
          <w:kern w:val="36"/>
        </w:rPr>
        <w:t>Преподаватель</w:t>
      </w:r>
      <w:r>
        <w:rPr>
          <w:bCs/>
          <w:kern w:val="36"/>
        </w:rPr>
        <w:t xml:space="preserve"> </w:t>
      </w:r>
      <w:proofErr w:type="spellStart"/>
      <w:proofErr w:type="gramStart"/>
      <w:r>
        <w:rPr>
          <w:bCs/>
          <w:kern w:val="36"/>
        </w:rPr>
        <w:t>к</w:t>
      </w:r>
      <w:proofErr w:type="gramEnd"/>
      <w:r>
        <w:rPr>
          <w:bCs/>
          <w:kern w:val="36"/>
        </w:rPr>
        <w:t>.э.н</w:t>
      </w:r>
      <w:proofErr w:type="spellEnd"/>
      <w:r>
        <w:rPr>
          <w:bCs/>
          <w:kern w:val="36"/>
        </w:rPr>
        <w:t>., доцент Богданова М.М.</w:t>
      </w:r>
    </w:p>
    <w:p w:rsidR="00BA48C7" w:rsidRDefault="00BA48C7" w:rsidP="00BA48C7">
      <w:pPr>
        <w:jc w:val="center"/>
        <w:rPr>
          <w:b/>
          <w:bCs/>
          <w:kern w:val="36"/>
          <w:sz w:val="28"/>
          <w:szCs w:val="28"/>
        </w:rPr>
      </w:pPr>
    </w:p>
    <w:p w:rsidR="00BA48C7" w:rsidRDefault="00BA48C7" w:rsidP="00BA48C7">
      <w:pPr>
        <w:jc w:val="center"/>
        <w:rPr>
          <w:b/>
          <w:bCs/>
          <w:kern w:val="36"/>
          <w:sz w:val="28"/>
          <w:szCs w:val="28"/>
        </w:rPr>
      </w:pPr>
    </w:p>
    <w:p w:rsidR="00BA48C7" w:rsidRDefault="00BA48C7" w:rsidP="00BA48C7">
      <w:pPr>
        <w:jc w:val="center"/>
        <w:rPr>
          <w:b/>
          <w:bCs/>
          <w:kern w:val="36"/>
          <w:sz w:val="28"/>
          <w:szCs w:val="28"/>
        </w:rPr>
      </w:pPr>
    </w:p>
    <w:p w:rsidR="00BA48C7" w:rsidRDefault="00BA48C7" w:rsidP="00BA48C7">
      <w:pPr>
        <w:jc w:val="center"/>
        <w:rPr>
          <w:bCs/>
          <w:kern w:val="36"/>
          <w:sz w:val="28"/>
          <w:szCs w:val="28"/>
        </w:rPr>
      </w:pPr>
    </w:p>
    <w:p w:rsidR="00BA48C7" w:rsidRDefault="00BA48C7" w:rsidP="00BA48C7">
      <w:pPr>
        <w:jc w:val="center"/>
        <w:rPr>
          <w:bCs/>
          <w:kern w:val="36"/>
          <w:sz w:val="28"/>
          <w:szCs w:val="28"/>
        </w:rPr>
      </w:pPr>
    </w:p>
    <w:p w:rsidR="00BA48C7" w:rsidRDefault="00BA48C7" w:rsidP="00BA48C7">
      <w:pPr>
        <w:jc w:val="center"/>
        <w:rPr>
          <w:bCs/>
          <w:kern w:val="36"/>
          <w:sz w:val="28"/>
          <w:szCs w:val="28"/>
        </w:rPr>
      </w:pPr>
    </w:p>
    <w:p w:rsidR="00BA48C7" w:rsidRDefault="00BA48C7" w:rsidP="00BA48C7">
      <w:pPr>
        <w:jc w:val="center"/>
        <w:rPr>
          <w:bCs/>
          <w:kern w:val="36"/>
          <w:sz w:val="28"/>
          <w:szCs w:val="28"/>
        </w:rPr>
      </w:pPr>
    </w:p>
    <w:p w:rsidR="00BA48C7" w:rsidRPr="00F67DC6" w:rsidRDefault="00BA48C7" w:rsidP="00BA48C7">
      <w:pPr>
        <w:jc w:val="center"/>
        <w:rPr>
          <w:bCs/>
          <w:kern w:val="36"/>
          <w:sz w:val="28"/>
          <w:szCs w:val="28"/>
        </w:rPr>
      </w:pPr>
      <w:r w:rsidRPr="00F67DC6">
        <w:rPr>
          <w:bCs/>
          <w:kern w:val="36"/>
          <w:sz w:val="28"/>
          <w:szCs w:val="28"/>
        </w:rPr>
        <w:t>Барнаул 2013</w:t>
      </w: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  <w:r w:rsidRPr="001C4515">
        <w:rPr>
          <w:bCs/>
          <w:color w:val="000000"/>
          <w:spacing w:val="1"/>
          <w:sz w:val="28"/>
          <w:szCs w:val="28"/>
        </w:rPr>
        <w:lastRenderedPageBreak/>
        <w:t>СОДЕРЖАНИЕ</w:t>
      </w: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8E3E78" w:rsidP="008E3E78">
      <w:pPr>
        <w:shd w:val="clear" w:color="auto" w:fill="FFFFFF"/>
        <w:spacing w:line="360" w:lineRule="auto"/>
        <w:jc w:val="both"/>
        <w:rPr>
          <w:bCs/>
          <w:color w:val="000000"/>
          <w:spacing w:val="1"/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Введение ………………………………………………………………………… 3</w:t>
      </w:r>
    </w:p>
    <w:p w:rsidR="008E3E78" w:rsidRPr="008E3E78" w:rsidRDefault="008E3E78" w:rsidP="008E3E78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before="115" w:line="360" w:lineRule="auto"/>
        <w:jc w:val="both"/>
        <w:rPr>
          <w:color w:val="000000"/>
          <w:spacing w:val="-21"/>
          <w:sz w:val="28"/>
          <w:szCs w:val="28"/>
        </w:rPr>
      </w:pPr>
      <w:r w:rsidRPr="008E3E78">
        <w:rPr>
          <w:color w:val="000000"/>
          <w:spacing w:val="-2"/>
          <w:sz w:val="28"/>
          <w:szCs w:val="28"/>
        </w:rPr>
        <w:t>Содержание программы аудиторской проверки по налогообложе</w:t>
      </w:r>
      <w:r w:rsidRPr="008E3E78">
        <w:rPr>
          <w:color w:val="000000"/>
          <w:spacing w:val="-2"/>
          <w:sz w:val="28"/>
          <w:szCs w:val="28"/>
        </w:rPr>
        <w:softHyphen/>
      </w:r>
      <w:r w:rsidRPr="008E3E78">
        <w:rPr>
          <w:color w:val="000000"/>
          <w:spacing w:val="-7"/>
          <w:sz w:val="28"/>
          <w:szCs w:val="28"/>
        </w:rPr>
        <w:t>нию</w:t>
      </w:r>
      <w:r>
        <w:rPr>
          <w:color w:val="000000"/>
          <w:spacing w:val="-7"/>
          <w:sz w:val="28"/>
          <w:szCs w:val="28"/>
        </w:rPr>
        <w:t>……. 4</w:t>
      </w:r>
    </w:p>
    <w:p w:rsidR="008E3E78" w:rsidRPr="00FE2A36" w:rsidRDefault="008E3E78" w:rsidP="008E3E78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10"/>
          <w:sz w:val="28"/>
          <w:szCs w:val="28"/>
        </w:rPr>
      </w:pPr>
      <w:r w:rsidRPr="00FE2A36">
        <w:rPr>
          <w:color w:val="000000"/>
          <w:spacing w:val="1"/>
          <w:sz w:val="28"/>
          <w:szCs w:val="28"/>
        </w:rPr>
        <w:t>Квалификационные требования к привлекаемым к проверке на</w:t>
      </w:r>
      <w:r w:rsidRPr="00FE2A36">
        <w:rPr>
          <w:color w:val="000000"/>
          <w:spacing w:val="-1"/>
          <w:sz w:val="28"/>
          <w:szCs w:val="28"/>
        </w:rPr>
        <w:t>логообложения сотрудникам службы внутреннего аудита</w:t>
      </w:r>
      <w:r>
        <w:rPr>
          <w:color w:val="000000"/>
          <w:spacing w:val="-1"/>
          <w:sz w:val="28"/>
          <w:szCs w:val="28"/>
        </w:rPr>
        <w:t xml:space="preserve"> ……………... </w:t>
      </w:r>
      <w:r w:rsidR="00496213">
        <w:rPr>
          <w:color w:val="000000"/>
          <w:spacing w:val="-1"/>
          <w:sz w:val="28"/>
          <w:szCs w:val="28"/>
        </w:rPr>
        <w:t>7</w:t>
      </w:r>
    </w:p>
    <w:p w:rsidR="008E3E78" w:rsidRDefault="008E3E78" w:rsidP="008E3E78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spacing w:before="115" w:line="360" w:lineRule="auto"/>
        <w:jc w:val="both"/>
        <w:rPr>
          <w:color w:val="000000"/>
          <w:spacing w:val="-7"/>
          <w:sz w:val="28"/>
          <w:szCs w:val="28"/>
        </w:rPr>
      </w:pPr>
      <w:r w:rsidRPr="008E3E78">
        <w:rPr>
          <w:color w:val="000000"/>
          <w:spacing w:val="-7"/>
          <w:sz w:val="28"/>
          <w:szCs w:val="28"/>
        </w:rPr>
        <w:t>Заключение</w:t>
      </w:r>
      <w:r>
        <w:rPr>
          <w:color w:val="000000"/>
          <w:spacing w:val="-7"/>
          <w:sz w:val="28"/>
          <w:szCs w:val="28"/>
        </w:rPr>
        <w:t xml:space="preserve"> ………………………………………………………………………</w:t>
      </w:r>
      <w:r w:rsidR="00496213">
        <w:rPr>
          <w:color w:val="000000"/>
          <w:spacing w:val="-7"/>
          <w:sz w:val="28"/>
          <w:szCs w:val="28"/>
        </w:rPr>
        <w:t>... 10</w:t>
      </w:r>
    </w:p>
    <w:p w:rsidR="008E3E78" w:rsidRPr="008E3E78" w:rsidRDefault="008E3E78" w:rsidP="008E3E78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spacing w:before="115" w:line="360" w:lineRule="auto"/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>Список литературы ………………………………………………………………</w:t>
      </w:r>
      <w:r w:rsidR="00496213">
        <w:rPr>
          <w:color w:val="000000"/>
          <w:spacing w:val="-7"/>
          <w:sz w:val="28"/>
          <w:szCs w:val="28"/>
        </w:rPr>
        <w:t>.. 11</w:t>
      </w:r>
    </w:p>
    <w:p w:rsidR="001C4515" w:rsidRDefault="001C4515" w:rsidP="008E3E78">
      <w:pPr>
        <w:shd w:val="clear" w:color="auto" w:fill="FFFFFF"/>
        <w:spacing w:line="360" w:lineRule="auto"/>
        <w:jc w:val="both"/>
        <w:rPr>
          <w:bCs/>
          <w:color w:val="000000"/>
          <w:spacing w:val="1"/>
          <w:sz w:val="28"/>
          <w:szCs w:val="28"/>
        </w:rPr>
      </w:pPr>
    </w:p>
    <w:p w:rsidR="001C4515" w:rsidRDefault="001C4515" w:rsidP="008E3E78">
      <w:pPr>
        <w:shd w:val="clear" w:color="auto" w:fill="FFFFFF"/>
        <w:spacing w:line="360" w:lineRule="auto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8E3E78">
      <w:pPr>
        <w:shd w:val="clear" w:color="auto" w:fill="FFFFFF"/>
        <w:spacing w:line="360" w:lineRule="auto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8E3E78">
      <w:pPr>
        <w:shd w:val="clear" w:color="auto" w:fill="FFFFFF"/>
        <w:spacing w:line="360" w:lineRule="auto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lastRenderedPageBreak/>
        <w:t>ВВЕДЕНИЕ</w:t>
      </w: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Pr="00DB771E" w:rsidRDefault="001C4515" w:rsidP="008E3E7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DB771E">
        <w:rPr>
          <w:iCs/>
          <w:color w:val="000000"/>
          <w:sz w:val="28"/>
          <w:szCs w:val="28"/>
        </w:rPr>
        <w:t>Ц</w:t>
      </w:r>
      <w:r w:rsidRPr="001C4515">
        <w:rPr>
          <w:iCs/>
          <w:color w:val="000000"/>
          <w:sz w:val="28"/>
          <w:szCs w:val="28"/>
        </w:rPr>
        <w:t>ель</w:t>
      </w:r>
      <w:r w:rsidRPr="001C4515">
        <w:rPr>
          <w:color w:val="000000"/>
          <w:sz w:val="28"/>
          <w:szCs w:val="28"/>
        </w:rPr>
        <w:t xml:space="preserve"> изучения дисциплины - формирование у будущих специа</w:t>
      </w:r>
      <w:r w:rsidRPr="001C4515">
        <w:rPr>
          <w:color w:val="000000"/>
          <w:sz w:val="28"/>
          <w:szCs w:val="28"/>
        </w:rPr>
        <w:softHyphen/>
        <w:t>лис</w:t>
      </w:r>
      <w:r w:rsidR="00DB771E">
        <w:rPr>
          <w:color w:val="000000"/>
          <w:sz w:val="28"/>
          <w:szCs w:val="28"/>
        </w:rPr>
        <w:t>тов твердых теоретических знаний</w:t>
      </w:r>
      <w:r w:rsidRPr="001C4515">
        <w:rPr>
          <w:color w:val="000000"/>
          <w:sz w:val="28"/>
          <w:szCs w:val="28"/>
        </w:rPr>
        <w:t xml:space="preserve"> и практических навыков: по планированию и проведению аудита правильности исчисления и уплаты налогов; организации и функционирован</w:t>
      </w:r>
      <w:r w:rsidR="00DB771E">
        <w:rPr>
          <w:color w:val="000000"/>
          <w:sz w:val="28"/>
          <w:szCs w:val="28"/>
        </w:rPr>
        <w:t>ия системы внут</w:t>
      </w:r>
      <w:r w:rsidR="00DB771E">
        <w:rPr>
          <w:color w:val="000000"/>
          <w:sz w:val="28"/>
          <w:szCs w:val="28"/>
        </w:rPr>
        <w:softHyphen/>
        <w:t>реннею контроля;</w:t>
      </w:r>
      <w:r w:rsidRPr="001C4515">
        <w:rPr>
          <w:color w:val="000000"/>
          <w:sz w:val="28"/>
          <w:szCs w:val="28"/>
        </w:rPr>
        <w:t xml:space="preserve"> составления налоговых декларации и отчетности с точки зрения ее достоверности; проверки соблюдения требовании законодательства.</w:t>
      </w:r>
    </w:p>
    <w:p w:rsidR="001C4515" w:rsidRPr="00DB771E" w:rsidRDefault="001C4515" w:rsidP="008E3E7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DB771E">
        <w:rPr>
          <w:color w:val="000000"/>
          <w:sz w:val="28"/>
          <w:szCs w:val="28"/>
        </w:rPr>
        <w:t>Задачи</w:t>
      </w:r>
      <w:r w:rsidR="00DB771E" w:rsidRPr="00DB771E">
        <w:rPr>
          <w:color w:val="000000"/>
          <w:sz w:val="28"/>
          <w:szCs w:val="28"/>
        </w:rPr>
        <w:t xml:space="preserve"> изучения дисциплины:</w:t>
      </w:r>
    </w:p>
    <w:p w:rsidR="001C4515" w:rsidRPr="00DB771E" w:rsidRDefault="001C4515" w:rsidP="008E3E78">
      <w:pPr>
        <w:pStyle w:val="a3"/>
        <w:numPr>
          <w:ilvl w:val="0"/>
          <w:numId w:val="9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DB771E">
        <w:rPr>
          <w:color w:val="000000"/>
          <w:sz w:val="28"/>
          <w:szCs w:val="28"/>
        </w:rPr>
        <w:t>изучить принципы и особенности организац</w:t>
      </w:r>
      <w:proofErr w:type="gramStart"/>
      <w:r w:rsidRPr="00DB771E">
        <w:rPr>
          <w:color w:val="000000"/>
          <w:sz w:val="28"/>
          <w:szCs w:val="28"/>
        </w:rPr>
        <w:t>ии ау</w:t>
      </w:r>
      <w:proofErr w:type="gramEnd"/>
      <w:r w:rsidRPr="00DB771E">
        <w:rPr>
          <w:color w:val="000000"/>
          <w:sz w:val="28"/>
          <w:szCs w:val="28"/>
        </w:rPr>
        <w:t>дита налого</w:t>
      </w:r>
      <w:r w:rsidRPr="00DB771E">
        <w:rPr>
          <w:color w:val="000000"/>
          <w:sz w:val="28"/>
          <w:szCs w:val="28"/>
        </w:rPr>
        <w:softHyphen/>
        <w:t>обложения на основе налогового законодательства, а также законо</w:t>
      </w:r>
      <w:r w:rsidRPr="00DB771E">
        <w:rPr>
          <w:color w:val="000000"/>
          <w:sz w:val="28"/>
          <w:szCs w:val="28"/>
        </w:rPr>
        <w:softHyphen/>
        <w:t>дательства Российской Федерации, регулирующего аудиторскую деятельность;</w:t>
      </w:r>
    </w:p>
    <w:p w:rsidR="001C4515" w:rsidRPr="00DB771E" w:rsidRDefault="001C4515" w:rsidP="008E3E78">
      <w:pPr>
        <w:pStyle w:val="a3"/>
        <w:numPr>
          <w:ilvl w:val="0"/>
          <w:numId w:val="9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DB771E">
        <w:rPr>
          <w:color w:val="000000"/>
          <w:sz w:val="28"/>
          <w:szCs w:val="28"/>
        </w:rPr>
        <w:t>знать содержание программ аудиторской проверки, взаимоот</w:t>
      </w:r>
      <w:r w:rsidRPr="00DB771E">
        <w:rPr>
          <w:color w:val="000000"/>
          <w:sz w:val="28"/>
          <w:szCs w:val="28"/>
        </w:rPr>
        <w:softHyphen/>
        <w:t>ношения сторон при подготовке, проведении и оформлении резуль</w:t>
      </w:r>
      <w:r w:rsidRPr="00DB771E">
        <w:rPr>
          <w:color w:val="000000"/>
          <w:sz w:val="28"/>
          <w:szCs w:val="28"/>
        </w:rPr>
        <w:softHyphen/>
        <w:t>татов проверки действующего законодательства;</w:t>
      </w:r>
    </w:p>
    <w:p w:rsidR="00DB771E" w:rsidRPr="00DB771E" w:rsidRDefault="001C4515" w:rsidP="008E3E78">
      <w:pPr>
        <w:pStyle w:val="a3"/>
        <w:numPr>
          <w:ilvl w:val="0"/>
          <w:numId w:val="9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DB771E">
        <w:rPr>
          <w:color w:val="000000"/>
          <w:sz w:val="28"/>
          <w:szCs w:val="28"/>
        </w:rPr>
        <w:t>усвоить применяемые аудиторами методические приемы и способы проверки с учетом стандартов аудита;</w:t>
      </w:r>
    </w:p>
    <w:p w:rsidR="001C4515" w:rsidRPr="00DB771E" w:rsidRDefault="001C4515" w:rsidP="008E3E78">
      <w:pPr>
        <w:pStyle w:val="a3"/>
        <w:numPr>
          <w:ilvl w:val="0"/>
          <w:numId w:val="9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DB771E">
        <w:rPr>
          <w:color w:val="000000"/>
          <w:sz w:val="28"/>
          <w:szCs w:val="28"/>
        </w:rPr>
        <w:t>познакомиться с квалификационными требованиями к аудито</w:t>
      </w:r>
      <w:r w:rsidRPr="00DB771E">
        <w:rPr>
          <w:color w:val="000000"/>
          <w:sz w:val="28"/>
          <w:szCs w:val="28"/>
        </w:rPr>
        <w:softHyphen/>
        <w:t>ру, осуществляющему аудит налогообложения;</w:t>
      </w:r>
    </w:p>
    <w:p w:rsidR="001C4515" w:rsidRPr="00DB771E" w:rsidRDefault="001C4515" w:rsidP="008E3E78">
      <w:pPr>
        <w:pStyle w:val="a3"/>
        <w:numPr>
          <w:ilvl w:val="0"/>
          <w:numId w:val="9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DB771E">
        <w:rPr>
          <w:color w:val="000000"/>
          <w:sz w:val="28"/>
          <w:szCs w:val="28"/>
        </w:rPr>
        <w:t>знать методы контроля деятельности аудиторских организа</w:t>
      </w:r>
      <w:r w:rsidRPr="00DB771E">
        <w:rPr>
          <w:color w:val="000000"/>
          <w:sz w:val="28"/>
          <w:szCs w:val="28"/>
        </w:rPr>
        <w:softHyphen/>
        <w:t>ций и аудиторов па основе стандартов;</w:t>
      </w:r>
    </w:p>
    <w:p w:rsidR="001C4515" w:rsidRPr="00DB771E" w:rsidRDefault="001C4515" w:rsidP="008E3E78">
      <w:pPr>
        <w:pStyle w:val="a3"/>
        <w:numPr>
          <w:ilvl w:val="0"/>
          <w:numId w:val="9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DB771E">
        <w:rPr>
          <w:color w:val="000000"/>
          <w:sz w:val="28"/>
          <w:szCs w:val="28"/>
        </w:rPr>
        <w:t xml:space="preserve">научиться </w:t>
      </w:r>
      <w:proofErr w:type="gramStart"/>
      <w:r w:rsidRPr="00DB771E">
        <w:rPr>
          <w:color w:val="000000"/>
          <w:sz w:val="28"/>
          <w:szCs w:val="28"/>
        </w:rPr>
        <w:t>самостоятельно</w:t>
      </w:r>
      <w:proofErr w:type="gramEnd"/>
      <w:r w:rsidRPr="00DB771E">
        <w:rPr>
          <w:color w:val="000000"/>
          <w:sz w:val="28"/>
          <w:szCs w:val="28"/>
        </w:rPr>
        <w:t xml:space="preserve"> планировать и осуществлять аудит налогообложения на основе законодательства Российской Федера</w:t>
      </w:r>
      <w:r w:rsidRPr="00DB771E">
        <w:rPr>
          <w:color w:val="000000"/>
          <w:sz w:val="28"/>
          <w:szCs w:val="28"/>
        </w:rPr>
        <w:softHyphen/>
        <w:t>ции, грамотно оформлять результаты такой проверки.</w:t>
      </w:r>
    </w:p>
    <w:p w:rsidR="001C4515" w:rsidRPr="00DB771E" w:rsidRDefault="001C4515" w:rsidP="008E3E78">
      <w:pPr>
        <w:shd w:val="clear" w:color="auto" w:fill="FFFFFF"/>
        <w:spacing w:before="120" w:line="360" w:lineRule="auto"/>
        <w:ind w:left="11" w:firstLine="567"/>
        <w:jc w:val="both"/>
        <w:rPr>
          <w:sz w:val="28"/>
          <w:szCs w:val="28"/>
        </w:rPr>
      </w:pPr>
      <w:r w:rsidRPr="00DB771E">
        <w:rPr>
          <w:color w:val="000000"/>
          <w:sz w:val="28"/>
          <w:szCs w:val="28"/>
        </w:rPr>
        <w:t>Выполнение контрольной работы студентами является важной состав</w:t>
      </w:r>
      <w:r w:rsidRPr="00DB771E">
        <w:rPr>
          <w:color w:val="000000"/>
          <w:sz w:val="28"/>
          <w:szCs w:val="28"/>
        </w:rPr>
        <w:softHyphen/>
        <w:t>ляющей учебного процесса, так как позволяет закрепить знания, полу</w:t>
      </w:r>
      <w:r w:rsidRPr="00DB771E">
        <w:rPr>
          <w:color w:val="000000"/>
          <w:sz w:val="28"/>
          <w:szCs w:val="28"/>
        </w:rPr>
        <w:softHyphen/>
        <w:t>ченные в результате лекционных и практических занятий, а также са</w:t>
      </w:r>
      <w:r w:rsidRPr="00DB771E">
        <w:rPr>
          <w:color w:val="000000"/>
          <w:sz w:val="28"/>
          <w:szCs w:val="28"/>
        </w:rPr>
        <w:softHyphen/>
        <w:t>мостоятельного изучения дисциплины по рекомендованным источни</w:t>
      </w:r>
      <w:r w:rsidRPr="00DB771E">
        <w:rPr>
          <w:color w:val="000000"/>
          <w:sz w:val="28"/>
          <w:szCs w:val="28"/>
        </w:rPr>
        <w:softHyphen/>
        <w:t>кам информации.</w:t>
      </w: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1C4515" w:rsidRDefault="001C4515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8E3E78" w:rsidRDefault="008E3E78" w:rsidP="00B16CF7">
      <w:pPr>
        <w:shd w:val="clear" w:color="auto" w:fill="FFFFFF"/>
        <w:jc w:val="center"/>
        <w:rPr>
          <w:bCs/>
          <w:color w:val="000000"/>
          <w:spacing w:val="1"/>
          <w:sz w:val="28"/>
          <w:szCs w:val="28"/>
        </w:rPr>
      </w:pPr>
    </w:p>
    <w:p w:rsidR="00B16CF7" w:rsidRPr="00FE2A36" w:rsidRDefault="00B16CF7" w:rsidP="001C4515">
      <w:pPr>
        <w:widowControl w:val="0"/>
        <w:numPr>
          <w:ilvl w:val="0"/>
          <w:numId w:val="1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before="115"/>
        <w:ind w:firstLine="567"/>
        <w:jc w:val="both"/>
        <w:rPr>
          <w:color w:val="000000"/>
          <w:spacing w:val="-21"/>
          <w:sz w:val="28"/>
          <w:szCs w:val="28"/>
        </w:rPr>
      </w:pPr>
      <w:r w:rsidRPr="00FE2A36">
        <w:rPr>
          <w:color w:val="000000"/>
          <w:spacing w:val="-2"/>
          <w:sz w:val="28"/>
          <w:szCs w:val="28"/>
        </w:rPr>
        <w:lastRenderedPageBreak/>
        <w:t>Содержание программы аудиторской проверки по налогообложе</w:t>
      </w:r>
      <w:r w:rsidRPr="00FE2A36">
        <w:rPr>
          <w:color w:val="000000"/>
          <w:spacing w:val="-2"/>
          <w:sz w:val="28"/>
          <w:szCs w:val="28"/>
        </w:rPr>
        <w:softHyphen/>
      </w:r>
      <w:r w:rsidRPr="00FE2A36">
        <w:rPr>
          <w:color w:val="000000"/>
          <w:spacing w:val="-7"/>
          <w:sz w:val="28"/>
          <w:szCs w:val="28"/>
        </w:rPr>
        <w:t>нию.</w:t>
      </w:r>
    </w:p>
    <w:p w:rsidR="00D77C35" w:rsidRDefault="00D77C35" w:rsidP="00D77C35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spacing w:before="115"/>
        <w:jc w:val="both"/>
        <w:rPr>
          <w:color w:val="000000"/>
          <w:spacing w:val="-7"/>
        </w:rPr>
      </w:pPr>
    </w:p>
    <w:p w:rsidR="00FE2A36" w:rsidRPr="00FE2A36" w:rsidRDefault="00FE2A36" w:rsidP="001C4515">
      <w:pPr>
        <w:spacing w:line="360" w:lineRule="auto"/>
        <w:ind w:firstLine="567"/>
        <w:jc w:val="both"/>
        <w:rPr>
          <w:sz w:val="28"/>
          <w:szCs w:val="28"/>
        </w:rPr>
      </w:pPr>
      <w:r w:rsidRPr="00FE2A36">
        <w:rPr>
          <w:sz w:val="28"/>
          <w:szCs w:val="28"/>
        </w:rPr>
        <w:t>Аудитору необходимо составить и документально оформить про</w:t>
      </w:r>
      <w:r w:rsidRPr="00FE2A36">
        <w:rPr>
          <w:sz w:val="28"/>
          <w:szCs w:val="28"/>
        </w:rPr>
        <w:softHyphen/>
        <w:t>грамму аудита, определяющую характер, временные рамки и объем запланированных аудиторских процедур, необходимых для осуще</w:t>
      </w:r>
      <w:r w:rsidRPr="00FE2A36">
        <w:rPr>
          <w:sz w:val="28"/>
          <w:szCs w:val="28"/>
        </w:rPr>
        <w:softHyphen/>
        <w:t>ствления общего плана аудита. Программа аудита является набором инструкций для аудитора, выполняющего проверку, а также сред</w:t>
      </w:r>
      <w:r w:rsidRPr="00FE2A36">
        <w:rPr>
          <w:color w:val="000000"/>
          <w:sz w:val="28"/>
          <w:szCs w:val="28"/>
        </w:rPr>
        <w:t>ством контроля и проверки надлежащего выполнения работы. В про</w:t>
      </w:r>
      <w:r w:rsidRPr="00FE2A36">
        <w:rPr>
          <w:color w:val="000000"/>
          <w:sz w:val="28"/>
          <w:szCs w:val="28"/>
        </w:rPr>
        <w:softHyphen/>
        <w:t>грамму аудита также могут быть включены проверяемые предпосыл</w:t>
      </w:r>
      <w:r w:rsidRPr="00FE2A36">
        <w:rPr>
          <w:color w:val="000000"/>
          <w:sz w:val="28"/>
          <w:szCs w:val="28"/>
        </w:rPr>
        <w:softHyphen/>
        <w:t>ки подготовки финансовой (бухгалтерской) отчетности по каждой из областей аудита и время, запланированное на различные области или процедуры аудита.</w:t>
      </w:r>
    </w:p>
    <w:p w:rsidR="00FE2A36" w:rsidRPr="00FE2A36" w:rsidRDefault="00FE2A36" w:rsidP="001C4515">
      <w:pPr>
        <w:spacing w:line="360" w:lineRule="auto"/>
        <w:ind w:firstLine="567"/>
        <w:jc w:val="both"/>
        <w:rPr>
          <w:sz w:val="28"/>
          <w:szCs w:val="28"/>
        </w:rPr>
      </w:pPr>
      <w:r w:rsidRPr="00FE2A36">
        <w:rPr>
          <w:color w:val="000000"/>
          <w:sz w:val="28"/>
          <w:szCs w:val="28"/>
        </w:rPr>
        <w:t>В процессе подготовки программы аудита аудитор обязан прини</w:t>
      </w:r>
      <w:r w:rsidRPr="00FE2A36">
        <w:rPr>
          <w:color w:val="000000"/>
          <w:sz w:val="28"/>
          <w:szCs w:val="28"/>
        </w:rPr>
        <w:softHyphen/>
        <w:t>мать во внимание:</w:t>
      </w:r>
    </w:p>
    <w:p w:rsidR="001C4515" w:rsidRDefault="00FE2A36" w:rsidP="008E3E78">
      <w:pPr>
        <w:pStyle w:val="a3"/>
        <w:numPr>
          <w:ilvl w:val="0"/>
          <w:numId w:val="7"/>
        </w:numP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1C4515">
        <w:rPr>
          <w:color w:val="000000"/>
          <w:sz w:val="28"/>
          <w:szCs w:val="28"/>
        </w:rPr>
        <w:t>полученные им оценки неотъемлемого риска и риска средств контроля;</w:t>
      </w:r>
    </w:p>
    <w:p w:rsidR="001C4515" w:rsidRDefault="00FE2A36" w:rsidP="008E3E78">
      <w:pPr>
        <w:pStyle w:val="a3"/>
        <w:numPr>
          <w:ilvl w:val="0"/>
          <w:numId w:val="7"/>
        </w:numP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1C4515">
        <w:rPr>
          <w:color w:val="000000"/>
          <w:sz w:val="28"/>
          <w:szCs w:val="28"/>
        </w:rPr>
        <w:t>требуемый уровень уверенности, который должен быть обеспе</w:t>
      </w:r>
      <w:r w:rsidRPr="001C4515">
        <w:rPr>
          <w:color w:val="000000"/>
          <w:sz w:val="28"/>
          <w:szCs w:val="28"/>
        </w:rPr>
        <w:softHyphen/>
        <w:t>чен при процедурах проверки по существу;</w:t>
      </w:r>
    </w:p>
    <w:p w:rsidR="001C4515" w:rsidRDefault="00FE2A36" w:rsidP="008E3E78">
      <w:pPr>
        <w:pStyle w:val="a3"/>
        <w:numPr>
          <w:ilvl w:val="0"/>
          <w:numId w:val="7"/>
        </w:numP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1C4515">
        <w:rPr>
          <w:color w:val="000000"/>
          <w:sz w:val="28"/>
          <w:szCs w:val="28"/>
        </w:rPr>
        <w:t>временные рамки тестов средств контроля и процедур проверки по существу;</w:t>
      </w:r>
    </w:p>
    <w:p w:rsidR="00FE2A36" w:rsidRPr="001C4515" w:rsidRDefault="00FE2A36" w:rsidP="008E3E78">
      <w:pPr>
        <w:pStyle w:val="a3"/>
        <w:numPr>
          <w:ilvl w:val="0"/>
          <w:numId w:val="7"/>
        </w:numP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1C4515">
        <w:rPr>
          <w:color w:val="000000"/>
          <w:sz w:val="28"/>
          <w:szCs w:val="28"/>
        </w:rPr>
        <w:t>координацию любой помощи, которую предполагается полу</w:t>
      </w:r>
      <w:r w:rsidRPr="001C4515">
        <w:rPr>
          <w:color w:val="000000"/>
          <w:sz w:val="28"/>
          <w:szCs w:val="28"/>
        </w:rPr>
        <w:softHyphen/>
        <w:t xml:space="preserve">чить от </w:t>
      </w:r>
      <w:proofErr w:type="spellStart"/>
      <w:r w:rsidRPr="001C4515">
        <w:rPr>
          <w:color w:val="000000"/>
          <w:sz w:val="28"/>
          <w:szCs w:val="28"/>
        </w:rPr>
        <w:t>аудируемого</w:t>
      </w:r>
      <w:proofErr w:type="spellEnd"/>
      <w:r w:rsidRPr="001C4515">
        <w:rPr>
          <w:color w:val="000000"/>
          <w:sz w:val="28"/>
          <w:szCs w:val="28"/>
        </w:rPr>
        <w:t xml:space="preserve"> лица, а также привлечение других аудито</w:t>
      </w:r>
      <w:r w:rsidRPr="001C4515">
        <w:rPr>
          <w:color w:val="000000"/>
          <w:sz w:val="28"/>
          <w:szCs w:val="28"/>
        </w:rPr>
        <w:softHyphen/>
        <w:t>ров или экспертов.</w:t>
      </w:r>
    </w:p>
    <w:p w:rsidR="00FE2A36" w:rsidRPr="00FE2A36" w:rsidRDefault="00FE2A36" w:rsidP="001C4515">
      <w:pPr>
        <w:spacing w:line="360" w:lineRule="auto"/>
        <w:ind w:firstLine="567"/>
        <w:jc w:val="both"/>
        <w:rPr>
          <w:sz w:val="28"/>
          <w:szCs w:val="28"/>
        </w:rPr>
      </w:pPr>
      <w:r w:rsidRPr="00FE2A36">
        <w:rPr>
          <w:color w:val="000000"/>
          <w:sz w:val="28"/>
          <w:szCs w:val="28"/>
        </w:rPr>
        <w:t>Программа служит подробной инструкцией ассистентам аудито</w:t>
      </w:r>
      <w:r w:rsidRPr="00FE2A36">
        <w:rPr>
          <w:color w:val="000000"/>
          <w:sz w:val="28"/>
          <w:szCs w:val="28"/>
        </w:rPr>
        <w:softHyphen/>
        <w:t>ра и одновременно является средством контроля качества работы для руководителей аудиторской организац</w:t>
      </w:r>
      <w:proofErr w:type="gramStart"/>
      <w:r w:rsidRPr="00FE2A36">
        <w:rPr>
          <w:color w:val="000000"/>
          <w:sz w:val="28"/>
          <w:szCs w:val="28"/>
        </w:rPr>
        <w:t>ии и ау</w:t>
      </w:r>
      <w:proofErr w:type="gramEnd"/>
      <w:r w:rsidRPr="00FE2A36">
        <w:rPr>
          <w:color w:val="000000"/>
          <w:sz w:val="28"/>
          <w:szCs w:val="28"/>
        </w:rPr>
        <w:t>диторской группы.</w:t>
      </w:r>
    </w:p>
    <w:p w:rsidR="00FE2A36" w:rsidRPr="00FE2A36" w:rsidRDefault="00FE2A36" w:rsidP="001C4515">
      <w:pPr>
        <w:spacing w:line="360" w:lineRule="auto"/>
        <w:ind w:firstLine="567"/>
        <w:jc w:val="both"/>
        <w:rPr>
          <w:sz w:val="28"/>
          <w:szCs w:val="28"/>
        </w:rPr>
      </w:pPr>
      <w:r w:rsidRPr="00FE2A36">
        <w:rPr>
          <w:color w:val="000000"/>
          <w:sz w:val="28"/>
          <w:szCs w:val="28"/>
        </w:rPr>
        <w:t>Аудитору следует документально оформить программу аудита, обозначить номером или кодом каждую аудиторскую процедуру, что</w:t>
      </w:r>
      <w:r w:rsidRPr="00FE2A36">
        <w:rPr>
          <w:color w:val="000000"/>
          <w:sz w:val="28"/>
          <w:szCs w:val="28"/>
        </w:rPr>
        <w:softHyphen/>
        <w:t>бы в процессе работы делать ссылки на них в своих рабочих доку</w:t>
      </w:r>
      <w:r w:rsidRPr="00FE2A36">
        <w:rPr>
          <w:color w:val="000000"/>
          <w:sz w:val="28"/>
          <w:szCs w:val="28"/>
        </w:rPr>
        <w:softHyphen/>
        <w:t>ментах.</w:t>
      </w:r>
    </w:p>
    <w:p w:rsidR="00FE2A36" w:rsidRPr="00FE2A36" w:rsidRDefault="00FE2A36" w:rsidP="001C4515">
      <w:pPr>
        <w:spacing w:line="360" w:lineRule="auto"/>
        <w:ind w:firstLine="567"/>
        <w:jc w:val="both"/>
        <w:rPr>
          <w:sz w:val="28"/>
          <w:szCs w:val="28"/>
        </w:rPr>
      </w:pPr>
      <w:r w:rsidRPr="00FE2A36">
        <w:rPr>
          <w:color w:val="000000"/>
          <w:sz w:val="28"/>
          <w:szCs w:val="28"/>
        </w:rPr>
        <w:t>Аудиторскую программу составляют в виде программы тестов средств контроля и в виде программы аудиторских процедур по су</w:t>
      </w:r>
      <w:r w:rsidRPr="00FE2A36">
        <w:rPr>
          <w:color w:val="000000"/>
          <w:sz w:val="28"/>
          <w:szCs w:val="28"/>
        </w:rPr>
        <w:softHyphen/>
        <w:t>ществу.</w:t>
      </w:r>
    </w:p>
    <w:p w:rsidR="00FE2A36" w:rsidRPr="00FE2A36" w:rsidRDefault="00FE2A36" w:rsidP="001C4515">
      <w:pPr>
        <w:spacing w:line="360" w:lineRule="auto"/>
        <w:ind w:firstLine="567"/>
        <w:jc w:val="both"/>
        <w:rPr>
          <w:sz w:val="28"/>
          <w:szCs w:val="28"/>
        </w:rPr>
      </w:pPr>
      <w:r w:rsidRPr="00FE2A36">
        <w:rPr>
          <w:color w:val="000000"/>
          <w:sz w:val="28"/>
          <w:szCs w:val="28"/>
        </w:rPr>
        <w:lastRenderedPageBreak/>
        <w:t>Программа тестов средств контроля представляет собой перечень совокупности действий, предназначенных для сбора информации о функционировании системы внутреннего контроля и учета. Назна</w:t>
      </w:r>
      <w:r w:rsidRPr="00FE2A36">
        <w:rPr>
          <w:color w:val="000000"/>
          <w:sz w:val="28"/>
          <w:szCs w:val="28"/>
        </w:rPr>
        <w:softHyphen/>
        <w:t>чение этих тестов — выявление существенных недостатков средств контроля экономического субъекта.</w:t>
      </w:r>
    </w:p>
    <w:p w:rsidR="00FE2A36" w:rsidRPr="00FE2A36" w:rsidRDefault="00FE2A36" w:rsidP="001C4515">
      <w:pPr>
        <w:spacing w:line="360" w:lineRule="auto"/>
        <w:ind w:firstLine="567"/>
        <w:jc w:val="both"/>
        <w:rPr>
          <w:sz w:val="28"/>
          <w:szCs w:val="28"/>
        </w:rPr>
      </w:pPr>
      <w:r w:rsidRPr="00FE2A36">
        <w:rPr>
          <w:color w:val="000000"/>
          <w:sz w:val="28"/>
          <w:szCs w:val="28"/>
        </w:rPr>
        <w:t xml:space="preserve">Аудиторские процедуры по существу включают в себя детальную проверку отражения в бухгалтерском учете оборотов и </w:t>
      </w:r>
      <w:proofErr w:type="gramStart"/>
      <w:r w:rsidRPr="00FE2A36">
        <w:rPr>
          <w:color w:val="000000"/>
          <w:sz w:val="28"/>
          <w:szCs w:val="28"/>
        </w:rPr>
        <w:t>сальдо</w:t>
      </w:r>
      <w:proofErr w:type="gramEnd"/>
      <w:r w:rsidRPr="00FE2A36">
        <w:rPr>
          <w:color w:val="000000"/>
          <w:sz w:val="28"/>
          <w:szCs w:val="28"/>
        </w:rPr>
        <w:t xml:space="preserve"> но сче</w:t>
      </w:r>
      <w:r w:rsidRPr="00FE2A36">
        <w:rPr>
          <w:color w:val="000000"/>
          <w:sz w:val="28"/>
          <w:szCs w:val="28"/>
        </w:rPr>
        <w:softHyphen/>
        <w:t>там. Программа аудиторских процедур по существу представляет собой перечень действий аудитора, необходимых для таких деталь</w:t>
      </w:r>
      <w:r w:rsidRPr="00FE2A36">
        <w:rPr>
          <w:color w:val="000000"/>
          <w:sz w:val="28"/>
          <w:szCs w:val="28"/>
        </w:rPr>
        <w:softHyphen/>
        <w:t>ных конкретных проверок. Для процедур по существу аудитору сле</w:t>
      </w:r>
      <w:r w:rsidRPr="00FE2A36">
        <w:rPr>
          <w:color w:val="000000"/>
          <w:sz w:val="28"/>
          <w:szCs w:val="28"/>
        </w:rPr>
        <w:softHyphen/>
        <w:t>дует определить, какие именно разделы бухгалтерского учета он бу</w:t>
      </w:r>
      <w:r w:rsidRPr="00FE2A36">
        <w:rPr>
          <w:color w:val="000000"/>
          <w:sz w:val="28"/>
          <w:szCs w:val="28"/>
        </w:rPr>
        <w:softHyphen/>
        <w:t>дет проверять, и составить программу аудита по каждому разделу.</w:t>
      </w:r>
    </w:p>
    <w:p w:rsidR="00FE2A36" w:rsidRPr="00FE2A36" w:rsidRDefault="00FE2A36" w:rsidP="001C4515">
      <w:pPr>
        <w:spacing w:line="360" w:lineRule="auto"/>
        <w:ind w:firstLine="567"/>
        <w:jc w:val="both"/>
        <w:rPr>
          <w:sz w:val="28"/>
          <w:szCs w:val="28"/>
        </w:rPr>
      </w:pPr>
      <w:r w:rsidRPr="00FE2A36">
        <w:rPr>
          <w:color w:val="000000"/>
          <w:sz w:val="28"/>
          <w:szCs w:val="28"/>
        </w:rPr>
        <w:t>Общий план аудита и программа аудита должны по мере необхо</w:t>
      </w:r>
      <w:r w:rsidRPr="00FE2A36">
        <w:rPr>
          <w:color w:val="000000"/>
          <w:sz w:val="28"/>
          <w:szCs w:val="28"/>
        </w:rPr>
        <w:softHyphen/>
        <w:t>димости уточняться и пересматриваться в ходе аудита. Планирование аудитором своей работы осуществляется непрерывно на протяжении всего времени выполнения аудиторского задания в связи с меня</w:t>
      </w:r>
      <w:r w:rsidRPr="00FE2A36">
        <w:rPr>
          <w:color w:val="000000"/>
          <w:sz w:val="28"/>
          <w:szCs w:val="28"/>
        </w:rPr>
        <w:softHyphen/>
        <w:t>ющимися обстоятельствами или неожиданными результатами, по</w:t>
      </w:r>
      <w:r w:rsidRPr="00FE2A36">
        <w:rPr>
          <w:color w:val="000000"/>
          <w:sz w:val="28"/>
          <w:szCs w:val="28"/>
        </w:rPr>
        <w:softHyphen/>
        <w:t>лученными в ходе выполнения аудиторских процедур. Причины внесения значительных изменений в общий план и программу ауди</w:t>
      </w:r>
      <w:r w:rsidRPr="00FE2A36">
        <w:rPr>
          <w:color w:val="000000"/>
          <w:sz w:val="28"/>
          <w:szCs w:val="28"/>
        </w:rPr>
        <w:softHyphen/>
        <w:t>та должны быть документально зафиксированы.</w:t>
      </w:r>
    </w:p>
    <w:p w:rsidR="00FE2A36" w:rsidRPr="00FE2A36" w:rsidRDefault="00FE2A36" w:rsidP="001C4515">
      <w:pPr>
        <w:spacing w:line="360" w:lineRule="auto"/>
        <w:ind w:firstLine="567"/>
        <w:jc w:val="both"/>
        <w:rPr>
          <w:sz w:val="28"/>
          <w:szCs w:val="28"/>
        </w:rPr>
      </w:pPr>
      <w:r w:rsidRPr="00FE2A36">
        <w:rPr>
          <w:color w:val="000000"/>
          <w:sz w:val="28"/>
          <w:szCs w:val="28"/>
        </w:rPr>
        <w:t>Выводы аудитора по каждому разделу аудиторской программы, документально отраженные в рабочих документах, являются факти</w:t>
      </w:r>
      <w:r w:rsidRPr="00FE2A36">
        <w:rPr>
          <w:color w:val="000000"/>
          <w:sz w:val="28"/>
          <w:szCs w:val="28"/>
        </w:rPr>
        <w:softHyphen/>
        <w:t>ческим материалом для составления аудиторского отчета (письмен</w:t>
      </w:r>
      <w:r w:rsidRPr="00FE2A36">
        <w:rPr>
          <w:color w:val="000000"/>
          <w:sz w:val="28"/>
          <w:szCs w:val="28"/>
        </w:rPr>
        <w:softHyphen/>
        <w:t>ной информации руководству экономического субъекта) и аудитор</w:t>
      </w:r>
      <w:r w:rsidRPr="00FE2A36">
        <w:rPr>
          <w:color w:val="000000"/>
          <w:sz w:val="28"/>
          <w:szCs w:val="28"/>
        </w:rPr>
        <w:softHyphen/>
        <w:t>ского заключения, а также основанием для формирования объектив</w:t>
      </w:r>
      <w:r w:rsidRPr="00FE2A36">
        <w:rPr>
          <w:color w:val="000000"/>
          <w:sz w:val="28"/>
          <w:szCs w:val="28"/>
        </w:rPr>
        <w:softHyphen/>
        <w:t>ного мнения аудитора о бухгалтерской отчетности экономического субъекта.</w:t>
      </w:r>
    </w:p>
    <w:p w:rsidR="00FE2A36" w:rsidRPr="00FE2A36" w:rsidRDefault="00FE2A36" w:rsidP="001C4515">
      <w:pPr>
        <w:spacing w:line="360" w:lineRule="auto"/>
        <w:ind w:firstLine="567"/>
        <w:jc w:val="both"/>
        <w:rPr>
          <w:sz w:val="28"/>
          <w:szCs w:val="28"/>
        </w:rPr>
      </w:pPr>
      <w:r w:rsidRPr="00FE2A36">
        <w:rPr>
          <w:color w:val="000000"/>
          <w:sz w:val="28"/>
          <w:szCs w:val="28"/>
        </w:rPr>
        <w:t>По окончании процесса планирования аудита общий план и про</w:t>
      </w:r>
      <w:r w:rsidRPr="00FE2A36">
        <w:rPr>
          <w:color w:val="000000"/>
          <w:sz w:val="28"/>
          <w:szCs w:val="28"/>
        </w:rPr>
        <w:softHyphen/>
        <w:t>грамма аудита должны быть оформлены документально и завизиро</w:t>
      </w:r>
      <w:r w:rsidRPr="00FE2A36">
        <w:rPr>
          <w:color w:val="000000"/>
          <w:sz w:val="28"/>
          <w:szCs w:val="28"/>
        </w:rPr>
        <w:softHyphen/>
        <w:t>ваны в установленном порядке.</w:t>
      </w:r>
    </w:p>
    <w:p w:rsidR="00FE2A36" w:rsidRPr="00FE2A36" w:rsidRDefault="00FE2A36" w:rsidP="001C4515">
      <w:pPr>
        <w:spacing w:line="360" w:lineRule="auto"/>
        <w:ind w:firstLine="567"/>
        <w:jc w:val="both"/>
        <w:rPr>
          <w:sz w:val="28"/>
          <w:szCs w:val="28"/>
        </w:rPr>
      </w:pPr>
      <w:r w:rsidRPr="00FE2A36">
        <w:rPr>
          <w:color w:val="000000"/>
          <w:sz w:val="28"/>
          <w:szCs w:val="28"/>
        </w:rPr>
        <w:t>Программа налогового аудита включает проверку тех налогов, которые непосредственно уплачивает экономический субъект. Пе</w:t>
      </w:r>
      <w:r w:rsidRPr="00FE2A36">
        <w:rPr>
          <w:color w:val="000000"/>
          <w:sz w:val="28"/>
          <w:szCs w:val="28"/>
        </w:rPr>
        <w:softHyphen/>
        <w:t xml:space="preserve">риодически </w:t>
      </w:r>
      <w:r w:rsidRPr="00FE2A36">
        <w:rPr>
          <w:color w:val="000000"/>
          <w:sz w:val="28"/>
          <w:szCs w:val="28"/>
        </w:rPr>
        <w:lastRenderedPageBreak/>
        <w:t>уплачиваемые налоги могут быть не всеми налогами, которые должно уплачивать предприятие. В частности, может воз</w:t>
      </w:r>
      <w:r w:rsidRPr="00FE2A36">
        <w:rPr>
          <w:color w:val="000000"/>
          <w:sz w:val="28"/>
          <w:szCs w:val="28"/>
        </w:rPr>
        <w:softHyphen/>
        <w:t>никать обязанность время от времени уплатить налог в качестве на</w:t>
      </w:r>
      <w:r w:rsidRPr="00FE2A36">
        <w:rPr>
          <w:color w:val="000000"/>
          <w:sz w:val="28"/>
          <w:szCs w:val="28"/>
        </w:rPr>
        <w:softHyphen/>
        <w:t>логового агента, например налог на добавленную стоимость в соот</w:t>
      </w:r>
      <w:r w:rsidRPr="00FE2A36">
        <w:rPr>
          <w:color w:val="000000"/>
          <w:sz w:val="28"/>
          <w:szCs w:val="28"/>
        </w:rPr>
        <w:softHyphen/>
        <w:t>ветствии со ст. 161 НК РФ или налог на доходы иностранного юри</w:t>
      </w:r>
      <w:r w:rsidRPr="00FE2A36">
        <w:rPr>
          <w:color w:val="000000"/>
          <w:sz w:val="28"/>
          <w:szCs w:val="28"/>
        </w:rPr>
        <w:softHyphen/>
        <w:t>дического лица (ст. 310 НК РФ). Поэтому программа проверки должна содержать все возможные налоги, которые могут ошибочно не уплачиваться экономическим субъектом. В данном случае при составлении программы налогового аудита используется принцип осторожности и разумного сомнения в эффективности системы внут</w:t>
      </w:r>
      <w:r w:rsidRPr="00FE2A36">
        <w:rPr>
          <w:color w:val="000000"/>
          <w:sz w:val="28"/>
          <w:szCs w:val="28"/>
        </w:rPr>
        <w:softHyphen/>
        <w:t>реннего контроля экономического субъекта.</w:t>
      </w:r>
    </w:p>
    <w:p w:rsidR="00FE2A36" w:rsidRPr="00FE2A36" w:rsidRDefault="00FE2A36" w:rsidP="001C4515">
      <w:pPr>
        <w:spacing w:line="360" w:lineRule="auto"/>
        <w:ind w:firstLine="567"/>
        <w:jc w:val="both"/>
        <w:rPr>
          <w:sz w:val="28"/>
          <w:szCs w:val="28"/>
        </w:rPr>
      </w:pPr>
      <w:r w:rsidRPr="00FE2A36">
        <w:rPr>
          <w:color w:val="000000"/>
          <w:sz w:val="28"/>
          <w:szCs w:val="28"/>
        </w:rPr>
        <w:t>На этапе планирования целес</w:t>
      </w:r>
      <w:r w:rsidR="00496213">
        <w:rPr>
          <w:color w:val="000000"/>
          <w:sz w:val="28"/>
          <w:szCs w:val="28"/>
        </w:rPr>
        <w:t>ообразно предложить лицу, ответ</w:t>
      </w:r>
      <w:r w:rsidRPr="00FE2A36">
        <w:rPr>
          <w:color w:val="000000"/>
          <w:sz w:val="28"/>
          <w:szCs w:val="28"/>
        </w:rPr>
        <w:t xml:space="preserve">ственному за исчисление налогов </w:t>
      </w:r>
      <w:proofErr w:type="spellStart"/>
      <w:r w:rsidRPr="00FE2A36">
        <w:rPr>
          <w:color w:val="000000"/>
          <w:sz w:val="28"/>
          <w:szCs w:val="28"/>
        </w:rPr>
        <w:t>аудируемого</w:t>
      </w:r>
      <w:proofErr w:type="spellEnd"/>
      <w:r w:rsidRPr="00FE2A36">
        <w:rPr>
          <w:color w:val="000000"/>
          <w:sz w:val="28"/>
          <w:szCs w:val="28"/>
        </w:rPr>
        <w:t xml:space="preserve"> лица, заполнить ан</w:t>
      </w:r>
      <w:r w:rsidRPr="00FE2A36">
        <w:rPr>
          <w:color w:val="000000"/>
          <w:sz w:val="28"/>
          <w:szCs w:val="28"/>
        </w:rPr>
        <w:softHyphen/>
        <w:t>кету</w:t>
      </w:r>
      <w:proofErr w:type="gramStart"/>
      <w:r w:rsidRPr="00FE2A36">
        <w:rPr>
          <w:color w:val="000000"/>
          <w:sz w:val="28"/>
          <w:szCs w:val="28"/>
        </w:rPr>
        <w:t>.</w:t>
      </w:r>
      <w:proofErr w:type="gramEnd"/>
      <w:r w:rsidRPr="00FE2A36">
        <w:rPr>
          <w:color w:val="000000"/>
          <w:sz w:val="28"/>
          <w:szCs w:val="28"/>
        </w:rPr>
        <w:t xml:space="preserve"> </w:t>
      </w:r>
      <w:proofErr w:type="gramStart"/>
      <w:r w:rsidRPr="00FE2A36">
        <w:rPr>
          <w:color w:val="000000"/>
          <w:sz w:val="28"/>
          <w:szCs w:val="28"/>
        </w:rPr>
        <w:t>с</w:t>
      </w:r>
      <w:proofErr w:type="gramEnd"/>
      <w:r w:rsidRPr="00FE2A36">
        <w:rPr>
          <w:color w:val="000000"/>
          <w:sz w:val="28"/>
          <w:szCs w:val="28"/>
        </w:rPr>
        <w:t>одержащую список всех налогов: федеральных, налогов субъ</w:t>
      </w:r>
      <w:r w:rsidRPr="00FE2A36">
        <w:rPr>
          <w:color w:val="000000"/>
          <w:sz w:val="28"/>
          <w:szCs w:val="28"/>
        </w:rPr>
        <w:softHyphen/>
        <w:t>ектов Федерации и местных налогов — с целью получения инфор</w:t>
      </w:r>
      <w:r w:rsidRPr="00FE2A36">
        <w:rPr>
          <w:color w:val="000000"/>
          <w:sz w:val="28"/>
          <w:szCs w:val="28"/>
        </w:rPr>
        <w:softHyphen/>
        <w:t>мации о количестве и видах уплачиваемых налогов. На основании полученных ответов и исследования учетной политики для налого</w:t>
      </w:r>
      <w:r w:rsidRPr="00FE2A36">
        <w:rPr>
          <w:color w:val="000000"/>
          <w:sz w:val="28"/>
          <w:szCs w:val="28"/>
        </w:rPr>
        <w:softHyphen/>
        <w:t xml:space="preserve">обложения </w:t>
      </w:r>
      <w:r w:rsidR="00496213">
        <w:rPr>
          <w:color w:val="000000"/>
          <w:sz w:val="28"/>
          <w:szCs w:val="28"/>
        </w:rPr>
        <w:t>можно получить информацию о том,</w:t>
      </w:r>
      <w:r w:rsidRPr="00FE2A36">
        <w:rPr>
          <w:color w:val="000000"/>
          <w:sz w:val="28"/>
          <w:szCs w:val="28"/>
        </w:rPr>
        <w:t xml:space="preserve"> исчисление и упла</w:t>
      </w:r>
      <w:r w:rsidRPr="00FE2A36">
        <w:rPr>
          <w:color w:val="000000"/>
          <w:sz w:val="28"/>
          <w:szCs w:val="28"/>
        </w:rPr>
        <w:softHyphen/>
        <w:t>ту каких налогов экономический субъект в ней не предусмотрел. Затем следует подготовить рекомендации о подготовке дополнений в учетную политику для налогообложения, если в этом возникнет необходимость. Соответственно, целесообразно рассмотреть поло</w:t>
      </w:r>
      <w:r w:rsidRPr="00FE2A36">
        <w:rPr>
          <w:color w:val="000000"/>
          <w:sz w:val="28"/>
          <w:szCs w:val="28"/>
        </w:rPr>
        <w:softHyphen/>
        <w:t>жения учетной политики для бухгалтерского учета и определить, предусмотрена ли рабочим планом счетов достаточная глубина ана</w:t>
      </w:r>
      <w:r w:rsidRPr="00FE2A36">
        <w:rPr>
          <w:color w:val="000000"/>
          <w:sz w:val="28"/>
          <w:szCs w:val="28"/>
        </w:rPr>
        <w:softHyphen/>
        <w:t>литического учета по всем видам налогов в разрезе бюджетов, в ко</w:t>
      </w:r>
      <w:r w:rsidRPr="00FE2A36">
        <w:rPr>
          <w:color w:val="000000"/>
          <w:sz w:val="28"/>
          <w:szCs w:val="28"/>
        </w:rPr>
        <w:softHyphen/>
        <w:t>торые производится уплата.</w:t>
      </w:r>
    </w:p>
    <w:p w:rsidR="00FE2A36" w:rsidRPr="00FE2A36" w:rsidRDefault="00FE2A36" w:rsidP="001C4515">
      <w:pPr>
        <w:spacing w:line="360" w:lineRule="auto"/>
        <w:ind w:firstLine="567"/>
        <w:jc w:val="both"/>
        <w:rPr>
          <w:sz w:val="28"/>
          <w:szCs w:val="28"/>
        </w:rPr>
      </w:pPr>
      <w:r w:rsidRPr="00FE2A36">
        <w:rPr>
          <w:color w:val="000000"/>
          <w:sz w:val="28"/>
          <w:szCs w:val="28"/>
        </w:rPr>
        <w:t>Аудитор должен подтвердить соответствие совершаемых опера</w:t>
      </w:r>
      <w:r w:rsidRPr="00FE2A36">
        <w:rPr>
          <w:color w:val="000000"/>
          <w:sz w:val="28"/>
          <w:szCs w:val="28"/>
        </w:rPr>
        <w:softHyphen/>
        <w:t>ций и ведения бухгалтерского учета действующему законодатель</w:t>
      </w:r>
      <w:r w:rsidRPr="00FE2A36">
        <w:rPr>
          <w:color w:val="000000"/>
          <w:sz w:val="28"/>
          <w:szCs w:val="28"/>
        </w:rPr>
        <w:softHyphen/>
        <w:t>ству.</w:t>
      </w:r>
    </w:p>
    <w:p w:rsidR="00FE2A36" w:rsidRPr="00FE2A36" w:rsidRDefault="00FE2A36" w:rsidP="001C4515">
      <w:pPr>
        <w:spacing w:line="360" w:lineRule="auto"/>
        <w:ind w:firstLine="567"/>
        <w:jc w:val="both"/>
        <w:rPr>
          <w:sz w:val="28"/>
          <w:szCs w:val="28"/>
        </w:rPr>
      </w:pPr>
      <w:r w:rsidRPr="00FE2A36">
        <w:rPr>
          <w:color w:val="000000"/>
          <w:sz w:val="28"/>
          <w:szCs w:val="28"/>
        </w:rPr>
        <w:t>При проверке полноты и правильности исчисления налогов це</w:t>
      </w:r>
      <w:r w:rsidRPr="00FE2A36">
        <w:rPr>
          <w:color w:val="000000"/>
          <w:sz w:val="28"/>
          <w:szCs w:val="28"/>
        </w:rPr>
        <w:softHyphen/>
        <w:t>лесообразно выбрать отчетный период, который проверяется сплош</w:t>
      </w:r>
      <w:r w:rsidRPr="00FE2A36">
        <w:rPr>
          <w:color w:val="000000"/>
          <w:sz w:val="28"/>
          <w:szCs w:val="28"/>
        </w:rPr>
        <w:softHyphen/>
        <w:t>ным метолом. Если это невозможно из-за большого объема докумен</w:t>
      </w:r>
      <w:r w:rsidRPr="00FE2A36">
        <w:rPr>
          <w:color w:val="000000"/>
          <w:sz w:val="28"/>
          <w:szCs w:val="28"/>
        </w:rPr>
        <w:softHyphen/>
        <w:t>тов, то аудитор планирует выборочную проверку внутри одного от</w:t>
      </w:r>
      <w:r w:rsidRPr="00FE2A36">
        <w:rPr>
          <w:color w:val="000000"/>
          <w:sz w:val="28"/>
          <w:szCs w:val="28"/>
        </w:rPr>
        <w:softHyphen/>
        <w:t xml:space="preserve">четного периода </w:t>
      </w:r>
      <w:r w:rsidRPr="00FE2A36">
        <w:rPr>
          <w:color w:val="000000"/>
          <w:sz w:val="28"/>
          <w:szCs w:val="28"/>
        </w:rPr>
        <w:lastRenderedPageBreak/>
        <w:t>и по налоговому периоду в целом, используя виды аудиторской выборки, которые он сочтет оптимальными. Для многих налогов есть налоговые регистры. Для налога на добавленную стои</w:t>
      </w:r>
      <w:r w:rsidRPr="00FE2A36">
        <w:rPr>
          <w:color w:val="000000"/>
          <w:sz w:val="28"/>
          <w:szCs w:val="28"/>
        </w:rPr>
        <w:softHyphen/>
        <w:t>мость это книги регистрации полученных и выставленных счето</w:t>
      </w:r>
      <w:proofErr w:type="gramStart"/>
      <w:r w:rsidRPr="00FE2A36">
        <w:rPr>
          <w:color w:val="000000"/>
          <w:sz w:val="28"/>
          <w:szCs w:val="28"/>
        </w:rPr>
        <w:t>в-</w:t>
      </w:r>
      <w:proofErr w:type="gramEnd"/>
      <w:r w:rsidRPr="00FE2A36">
        <w:rPr>
          <w:color w:val="000000"/>
          <w:sz w:val="28"/>
          <w:szCs w:val="28"/>
        </w:rPr>
        <w:t xml:space="preserve"> фактур. для налога на доходы физических лиц — карточки учета по физическим лицам, для единого социального налога — карточки учета, для прибыли — ряд налоговых регистров, формируемых само</w:t>
      </w:r>
      <w:r w:rsidRPr="00FE2A36">
        <w:rPr>
          <w:color w:val="000000"/>
          <w:sz w:val="28"/>
          <w:szCs w:val="28"/>
        </w:rPr>
        <w:softHyphen/>
        <w:t>стоятельно. Для организаций, применяющих упрощенную систему налогообложения, утверждены формы ведения налогового учета в книге учета доходов и расходов согласно приказу МНС России от 28.10.2002 г. № БГ-3-22/606.</w:t>
      </w:r>
    </w:p>
    <w:p w:rsidR="00FE2A36" w:rsidRPr="00FE2A36" w:rsidRDefault="00FE2A36" w:rsidP="001C4515">
      <w:pPr>
        <w:spacing w:line="360" w:lineRule="auto"/>
        <w:ind w:firstLine="567"/>
        <w:jc w:val="both"/>
        <w:rPr>
          <w:sz w:val="28"/>
          <w:szCs w:val="28"/>
        </w:rPr>
      </w:pPr>
      <w:r w:rsidRPr="00FE2A36">
        <w:rPr>
          <w:color w:val="000000"/>
          <w:sz w:val="28"/>
          <w:szCs w:val="28"/>
        </w:rPr>
        <w:t>Конечным этапом проведения аудита налогообложения считает</w:t>
      </w:r>
      <w:r w:rsidRPr="00FE2A36">
        <w:rPr>
          <w:color w:val="000000"/>
          <w:sz w:val="28"/>
          <w:szCs w:val="28"/>
        </w:rPr>
        <w:softHyphen/>
        <w:t>ся подготовка следующих документов:</w:t>
      </w:r>
    </w:p>
    <w:p w:rsidR="00FE2A36" w:rsidRPr="00FE2A36" w:rsidRDefault="00FE2A36" w:rsidP="001C4515">
      <w:pPr>
        <w:spacing w:line="360" w:lineRule="auto"/>
        <w:ind w:firstLine="567"/>
        <w:jc w:val="both"/>
        <w:rPr>
          <w:sz w:val="28"/>
          <w:szCs w:val="28"/>
        </w:rPr>
      </w:pPr>
      <w:r w:rsidRPr="00FE2A36">
        <w:rPr>
          <w:color w:val="000000"/>
          <w:sz w:val="28"/>
          <w:szCs w:val="28"/>
        </w:rPr>
        <w:t>а)</w:t>
      </w:r>
      <w:r w:rsidRPr="00FE2A36">
        <w:rPr>
          <w:color w:val="000000"/>
          <w:sz w:val="28"/>
          <w:szCs w:val="28"/>
        </w:rPr>
        <w:tab/>
        <w:t>заключения по результатам проведения аудита налогообложе</w:t>
      </w:r>
      <w:r w:rsidRPr="00FE2A36">
        <w:rPr>
          <w:color w:val="000000"/>
          <w:sz w:val="28"/>
          <w:szCs w:val="28"/>
        </w:rPr>
        <w:softHyphen/>
        <w:t>ния;</w:t>
      </w:r>
    </w:p>
    <w:p w:rsidR="00FE2A36" w:rsidRPr="00FE2A36" w:rsidRDefault="00FE2A36" w:rsidP="001C4515">
      <w:pPr>
        <w:spacing w:line="360" w:lineRule="auto"/>
        <w:ind w:firstLine="567"/>
        <w:jc w:val="both"/>
        <w:rPr>
          <w:sz w:val="28"/>
          <w:szCs w:val="28"/>
        </w:rPr>
      </w:pPr>
      <w:r w:rsidRPr="00FE2A36">
        <w:rPr>
          <w:color w:val="000000"/>
          <w:sz w:val="28"/>
          <w:szCs w:val="28"/>
        </w:rPr>
        <w:t>б)</w:t>
      </w:r>
      <w:r w:rsidRPr="00FE2A36">
        <w:rPr>
          <w:color w:val="000000"/>
          <w:sz w:val="28"/>
          <w:szCs w:val="28"/>
        </w:rPr>
        <w:tab/>
      </w:r>
      <w:proofErr w:type="gramStart"/>
      <w:r w:rsidRPr="00FE2A36">
        <w:rPr>
          <w:color w:val="000000"/>
          <w:sz w:val="28"/>
          <w:szCs w:val="28"/>
        </w:rPr>
        <w:t>отчета</w:t>
      </w:r>
      <w:proofErr w:type="gramEnd"/>
      <w:r w:rsidRPr="00FE2A36">
        <w:rPr>
          <w:color w:val="000000"/>
          <w:sz w:val="28"/>
          <w:szCs w:val="28"/>
        </w:rPr>
        <w:t xml:space="preserve"> но результатам проведения аудита налогообложения (если его подготовка предусмотрена условиями договора).</w:t>
      </w:r>
    </w:p>
    <w:p w:rsidR="00FE2A36" w:rsidRPr="00FE2A36" w:rsidRDefault="00FE2A36" w:rsidP="001C4515">
      <w:pPr>
        <w:spacing w:line="360" w:lineRule="auto"/>
        <w:ind w:firstLine="567"/>
        <w:jc w:val="both"/>
        <w:rPr>
          <w:sz w:val="28"/>
          <w:szCs w:val="28"/>
        </w:rPr>
      </w:pPr>
      <w:r w:rsidRPr="00FE2A36">
        <w:rPr>
          <w:color w:val="000000"/>
          <w:sz w:val="28"/>
          <w:szCs w:val="28"/>
        </w:rPr>
        <w:t xml:space="preserve">Выводы по оценке результатов проверки могут быть обобщены отдельно по налогам, по которым </w:t>
      </w:r>
      <w:proofErr w:type="spellStart"/>
      <w:r w:rsidRPr="00FE2A36">
        <w:rPr>
          <w:color w:val="000000"/>
          <w:sz w:val="28"/>
          <w:szCs w:val="28"/>
        </w:rPr>
        <w:t>аудируемое</w:t>
      </w:r>
      <w:proofErr w:type="spellEnd"/>
      <w:r w:rsidRPr="00FE2A36">
        <w:rPr>
          <w:color w:val="000000"/>
          <w:sz w:val="28"/>
          <w:szCs w:val="28"/>
        </w:rPr>
        <w:t xml:space="preserve"> лицо является само</w:t>
      </w:r>
      <w:r w:rsidRPr="00FE2A36">
        <w:rPr>
          <w:color w:val="000000"/>
          <w:sz w:val="28"/>
          <w:szCs w:val="28"/>
        </w:rPr>
        <w:softHyphen/>
        <w:t>стоятельным налогоплательщиком, и отдельно по налогам, уплачи</w:t>
      </w:r>
      <w:r w:rsidRPr="00FE2A36">
        <w:rPr>
          <w:color w:val="000000"/>
          <w:sz w:val="28"/>
          <w:szCs w:val="28"/>
        </w:rPr>
        <w:softHyphen/>
        <w:t>ваемым им в качестве налогового агента. Рекомендац</w:t>
      </w:r>
      <w:proofErr w:type="gramStart"/>
      <w:r w:rsidRPr="00FE2A36">
        <w:rPr>
          <w:color w:val="000000"/>
          <w:sz w:val="28"/>
          <w:szCs w:val="28"/>
        </w:rPr>
        <w:t>ии ау</w:t>
      </w:r>
      <w:proofErr w:type="gramEnd"/>
      <w:r w:rsidRPr="00FE2A36">
        <w:rPr>
          <w:color w:val="000000"/>
          <w:sz w:val="28"/>
          <w:szCs w:val="28"/>
        </w:rPr>
        <w:t>дитора, уточняющие ведение налогового учета, целесообразно предлагать по каждому конкретному налогу.</w:t>
      </w:r>
    </w:p>
    <w:p w:rsidR="00D77C35" w:rsidRPr="00FE2A36" w:rsidRDefault="00D77C35" w:rsidP="001C4515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spacing w:before="115" w:line="360" w:lineRule="auto"/>
        <w:ind w:firstLine="567"/>
        <w:jc w:val="both"/>
        <w:rPr>
          <w:color w:val="000000"/>
          <w:spacing w:val="-7"/>
          <w:sz w:val="28"/>
          <w:szCs w:val="28"/>
        </w:rPr>
      </w:pPr>
    </w:p>
    <w:p w:rsidR="00D77C35" w:rsidRPr="00FE2A36" w:rsidRDefault="00D77C35" w:rsidP="001C4515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spacing w:before="115" w:line="360" w:lineRule="auto"/>
        <w:ind w:firstLine="567"/>
        <w:jc w:val="both"/>
        <w:rPr>
          <w:color w:val="000000"/>
          <w:spacing w:val="-21"/>
          <w:sz w:val="28"/>
          <w:szCs w:val="28"/>
        </w:rPr>
      </w:pPr>
    </w:p>
    <w:p w:rsidR="00B16CF7" w:rsidRPr="00FE2A36" w:rsidRDefault="00496213" w:rsidP="001C4515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color w:val="000000"/>
          <w:spacing w:val="-1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</w:t>
      </w:r>
      <w:r w:rsidR="00B16CF7" w:rsidRPr="00FE2A36">
        <w:rPr>
          <w:color w:val="000000"/>
          <w:spacing w:val="1"/>
          <w:sz w:val="28"/>
          <w:szCs w:val="28"/>
        </w:rPr>
        <w:t>Квалификационные требования к привлекаемым к проверке на</w:t>
      </w:r>
      <w:r w:rsidR="00B16CF7" w:rsidRPr="00FE2A36">
        <w:rPr>
          <w:color w:val="000000"/>
          <w:spacing w:val="-1"/>
          <w:sz w:val="28"/>
          <w:szCs w:val="28"/>
        </w:rPr>
        <w:t>логообложения сотрудникам службы внутреннего аудита.</w:t>
      </w:r>
    </w:p>
    <w:p w:rsidR="00F27A5F" w:rsidRDefault="00F27A5F" w:rsidP="001C4515">
      <w:pPr>
        <w:spacing w:line="360" w:lineRule="auto"/>
        <w:ind w:firstLine="567"/>
        <w:jc w:val="both"/>
        <w:rPr>
          <w:sz w:val="28"/>
          <w:szCs w:val="28"/>
        </w:rPr>
      </w:pPr>
    </w:p>
    <w:p w:rsidR="00901D36" w:rsidRDefault="00901D36" w:rsidP="001C4515">
      <w:pPr>
        <w:spacing w:line="360" w:lineRule="auto"/>
        <w:ind w:firstLine="567"/>
        <w:jc w:val="both"/>
        <w:rPr>
          <w:sz w:val="28"/>
          <w:szCs w:val="28"/>
        </w:rPr>
      </w:pPr>
    </w:p>
    <w:p w:rsidR="00901D36" w:rsidRDefault="00901D36" w:rsidP="001C4515">
      <w:pPr>
        <w:pStyle w:val="1"/>
        <w:shd w:val="clear" w:color="auto" w:fill="FFFFFF"/>
        <w:spacing w:before="120" w:line="360" w:lineRule="auto"/>
        <w:ind w:firstLine="567"/>
        <w:jc w:val="both"/>
        <w:rPr>
          <w:color w:val="000000"/>
          <w:spacing w:val="-2"/>
          <w:sz w:val="28"/>
          <w:szCs w:val="28"/>
        </w:rPr>
      </w:pPr>
      <w:r w:rsidRPr="00901D36">
        <w:rPr>
          <w:color w:val="000000"/>
          <w:spacing w:val="-2"/>
          <w:sz w:val="28"/>
          <w:szCs w:val="28"/>
        </w:rPr>
        <w:t>Требования к аудиторам, осущес</w:t>
      </w:r>
      <w:r>
        <w:rPr>
          <w:color w:val="000000"/>
          <w:spacing w:val="-2"/>
          <w:sz w:val="28"/>
          <w:szCs w:val="28"/>
        </w:rPr>
        <w:t>твляющим аудит налогообложения:</w:t>
      </w:r>
    </w:p>
    <w:p w:rsidR="001C4515" w:rsidRPr="001C4515" w:rsidRDefault="00901D36" w:rsidP="008E3E78">
      <w:pPr>
        <w:pStyle w:val="1"/>
        <w:numPr>
          <w:ilvl w:val="0"/>
          <w:numId w:val="4"/>
        </w:numPr>
        <w:shd w:val="clear" w:color="auto" w:fill="FFFFFF"/>
        <w:spacing w:before="120" w:line="360" w:lineRule="auto"/>
        <w:ind w:left="0" w:firstLine="567"/>
        <w:jc w:val="both"/>
        <w:rPr>
          <w:spacing w:val="-2"/>
          <w:sz w:val="28"/>
          <w:szCs w:val="28"/>
        </w:rPr>
      </w:pPr>
      <w:r w:rsidRPr="00901D36">
        <w:rPr>
          <w:color w:val="000000"/>
          <w:spacing w:val="-2"/>
          <w:sz w:val="28"/>
          <w:szCs w:val="28"/>
        </w:rPr>
        <w:t xml:space="preserve">членство в </w:t>
      </w:r>
      <w:proofErr w:type="spellStart"/>
      <w:r w:rsidRPr="00901D36">
        <w:rPr>
          <w:sz w:val="28"/>
          <w:szCs w:val="28"/>
        </w:rPr>
        <w:t>саморег</w:t>
      </w:r>
      <w:r w:rsidR="001C4515">
        <w:rPr>
          <w:sz w:val="28"/>
          <w:szCs w:val="28"/>
        </w:rPr>
        <w:t>улируемой</w:t>
      </w:r>
      <w:proofErr w:type="spellEnd"/>
      <w:r w:rsidR="001C4515">
        <w:rPr>
          <w:sz w:val="28"/>
          <w:szCs w:val="28"/>
        </w:rPr>
        <w:t xml:space="preserve"> организац</w:t>
      </w:r>
      <w:proofErr w:type="gramStart"/>
      <w:r w:rsidR="001C4515">
        <w:rPr>
          <w:sz w:val="28"/>
          <w:szCs w:val="28"/>
        </w:rPr>
        <w:t>ии ау</w:t>
      </w:r>
      <w:proofErr w:type="gramEnd"/>
      <w:r w:rsidR="001C4515">
        <w:rPr>
          <w:sz w:val="28"/>
          <w:szCs w:val="28"/>
        </w:rPr>
        <w:t>диторов;</w:t>
      </w:r>
      <w:r w:rsidRPr="00901D36">
        <w:rPr>
          <w:sz w:val="28"/>
          <w:szCs w:val="28"/>
        </w:rPr>
        <w:t xml:space="preserve"> </w:t>
      </w:r>
    </w:p>
    <w:p w:rsidR="001C4515" w:rsidRPr="001C4515" w:rsidRDefault="00901D36" w:rsidP="008E3E78">
      <w:pPr>
        <w:pStyle w:val="1"/>
        <w:numPr>
          <w:ilvl w:val="0"/>
          <w:numId w:val="4"/>
        </w:numPr>
        <w:shd w:val="clear" w:color="auto" w:fill="FFFFFF"/>
        <w:spacing w:before="120" w:line="360" w:lineRule="auto"/>
        <w:ind w:left="0" w:firstLine="567"/>
        <w:jc w:val="both"/>
        <w:rPr>
          <w:spacing w:val="-2"/>
          <w:sz w:val="28"/>
          <w:szCs w:val="28"/>
        </w:rPr>
      </w:pPr>
      <w:r w:rsidRPr="00901D36">
        <w:rPr>
          <w:sz w:val="28"/>
          <w:szCs w:val="28"/>
        </w:rPr>
        <w:lastRenderedPageBreak/>
        <w:t xml:space="preserve">наличие диплома о высшем образовании по специальности «бухгалтерский </w:t>
      </w:r>
      <w:r w:rsidR="001C4515">
        <w:rPr>
          <w:sz w:val="28"/>
          <w:szCs w:val="28"/>
        </w:rPr>
        <w:t>учет»/«аудит</w:t>
      </w:r>
      <w:proofErr w:type="gramStart"/>
      <w:r w:rsidR="001C4515">
        <w:rPr>
          <w:sz w:val="28"/>
          <w:szCs w:val="28"/>
        </w:rPr>
        <w:t>»,;</w:t>
      </w:r>
      <w:proofErr w:type="gramEnd"/>
    </w:p>
    <w:p w:rsidR="00901D36" w:rsidRPr="00901D36" w:rsidRDefault="00901D36" w:rsidP="008E3E78">
      <w:pPr>
        <w:pStyle w:val="1"/>
        <w:numPr>
          <w:ilvl w:val="0"/>
          <w:numId w:val="4"/>
        </w:numPr>
        <w:shd w:val="clear" w:color="auto" w:fill="FFFFFF"/>
        <w:spacing w:before="120" w:line="360" w:lineRule="auto"/>
        <w:ind w:left="0" w:firstLine="567"/>
        <w:jc w:val="both"/>
        <w:rPr>
          <w:spacing w:val="-2"/>
          <w:sz w:val="28"/>
          <w:szCs w:val="28"/>
        </w:rPr>
      </w:pPr>
      <w:r w:rsidRPr="00901D36">
        <w:rPr>
          <w:sz w:val="28"/>
          <w:szCs w:val="28"/>
        </w:rPr>
        <w:t>наличие стажа работы не менее 3-х лет в области бухучета и аудита.</w:t>
      </w:r>
    </w:p>
    <w:p w:rsidR="00901D36" w:rsidRPr="00901D36" w:rsidRDefault="00901D36" w:rsidP="001C4515">
      <w:pPr>
        <w:pStyle w:val="ConsPlusNormal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1D36">
        <w:rPr>
          <w:rFonts w:ascii="Times New Roman" w:hAnsi="Times New Roman" w:cs="Times New Roman"/>
          <w:sz w:val="28"/>
          <w:szCs w:val="28"/>
        </w:rPr>
        <w:t xml:space="preserve">Требованиями к членству аудиторов в </w:t>
      </w:r>
      <w:proofErr w:type="spellStart"/>
      <w:r w:rsidRPr="00901D36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901D36">
        <w:rPr>
          <w:rFonts w:ascii="Times New Roman" w:hAnsi="Times New Roman" w:cs="Times New Roman"/>
          <w:sz w:val="28"/>
          <w:szCs w:val="28"/>
        </w:rPr>
        <w:t xml:space="preserve"> организац</w:t>
      </w:r>
      <w:proofErr w:type="gramStart"/>
      <w:r w:rsidRPr="00901D36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901D36">
        <w:rPr>
          <w:rFonts w:ascii="Times New Roman" w:hAnsi="Times New Roman" w:cs="Times New Roman"/>
          <w:sz w:val="28"/>
          <w:szCs w:val="28"/>
        </w:rPr>
        <w:t>диторов являются следующие требования:</w:t>
      </w:r>
    </w:p>
    <w:p w:rsidR="001C4515" w:rsidRDefault="00901D36" w:rsidP="001C4515">
      <w:pPr>
        <w:pStyle w:val="ConsPlusNormal"/>
        <w:widowControl/>
        <w:numPr>
          <w:ilvl w:val="0"/>
          <w:numId w:val="5"/>
        </w:num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1D36">
        <w:rPr>
          <w:rFonts w:ascii="Times New Roman" w:hAnsi="Times New Roman" w:cs="Times New Roman"/>
          <w:sz w:val="28"/>
          <w:szCs w:val="28"/>
        </w:rPr>
        <w:t>наличие квалификационного аттестата аудитора;</w:t>
      </w:r>
    </w:p>
    <w:p w:rsidR="001C4515" w:rsidRDefault="00901D36" w:rsidP="001C4515">
      <w:pPr>
        <w:pStyle w:val="ConsPlusNormal"/>
        <w:widowControl/>
        <w:numPr>
          <w:ilvl w:val="0"/>
          <w:numId w:val="5"/>
        </w:num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1D36">
        <w:rPr>
          <w:rFonts w:ascii="Times New Roman" w:hAnsi="Times New Roman" w:cs="Times New Roman"/>
          <w:sz w:val="28"/>
          <w:szCs w:val="28"/>
        </w:rPr>
        <w:t>безупречная деловая (профессиональная) репутация;</w:t>
      </w:r>
    </w:p>
    <w:p w:rsidR="001C4515" w:rsidRDefault="00901D36" w:rsidP="001C4515">
      <w:pPr>
        <w:pStyle w:val="ConsPlusNormal"/>
        <w:widowControl/>
        <w:numPr>
          <w:ilvl w:val="0"/>
          <w:numId w:val="5"/>
        </w:num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515">
        <w:rPr>
          <w:rFonts w:ascii="Times New Roman" w:hAnsi="Times New Roman" w:cs="Times New Roman"/>
          <w:sz w:val="28"/>
          <w:szCs w:val="28"/>
        </w:rPr>
        <w:t xml:space="preserve">уплата взносов в </w:t>
      </w:r>
      <w:proofErr w:type="spellStart"/>
      <w:r w:rsidRPr="001C4515">
        <w:rPr>
          <w:rFonts w:ascii="Times New Roman" w:hAnsi="Times New Roman" w:cs="Times New Roman"/>
          <w:sz w:val="28"/>
          <w:szCs w:val="28"/>
        </w:rPr>
        <w:t>саморегулируемую</w:t>
      </w:r>
      <w:proofErr w:type="spellEnd"/>
      <w:r w:rsidRPr="001C4515">
        <w:rPr>
          <w:rFonts w:ascii="Times New Roman" w:hAnsi="Times New Roman" w:cs="Times New Roman"/>
          <w:sz w:val="28"/>
          <w:szCs w:val="28"/>
        </w:rPr>
        <w:t xml:space="preserve"> организацию аудиторов в размерах и порядке, которые устанавливаются ею;</w:t>
      </w:r>
    </w:p>
    <w:p w:rsidR="00901D36" w:rsidRPr="001C4515" w:rsidRDefault="00901D36" w:rsidP="001C4515">
      <w:pPr>
        <w:pStyle w:val="ConsPlusNormal"/>
        <w:widowControl/>
        <w:numPr>
          <w:ilvl w:val="0"/>
          <w:numId w:val="5"/>
        </w:num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515">
        <w:rPr>
          <w:rFonts w:ascii="Times New Roman" w:hAnsi="Times New Roman" w:cs="Times New Roman"/>
          <w:sz w:val="28"/>
          <w:szCs w:val="28"/>
        </w:rPr>
        <w:t xml:space="preserve">уплата взносов в компенсационный фонд (компенсационные фонды) </w:t>
      </w:r>
      <w:proofErr w:type="spellStart"/>
      <w:r w:rsidRPr="001C4515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1C4515">
        <w:rPr>
          <w:rFonts w:ascii="Times New Roman" w:hAnsi="Times New Roman" w:cs="Times New Roman"/>
          <w:sz w:val="28"/>
          <w:szCs w:val="28"/>
        </w:rPr>
        <w:t xml:space="preserve"> организац</w:t>
      </w:r>
      <w:proofErr w:type="gramStart"/>
      <w:r w:rsidRPr="001C451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1C4515">
        <w:rPr>
          <w:rFonts w:ascii="Times New Roman" w:hAnsi="Times New Roman" w:cs="Times New Roman"/>
          <w:sz w:val="28"/>
          <w:szCs w:val="28"/>
        </w:rPr>
        <w:t xml:space="preserve">диторов. </w:t>
      </w:r>
    </w:p>
    <w:p w:rsidR="00901D36" w:rsidRPr="00901D36" w:rsidRDefault="00901D36" w:rsidP="001C4515">
      <w:pPr>
        <w:spacing w:line="360" w:lineRule="auto"/>
        <w:ind w:firstLine="567"/>
        <w:jc w:val="both"/>
        <w:rPr>
          <w:sz w:val="28"/>
          <w:szCs w:val="28"/>
        </w:rPr>
      </w:pPr>
      <w:r w:rsidRPr="00901D36">
        <w:rPr>
          <w:color w:val="000000"/>
          <w:sz w:val="28"/>
          <w:szCs w:val="28"/>
        </w:rPr>
        <w:t>Если в результате предварительной оценки внутреннего аудита достигнуто взаимопонимание и принято решение использовать ра</w:t>
      </w:r>
      <w:r w:rsidRPr="00901D36">
        <w:rPr>
          <w:color w:val="000000"/>
          <w:sz w:val="28"/>
          <w:szCs w:val="28"/>
        </w:rPr>
        <w:softHyphen/>
        <w:t>боту внутренних аудиторов, аудиторская организация должна найти дополнительные доказательства эффективности этой работы.</w:t>
      </w:r>
    </w:p>
    <w:p w:rsidR="00901D36" w:rsidRPr="00901D36" w:rsidRDefault="00901D36" w:rsidP="001C4515">
      <w:pPr>
        <w:spacing w:line="360" w:lineRule="auto"/>
        <w:ind w:firstLine="567"/>
        <w:jc w:val="both"/>
        <w:rPr>
          <w:sz w:val="28"/>
          <w:szCs w:val="28"/>
        </w:rPr>
      </w:pPr>
      <w:r w:rsidRPr="00901D36">
        <w:rPr>
          <w:color w:val="000000"/>
          <w:sz w:val="28"/>
          <w:szCs w:val="28"/>
        </w:rPr>
        <w:t xml:space="preserve">В соответствии с федеральными правилами (стандартами) № 15 «Понимание деятельности </w:t>
      </w:r>
      <w:proofErr w:type="spellStart"/>
      <w:r w:rsidRPr="00901D36">
        <w:rPr>
          <w:color w:val="000000"/>
          <w:sz w:val="28"/>
          <w:szCs w:val="28"/>
        </w:rPr>
        <w:t>аудируемого</w:t>
      </w:r>
      <w:proofErr w:type="spellEnd"/>
      <w:r w:rsidRPr="00901D36">
        <w:rPr>
          <w:color w:val="000000"/>
          <w:sz w:val="28"/>
          <w:szCs w:val="28"/>
        </w:rPr>
        <w:t xml:space="preserve"> субъекта» и № 29 «Рассмот</w:t>
      </w:r>
      <w:r w:rsidRPr="00901D36">
        <w:rPr>
          <w:color w:val="000000"/>
          <w:sz w:val="28"/>
          <w:szCs w:val="28"/>
        </w:rPr>
        <w:softHyphen/>
        <w:t>рение работы внутреннего аудита» для эффективного использования работы внутреннего аудита аудиторской организации следует:</w:t>
      </w:r>
    </w:p>
    <w:p w:rsidR="001C4515" w:rsidRDefault="00901D36" w:rsidP="008E3E78">
      <w:pPr>
        <w:pStyle w:val="a3"/>
        <w:numPr>
          <w:ilvl w:val="0"/>
          <w:numId w:val="6"/>
        </w:numP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1C4515">
        <w:rPr>
          <w:color w:val="000000"/>
          <w:sz w:val="28"/>
          <w:szCs w:val="28"/>
        </w:rPr>
        <w:t>рассмотреть план работы службы внутреннего аудита за интере</w:t>
      </w:r>
      <w:r w:rsidRPr="001C4515">
        <w:rPr>
          <w:color w:val="000000"/>
          <w:sz w:val="28"/>
          <w:szCs w:val="28"/>
        </w:rPr>
        <w:softHyphen/>
        <w:t>сующий период и провести его обсуждение на возможно более ранней стад</w:t>
      </w:r>
      <w:proofErr w:type="gramStart"/>
      <w:r w:rsidRPr="001C4515">
        <w:rPr>
          <w:color w:val="000000"/>
          <w:sz w:val="28"/>
          <w:szCs w:val="28"/>
        </w:rPr>
        <w:t>ии ау</w:t>
      </w:r>
      <w:proofErr w:type="gramEnd"/>
      <w:r w:rsidRPr="001C4515">
        <w:rPr>
          <w:color w:val="000000"/>
          <w:sz w:val="28"/>
          <w:szCs w:val="28"/>
        </w:rPr>
        <w:t>дита</w:t>
      </w:r>
      <w:r w:rsidR="001C4515">
        <w:rPr>
          <w:color w:val="000000"/>
          <w:sz w:val="28"/>
          <w:szCs w:val="28"/>
        </w:rPr>
        <w:t>;</w:t>
      </w:r>
    </w:p>
    <w:p w:rsidR="001C4515" w:rsidRDefault="00901D36" w:rsidP="008E3E78">
      <w:pPr>
        <w:pStyle w:val="a3"/>
        <w:numPr>
          <w:ilvl w:val="0"/>
          <w:numId w:val="6"/>
        </w:numP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1C4515">
        <w:rPr>
          <w:color w:val="000000"/>
          <w:sz w:val="28"/>
          <w:szCs w:val="28"/>
        </w:rPr>
        <w:t>определить порядок встреч с сотрудниками службы внутреннего аудита;</w:t>
      </w:r>
    </w:p>
    <w:p w:rsidR="00901D36" w:rsidRPr="001C4515" w:rsidRDefault="00901D36" w:rsidP="008E3E78">
      <w:pPr>
        <w:pStyle w:val="a3"/>
        <w:numPr>
          <w:ilvl w:val="0"/>
          <w:numId w:val="6"/>
        </w:numP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1C4515">
        <w:rPr>
          <w:color w:val="000000"/>
          <w:sz w:val="28"/>
          <w:szCs w:val="28"/>
        </w:rPr>
        <w:t>заранее договориться о сроках проведения работ, объеме ауди</w:t>
      </w:r>
      <w:r w:rsidRPr="001C4515">
        <w:rPr>
          <w:color w:val="000000"/>
          <w:sz w:val="28"/>
          <w:szCs w:val="28"/>
        </w:rPr>
        <w:softHyphen/>
        <w:t>торской выборки, уровнях тестов, методах определения выбор</w:t>
      </w:r>
      <w:r w:rsidRPr="001C4515">
        <w:rPr>
          <w:color w:val="000000"/>
          <w:sz w:val="28"/>
          <w:szCs w:val="28"/>
        </w:rPr>
        <w:softHyphen/>
        <w:t>ки и порядке документального оформления выполненной рабо</w:t>
      </w:r>
      <w:r w:rsidRPr="001C4515">
        <w:rPr>
          <w:color w:val="000000"/>
          <w:sz w:val="28"/>
          <w:szCs w:val="28"/>
        </w:rPr>
        <w:softHyphen/>
        <w:t>ты, которая будет проведена внутренними аудиторами.</w:t>
      </w:r>
    </w:p>
    <w:p w:rsidR="00901D36" w:rsidRPr="00901D36" w:rsidRDefault="00901D36" w:rsidP="001C4515">
      <w:pPr>
        <w:spacing w:line="360" w:lineRule="auto"/>
        <w:ind w:firstLine="567"/>
        <w:jc w:val="both"/>
        <w:rPr>
          <w:sz w:val="28"/>
          <w:szCs w:val="28"/>
        </w:rPr>
      </w:pPr>
      <w:r w:rsidRPr="00901D36">
        <w:rPr>
          <w:color w:val="000000"/>
          <w:sz w:val="28"/>
          <w:szCs w:val="28"/>
        </w:rPr>
        <w:lastRenderedPageBreak/>
        <w:t>Аудиторская организация должна иметь доступ к интересующим ее отчетам внутреннего аудита и быть информирована по любому важному вопросу, который, по мнению внутреннего аудитора, может повлиять на работу аудиторской организации.</w:t>
      </w:r>
    </w:p>
    <w:p w:rsidR="00901D36" w:rsidRPr="00901D36" w:rsidRDefault="00901D36" w:rsidP="001C4515">
      <w:pPr>
        <w:spacing w:line="360" w:lineRule="auto"/>
        <w:ind w:firstLine="567"/>
        <w:jc w:val="both"/>
        <w:rPr>
          <w:sz w:val="28"/>
          <w:szCs w:val="28"/>
        </w:rPr>
      </w:pPr>
      <w:r w:rsidRPr="00901D36">
        <w:rPr>
          <w:color w:val="000000"/>
          <w:sz w:val="28"/>
          <w:szCs w:val="28"/>
        </w:rPr>
        <w:t>Аудиторская организация в ходе своей проверки не должна пол</w:t>
      </w:r>
      <w:r w:rsidRPr="00901D36">
        <w:rPr>
          <w:color w:val="000000"/>
          <w:sz w:val="28"/>
          <w:szCs w:val="28"/>
        </w:rPr>
        <w:softHyphen/>
        <w:t>ностью полагаться на работу внутренних аудиторов. Необходимо проводить контрольные проверки статей и операций, уже проверен</w:t>
      </w:r>
      <w:r w:rsidRPr="00901D36">
        <w:rPr>
          <w:color w:val="000000"/>
          <w:sz w:val="28"/>
          <w:szCs w:val="28"/>
        </w:rPr>
        <w:softHyphen/>
        <w:t>ных внутренними аудиторами. Если они дают сходные (сопостави</w:t>
      </w:r>
      <w:r w:rsidRPr="00901D36">
        <w:rPr>
          <w:color w:val="000000"/>
          <w:sz w:val="28"/>
          <w:szCs w:val="28"/>
        </w:rPr>
        <w:softHyphen/>
        <w:t>мые) результаты, корректив в намеченной работе не требуется. В слу</w:t>
      </w:r>
      <w:r w:rsidRPr="00901D36">
        <w:rPr>
          <w:color w:val="000000"/>
          <w:sz w:val="28"/>
          <w:szCs w:val="28"/>
        </w:rPr>
        <w:softHyphen/>
        <w:t xml:space="preserve">чае выявления расхождений необходимо принять адекватные меры, </w:t>
      </w:r>
      <w:proofErr w:type="gramStart"/>
      <w:r w:rsidRPr="00901D36">
        <w:rPr>
          <w:color w:val="000000"/>
          <w:sz w:val="28"/>
          <w:szCs w:val="28"/>
        </w:rPr>
        <w:t>например</w:t>
      </w:r>
      <w:proofErr w:type="gramEnd"/>
      <w:r w:rsidRPr="00901D36">
        <w:rPr>
          <w:color w:val="000000"/>
          <w:sz w:val="28"/>
          <w:szCs w:val="28"/>
        </w:rPr>
        <w:t xml:space="preserve"> изменить содержание или увеличить объем аудиторских процедур.</w:t>
      </w:r>
    </w:p>
    <w:p w:rsidR="00901D36" w:rsidRDefault="00901D36" w:rsidP="001C4515">
      <w:pPr>
        <w:spacing w:line="360" w:lineRule="auto"/>
        <w:ind w:firstLine="567"/>
        <w:jc w:val="both"/>
        <w:rPr>
          <w:sz w:val="28"/>
          <w:szCs w:val="28"/>
        </w:rPr>
      </w:pPr>
    </w:p>
    <w:p w:rsidR="001C4515" w:rsidRDefault="001C4515" w:rsidP="001C4515">
      <w:pPr>
        <w:spacing w:line="360" w:lineRule="auto"/>
        <w:ind w:firstLine="567"/>
        <w:jc w:val="both"/>
        <w:rPr>
          <w:sz w:val="28"/>
          <w:szCs w:val="28"/>
        </w:rPr>
      </w:pPr>
    </w:p>
    <w:p w:rsidR="001C4515" w:rsidRDefault="001C4515" w:rsidP="001C4515">
      <w:pPr>
        <w:spacing w:line="360" w:lineRule="auto"/>
        <w:ind w:firstLine="567"/>
        <w:jc w:val="both"/>
        <w:rPr>
          <w:sz w:val="28"/>
          <w:szCs w:val="28"/>
        </w:rPr>
      </w:pPr>
    </w:p>
    <w:p w:rsidR="001C4515" w:rsidRDefault="001C4515" w:rsidP="001C4515">
      <w:pPr>
        <w:spacing w:line="360" w:lineRule="auto"/>
        <w:ind w:firstLine="567"/>
        <w:jc w:val="both"/>
        <w:rPr>
          <w:sz w:val="28"/>
          <w:szCs w:val="28"/>
        </w:rPr>
      </w:pPr>
    </w:p>
    <w:p w:rsidR="001C4515" w:rsidRDefault="001C4515" w:rsidP="001C4515">
      <w:pPr>
        <w:spacing w:line="360" w:lineRule="auto"/>
        <w:ind w:firstLine="567"/>
        <w:jc w:val="both"/>
        <w:rPr>
          <w:sz w:val="28"/>
          <w:szCs w:val="28"/>
        </w:rPr>
      </w:pPr>
    </w:p>
    <w:p w:rsidR="001C4515" w:rsidRDefault="001C4515" w:rsidP="001C4515">
      <w:pPr>
        <w:spacing w:line="360" w:lineRule="auto"/>
        <w:ind w:firstLine="567"/>
        <w:jc w:val="both"/>
        <w:rPr>
          <w:sz w:val="28"/>
          <w:szCs w:val="28"/>
        </w:rPr>
      </w:pPr>
    </w:p>
    <w:p w:rsidR="001C4515" w:rsidRDefault="001C4515" w:rsidP="001C4515">
      <w:pPr>
        <w:spacing w:line="360" w:lineRule="auto"/>
        <w:ind w:firstLine="567"/>
        <w:jc w:val="both"/>
        <w:rPr>
          <w:sz w:val="28"/>
          <w:szCs w:val="28"/>
        </w:rPr>
      </w:pPr>
    </w:p>
    <w:p w:rsidR="001C4515" w:rsidRDefault="001C4515" w:rsidP="001C4515">
      <w:pPr>
        <w:spacing w:line="360" w:lineRule="auto"/>
        <w:ind w:firstLine="567"/>
        <w:jc w:val="both"/>
        <w:rPr>
          <w:sz w:val="28"/>
          <w:szCs w:val="28"/>
        </w:rPr>
      </w:pPr>
    </w:p>
    <w:p w:rsidR="001C4515" w:rsidRDefault="001C4515" w:rsidP="001C4515">
      <w:pPr>
        <w:spacing w:line="360" w:lineRule="auto"/>
        <w:ind w:firstLine="567"/>
        <w:jc w:val="both"/>
        <w:rPr>
          <w:sz w:val="28"/>
          <w:szCs w:val="28"/>
        </w:rPr>
      </w:pPr>
    </w:p>
    <w:p w:rsidR="001C4515" w:rsidRDefault="001C4515" w:rsidP="001C4515">
      <w:pPr>
        <w:spacing w:line="360" w:lineRule="auto"/>
        <w:ind w:firstLine="567"/>
        <w:jc w:val="both"/>
        <w:rPr>
          <w:sz w:val="28"/>
          <w:szCs w:val="28"/>
        </w:rPr>
      </w:pPr>
    </w:p>
    <w:p w:rsidR="001C4515" w:rsidRDefault="001C4515" w:rsidP="001C4515">
      <w:pPr>
        <w:spacing w:line="360" w:lineRule="auto"/>
        <w:ind w:firstLine="567"/>
        <w:jc w:val="both"/>
        <w:rPr>
          <w:sz w:val="28"/>
          <w:szCs w:val="28"/>
        </w:rPr>
      </w:pPr>
    </w:p>
    <w:p w:rsidR="001C4515" w:rsidRDefault="001C4515" w:rsidP="001C4515">
      <w:pPr>
        <w:spacing w:line="360" w:lineRule="auto"/>
        <w:ind w:firstLine="567"/>
        <w:jc w:val="both"/>
        <w:rPr>
          <w:sz w:val="28"/>
          <w:szCs w:val="28"/>
        </w:rPr>
      </w:pPr>
    </w:p>
    <w:p w:rsidR="001C4515" w:rsidRDefault="001C4515" w:rsidP="001C4515">
      <w:pPr>
        <w:spacing w:line="360" w:lineRule="auto"/>
        <w:ind w:firstLine="567"/>
        <w:jc w:val="both"/>
        <w:rPr>
          <w:sz w:val="28"/>
          <w:szCs w:val="28"/>
        </w:rPr>
      </w:pPr>
    </w:p>
    <w:p w:rsidR="001C4515" w:rsidRDefault="001C4515" w:rsidP="001C4515">
      <w:pPr>
        <w:spacing w:line="360" w:lineRule="auto"/>
        <w:ind w:firstLine="567"/>
        <w:jc w:val="both"/>
        <w:rPr>
          <w:sz w:val="28"/>
          <w:szCs w:val="28"/>
        </w:rPr>
      </w:pPr>
    </w:p>
    <w:p w:rsidR="001C4515" w:rsidRDefault="001C4515" w:rsidP="001C4515">
      <w:pPr>
        <w:spacing w:line="360" w:lineRule="auto"/>
        <w:ind w:firstLine="567"/>
        <w:jc w:val="both"/>
        <w:rPr>
          <w:sz w:val="28"/>
          <w:szCs w:val="28"/>
        </w:rPr>
      </w:pPr>
    </w:p>
    <w:p w:rsidR="001C4515" w:rsidRDefault="001C4515" w:rsidP="001C4515">
      <w:pPr>
        <w:spacing w:line="360" w:lineRule="auto"/>
        <w:ind w:firstLine="567"/>
        <w:jc w:val="both"/>
        <w:rPr>
          <w:sz w:val="28"/>
          <w:szCs w:val="28"/>
        </w:rPr>
      </w:pPr>
    </w:p>
    <w:p w:rsidR="001C4515" w:rsidRDefault="001C4515" w:rsidP="001C4515">
      <w:pPr>
        <w:spacing w:line="360" w:lineRule="auto"/>
        <w:ind w:firstLine="567"/>
        <w:jc w:val="both"/>
        <w:rPr>
          <w:sz w:val="28"/>
          <w:szCs w:val="28"/>
        </w:rPr>
      </w:pPr>
    </w:p>
    <w:p w:rsidR="001C4515" w:rsidRDefault="001C4515" w:rsidP="001C4515">
      <w:pPr>
        <w:spacing w:line="360" w:lineRule="auto"/>
        <w:ind w:firstLine="567"/>
        <w:jc w:val="both"/>
        <w:rPr>
          <w:sz w:val="28"/>
          <w:szCs w:val="28"/>
        </w:rPr>
      </w:pPr>
    </w:p>
    <w:p w:rsidR="001C4515" w:rsidRDefault="001C4515" w:rsidP="001C4515">
      <w:pPr>
        <w:spacing w:line="360" w:lineRule="auto"/>
        <w:ind w:firstLine="567"/>
        <w:jc w:val="both"/>
        <w:rPr>
          <w:sz w:val="28"/>
          <w:szCs w:val="28"/>
        </w:rPr>
      </w:pPr>
    </w:p>
    <w:p w:rsidR="001C4515" w:rsidRDefault="001C4515" w:rsidP="001C4515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ЗАКЛЮЧЕНИЕ</w:t>
      </w:r>
    </w:p>
    <w:p w:rsidR="008E3E78" w:rsidRDefault="008E3E78" w:rsidP="008E3E7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Выполнены поставленные </w:t>
      </w:r>
      <w:proofErr w:type="gramStart"/>
      <w:r>
        <w:rPr>
          <w:sz w:val="28"/>
          <w:szCs w:val="28"/>
        </w:rPr>
        <w:t>в начале</w:t>
      </w:r>
      <w:proofErr w:type="gramEnd"/>
      <w:r>
        <w:rPr>
          <w:sz w:val="28"/>
          <w:szCs w:val="28"/>
        </w:rPr>
        <w:t xml:space="preserve"> контрольной работе задачи, даны ответы на поставленные вопросы:</w:t>
      </w:r>
    </w:p>
    <w:p w:rsidR="008E3E78" w:rsidRPr="008E3E78" w:rsidRDefault="008E3E78" w:rsidP="008E3E78">
      <w:pPr>
        <w:pStyle w:val="a3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8E3E78">
        <w:rPr>
          <w:color w:val="000000"/>
          <w:spacing w:val="-2"/>
          <w:sz w:val="28"/>
          <w:szCs w:val="28"/>
        </w:rPr>
        <w:t>Содержание программы аудиторской проверки по налогообложе</w:t>
      </w:r>
      <w:r w:rsidRPr="008E3E78">
        <w:rPr>
          <w:color w:val="000000"/>
          <w:spacing w:val="-2"/>
          <w:sz w:val="28"/>
          <w:szCs w:val="28"/>
        </w:rPr>
        <w:softHyphen/>
      </w:r>
      <w:r w:rsidRPr="008E3E78">
        <w:rPr>
          <w:color w:val="000000"/>
          <w:spacing w:val="-7"/>
          <w:sz w:val="28"/>
          <w:szCs w:val="28"/>
        </w:rPr>
        <w:t>нию</w:t>
      </w:r>
    </w:p>
    <w:p w:rsidR="008E3E78" w:rsidRPr="008E3E78" w:rsidRDefault="008E3E78" w:rsidP="008E3E78">
      <w:pPr>
        <w:pStyle w:val="a3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8E3E78">
        <w:rPr>
          <w:color w:val="000000"/>
          <w:spacing w:val="1"/>
          <w:sz w:val="28"/>
          <w:szCs w:val="28"/>
        </w:rPr>
        <w:t>Квалификационные требования к привлекаемым к проверке на</w:t>
      </w:r>
      <w:r w:rsidRPr="008E3E78">
        <w:rPr>
          <w:color w:val="000000"/>
          <w:spacing w:val="-1"/>
          <w:sz w:val="28"/>
          <w:szCs w:val="28"/>
        </w:rPr>
        <w:t>логообложения сотрудникам службы внутреннего аудита</w:t>
      </w:r>
      <w:r>
        <w:rPr>
          <w:color w:val="000000"/>
          <w:spacing w:val="-1"/>
          <w:sz w:val="28"/>
          <w:szCs w:val="28"/>
        </w:rPr>
        <w:t>.</w:t>
      </w:r>
    </w:p>
    <w:p w:rsidR="008E3E78" w:rsidRDefault="008E3E78" w:rsidP="008E3E7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Можно сделать следующие выводы.</w:t>
      </w:r>
    </w:p>
    <w:p w:rsidR="008E3E78" w:rsidRPr="00FE2A36" w:rsidRDefault="008E3E78" w:rsidP="008E3E78">
      <w:pPr>
        <w:spacing w:line="360" w:lineRule="auto"/>
        <w:ind w:firstLine="567"/>
        <w:jc w:val="both"/>
        <w:rPr>
          <w:sz w:val="28"/>
          <w:szCs w:val="28"/>
        </w:rPr>
      </w:pPr>
      <w:r w:rsidRPr="00FE2A36">
        <w:rPr>
          <w:sz w:val="28"/>
          <w:szCs w:val="28"/>
        </w:rPr>
        <w:t>Программа аудита является набором инструкций для аудитора, выполняющего проверку, а также сред</w:t>
      </w:r>
      <w:r w:rsidRPr="00FE2A36">
        <w:rPr>
          <w:color w:val="000000"/>
          <w:sz w:val="28"/>
          <w:szCs w:val="28"/>
        </w:rPr>
        <w:t>ством контроля и проверки надлежащего выполнения работы. В про</w:t>
      </w:r>
      <w:r w:rsidRPr="00FE2A36">
        <w:rPr>
          <w:color w:val="000000"/>
          <w:sz w:val="28"/>
          <w:szCs w:val="28"/>
        </w:rPr>
        <w:softHyphen/>
        <w:t>грамму аудита также могут быть включены проверяемые предпосыл</w:t>
      </w:r>
      <w:r w:rsidRPr="00FE2A36">
        <w:rPr>
          <w:color w:val="000000"/>
          <w:sz w:val="28"/>
          <w:szCs w:val="28"/>
        </w:rPr>
        <w:softHyphen/>
        <w:t>ки подготовки финансовой (бухгалтерской) отчетности по каждой из областей аудита и время, запланированное на различные области или процедуры аудита.</w:t>
      </w:r>
    </w:p>
    <w:p w:rsidR="00496213" w:rsidRPr="00FE2A36" w:rsidRDefault="00496213" w:rsidP="00496213">
      <w:pPr>
        <w:spacing w:line="360" w:lineRule="auto"/>
        <w:ind w:firstLine="567"/>
        <w:jc w:val="both"/>
        <w:rPr>
          <w:sz w:val="28"/>
          <w:szCs w:val="28"/>
        </w:rPr>
      </w:pPr>
      <w:r w:rsidRPr="00FE2A36">
        <w:rPr>
          <w:color w:val="000000"/>
          <w:sz w:val="28"/>
          <w:szCs w:val="28"/>
        </w:rPr>
        <w:t xml:space="preserve">Программа налогового аудита включает проверку тех налогов, которые непосредственно уплачивает экономический субъект. </w:t>
      </w:r>
      <w:r>
        <w:rPr>
          <w:color w:val="000000"/>
          <w:sz w:val="28"/>
          <w:szCs w:val="28"/>
        </w:rPr>
        <w:t>П</w:t>
      </w:r>
      <w:r w:rsidRPr="00FE2A36">
        <w:rPr>
          <w:color w:val="000000"/>
          <w:sz w:val="28"/>
          <w:szCs w:val="28"/>
        </w:rPr>
        <w:t>рограмма проверки должна содержать все возможные налоги, которые могут ошибочно не уплачиваться экономическим субъектом. В данном случае при составлении программы налогового аудита используется принцип осторожности и разумного сомнения в эффективности системы внут</w:t>
      </w:r>
      <w:r w:rsidRPr="00FE2A36">
        <w:rPr>
          <w:color w:val="000000"/>
          <w:sz w:val="28"/>
          <w:szCs w:val="28"/>
        </w:rPr>
        <w:softHyphen/>
        <w:t>реннего контроля экономического субъекта.</w:t>
      </w:r>
    </w:p>
    <w:p w:rsidR="00496213" w:rsidRDefault="00496213" w:rsidP="00496213">
      <w:pPr>
        <w:pStyle w:val="1"/>
        <w:shd w:val="clear" w:color="auto" w:fill="FFFFFF"/>
        <w:spacing w:before="120" w:line="360" w:lineRule="auto"/>
        <w:ind w:firstLine="567"/>
        <w:jc w:val="both"/>
        <w:rPr>
          <w:color w:val="000000"/>
          <w:spacing w:val="-2"/>
          <w:sz w:val="28"/>
          <w:szCs w:val="28"/>
        </w:rPr>
      </w:pPr>
      <w:r w:rsidRPr="00901D36">
        <w:rPr>
          <w:color w:val="000000"/>
          <w:spacing w:val="-2"/>
          <w:sz w:val="28"/>
          <w:szCs w:val="28"/>
        </w:rPr>
        <w:t>Требования к аудиторам, осущес</w:t>
      </w:r>
      <w:r>
        <w:rPr>
          <w:color w:val="000000"/>
          <w:spacing w:val="-2"/>
          <w:sz w:val="28"/>
          <w:szCs w:val="28"/>
        </w:rPr>
        <w:t>твляющим аудит налогообложения:</w:t>
      </w:r>
    </w:p>
    <w:p w:rsidR="00496213" w:rsidRPr="001C4515" w:rsidRDefault="00496213" w:rsidP="00496213">
      <w:pPr>
        <w:pStyle w:val="1"/>
        <w:numPr>
          <w:ilvl w:val="0"/>
          <w:numId w:val="4"/>
        </w:numPr>
        <w:shd w:val="clear" w:color="auto" w:fill="FFFFFF"/>
        <w:spacing w:before="120" w:line="360" w:lineRule="auto"/>
        <w:ind w:left="0" w:firstLine="567"/>
        <w:jc w:val="both"/>
        <w:rPr>
          <w:spacing w:val="-2"/>
          <w:sz w:val="28"/>
          <w:szCs w:val="28"/>
        </w:rPr>
      </w:pPr>
      <w:r w:rsidRPr="00901D36">
        <w:rPr>
          <w:color w:val="000000"/>
          <w:spacing w:val="-2"/>
          <w:sz w:val="28"/>
          <w:szCs w:val="28"/>
        </w:rPr>
        <w:t xml:space="preserve">членство в </w:t>
      </w:r>
      <w:proofErr w:type="spellStart"/>
      <w:r w:rsidRPr="00901D36">
        <w:rPr>
          <w:sz w:val="28"/>
          <w:szCs w:val="28"/>
        </w:rPr>
        <w:t>саморег</w:t>
      </w:r>
      <w:r>
        <w:rPr>
          <w:sz w:val="28"/>
          <w:szCs w:val="28"/>
        </w:rPr>
        <w:t>улируемой</w:t>
      </w:r>
      <w:proofErr w:type="spellEnd"/>
      <w:r>
        <w:rPr>
          <w:sz w:val="28"/>
          <w:szCs w:val="28"/>
        </w:rPr>
        <w:t xml:space="preserve"> организац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диторов;</w:t>
      </w:r>
      <w:r w:rsidRPr="00901D36">
        <w:rPr>
          <w:sz w:val="28"/>
          <w:szCs w:val="28"/>
        </w:rPr>
        <w:t xml:space="preserve"> </w:t>
      </w:r>
    </w:p>
    <w:p w:rsidR="00496213" w:rsidRPr="001C4515" w:rsidRDefault="00496213" w:rsidP="00496213">
      <w:pPr>
        <w:pStyle w:val="1"/>
        <w:numPr>
          <w:ilvl w:val="0"/>
          <w:numId w:val="4"/>
        </w:numPr>
        <w:shd w:val="clear" w:color="auto" w:fill="FFFFFF"/>
        <w:spacing w:before="120" w:line="360" w:lineRule="auto"/>
        <w:ind w:left="0" w:firstLine="567"/>
        <w:jc w:val="both"/>
        <w:rPr>
          <w:spacing w:val="-2"/>
          <w:sz w:val="28"/>
          <w:szCs w:val="28"/>
        </w:rPr>
      </w:pPr>
      <w:r w:rsidRPr="00901D36">
        <w:rPr>
          <w:sz w:val="28"/>
          <w:szCs w:val="28"/>
        </w:rPr>
        <w:t xml:space="preserve">наличие диплома о высшем образовании по специальности «бухгалтерский </w:t>
      </w:r>
      <w:r>
        <w:rPr>
          <w:sz w:val="28"/>
          <w:szCs w:val="28"/>
        </w:rPr>
        <w:t>учет»/«аудит</w:t>
      </w:r>
      <w:proofErr w:type="gramStart"/>
      <w:r>
        <w:rPr>
          <w:sz w:val="28"/>
          <w:szCs w:val="28"/>
        </w:rPr>
        <w:t>»,;</w:t>
      </w:r>
      <w:proofErr w:type="gramEnd"/>
    </w:p>
    <w:p w:rsidR="00496213" w:rsidRPr="00901D36" w:rsidRDefault="00496213" w:rsidP="00496213">
      <w:pPr>
        <w:pStyle w:val="1"/>
        <w:numPr>
          <w:ilvl w:val="0"/>
          <w:numId w:val="4"/>
        </w:numPr>
        <w:shd w:val="clear" w:color="auto" w:fill="FFFFFF"/>
        <w:spacing w:before="120" w:line="360" w:lineRule="auto"/>
        <w:ind w:left="0" w:firstLine="567"/>
        <w:jc w:val="both"/>
        <w:rPr>
          <w:spacing w:val="-2"/>
          <w:sz w:val="28"/>
          <w:szCs w:val="28"/>
        </w:rPr>
      </w:pPr>
      <w:r w:rsidRPr="00901D36">
        <w:rPr>
          <w:sz w:val="28"/>
          <w:szCs w:val="28"/>
        </w:rPr>
        <w:t>наличие стажа работы не менее 3-х лет в области бухучета и аудита.</w:t>
      </w:r>
    </w:p>
    <w:p w:rsidR="008E3E78" w:rsidRPr="008E3E78" w:rsidRDefault="008E3E78" w:rsidP="008E3E78">
      <w:pPr>
        <w:spacing w:line="360" w:lineRule="auto"/>
        <w:jc w:val="both"/>
        <w:rPr>
          <w:sz w:val="28"/>
          <w:szCs w:val="28"/>
        </w:rPr>
      </w:pPr>
    </w:p>
    <w:p w:rsidR="001C4515" w:rsidRDefault="001C4515" w:rsidP="00496213">
      <w:pPr>
        <w:spacing w:line="360" w:lineRule="auto"/>
        <w:ind w:firstLine="567"/>
        <w:jc w:val="both"/>
        <w:rPr>
          <w:sz w:val="28"/>
          <w:szCs w:val="28"/>
        </w:rPr>
      </w:pPr>
    </w:p>
    <w:p w:rsidR="00496213" w:rsidRDefault="00496213" w:rsidP="00496213">
      <w:pPr>
        <w:spacing w:line="360" w:lineRule="auto"/>
        <w:ind w:firstLine="567"/>
        <w:jc w:val="both"/>
        <w:rPr>
          <w:sz w:val="28"/>
          <w:szCs w:val="28"/>
        </w:rPr>
      </w:pPr>
    </w:p>
    <w:p w:rsidR="001C4515" w:rsidRDefault="001C4515" w:rsidP="001C4515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ЛИТЕРАТУРЫ</w:t>
      </w:r>
    </w:p>
    <w:p w:rsidR="00DB771E" w:rsidRPr="00FC7AA0" w:rsidRDefault="008E3E78" w:rsidP="00DB771E">
      <w:pPr>
        <w:pStyle w:val="a3"/>
        <w:numPr>
          <w:ilvl w:val="0"/>
          <w:numId w:val="2"/>
        </w:numPr>
        <w:spacing w:line="360" w:lineRule="auto"/>
        <w:ind w:left="0"/>
        <w:jc w:val="both"/>
        <w:rPr>
          <w:color w:val="000000"/>
          <w:sz w:val="28"/>
          <w:szCs w:val="28"/>
        </w:rPr>
      </w:pPr>
      <w:r w:rsidRPr="00FC7AA0">
        <w:rPr>
          <w:color w:val="000000"/>
          <w:sz w:val="28"/>
          <w:szCs w:val="28"/>
        </w:rPr>
        <w:t xml:space="preserve">Романов А.Н. </w:t>
      </w:r>
      <w:r w:rsidR="001C4515" w:rsidRPr="00FC7AA0">
        <w:rPr>
          <w:color w:val="000000"/>
          <w:sz w:val="28"/>
          <w:szCs w:val="28"/>
        </w:rPr>
        <w:t>Организация и методы налоговых проверок: уч</w:t>
      </w:r>
      <w:r w:rsidR="00DB771E" w:rsidRPr="00FC7AA0">
        <w:rPr>
          <w:color w:val="000000"/>
          <w:sz w:val="28"/>
          <w:szCs w:val="28"/>
        </w:rPr>
        <w:t xml:space="preserve">ебное пособие / под ред. А.Н. </w:t>
      </w:r>
      <w:r w:rsidR="001C4515" w:rsidRPr="00FC7AA0">
        <w:rPr>
          <w:color w:val="000000"/>
          <w:sz w:val="28"/>
          <w:szCs w:val="28"/>
        </w:rPr>
        <w:t>Романова. - М.: Вузовский учебник, 2004.</w:t>
      </w:r>
    </w:p>
    <w:p w:rsidR="00DB771E" w:rsidRPr="00FC7AA0" w:rsidRDefault="001C4515" w:rsidP="00DB771E">
      <w:pPr>
        <w:pStyle w:val="a3"/>
        <w:numPr>
          <w:ilvl w:val="0"/>
          <w:numId w:val="2"/>
        </w:numPr>
        <w:spacing w:line="360" w:lineRule="auto"/>
        <w:ind w:left="0"/>
        <w:jc w:val="both"/>
        <w:rPr>
          <w:color w:val="000000"/>
          <w:sz w:val="28"/>
          <w:szCs w:val="28"/>
        </w:rPr>
      </w:pPr>
      <w:r w:rsidRPr="00FC7AA0">
        <w:rPr>
          <w:bCs/>
          <w:color w:val="000000"/>
          <w:sz w:val="28"/>
          <w:szCs w:val="28"/>
        </w:rPr>
        <w:t xml:space="preserve">Савин </w:t>
      </w:r>
      <w:r w:rsidRPr="00FC7AA0">
        <w:rPr>
          <w:color w:val="000000"/>
          <w:sz w:val="28"/>
          <w:szCs w:val="28"/>
        </w:rPr>
        <w:t>А.А. Аудит налогообложения: учебное пособие. - М.: Вузовский учебник, 2008.</w:t>
      </w:r>
    </w:p>
    <w:p w:rsidR="00DB771E" w:rsidRPr="00FC7AA0" w:rsidRDefault="00DB771E" w:rsidP="00DB771E">
      <w:pPr>
        <w:pStyle w:val="a3"/>
        <w:numPr>
          <w:ilvl w:val="0"/>
          <w:numId w:val="2"/>
        </w:numPr>
        <w:spacing w:line="360" w:lineRule="auto"/>
        <w:ind w:left="0"/>
        <w:jc w:val="both"/>
        <w:rPr>
          <w:color w:val="000000"/>
          <w:sz w:val="28"/>
          <w:szCs w:val="28"/>
        </w:rPr>
      </w:pPr>
      <w:r w:rsidRPr="00FC7AA0">
        <w:rPr>
          <w:color w:val="000000"/>
          <w:sz w:val="28"/>
          <w:szCs w:val="28"/>
        </w:rPr>
        <w:t>Н</w:t>
      </w:r>
      <w:r w:rsidR="001C4515" w:rsidRPr="00FC7AA0">
        <w:rPr>
          <w:color w:val="000000"/>
          <w:sz w:val="28"/>
          <w:szCs w:val="28"/>
        </w:rPr>
        <w:t>алоговый кодекс Российской Федерации. Часть 1 и II.</w:t>
      </w:r>
    </w:p>
    <w:p w:rsidR="00DB771E" w:rsidRPr="00FC7AA0" w:rsidRDefault="001C4515" w:rsidP="00DB771E">
      <w:pPr>
        <w:pStyle w:val="a3"/>
        <w:numPr>
          <w:ilvl w:val="0"/>
          <w:numId w:val="2"/>
        </w:numPr>
        <w:spacing w:line="360" w:lineRule="auto"/>
        <w:ind w:left="0"/>
        <w:jc w:val="both"/>
        <w:rPr>
          <w:color w:val="000000"/>
          <w:sz w:val="28"/>
          <w:szCs w:val="28"/>
        </w:rPr>
      </w:pPr>
      <w:r w:rsidRPr="00FC7AA0">
        <w:rPr>
          <w:color w:val="000000"/>
          <w:sz w:val="28"/>
          <w:szCs w:val="28"/>
        </w:rPr>
        <w:t>Федеральные правила (стандарты) аудиторской деятельнос</w:t>
      </w:r>
      <w:r w:rsidRPr="00FC7AA0">
        <w:rPr>
          <w:color w:val="000000"/>
          <w:sz w:val="28"/>
          <w:szCs w:val="28"/>
        </w:rPr>
        <w:softHyphen/>
        <w:t>ти. Утверждены Постановлением Правител</w:t>
      </w:r>
      <w:r w:rsidR="00DB771E" w:rsidRPr="00FC7AA0">
        <w:rPr>
          <w:color w:val="000000"/>
          <w:sz w:val="28"/>
          <w:szCs w:val="28"/>
        </w:rPr>
        <w:t>ьства Российской Феде</w:t>
      </w:r>
      <w:r w:rsidR="00DB771E" w:rsidRPr="00FC7AA0">
        <w:rPr>
          <w:color w:val="000000"/>
          <w:sz w:val="28"/>
          <w:szCs w:val="28"/>
        </w:rPr>
        <w:softHyphen/>
        <w:t>рации № 696</w:t>
      </w:r>
      <w:r w:rsidRPr="00FC7AA0">
        <w:rPr>
          <w:color w:val="000000"/>
          <w:sz w:val="28"/>
          <w:szCs w:val="28"/>
        </w:rPr>
        <w:t xml:space="preserve"> от 23 сентября 2002 г.</w:t>
      </w:r>
    </w:p>
    <w:p w:rsidR="00DB771E" w:rsidRPr="00FC7AA0" w:rsidRDefault="001C4515" w:rsidP="00DB771E">
      <w:pPr>
        <w:pStyle w:val="a3"/>
        <w:numPr>
          <w:ilvl w:val="0"/>
          <w:numId w:val="2"/>
        </w:numPr>
        <w:spacing w:line="360" w:lineRule="auto"/>
        <w:ind w:left="0"/>
        <w:jc w:val="both"/>
        <w:rPr>
          <w:color w:val="000000"/>
          <w:sz w:val="28"/>
          <w:szCs w:val="28"/>
        </w:rPr>
      </w:pPr>
      <w:r w:rsidRPr="00FC7AA0">
        <w:rPr>
          <w:bCs/>
          <w:color w:val="000000"/>
          <w:sz w:val="28"/>
          <w:szCs w:val="28"/>
        </w:rPr>
        <w:t xml:space="preserve">Подольский </w:t>
      </w:r>
      <w:r w:rsidRPr="00FC7AA0">
        <w:rPr>
          <w:color w:val="000000"/>
          <w:sz w:val="28"/>
          <w:szCs w:val="28"/>
        </w:rPr>
        <w:t xml:space="preserve">В.И., </w:t>
      </w:r>
      <w:r w:rsidRPr="00FC7AA0">
        <w:rPr>
          <w:bCs/>
          <w:color w:val="000000"/>
          <w:sz w:val="28"/>
          <w:szCs w:val="28"/>
        </w:rPr>
        <w:t xml:space="preserve">Савин </w:t>
      </w:r>
      <w:r w:rsidRPr="00FC7AA0">
        <w:rPr>
          <w:color w:val="000000"/>
          <w:sz w:val="28"/>
          <w:szCs w:val="28"/>
        </w:rPr>
        <w:t xml:space="preserve">А.А., </w:t>
      </w:r>
      <w:r w:rsidRPr="00FC7AA0">
        <w:rPr>
          <w:bCs/>
          <w:color w:val="000000"/>
          <w:sz w:val="28"/>
          <w:szCs w:val="28"/>
        </w:rPr>
        <w:t xml:space="preserve">Сотникова </w:t>
      </w:r>
      <w:r w:rsidRPr="00FC7AA0">
        <w:rPr>
          <w:color w:val="000000"/>
          <w:sz w:val="28"/>
          <w:szCs w:val="28"/>
          <w:lang w:val="en-US" w:eastAsia="en-US"/>
        </w:rPr>
        <w:t>JI</w:t>
      </w:r>
      <w:r w:rsidRPr="00FC7AA0">
        <w:rPr>
          <w:color w:val="000000"/>
          <w:sz w:val="28"/>
          <w:szCs w:val="28"/>
          <w:lang w:eastAsia="en-US"/>
        </w:rPr>
        <w:t>.</w:t>
      </w:r>
      <w:r w:rsidRPr="00FC7AA0">
        <w:rPr>
          <w:color w:val="000000"/>
          <w:sz w:val="28"/>
          <w:szCs w:val="28"/>
          <w:lang w:val="en-US" w:eastAsia="en-US"/>
        </w:rPr>
        <w:t>B</w:t>
      </w:r>
      <w:r w:rsidRPr="00FC7AA0">
        <w:rPr>
          <w:color w:val="000000"/>
          <w:sz w:val="28"/>
          <w:szCs w:val="28"/>
          <w:lang w:eastAsia="en-US"/>
        </w:rPr>
        <w:t xml:space="preserve">. </w:t>
      </w:r>
      <w:r w:rsidRPr="00FC7AA0">
        <w:rPr>
          <w:color w:val="000000"/>
          <w:sz w:val="28"/>
          <w:szCs w:val="28"/>
        </w:rPr>
        <w:t>и др. Аудит: учебник для студентов вузов, обучающихся по экономическим сп</w:t>
      </w:r>
      <w:r w:rsidR="00DB771E" w:rsidRPr="00FC7AA0">
        <w:rPr>
          <w:color w:val="000000"/>
          <w:sz w:val="28"/>
          <w:szCs w:val="28"/>
        </w:rPr>
        <w:t>еци</w:t>
      </w:r>
      <w:r w:rsidR="00DB771E" w:rsidRPr="00FC7AA0">
        <w:rPr>
          <w:color w:val="000000"/>
          <w:sz w:val="28"/>
          <w:szCs w:val="28"/>
        </w:rPr>
        <w:softHyphen/>
        <w:t>альностям / под ред. В.И. П</w:t>
      </w:r>
      <w:r w:rsidRPr="00FC7AA0">
        <w:rPr>
          <w:color w:val="000000"/>
          <w:sz w:val="28"/>
          <w:szCs w:val="28"/>
        </w:rPr>
        <w:t>одольского. - 4-</w:t>
      </w:r>
      <w:r w:rsidR="00DB771E" w:rsidRPr="00FC7AA0">
        <w:rPr>
          <w:color w:val="000000"/>
          <w:sz w:val="28"/>
          <w:szCs w:val="28"/>
        </w:rPr>
        <w:t xml:space="preserve">е изд., </w:t>
      </w:r>
      <w:proofErr w:type="spellStart"/>
      <w:r w:rsidR="00DB771E" w:rsidRPr="00FC7AA0">
        <w:rPr>
          <w:color w:val="000000"/>
          <w:sz w:val="28"/>
          <w:szCs w:val="28"/>
        </w:rPr>
        <w:t>перераб</w:t>
      </w:r>
      <w:proofErr w:type="spellEnd"/>
      <w:r w:rsidR="00DB771E" w:rsidRPr="00FC7AA0">
        <w:rPr>
          <w:color w:val="000000"/>
          <w:sz w:val="28"/>
          <w:szCs w:val="28"/>
        </w:rPr>
        <w:t>. и доп. - М: ЮНИТИ-ДАНА</w:t>
      </w:r>
      <w:r w:rsidRPr="00FC7AA0">
        <w:rPr>
          <w:color w:val="000000"/>
          <w:sz w:val="28"/>
          <w:szCs w:val="28"/>
        </w:rPr>
        <w:t>: Аудит, 2008.</w:t>
      </w:r>
    </w:p>
    <w:p w:rsidR="00DB771E" w:rsidRPr="00FC7AA0" w:rsidRDefault="001C4515" w:rsidP="00DB771E">
      <w:pPr>
        <w:pStyle w:val="a3"/>
        <w:numPr>
          <w:ilvl w:val="0"/>
          <w:numId w:val="2"/>
        </w:numPr>
        <w:spacing w:line="360" w:lineRule="auto"/>
        <w:ind w:left="0"/>
        <w:jc w:val="both"/>
        <w:rPr>
          <w:color w:val="000000"/>
          <w:sz w:val="28"/>
          <w:szCs w:val="28"/>
        </w:rPr>
      </w:pPr>
      <w:r w:rsidRPr="00FC7AA0">
        <w:rPr>
          <w:bCs/>
          <w:color w:val="000000"/>
          <w:sz w:val="28"/>
          <w:szCs w:val="28"/>
        </w:rPr>
        <w:t xml:space="preserve">Подольский </w:t>
      </w:r>
      <w:r w:rsidRPr="00FC7AA0">
        <w:rPr>
          <w:color w:val="000000"/>
          <w:sz w:val="28"/>
          <w:szCs w:val="28"/>
        </w:rPr>
        <w:t xml:space="preserve">В.И., </w:t>
      </w:r>
      <w:r w:rsidRPr="00FC7AA0">
        <w:rPr>
          <w:bCs/>
          <w:color w:val="000000"/>
          <w:sz w:val="28"/>
          <w:szCs w:val="28"/>
        </w:rPr>
        <w:t xml:space="preserve">Савин </w:t>
      </w:r>
      <w:r w:rsidRPr="00FC7AA0">
        <w:rPr>
          <w:color w:val="000000"/>
          <w:sz w:val="28"/>
          <w:szCs w:val="28"/>
        </w:rPr>
        <w:t xml:space="preserve">А.А., </w:t>
      </w:r>
      <w:r w:rsidRPr="00FC7AA0">
        <w:rPr>
          <w:bCs/>
          <w:color w:val="000000"/>
          <w:sz w:val="28"/>
          <w:szCs w:val="28"/>
        </w:rPr>
        <w:t xml:space="preserve">Сотникова </w:t>
      </w:r>
      <w:r w:rsidR="00DB771E" w:rsidRPr="00FC7AA0">
        <w:rPr>
          <w:color w:val="000000"/>
          <w:sz w:val="28"/>
          <w:szCs w:val="28"/>
        </w:rPr>
        <w:t>Л.В. и</w:t>
      </w:r>
      <w:r w:rsidRPr="00FC7AA0">
        <w:rPr>
          <w:color w:val="000000"/>
          <w:sz w:val="28"/>
          <w:szCs w:val="28"/>
        </w:rPr>
        <w:t xml:space="preserve"> др. Аудит: учебник/под ред. </w:t>
      </w:r>
      <w:r w:rsidR="00DB771E" w:rsidRPr="00FC7AA0">
        <w:rPr>
          <w:color w:val="000000"/>
          <w:sz w:val="28"/>
          <w:szCs w:val="28"/>
        </w:rPr>
        <w:t>Подольского</w:t>
      </w:r>
      <w:r w:rsidRPr="00FC7AA0">
        <w:rPr>
          <w:color w:val="000000"/>
          <w:sz w:val="28"/>
          <w:szCs w:val="28"/>
        </w:rPr>
        <w:t xml:space="preserve">. - 2-е изд., </w:t>
      </w:r>
      <w:proofErr w:type="spellStart"/>
      <w:r w:rsidRPr="00FC7AA0">
        <w:rPr>
          <w:color w:val="000000"/>
          <w:sz w:val="28"/>
          <w:szCs w:val="28"/>
        </w:rPr>
        <w:t>перераб</w:t>
      </w:r>
      <w:proofErr w:type="spellEnd"/>
      <w:r w:rsidRPr="00FC7AA0">
        <w:rPr>
          <w:color w:val="000000"/>
          <w:sz w:val="28"/>
          <w:szCs w:val="28"/>
        </w:rPr>
        <w:t>. и доп. - М.: Экономист, 2007.</w:t>
      </w:r>
    </w:p>
    <w:p w:rsidR="001C4515" w:rsidRPr="00FC7AA0" w:rsidRDefault="001C4515" w:rsidP="00DB771E">
      <w:pPr>
        <w:pStyle w:val="a3"/>
        <w:numPr>
          <w:ilvl w:val="0"/>
          <w:numId w:val="2"/>
        </w:numPr>
        <w:spacing w:line="360" w:lineRule="auto"/>
        <w:ind w:left="0"/>
        <w:jc w:val="both"/>
        <w:rPr>
          <w:color w:val="000000"/>
          <w:sz w:val="28"/>
          <w:szCs w:val="28"/>
        </w:rPr>
      </w:pPr>
      <w:r w:rsidRPr="00FC7AA0">
        <w:rPr>
          <w:bCs/>
          <w:color w:val="000000"/>
          <w:sz w:val="28"/>
          <w:szCs w:val="28"/>
        </w:rPr>
        <w:t xml:space="preserve">Подольский </w:t>
      </w:r>
      <w:r w:rsidRPr="00FC7AA0">
        <w:rPr>
          <w:color w:val="000000"/>
          <w:sz w:val="28"/>
          <w:szCs w:val="28"/>
        </w:rPr>
        <w:t xml:space="preserve">В.И., </w:t>
      </w:r>
      <w:r w:rsidRPr="00FC7AA0">
        <w:rPr>
          <w:bCs/>
          <w:color w:val="000000"/>
          <w:sz w:val="28"/>
          <w:szCs w:val="28"/>
        </w:rPr>
        <w:t xml:space="preserve">Савин </w:t>
      </w:r>
      <w:r w:rsidRPr="00FC7AA0">
        <w:rPr>
          <w:color w:val="000000"/>
          <w:sz w:val="28"/>
          <w:szCs w:val="28"/>
        </w:rPr>
        <w:t xml:space="preserve">А.А., </w:t>
      </w:r>
      <w:r w:rsidRPr="00FC7AA0">
        <w:rPr>
          <w:bCs/>
          <w:color w:val="000000"/>
          <w:sz w:val="28"/>
          <w:szCs w:val="28"/>
        </w:rPr>
        <w:t xml:space="preserve">Сотникова </w:t>
      </w:r>
      <w:r w:rsidRPr="00FC7AA0">
        <w:rPr>
          <w:color w:val="000000"/>
          <w:sz w:val="28"/>
          <w:szCs w:val="28"/>
          <w:lang w:val="en-US" w:eastAsia="en-US"/>
        </w:rPr>
        <w:t>JI</w:t>
      </w:r>
      <w:r w:rsidRPr="00FC7AA0">
        <w:rPr>
          <w:color w:val="000000"/>
          <w:sz w:val="28"/>
          <w:szCs w:val="28"/>
          <w:lang w:eastAsia="en-US"/>
        </w:rPr>
        <w:t>.</w:t>
      </w:r>
      <w:r w:rsidRPr="00FC7AA0">
        <w:rPr>
          <w:color w:val="000000"/>
          <w:sz w:val="28"/>
          <w:szCs w:val="28"/>
        </w:rPr>
        <w:t>В. Основы ауди</w:t>
      </w:r>
      <w:r w:rsidRPr="00FC7AA0">
        <w:rPr>
          <w:color w:val="000000"/>
          <w:sz w:val="28"/>
          <w:szCs w:val="28"/>
        </w:rPr>
        <w:softHyphen/>
        <w:t>та: учебное пособие. - 4-е изд.,</w:t>
      </w:r>
      <w:r w:rsidR="00DB771E" w:rsidRPr="00FC7AA0">
        <w:rPr>
          <w:color w:val="000000"/>
          <w:sz w:val="28"/>
          <w:szCs w:val="28"/>
        </w:rPr>
        <w:t xml:space="preserve"> </w:t>
      </w:r>
      <w:proofErr w:type="spellStart"/>
      <w:r w:rsidR="00DB771E" w:rsidRPr="00FC7AA0">
        <w:rPr>
          <w:color w:val="000000"/>
          <w:sz w:val="28"/>
          <w:szCs w:val="28"/>
        </w:rPr>
        <w:t>перераб</w:t>
      </w:r>
      <w:proofErr w:type="spellEnd"/>
      <w:r w:rsidR="00DB771E" w:rsidRPr="00FC7AA0">
        <w:rPr>
          <w:color w:val="000000"/>
          <w:sz w:val="28"/>
          <w:szCs w:val="28"/>
        </w:rPr>
        <w:t>. и доп. - М.: ИД БИНФА</w:t>
      </w:r>
      <w:r w:rsidRPr="00FC7AA0">
        <w:rPr>
          <w:color w:val="000000"/>
          <w:sz w:val="28"/>
          <w:szCs w:val="28"/>
        </w:rPr>
        <w:t>, 2009.</w:t>
      </w:r>
    </w:p>
    <w:p w:rsidR="001C4515" w:rsidRPr="00FC7AA0" w:rsidRDefault="001C4515" w:rsidP="001C4515">
      <w:pPr>
        <w:spacing w:line="360" w:lineRule="auto"/>
        <w:ind w:firstLine="567"/>
        <w:jc w:val="center"/>
        <w:rPr>
          <w:sz w:val="28"/>
          <w:szCs w:val="28"/>
        </w:rPr>
      </w:pPr>
    </w:p>
    <w:sectPr w:rsidR="001C4515" w:rsidRPr="00FC7AA0" w:rsidSect="00BA48C7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132" w:rsidRDefault="00B02132" w:rsidP="00496213">
      <w:r>
        <w:separator/>
      </w:r>
    </w:p>
  </w:endnote>
  <w:endnote w:type="continuationSeparator" w:id="0">
    <w:p w:rsidR="00B02132" w:rsidRDefault="00B02132" w:rsidP="00496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132" w:rsidRDefault="00B02132" w:rsidP="00496213">
      <w:r>
        <w:separator/>
      </w:r>
    </w:p>
  </w:footnote>
  <w:footnote w:type="continuationSeparator" w:id="0">
    <w:p w:rsidR="00B02132" w:rsidRDefault="00B02132" w:rsidP="004962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88096"/>
      <w:docPartObj>
        <w:docPartGallery w:val="Page Numbers (Top of Page)"/>
        <w:docPartUnique/>
      </w:docPartObj>
    </w:sdtPr>
    <w:sdtContent>
      <w:p w:rsidR="00496213" w:rsidRDefault="00AF480C">
        <w:pPr>
          <w:pStyle w:val="a4"/>
          <w:jc w:val="center"/>
        </w:pPr>
        <w:fldSimple w:instr=" PAGE   \* MERGEFORMAT ">
          <w:r w:rsidR="00BA48C7">
            <w:rPr>
              <w:noProof/>
            </w:rPr>
            <w:t>11</w:t>
          </w:r>
        </w:fldSimple>
      </w:p>
    </w:sdtContent>
  </w:sdt>
  <w:p w:rsidR="00496213" w:rsidRDefault="0049621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E0A76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6"/>
        <w:szCs w:val="26"/>
        <w:u w:val="none"/>
      </w:rPr>
    </w:lvl>
  </w:abstractNum>
  <w:abstractNum w:abstractNumId="2">
    <w:nsid w:val="037E1767"/>
    <w:multiLevelType w:val="hybridMultilevel"/>
    <w:tmpl w:val="36A4A0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9A46B1"/>
    <w:multiLevelType w:val="singleLevel"/>
    <w:tmpl w:val="00F645BE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4">
    <w:nsid w:val="10AA03B7"/>
    <w:multiLevelType w:val="hybridMultilevel"/>
    <w:tmpl w:val="6A748502"/>
    <w:lvl w:ilvl="0" w:tplc="0554DD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AA6753"/>
    <w:multiLevelType w:val="hybridMultilevel"/>
    <w:tmpl w:val="5C9AE7EA"/>
    <w:lvl w:ilvl="0" w:tplc="0554DD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12E0914"/>
    <w:multiLevelType w:val="hybridMultilevel"/>
    <w:tmpl w:val="E0AE0B36"/>
    <w:lvl w:ilvl="0" w:tplc="C4F6986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87C4559"/>
    <w:multiLevelType w:val="hybridMultilevel"/>
    <w:tmpl w:val="C9961F1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C231AB4"/>
    <w:multiLevelType w:val="hybridMultilevel"/>
    <w:tmpl w:val="A5E25B74"/>
    <w:lvl w:ilvl="0" w:tplc="0554DD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BE2DCD"/>
    <w:multiLevelType w:val="hybridMultilevel"/>
    <w:tmpl w:val="B7A2713E"/>
    <w:lvl w:ilvl="0" w:tplc="0554DD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4096D62"/>
    <w:multiLevelType w:val="hybridMultilevel"/>
    <w:tmpl w:val="D9320A1E"/>
    <w:lvl w:ilvl="0" w:tplc="FE0A67C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9"/>
  </w:num>
  <w:num w:numId="8">
    <w:abstractNumId w:val="1"/>
  </w:num>
  <w:num w:numId="9">
    <w:abstractNumId w:val="8"/>
  </w:num>
  <w:num w:numId="10">
    <w:abstractNumId w:val="7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6CF7"/>
    <w:rsid w:val="001C4515"/>
    <w:rsid w:val="0023183D"/>
    <w:rsid w:val="00465508"/>
    <w:rsid w:val="00496213"/>
    <w:rsid w:val="00745540"/>
    <w:rsid w:val="007E1F1F"/>
    <w:rsid w:val="00852BEC"/>
    <w:rsid w:val="008E3E78"/>
    <w:rsid w:val="00901D36"/>
    <w:rsid w:val="00AF480C"/>
    <w:rsid w:val="00B02132"/>
    <w:rsid w:val="00B16CF7"/>
    <w:rsid w:val="00BA48C7"/>
    <w:rsid w:val="00D77C35"/>
    <w:rsid w:val="00DB771E"/>
    <w:rsid w:val="00EA622F"/>
    <w:rsid w:val="00F27A5F"/>
    <w:rsid w:val="00FC7AA0"/>
    <w:rsid w:val="00FE2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A36"/>
    <w:pPr>
      <w:ind w:left="720"/>
      <w:contextualSpacing/>
    </w:pPr>
  </w:style>
  <w:style w:type="paragraph" w:customStyle="1" w:styleId="1">
    <w:name w:val="Обычный1"/>
    <w:rsid w:val="00901D3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01D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4962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962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962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962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11</Pages>
  <Words>2087</Words>
  <Characters>11899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9</cp:revision>
  <cp:lastPrinted>2013-09-09T14:54:00Z</cp:lastPrinted>
  <dcterms:created xsi:type="dcterms:W3CDTF">2013-09-04T12:32:00Z</dcterms:created>
  <dcterms:modified xsi:type="dcterms:W3CDTF">2014-02-12T10:14:00Z</dcterms:modified>
</cp:coreProperties>
</file>