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58" w:rsidRPr="00F67DC6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67DC6">
        <w:rPr>
          <w:rFonts w:ascii="Times New Roman" w:hAnsi="Times New Roman" w:cs="Times New Roman"/>
          <w:bCs/>
        </w:rPr>
        <w:t>ФЕДЕРАЛЬНОЕ  ГОСУДАРСТВЕННОЕ ОБРАЗОВАТЕЛЬНОЕ БЮДЖЕТНОЕ УЧРЕЖДЕНИЕ ВЫСШЕГО ПРОФЕССИОНАЛЬНОГО ОБРАЗОВАНИЯ</w:t>
      </w:r>
      <w:r w:rsidRPr="00F67DC6">
        <w:rPr>
          <w:rFonts w:ascii="Times New Roman" w:hAnsi="Times New Roman" w:cs="Times New Roman"/>
          <w:b/>
          <w:bCs/>
        </w:rPr>
        <w:t xml:space="preserve">  </w:t>
      </w:r>
    </w:p>
    <w:p w:rsidR="00C03558" w:rsidRPr="00F67DC6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C03558" w:rsidRPr="00F67DC6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C03558" w:rsidRPr="00F67DC6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DC6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C03558" w:rsidRPr="00F67DC6" w:rsidTr="007F3C6D">
        <w:trPr>
          <w:jc w:val="center"/>
        </w:trPr>
        <w:tc>
          <w:tcPr>
            <w:tcW w:w="9571" w:type="dxa"/>
            <w:shd w:val="clear" w:color="auto" w:fill="auto"/>
          </w:tcPr>
          <w:p w:rsidR="00C03558" w:rsidRPr="00F67DC6" w:rsidRDefault="00C03558" w:rsidP="007F3C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3558" w:rsidRPr="00F67DC6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F67DC6">
        <w:rPr>
          <w:rFonts w:ascii="Times New Roman" w:hAnsi="Times New Roman" w:cs="Times New Roman"/>
          <w:sz w:val="24"/>
        </w:rPr>
        <w:t>Барнаульский</w:t>
      </w:r>
      <w:proofErr w:type="spellEnd"/>
      <w:r w:rsidRPr="00F67DC6">
        <w:rPr>
          <w:rFonts w:ascii="Times New Roman" w:hAnsi="Times New Roman" w:cs="Times New Roman"/>
          <w:sz w:val="24"/>
        </w:rPr>
        <w:t xml:space="preserve"> филиал</w:t>
      </w:r>
    </w:p>
    <w:p w:rsidR="00C03558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DC6">
        <w:rPr>
          <w:rFonts w:ascii="Times New Roman" w:hAnsi="Times New Roman" w:cs="Times New Roman"/>
          <w:sz w:val="24"/>
          <w:szCs w:val="24"/>
        </w:rPr>
        <w:t>Кафедра «Бухгалтерский учет, аудит, статистика»</w:t>
      </w:r>
    </w:p>
    <w:p w:rsidR="00C03558" w:rsidRDefault="00C03558" w:rsidP="00C03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558" w:rsidRDefault="00C03558" w:rsidP="00C03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558" w:rsidRDefault="00C03558" w:rsidP="00C03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«Бухгалтерский учет, анализ и аудит»</w:t>
      </w:r>
    </w:p>
    <w:p w:rsidR="00C03558" w:rsidRPr="00F67DC6" w:rsidRDefault="00C03558" w:rsidP="00C03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Специализация «Бухгалтерский учет, контроль налогообложения и судебно-бухгалтерская экспертиза»</w:t>
      </w: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Контрольная работа</w:t>
      </w: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Вариант № 3</w:t>
      </w:r>
    </w:p>
    <w:p w:rsidR="00C03558" w:rsidRPr="00F67DC6" w:rsidRDefault="00C03558" w:rsidP="00C03558">
      <w:pPr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«Анализ финансовой отчетности»</w:t>
      </w:r>
    </w:p>
    <w:p w:rsidR="00C03558" w:rsidRPr="00F67DC6" w:rsidRDefault="00C03558" w:rsidP="00C03558">
      <w:pPr>
        <w:tabs>
          <w:tab w:val="left" w:pos="1260"/>
        </w:tabs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ма «Вариант 3»</w:t>
      </w:r>
    </w:p>
    <w:p w:rsidR="00C03558" w:rsidRDefault="00C03558" w:rsidP="00C03558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03558" w:rsidRDefault="00C03558" w:rsidP="00C03558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03558" w:rsidRPr="00F67DC6" w:rsidRDefault="00C03558" w:rsidP="00C03558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Студент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Петкова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А.А.</w:t>
      </w:r>
    </w:p>
    <w:p w:rsidR="00C03558" w:rsidRPr="00F67DC6" w:rsidRDefault="00C03558" w:rsidP="00C03558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Группа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5-Бэп</w:t>
      </w:r>
    </w:p>
    <w:p w:rsidR="00C03558" w:rsidRPr="00F67DC6" w:rsidRDefault="00C03558" w:rsidP="00C03558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Преподаватель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.э.н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., доцент Чугаева Т.Д.</w:t>
      </w: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03558" w:rsidRDefault="00C03558" w:rsidP="00C03558">
      <w:pPr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03558" w:rsidRPr="00F67DC6" w:rsidRDefault="00C03558" w:rsidP="00C03558">
      <w:pPr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Барнаул 2013</w:t>
      </w:r>
    </w:p>
    <w:p w:rsidR="002359B3" w:rsidRPr="00757486" w:rsidRDefault="004663DE" w:rsidP="00466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8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63DE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4B1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…………………………………………………………………………. 3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4B1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B74B1">
        <w:rPr>
          <w:rFonts w:ascii="Times New Roman" w:hAnsi="Times New Roman" w:cs="Times New Roman"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……………………………………………………………... 4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 5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3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 </w:t>
      </w:r>
      <w:r w:rsidR="00D97505">
        <w:rPr>
          <w:rFonts w:ascii="Times New Roman" w:hAnsi="Times New Roman" w:cs="Times New Roman"/>
          <w:sz w:val="28"/>
          <w:szCs w:val="28"/>
        </w:rPr>
        <w:t>7</w:t>
      </w:r>
    </w:p>
    <w:p w:rsidR="004663DE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 </w:t>
      </w:r>
      <w:r w:rsidR="00D97505">
        <w:rPr>
          <w:rFonts w:ascii="Times New Roman" w:hAnsi="Times New Roman" w:cs="Times New Roman"/>
          <w:sz w:val="28"/>
          <w:szCs w:val="28"/>
        </w:rPr>
        <w:t>9</w:t>
      </w:r>
    </w:p>
    <w:p w:rsidR="004663DE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5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</w:t>
      </w:r>
      <w:r w:rsidR="00D97505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505">
        <w:rPr>
          <w:rFonts w:ascii="Times New Roman" w:hAnsi="Times New Roman" w:cs="Times New Roman"/>
          <w:sz w:val="28"/>
          <w:szCs w:val="28"/>
        </w:rPr>
        <w:t>10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6</w:t>
      </w:r>
      <w:r w:rsidR="00D97505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 12</w:t>
      </w:r>
    </w:p>
    <w:p w:rsid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B74B1">
        <w:rPr>
          <w:rFonts w:ascii="Times New Roman" w:hAnsi="Times New Roman" w:cs="Times New Roman"/>
          <w:sz w:val="28"/>
          <w:szCs w:val="28"/>
        </w:rPr>
        <w:t>Задание 7</w:t>
      </w:r>
      <w:r w:rsidR="00D97505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 12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4B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D9750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 14</w:t>
      </w:r>
    </w:p>
    <w:p w:rsidR="003B74B1" w:rsidRPr="003B74B1" w:rsidRDefault="003B74B1" w:rsidP="003B74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4B1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D97505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 15</w:t>
      </w:r>
    </w:p>
    <w:p w:rsidR="004663DE" w:rsidRPr="00E03CA2" w:rsidRDefault="00E03CA2" w:rsidP="004663DE">
      <w:pPr>
        <w:rPr>
          <w:rFonts w:ascii="Times New Roman" w:hAnsi="Times New Roman" w:cs="Times New Roman"/>
          <w:sz w:val="28"/>
          <w:szCs w:val="28"/>
        </w:rPr>
      </w:pPr>
      <w:r w:rsidRPr="00E03CA2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 16</w:t>
      </w:r>
    </w:p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Default="004663DE" w:rsidP="004663DE"/>
    <w:p w:rsidR="004663DE" w:rsidRPr="00757486" w:rsidRDefault="004663DE" w:rsidP="00466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8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663DE" w:rsidRDefault="004663DE" w:rsidP="008134A3">
      <w:pPr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663DE">
        <w:rPr>
          <w:rFonts w:ascii="Times New Roman" w:hAnsi="Times New Roman" w:cs="Times New Roman"/>
          <w:sz w:val="28"/>
          <w:szCs w:val="28"/>
        </w:rPr>
        <w:t xml:space="preserve">Целью данной контрольной работы является </w:t>
      </w:r>
      <w:r w:rsidRPr="004663DE">
        <w:rPr>
          <w:rFonts w:ascii="Times New Roman" w:hAnsi="Times New Roman" w:cs="Times New Roman"/>
          <w:color w:val="231F20"/>
          <w:sz w:val="28"/>
          <w:szCs w:val="28"/>
        </w:rPr>
        <w:t>закрепление теоретических знаний и приобретение практических навыков по анализу финансовой отчетности и оценке финансового положения организации, ее платежеспособности и финансовой устойчивости на основании форм годовой финансовой отчетности.</w:t>
      </w:r>
    </w:p>
    <w:p w:rsidR="004663DE" w:rsidRDefault="004663DE" w:rsidP="008134A3">
      <w:pPr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Для достижения поставленной цели необходимо выполнить следующие задачи: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Провести счетную проверку показателей форм бухгалтерской отчетности, а затем дать оценку состава, структуры и динамики статей бухгалтерского баланса;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Рассчитать коэффициенты, характеризующие изменение структуры баланса, платежеспособности и финансовой устойчивости организации;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Оценить влияние факторов на изменение результативных показателей: оборачиваемости оборотных средств; рентабельности активов, капитала и др.;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Проанализировать состав, структуру и динамику доходов и расходов организации, оценить их соотношение;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Раскрыть динамику финансовых результатов деятельности организации, выявить влияние факторов на их изменение;</w:t>
      </w:r>
    </w:p>
    <w:p w:rsidR="00DE5584" w:rsidRPr="00DE5584" w:rsidRDefault="00DE5584" w:rsidP="008134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Обобщить результаты проведенного анализа, сформулировать выводы и разработать рекомендации, направленные на вовлечение в производство выявленных резервов.</w:t>
      </w:r>
    </w:p>
    <w:p w:rsidR="004663DE" w:rsidRPr="00DE5584" w:rsidRDefault="004663DE" w:rsidP="007574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3DE" w:rsidRDefault="004663DE" w:rsidP="00757486">
      <w:pPr>
        <w:spacing w:line="360" w:lineRule="auto"/>
        <w:jc w:val="center"/>
      </w:pPr>
    </w:p>
    <w:p w:rsidR="004663DE" w:rsidRDefault="004663DE" w:rsidP="00757486">
      <w:pPr>
        <w:spacing w:line="360" w:lineRule="auto"/>
        <w:jc w:val="center"/>
      </w:pPr>
    </w:p>
    <w:p w:rsidR="004663DE" w:rsidRDefault="004663DE" w:rsidP="00757486">
      <w:pPr>
        <w:spacing w:line="360" w:lineRule="auto"/>
        <w:jc w:val="center"/>
      </w:pPr>
    </w:p>
    <w:p w:rsidR="004663DE" w:rsidRPr="00757486" w:rsidRDefault="004663DE" w:rsidP="00DE55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86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4663DE" w:rsidRPr="00BB1C40" w:rsidRDefault="00DE5584" w:rsidP="00DE55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C40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161E29" w:rsidRDefault="00DE5584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E5584">
        <w:rPr>
          <w:rFonts w:ascii="Times New Roman" w:hAnsi="Times New Roman" w:cs="Times New Roman"/>
          <w:color w:val="231F20"/>
          <w:sz w:val="28"/>
          <w:szCs w:val="28"/>
        </w:rPr>
        <w:t>Провести счетную проверку показателей форм бухгалтерской отчетности с целью обеспечения их достоверности и охарактеризовать качественный уровень представленной отчетности. Провести взаимоувязку и установить соответствие аналогичных показателей,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8134A3">
        <w:rPr>
          <w:rFonts w:ascii="Times New Roman" w:hAnsi="Times New Roman" w:cs="Times New Roman"/>
          <w:color w:val="231F20"/>
          <w:sz w:val="28"/>
          <w:szCs w:val="28"/>
        </w:rPr>
        <w:t xml:space="preserve">отраженных в разных формах 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>отчетности.</w:t>
      </w:r>
      <w:r w:rsidR="008F74AC">
        <w:rPr>
          <w:rFonts w:ascii="Times New Roman" w:hAnsi="Times New Roman" w:cs="Times New Roman"/>
          <w:color w:val="231F20"/>
          <w:sz w:val="28"/>
          <w:szCs w:val="28"/>
        </w:rPr>
        <w:t xml:space="preserve">    </w:t>
      </w:r>
      <w:r w:rsidR="008134A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8F74AC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                                                        </w:t>
      </w:r>
    </w:p>
    <w:p w:rsidR="00DE5584" w:rsidRDefault="00DE5584" w:rsidP="00161E2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Таблица 1.1</w:t>
      </w:r>
      <w:r w:rsidR="008F74AC">
        <w:rPr>
          <w:rFonts w:ascii="Times New Roman" w:hAnsi="Times New Roman" w:cs="Times New Roman"/>
          <w:color w:val="231F20"/>
          <w:sz w:val="28"/>
          <w:szCs w:val="28"/>
        </w:rPr>
        <w:t xml:space="preserve"> Проверка согласованности показателей, отраженных в бухгалтерской отчетности</w:t>
      </w:r>
    </w:p>
    <w:tbl>
      <w:tblPr>
        <w:tblW w:w="9647" w:type="dxa"/>
        <w:tblInd w:w="93" w:type="dxa"/>
        <w:tblLook w:val="04A0"/>
      </w:tblPr>
      <w:tblGrid>
        <w:gridCol w:w="3307"/>
        <w:gridCol w:w="2007"/>
        <w:gridCol w:w="1300"/>
        <w:gridCol w:w="1733"/>
        <w:gridCol w:w="1300"/>
      </w:tblGrid>
      <w:tr w:rsidR="00DE5584" w:rsidRPr="00DE5584" w:rsidTr="00DE5584">
        <w:trPr>
          <w:trHeight w:val="323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Проверяемая форма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Согласуемая форма</w:t>
            </w:r>
          </w:p>
        </w:tc>
      </w:tr>
      <w:tr w:rsidR="00DE5584" w:rsidRPr="00DE5584" w:rsidTr="00DE5584">
        <w:trPr>
          <w:trHeight w:val="647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443 848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636 276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873 998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Очет</w:t>
            </w:r>
            <w:proofErr w:type="spell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движении </w:t>
            </w:r>
            <w:proofErr w:type="spell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</w:t>
            </w:r>
            <w:proofErr w:type="spell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8 419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8 419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9 235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DE5584" w:rsidRPr="00DE5584" w:rsidTr="00DE5584">
        <w:trPr>
          <w:trHeight w:val="601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31 854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31 854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49 917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51 492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51 492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55 815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55 815</w:t>
            </w:r>
          </w:p>
        </w:tc>
      </w:tr>
      <w:tr w:rsidR="00DE5584" w:rsidRPr="00DE5584" w:rsidTr="00DE5584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55 727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584" w:rsidRPr="00DE5584" w:rsidRDefault="00DE5584" w:rsidP="00D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55 727</w:t>
            </w:r>
          </w:p>
        </w:tc>
      </w:tr>
    </w:tbl>
    <w:p w:rsidR="00DE5584" w:rsidRPr="008134A3" w:rsidRDefault="00DE5584" w:rsidP="00DE55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34A3">
        <w:rPr>
          <w:rFonts w:ascii="Times New Roman" w:hAnsi="Times New Roman" w:cs="Times New Roman"/>
          <w:b/>
          <w:sz w:val="28"/>
          <w:szCs w:val="28"/>
        </w:rPr>
        <w:lastRenderedPageBreak/>
        <w:t>Акт проверки:</w:t>
      </w:r>
    </w:p>
    <w:p w:rsidR="00BB1C40" w:rsidRDefault="00DE5584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счетной проверки были выявле</w:t>
      </w:r>
      <w:r w:rsidR="00BB1C40">
        <w:rPr>
          <w:rFonts w:ascii="Times New Roman" w:hAnsi="Times New Roman" w:cs="Times New Roman"/>
          <w:sz w:val="28"/>
          <w:szCs w:val="28"/>
        </w:rPr>
        <w:t xml:space="preserve">ны ошибки. </w:t>
      </w:r>
    </w:p>
    <w:p w:rsidR="00BB1C40" w:rsidRDefault="00BB1C40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отчете об изменениях</w:t>
      </w:r>
      <w:r w:rsidR="00DE5584">
        <w:rPr>
          <w:rFonts w:ascii="Times New Roman" w:hAnsi="Times New Roman" w:cs="Times New Roman"/>
          <w:sz w:val="28"/>
          <w:szCs w:val="28"/>
        </w:rPr>
        <w:t xml:space="preserve"> капитала</w:t>
      </w:r>
      <w:r>
        <w:rPr>
          <w:rFonts w:ascii="Times New Roman" w:hAnsi="Times New Roman" w:cs="Times New Roman"/>
          <w:sz w:val="28"/>
          <w:szCs w:val="28"/>
        </w:rPr>
        <w:t xml:space="preserve"> выявлено расхождение итоговой суммы величины капитала на 31 декабря 2010 года, произведем уменьшение капитала по нераспределенной прибыли (непокрытому убытку) за счет выплаты дивидендов на сумму 1454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DE5584" w:rsidRPr="00DE5584" w:rsidRDefault="00BB1C40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отчете о движении денежных средств найдено отклонение по строке «Направлено денежных средств – всего», изменим строку «на прочие выплаты, перечисления» на сумму 170732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D97505" w:rsidRDefault="00D97505" w:rsidP="00161E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3DE" w:rsidRDefault="00BB1C40" w:rsidP="00161E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C40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BB1C40" w:rsidRPr="00557922" w:rsidRDefault="00557922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22">
        <w:rPr>
          <w:rFonts w:ascii="Times New Roman" w:hAnsi="Times New Roman" w:cs="Times New Roman"/>
          <w:color w:val="231F20"/>
          <w:sz w:val="28"/>
          <w:szCs w:val="28"/>
        </w:rPr>
        <w:t xml:space="preserve">По данным бухгалтерского баланса </w:t>
      </w:r>
      <w:r>
        <w:rPr>
          <w:rFonts w:ascii="Times New Roman" w:hAnsi="Times New Roman" w:cs="Times New Roman"/>
          <w:color w:val="231F20"/>
          <w:sz w:val="28"/>
          <w:szCs w:val="28"/>
        </w:rPr>
        <w:t>проанализировать</w:t>
      </w:r>
      <w:r w:rsidRPr="00557922">
        <w:rPr>
          <w:rFonts w:ascii="Times New Roman" w:hAnsi="Times New Roman" w:cs="Times New Roman"/>
          <w:color w:val="231F2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31F20"/>
          <w:sz w:val="28"/>
          <w:szCs w:val="28"/>
        </w:rPr>
        <w:t>оценить</w:t>
      </w:r>
      <w:r w:rsidRPr="00557922">
        <w:rPr>
          <w:rFonts w:ascii="Times New Roman" w:hAnsi="Times New Roman" w:cs="Times New Roman"/>
          <w:color w:val="231F20"/>
          <w:sz w:val="28"/>
          <w:szCs w:val="28"/>
        </w:rPr>
        <w:t xml:space="preserve"> динамику состава и структуры активов и пассивов организации. Данные об имущественном положении и источниках финансирования активов организации за отчетный период </w:t>
      </w:r>
      <w:r>
        <w:rPr>
          <w:rFonts w:ascii="Times New Roman" w:hAnsi="Times New Roman" w:cs="Times New Roman"/>
          <w:color w:val="231F20"/>
          <w:sz w:val="28"/>
          <w:szCs w:val="28"/>
        </w:rPr>
        <w:t>отразить</w:t>
      </w:r>
      <w:r w:rsidRPr="00557922">
        <w:rPr>
          <w:rFonts w:ascii="Times New Roman" w:hAnsi="Times New Roman" w:cs="Times New Roman"/>
          <w:color w:val="231F20"/>
          <w:sz w:val="28"/>
          <w:szCs w:val="28"/>
        </w:rPr>
        <w:t xml:space="preserve"> в табл. 2.1.</w:t>
      </w:r>
    </w:p>
    <w:p w:rsidR="008F74AC" w:rsidRPr="00557922" w:rsidRDefault="00557922" w:rsidP="00161E2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7922">
        <w:rPr>
          <w:rFonts w:ascii="Times New Roman" w:hAnsi="Times New Roman" w:cs="Times New Roman"/>
          <w:sz w:val="28"/>
          <w:szCs w:val="28"/>
        </w:rPr>
        <w:t>Таблица 2.1</w:t>
      </w:r>
      <w:r w:rsidR="00161E29">
        <w:rPr>
          <w:rFonts w:ascii="Times New Roman" w:hAnsi="Times New Roman" w:cs="Times New Roman"/>
          <w:sz w:val="28"/>
          <w:szCs w:val="28"/>
        </w:rPr>
        <w:t xml:space="preserve"> </w:t>
      </w:r>
      <w:r w:rsidR="008F74AC">
        <w:rPr>
          <w:rFonts w:ascii="Times New Roman" w:hAnsi="Times New Roman" w:cs="Times New Roman"/>
          <w:sz w:val="28"/>
          <w:szCs w:val="28"/>
        </w:rPr>
        <w:t>Горизонтальный и вертикальный анализ активов и пассивов организации</w:t>
      </w:r>
    </w:p>
    <w:tbl>
      <w:tblPr>
        <w:tblW w:w="9544" w:type="dxa"/>
        <w:tblInd w:w="93" w:type="dxa"/>
        <w:tblLook w:val="04A0"/>
      </w:tblPr>
      <w:tblGrid>
        <w:gridCol w:w="3356"/>
        <w:gridCol w:w="916"/>
        <w:gridCol w:w="976"/>
        <w:gridCol w:w="816"/>
        <w:gridCol w:w="949"/>
        <w:gridCol w:w="906"/>
        <w:gridCol w:w="869"/>
        <w:gridCol w:w="756"/>
      </w:tblGrid>
      <w:tr w:rsidR="00557922" w:rsidRPr="00557922" w:rsidTr="00557922">
        <w:trPr>
          <w:trHeight w:val="702"/>
        </w:trPr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Абсолютная величина, тыс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(снижения), %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Структура активов и пассивов, %</w:t>
            </w:r>
          </w:p>
        </w:tc>
      </w:tr>
      <w:tr w:rsidR="00557922" w:rsidRPr="00557922" w:rsidTr="003B74B1">
        <w:trPr>
          <w:trHeight w:val="1689"/>
        </w:trPr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предыдущего года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отчетного года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предыдущего года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отчетного года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557922" w:rsidRPr="00557922" w:rsidTr="003B74B1">
        <w:trPr>
          <w:trHeight w:val="12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57922" w:rsidRPr="00557922" w:rsidTr="003B74B1">
        <w:trPr>
          <w:trHeight w:val="172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АКТИВЫ</w:t>
            </w:r>
          </w:p>
        </w:tc>
      </w:tr>
      <w:tr w:rsidR="00557922" w:rsidRPr="00557922" w:rsidTr="003B74B1">
        <w:trPr>
          <w:trHeight w:val="147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1.Внеоборотные </w:t>
            </w:r>
            <w:proofErr w:type="spellStart"/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активы-всего</w:t>
            </w:r>
            <w:proofErr w:type="spellEnd"/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714 465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1 027 83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557922" w:rsidRPr="00557922" w:rsidTr="003B74B1">
        <w:trPr>
          <w:trHeight w:val="194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24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 Нематериальные активы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-0,01</w:t>
            </w:r>
          </w:p>
        </w:tc>
      </w:tr>
      <w:tr w:rsidR="00557922" w:rsidRPr="00557922" w:rsidTr="003B74B1">
        <w:trPr>
          <w:trHeight w:val="40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 Результаты исследований и разработок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21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 Основные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636 276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873 998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-0,28</w:t>
            </w:r>
          </w:p>
        </w:tc>
      </w:tr>
      <w:tr w:rsidR="00557922" w:rsidRPr="00557922" w:rsidTr="003B74B1">
        <w:trPr>
          <w:trHeight w:val="45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 Доходные вложения в материальные ценности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416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 Долгосрочные финансовые вложения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64 346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</w:tr>
      <w:tr w:rsidR="00557922" w:rsidRPr="00557922" w:rsidTr="003B74B1">
        <w:trPr>
          <w:trHeight w:val="137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 Отложенные налоговые активы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</w:tr>
      <w:tr w:rsidR="00557922" w:rsidRPr="00557922" w:rsidTr="003B74B1">
        <w:trPr>
          <w:trHeight w:val="184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рочие </w:t>
            </w:r>
            <w:proofErr w:type="spell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внеоборотные</w:t>
            </w:r>
            <w:proofErr w:type="spellEnd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активы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-0,55</w:t>
            </w:r>
          </w:p>
        </w:tc>
      </w:tr>
      <w:tr w:rsidR="00557922" w:rsidRPr="00557922" w:rsidTr="003B74B1">
        <w:trPr>
          <w:trHeight w:val="23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2. Оборотные </w:t>
            </w:r>
            <w:proofErr w:type="spellStart"/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активы-всего</w:t>
            </w:r>
            <w:proofErr w:type="spellEnd"/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971 010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1 305 82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-1,65</w:t>
            </w:r>
          </w:p>
        </w:tc>
      </w:tr>
      <w:tr w:rsidR="00557922" w:rsidRPr="00557922" w:rsidTr="003B74B1">
        <w:trPr>
          <w:trHeight w:val="12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7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 Запасы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446 009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528 869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82 860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-3,79</w:t>
            </w:r>
          </w:p>
        </w:tc>
      </w:tr>
      <w:tr w:rsidR="00557922" w:rsidRPr="00557922" w:rsidTr="003B74B1">
        <w:trPr>
          <w:trHeight w:val="23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 НДС по приобретенным ценностям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-0,14</w:t>
            </w:r>
          </w:p>
        </w:tc>
      </w:tr>
      <w:tr w:rsidR="00557922" w:rsidRPr="00557922" w:rsidTr="003B74B1">
        <w:trPr>
          <w:trHeight w:val="12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 Дебиторская задолженность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474 188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609 046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-2,02</w:t>
            </w:r>
          </w:p>
        </w:tc>
      </w:tr>
      <w:tr w:rsidR="00557922" w:rsidRPr="00557922" w:rsidTr="003B74B1">
        <w:trPr>
          <w:trHeight w:val="31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 Краткосрочные финансовые вложения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148 803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3,98</w:t>
            </w:r>
          </w:p>
        </w:tc>
      </w:tr>
      <w:tr w:rsidR="00557922" w:rsidRPr="00557922" w:rsidTr="003B74B1">
        <w:trPr>
          <w:trHeight w:val="176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 Денежные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557922" w:rsidRPr="00557922" w:rsidTr="003B74B1">
        <w:trPr>
          <w:trHeight w:val="22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рочие оборотные активы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254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2 332565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647090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30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ПАССИВЫ</w:t>
            </w:r>
          </w:p>
        </w:tc>
      </w:tr>
      <w:tr w:rsidR="00557922" w:rsidRPr="00557922" w:rsidTr="003B74B1">
        <w:trPr>
          <w:trHeight w:val="17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Капитал и </w:t>
            </w:r>
            <w:proofErr w:type="spellStart"/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резервы-всего</w:t>
            </w:r>
            <w:proofErr w:type="spellEnd"/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608 470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610 079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-9,95</w:t>
            </w:r>
          </w:p>
        </w:tc>
      </w:tr>
      <w:tr w:rsidR="00557922" w:rsidRPr="00557922" w:rsidTr="003B74B1">
        <w:trPr>
          <w:trHeight w:val="22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26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 Уставный капитал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-8,23</w:t>
            </w:r>
          </w:p>
        </w:tc>
      </w:tr>
      <w:tr w:rsidR="00557922" w:rsidRPr="00557922" w:rsidTr="003B74B1">
        <w:trPr>
          <w:trHeight w:val="30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 Собственные акции, выкупленные у акционеров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63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1.3 Переоценка </w:t>
            </w:r>
            <w:proofErr w:type="spell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внеоборотных</w:t>
            </w:r>
            <w:proofErr w:type="spellEnd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351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 Добавочный капитал (без переоценки)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55 727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-0,92</w:t>
            </w:r>
          </w:p>
        </w:tc>
      </w:tr>
      <w:tr w:rsidR="00557922" w:rsidRPr="00557922" w:rsidTr="003B74B1">
        <w:trPr>
          <w:trHeight w:val="74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 Резервный капитал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-0,04</w:t>
            </w:r>
          </w:p>
        </w:tc>
      </w:tr>
      <w:tr w:rsidR="00557922" w:rsidRPr="00557922" w:rsidTr="003B74B1">
        <w:trPr>
          <w:trHeight w:val="403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 Нераспределенная прибыль (непокрытый убыток)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51 492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-0,75</w:t>
            </w:r>
          </w:p>
        </w:tc>
      </w:tr>
      <w:tr w:rsidR="00557922" w:rsidRPr="00557922" w:rsidTr="003B74B1">
        <w:trPr>
          <w:trHeight w:val="268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Обязательства-всего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1077005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557922" w:rsidRPr="00557922" w:rsidTr="003B74B1">
        <w:trPr>
          <w:trHeight w:val="115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6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 Долгосрочные обязательства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137 072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301 236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557922" w:rsidRPr="00557922" w:rsidTr="003B74B1">
        <w:trPr>
          <w:trHeight w:val="208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 Краткосрочные обязательства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1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2.2.1 Заемные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661 133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699 281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38 148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-9,25</w:t>
            </w:r>
          </w:p>
        </w:tc>
      </w:tr>
      <w:tr w:rsidR="00557922" w:rsidRPr="00557922" w:rsidTr="003B74B1">
        <w:trPr>
          <w:trHeight w:val="158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2.2.2 Кредиторская задолженность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278 635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721 804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443169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</w:tr>
      <w:tr w:rsidR="00557922" w:rsidRPr="00557922" w:rsidTr="003B74B1">
        <w:trPr>
          <w:trHeight w:val="203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2.2.3 Доходы будущих периодов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57922" w:rsidRPr="00557922" w:rsidTr="003B74B1">
        <w:trPr>
          <w:trHeight w:val="236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2.2.4 Резервы предстоящих расходов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423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2.2.5</w:t>
            </w:r>
            <w:proofErr w:type="gramStart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рочие краткосрочные обязательства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57922" w:rsidRPr="00557922" w:rsidTr="003B74B1">
        <w:trPr>
          <w:trHeight w:val="132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пассивов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2 332</w:t>
            </w: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647090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57922" w:rsidRPr="00557922" w:rsidRDefault="00557922" w:rsidP="0055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B74B1" w:rsidRDefault="003B74B1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170" w:rsidRDefault="00557922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70">
        <w:rPr>
          <w:rFonts w:ascii="Times New Roman" w:hAnsi="Times New Roman" w:cs="Times New Roman"/>
          <w:sz w:val="28"/>
          <w:szCs w:val="28"/>
        </w:rPr>
        <w:t>После проведенных расчетов</w:t>
      </w:r>
      <w:r w:rsidR="00352370">
        <w:rPr>
          <w:rFonts w:ascii="Times New Roman" w:hAnsi="Times New Roman" w:cs="Times New Roman"/>
          <w:sz w:val="28"/>
          <w:szCs w:val="28"/>
        </w:rPr>
        <w:t xml:space="preserve"> можно сделать следующие выводы. </w:t>
      </w:r>
      <w:r w:rsidRPr="00352370">
        <w:rPr>
          <w:rFonts w:ascii="Times New Roman" w:hAnsi="Times New Roman" w:cs="Times New Roman"/>
          <w:sz w:val="28"/>
          <w:szCs w:val="28"/>
        </w:rPr>
        <w:t>Имущество организации более чем на 40</w:t>
      </w:r>
      <w:r w:rsidR="00352370" w:rsidRPr="00352370">
        <w:rPr>
          <w:rFonts w:ascii="Times New Roman" w:hAnsi="Times New Roman" w:cs="Times New Roman"/>
          <w:sz w:val="28"/>
          <w:szCs w:val="28"/>
        </w:rPr>
        <w:t xml:space="preserve"> </w:t>
      </w:r>
      <w:r w:rsidRPr="00352370">
        <w:rPr>
          <w:rFonts w:ascii="Times New Roman" w:hAnsi="Times New Roman" w:cs="Times New Roman"/>
          <w:sz w:val="28"/>
          <w:szCs w:val="28"/>
        </w:rPr>
        <w:t>%</w:t>
      </w:r>
      <w:r w:rsidR="00352370" w:rsidRPr="00352370">
        <w:rPr>
          <w:rFonts w:ascii="Times New Roman" w:hAnsi="Times New Roman" w:cs="Times New Roman"/>
          <w:sz w:val="28"/>
          <w:szCs w:val="28"/>
        </w:rPr>
        <w:t xml:space="preserve"> представлено внеоборотными активами, т.е. основным капиталом и около 60 % оборотными активами.</w:t>
      </w:r>
      <w:r w:rsidR="006E1170">
        <w:rPr>
          <w:rFonts w:ascii="Times New Roman" w:hAnsi="Times New Roman" w:cs="Times New Roman"/>
          <w:sz w:val="28"/>
          <w:szCs w:val="28"/>
        </w:rPr>
        <w:t xml:space="preserve"> </w:t>
      </w:r>
      <w:r w:rsidR="00352370" w:rsidRPr="00352370">
        <w:rPr>
          <w:rFonts w:ascii="Times New Roman" w:hAnsi="Times New Roman" w:cs="Times New Roman"/>
          <w:sz w:val="28"/>
          <w:szCs w:val="28"/>
        </w:rPr>
        <w:t xml:space="preserve">За отчетный период структура активов изменилась незначительно. Нет никаких особых колебаний по статьям баланса. Темп роста активов составляет 138,39 %, что значительно выше темпа роста выручки от продаж. </w:t>
      </w:r>
    </w:p>
    <w:p w:rsidR="006E1170" w:rsidRDefault="00352370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70">
        <w:rPr>
          <w:rFonts w:ascii="Times New Roman" w:hAnsi="Times New Roman" w:cs="Times New Roman"/>
          <w:sz w:val="28"/>
          <w:szCs w:val="28"/>
        </w:rPr>
        <w:t xml:space="preserve">Собственные средства составляют 26,15 % от величины всего капитала, что значительно ниже оптимального значения 50 %. </w:t>
      </w:r>
    </w:p>
    <w:p w:rsidR="00352370" w:rsidRPr="00352370" w:rsidRDefault="00352370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70">
        <w:rPr>
          <w:rFonts w:ascii="Times New Roman" w:hAnsi="Times New Roman" w:cs="Times New Roman"/>
          <w:sz w:val="28"/>
          <w:szCs w:val="28"/>
        </w:rPr>
        <w:t xml:space="preserve">Обязательства организации увеличились с 63,9 % до 73,85 %, что свидетельствует о повышении зависимости организации от заемных источников. Собственных и долгосрочных заемных средств недостаточно для </w:t>
      </w:r>
      <w:r w:rsidRPr="00352370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формирования </w:t>
      </w:r>
      <w:proofErr w:type="spellStart"/>
      <w:r w:rsidRPr="00352370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352370">
        <w:rPr>
          <w:rFonts w:ascii="Times New Roman" w:hAnsi="Times New Roman" w:cs="Times New Roman"/>
          <w:sz w:val="28"/>
          <w:szCs w:val="28"/>
        </w:rPr>
        <w:t xml:space="preserve"> активов, что говорит о неплатежеспособности организации на отчетную дату.</w:t>
      </w:r>
    </w:p>
    <w:p w:rsidR="004663DE" w:rsidRPr="0009358C" w:rsidRDefault="006E1170" w:rsidP="006E117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58C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61E29" w:rsidRPr="006E1170" w:rsidRDefault="00161E29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70">
        <w:rPr>
          <w:rFonts w:ascii="Times New Roman" w:hAnsi="Times New Roman" w:cs="Times New Roman"/>
          <w:color w:val="231F20"/>
          <w:sz w:val="28"/>
          <w:szCs w:val="28"/>
        </w:rPr>
        <w:t>По данным бухгалтерского баланса рассчитать показатели ликвидности оборотных активов и финансовой устойчивости, оценить их динамику.</w:t>
      </w:r>
    </w:p>
    <w:p w:rsidR="008F74AC" w:rsidRPr="006E1170" w:rsidRDefault="006E1170" w:rsidP="00161E2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1170">
        <w:rPr>
          <w:rFonts w:ascii="Times New Roman" w:hAnsi="Times New Roman" w:cs="Times New Roman"/>
          <w:sz w:val="28"/>
          <w:szCs w:val="28"/>
        </w:rPr>
        <w:t>Таблица 3.1</w:t>
      </w:r>
      <w:r w:rsidR="008F74AC">
        <w:rPr>
          <w:rFonts w:ascii="Times New Roman" w:hAnsi="Times New Roman" w:cs="Times New Roman"/>
          <w:sz w:val="28"/>
          <w:szCs w:val="28"/>
        </w:rPr>
        <w:t>Анализ динамики показателей ликвидности оборотных активов и финансовой устойчивости организации</w:t>
      </w:r>
    </w:p>
    <w:tbl>
      <w:tblPr>
        <w:tblW w:w="9526" w:type="dxa"/>
        <w:tblInd w:w="93" w:type="dxa"/>
        <w:tblLook w:val="04A0"/>
      </w:tblPr>
      <w:tblGrid>
        <w:gridCol w:w="3920"/>
        <w:gridCol w:w="1270"/>
        <w:gridCol w:w="1226"/>
        <w:gridCol w:w="1161"/>
        <w:gridCol w:w="964"/>
        <w:gridCol w:w="985"/>
      </w:tblGrid>
      <w:tr w:rsidR="006E1170" w:rsidRPr="00161E29" w:rsidTr="00161E29">
        <w:trPr>
          <w:trHeight w:val="793"/>
        </w:trPr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Показатель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конец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2009 г.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конец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2010 г.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конец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2011 г.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Изменение к предыдущему году</w:t>
            </w: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(+,-)</w:t>
            </w:r>
            <w:proofErr w:type="gramEnd"/>
          </w:p>
        </w:tc>
      </w:tr>
      <w:tr w:rsidR="006E1170" w:rsidRPr="00161E29" w:rsidTr="006E1170">
        <w:trPr>
          <w:trHeight w:val="304"/>
        </w:trPr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2010 г.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2011 г.</w:t>
            </w:r>
          </w:p>
        </w:tc>
      </w:tr>
      <w:tr w:rsidR="006E1170" w:rsidRPr="00161E29" w:rsidTr="00161E29">
        <w:trPr>
          <w:trHeight w:val="228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6E1170" w:rsidRPr="00161E29" w:rsidTr="00161E29">
        <w:trPr>
          <w:trHeight w:val="543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Коэффициент абсолютной ликвидности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0,1195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0,1112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-0,0751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0,0668</w:t>
            </w:r>
          </w:p>
        </w:tc>
      </w:tr>
      <w:tr w:rsidR="006E1170" w:rsidRPr="00161E29" w:rsidTr="00161E29">
        <w:trPr>
          <w:trHeight w:val="28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Денежные средства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8 419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1 335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9 235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41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 Краткосрочные финансовые вложения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161 357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40 366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148 803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207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</w:t>
            </w: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169 776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41 701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158 038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509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 Внешние краткосрочные обязательства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939 768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431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Коэффициент промежуточной (критической) ликвидности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0,094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-0,009</w:t>
            </w:r>
          </w:p>
        </w:tc>
      </w:tr>
      <w:tr w:rsidR="006E1170" w:rsidRPr="00161E29" w:rsidTr="00161E29">
        <w:trPr>
          <w:trHeight w:val="21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 Денежные средства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8 419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1 335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9 235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38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 Краткосрочные финансовые вложения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161 357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40 366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148 803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18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 Дебиторская задолженность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476 869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474 188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609 046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22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</w:t>
            </w: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646 645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515 889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767 084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38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 Внешние краткосрочные обязательства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939 768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463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Коэффициент текущей (общей) ликвидности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0,759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1,033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0,275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-0,115</w:t>
            </w:r>
          </w:p>
        </w:tc>
      </w:tr>
      <w:tr w:rsidR="006E1170" w:rsidRPr="00161E29" w:rsidTr="00161E29">
        <w:trPr>
          <w:trHeight w:val="24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 Оборотные активы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1 078 212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971 010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1 305 282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161E29">
        <w:trPr>
          <w:trHeight w:val="417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 Внешние краткосрочные обязательства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939 768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1 421 085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E1170" w:rsidRPr="00161E29" w:rsidTr="00045B0C">
        <w:trPr>
          <w:trHeight w:val="998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Соотношение оборотных активов и краткосрочных обязательств (превышение "+", </w:t>
            </w:r>
            <w:proofErr w:type="spell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непокрытие</w:t>
            </w:r>
            <w:proofErr w:type="spell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"-"), тыс</w:t>
            </w:r>
            <w:proofErr w:type="gramStart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+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170" w:rsidRPr="00161E29" w:rsidRDefault="006E1170" w:rsidP="006E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1E2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45B0C" w:rsidRPr="00045B0C" w:rsidRDefault="00045B0C" w:rsidP="008134A3">
      <w:pPr>
        <w:pStyle w:val="Style1"/>
        <w:widowControl/>
        <w:spacing w:before="60" w:line="36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Ликвидность 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t>— это способность организации погасить свою за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softHyphen/>
        <w:t>долженность.</w:t>
      </w:r>
    </w:p>
    <w:p w:rsidR="00045B0C" w:rsidRPr="00045B0C" w:rsidRDefault="00045B0C" w:rsidP="008134A3">
      <w:pPr>
        <w:pStyle w:val="Style1"/>
        <w:widowControl/>
        <w:spacing w:line="36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045B0C">
        <w:rPr>
          <w:rStyle w:val="FontStyle12"/>
          <w:b w:val="0"/>
          <w:i w:val="0"/>
          <w:sz w:val="28"/>
          <w:szCs w:val="28"/>
        </w:rPr>
        <w:t>Ликвидность баланса</w:t>
      </w:r>
      <w:r w:rsidRPr="00045B0C">
        <w:rPr>
          <w:rStyle w:val="FontStyle12"/>
          <w:b w:val="0"/>
          <w:sz w:val="28"/>
          <w:szCs w:val="28"/>
        </w:rPr>
        <w:t xml:space="preserve"> 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t>определяется как степень покрытия обяза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softHyphen/>
        <w:t>тельств организации ее активами, срок превращения которых в деньги соответствует сроку погашения обязательств.</w:t>
      </w:r>
    </w:p>
    <w:p w:rsidR="00045B0C" w:rsidRPr="00AF7F71" w:rsidRDefault="00045B0C" w:rsidP="008134A3">
      <w:pPr>
        <w:pStyle w:val="Style1"/>
        <w:widowControl/>
        <w:spacing w:line="36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  <w:lang w:val="en-US"/>
        </w:rPr>
      </w:pPr>
      <w:r w:rsidRPr="00045B0C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Анализ ликвидности баланса и оборотных активов в условиях рынка необходим для того, чтобы дать оценку способности органи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softHyphen/>
        <w:t>зации своевременно и полностью рассчитаться по своим обязатель</w:t>
      </w:r>
      <w:r w:rsidRPr="00045B0C">
        <w:rPr>
          <w:rStyle w:val="FontStyle13"/>
          <w:rFonts w:ascii="Times New Roman" w:hAnsi="Times New Roman" w:cs="Times New Roman"/>
          <w:sz w:val="28"/>
          <w:szCs w:val="28"/>
        </w:rPr>
        <w:softHyphen/>
        <w:t xml:space="preserve">ствам. </w:t>
      </w:r>
      <w:r w:rsidR="00AF7F71">
        <w:rPr>
          <w:rStyle w:val="FontStyle13"/>
          <w:rFonts w:ascii="Times New Roman" w:hAnsi="Times New Roman" w:cs="Times New Roman"/>
          <w:sz w:val="28"/>
          <w:szCs w:val="28"/>
          <w:lang w:val="en-US"/>
        </w:rPr>
        <w:t>[</w:t>
      </w:r>
      <w:r w:rsidR="00AF460F">
        <w:rPr>
          <w:rStyle w:val="FontStyle13"/>
          <w:rFonts w:ascii="Times New Roman" w:hAnsi="Times New Roman" w:cs="Times New Roman"/>
          <w:sz w:val="28"/>
          <w:szCs w:val="28"/>
        </w:rPr>
        <w:t>2;</w:t>
      </w:r>
      <w:r w:rsidR="00AF7F71">
        <w:rPr>
          <w:rStyle w:val="FontStyle13"/>
          <w:rFonts w:ascii="Times New Roman" w:hAnsi="Times New Roman" w:cs="Times New Roman"/>
          <w:sz w:val="28"/>
          <w:szCs w:val="28"/>
          <w:lang w:val="en-US"/>
        </w:rPr>
        <w:t>84]</w:t>
      </w:r>
    </w:p>
    <w:p w:rsidR="008F74AC" w:rsidRDefault="008F74AC" w:rsidP="00D428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B0C">
        <w:rPr>
          <w:rFonts w:ascii="Times New Roman" w:hAnsi="Times New Roman" w:cs="Times New Roman"/>
          <w:b/>
          <w:sz w:val="28"/>
          <w:szCs w:val="28"/>
        </w:rPr>
        <w:t>К</w:t>
      </w:r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а</w:t>
      </w:r>
      <w:proofErr w:type="gramStart"/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.л</w:t>
      </w:r>
      <w:proofErr w:type="spellEnd"/>
      <w:proofErr w:type="gramEnd"/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A715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Денежные средства + Краткосрочные финансовые вложения</w:t>
      </w:r>
      <w:r w:rsidR="003A715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/ Внешние краткосрочные обязательства</w:t>
      </w:r>
    </w:p>
    <w:p w:rsidR="00045B0C" w:rsidRPr="00373DDB" w:rsidRDefault="00045B0C" w:rsidP="008134A3">
      <w:pPr>
        <w:pStyle w:val="Style1"/>
        <w:widowControl/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t>Этот коэффициент показывает, какую часть краткосрочной за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долженности организация может погасить в самое ближайшее время. Оптимальное значение этого показателя 0,2-0,4.</w:t>
      </w:r>
      <w:r w:rsidR="00AF7F71"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[</w:t>
      </w:r>
      <w:r w:rsidR="00AF460F">
        <w:rPr>
          <w:rStyle w:val="FontStyle11"/>
          <w:rFonts w:ascii="Times New Roman" w:hAnsi="Times New Roman" w:cs="Times New Roman"/>
          <w:b w:val="0"/>
          <w:sz w:val="28"/>
          <w:szCs w:val="28"/>
        </w:rPr>
        <w:t>2;</w:t>
      </w:r>
      <w:r w:rsidR="00AF7F71"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>88]</w:t>
      </w:r>
    </w:p>
    <w:p w:rsidR="008F74AC" w:rsidRDefault="003A7156" w:rsidP="00D428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B0C">
        <w:rPr>
          <w:rFonts w:ascii="Times New Roman" w:hAnsi="Times New Roman" w:cs="Times New Roman"/>
          <w:b/>
          <w:sz w:val="28"/>
          <w:szCs w:val="28"/>
        </w:rPr>
        <w:t>К</w:t>
      </w:r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пр.л</w:t>
      </w:r>
      <w:proofErr w:type="spellEnd"/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(Денежные средства + Краткосрочные финансовые вложения + Дебиторская задолженность) / Внешние краткосрочные обязательства</w:t>
      </w:r>
    </w:p>
    <w:p w:rsidR="00045B0C" w:rsidRPr="00AF7F71" w:rsidRDefault="00045B0C" w:rsidP="008134A3">
      <w:pPr>
        <w:pStyle w:val="Style1"/>
        <w:widowControl/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</w:pP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t>Этот коэффициент отражает платежные возможности организа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ции при условии своевременного проведения расчетов с дебиторами. Оптимальное значение этого показателя — 0,5—1.</w:t>
      </w:r>
      <w:r w:rsidR="00AF7F71"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  <w:t xml:space="preserve"> [</w:t>
      </w:r>
      <w:r w:rsidR="00AF460F">
        <w:rPr>
          <w:rStyle w:val="FontStyle11"/>
          <w:rFonts w:ascii="Times New Roman" w:hAnsi="Times New Roman" w:cs="Times New Roman"/>
          <w:b w:val="0"/>
          <w:sz w:val="28"/>
          <w:szCs w:val="28"/>
        </w:rPr>
        <w:t>2;</w:t>
      </w:r>
      <w:r w:rsidR="00AF7F71"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  <w:t>89]</w:t>
      </w:r>
    </w:p>
    <w:p w:rsidR="003A7156" w:rsidRDefault="003A7156" w:rsidP="00D428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B0C">
        <w:rPr>
          <w:rFonts w:ascii="Times New Roman" w:hAnsi="Times New Roman" w:cs="Times New Roman"/>
          <w:b/>
          <w:sz w:val="28"/>
          <w:szCs w:val="28"/>
        </w:rPr>
        <w:t>К</w:t>
      </w:r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т</w:t>
      </w:r>
      <w:proofErr w:type="gramStart"/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.л</w:t>
      </w:r>
      <w:proofErr w:type="spellEnd"/>
      <w:proofErr w:type="gramEnd"/>
      <w:r w:rsidRPr="00045B0C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Оборотные активы / Внешние краткосрочные обязательства</w:t>
      </w:r>
    </w:p>
    <w:p w:rsidR="00045B0C" w:rsidRPr="003F113E" w:rsidRDefault="00045B0C" w:rsidP="008134A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t>Этот коэффициент показывает платежные возможности орга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низации при условии своевременных расчетов с дебиторами, бла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гоприятной реализации готовой продукции и в случае необходи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мости — реализации товарно-материальных запасов. Он характе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ризует потенциальную возможность организации расплатиться с краткосрочными долгами. Оптимальное значение этого коэффи</w:t>
      </w:r>
      <w:r w:rsidRPr="00045B0C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циента 1—2.</w:t>
      </w:r>
      <w:r w:rsidR="00AF7F71"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7F71" w:rsidRPr="003F113E">
        <w:rPr>
          <w:rStyle w:val="FontStyle11"/>
          <w:rFonts w:ascii="Times New Roman" w:hAnsi="Times New Roman" w:cs="Times New Roman"/>
          <w:b w:val="0"/>
          <w:sz w:val="28"/>
          <w:szCs w:val="28"/>
        </w:rPr>
        <w:t>[</w:t>
      </w:r>
      <w:r w:rsidR="00AF460F">
        <w:rPr>
          <w:rStyle w:val="FontStyle11"/>
          <w:rFonts w:ascii="Times New Roman" w:hAnsi="Times New Roman" w:cs="Times New Roman"/>
          <w:b w:val="0"/>
          <w:sz w:val="28"/>
          <w:szCs w:val="28"/>
        </w:rPr>
        <w:t>2;</w:t>
      </w:r>
      <w:r w:rsidR="00AF7F71" w:rsidRPr="003F113E">
        <w:rPr>
          <w:rStyle w:val="FontStyle11"/>
          <w:rFonts w:ascii="Times New Roman" w:hAnsi="Times New Roman" w:cs="Times New Roman"/>
          <w:b w:val="0"/>
          <w:sz w:val="28"/>
          <w:szCs w:val="28"/>
        </w:rPr>
        <w:t>89]</w:t>
      </w:r>
    </w:p>
    <w:p w:rsidR="00D428C0" w:rsidRPr="00D428C0" w:rsidRDefault="006E1170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B0C">
        <w:rPr>
          <w:rFonts w:ascii="Times New Roman" w:hAnsi="Times New Roman" w:cs="Times New Roman"/>
          <w:b/>
          <w:sz w:val="28"/>
          <w:szCs w:val="28"/>
        </w:rPr>
        <w:t>Вывод:</w:t>
      </w:r>
      <w:r w:rsidRPr="00D428C0">
        <w:rPr>
          <w:rFonts w:ascii="Times New Roman" w:hAnsi="Times New Roman" w:cs="Times New Roman"/>
          <w:sz w:val="28"/>
          <w:szCs w:val="28"/>
        </w:rPr>
        <w:t xml:space="preserve"> Ни один из выше рассчитанных показателей не </w:t>
      </w:r>
      <w:r w:rsidR="00D428C0" w:rsidRPr="00D428C0">
        <w:rPr>
          <w:rFonts w:ascii="Times New Roman" w:hAnsi="Times New Roman" w:cs="Times New Roman"/>
          <w:sz w:val="28"/>
          <w:szCs w:val="28"/>
        </w:rPr>
        <w:t xml:space="preserve">является достаточным для покрытия краткосрочных </w:t>
      </w:r>
      <w:r w:rsidR="003F113E" w:rsidRPr="00D428C0">
        <w:rPr>
          <w:rFonts w:ascii="Times New Roman" w:hAnsi="Times New Roman" w:cs="Times New Roman"/>
          <w:sz w:val="28"/>
          <w:szCs w:val="28"/>
        </w:rPr>
        <w:t>обязательств,</w:t>
      </w:r>
      <w:r w:rsidR="00D428C0" w:rsidRPr="00D428C0">
        <w:rPr>
          <w:rFonts w:ascii="Times New Roman" w:hAnsi="Times New Roman" w:cs="Times New Roman"/>
          <w:sz w:val="28"/>
          <w:szCs w:val="28"/>
        </w:rPr>
        <w:t xml:space="preserve"> и </w:t>
      </w:r>
      <w:r w:rsidR="003F113E">
        <w:rPr>
          <w:rFonts w:ascii="Times New Roman" w:hAnsi="Times New Roman" w:cs="Times New Roman"/>
          <w:sz w:val="28"/>
          <w:szCs w:val="28"/>
        </w:rPr>
        <w:t xml:space="preserve">они </w:t>
      </w:r>
      <w:r w:rsidR="00D428C0" w:rsidRPr="00D428C0">
        <w:rPr>
          <w:rFonts w:ascii="Times New Roman" w:hAnsi="Times New Roman" w:cs="Times New Roman"/>
          <w:sz w:val="28"/>
          <w:szCs w:val="28"/>
        </w:rPr>
        <w:t>не могут быть немедленно погашены за счет денежных средств. Все это говорит о неплатежеспособности организации.</w:t>
      </w:r>
      <w:r w:rsidR="00D428C0">
        <w:rPr>
          <w:rFonts w:ascii="Times New Roman" w:hAnsi="Times New Roman" w:cs="Times New Roman"/>
          <w:sz w:val="28"/>
          <w:szCs w:val="28"/>
        </w:rPr>
        <w:t xml:space="preserve"> </w:t>
      </w:r>
      <w:r w:rsidR="00D428C0" w:rsidRPr="00D428C0">
        <w:rPr>
          <w:rFonts w:ascii="Times New Roman" w:hAnsi="Times New Roman" w:cs="Times New Roman"/>
          <w:sz w:val="28"/>
          <w:szCs w:val="28"/>
        </w:rPr>
        <w:t xml:space="preserve">Вышеперечисленные коэффициенты определяются в основном внешними пользователями. Для внутреннего анализа необходимо выявить в составе оборотных активов группу активов с высокой степенью риска. Это неликвиды, сомнительная дебиторская задолженность, готовая продукция, не пользующаяся спросом, остатки </w:t>
      </w:r>
      <w:r w:rsidR="00D428C0" w:rsidRPr="00D428C0">
        <w:rPr>
          <w:rFonts w:ascii="Times New Roman" w:hAnsi="Times New Roman" w:cs="Times New Roman"/>
          <w:sz w:val="28"/>
          <w:szCs w:val="28"/>
        </w:rPr>
        <w:lastRenderedPageBreak/>
        <w:t>незавершенного производства по снятым заказам. Эти сведения позволяют определить реальную общую ликвидность активов.</w:t>
      </w:r>
    </w:p>
    <w:p w:rsidR="00D428C0" w:rsidRPr="0009358C" w:rsidRDefault="00D428C0" w:rsidP="00D428C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58C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D428C0" w:rsidRDefault="00D428C0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428C0">
        <w:rPr>
          <w:rFonts w:ascii="Times New Roman" w:hAnsi="Times New Roman" w:cs="Times New Roman"/>
          <w:color w:val="231F20"/>
          <w:sz w:val="28"/>
          <w:szCs w:val="28"/>
        </w:rPr>
        <w:t>По данным отчета о прибылях и убытках проанализировать состав, структуру и динамику доходов и расходов организации.</w:t>
      </w:r>
    </w:p>
    <w:p w:rsidR="008F74AC" w:rsidRDefault="00D428C0" w:rsidP="003B74B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Таблица 4.1</w:t>
      </w:r>
      <w:r w:rsidR="003B74B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8F74AC">
        <w:rPr>
          <w:rFonts w:ascii="Times New Roman" w:hAnsi="Times New Roman" w:cs="Times New Roman"/>
          <w:color w:val="231F20"/>
          <w:sz w:val="28"/>
          <w:szCs w:val="28"/>
        </w:rPr>
        <w:t>Анализ состава, структуры и динамики доходов и расходов организации</w:t>
      </w:r>
    </w:p>
    <w:tbl>
      <w:tblPr>
        <w:tblW w:w="9360" w:type="dxa"/>
        <w:tblInd w:w="93" w:type="dxa"/>
        <w:tblLook w:val="04A0"/>
      </w:tblPr>
      <w:tblGrid>
        <w:gridCol w:w="2817"/>
        <w:gridCol w:w="1220"/>
        <w:gridCol w:w="1186"/>
        <w:gridCol w:w="1000"/>
        <w:gridCol w:w="1186"/>
        <w:gridCol w:w="1000"/>
        <w:gridCol w:w="951"/>
      </w:tblGrid>
      <w:tr w:rsidR="00D428C0" w:rsidRPr="00D428C0" w:rsidTr="00D428C0">
        <w:trPr>
          <w:trHeight w:val="330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Отчетный период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Предыдущий период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(+,-)</w:t>
            </w:r>
            <w:proofErr w:type="gramEnd"/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D428C0" w:rsidRPr="00D428C0" w:rsidTr="00D428C0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Доходы организации-всего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2885815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2642431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28C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28C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 Выручка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2652271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-0,584</w:t>
            </w:r>
          </w:p>
        </w:tc>
      </w:tr>
      <w:tr w:rsidR="00D428C0" w:rsidRPr="00D428C0" w:rsidTr="00D428C0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 Проценты к получению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-0,248</w:t>
            </w:r>
          </w:p>
        </w:tc>
      </w:tr>
      <w:tr w:rsidR="00D428C0" w:rsidRPr="00D428C0" w:rsidTr="00D428C0">
        <w:trPr>
          <w:trHeight w:val="6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 Доходы от участия в других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8C0" w:rsidRPr="00D428C0" w:rsidTr="00D428C0">
        <w:trPr>
          <w:trHeight w:val="3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рочие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231957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0,832</w:t>
            </w:r>
          </w:p>
        </w:tc>
      </w:tr>
      <w:tr w:rsidR="00D428C0" w:rsidRPr="00D428C0" w:rsidTr="00D428C0">
        <w:trPr>
          <w:trHeight w:val="58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Расходы организации - 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2875446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2619866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28C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28C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8C0" w:rsidRPr="00D428C0" w:rsidTr="00D428C0">
        <w:trPr>
          <w:trHeight w:val="3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 Себестоимость продаж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2289784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0,387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 Коммерческие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-0,025</w:t>
            </w:r>
          </w:p>
        </w:tc>
      </w:tr>
      <w:tr w:rsidR="00D428C0" w:rsidRPr="00D428C0" w:rsidTr="00D428C0">
        <w:trPr>
          <w:trHeight w:val="3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 Управленческие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 Проценты к уплате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</w:tr>
      <w:tr w:rsidR="00D428C0" w:rsidRPr="00D428C0" w:rsidTr="00D428C0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  <w:proofErr w:type="gramStart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рочие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209938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-0,005</w:t>
            </w:r>
          </w:p>
        </w:tc>
      </w:tr>
      <w:tr w:rsidR="00D428C0" w:rsidRPr="00D428C0" w:rsidTr="00D428C0">
        <w:trPr>
          <w:trHeight w:val="6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 Текущий налог на прибыль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8C0" w:rsidRPr="00D428C0" w:rsidRDefault="00D428C0" w:rsidP="00D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8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-0,542</w:t>
            </w:r>
          </w:p>
        </w:tc>
      </w:tr>
    </w:tbl>
    <w:p w:rsidR="00D428C0" w:rsidRPr="00D428C0" w:rsidRDefault="00D428C0" w:rsidP="00D428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3DE" w:rsidRPr="0009358C" w:rsidRDefault="00474789" w:rsidP="00093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доходов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 w:rsidR="0009358C" w:rsidRPr="0009358C">
        <w:rPr>
          <w:rFonts w:ascii="Times New Roman" w:hAnsi="Times New Roman" w:cs="Times New Roman"/>
          <w:sz w:val="28"/>
          <w:szCs w:val="28"/>
        </w:rPr>
        <w:t>Доходы отчетн</w:t>
      </w:r>
      <w:r>
        <w:rPr>
          <w:rFonts w:ascii="Times New Roman" w:hAnsi="Times New Roman" w:cs="Times New Roman"/>
          <w:sz w:val="28"/>
          <w:szCs w:val="28"/>
        </w:rPr>
        <w:t>ого года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доходы прошлого года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 w:rsidR="0009358C" w:rsidRPr="0009358C">
        <w:rPr>
          <w:rFonts w:ascii="Times New Roman" w:hAnsi="Times New Roman" w:cs="Times New Roman"/>
          <w:sz w:val="28"/>
          <w:szCs w:val="28"/>
        </w:rPr>
        <w:t>109,2%</w:t>
      </w:r>
    </w:p>
    <w:p w:rsidR="004663DE" w:rsidRPr="0009358C" w:rsidRDefault="00474789" w:rsidP="00093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расходов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отчетного года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 w:rsidR="0009358C" w:rsidRPr="0009358C">
        <w:rPr>
          <w:rFonts w:ascii="Times New Roman" w:hAnsi="Times New Roman" w:cs="Times New Roman"/>
          <w:sz w:val="28"/>
          <w:szCs w:val="28"/>
        </w:rPr>
        <w:t>расходы прошлого года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109,8</w:t>
      </w:r>
      <w:r w:rsidR="0009358C" w:rsidRPr="0009358C">
        <w:rPr>
          <w:rFonts w:ascii="Times New Roman" w:hAnsi="Times New Roman" w:cs="Times New Roman"/>
          <w:sz w:val="28"/>
          <w:szCs w:val="28"/>
        </w:rPr>
        <w:t>%</w:t>
      </w:r>
    </w:p>
    <w:p w:rsidR="0009358C" w:rsidRPr="0009358C" w:rsidRDefault="0009358C" w:rsidP="00093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58C">
        <w:rPr>
          <w:rFonts w:ascii="Times New Roman" w:hAnsi="Times New Roman" w:cs="Times New Roman"/>
          <w:sz w:val="28"/>
          <w:szCs w:val="28"/>
        </w:rPr>
        <w:t>Коэффициент эластичности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 w:rsidRPr="0009358C">
        <w:rPr>
          <w:rFonts w:ascii="Times New Roman" w:hAnsi="Times New Roman" w:cs="Times New Roman"/>
          <w:sz w:val="28"/>
          <w:szCs w:val="28"/>
        </w:rPr>
        <w:t>=</w:t>
      </w:r>
      <w:r w:rsidR="003A7156">
        <w:rPr>
          <w:rFonts w:ascii="Times New Roman" w:hAnsi="Times New Roman" w:cs="Times New Roman"/>
          <w:sz w:val="28"/>
          <w:szCs w:val="28"/>
        </w:rPr>
        <w:t xml:space="preserve"> </w:t>
      </w:r>
      <w:r w:rsidRPr="0009358C">
        <w:rPr>
          <w:rFonts w:ascii="Times New Roman" w:hAnsi="Times New Roman" w:cs="Times New Roman"/>
          <w:sz w:val="28"/>
          <w:szCs w:val="28"/>
        </w:rPr>
        <w:t xml:space="preserve">Темп роста доходов / темп роста расходов = 0,99 </w:t>
      </w:r>
    </w:p>
    <w:p w:rsidR="0009358C" w:rsidRDefault="0009358C" w:rsidP="00813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789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Pr="0009358C">
        <w:rPr>
          <w:rFonts w:ascii="Times New Roman" w:hAnsi="Times New Roman" w:cs="Times New Roman"/>
          <w:sz w:val="28"/>
          <w:szCs w:val="28"/>
        </w:rPr>
        <w:t xml:space="preserve"> в структуре доходов удельный вес занимает выручка, динамика отрицательная. В целом структура доходов и расходов изменилась незначительно, что говорит о стабильности финансово-хозяйственной деятельности организации.</w:t>
      </w:r>
    </w:p>
    <w:p w:rsidR="003B74B1" w:rsidRDefault="003B74B1" w:rsidP="000935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58C" w:rsidRPr="00474789" w:rsidRDefault="0009358C" w:rsidP="000935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78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9358C" w:rsidRPr="00474789" w:rsidRDefault="0009358C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74789">
        <w:rPr>
          <w:rFonts w:ascii="Times New Roman" w:hAnsi="Times New Roman" w:cs="Times New Roman"/>
          <w:color w:val="231F20"/>
          <w:sz w:val="28"/>
          <w:szCs w:val="28"/>
        </w:rPr>
        <w:t>По данным бухгалтер</w:t>
      </w:r>
      <w:r w:rsidR="00474789">
        <w:rPr>
          <w:rFonts w:ascii="Times New Roman" w:hAnsi="Times New Roman" w:cs="Times New Roman"/>
          <w:color w:val="231F20"/>
          <w:sz w:val="28"/>
          <w:szCs w:val="28"/>
        </w:rPr>
        <w:t>ской отчетности оценить</w:t>
      </w:r>
      <w:r w:rsidRPr="00474789">
        <w:rPr>
          <w:rFonts w:ascii="Times New Roman" w:hAnsi="Times New Roman" w:cs="Times New Roman"/>
          <w:color w:val="231F20"/>
          <w:sz w:val="28"/>
          <w:szCs w:val="28"/>
        </w:rPr>
        <w:t xml:space="preserve"> уровень и динамику рентабельности активов организации с учетом факторов, ее</w:t>
      </w:r>
      <w:r w:rsidR="00474789" w:rsidRPr="0047478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474789">
        <w:rPr>
          <w:rFonts w:ascii="Times New Roman" w:hAnsi="Times New Roman" w:cs="Times New Roman"/>
          <w:color w:val="231F20"/>
          <w:sz w:val="28"/>
          <w:szCs w:val="28"/>
        </w:rPr>
        <w:t>определяющих.</w:t>
      </w:r>
    </w:p>
    <w:p w:rsidR="003A7156" w:rsidRDefault="00474789" w:rsidP="003B74B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 w:rsidRPr="00474789">
        <w:rPr>
          <w:rFonts w:ascii="Times New Roman" w:hAnsi="Times New Roman" w:cs="Times New Roman"/>
          <w:color w:val="231F20"/>
          <w:sz w:val="28"/>
          <w:szCs w:val="28"/>
        </w:rPr>
        <w:t>Таблица 5.1</w:t>
      </w:r>
      <w:r w:rsidR="003B74B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3A7156">
        <w:rPr>
          <w:rFonts w:ascii="Times New Roman" w:hAnsi="Times New Roman" w:cs="Times New Roman"/>
          <w:color w:val="231F20"/>
          <w:sz w:val="28"/>
          <w:szCs w:val="28"/>
        </w:rPr>
        <w:t>Факторный анализ рентабельности активов организации</w:t>
      </w:r>
    </w:p>
    <w:tbl>
      <w:tblPr>
        <w:tblW w:w="9479" w:type="dxa"/>
        <w:tblInd w:w="93" w:type="dxa"/>
        <w:tblLook w:val="04A0"/>
      </w:tblPr>
      <w:tblGrid>
        <w:gridCol w:w="3877"/>
        <w:gridCol w:w="2124"/>
        <w:gridCol w:w="1675"/>
        <w:gridCol w:w="1803"/>
      </w:tblGrid>
      <w:tr w:rsidR="00474789" w:rsidRPr="00474789" w:rsidTr="00474789">
        <w:trPr>
          <w:trHeight w:val="61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Предыдущий год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</w:t>
            </w:r>
            <w:proofErr w:type="gram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(+,-)</w:t>
            </w:r>
            <w:proofErr w:type="gramEnd"/>
          </w:p>
        </w:tc>
      </w:tr>
      <w:tr w:rsidR="00474789" w:rsidRPr="00474789" w:rsidTr="00474789">
        <w:trPr>
          <w:trHeight w:val="301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474789" w:rsidRPr="00474789" w:rsidTr="00474789">
        <w:trPr>
          <w:trHeight w:val="354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Чистая прибыль (убыток), тыс</w:t>
            </w:r>
            <w:proofErr w:type="gram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-18107</w:t>
            </w:r>
          </w:p>
        </w:tc>
      </w:tr>
      <w:tr w:rsidR="00474789" w:rsidRPr="00474789" w:rsidTr="00474789">
        <w:trPr>
          <w:trHeight w:val="415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Среднегодовые остатки всех активов, тыс</w:t>
            </w:r>
            <w:proofErr w:type="gram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1650911,5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2009020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358108,5</w:t>
            </w:r>
          </w:p>
        </w:tc>
      </w:tr>
      <w:tr w:rsidR="00474789" w:rsidRPr="00474789" w:rsidTr="00474789">
        <w:trPr>
          <w:trHeight w:val="509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Среднегодовые остатки собственного капитала, тыс</w:t>
            </w:r>
            <w:proofErr w:type="gram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599090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609439,5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10349,5</w:t>
            </w:r>
          </w:p>
        </w:tc>
      </w:tr>
      <w:tr w:rsidR="00474789" w:rsidRPr="00474789" w:rsidTr="00474789">
        <w:trPr>
          <w:trHeight w:val="301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Выручка, тыс</w:t>
            </w:r>
            <w:proofErr w:type="gram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2444018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2652274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208256</w:t>
            </w:r>
          </w:p>
        </w:tc>
      </w:tr>
      <w:tr w:rsidR="00474789" w:rsidRPr="00474789" w:rsidTr="00474789">
        <w:trPr>
          <w:trHeight w:val="301"/>
        </w:trPr>
        <w:tc>
          <w:tcPr>
            <w:tcW w:w="9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474789" w:rsidRPr="00474789" w:rsidTr="00474789">
        <w:trPr>
          <w:trHeight w:val="228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Рентабельность активов, %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-1,123</w:t>
            </w:r>
          </w:p>
        </w:tc>
      </w:tr>
      <w:tr w:rsidR="00474789" w:rsidRPr="00474789" w:rsidTr="00474789">
        <w:trPr>
          <w:trHeight w:val="543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Коэффициент автономии (независимости)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-0,060</w:t>
            </w:r>
          </w:p>
        </w:tc>
      </w:tr>
      <w:tr w:rsidR="00474789" w:rsidRPr="00474789" w:rsidTr="00474789">
        <w:trPr>
          <w:trHeight w:val="511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Коэффициент оборачиваемости собственного капитала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4,080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4,352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0,272</w:t>
            </w:r>
          </w:p>
        </w:tc>
      </w:tr>
      <w:tr w:rsidR="00474789" w:rsidRPr="00474789" w:rsidTr="00474789">
        <w:trPr>
          <w:trHeight w:val="263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Рентабельность продаж, %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-0,749</w:t>
            </w:r>
          </w:p>
        </w:tc>
      </w:tr>
      <w:tr w:rsidR="00474789" w:rsidRPr="00474789" w:rsidTr="00474789">
        <w:trPr>
          <w:trHeight w:val="301"/>
        </w:trPr>
        <w:tc>
          <w:tcPr>
            <w:tcW w:w="9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влияния факторов</w:t>
            </w:r>
          </w:p>
        </w:tc>
      </w:tr>
      <w:tr w:rsidR="00474789" w:rsidRPr="00474789" w:rsidTr="00474789">
        <w:trPr>
          <w:trHeight w:val="537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Влияние факторов на изменение рентабельности активов - 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-1,123</w:t>
            </w:r>
          </w:p>
        </w:tc>
      </w:tr>
      <w:tr w:rsidR="00474789" w:rsidRPr="00474789" w:rsidTr="00474789">
        <w:trPr>
          <w:trHeight w:val="301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4789" w:rsidRPr="00474789" w:rsidTr="00474789">
        <w:trPr>
          <w:trHeight w:val="602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коэффициент автономии (независимости)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-0,204</w:t>
            </w:r>
          </w:p>
        </w:tc>
      </w:tr>
      <w:tr w:rsidR="00474789" w:rsidRPr="00474789" w:rsidTr="00474789">
        <w:trPr>
          <w:trHeight w:val="587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коэффициент оборачиваемости собственного капитала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0,069</w:t>
            </w:r>
          </w:p>
        </w:tc>
      </w:tr>
      <w:tr w:rsidR="00474789" w:rsidRPr="00474789" w:rsidTr="00474789">
        <w:trPr>
          <w:trHeight w:val="301"/>
        </w:trPr>
        <w:tc>
          <w:tcPr>
            <w:tcW w:w="3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рентабельность продаж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789" w:rsidRPr="00474789" w:rsidRDefault="00474789" w:rsidP="0047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-0,988</w:t>
            </w:r>
          </w:p>
        </w:tc>
      </w:tr>
    </w:tbl>
    <w:p w:rsidR="00474789" w:rsidRDefault="00474789" w:rsidP="00474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DDB" w:rsidRPr="00373DDB" w:rsidRDefault="00373DDB" w:rsidP="008134A3">
      <w:pPr>
        <w:pStyle w:val="Style1"/>
        <w:widowControl/>
        <w:spacing w:before="6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>Рентабельность</w:t>
      </w:r>
      <w:r w:rsidRPr="00373DDB">
        <w:rPr>
          <w:rStyle w:val="FontStyle11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373DDB">
        <w:rPr>
          <w:rStyle w:val="FontStyle12"/>
          <w:b w:val="0"/>
          <w:i w:val="0"/>
          <w:sz w:val="28"/>
          <w:szCs w:val="28"/>
        </w:rPr>
        <w:t xml:space="preserve">характеризует отношение (уровень) </w:t>
      </w: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>прибыли</w:t>
      </w:r>
      <w:r w:rsidRPr="00373DDB">
        <w:rPr>
          <w:rStyle w:val="FontStyle11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373DDB">
        <w:rPr>
          <w:rStyle w:val="FontStyle12"/>
          <w:b w:val="0"/>
          <w:i w:val="0"/>
          <w:sz w:val="28"/>
          <w:szCs w:val="28"/>
        </w:rPr>
        <w:t>к авансированному капиталу или его элементам; источникам средств или их элементам; обшей величине текущих расходов или их эле</w:t>
      </w:r>
      <w:r w:rsidRPr="00373DDB">
        <w:rPr>
          <w:rStyle w:val="FontStyle12"/>
          <w:b w:val="0"/>
          <w:i w:val="0"/>
          <w:sz w:val="28"/>
          <w:szCs w:val="28"/>
        </w:rPr>
        <w:softHyphen/>
        <w:t xml:space="preserve">ментам. Показатели </w:t>
      </w:r>
      <w:r w:rsidRPr="00373DDB">
        <w:rPr>
          <w:rStyle w:val="FontStyle12"/>
          <w:b w:val="0"/>
          <w:i w:val="0"/>
          <w:sz w:val="28"/>
          <w:szCs w:val="28"/>
        </w:rPr>
        <w:lastRenderedPageBreak/>
        <w:t>рентабельности отражают сумму прибыли, полученную организацией на каждый рубль капитала, активов, доходов, расходов и т.д.</w:t>
      </w:r>
      <w:r>
        <w:rPr>
          <w:rStyle w:val="FontStyle12"/>
          <w:b w:val="0"/>
          <w:i w:val="0"/>
          <w:sz w:val="28"/>
          <w:szCs w:val="28"/>
        </w:rPr>
        <w:t xml:space="preserve"> </w:t>
      </w:r>
      <w:r w:rsidRPr="00373DDB">
        <w:rPr>
          <w:rStyle w:val="FontStyle12"/>
          <w:b w:val="0"/>
          <w:i w:val="0"/>
          <w:sz w:val="28"/>
          <w:szCs w:val="28"/>
        </w:rPr>
        <w:t>[</w:t>
      </w:r>
      <w:r w:rsidR="00AF460F">
        <w:rPr>
          <w:rStyle w:val="FontStyle12"/>
          <w:b w:val="0"/>
          <w:i w:val="0"/>
          <w:sz w:val="28"/>
          <w:szCs w:val="28"/>
        </w:rPr>
        <w:t>3;</w:t>
      </w:r>
      <w:r w:rsidRPr="00373DDB">
        <w:rPr>
          <w:rStyle w:val="FontStyle12"/>
          <w:b w:val="0"/>
          <w:i w:val="0"/>
          <w:sz w:val="28"/>
          <w:szCs w:val="28"/>
        </w:rPr>
        <w:t>126]</w:t>
      </w:r>
    </w:p>
    <w:p w:rsidR="003A7156" w:rsidRDefault="003A7156" w:rsidP="00474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A7156">
        <w:rPr>
          <w:rFonts w:ascii="Times New Roman" w:hAnsi="Times New Roman" w:cs="Times New Roman"/>
          <w:sz w:val="28"/>
          <w:szCs w:val="28"/>
          <w:vertAlign w:val="subscript"/>
        </w:rPr>
        <w:t>акт.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A7156">
        <w:rPr>
          <w:rFonts w:ascii="Times New Roman" w:hAnsi="Times New Roman" w:cs="Times New Roman"/>
          <w:sz w:val="28"/>
          <w:szCs w:val="28"/>
        </w:rPr>
        <w:t xml:space="preserve">= </w:t>
      </w:r>
      <w:r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Чистая прибыль (убыток)</w:t>
      </w:r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Среднегодовые остатки всех активов</w:t>
      </w:r>
      <w:r w:rsidR="0052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*100%</w:t>
      </w:r>
    </w:p>
    <w:p w:rsidR="003A7156" w:rsidRDefault="003A7156" w:rsidP="00474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авт</w:t>
      </w:r>
      <w:proofErr w:type="spellEnd"/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Среднегодовые остатки собственного капитала</w:t>
      </w:r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Среднегодовые остатки всех активов</w:t>
      </w:r>
    </w:p>
    <w:p w:rsidR="00373DDB" w:rsidRPr="00373DDB" w:rsidRDefault="00373DDB" w:rsidP="008134A3">
      <w:pPr>
        <w:pStyle w:val="Style2"/>
        <w:widowControl/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>Пользователи финансовой отчетности склонны положительно оценивать финансовую устой</w:t>
      </w: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чивость организации — при условии, что значение этою коэффи</w:t>
      </w: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циента превышает 0,5, что особенно важно для российских орга</w:t>
      </w: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низаций, осуществляющих бизнес в недостаточно стабильной рыночной экономической ситуации.</w:t>
      </w:r>
    </w:p>
    <w:p w:rsidR="00373DDB" w:rsidRPr="00373DDB" w:rsidRDefault="00373DDB" w:rsidP="008134A3">
      <w:pPr>
        <w:pStyle w:val="Style1"/>
        <w:widowControl/>
        <w:spacing w:before="15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</w:pP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t>Высокий уровень собственного капитала отражает качествен</w:t>
      </w:r>
      <w:r w:rsidRPr="00373DDB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 xml:space="preserve">ную финансовую структуру капитала организации, его финансовую независимость и отсутствие значительных финансовых рисков. 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  <w:t>[</w:t>
      </w:r>
      <w:r w:rsidR="00AF460F">
        <w:rPr>
          <w:rStyle w:val="FontStyle11"/>
          <w:rFonts w:ascii="Times New Roman" w:hAnsi="Times New Roman" w:cs="Times New Roman"/>
          <w:b w:val="0"/>
          <w:sz w:val="28"/>
          <w:szCs w:val="28"/>
        </w:rPr>
        <w:t>3;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  <w:lang w:val="en-US"/>
        </w:rPr>
        <w:t>87]</w:t>
      </w:r>
    </w:p>
    <w:p w:rsidR="003A7156" w:rsidRPr="00AF460F" w:rsidRDefault="003A7156" w:rsidP="00474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</w:t>
      </w:r>
      <w:proofErr w:type="gramStart"/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.С</w:t>
      </w:r>
      <w:proofErr w:type="gramEnd"/>
      <w:r w:rsidRPr="003A715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524BF5"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Выручка</w:t>
      </w:r>
      <w:r w:rsidR="00524BF5" w:rsidRPr="0052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 w:rsidR="00524BF5"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Среднегодовые остатки собственного капитала</w:t>
      </w:r>
    </w:p>
    <w:p w:rsidR="00373DDB" w:rsidRPr="00373DDB" w:rsidRDefault="008134A3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4A3">
        <w:rPr>
          <w:rStyle w:val="aa"/>
          <w:rFonts w:ascii="Times New Roman" w:hAnsi="Times New Roman" w:cs="Times New Roman"/>
          <w:b w:val="0"/>
          <w:sz w:val="28"/>
          <w:szCs w:val="28"/>
        </w:rPr>
        <w:t>Данный коэффициент</w:t>
      </w:r>
      <w:r w:rsidR="00373DDB" w:rsidRPr="00373DD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73DDB" w:rsidRPr="00373DDB">
        <w:rPr>
          <w:rFonts w:ascii="Times New Roman" w:hAnsi="Times New Roman" w:cs="Times New Roman"/>
          <w:sz w:val="28"/>
          <w:szCs w:val="28"/>
        </w:rPr>
        <w:t>показывает, сколько требуется оборотов для оплаты выставленных счетов.</w:t>
      </w:r>
    </w:p>
    <w:p w:rsidR="00524BF5" w:rsidRDefault="00524BF5" w:rsidP="00474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524BF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продаж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474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Чистая прибыль (убыток)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Выручка *100 %</w:t>
      </w:r>
    </w:p>
    <w:p w:rsidR="008134A3" w:rsidRPr="008134A3" w:rsidRDefault="008134A3" w:rsidP="008134A3">
      <w:pPr>
        <w:pStyle w:val="ab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34A3">
        <w:rPr>
          <w:color w:val="000000"/>
          <w:sz w:val="28"/>
          <w:szCs w:val="28"/>
        </w:rPr>
        <w:t xml:space="preserve">Рентабельность продаж характеризует удельный вес прибыли в составе выручки от реализации продукции. Если </w:t>
      </w:r>
      <w:r>
        <w:rPr>
          <w:color w:val="000000"/>
          <w:sz w:val="28"/>
          <w:szCs w:val="28"/>
        </w:rPr>
        <w:t>показатель</w:t>
      </w:r>
      <w:r w:rsidRPr="008134A3">
        <w:rPr>
          <w:color w:val="000000"/>
          <w:sz w:val="28"/>
          <w:szCs w:val="28"/>
        </w:rPr>
        <w:t xml:space="preserve"> имеет тенденцию к понижению, то это свидетельствует о снижении конкурентоспособности продукции на рынке, так как говорит о сокращении спроса на продукцию.</w:t>
      </w:r>
    </w:p>
    <w:p w:rsidR="00474789" w:rsidRDefault="004F5747" w:rsidP="004F57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747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789">
        <w:rPr>
          <w:rFonts w:ascii="Times New Roman" w:hAnsi="Times New Roman" w:cs="Times New Roman"/>
          <w:sz w:val="28"/>
          <w:szCs w:val="28"/>
        </w:rPr>
        <w:t>Рентабельность активов за отчетный период уменьшилась на 1,123 %. Негативное влияние оказали снижени</w:t>
      </w:r>
      <w:r>
        <w:rPr>
          <w:rFonts w:ascii="Times New Roman" w:hAnsi="Times New Roman" w:cs="Times New Roman"/>
          <w:sz w:val="28"/>
          <w:szCs w:val="28"/>
        </w:rPr>
        <w:t>е коэффициента автономии (-0,204</w:t>
      </w:r>
      <w:r w:rsidR="00474789">
        <w:rPr>
          <w:rFonts w:ascii="Times New Roman" w:hAnsi="Times New Roman" w:cs="Times New Roman"/>
          <w:sz w:val="28"/>
          <w:szCs w:val="28"/>
        </w:rPr>
        <w:t>) и снижение рентабельности продаж (-0,988).</w:t>
      </w:r>
    </w:p>
    <w:p w:rsidR="00474789" w:rsidRDefault="00474789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следует провести углубленный анализ структуры капитала и рентабельности продаж. Следует совершенствовать структуру капитала и ассортимента продукции.</w:t>
      </w:r>
    </w:p>
    <w:p w:rsidR="001D44AE" w:rsidRDefault="001D44AE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D44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789" w:rsidRDefault="00474789" w:rsidP="001D44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789"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</w:p>
    <w:p w:rsidR="00474789" w:rsidRPr="001D44AE" w:rsidRDefault="00474789" w:rsidP="008134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E">
        <w:rPr>
          <w:rFonts w:ascii="Times New Roman" w:hAnsi="Times New Roman" w:cs="Times New Roman"/>
          <w:color w:val="231F20"/>
          <w:sz w:val="28"/>
          <w:szCs w:val="28"/>
        </w:rPr>
        <w:t>По данным отчета о движении денежных средств охарактери</w:t>
      </w:r>
      <w:r w:rsidR="001D44AE">
        <w:rPr>
          <w:rFonts w:ascii="Times New Roman" w:hAnsi="Times New Roman" w:cs="Times New Roman"/>
          <w:color w:val="231F20"/>
          <w:sz w:val="28"/>
          <w:szCs w:val="28"/>
        </w:rPr>
        <w:t>зовать</w:t>
      </w:r>
      <w:r w:rsidRPr="001D44AE">
        <w:rPr>
          <w:rFonts w:ascii="Times New Roman" w:hAnsi="Times New Roman" w:cs="Times New Roman"/>
          <w:color w:val="231F20"/>
          <w:sz w:val="28"/>
          <w:szCs w:val="28"/>
        </w:rPr>
        <w:t xml:space="preserve"> распределение денежных потоков организации и соотношение притока и оттока денежных средств по видам деятельности.</w:t>
      </w:r>
    </w:p>
    <w:p w:rsidR="00524BF5" w:rsidRPr="001D44AE" w:rsidRDefault="001D44AE" w:rsidP="003B74B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44AE">
        <w:rPr>
          <w:rFonts w:ascii="Times New Roman" w:hAnsi="Times New Roman" w:cs="Times New Roman"/>
          <w:sz w:val="28"/>
          <w:szCs w:val="28"/>
        </w:rPr>
        <w:t>Таблица 6.1</w:t>
      </w:r>
      <w:r w:rsidR="003B74B1">
        <w:rPr>
          <w:rFonts w:ascii="Times New Roman" w:hAnsi="Times New Roman" w:cs="Times New Roman"/>
          <w:sz w:val="28"/>
          <w:szCs w:val="28"/>
        </w:rPr>
        <w:t xml:space="preserve"> </w:t>
      </w:r>
      <w:r w:rsidR="00524BF5">
        <w:rPr>
          <w:rFonts w:ascii="Times New Roman" w:hAnsi="Times New Roman" w:cs="Times New Roman"/>
          <w:sz w:val="28"/>
          <w:szCs w:val="28"/>
        </w:rPr>
        <w:t>Анализ соотношения притока и оттока денежных средств по видам деятельности</w:t>
      </w:r>
    </w:p>
    <w:tbl>
      <w:tblPr>
        <w:tblW w:w="9537" w:type="dxa"/>
        <w:tblInd w:w="93" w:type="dxa"/>
        <w:tblLook w:val="04A0"/>
      </w:tblPr>
      <w:tblGrid>
        <w:gridCol w:w="2740"/>
        <w:gridCol w:w="1362"/>
        <w:gridCol w:w="1627"/>
        <w:gridCol w:w="1371"/>
        <w:gridCol w:w="2437"/>
      </w:tblGrid>
      <w:tr w:rsidR="001D44AE" w:rsidRPr="001D44AE" w:rsidTr="001D44AE">
        <w:trPr>
          <w:trHeight w:val="301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Приток</w:t>
            </w:r>
            <w:proofErr w:type="gram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(+)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Отток(-)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</w:t>
            </w:r>
            <w:proofErr w:type="gram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(+,-)</w:t>
            </w:r>
            <w:proofErr w:type="gramEnd"/>
          </w:p>
        </w:tc>
      </w:tr>
      <w:tr w:rsidR="001D44AE" w:rsidRPr="001D44AE" w:rsidTr="001D44AE">
        <w:trPr>
          <w:trHeight w:val="301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D44AE" w:rsidRPr="001D44AE" w:rsidTr="001D44AE">
        <w:trPr>
          <w:trHeight w:val="593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1D44AE" w:rsidRPr="001D44AE" w:rsidTr="001D44AE">
        <w:trPr>
          <w:trHeight w:val="417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Текущая деятельность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3 485 362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3752312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-266 950</w:t>
            </w:r>
          </w:p>
        </w:tc>
      </w:tr>
      <w:tr w:rsidR="001D44AE" w:rsidRPr="001D44AE" w:rsidTr="001D44AE">
        <w:trPr>
          <w:trHeight w:val="603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Инвестиционная деятельность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335447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-285 314</w:t>
            </w:r>
          </w:p>
        </w:tc>
      </w:tr>
      <w:tr w:rsidR="001D44AE" w:rsidRPr="001D44AE" w:rsidTr="001D44AE">
        <w:trPr>
          <w:trHeight w:val="603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Финансовая деятельность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1836796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1291616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545 180</w:t>
            </w:r>
          </w:p>
        </w:tc>
      </w:tr>
      <w:tr w:rsidR="001D44AE" w:rsidRPr="001D44AE" w:rsidTr="001D44AE">
        <w:trPr>
          <w:trHeight w:val="327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Итого (п.2+п.3+п.4)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5 372 291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5 379 375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-7 084</w:t>
            </w:r>
          </w:p>
        </w:tc>
      </w:tr>
      <w:tr w:rsidR="001D44AE" w:rsidRPr="001D44AE" w:rsidTr="001D44AE">
        <w:trPr>
          <w:trHeight w:val="559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Остаток денежных средств на конец года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1D44AE" w:rsidRPr="001D44AE" w:rsidTr="001D44AE">
        <w:trPr>
          <w:trHeight w:val="553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Изменение остатка денежных средств (+,-)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-7 084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4AE" w:rsidRPr="001D44AE" w:rsidRDefault="001D44AE" w:rsidP="001D4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4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</w:tbl>
    <w:p w:rsidR="001D44AE" w:rsidRDefault="001D44AE" w:rsidP="001D44AE">
      <w:pPr>
        <w:jc w:val="both"/>
      </w:pPr>
    </w:p>
    <w:p w:rsidR="004663DE" w:rsidRDefault="001D44AE" w:rsidP="00161E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F5">
        <w:rPr>
          <w:rFonts w:ascii="Times New Roman" w:hAnsi="Times New Roman" w:cs="Times New Roman"/>
          <w:sz w:val="28"/>
          <w:szCs w:val="28"/>
        </w:rPr>
        <w:t>В результате финансово-хозяйственной деятельности за отчетный период организация получила отрицательный чистый денежный поток, в сумме 7084 тыс</w:t>
      </w:r>
      <w:proofErr w:type="gramStart"/>
      <w:r w:rsidRPr="00E15B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BF5">
        <w:rPr>
          <w:rFonts w:ascii="Times New Roman" w:hAnsi="Times New Roman" w:cs="Times New Roman"/>
          <w:sz w:val="28"/>
          <w:szCs w:val="28"/>
        </w:rPr>
        <w:t>уб. Отток денежных средств от текущей деятельности превысил приток средств, что свидетельствует о нерациональном управлении денежными потоками. Средств от текущей деятельности должно быть достаточно для осуществления</w:t>
      </w:r>
      <w:r w:rsidR="00E15BF5" w:rsidRPr="00E15BF5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деятельности, а организация привлекает кредиты и займы для расчетов по текущей деятельности.</w:t>
      </w:r>
    </w:p>
    <w:p w:rsidR="003B74B1" w:rsidRDefault="003B74B1" w:rsidP="00E15B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BF5" w:rsidRPr="00E15BF5" w:rsidRDefault="00E15BF5" w:rsidP="00E15B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BF5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E15BF5" w:rsidRPr="00161E29" w:rsidRDefault="00E15BF5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1E29">
        <w:rPr>
          <w:rFonts w:ascii="Times New Roman" w:hAnsi="Times New Roman" w:cs="Times New Roman"/>
          <w:color w:val="231F20"/>
          <w:sz w:val="28"/>
          <w:szCs w:val="28"/>
        </w:rPr>
        <w:t>По данным Пояснений к бухгалтерскому балансу и отчету о прибылях и убытках проанализировать состав и динамику расходов по обычным видам деятельности.</w:t>
      </w:r>
    </w:p>
    <w:p w:rsidR="00E15BF5" w:rsidRDefault="00E15BF5" w:rsidP="00E15BF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Таблица 7.1</w:t>
      </w:r>
      <w:r w:rsidR="003B74B1">
        <w:rPr>
          <w:rFonts w:ascii="Times New Roman" w:hAnsi="Times New Roman" w:cs="Times New Roman"/>
          <w:color w:val="231F20"/>
          <w:sz w:val="28"/>
          <w:szCs w:val="28"/>
        </w:rPr>
        <w:t xml:space="preserve"> Горизонтально-вертикальный анализ расходов по обычным видам деятельности</w:t>
      </w:r>
    </w:p>
    <w:tbl>
      <w:tblPr>
        <w:tblW w:w="8900" w:type="dxa"/>
        <w:tblInd w:w="93" w:type="dxa"/>
        <w:tblLook w:val="04A0"/>
      </w:tblPr>
      <w:tblGrid>
        <w:gridCol w:w="1507"/>
        <w:gridCol w:w="1470"/>
        <w:gridCol w:w="1159"/>
        <w:gridCol w:w="1248"/>
        <w:gridCol w:w="1470"/>
        <w:gridCol w:w="1159"/>
        <w:gridCol w:w="1248"/>
      </w:tblGrid>
      <w:tr w:rsidR="00E15BF5" w:rsidRPr="00E15BF5" w:rsidTr="00E15BF5">
        <w:trPr>
          <w:trHeight w:val="615"/>
        </w:trPr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Абсолютные величины, тыс</w:t>
            </w:r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3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Структура затрат, %</w:t>
            </w:r>
          </w:p>
        </w:tc>
      </w:tr>
      <w:tr w:rsidR="00E15BF5" w:rsidRPr="00E15BF5" w:rsidTr="00E15BF5">
        <w:trPr>
          <w:trHeight w:val="600"/>
        </w:trPr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Предыдущий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</w:t>
            </w:r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(+,-)</w:t>
            </w:r>
            <w:proofErr w:type="gramEnd"/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Предыдущий 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</w:t>
            </w:r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(+,-)</w:t>
            </w:r>
            <w:proofErr w:type="gramEnd"/>
          </w:p>
        </w:tc>
      </w:tr>
      <w:tr w:rsidR="00E15BF5" w:rsidRPr="00E15BF5" w:rsidTr="00E15BF5">
        <w:trPr>
          <w:trHeight w:val="300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E15BF5" w:rsidRPr="00E15BF5" w:rsidTr="00E15BF5">
        <w:trPr>
          <w:trHeight w:val="64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Материаль-ные</w:t>
            </w:r>
            <w:proofErr w:type="gramEnd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затраты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1541268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-4,476</w:t>
            </w:r>
          </w:p>
        </w:tc>
      </w:tr>
      <w:tr w:rsidR="00E15BF5" w:rsidRPr="00E15BF5" w:rsidTr="00E15BF5">
        <w:trPr>
          <w:trHeight w:val="600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Затраты на оплату труда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606141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21,592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1,634</w:t>
            </w:r>
          </w:p>
        </w:tc>
      </w:tr>
      <w:tr w:rsidR="00E15BF5" w:rsidRPr="00E15BF5" w:rsidTr="00E15BF5">
        <w:trPr>
          <w:trHeight w:val="900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3.Отчисления на </w:t>
            </w:r>
            <w:proofErr w:type="spellStart"/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социаль-ные</w:t>
            </w:r>
            <w:proofErr w:type="spellEnd"/>
            <w:proofErr w:type="gramEnd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нужды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151846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</w:t>
            </w:r>
          </w:p>
        </w:tc>
      </w:tr>
      <w:tr w:rsidR="00E15BF5" w:rsidRPr="00E15BF5" w:rsidTr="00E15BF5">
        <w:trPr>
          <w:trHeight w:val="64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proofErr w:type="gramStart"/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Амортиза-ция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0,368</w:t>
            </w:r>
          </w:p>
        </w:tc>
      </w:tr>
      <w:tr w:rsidR="00E15BF5" w:rsidRPr="00E15BF5" w:rsidTr="00E15BF5">
        <w:trPr>
          <w:trHeight w:val="600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Прочие затраты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180687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4,749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2,174</w:t>
            </w:r>
          </w:p>
        </w:tc>
      </w:tr>
      <w:tr w:rsidR="00E15BF5" w:rsidRPr="00E15BF5" w:rsidTr="00E15BF5">
        <w:trPr>
          <w:trHeight w:val="900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элементам затрат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2377696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2609779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F5" w:rsidRPr="00E15BF5" w:rsidRDefault="00E15BF5" w:rsidP="00E1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E15BF5" w:rsidRDefault="00E15BF5" w:rsidP="00E15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BF5" w:rsidRPr="00E15BF5" w:rsidRDefault="00E15BF5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затрат удельный вес составляют материальные затраты, 60,346%, которые снизили по сравнению с предыдущим годом на 4,476 %. Так же большое значение имеют и затраты на оплату труда, их удельный вес составил </w:t>
      </w:r>
      <w:r w:rsidR="008F74AC">
        <w:rPr>
          <w:rFonts w:ascii="Times New Roman" w:hAnsi="Times New Roman" w:cs="Times New Roman"/>
          <w:sz w:val="28"/>
          <w:szCs w:val="28"/>
        </w:rPr>
        <w:t>23,226 %, но они увеличились к концу отчетного года на 1,634 %.</w:t>
      </w: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4B1" w:rsidRDefault="003B74B1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3DE" w:rsidRPr="00757486" w:rsidRDefault="004663DE" w:rsidP="00161E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8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524BF5" w:rsidRDefault="00524BF5" w:rsidP="00161E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все поставленные в начале контрольной работы задачи:</w:t>
      </w:r>
    </w:p>
    <w:p w:rsidR="00524BF5" w:rsidRPr="00524BF5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Проведена</w:t>
      </w:r>
      <w:r w:rsidRPr="00524BF5">
        <w:rPr>
          <w:rFonts w:ascii="Times New Roman" w:hAnsi="Times New Roman" w:cs="Times New Roman"/>
          <w:color w:val="231F20"/>
          <w:sz w:val="28"/>
          <w:szCs w:val="28"/>
        </w:rPr>
        <w:t xml:space="preserve"> счетную проверку показателей форм бу</w:t>
      </w:r>
      <w:r>
        <w:rPr>
          <w:rFonts w:ascii="Times New Roman" w:hAnsi="Times New Roman" w:cs="Times New Roman"/>
          <w:color w:val="231F20"/>
          <w:sz w:val="28"/>
          <w:szCs w:val="28"/>
        </w:rPr>
        <w:t>хгалтерской отчетности, дана оценка</w:t>
      </w:r>
      <w:r w:rsidRPr="00524BF5">
        <w:rPr>
          <w:rFonts w:ascii="Times New Roman" w:hAnsi="Times New Roman" w:cs="Times New Roman"/>
          <w:color w:val="231F20"/>
          <w:sz w:val="28"/>
          <w:szCs w:val="28"/>
        </w:rPr>
        <w:t xml:space="preserve"> состава, структуры и динамики статей бухгалтерского баланса;</w:t>
      </w:r>
    </w:p>
    <w:p w:rsidR="00524BF5" w:rsidRPr="00524BF5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Рассчитаны</w:t>
      </w:r>
      <w:r w:rsidRPr="00524BF5">
        <w:rPr>
          <w:rFonts w:ascii="Times New Roman" w:hAnsi="Times New Roman" w:cs="Times New Roman"/>
          <w:color w:val="231F20"/>
          <w:sz w:val="28"/>
          <w:szCs w:val="28"/>
        </w:rPr>
        <w:t xml:space="preserve"> коэффициенты, характеризующие изменение структуры баланса, платежеспособности и финансовой устойчивости организации;</w:t>
      </w:r>
    </w:p>
    <w:p w:rsidR="00524BF5" w:rsidRPr="00DE5584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Оценено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влияние факторов на изменение результативных показателей: оборачиваемости оборотных средств; рентабельности активов, капитала и др.;</w:t>
      </w:r>
    </w:p>
    <w:p w:rsidR="00524BF5" w:rsidRPr="00DE5584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Проанализирован состав, структура и динамика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доходов и расходов организации</w:t>
      </w:r>
      <w:r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524BF5" w:rsidRPr="00DE5584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Раскрыта динамика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финансовых результатов </w:t>
      </w:r>
      <w:proofErr w:type="gramStart"/>
      <w:r w:rsidRPr="00DE5584">
        <w:rPr>
          <w:rFonts w:ascii="Times New Roman" w:hAnsi="Times New Roman" w:cs="Times New Roman"/>
          <w:color w:val="231F20"/>
          <w:sz w:val="28"/>
          <w:szCs w:val="28"/>
        </w:rPr>
        <w:t>д</w:t>
      </w:r>
      <w:r>
        <w:rPr>
          <w:rFonts w:ascii="Times New Roman" w:hAnsi="Times New Roman" w:cs="Times New Roman"/>
          <w:color w:val="231F20"/>
          <w:sz w:val="28"/>
          <w:szCs w:val="28"/>
        </w:rPr>
        <w:t>еятельности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организации, выявлены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факторов</w:t>
      </w:r>
      <w:r>
        <w:rPr>
          <w:rFonts w:ascii="Times New Roman" w:hAnsi="Times New Roman" w:cs="Times New Roman"/>
          <w:color w:val="231F20"/>
          <w:sz w:val="28"/>
          <w:szCs w:val="28"/>
        </w:rPr>
        <w:t>, влияющие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на их изменение;</w:t>
      </w:r>
    </w:p>
    <w:p w:rsidR="00524BF5" w:rsidRDefault="00524BF5" w:rsidP="00161E2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Обобщены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 xml:space="preserve"> результаты про</w:t>
      </w:r>
      <w:r>
        <w:rPr>
          <w:rFonts w:ascii="Times New Roman" w:hAnsi="Times New Roman" w:cs="Times New Roman"/>
          <w:color w:val="231F20"/>
          <w:sz w:val="28"/>
          <w:szCs w:val="28"/>
        </w:rPr>
        <w:t>веденного анализа, сформулированы выводы и разработаны некоторые рекомендации</w:t>
      </w:r>
      <w:r w:rsidRPr="00DE5584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757486" w:rsidRPr="00757486" w:rsidRDefault="00757486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757486" w:rsidRPr="00757486" w:rsidRDefault="00757486" w:rsidP="00161E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Общая рекомендация: совершенствование структуры собственного капитала, чтобы его значение приближалось к 50 % от величины всего капитала, повышать  коэффициент автономии. И совершенствование ассортимента продукции, повышать рентабельность активов, уменьшать цену и сокращать риски.</w:t>
      </w:r>
    </w:p>
    <w:p w:rsidR="00524BF5" w:rsidRPr="00524BF5" w:rsidRDefault="00524BF5" w:rsidP="00161E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3DE" w:rsidRDefault="004663DE" w:rsidP="00161E29">
      <w:pPr>
        <w:ind w:firstLine="709"/>
        <w:jc w:val="center"/>
      </w:pPr>
    </w:p>
    <w:p w:rsidR="004663DE" w:rsidRDefault="004663DE" w:rsidP="00161E29">
      <w:pPr>
        <w:ind w:firstLine="709"/>
        <w:jc w:val="center"/>
      </w:pPr>
    </w:p>
    <w:p w:rsidR="004663DE" w:rsidRDefault="004663DE" w:rsidP="00161E29">
      <w:pPr>
        <w:ind w:firstLine="709"/>
        <w:jc w:val="center"/>
      </w:pPr>
    </w:p>
    <w:p w:rsidR="004663DE" w:rsidRDefault="004663DE" w:rsidP="004663DE">
      <w:pPr>
        <w:jc w:val="center"/>
      </w:pPr>
    </w:p>
    <w:p w:rsidR="004663DE" w:rsidRDefault="004663DE" w:rsidP="004663DE">
      <w:pPr>
        <w:jc w:val="center"/>
      </w:pPr>
    </w:p>
    <w:p w:rsidR="004663DE" w:rsidRPr="00161E29" w:rsidRDefault="00757486" w:rsidP="00466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86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4663DE" w:rsidRPr="00757486">
        <w:rPr>
          <w:rFonts w:ascii="Times New Roman" w:hAnsi="Times New Roman" w:cs="Times New Roman"/>
          <w:b/>
          <w:sz w:val="28"/>
          <w:szCs w:val="28"/>
        </w:rPr>
        <w:t>писок литературы</w:t>
      </w:r>
    </w:p>
    <w:p w:rsidR="00161E29" w:rsidRDefault="00AF7F71" w:rsidP="00161E29">
      <w:pPr>
        <w:pStyle w:val="Style1"/>
        <w:widowControl/>
        <w:numPr>
          <w:ilvl w:val="0"/>
          <w:numId w:val="4"/>
        </w:numPr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Анализ финансовой отчетности коммерческой организации: учеб</w:t>
      </w:r>
      <w:proofErr w:type="gramStart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особие для студентов вузов, обучающихся по специаль</w:t>
      </w:r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 xml:space="preserve">ности «Бухгалтерский учет, анализ и аудит» / Н.Н. </w:t>
      </w:r>
      <w:proofErr w:type="spellStart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Илышева</w:t>
      </w:r>
      <w:proofErr w:type="spellEnd"/>
      <w:r w:rsidRPr="008B0EDF">
        <w:rPr>
          <w:rStyle w:val="FontStyle11"/>
          <w:rFonts w:ascii="Times New Roman" w:hAnsi="Times New Roman" w:cs="Times New Roman"/>
          <w:b w:val="0"/>
          <w:sz w:val="28"/>
          <w:szCs w:val="28"/>
        </w:rPr>
        <w:t>, СИ. Крылов. - М.: ЮНИТИ-ДАНА,2012. — 240 с.</w:t>
      </w:r>
      <w:r w:rsid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;</w:t>
      </w:r>
    </w:p>
    <w:p w:rsidR="00161E29" w:rsidRDefault="00161E29" w:rsidP="00161E29">
      <w:pPr>
        <w:pStyle w:val="Style1"/>
        <w:widowControl/>
        <w:numPr>
          <w:ilvl w:val="0"/>
          <w:numId w:val="4"/>
        </w:numPr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Анализ финансовой отчетности: Учебник. —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2-е изд. / Под общ</w:t>
      </w:r>
      <w:proofErr w:type="gramStart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ед. М.А. В</w:t>
      </w: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ахрушиной. — М.: Вузовский учебник: ИНФРА-М, 2011.— 431 с.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;</w:t>
      </w:r>
    </w:p>
    <w:p w:rsidR="00161E29" w:rsidRDefault="00161E29" w:rsidP="00161E29">
      <w:pPr>
        <w:pStyle w:val="Style1"/>
        <w:widowControl/>
        <w:numPr>
          <w:ilvl w:val="0"/>
          <w:numId w:val="4"/>
        </w:numPr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Анализ финансовой отчет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ности: Учебник</w:t>
      </w:r>
      <w:proofErr w:type="gramStart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/ П</w:t>
      </w:r>
      <w:proofErr w:type="gramEnd"/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од ред. М.А. В</w:t>
      </w: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ахрушиной, Н.С. </w:t>
      </w:r>
      <w:proofErr w:type="spell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Пласковой</w:t>
      </w:r>
      <w:proofErr w:type="spell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. — М.: Вузовский учебник, 2007. - 367 </w:t>
      </w:r>
      <w:proofErr w:type="gram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.</w:t>
      </w:r>
      <w:r>
        <w:rPr>
          <w:rStyle w:val="FontStyle11"/>
          <w:rFonts w:ascii="Times New Roman" w:hAnsi="Times New Roman" w:cs="Times New Roman"/>
          <w:b w:val="0"/>
          <w:sz w:val="28"/>
          <w:szCs w:val="28"/>
        </w:rPr>
        <w:t>;</w:t>
      </w:r>
    </w:p>
    <w:p w:rsidR="00AF7F71" w:rsidRPr="00161E29" w:rsidRDefault="00AF7F71" w:rsidP="00161E29">
      <w:pPr>
        <w:pStyle w:val="Style1"/>
        <w:widowControl/>
        <w:numPr>
          <w:ilvl w:val="0"/>
          <w:numId w:val="4"/>
        </w:numPr>
        <w:spacing w:before="60" w:line="360" w:lineRule="auto"/>
        <w:ind w:firstLine="70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Анализ финансовой отчетности организации: учеб</w:t>
      </w:r>
      <w:proofErr w:type="gram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о</w:t>
      </w: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собие для студентов вузов по специальности «Бухгалтер</w:t>
      </w: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ский учет, анализ и аудит» (080109), слушателей курсов по подготовке и переподготовке бухгалтеров и аудито</w:t>
      </w:r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 xml:space="preserve">ров / Н.Н. Селезнева, А.Ф. </w:t>
      </w:r>
      <w:proofErr w:type="spell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Ионова</w:t>
      </w:r>
      <w:proofErr w:type="spell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. — 3-е изд., </w:t>
      </w:r>
      <w:proofErr w:type="spellStart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перераб</w:t>
      </w:r>
      <w:proofErr w:type="spellEnd"/>
      <w:r w:rsidRPr="00161E29">
        <w:rPr>
          <w:rStyle w:val="FontStyle11"/>
          <w:rFonts w:ascii="Times New Roman" w:hAnsi="Times New Roman" w:cs="Times New Roman"/>
          <w:b w:val="0"/>
          <w:sz w:val="28"/>
          <w:szCs w:val="28"/>
        </w:rPr>
        <w:t>. и доп. - М: ЮНИТИ-ДАНА,2012. - 583 с.</w:t>
      </w:r>
    </w:p>
    <w:p w:rsidR="00AF7F71" w:rsidRPr="00AF7F71" w:rsidRDefault="00AF7F71" w:rsidP="00161E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7F71" w:rsidRPr="00AF7F71" w:rsidSect="00C03558">
      <w:headerReference w:type="default" r:id="rId7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F98" w:rsidRDefault="00465F98" w:rsidP="00757486">
      <w:pPr>
        <w:spacing w:after="0" w:line="240" w:lineRule="auto"/>
      </w:pPr>
      <w:r>
        <w:separator/>
      </w:r>
    </w:p>
  </w:endnote>
  <w:endnote w:type="continuationSeparator" w:id="0">
    <w:p w:rsidR="00465F98" w:rsidRDefault="00465F98" w:rsidP="0075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F98" w:rsidRDefault="00465F98" w:rsidP="00757486">
      <w:pPr>
        <w:spacing w:after="0" w:line="240" w:lineRule="auto"/>
      </w:pPr>
      <w:r>
        <w:separator/>
      </w:r>
    </w:p>
  </w:footnote>
  <w:footnote w:type="continuationSeparator" w:id="0">
    <w:p w:rsidR="00465F98" w:rsidRDefault="00465F98" w:rsidP="0075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03602"/>
      <w:docPartObj>
        <w:docPartGallery w:val="Page Numbers (Top of Page)"/>
        <w:docPartUnique/>
      </w:docPartObj>
    </w:sdtPr>
    <w:sdtContent>
      <w:p w:rsidR="00373DDB" w:rsidRDefault="007441A9">
        <w:pPr>
          <w:pStyle w:val="a6"/>
          <w:jc w:val="center"/>
        </w:pPr>
        <w:r w:rsidRPr="00757486">
          <w:rPr>
            <w:rFonts w:ascii="Times New Roman" w:hAnsi="Times New Roman" w:cs="Times New Roman"/>
          </w:rPr>
          <w:fldChar w:fldCharType="begin"/>
        </w:r>
        <w:r w:rsidR="00373DDB" w:rsidRPr="00757486">
          <w:rPr>
            <w:rFonts w:ascii="Times New Roman" w:hAnsi="Times New Roman" w:cs="Times New Roman"/>
          </w:rPr>
          <w:instrText xml:space="preserve"> PAGE   \* MERGEFORMAT </w:instrText>
        </w:r>
        <w:r w:rsidRPr="00757486">
          <w:rPr>
            <w:rFonts w:ascii="Times New Roman" w:hAnsi="Times New Roman" w:cs="Times New Roman"/>
          </w:rPr>
          <w:fldChar w:fldCharType="separate"/>
        </w:r>
        <w:r w:rsidR="00C03558">
          <w:rPr>
            <w:rFonts w:ascii="Times New Roman" w:hAnsi="Times New Roman" w:cs="Times New Roman"/>
            <w:noProof/>
          </w:rPr>
          <w:t>2</w:t>
        </w:r>
        <w:r w:rsidRPr="00757486">
          <w:rPr>
            <w:rFonts w:ascii="Times New Roman" w:hAnsi="Times New Roman" w:cs="Times New Roman"/>
          </w:rPr>
          <w:fldChar w:fldCharType="end"/>
        </w:r>
      </w:p>
    </w:sdtContent>
  </w:sdt>
  <w:p w:rsidR="00373DDB" w:rsidRDefault="00373DD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9B2"/>
    <w:multiLevelType w:val="hybridMultilevel"/>
    <w:tmpl w:val="4EFEE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E13E8"/>
    <w:multiLevelType w:val="hybridMultilevel"/>
    <w:tmpl w:val="54E8A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31590D"/>
    <w:multiLevelType w:val="hybridMultilevel"/>
    <w:tmpl w:val="CBFC22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167341"/>
    <w:multiLevelType w:val="hybridMultilevel"/>
    <w:tmpl w:val="1264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9B3"/>
    <w:rsid w:val="00045B0C"/>
    <w:rsid w:val="0009358C"/>
    <w:rsid w:val="00112A4F"/>
    <w:rsid w:val="00161E29"/>
    <w:rsid w:val="00196645"/>
    <w:rsid w:val="001D44AE"/>
    <w:rsid w:val="00234F31"/>
    <w:rsid w:val="002359B3"/>
    <w:rsid w:val="00245B1E"/>
    <w:rsid w:val="002C15B1"/>
    <w:rsid w:val="00352370"/>
    <w:rsid w:val="00373DDB"/>
    <w:rsid w:val="003A7156"/>
    <w:rsid w:val="003B74B1"/>
    <w:rsid w:val="003D400A"/>
    <w:rsid w:val="003F113E"/>
    <w:rsid w:val="00465F98"/>
    <w:rsid w:val="004663DE"/>
    <w:rsid w:val="00474789"/>
    <w:rsid w:val="004F5747"/>
    <w:rsid w:val="00524BF5"/>
    <w:rsid w:val="00557922"/>
    <w:rsid w:val="006E1170"/>
    <w:rsid w:val="007441A9"/>
    <w:rsid w:val="00757486"/>
    <w:rsid w:val="008134A3"/>
    <w:rsid w:val="00817866"/>
    <w:rsid w:val="00864D0B"/>
    <w:rsid w:val="008B0EDF"/>
    <w:rsid w:val="008F74AC"/>
    <w:rsid w:val="00946EC0"/>
    <w:rsid w:val="009F7D2D"/>
    <w:rsid w:val="00AA6EF6"/>
    <w:rsid w:val="00AF460F"/>
    <w:rsid w:val="00AF7F71"/>
    <w:rsid w:val="00BB1C40"/>
    <w:rsid w:val="00C03558"/>
    <w:rsid w:val="00D428C0"/>
    <w:rsid w:val="00D44CE7"/>
    <w:rsid w:val="00D97505"/>
    <w:rsid w:val="00DC4C1E"/>
    <w:rsid w:val="00DE5584"/>
    <w:rsid w:val="00E03CA2"/>
    <w:rsid w:val="00E15BF5"/>
    <w:rsid w:val="00E47766"/>
    <w:rsid w:val="00E513E6"/>
    <w:rsid w:val="00E75BCC"/>
    <w:rsid w:val="00EC632F"/>
    <w:rsid w:val="00EF36E8"/>
    <w:rsid w:val="00FF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9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558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5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7486"/>
  </w:style>
  <w:style w:type="paragraph" w:styleId="a8">
    <w:name w:val="footer"/>
    <w:basedOn w:val="a"/>
    <w:link w:val="a9"/>
    <w:uiPriority w:val="99"/>
    <w:semiHidden/>
    <w:unhideWhenUsed/>
    <w:rsid w:val="0075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7486"/>
  </w:style>
  <w:style w:type="paragraph" w:customStyle="1" w:styleId="Style1">
    <w:name w:val="Style1"/>
    <w:basedOn w:val="a"/>
    <w:uiPriority w:val="99"/>
    <w:rsid w:val="00045B0C"/>
    <w:pPr>
      <w:widowControl w:val="0"/>
      <w:autoSpaceDE w:val="0"/>
      <w:autoSpaceDN w:val="0"/>
      <w:adjustRightInd w:val="0"/>
      <w:spacing w:after="0" w:line="300" w:lineRule="exact"/>
      <w:ind w:firstLine="360"/>
      <w:jc w:val="both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45B0C"/>
    <w:rPr>
      <w:rFonts w:ascii="Franklin Gothic Medium" w:hAnsi="Franklin Gothic Medium" w:cs="Franklin Gothic Medium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045B0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">
    <w:name w:val="Font Style13"/>
    <w:basedOn w:val="a0"/>
    <w:uiPriority w:val="99"/>
    <w:rsid w:val="00045B0C"/>
    <w:rPr>
      <w:rFonts w:ascii="Franklin Gothic Medium" w:hAnsi="Franklin Gothic Medium" w:cs="Franklin Gothic Medium"/>
      <w:sz w:val="24"/>
      <w:szCs w:val="24"/>
    </w:rPr>
  </w:style>
  <w:style w:type="paragraph" w:customStyle="1" w:styleId="Style2">
    <w:name w:val="Style2"/>
    <w:basedOn w:val="a"/>
    <w:uiPriority w:val="99"/>
    <w:rsid w:val="00373DDB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73DDB"/>
    <w:rPr>
      <w:b/>
      <w:bCs/>
    </w:rPr>
  </w:style>
  <w:style w:type="character" w:customStyle="1" w:styleId="apple-converted-space">
    <w:name w:val="apple-converted-space"/>
    <w:basedOn w:val="a0"/>
    <w:rsid w:val="00373DDB"/>
  </w:style>
  <w:style w:type="paragraph" w:styleId="ab">
    <w:name w:val="Normal (Web)"/>
    <w:basedOn w:val="a"/>
    <w:uiPriority w:val="99"/>
    <w:semiHidden/>
    <w:unhideWhenUsed/>
    <w:rsid w:val="0081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15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Настя</cp:lastModifiedBy>
  <cp:revision>16</cp:revision>
  <cp:lastPrinted>2012-10-26T14:03:00Z</cp:lastPrinted>
  <dcterms:created xsi:type="dcterms:W3CDTF">2012-10-26T13:47:00Z</dcterms:created>
  <dcterms:modified xsi:type="dcterms:W3CDTF">2014-02-12T10:08:00Z</dcterms:modified>
</cp:coreProperties>
</file>