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Тестовая база к курсу</w:t>
      </w: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«Правовые основы Российской государства»</w:t>
      </w:r>
    </w:p>
    <w:p w:rsidR="00E87A41" w:rsidRDefault="00E87A41" w:rsidP="00E87A41">
      <w:pPr>
        <w:jc w:val="center"/>
        <w:rPr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№1. Конституционное право как отрасль российского права, </w:t>
      </w:r>
      <w:r>
        <w:rPr>
          <w:b/>
          <w:sz w:val="24"/>
          <w:szCs w:val="24"/>
        </w:rPr>
        <w:br/>
        <w:t>как наука и учебная дисциплина</w:t>
      </w: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№1-1. Конституционное право регулирует общественные отношения, складывающиеся: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исключительно в политической сфере жизни общества;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исключительно в экономической сфере жизни общества;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исключительно в социальной сфере жизни общества;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без исключения сферах жизнедеятельности общества.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№1-2. Чем, с позиции конституционного права, обеспечивается единство общества?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лежащими в его основе принципами, выражающими его качественную определённость, формы организации и функционирования;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механизмом, посредством которого осуществляется управление всеми сферами жизнедеятельности общества, сохраняется его целостность;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естественному стремлению людей к объединению;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верны, за исключением в).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№1-3. Основы конституционного строя - это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определенный набор норм и правил функционирования общества и государства;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совокупность основополагающих общественных отношений, определяющих устройство государства, общества, закрепляющие их нормы в действующей Конституции России;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совокупность форм взаимодействия общества и государства;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№1-4. Конституционное право – это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отрасль права России, представляющая собой совокупность правовых норм, закрепляющих и регулирующих общественные отношения, через которые обеспечивается организационное и функциональное единство общества как целостной социальной системы;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bCs/>
          <w:sz w:val="24"/>
          <w:szCs w:val="24"/>
        </w:rPr>
        <w:t>отрасль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права</w:t>
      </w:r>
      <w:r>
        <w:rPr>
          <w:sz w:val="24"/>
          <w:szCs w:val="24"/>
        </w:rPr>
        <w:t xml:space="preserve"> России, регулирующая общественные отношения в сфере управленческой деятельности органов и должностных лиц по исполнению публичных функций государства и муниципальных образований;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bCs/>
          <w:sz w:val="24"/>
          <w:szCs w:val="24"/>
        </w:rPr>
        <w:t>это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отрасль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права</w:t>
      </w:r>
      <w:r>
        <w:rPr>
          <w:sz w:val="24"/>
          <w:szCs w:val="24"/>
        </w:rPr>
        <w:t xml:space="preserve"> России, представляющая собой совокупность правовых норм, регулирующих общественные отношения в </w:t>
      </w:r>
      <w:r>
        <w:rPr>
          <w:bCs/>
          <w:sz w:val="24"/>
          <w:szCs w:val="24"/>
        </w:rPr>
        <w:t>сфере</w:t>
      </w:r>
      <w:r>
        <w:rPr>
          <w:sz w:val="24"/>
          <w:szCs w:val="24"/>
        </w:rPr>
        <w:t xml:space="preserve"> налогообложения;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отрасль права России, объединяющая правовые нормы, регулирующие имущественные, а также связанные и несвязанные с ними личные неимущественные отношения, которые основаны на независимости имущественной самостоятельности и юридическом равенстве сторон в целях создания наиболее благоприятных условий для удовлетворения частных потребностей, а также норм развития экономических отношений.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№1-5. Какие конституционные нормы выделяют с позиции критерия предписания?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разрешающие, предписывающие, запрещающие;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управомочивающие, обязывающие, запрещающие;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bCs/>
          <w:sz w:val="24"/>
          <w:szCs w:val="24"/>
        </w:rPr>
        <w:t>уполномочивающие, доверяющие, ограничивающие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отражающие, систематизирующие, предписывающие.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№1-6. Что закрепляют управомочивающие нормы конституционного оправа?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обязанности субъектов соотносить своё поведение, свои действия с установками данных норм, избирать тот вариант поведения, который соответствует их требованиям;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запреты на совершение определённых действий, в них предусмотренных;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право субъектов осуществлять предусмотренные в них действия, определяют рамки их полномочий;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№1-7. Раскройте понятие «конституционно-правовые отношения»: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это общественные отношения, урегулированные нормой конституционного права, содержанием которых является юридическая связь между субъектами в форме взаимных прав и обязанностей, предусмотренных данной правовой нормой;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это </w:t>
      </w:r>
      <w:r>
        <w:rPr>
          <w:bCs/>
          <w:sz w:val="24"/>
          <w:szCs w:val="24"/>
        </w:rPr>
        <w:t>отношения</w:t>
      </w:r>
      <w:r>
        <w:rPr>
          <w:sz w:val="24"/>
          <w:szCs w:val="24"/>
        </w:rPr>
        <w:t xml:space="preserve">, которые складываются в сфере управления, в связи с разрешением индивидуально-конкретных дел и регулируются </w:t>
      </w:r>
      <w:r>
        <w:rPr>
          <w:bCs/>
          <w:sz w:val="24"/>
          <w:szCs w:val="24"/>
        </w:rPr>
        <w:t>административно</w:t>
      </w:r>
      <w:r>
        <w:rPr>
          <w:sz w:val="24"/>
          <w:szCs w:val="24"/>
        </w:rPr>
        <w:t>-процессуальными нормами;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это отношения между гражданами и юридическими лицами, регулируемые гражданским законодательством, которое, помимо всего прочего, определяет правовое положение участников гражданского оборота;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№1-8. Особым видом конституционно-правовых отношений являются: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правоотношения общего назначения;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правовые взаимодействия;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правовые состояния;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правовые предопределения.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№1-9. К правовому состоянию, как особому виду конституционно-правовых отношений, относятся следующие состояния: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состояние в браке;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состояние в гражданстве;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состояние субъектов федерации в составе России;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только а) и б);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только б) и в).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д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bookmarkStart w:id="0" w:name="OLE_LINK1"/>
      <w:r>
        <w:rPr>
          <w:b/>
          <w:sz w:val="24"/>
          <w:szCs w:val="24"/>
        </w:rPr>
        <w:t>Тест №1-10. Выступают ли субъектами конституционно-правовых отношений иностранные граждане при подаче заявления о приобретении российского гражданства?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да, выступают;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нет, это исключено;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нет, в данном случае субъектами могут выступать исключительно лица без гражданства;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данный вопрос законом не урегулирован.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bookmarkEnd w:id="0"/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№1-11. Что происходит с источником конституционного права после его отмены?</w:t>
      </w:r>
      <w:r>
        <w:rPr>
          <w:sz w:val="24"/>
          <w:szCs w:val="24"/>
        </w:rPr>
        <w:t xml:space="preserve">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он переходит в разряд общедоступных источников права;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продолжает действовать, но исключительно на территории отдельных субъектов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он перестает считаться источником действующего права;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продолжает действовать в качестве источника права.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№1-12. К числу источников конституционного права, действующих только на территории субъектов Российской Федерации, относятся:</w:t>
      </w:r>
      <w:r>
        <w:rPr>
          <w:sz w:val="24"/>
          <w:szCs w:val="24"/>
        </w:rPr>
        <w:t xml:space="preserve">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уставы республик;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конституции республик;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уставы других субъектов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только б) и в).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№1-13. Какие институты входят в систему конституционного права?</w:t>
      </w:r>
      <w:r>
        <w:rPr>
          <w:sz w:val="24"/>
          <w:szCs w:val="24"/>
        </w:rPr>
        <w:t xml:space="preserve">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основы конституционного строя и федеративное устройство государства;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основы правового статуса человека и гражданина;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система государственной власти и система местного самоуправления;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№1-14. К какому виду относится Конституция Российской Федерации?</w:t>
      </w:r>
      <w:r>
        <w:rPr>
          <w:sz w:val="24"/>
          <w:szCs w:val="24"/>
        </w:rPr>
        <w:t xml:space="preserve">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октроированная;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принятая учредительным органов;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всенародно принятая;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№1-15. В каком случае, в соответствии с российским законодательством, конституция считается принятой всенародным голосованием?</w:t>
      </w:r>
      <w:r>
        <w:rPr>
          <w:sz w:val="24"/>
          <w:szCs w:val="24"/>
        </w:rPr>
        <w:t xml:space="preserve">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за нее проголосовало более половины избирателей, принявших участие в референдуме;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если в референдуме приняло участие более половины избирателей;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за нее проголосовало более половины избирателей, принявших участие в референдуме, при этом в голосовании приняло участие более половины избирателей;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простым большинством голосов.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№1-16. Может ли такая глава Конституции Российской Федерации, как «Права и свободы человека и гражданина» быть пересмотрена Федеральным Собранием Российской Федерации?</w:t>
      </w:r>
      <w:r>
        <w:rPr>
          <w:sz w:val="24"/>
          <w:szCs w:val="24"/>
        </w:rPr>
        <w:t xml:space="preserve">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да, может;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да, может, но только при наличии 2/3 голосов за пересмотр Конституции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нет, это исключено;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законодательно не урегулирован.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в</w:t>
      </w: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Тест №1-17. Как, в соответствии с Конституцией Российской Федерации, осуществляются выборы  главы государства?</w:t>
      </w:r>
      <w:r>
        <w:rPr>
          <w:sz w:val="24"/>
          <w:szCs w:val="24"/>
        </w:rPr>
        <w:t xml:space="preserve"> 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путём всеобщего равного и прямого избирательного права при тайном голосовании;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тайным голосованием;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назначается высшим органом исполнительной власти;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верны, за исключением а).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widowControl/>
        <w:autoSpaceDE/>
        <w:adjustRightInd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№1-18. </w:t>
      </w:r>
      <w:r>
        <w:rPr>
          <w:b/>
          <w:bCs/>
          <w:sz w:val="24"/>
          <w:szCs w:val="24"/>
        </w:rPr>
        <w:t>Кто выступает субъектом права инициативы проведения референдума в Российской Федерации?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Конституционное Собрание;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 менее чем два миллиона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50 тысяч из них;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федеральные органы государственной власти;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widowControl/>
        <w:autoSpaceDE/>
        <w:adjustRightInd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№1-19. </w:t>
      </w:r>
      <w:r>
        <w:rPr>
          <w:b/>
          <w:bCs/>
          <w:sz w:val="24"/>
          <w:szCs w:val="24"/>
        </w:rPr>
        <w:t>Основным органом правовой охраны Конституции Российской Федерации выступает: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Конституционное Собрание;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Президент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Конституционный Суд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Правительство Российской Федерации.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widowControl/>
        <w:autoSpaceDE/>
        <w:adjustRightInd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№1-20. </w:t>
      </w:r>
      <w:r>
        <w:rPr>
          <w:b/>
          <w:bCs/>
          <w:sz w:val="24"/>
          <w:szCs w:val="24"/>
        </w:rPr>
        <w:t>Какая модель конституционного контроля принята в настоящее время в Российской Федерации?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австрийская (европейская) модель конституционного контроля;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модель парламентского конституционного контроля;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модель досудебного конституционного контроля;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модель самоконтроля.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№2. Основы конституционного строя Российской Федерации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№2-1. </w:t>
      </w:r>
      <w:r>
        <w:rPr>
          <w:b/>
          <w:bCs/>
          <w:sz w:val="24"/>
          <w:szCs w:val="24"/>
        </w:rPr>
        <w:t xml:space="preserve">Как, в соответствии с Конституцией Российской Федерации, соотносятся </w:t>
      </w:r>
      <w:r>
        <w:rPr>
          <w:b/>
          <w:sz w:val="24"/>
          <w:szCs w:val="24"/>
        </w:rPr>
        <w:t>наименования «Российская Федерация» и «Россия»</w:t>
      </w:r>
      <w:r>
        <w:rPr>
          <w:b/>
          <w:bCs/>
          <w:sz w:val="24"/>
          <w:szCs w:val="24"/>
        </w:rPr>
        <w:t>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наименование «Российская Федерация» шире, чем «Россия»;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наименование «Россия» шире, чем «Российская Федерация»;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это взаимоисключающие понятия;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данные понятия равнозначны.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№2-2. </w:t>
      </w:r>
      <w:r>
        <w:rPr>
          <w:b/>
          <w:bCs/>
          <w:sz w:val="24"/>
          <w:szCs w:val="24"/>
        </w:rPr>
        <w:t>Какими характерными чертами и принципами, в соответствии с Конституцией Российской Федерации, должно обладать демократическое государство?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принцип политического единства общеобязательной воли и принцип большинства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rFonts w:eastAsia="Calibri"/>
          <w:sz w:val="24"/>
          <w:szCs w:val="24"/>
        </w:rPr>
        <w:t>непосредственное политическое волеизъявление народа на свободных демократических выборах и референдуме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свобода и гласность политического процесса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№2-3. </w:t>
      </w:r>
      <w:r>
        <w:rPr>
          <w:b/>
          <w:bCs/>
          <w:sz w:val="24"/>
          <w:szCs w:val="24"/>
        </w:rPr>
        <w:t>В чем заключается сущность одного из основных признаков правового государства – ограниченность государственной власти?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государство объективно ограничено экономическими и социальными факторами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rFonts w:eastAsia="Calibri"/>
          <w:sz w:val="24"/>
          <w:szCs w:val="24"/>
        </w:rPr>
        <w:t>некомпетентность органов государственного управления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ограниченность государства геополитическими факторами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№2-4.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Гражданство предполагает: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правовую связь лица с конкретным государством;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взаимные права и обязанности гражданина и государства;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право государства избавляться от преступников путем лишения их гражданства и высылки за рубеж;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обязанность государства защищать гражданина за границей.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№2-5. </w:t>
      </w:r>
      <w:r>
        <w:rPr>
          <w:rFonts w:eastAsia="Calibri"/>
          <w:b/>
          <w:sz w:val="24"/>
          <w:szCs w:val="24"/>
        </w:rPr>
        <w:t>Основные принципы правового государства: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легитимность публичной власти, разделение властей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rFonts w:eastAsia="Calibri"/>
          <w:sz w:val="24"/>
          <w:szCs w:val="24"/>
        </w:rPr>
        <w:t>взаимная ответственность государства и личности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тенденция сближения права и морали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Тест №2-6. </w:t>
      </w:r>
      <w:r>
        <w:rPr>
          <w:rFonts w:eastAsia="Calibri"/>
          <w:b/>
          <w:sz w:val="24"/>
          <w:szCs w:val="24"/>
        </w:rPr>
        <w:t>В основе организации власти конституционного государства выступает: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вынужденное подавление властью индивида, как отдельной личности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rFonts w:eastAsia="Calibri"/>
          <w:sz w:val="24"/>
          <w:szCs w:val="24"/>
        </w:rPr>
        <w:t>вынужденное подавление властью совокупного человека - народа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обеспечение участия граждан в организации власти в правовом государстве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только а) и в).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Тест №2-7.</w:t>
      </w:r>
      <w:r>
        <w:rPr>
          <w:rFonts w:eastAsia="Calibri"/>
          <w:b/>
          <w:sz w:val="24"/>
          <w:szCs w:val="24"/>
        </w:rPr>
        <w:t xml:space="preserve"> Может ли в правовом государстве отдельная личность (ассоциации индивидов, народ) выступать в качестве объектов и субъектов власти одновременно?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да, могут выступать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rFonts w:eastAsia="Calibri"/>
          <w:sz w:val="24"/>
          <w:szCs w:val="24"/>
        </w:rPr>
        <w:t>нет, они выступают только в качестве объектов власти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нет, они выступают только в качестве субъектов власти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они не являются ни субъектами, ни объектами власти.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widowControl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№2-8.</w:t>
      </w:r>
      <w:r>
        <w:rPr>
          <w:rFonts w:eastAsia="Calibri"/>
          <w:b/>
          <w:sz w:val="24"/>
          <w:szCs w:val="24"/>
        </w:rPr>
        <w:t xml:space="preserve"> В какой форме отдельная личность (ассоциации индивидов, народ), выступая в качестве субъектов власти, могут участвовать в ее осуществлении? 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выборы, референдумы, собрания и сходы граждан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институты народных и присяжных заседателей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народную инициативу, петиции и институт конституционной жалобы нет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widowControl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№2-9.</w:t>
      </w:r>
      <w:r>
        <w:rPr>
          <w:rFonts w:eastAsia="Calibri"/>
          <w:b/>
          <w:sz w:val="24"/>
          <w:szCs w:val="24"/>
        </w:rPr>
        <w:t xml:space="preserve"> Какие формы народовластия различают в зависимости от степени участия народа в осуществлении государственной власти? 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непосредственная и опосредованная демократия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непосредственная и представительная демократия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личная и представительная демократия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ответов.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№2-10.</w:t>
      </w:r>
      <w:r>
        <w:rPr>
          <w:rFonts w:eastAsia="Calibri"/>
          <w:b/>
          <w:sz w:val="24"/>
          <w:szCs w:val="24"/>
        </w:rPr>
        <w:t xml:space="preserve"> В чем заключается смысл предусмотренного Конституцией Российской Федерации положения о запрете присвоения власти в Российской Федерации? 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органам государственной власти </w:t>
      </w:r>
      <w:r>
        <w:rPr>
          <w:rFonts w:eastAsia="Calibri"/>
          <w:sz w:val="24"/>
          <w:szCs w:val="24"/>
        </w:rPr>
        <w:t>запрещается самовольно расширять границы своих властных полномочий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органы и должностные лица государства получают не саму власть, а право на власть при условии соблюдения определенных процедур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запрет на передачу власти по наследству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№2-11.</w:t>
      </w:r>
      <w:r>
        <w:rPr>
          <w:rFonts w:eastAsia="Calibri"/>
          <w:b/>
          <w:sz w:val="24"/>
          <w:szCs w:val="24"/>
        </w:rPr>
        <w:t xml:space="preserve"> В Российской Федерации предусмотрено следующее разделение государственной власти: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на федеральную, региональную и местную;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на законотворческую, инициативную и контрольную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на </w:t>
      </w:r>
      <w:r>
        <w:rPr>
          <w:rFonts w:eastAsia="Calibri"/>
          <w:sz w:val="24"/>
          <w:szCs w:val="24"/>
        </w:rPr>
        <w:t>судебную, исполнительную, законодательную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widowControl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№2-12.</w:t>
      </w:r>
      <w:r>
        <w:rPr>
          <w:rFonts w:eastAsia="Calibri"/>
          <w:b/>
          <w:sz w:val="24"/>
          <w:szCs w:val="24"/>
        </w:rPr>
        <w:t xml:space="preserve"> В Российской Федерации признается следующее соотношение между ветвями власти: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органы </w:t>
      </w:r>
      <w:r>
        <w:rPr>
          <w:rFonts w:eastAsia="Calibri"/>
          <w:sz w:val="24"/>
          <w:szCs w:val="24"/>
        </w:rPr>
        <w:t>исполнительной власти довлеют над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судебной и законодательной властью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органы </w:t>
      </w:r>
      <w:r>
        <w:rPr>
          <w:rFonts w:eastAsia="Calibri"/>
          <w:sz w:val="24"/>
          <w:szCs w:val="24"/>
        </w:rPr>
        <w:t>судебной власти довлеют над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законодательной и исполнительной властью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органы </w:t>
      </w:r>
      <w:r>
        <w:rPr>
          <w:rFonts w:eastAsia="Calibri"/>
          <w:sz w:val="24"/>
          <w:szCs w:val="24"/>
        </w:rPr>
        <w:t>законодательной власти довлеют над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судебной и исполнительной властью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органы законодательной, исполнительной и судебной власти самостоятельны.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№2-13.</w:t>
      </w:r>
      <w:r>
        <w:rPr>
          <w:rFonts w:eastAsia="Calibri"/>
          <w:b/>
          <w:sz w:val="24"/>
          <w:szCs w:val="24"/>
        </w:rPr>
        <w:t xml:space="preserve"> Верно ли утверждение, что </w:t>
      </w:r>
      <w:r>
        <w:rPr>
          <w:b/>
          <w:sz w:val="24"/>
          <w:szCs w:val="24"/>
        </w:rPr>
        <w:t>органы местного самоуправления не входят в систему органов государственной власти</w:t>
      </w:r>
      <w:r>
        <w:rPr>
          <w:rFonts w:eastAsia="Calibri"/>
          <w:b/>
          <w:sz w:val="24"/>
          <w:szCs w:val="24"/>
        </w:rPr>
        <w:t>: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да, верно;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нет, они наряду с федеральными органами и органами субъектов Федерации составляют систему органов государственной власти;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данный вопрос законодательно не урегулирован.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№2-14.</w:t>
      </w:r>
      <w:r>
        <w:rPr>
          <w:rFonts w:eastAsia="Calibri"/>
          <w:b/>
          <w:sz w:val="24"/>
          <w:szCs w:val="24"/>
        </w:rPr>
        <w:t xml:space="preserve"> Какой принцип положен в основу создания и функционирования местного самоуправления, как формы осуществления народом своей власти по месту жительства?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самоактуализации;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самоорганизации;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автономии;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выборности.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№2-15.</w:t>
      </w:r>
      <w:r>
        <w:rPr>
          <w:rFonts w:eastAsia="Calibri"/>
          <w:b/>
          <w:sz w:val="24"/>
          <w:szCs w:val="24"/>
        </w:rPr>
        <w:t xml:space="preserve"> Какое понимание вкладывается в тезис о том, что Российская Федерация – светское государство?</w:t>
      </w:r>
    </w:p>
    <w:p w:rsidR="00E87A41" w:rsidRDefault="00E87A41" w:rsidP="00E87A41">
      <w:pPr>
        <w:suppressAutoHyphens/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признается право высших органов власти организовывать и проводить светские приемы;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признается факт, что никакая религия не может устанавливаться в качестве государственной или обязательной;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провозглашается принцип отказа от идеологической направленности политики государства;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pacing w:val="-4"/>
          <w:sz w:val="24"/>
          <w:szCs w:val="24"/>
        </w:rPr>
      </w:pPr>
      <w:r>
        <w:rPr>
          <w:b/>
          <w:spacing w:val="-4"/>
          <w:sz w:val="24"/>
          <w:szCs w:val="24"/>
        </w:rPr>
        <w:t>Тест №2-16.</w:t>
      </w:r>
      <w:r>
        <w:rPr>
          <w:rFonts w:eastAsia="Calibri"/>
          <w:b/>
          <w:spacing w:val="-4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 xml:space="preserve">Гражданство Российской Федерации приобретается и прекращается: 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соответствии с Федеральным законом;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соответствии с Указом Президента РФ;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соответствии с Инструкцией МВД РФ;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 соответствии с международным правом.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widowControl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Тест №2-17.</w:t>
      </w:r>
      <w:r>
        <w:rPr>
          <w:rFonts w:eastAsia="Calibri"/>
          <w:b/>
          <w:sz w:val="24"/>
          <w:szCs w:val="24"/>
        </w:rPr>
        <w:t xml:space="preserve"> Российской Федерации, в соответствии с Конституцией, в настоящее время присущ?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идеологический монизм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идеологический конформизм;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идеологическое многообразие;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идеологический вакуум.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№2-18.</w:t>
      </w:r>
      <w:r>
        <w:rPr>
          <w:rFonts w:eastAsia="Calibri"/>
          <w:b/>
          <w:sz w:val="24"/>
          <w:szCs w:val="24"/>
        </w:rPr>
        <w:t xml:space="preserve"> Верно ли утверждение, что принцип многопартийности означает одновременно законность политической оппозиции? 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да, но только на региональном уровне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да, верно;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нет, не верно;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нет, в Российской Федерации присутствует многопартийность, но отсутствует </w:t>
      </w:r>
      <w:r>
        <w:rPr>
          <w:sz w:val="24"/>
          <w:szCs w:val="24"/>
        </w:rPr>
        <w:lastRenderedPageBreak/>
        <w:t>политическая оппозиция.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№2-19.</w:t>
      </w:r>
      <w:r>
        <w:rPr>
          <w:rFonts w:eastAsia="Calibri"/>
          <w:b/>
          <w:sz w:val="24"/>
          <w:szCs w:val="24"/>
        </w:rPr>
        <w:t xml:space="preserve"> Могут ли применяться на территории Российской Федерации официально не опубликованные законы? 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нет, это исключено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да, но только на уровне субъектов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да, если закон не затрагивает личных прав и свобод граждан;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№2-20.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Государственную власть в Российской Федерации осуществляют:</w:t>
      </w:r>
      <w:r>
        <w:rPr>
          <w:rFonts w:eastAsia="Calibri"/>
          <w:b/>
          <w:sz w:val="24"/>
          <w:szCs w:val="24"/>
        </w:rPr>
        <w:t xml:space="preserve"> 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Президент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Федеральное Собрание (Совет Федерации и Государственная Дума);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Правительство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суды Российской Федерации;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все варианты ответов верны.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д</w:t>
      </w: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№3. Конституционно-правовой статус человека и гражданина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№3-1.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 каким признакам, согласно Конституции Российской Федерации, запрещаются ограничения прав граждан?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социальной и расовой принадлежности;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национальной и языковой принадлежности;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религиозной принадлежности;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по всем перечисленным признакам.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№3-2.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Конституция Российской Федерации провозглашает следующий подход к соотнесению прав, свобод и возможностей мужчин и женщин: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мужчины и женщины имеют равные права и свободы и равные возможности для их реализации;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>
        <w:rPr>
          <w:spacing w:val="-2"/>
          <w:sz w:val="24"/>
          <w:szCs w:val="24"/>
        </w:rPr>
        <w:t>) мужчины и женщины имеют равные права и свободы, но разные возможности для их реализации;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мужчины имеют больше прав и свобод, а также возможностей для их реализации, чем женщины;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женщины имеют больше прав и свобод, а также возможностей для их реализации, чем мужчины.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№3-3.</w:t>
      </w:r>
      <w:r>
        <w:rPr>
          <w:rFonts w:eastAsia="Calibri"/>
          <w:b/>
          <w:sz w:val="24"/>
          <w:szCs w:val="24"/>
        </w:rPr>
        <w:t xml:space="preserve"> Как, согласно </w:t>
      </w:r>
      <w:r>
        <w:rPr>
          <w:b/>
          <w:sz w:val="24"/>
          <w:szCs w:val="24"/>
        </w:rPr>
        <w:t>Конституции Российской Федерации, соотносятся понятия «права человека» и «права гражданина»?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это тождественные понятия;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>
        <w:rPr>
          <w:spacing w:val="-2"/>
          <w:sz w:val="24"/>
          <w:szCs w:val="24"/>
        </w:rPr>
        <w:t>) права человека рассматриваются безотносительно к гражданской принадлежности, а права гражданина – исключительно в отношении лиц, состоящих с государством в отношениях гражданства;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это взаимоисключающие понятия;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законом четких разграничений не предусмотрено.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№3-4.</w:t>
      </w:r>
      <w:r>
        <w:rPr>
          <w:rFonts w:eastAsia="Calibri"/>
          <w:b/>
          <w:sz w:val="24"/>
          <w:szCs w:val="24"/>
        </w:rPr>
        <w:t xml:space="preserve"> Какое качество прав человека, согласно </w:t>
      </w:r>
      <w:r>
        <w:rPr>
          <w:b/>
          <w:sz w:val="24"/>
          <w:szCs w:val="24"/>
        </w:rPr>
        <w:t xml:space="preserve">Конституции Российской Федерации, выражается </w:t>
      </w:r>
      <w:r>
        <w:rPr>
          <w:rFonts w:eastAsia="Calibri"/>
          <w:b/>
          <w:sz w:val="24"/>
          <w:szCs w:val="24"/>
        </w:rPr>
        <w:t>в том, что государство связано данными правами и свободами и не может по своему усмотрению отменить или ограничить их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непреодолимость;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>
        <w:rPr>
          <w:spacing w:val="-2"/>
          <w:sz w:val="24"/>
          <w:szCs w:val="24"/>
        </w:rPr>
        <w:t>) абсолютность;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неотчуждаемость;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всеобщность.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№3-5.</w:t>
      </w:r>
      <w:r>
        <w:rPr>
          <w:rFonts w:eastAsia="Calibri"/>
          <w:b/>
          <w:sz w:val="24"/>
          <w:szCs w:val="24"/>
        </w:rPr>
        <w:t xml:space="preserve"> Верно ли утверждение, что непосредственно действующие права и свободы не могут зависеть от воли правоприменителя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да, верно. При этом возможно только нормативно-правовое «содействие» самоопределению правообладателя;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>
        <w:rPr>
          <w:spacing w:val="-2"/>
          <w:sz w:val="24"/>
          <w:szCs w:val="24"/>
        </w:rPr>
        <w:t xml:space="preserve">) нет, не верно. Правоприменитель имеет возможность устанавливать ограничения по своему усмотрению на </w:t>
      </w:r>
      <w:r>
        <w:rPr>
          <w:rFonts w:eastAsia="Calibri"/>
          <w:sz w:val="24"/>
          <w:szCs w:val="24"/>
        </w:rPr>
        <w:t>непосредственно действующие права и свободы граждан</w:t>
      </w:r>
      <w:r>
        <w:rPr>
          <w:spacing w:val="-2"/>
          <w:sz w:val="24"/>
          <w:szCs w:val="24"/>
        </w:rPr>
        <w:t>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№3-6.</w:t>
      </w:r>
      <w:r>
        <w:rPr>
          <w:rFonts w:eastAsia="Calibri"/>
          <w:b/>
          <w:sz w:val="24"/>
          <w:szCs w:val="24"/>
        </w:rPr>
        <w:t xml:space="preserve"> В чем проявляется непосредственное действие прав и свобод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они подлежат обеспечению правосудием (пользуются напрямую судебной защитой)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lastRenderedPageBreak/>
        <w:t>б</w:t>
      </w:r>
      <w:r>
        <w:rPr>
          <w:spacing w:val="-2"/>
          <w:sz w:val="24"/>
          <w:szCs w:val="24"/>
        </w:rPr>
        <w:t>) возможно принятие нормативных решений, при которых незначительная часть прав и свобод человека и гражданина находится вне правовой защиты;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исключается возможность </w:t>
      </w:r>
      <w:r>
        <w:rPr>
          <w:rFonts w:eastAsia="Calibri"/>
          <w:sz w:val="24"/>
          <w:szCs w:val="24"/>
        </w:rPr>
        <w:t>нормативных решений, при которых права и свободы, хотя бы только в определенной части, оказывались вне правовой защиты;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только а) и в).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№3-7.</w:t>
      </w:r>
      <w:r>
        <w:rPr>
          <w:rFonts w:eastAsia="Calibri"/>
          <w:b/>
          <w:sz w:val="24"/>
          <w:szCs w:val="24"/>
        </w:rPr>
        <w:t xml:space="preserve"> Какой международный нормативно-правовой акт послужил предпосылкой к отмене смертной казни в России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Конвенция о защите частных лиц в отношении автоматизированной обработки данных личного характера;</w:t>
      </w:r>
    </w:p>
    <w:p w:rsidR="00E87A41" w:rsidRDefault="00E87A41" w:rsidP="00E87A41">
      <w:pPr>
        <w:shd w:val="clear" w:color="auto" w:fill="FFFFFF"/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б</w:t>
      </w:r>
      <w:r>
        <w:rPr>
          <w:spacing w:val="-2"/>
          <w:sz w:val="24"/>
          <w:szCs w:val="24"/>
        </w:rPr>
        <w:t xml:space="preserve">) </w:t>
      </w:r>
      <w:r>
        <w:rPr>
          <w:rFonts w:eastAsia="Calibri"/>
          <w:sz w:val="24"/>
          <w:szCs w:val="24"/>
        </w:rPr>
        <w:t>Конвенция о защите прав человека и основных свобод</w:t>
      </w:r>
      <w:r>
        <w:rPr>
          <w:spacing w:val="-2"/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Устав ООН</w:t>
      </w:r>
      <w:r>
        <w:rPr>
          <w:rFonts w:eastAsia="Calibri"/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pacing w:val="-4"/>
          <w:sz w:val="24"/>
          <w:szCs w:val="24"/>
        </w:rPr>
      </w:pPr>
      <w:r>
        <w:rPr>
          <w:b/>
          <w:spacing w:val="-4"/>
          <w:sz w:val="24"/>
          <w:szCs w:val="24"/>
        </w:rPr>
        <w:t>Тест №3-8.</w:t>
      </w:r>
      <w:r>
        <w:rPr>
          <w:rFonts w:eastAsia="Calibri"/>
          <w:b/>
          <w:spacing w:val="-4"/>
          <w:sz w:val="24"/>
          <w:szCs w:val="24"/>
        </w:rPr>
        <w:t xml:space="preserve"> В каких случаях, в соответствии с Европейской конвенцией, странами-участниками этого международного договора смертная казнь может быть применена?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за преступления, </w:t>
      </w:r>
      <w:r>
        <w:rPr>
          <w:rFonts w:eastAsia="Calibri"/>
          <w:sz w:val="24"/>
          <w:szCs w:val="24"/>
        </w:rPr>
        <w:t>совершенные во время войны</w:t>
      </w:r>
      <w:r>
        <w:rPr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б</w:t>
      </w:r>
      <w:r>
        <w:rPr>
          <w:spacing w:val="-2"/>
          <w:sz w:val="24"/>
          <w:szCs w:val="24"/>
        </w:rPr>
        <w:t xml:space="preserve">) </w:t>
      </w:r>
      <w:r>
        <w:rPr>
          <w:sz w:val="24"/>
          <w:szCs w:val="24"/>
        </w:rPr>
        <w:t xml:space="preserve">за преступления, </w:t>
      </w:r>
      <w:r>
        <w:rPr>
          <w:rFonts w:eastAsia="Calibri"/>
          <w:sz w:val="24"/>
          <w:szCs w:val="24"/>
        </w:rPr>
        <w:t>совершенные при неизбежной угрозе войны</w:t>
      </w:r>
      <w:r>
        <w:rPr>
          <w:spacing w:val="-2"/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за особо тяжкие преступления</w:t>
      </w:r>
      <w:r>
        <w:rPr>
          <w:rFonts w:eastAsia="Calibri"/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а) и б).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Тест №3-9.</w:t>
      </w:r>
      <w:r>
        <w:rPr>
          <w:rFonts w:eastAsia="Calibri"/>
          <w:b/>
          <w:sz w:val="24"/>
          <w:szCs w:val="24"/>
        </w:rPr>
        <w:t xml:space="preserve"> Членство в какой международной организации потребовало от России ввести мораторий на смертную казнь </w:t>
      </w:r>
      <w:r>
        <w:rPr>
          <w:b/>
          <w:sz w:val="24"/>
          <w:szCs w:val="24"/>
        </w:rPr>
        <w:t>впредь до ее отмены</w:t>
      </w:r>
      <w:r>
        <w:rPr>
          <w:rFonts w:eastAsia="Calibri"/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ООН;</w:t>
      </w:r>
    </w:p>
    <w:p w:rsidR="00E87A41" w:rsidRDefault="00E87A41" w:rsidP="00E87A41">
      <w:pPr>
        <w:shd w:val="clear" w:color="auto" w:fill="FFFFFF"/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б</w:t>
      </w:r>
      <w:r>
        <w:rPr>
          <w:spacing w:val="-2"/>
          <w:sz w:val="24"/>
          <w:szCs w:val="24"/>
        </w:rPr>
        <w:t xml:space="preserve">) </w:t>
      </w:r>
      <w:r>
        <w:rPr>
          <w:sz w:val="24"/>
          <w:szCs w:val="24"/>
        </w:rPr>
        <w:t>Лига Наций</w:t>
      </w:r>
      <w:r>
        <w:rPr>
          <w:spacing w:val="-2"/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Европейский Союз</w:t>
      </w:r>
      <w:r>
        <w:rPr>
          <w:rFonts w:eastAsia="Calibri"/>
          <w:sz w:val="24"/>
          <w:szCs w:val="24"/>
        </w:rPr>
        <w:t>;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Совет Европы.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№3-10.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Достоинство личности в Российской Федерации: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может умаляться по приговору суда;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может умаляться по заключению судебно-медицинской экспертизы;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должно умаляться;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может не гарантироваться в отношении недееспособных лиц.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№3-11.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 соответствии с Конституцией Российской Федерации: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человек обязан указывать свою национальность;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человек вправе указывать свою национальность;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никто не может быть принужден к указанию своей национальности;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человек обязан указывать свою национальность при поступлении на работу или учебу.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Тест №3-12.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Права человека в Р</w:t>
      </w:r>
      <w:r>
        <w:rPr>
          <w:rFonts w:ascii="Times New Roman" w:hAnsi="Times New Roman"/>
          <w:b/>
          <w:sz w:val="24"/>
          <w:szCs w:val="24"/>
        </w:rPr>
        <w:t xml:space="preserve">оссийской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</w:t>
      </w:r>
      <w:r>
        <w:rPr>
          <w:rFonts w:ascii="Times New Roman" w:hAnsi="Times New Roman"/>
          <w:b/>
          <w:sz w:val="24"/>
          <w:szCs w:val="24"/>
        </w:rPr>
        <w:t>едерации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происходят из естественного права;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происходят из позитивного права;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имеют фундаментальный характер;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могут быть ограничены государством.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№3-13.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Права и свободы в Российской Федерации могут быть ограничены в целях: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обеспечения обороны страны и безопасности государства;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развития экономики и повышения уровня жизни;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защиты нравственности;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идеологической борьбы.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№3-14.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Право на мирные собрания и публичные манифестации принадлежит: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каждому человеку;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только гражданам Российской Федерации;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всем гражданам;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гражданам, кроме случаев, предусмотренных федеральным законодательством.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№3-15.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Конституция Российской Федерации устанавливает, что смертная казнь: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регламентируется только Федеральным законом;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может быть назначена только судом присяжных заседателей;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военное время может быть назначена в упрощенном порядке;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может быть осуществлена по приговору Международного суда.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№3-16.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Согласно Конституции Российской Федерации каждый обязан: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платить налоги;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защищать Отечество;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бережно относиться к природным богатствам;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перечисленные варианты ответов верны.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284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№3-17.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 соответствии с Конституцией Российской Федерации: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каждый имеет право на труд;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каждый обязан трудиться;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каждый имеет право на труд в условиях, отвечающих требованиям безопасности и гигиены;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признается право на забастовку.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№3-18.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 гарантиям права на неприкосновенность частной жизни относится: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неприкосновенность жилища;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запрет на распространение информации о частной жизни лица без его согласия;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обязанность компетентных органов обеспечить каждому возможность ознакомления с материалами, затрагивающими его права и свободы, если иное не предусмотрено законом;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свобода передвижения.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№3-19.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 Российской Федерации активное избирательное право предоставляется: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всем гражданам, достигшим возраста 18 лет;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всем гражданам, в том числе иностранным;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всем гражданам, не отбывающим наказание в местах лишения свободы по приговору суда;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 гражданам, постоянно проживающим на территории России.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№3-20.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Какое образование в Российской Федерации признается обязательным?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основное общее образование;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среднее специальное образование;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высшее образование;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начальное образование.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№4. Федеративное устройство России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Республика в составе России имеет: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свой Устав;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свою Конституцию;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свое законодательство, не зависящее от федерального;</w:t>
      </w:r>
    </w:p>
    <w:p w:rsidR="00E87A41" w:rsidRDefault="00E87A41" w:rsidP="00E87A41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только а) и в).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№4-2.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Государственное устройство России: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унитарное;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федеративное;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республика;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конфедерация.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№4-3.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Что включает в себя территория Российской Федерации?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территории субъектов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внутренние воды и территориальное море;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воздушное пространство над территорией субъектов Российской Федерации, внутренними водами и территориальным морем;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всё вышеперечисленное.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№4-4.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Может ли быть изменен статус субъекта Российской Федерации?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да, по решению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да, по решению субъекта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да, по взаимному согласию Российской Федерации и субъекта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нет, это исключено.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№4-5. Государственным языком Российской Федерации на всей ее территории признается?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исключительно русский язык;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русский и английский языки;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русский язык, а в районах Крайнего Севера и национальные языки малочисленных народов;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законодательно данный вопрос не урегулирован.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№4-6. Согласно Конституции Российской Федерации регулирование и защита прав национальных меньшинств находится: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ведении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ведении субъектов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совместном ведении Российской Федерации и ее субъектов;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законодательно данный вопрос не урегулирован.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tabs>
          <w:tab w:val="left" w:pos="284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№4-7. Ограничение перемещения товаров и услуг на территории Российской Федерации: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 допускается;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б) может вводиться в соответствии с Федеральным законом;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может вводиться органами исполнительной власти, если это необходимо для обеспечения безопасности;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может вводиться Указом Президента Российской Федерации.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widowControl/>
        <w:tabs>
          <w:tab w:val="left" w:pos="284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№4-8. В качестве оснований для ограничения перемещения товаров и услуг на территории Российской Федерации могут выступать: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необходимость обеспечения безопасности;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необходимость защиты жизни и здоровья людей;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необходимость охраны природы и культурных ценностей;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вышеперечисленных случаях.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pacing w:val="-3"/>
          <w:sz w:val="24"/>
          <w:szCs w:val="24"/>
        </w:rPr>
        <w:t>Тест №4-9</w:t>
      </w:r>
      <w:r>
        <w:rPr>
          <w:b/>
          <w:sz w:val="24"/>
          <w:szCs w:val="24"/>
        </w:rPr>
        <w:t>. На территории Российской Федерации денежной единицей является: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российский рубль;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доллар США;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евро;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pacing w:val="-3"/>
          <w:sz w:val="24"/>
          <w:szCs w:val="24"/>
        </w:rPr>
        <w:t>Тест №4-10</w:t>
      </w:r>
      <w:r>
        <w:rPr>
          <w:b/>
          <w:sz w:val="24"/>
          <w:szCs w:val="24"/>
        </w:rPr>
        <w:t>. Денежная эмиссия в Российской Федерации осуществляется: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Сбербанком России;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Центральным банком России;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Счетной палатой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Правительством Российской Федерации.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№4-11. В чьем ведении, согласно Конституции Российской Федерации, находятся кадры судебных и правоохранительных органов, адвокатура, нотариат?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ведении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ведении субъектов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совместном ведении Российской Федерации и ее субъектов;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законодательно данный вопрос не урегулирован.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№4-12. Каким нормативно-правовым актом устанавливается описание и порядок официального использования государственного флага, герба и гимна Российской Федерации?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Федеральным конституционным законом;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Конституцией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Указом Президента Российской Федерации;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Положением о государственном флаге, гербе и гимне Российской Федерации.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№4-13. Не допускается вывешивать государственный флаг Российской Федерации: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гражданам на своих домах вне праздников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 зданиях дипломатических представительств Российской Федерации за рубежом;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на военных кораблях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нет верного варианта ответа.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№4-14. Как называется единственная в Российской Федерации автономная область?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Ненецкая автономная область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Ханты-Мансийская </w:t>
      </w:r>
      <w:r>
        <w:rPr>
          <w:rFonts w:eastAsia="Calibri"/>
          <w:sz w:val="24"/>
          <w:szCs w:val="24"/>
        </w:rPr>
        <w:t>автономная область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Еврейская автономная область;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Пензенская </w:t>
      </w:r>
      <w:r>
        <w:rPr>
          <w:rFonts w:eastAsia="Calibri"/>
          <w:sz w:val="24"/>
          <w:szCs w:val="24"/>
        </w:rPr>
        <w:t>автономная область</w:t>
      </w:r>
      <w:r>
        <w:rPr>
          <w:sz w:val="24"/>
          <w:szCs w:val="24"/>
        </w:rPr>
        <w:t>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№4-15. Возможно ли количественное изменение субъектов Российской Федерации?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rFonts w:eastAsia="Calibri"/>
          <w:sz w:val="24"/>
          <w:szCs w:val="24"/>
        </w:rPr>
        <w:t xml:space="preserve"> нет, это исключено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да, возможно, но только в сторону уменьшения количества;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да, возможно, но только в сторону увеличения количества;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да, возможно, как в сторону увеличения, так и в сторону уменьшения количества.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№4-16. Как называется, в соответствии с российским законодательством, процесс присоединения к Российской Федерации иностранного государства или его части в качестве нового субъекта?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rFonts w:eastAsia="Calibri"/>
          <w:sz w:val="24"/>
          <w:szCs w:val="24"/>
        </w:rPr>
        <w:t xml:space="preserve"> присоединение к Российской Федерации нового субъекта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rFonts w:eastAsia="Calibri"/>
          <w:sz w:val="24"/>
          <w:szCs w:val="24"/>
        </w:rPr>
        <w:t>принятие в Российскую Федерацию нового субъекта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образование в составе Российской Федерации нового субъекта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внедрение </w:t>
      </w:r>
      <w:r>
        <w:rPr>
          <w:rFonts w:eastAsia="Calibri"/>
          <w:sz w:val="24"/>
          <w:szCs w:val="24"/>
        </w:rPr>
        <w:t>в Российскую Федерацию нового субъекта</w:t>
      </w:r>
      <w:r>
        <w:rPr>
          <w:sz w:val="24"/>
          <w:szCs w:val="24"/>
        </w:rPr>
        <w:t>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№4-17. Раскройте понятие «образование в составе Российской Федерации нового субъекта»: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rFonts w:eastAsia="Calibri"/>
          <w:sz w:val="24"/>
          <w:szCs w:val="24"/>
        </w:rPr>
        <w:t xml:space="preserve"> присоединение к Российской Федерации иностранного государства или его части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образования нового субъекта Российской Федерации путем его выделения из другого субъекта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изменение субъектного состава путем объединения двух и более граничащих между собой субъектов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widowControl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№4-18. Что влечет за собой процесс выхода автономных округов из состава так называемых «</w:t>
      </w:r>
      <w:r>
        <w:rPr>
          <w:rFonts w:eastAsia="Calibri"/>
          <w:b/>
          <w:sz w:val="24"/>
          <w:szCs w:val="24"/>
        </w:rPr>
        <w:t>сложносоставных» субъектов - краев, областей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rFonts w:eastAsia="Calibri"/>
          <w:sz w:val="24"/>
          <w:szCs w:val="24"/>
        </w:rPr>
        <w:t xml:space="preserve"> образование нового субъекта Российской Федерации путем его выделения из другого субъекта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изменение конституционно-правового статуса автономного округа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никаких последствий данное действие не влечет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widowControl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№4-19. На основании чего осуществляется </w:t>
      </w:r>
      <w:r>
        <w:rPr>
          <w:rFonts w:eastAsia="Calibri"/>
          <w:b/>
          <w:sz w:val="24"/>
          <w:szCs w:val="24"/>
        </w:rPr>
        <w:t>принятие в качестве нового субъекта иностранного государства или его части в состав Российской Федерации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rFonts w:eastAsia="Calibri"/>
          <w:sz w:val="24"/>
          <w:szCs w:val="24"/>
        </w:rPr>
        <w:t xml:space="preserve"> по решению Российской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по решению иностранного государства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в) </w:t>
      </w:r>
      <w:r>
        <w:rPr>
          <w:rFonts w:eastAsia="Calibri"/>
          <w:sz w:val="24"/>
          <w:szCs w:val="24"/>
        </w:rPr>
        <w:t>по взаимному согласию Российской Федерации и соответствующего иностранного государства в соответствии с международным (межгосударственным) договором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по решению ООН.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widowControl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№4-20. Кто должен выступать и</w:t>
      </w:r>
      <w:r>
        <w:rPr>
          <w:rFonts w:eastAsia="Calibri"/>
          <w:b/>
          <w:sz w:val="24"/>
          <w:szCs w:val="24"/>
        </w:rPr>
        <w:t>нициатором предложения о принятии в Российскую Федерацию в качестве нового субъекта иностранного государства или его части и заключения соответствующего международного договора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rFonts w:eastAsia="Calibri"/>
          <w:sz w:val="24"/>
          <w:szCs w:val="24"/>
        </w:rPr>
        <w:t xml:space="preserve"> Российская Федерация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иностранное государство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rFonts w:eastAsia="Calibri"/>
          <w:sz w:val="24"/>
          <w:szCs w:val="24"/>
        </w:rPr>
        <w:t xml:space="preserve"> ООН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center"/>
        <w:rPr>
          <w:b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№5. Система органов государственной власти в Российской Федерации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№5-1. Президент </w:t>
      </w:r>
      <w:r>
        <w:rPr>
          <w:rFonts w:eastAsia="Calibri"/>
          <w:b/>
          <w:sz w:val="24"/>
          <w:szCs w:val="24"/>
        </w:rPr>
        <w:t>Российской Федерации является</w:t>
      </w:r>
      <w:r>
        <w:rPr>
          <w:b/>
          <w:sz w:val="24"/>
          <w:szCs w:val="24"/>
        </w:rPr>
        <w:t>: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главой государства;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Верховным Главнокомандующим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rFonts w:eastAsia="Calibri"/>
          <w:sz w:val="24"/>
          <w:szCs w:val="24"/>
        </w:rPr>
        <w:t xml:space="preserve"> главой законодательной, исполнительной и судебной власти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верны, за исключением в).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pacing w:val="-4"/>
          <w:sz w:val="24"/>
          <w:szCs w:val="24"/>
        </w:rPr>
      </w:pPr>
      <w:r>
        <w:rPr>
          <w:b/>
          <w:spacing w:val="-4"/>
          <w:sz w:val="24"/>
          <w:szCs w:val="24"/>
        </w:rPr>
        <w:t>Тест №5-2.</w:t>
      </w:r>
      <w:r>
        <w:rPr>
          <w:rFonts w:eastAsia="Calibri"/>
          <w:b/>
          <w:spacing w:val="-4"/>
          <w:sz w:val="24"/>
          <w:szCs w:val="24"/>
        </w:rPr>
        <w:t xml:space="preserve"> На к</w:t>
      </w:r>
      <w:r>
        <w:rPr>
          <w:b/>
          <w:spacing w:val="-4"/>
          <w:sz w:val="24"/>
          <w:szCs w:val="24"/>
        </w:rPr>
        <w:t xml:space="preserve">аком принципе базируется </w:t>
      </w:r>
      <w:r>
        <w:rPr>
          <w:rFonts w:eastAsia="Calibri"/>
          <w:b/>
          <w:spacing w:val="-4"/>
          <w:sz w:val="24"/>
          <w:szCs w:val="24"/>
        </w:rPr>
        <w:t>институт Президента (Государственной Думы, Правительства, судов общей юрисдикции)</w:t>
      </w:r>
      <w:r>
        <w:rPr>
          <w:b/>
          <w:spacing w:val="-4"/>
          <w:sz w:val="24"/>
          <w:szCs w:val="24"/>
        </w:rPr>
        <w:t>?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унитаризм;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федерализм;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патернализм;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монизм.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№5-3.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Порядок выборов Президента Российской Федерации определяется: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Конституцией РФ;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Федеральным Конституционным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Федеральным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международным правом.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№5-4. Одно и то же лицо не может занимать должность Президента Российской Федерации: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более двух сроков;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более двух сроков подряд; 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будучи старше 70 лет;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будучи старше 60 лет.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№5-5. На какой срок избирается Президент Российской Федерации?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 4 года;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на 6 лет; 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 8 лет;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на 12 лет.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№5-6. Какие требования предъявляются к кандидату в Президенты Российской Федерации?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гражданин Российской Федерации, не моложе 35 лет, постоянно проживающий в Российской Федерации не менее 10 лет;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гражданин Российской Федерации, не моложе 40 лет, постоянно проживающий в Российской Федерации не более 10 лет; 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гражданин Российской Федерации, не старше 60 лет, постоянно проживающий в Российской Федерации не менее 15 лет;</w:t>
      </w:r>
    </w:p>
    <w:p w:rsidR="00E87A41" w:rsidRDefault="00E87A41" w:rsidP="00E87A41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гражданин Российской Федерации, не старше 35 лет, постоянно проживающий в Российской Федерации не более10 лет.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Тест №5-7. В обязанности Президента Российской Федерации, согласно Конституции Российской Федерации, входит: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а) назначает Председателя Правительства Российской Федерации с согласия Государственной Думы;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принимает решение об отставке Правительства Российской Федерации с согласия Государственной Думы;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назначает и освобождает от должности заместителей Председателя Правительства РФ с согласия Государственной Думы;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осуществляет управление федеральной собственностью.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№5-8. Парламент </w:t>
      </w:r>
      <w:r>
        <w:rPr>
          <w:b/>
          <w:spacing w:val="-4"/>
          <w:sz w:val="24"/>
          <w:szCs w:val="24"/>
        </w:rPr>
        <w:t>Российской Федерации</w:t>
      </w:r>
      <w:r>
        <w:rPr>
          <w:b/>
          <w:sz w:val="24"/>
          <w:szCs w:val="24"/>
        </w:rPr>
        <w:t xml:space="preserve"> является: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исполнительным органом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представительным органом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законодательным органом субъектов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судебным органом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>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№5-9. В каком случае Президент </w:t>
      </w:r>
      <w:r>
        <w:rPr>
          <w:b/>
          <w:spacing w:val="-4"/>
          <w:sz w:val="24"/>
          <w:szCs w:val="24"/>
        </w:rPr>
        <w:t>Российской Федерации</w:t>
      </w:r>
      <w:r>
        <w:rPr>
          <w:b/>
          <w:sz w:val="24"/>
          <w:szCs w:val="24"/>
        </w:rPr>
        <w:t xml:space="preserve"> вправе приостанавливать действие актов органов исполнительной власти субъектов Российской Федерации?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противоречия этих актов Конституции РФ и Федеральным законам;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случае противоречия международным обязательствам РФ;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случае нарушения прав и свобод человека и гражданина до решения этого вопроса судом;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вышеперечисленных случаях.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№5-10. Президент </w:t>
      </w:r>
      <w:r>
        <w:rPr>
          <w:b/>
          <w:spacing w:val="-4"/>
          <w:sz w:val="24"/>
          <w:szCs w:val="24"/>
        </w:rPr>
        <w:t>Российской Федерации:</w:t>
      </w:r>
    </w:p>
    <w:p w:rsidR="00E87A41" w:rsidRDefault="00E87A41" w:rsidP="00E87A4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обеспечивает согласованное функционирование и взаимодействие органов государственной власти;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определяет основные направления внутренней и внешней политики государства;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представляет Россию внутри страны и в международных отношениях;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вышеперечисленные варианты ответов верны.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№5-11. К компетенции Президента </w:t>
      </w:r>
      <w:r>
        <w:rPr>
          <w:b/>
          <w:spacing w:val="-4"/>
          <w:sz w:val="24"/>
          <w:szCs w:val="24"/>
        </w:rPr>
        <w:t>Российской Федерации относится: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назначение выборов Государственной Думы в соответствии с Конституцией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 xml:space="preserve"> и Федеральным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роспуск Государственной Думы в соответствии с Конституцией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назначение выборов в Совет Федерации в соответствии с Конституцией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 xml:space="preserve"> и Федеральным Конституционным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роспуск Совета Федерации в соответствии с Конституцией </w:t>
      </w:r>
      <w:r>
        <w:rPr>
          <w:spacing w:val="-4"/>
          <w:sz w:val="24"/>
          <w:szCs w:val="24"/>
        </w:rPr>
        <w:t>Российской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только а) и б).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д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№5-12. Кто, в соответствии с Конституцией Российской Федерации, решает вопрос о предоставлении политического убежища</w:t>
      </w:r>
      <w:r>
        <w:rPr>
          <w:b/>
          <w:spacing w:val="-4"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Верховный Суд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Федеральное Собрание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в) Президент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Председатель Правительства Российской Федерации.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№5-13. </w:t>
      </w:r>
      <w:r>
        <w:rPr>
          <w:b/>
          <w:spacing w:val="-4"/>
          <w:sz w:val="24"/>
          <w:szCs w:val="24"/>
        </w:rPr>
        <w:t>Какой деятельностью не могут заниматься депутаты Государственной Думы?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находиться на государственной службе;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заниматься коммерческой деятельностью;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заниматься оплачиваемой преподавательской, научной или иной творческой деятельностью;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верны, за исключением в).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№5-14. Кто, согласно Конституции Российской Федерации, имеет право открывать первое заседание Государственной Думы</w:t>
      </w:r>
      <w:r>
        <w:rPr>
          <w:spacing w:val="-4"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представитель думского большинства;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bCs/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Государственной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Думы</w:t>
      </w:r>
      <w:r>
        <w:rPr>
          <w:sz w:val="24"/>
          <w:szCs w:val="24"/>
        </w:rPr>
        <w:t xml:space="preserve"> Федерального Собрания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Президент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старейший по возрасту депутат.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widowControl/>
        <w:tabs>
          <w:tab w:val="left" w:pos="0"/>
          <w:tab w:val="left" w:pos="426"/>
        </w:tabs>
        <w:autoSpaceDE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№5-15. Председателя Государственной Думы Федерального Собрания Российской Федерации: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назначает Совет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bCs/>
          <w:sz w:val="24"/>
          <w:szCs w:val="24"/>
        </w:rPr>
        <w:t>избирает из своего состава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Государственная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Дума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назначает Президент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выбирает народ на основе тайного голосования.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№5-16. На основании и во исполнение Конституции Российской Федерации, федеральных законов, нормативных указов Президента Российской Федерации Правительство Российской Федерации издает и обеспечивает исполнение: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указов и распоряжений;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bCs/>
          <w:sz w:val="24"/>
          <w:szCs w:val="24"/>
        </w:rPr>
        <w:t xml:space="preserve"> распоряжений и решений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постановлений и распоряжений;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постановлений и указаний.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№5-17. Правосудие в Российской Федерации осуществляется: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Президентом Российской Федерации и судом;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исключительно судом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народом;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Председателем Правительства Российской Федерации и судом.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№5-18. Из каких источников производится финансирование судов в Российской Федерации: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из Международного валютного фонда;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из бюджета соответствующего субъекта Российской Федерации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только из федерального бюджета;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доходы от самостоятельной коммерческой деятельности.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№5-19. Судьи Конституционного Суда Российской Федерации, Верховного Суда Российской Федерации, Высшего Арбитражного Суда Российской Федерации назначаются: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Президентом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Высшей аттестационной коллегией судей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Советом Федерации по представлению Президента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избираются из состава соответствующего суда.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№5-20. В каком случае при решении вопроса о принятии предложений пересмотра положений Конституции созывается Конституционное Собрание?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данное предложение поддержано тремя пятыми голосов от общего числа членов Совета Федерации и депутатов Государственной Думы;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если данное предложение поддержано простым большинством голосов членов Совета Федерации и депутатов Государственной Думы;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данное предложение поддержано двумя третями голосов от общего числа членов Совета Федерации и депутатов Государственной Думы;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решение об этом принимает Президент Российской Федерации.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center"/>
      </w:pPr>
    </w:p>
    <w:p w:rsidR="00E87A41" w:rsidRDefault="00E87A41" w:rsidP="00E87A41">
      <w:pPr>
        <w:jc w:val="center"/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№6. Понятие административного права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№6-1. В какой сфере современное российское административное право не призвано регулировать государственно-управленческую деятельность?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хозяйственной;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социально-культурной;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административно-политической;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верно все вышеперечисленное.</w:t>
      </w:r>
    </w:p>
    <w:p w:rsidR="00E87A41" w:rsidRDefault="00E87A41" w:rsidP="00E87A41">
      <w:pPr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№6-2. На чем основывается Кодекс Российской Федерации об административных правонарушениях?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 Конституции РФ;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общепризнанных принципах и нормах международного права и международных договорах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и а) и б);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№6-3. Какие нижеперечисленные задачи не являются задачами законодательства об административных правонарушениях?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охрана здоровья граждан;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охрана граждан от уголовных правонарушений;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установленного порядка осуществления государственной власти;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охрана окружающей среды.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№6-4. Какие существуют методы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повеление;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дозволение;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и а) и б);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№6-5. Что является предметом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color w:val="000000"/>
          <w:sz w:val="24"/>
          <w:szCs w:val="24"/>
        </w:rPr>
        <w:t>отношения, которые возникают в процессе формирования и функционирования государственной администрации, а также при применении мер административно-правового принуждения, рассмотрения во внесудебном порядке жалоб граждан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color w:val="000000"/>
          <w:sz w:val="24"/>
          <w:szCs w:val="24"/>
        </w:rPr>
        <w:t>отношения, которые складываются между лицом, совершившим административное правонарушение и государственным органом, привлекающим это лицо к административной ответственности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color w:val="000000"/>
          <w:sz w:val="24"/>
          <w:szCs w:val="24"/>
        </w:rPr>
        <w:t>отношения, которые складываются между законодательными и исполнительными и судебными органами государства в процессе реализации норм административного права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а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№6-6. Что является объектом административного регулирования?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color w:val="000000"/>
          <w:sz w:val="24"/>
          <w:szCs w:val="24"/>
        </w:rPr>
        <w:t>уголовное преследование;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color w:val="000000"/>
          <w:sz w:val="24"/>
          <w:szCs w:val="24"/>
        </w:rPr>
        <w:t>государственное управление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color w:val="000000"/>
          <w:sz w:val="24"/>
          <w:szCs w:val="24"/>
        </w:rPr>
        <w:t>общественные отношения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Правильный ответ:</w:t>
      </w:r>
      <w:r>
        <w:rPr>
          <w:sz w:val="24"/>
          <w:szCs w:val="24"/>
        </w:rPr>
        <w:t xml:space="preserve">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№6-7. К ведению Российской Федерации в области законодательства об административных правонарушениях относится установление: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общих положений и принципов законодательства об административных правонарушениях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перечня видов административных наказаний и правил их применения;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порядка исполнения постановлений о назначении административных наказаний;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№6-8. Чем устанавливаются особые условия применения мер обеспечения производства по делу об административном правонарушении и привлечения к административной ответственности должностных лиц, выполняющие определенные государственные функции (депутатов, судей, прокуроров)?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Конституцией РФ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Федеральными законами;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Решением Президента РФ;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 а) и б).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Тест №6-9. Что понимается под системой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совокупность государственных институтов управления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bCs/>
          <w:color w:val="000000"/>
          <w:spacing w:val="-8"/>
          <w:sz w:val="24"/>
          <w:szCs w:val="24"/>
        </w:rPr>
        <w:t>институт политической власти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совокупность взаимосвязанных административно-правовых институтов и норм;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№6-10. Что представляет собой норма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совокупность государственных институтов управления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определенную меру должного поведения, установленную государством и охраняемую государственными средствами;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совокупность взаимосвязанных административно-правовых;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№6-11. Какие существуют виды норм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обязывающие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запрещающие;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уполномочивающие;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№6-12. Что относится к внешней группе общественных отношений, составляющих предмет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отношения, связанные с непосредственным осуществлением субъектами государственного управления управленческой деятельности;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отношения, связанные с осуществлением административного судопроизводства;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отношения между органами исполнительной власти и местным самоуправлением;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Правильный ответ:</w:t>
      </w:r>
      <w:r>
        <w:rPr>
          <w:sz w:val="24"/>
          <w:szCs w:val="24"/>
        </w:rPr>
        <w:t xml:space="preserve">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№6-13. Какие способы реализации норм административного права существуют?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запрещение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исполнение;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дозволение;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Тест №6-14. Применение - это?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способ реализации норм административного права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норма административного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вид норм административного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Тест №6-15. Источники административного права - это?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это внешние формы выражения административно-правовых норм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способ реализации норм административного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совокупность государственных институтов управления;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color w:val="000000"/>
          <w:sz w:val="24"/>
          <w:szCs w:val="24"/>
        </w:rPr>
        <w:t>отношения, которые складываются между законодательными и исполнительными и судебными органами государства в процессе реализации норм административного права</w:t>
      </w:r>
      <w:r>
        <w:rPr>
          <w:sz w:val="24"/>
          <w:szCs w:val="24"/>
        </w:rPr>
        <w:t>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№6-16. К источникам административного права относятся: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Конституция РФ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Законодательные акты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нормативные указы Президента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color w:val="000000"/>
          <w:sz w:val="24"/>
          <w:szCs w:val="24"/>
        </w:rPr>
        <w:t>все вышеперечисленное верно</w:t>
      </w:r>
      <w:r>
        <w:rPr>
          <w:sz w:val="24"/>
          <w:szCs w:val="24"/>
        </w:rPr>
        <w:t>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№6-17. Возраст, по достижении которого наступает административная ответственность: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21 год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14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18 лет.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б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№6-18. На каких основаниях наступает административная ответственность иностранных граждан, совершивших на территории Российской Федерации административные правонарушения?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 общих основаниях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 специальных основаниях;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 международных договорах;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 а) и в).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№6-19. Из скольких разделов состоит особенная часть Кодекса Российской Федерации об административных правонарушениях?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пяти;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четырех;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трех;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двух.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№6-20. До какой суммы может доходить административный штраф?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 трех тысяч рублей;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 двух тысяч рублей;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 пяти тысяч рублей;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до десяти тысяч рублей.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в).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№7. Административно-правовой статус субъектов правовых отношений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№7-1. Чем определяется административно-правовой статус граждан?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предоставленными им законодательствами правами;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возложенными на них обязанностями;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установленными нормами административного права ответственностью;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г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№7-2. Чем определяется объем прав и обязанностей граждан в сфере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возрастом;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состоянием здоровья;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наличием образования;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</w:t>
      </w:r>
      <w:r>
        <w:rPr>
          <w:sz w:val="24"/>
          <w:szCs w:val="24"/>
        </w:rPr>
        <w:t xml:space="preserve"> г)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№7-3</w:t>
      </w:r>
      <w:r>
        <w:rPr>
          <w:b/>
          <w:sz w:val="24"/>
          <w:szCs w:val="24"/>
        </w:rPr>
        <w:t>. Что понимается под административной дееспособностью субъекта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обобщенная характеристика субъектов, регламентирующая их способность принимать управленческие решения;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способность субъекта своими действиями приобретать права и создавать для себя юридические обязанности, реализовать их в рамках конкретных административно-правовых отношений;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и а) и б);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№7-4</w:t>
      </w:r>
      <w:r>
        <w:rPr>
          <w:b/>
          <w:sz w:val="24"/>
          <w:szCs w:val="24"/>
        </w:rPr>
        <w:t>. Какие существуют критерии деления прав и обязанностей граждан в сфере административного права?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абсолютные и относительные;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общие и специальные;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и а) и б);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№7-5</w:t>
      </w:r>
      <w:r>
        <w:rPr>
          <w:b/>
          <w:sz w:val="24"/>
          <w:szCs w:val="24"/>
        </w:rPr>
        <w:t>. Специальные административные права и обязанности – это: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права и обязанности граждан в определенной сфере государственного управления;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обобщенная характеристика прав и обязанностей, регламентирующая их способность принимать управленческие решения;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способность субъекта своими действиями приобретать права и создавать для себя юридические обязанности, реализовать их в рамках конкретных административно-правовых отношений</w:t>
      </w:r>
      <w:r>
        <w:rPr>
          <w:spacing w:val="-4"/>
          <w:sz w:val="24"/>
          <w:szCs w:val="24"/>
        </w:rPr>
        <w:t xml:space="preserve">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№7-6</w:t>
      </w:r>
      <w:r>
        <w:rPr>
          <w:b/>
          <w:sz w:val="24"/>
          <w:szCs w:val="24"/>
        </w:rPr>
        <w:t>. Центральным звеном механизма реализации прав и свобод личности являются гарантии, которые включают в себя: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экономические и политические;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организационные и правовые;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и а) и б)</w:t>
      </w:r>
      <w:r>
        <w:rPr>
          <w:spacing w:val="-4"/>
          <w:sz w:val="24"/>
          <w:szCs w:val="24"/>
        </w:rPr>
        <w:t xml:space="preserve">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№7-7</w:t>
      </w:r>
      <w:r>
        <w:rPr>
          <w:b/>
          <w:sz w:val="24"/>
          <w:szCs w:val="24"/>
        </w:rPr>
        <w:t>. Понятие «гарантия» понимается как: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ручательство, условие, обеспечивающее что-либо;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обобщенная характеристика прав и обязанностей, регламентирующая их способность принимать управленческие решения;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color w:val="000000"/>
          <w:sz w:val="24"/>
          <w:szCs w:val="24"/>
        </w:rPr>
        <w:t>отношения, которые складываются между законодательными и исполнительными и судебными органами государства в процессе реализации норм административного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№7-8</w:t>
      </w:r>
      <w:r>
        <w:rPr>
          <w:b/>
          <w:sz w:val="24"/>
          <w:szCs w:val="24"/>
        </w:rPr>
        <w:t>. Экономические гарантии предполагают: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стабильную и эффективную работу промышленности;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стабильную и эффективную работу аграрного комплекса;</w:t>
      </w:r>
    </w:p>
    <w:p w:rsidR="00E87A41" w:rsidRDefault="00E87A41" w:rsidP="00E87A41">
      <w:pPr>
        <w:ind w:firstLine="709"/>
        <w:jc w:val="both"/>
        <w:rPr>
          <w:color w:val="000000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признание прав и свобод человека высшей ценностью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 а) и б).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№7-9</w:t>
      </w:r>
      <w:r>
        <w:rPr>
          <w:b/>
          <w:sz w:val="24"/>
          <w:szCs w:val="24"/>
        </w:rPr>
        <w:t>. Политические гарантии предполагают: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разветвленную систему правоохранительных, контролирующих, инспектирующих, надзирающих и других государственных и общественных организаций в центре и на местах;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стабильную и эффективную работу аграрного комплекса;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признание прав и свобод человека высшей ценностью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№7-10</w:t>
      </w:r>
      <w:r>
        <w:rPr>
          <w:b/>
          <w:sz w:val="24"/>
          <w:szCs w:val="24"/>
        </w:rPr>
        <w:t>. Организационные гарантии предполагают: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разветвленную систему правоохранительных, контролирующих, инспектирующих, надзирающих и других государственных и общественных организаций в центре и на местах;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стабильную и эффективную работу аграрного комплекса;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признание прав и свобод человека высшей ценностью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№7-11</w:t>
      </w:r>
      <w:r>
        <w:rPr>
          <w:b/>
          <w:sz w:val="24"/>
          <w:szCs w:val="24"/>
        </w:rPr>
        <w:t>. Правовые гарантии предполагают: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разветвленную систему правоохранительных, контролирующих, инспектирующих, надзирающих и других государственных и общественных организаций в центре и на местах;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закрепленные в законодательстве средства (способы) и специальные меры, которые призваны непосредственно обеспечить реализацию и защиту прав и свобод личности, удовлетворение ее законных интересов, пользование благами, лежащими в основе того или иного права или свободы;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признание прав и свобод человека высшей ценностью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ничего из вышеперечисленного.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№7-12</w:t>
      </w:r>
      <w:r>
        <w:rPr>
          <w:b/>
          <w:sz w:val="24"/>
          <w:szCs w:val="24"/>
        </w:rPr>
        <w:t>. Основными задачами Совета при Президенте РФ по содействию развитию институтов гражданского общества и правам человека являются: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оказание содействия Президенту РФ в реализации его конституционных полномочий в области обеспечения и защиты прав и свобод человека и гражданина;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подготовка предложений Президенту РФ по совершенствованию механизмов обеспечения и защиты прав и свобод человека и гражданина в Российской Федерации, а также граждан Российской Федерации, находящихся за ее пределами;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систематическое информирование Президента РФ о положении дел в области соблюдения прав и свобод человека и гражданина в Российской Федерации и за рубежом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№7-13</w:t>
      </w:r>
      <w:r>
        <w:rPr>
          <w:b/>
          <w:sz w:val="24"/>
          <w:szCs w:val="24"/>
        </w:rPr>
        <w:t>. Кто осуществляет контроль за соблюдением порядка рассмотрения обращений, анализирует содержание поступающих обращений, принимает меры по своевременному выявлению и устранению причин нарушения прав, свобод и законных интересов граждан?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Государственные органы и органы местного самоуправления;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должностные лица;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и а) и б)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Прокуратура РФ.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№7-14</w:t>
      </w:r>
      <w:r>
        <w:rPr>
          <w:b/>
          <w:sz w:val="24"/>
          <w:szCs w:val="24"/>
        </w:rPr>
        <w:t xml:space="preserve">. При рассмотрении обращения государственным органом, </w:t>
      </w:r>
      <w:r>
        <w:rPr>
          <w:b/>
          <w:spacing w:val="-4"/>
          <w:sz w:val="24"/>
          <w:szCs w:val="24"/>
        </w:rPr>
        <w:t>органом местного самоуправления или должностным лицом гражданин имеет право: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представлять дополнительные документы и материалы либо обращаться с просьбой об их истребовании;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Тест №7-15</w:t>
      </w:r>
      <w:r>
        <w:rPr>
          <w:b/>
          <w:spacing w:val="-4"/>
          <w:sz w:val="24"/>
          <w:szCs w:val="24"/>
        </w:rPr>
        <w:t>. Чем определяется Административно-правовой статус иностранных граждан и лиц без гражданства на территории Российской Федерации</w:t>
      </w:r>
      <w:r>
        <w:rPr>
          <w:spacing w:val="-4"/>
          <w:sz w:val="24"/>
          <w:szCs w:val="24"/>
        </w:rPr>
        <w:t xml:space="preserve">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Конституцией РФ;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законодательством РФ;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и а) и б)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№7-16</w:t>
      </w:r>
      <w:r>
        <w:rPr>
          <w:b/>
          <w:sz w:val="24"/>
          <w:szCs w:val="24"/>
        </w:rPr>
        <w:t>. Согласно Федеральному закону от 25 июля 2002 г. № 115 – ФЗ «О правовом положении иностранных граждан в Российской Федерации» иностранному гражданину допускается: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временное пребывание;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временное проживание;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и а) и б)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временное трудоустройство.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№7-17</w:t>
      </w:r>
      <w:r>
        <w:rPr>
          <w:b/>
          <w:sz w:val="24"/>
          <w:szCs w:val="24"/>
        </w:rPr>
        <w:t xml:space="preserve">. Срок временного пребывания в Российской Федерации </w:t>
      </w:r>
      <w:r>
        <w:rPr>
          <w:b/>
          <w:sz w:val="24"/>
          <w:szCs w:val="24"/>
        </w:rPr>
        <w:lastRenderedPageBreak/>
        <w:t>иностранного гражданина, прибывшего в Российскую Федерацию в порядке, не требующем получения визы, не может превышать: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60 суток;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90 суток;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30 суток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70 суток.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№7-18</w:t>
      </w:r>
      <w:r>
        <w:rPr>
          <w:b/>
          <w:sz w:val="24"/>
          <w:szCs w:val="24"/>
        </w:rPr>
        <w:t>. Документами, удостоверяющими личность лица без гражданства в Российской Федерации, являются: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разрешение на временное проживание;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вид на жительство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№7-19</w:t>
      </w:r>
      <w:r>
        <w:rPr>
          <w:b/>
          <w:sz w:val="24"/>
          <w:szCs w:val="24"/>
        </w:rPr>
        <w:t>. Какие права не имеют иностранные граждане на территории Российской Федерации: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избирать и быть избранным;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быть членом экипажа военного корабля;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в) иметь вид на жительство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 а) и б).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№7-20</w:t>
      </w:r>
      <w:r>
        <w:rPr>
          <w:b/>
          <w:sz w:val="24"/>
          <w:szCs w:val="24"/>
        </w:rPr>
        <w:t>. Могут ли проходить военную службу иностранные граждане в Российской Федерации: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могут;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 могут;</w:t>
      </w:r>
    </w:p>
    <w:p w:rsidR="00E87A41" w:rsidRDefault="00E87A41" w:rsidP="00E87A4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в) могут только альтернативную службу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могут только при поступлении в Высшее военное учебное заведение.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№8. Административно-правовой статус государственных служащих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</w:t>
      </w:r>
      <w:r>
        <w:rPr>
          <w:b/>
          <w:sz w:val="24"/>
          <w:szCs w:val="24"/>
        </w:rPr>
        <w:t xml:space="preserve">. Согласно </w:t>
      </w:r>
      <w:hyperlink r:id="rId4" w:history="1">
        <w:r>
          <w:rPr>
            <w:rStyle w:val="a3"/>
            <w:b/>
            <w:sz w:val="24"/>
            <w:szCs w:val="24"/>
          </w:rPr>
          <w:t>закону</w:t>
        </w:r>
      </w:hyperlink>
      <w:r>
        <w:rPr>
          <w:b/>
          <w:sz w:val="24"/>
          <w:szCs w:val="24"/>
        </w:rPr>
        <w:t xml:space="preserve"> «О системе государственной службы Российской Федерации» государственная служба Российской Федерации – это: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профессиональная служебная деятельность граждан Российской Федерации, т.е. деятельность, осуществляемая на основе специальных знаний и навыков;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профессиональная служебная деятельность граждан по обеспечению исполнения полномочий субъектов Российской Федерации, а также полномочий государственных органов субъектов и лиц, замещающих государственные должности субъектов Российской Федерации;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это профессиональная служебная деятельность граждан по обеспечению исполнения полномочий Российской Федерации, а также полномочий федеральных государственных органов и лиц, замещающих государственные должности Российской Федерации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Тест №8-2</w:t>
      </w:r>
      <w:r>
        <w:rPr>
          <w:b/>
          <w:spacing w:val="-4"/>
          <w:sz w:val="24"/>
          <w:szCs w:val="24"/>
        </w:rPr>
        <w:t>. Федеральная государственная служба Российской Федерации – это: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профессиональная служебная деятельность граждан Российской Федерации, т.е. деятельность, осуществляемая на основе специальных знаний и навыков;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профессиональная служебная деятельность граждан по обеспечению исполнения полномочий субъектов Российской Федерации, а также полномочий государственных органов субъектов и лиц, замещающих государственные должности субъектов Российской Федерации;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это профессиональная служебная деятельность граждан по обеспечению исполнения полномочий Российской Федерации, а также полномочий федеральных государственных органов и лиц, замещающих государственные должности Российской Федерации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№8-3</w:t>
      </w:r>
      <w:r>
        <w:rPr>
          <w:b/>
          <w:sz w:val="24"/>
          <w:szCs w:val="24"/>
        </w:rPr>
        <w:t>. Что относится к видам государственной службы: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гражданская служба;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военная служба;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правоохранительная служба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№8-4</w:t>
      </w:r>
      <w:r>
        <w:rPr>
          <w:b/>
          <w:sz w:val="24"/>
          <w:szCs w:val="24"/>
        </w:rPr>
        <w:t>. Должности государственной службы классифицируются на: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должности федеральной государственной гражданской службы и должности государственной гражданской службы субъекта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воинские должности;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должности </w:t>
      </w:r>
      <w:r>
        <w:rPr>
          <w:sz w:val="24"/>
          <w:szCs w:val="24"/>
        </w:rPr>
        <w:t>правоохранительной службы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и а) и б) и в).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д) и б) и в)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color w:val="000000"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№8-5</w:t>
      </w:r>
      <w:r>
        <w:rPr>
          <w:b/>
          <w:sz w:val="24"/>
          <w:szCs w:val="24"/>
        </w:rPr>
        <w:t>. Реестр должностей федеральной государственной службы образуют: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перечни должностей федеральной государственной гражданской службы;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перечни типовых воинских должностей;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 xml:space="preserve">перечни типовых должностей правоохранительной службы. Указанные перечни </w:t>
      </w:r>
      <w:r>
        <w:rPr>
          <w:sz w:val="24"/>
          <w:szCs w:val="24"/>
        </w:rPr>
        <w:lastRenderedPageBreak/>
        <w:t>утверждаются Президентом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№8-6</w:t>
      </w:r>
      <w:r>
        <w:rPr>
          <w:b/>
          <w:sz w:val="24"/>
          <w:szCs w:val="24"/>
        </w:rPr>
        <w:t>. Государственный служащий – это: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физическое лицо, обладающее гражданством Российской Федерации, назначенное в установленном нормативными актами порядке на государственную должность и возмездно исполняющее служебные обязанности в объеме предоставленных по ней обязанностей и прав;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гражданин Российской Федерации, осуществляющий профессиональную служебную деятельность на должности государственной гражданской службы субъекта Российской Федерации и получающий денежное содержание (вознаграждение) за счет средств бюджета соответствующего субъекта Российской Федерации;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это профессиональная служебная деятельность граждан по обеспечению исполнения полномочий Российской Федерации, а также полномочий федеральных государственных органов и лиц, замещающих государственные должности Российской Федерации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неверно.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№8-7</w:t>
      </w:r>
      <w:r>
        <w:rPr>
          <w:b/>
          <w:sz w:val="24"/>
          <w:szCs w:val="24"/>
        </w:rPr>
        <w:t>. Государственный гражданский служащий субъекта Российской Федерации – это: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физическое лицо, обладающее гражданством Российской Федерации, назначенное в установленном нормативными актами порядке на государственную должность и возмездно исполняющее служебные обязанности в объеме предоставленных по ней обязанностей и прав;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гражданин Российской Федерации, осуществляющий профессиональную служебную деятельность на должности государственной гражданской службы субъекта Российской Федерации и получающий денежное содержание (вознаграждение) за счет средств бюджета соответствующего субъекта Российской Федерации;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это профессиональная служебная деятельность граждан по обеспечению исполнения полномочий Российской Федерации, а также полномочий федеральных государственных органов и лиц, замещающих государственные должности Российской Федерации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неверно.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№8-8</w:t>
      </w:r>
      <w:r>
        <w:rPr>
          <w:b/>
          <w:sz w:val="24"/>
          <w:szCs w:val="24"/>
        </w:rPr>
        <w:t>. В соответствии с федеральным законом о виде государственной службы контракт может заключаться с гражданином: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на неопределенный срок;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на определенный срок;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на срок обучения в образовательном учреждении профессионального образования и на определенный срок государственной службы после его окончания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и а) и б) и в).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№8-9</w:t>
      </w:r>
      <w:r>
        <w:rPr>
          <w:b/>
          <w:sz w:val="24"/>
          <w:szCs w:val="24"/>
        </w:rPr>
        <w:t>. Принципами гражданской службы являются: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приоритет прав и свобод человека и гражданина;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профессионализм и компетентность гражданских служащих;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оказание содействия Президенту РФ в реализации его конституционных полномочий в области обеспечения и защиты прав и свобод человека и гражданина</w:t>
      </w:r>
      <w:r>
        <w:rPr>
          <w:color w:val="000000"/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и а) и б).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Правильный ответ: г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№8-10</w:t>
      </w:r>
      <w:r>
        <w:rPr>
          <w:b/>
          <w:sz w:val="24"/>
          <w:szCs w:val="24"/>
        </w:rPr>
        <w:t>. Кем или чем учреждаются должности федеральной государственной гражданской службы: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федеральным законом;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указом Президента Российской Федерации;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Конституционным судом РФ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и а) и б).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№8-11</w:t>
      </w:r>
      <w:r>
        <w:rPr>
          <w:b/>
          <w:sz w:val="24"/>
          <w:szCs w:val="24"/>
        </w:rPr>
        <w:t>. На какие категории делятся должности гражданской службы?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руководители;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помощники (советники);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специалисты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обеспечивающие специалисты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д) все вышеперечисленное 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д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№8-12</w:t>
      </w:r>
      <w:r>
        <w:rPr>
          <w:b/>
          <w:sz w:val="24"/>
          <w:szCs w:val="24"/>
        </w:rPr>
        <w:t>. Определение «специалисты» относится: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должности, учреждаемые для содействия лицам, замещающим государственные должности, руководителям государственных органов,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срок, ограниченный сроком полномочий указанных лиц или руководителей;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должности,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должности, учреждаемые для организационного, информационного, документационного, финансово-экономического, хозяйственного и иного обеспечения деятельности государственных органов и замещаемые без ограничения срока полномочий;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№8-13</w:t>
      </w:r>
      <w:r>
        <w:rPr>
          <w:b/>
          <w:sz w:val="24"/>
          <w:szCs w:val="24"/>
        </w:rPr>
        <w:t>. Определение «обеспечивающие специалисты» относится: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должности, учреждаемые для содействия лицам, замещающим государственные должности, руководителям государственных органов,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срок, ограниченный сроком полномочий указанных лиц или руководителей;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должности,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должности, учреждаемые для организационного, информационного, документационного, финансово-экономического, хозяйственного и иного обеспечения деятельности государственных органов и замещаемые без ограничения срока полномочий;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№8-14</w:t>
      </w:r>
      <w:r>
        <w:rPr>
          <w:b/>
          <w:sz w:val="24"/>
          <w:szCs w:val="24"/>
        </w:rPr>
        <w:t>. Определение «помощники» относится: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должности, учреждаемые для содействия лицам, замещающим государственные должности, руководителям государственных органов, руководителям территориальных органов федеральных органов исполнительной власти и руководителям представительств </w:t>
      </w:r>
      <w:r>
        <w:rPr>
          <w:sz w:val="24"/>
          <w:szCs w:val="24"/>
        </w:rPr>
        <w:lastRenderedPageBreak/>
        <w:t>государственных органов в реализации их полномочий и замещаемые на определенный срок, ограниченный сроком полномочий указанных лиц или руководителей;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должности,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должности, учреждаемые для организационного, информационного, документационного, финансово-экономического, хозяйственного и иного обеспечения деятельности государственных органов и замещаемые без ограничения срока полномочий;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№8-15</w:t>
      </w:r>
      <w:r>
        <w:rPr>
          <w:b/>
          <w:sz w:val="24"/>
          <w:szCs w:val="24"/>
        </w:rPr>
        <w:t>. С какого возраста граждане вправе поступать на гражданскую службу?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 21 года;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 25 лет;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с 18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с 32 лет.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№8-16</w:t>
      </w:r>
      <w:r>
        <w:rPr>
          <w:b/>
          <w:sz w:val="24"/>
          <w:szCs w:val="24"/>
        </w:rPr>
        <w:t>. Каков предельный возраст пребывания на гражданской службе?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65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70 лет;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75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55 лет.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№8-17</w:t>
      </w:r>
      <w:r>
        <w:rPr>
          <w:b/>
          <w:sz w:val="24"/>
          <w:szCs w:val="24"/>
        </w:rPr>
        <w:t>. Какой испытательный срок устанавливается гражданину, поступившему на гражданскую службу?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от трех месяцев до одного года;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от одного месяца до трех месяцев;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до пяти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от пяти месяцев до одного года.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№8-18</w:t>
      </w:r>
      <w:r>
        <w:rPr>
          <w:b/>
          <w:sz w:val="24"/>
          <w:szCs w:val="24"/>
        </w:rPr>
        <w:t>. Из чего состоит денежное содержание государственного служащего?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месячного оклада гражданского служащего в соответствии с замещаемой им должностью гражданской службы;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месячного оклада гражданского служащего в соответствии с присвоенным ему классным чином;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месячного оклада гражданского служащего в соответствии с замещаемой им должностью гражданской службы (должностной оклад) и месячного оклада гражданского служащего в соответствии с присвоенным ему классным чином гражданской службы (оклад за классный чин);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неверно.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№8-19</w:t>
      </w:r>
      <w:r>
        <w:rPr>
          <w:b/>
          <w:sz w:val="24"/>
          <w:szCs w:val="24"/>
        </w:rPr>
        <w:t>. Какая надбавка  назначается к должностному окладу за особые условия гражданской службы?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до 200%;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до 300%;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до 150%;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до 50%.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Тест №8-20</w:t>
      </w:r>
      <w:r>
        <w:rPr>
          <w:b/>
          <w:sz w:val="24"/>
          <w:szCs w:val="24"/>
        </w:rPr>
        <w:t>. Какое право имеет государственный служащий, в отношении которого проводится служебная проверка?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давать устные или письменные объяснения;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представлять заявления, ходатайства и иные документы;</w:t>
      </w:r>
    </w:p>
    <w:p w:rsidR="00E87A41" w:rsidRDefault="00E87A41" w:rsidP="00E87A41">
      <w:pPr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в) </w:t>
      </w:r>
      <w:r>
        <w:rPr>
          <w:sz w:val="24"/>
          <w:szCs w:val="24"/>
        </w:rPr>
        <w:t>обжаловать решения и действия гражданских служащих;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только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д) и а) и б) и в).</w:t>
      </w:r>
    </w:p>
    <w:p w:rsidR="00E87A41" w:rsidRDefault="00E87A41" w:rsidP="00E87A41">
      <w:pPr>
        <w:ind w:firstLine="7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д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№9. Административное правонарушение и административная ответственность</w:t>
      </w: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</w:t>
      </w:r>
      <w:r>
        <w:rPr>
          <w:b/>
          <w:sz w:val="24"/>
          <w:szCs w:val="24"/>
        </w:rPr>
        <w:t>. Какой нормативный правовой акт предусматривает ответственность за административные правонарушения?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Конституция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Уголовный кодекс Российской Федерации;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Кодекс Российской Федерации об Административных правонарушениях;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перечисленные;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rFonts w:ascii="Arial" w:hAnsi="Arial" w:cs="Arial"/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№9-2</w:t>
      </w:r>
      <w:r>
        <w:rPr>
          <w:b/>
          <w:sz w:val="24"/>
          <w:szCs w:val="24"/>
        </w:rPr>
        <w:t>. Что признается административным правонарушением?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противоправное, виновное действие (бездействие) физического или юридического лица, за которое КоАП или законами субъектов Российской Федерации об административных правонарушениях установлена административная ответственность;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противоправное, виновное действие (бездействие) физического или юридического лица, за которое КоАП или законами субъектов Российской Федерации об административных правонарушениях установлена уголовная ответственность;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противоправное, виновное действие (бездействие) физического или юридического лица, за которое КоАП или законами субъектов Российской Федерации об административных правонарушениях установлена гражданско-правовая ответственность;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противоправное, виновное действие (бездействие) физического или юридического лица, за которое КоАП или законами субъектов Российской Федерации об административных правонарушениях установлена материальная ответственность;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rFonts w:ascii="Arial" w:hAnsi="Arial" w:cs="Arial"/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№9-3</w:t>
      </w:r>
      <w:r>
        <w:rPr>
          <w:b/>
          <w:sz w:val="24"/>
          <w:szCs w:val="24"/>
        </w:rPr>
        <w:t>. Какие существуют признаки состава административного правонарушения: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объект, субъект;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объект, субъект, содержание;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объект, субъект, субъективная сторона;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объект, объективная сторона, субъект, субъективная сторона;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rFonts w:ascii="Arial" w:hAnsi="Arial" w:cs="Arial"/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№9-4</w:t>
      </w:r>
      <w:r>
        <w:rPr>
          <w:b/>
          <w:sz w:val="24"/>
          <w:szCs w:val="24"/>
        </w:rPr>
        <w:t>. Какие формы вины законодательно закреплены для квалификации административного правонарушения?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умысел, неосторожность;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умысел, легкомыслие;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умысел, легкомыслие, небрежность;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прямой умысел, косвенный умысел, легкомыслие, небрежность;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rFonts w:ascii="Arial" w:hAnsi="Arial" w:cs="Arial"/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№9-5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Административной ответственности подлежит физическое лицо, достигшее к моменту совершения административного правонарушения возраста: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14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21 года;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№9-6</w:t>
      </w:r>
      <w:r>
        <w:rPr>
          <w:b/>
          <w:sz w:val="24"/>
          <w:szCs w:val="24"/>
        </w:rPr>
        <w:t>. Какие из административных наказаний могут применяться только в качестве основных?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предупреждение, административный штраф;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hyperlink r:id="rId5" w:anchor="sub_38" w:history="1">
        <w:r>
          <w:rPr>
            <w:rStyle w:val="a3"/>
            <w:sz w:val="24"/>
            <w:szCs w:val="24"/>
          </w:rPr>
          <w:t>лишение специального права</w:t>
        </w:r>
      </w:hyperlink>
      <w:r>
        <w:rPr>
          <w:sz w:val="24"/>
          <w:szCs w:val="24"/>
        </w:rPr>
        <w:t>, предоставленного физическому лицу;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в) </w:t>
      </w:r>
      <w:hyperlink r:id="rId6" w:anchor="sub_39" w:history="1">
        <w:r>
          <w:rPr>
            <w:rStyle w:val="a3"/>
            <w:sz w:val="24"/>
            <w:szCs w:val="24"/>
          </w:rPr>
          <w:t>административный арест</w:t>
        </w:r>
      </w:hyperlink>
      <w:r>
        <w:rPr>
          <w:sz w:val="24"/>
          <w:szCs w:val="24"/>
        </w:rPr>
        <w:t>, дисквалификация;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перечисленные.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№9-7</w:t>
      </w:r>
      <w:r>
        <w:rPr>
          <w:b/>
          <w:sz w:val="24"/>
          <w:szCs w:val="24"/>
        </w:rPr>
        <w:t>. Какие из административных наказаний могут применяться как в качестве основных, так и дополнительных?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hyperlink r:id="rId7" w:anchor="sub_36" w:history="1">
        <w:r>
          <w:rPr>
            <w:rStyle w:val="a3"/>
            <w:sz w:val="24"/>
            <w:szCs w:val="24"/>
          </w:rPr>
          <w:t>возмездное изъятие орудия</w:t>
        </w:r>
      </w:hyperlink>
      <w:r>
        <w:rPr>
          <w:sz w:val="24"/>
          <w:szCs w:val="24"/>
        </w:rPr>
        <w:t xml:space="preserve"> совершения или предмета административного правонарушения;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hyperlink r:id="rId8" w:anchor="sub_37" w:history="1">
        <w:r>
          <w:rPr>
            <w:rStyle w:val="a3"/>
            <w:sz w:val="24"/>
            <w:szCs w:val="24"/>
          </w:rPr>
          <w:t>конфискация орудия</w:t>
        </w:r>
      </w:hyperlink>
      <w:r>
        <w:rPr>
          <w:sz w:val="24"/>
          <w:szCs w:val="24"/>
        </w:rPr>
        <w:t xml:space="preserve"> совершения или предмета административного правонарушения;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hyperlink r:id="rId9" w:anchor="sub_310" w:history="1">
        <w:r>
          <w:rPr>
            <w:rStyle w:val="a3"/>
            <w:sz w:val="24"/>
            <w:szCs w:val="24"/>
          </w:rPr>
          <w:t>административное выдворение</w:t>
        </w:r>
      </w:hyperlink>
      <w:r>
        <w:rPr>
          <w:sz w:val="24"/>
          <w:szCs w:val="24"/>
        </w:rPr>
        <w:t xml:space="preserve"> за пределы Российской Федерации иностранного гражданина или лица без гражданства;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перечисленные.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№9-8</w:t>
      </w:r>
      <w:r>
        <w:rPr>
          <w:b/>
          <w:sz w:val="24"/>
          <w:szCs w:val="24"/>
        </w:rPr>
        <w:t>. За совершение административного правонарушения может быть назначено: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только основное административное наказание;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основное и дополнительное административное наказание;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основное и не более двух дополнительных административных наказаний;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более двух основных и дополнительное административное наказание.</w:t>
      </w:r>
    </w:p>
    <w:p w:rsidR="00E87A41" w:rsidRDefault="00E87A41" w:rsidP="00E87A41">
      <w:pPr>
        <w:tabs>
          <w:tab w:val="left" w:pos="432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tabs>
          <w:tab w:val="left" w:pos="4320"/>
        </w:tabs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№9-9</w:t>
      </w:r>
      <w:r>
        <w:rPr>
          <w:b/>
          <w:sz w:val="24"/>
          <w:szCs w:val="24"/>
        </w:rPr>
        <w:t>. Признаки административного правонарушения: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антиобщественность, противоправность, виновность, наказуемость;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противоправность, виновность, опасность, негативность;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наказуемость, виновность, латентность;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антиобщественность, опасность, виновность.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№9-10</w:t>
      </w:r>
      <w:r>
        <w:rPr>
          <w:b/>
          <w:sz w:val="24"/>
          <w:szCs w:val="24"/>
        </w:rPr>
        <w:t>. Что представляет собой административная ответственность?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вид юридической ответственности, наступающей вследствие совершения лицом административного правонарушения;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hyperlink r:id="rId10" w:anchor="sub_38" w:history="1">
        <w:r>
          <w:rPr>
            <w:rStyle w:val="a3"/>
            <w:sz w:val="24"/>
            <w:szCs w:val="24"/>
          </w:rPr>
          <w:t>лишение специального права</w:t>
        </w:r>
      </w:hyperlink>
      <w:r>
        <w:rPr>
          <w:sz w:val="24"/>
          <w:szCs w:val="24"/>
        </w:rPr>
        <w:t>, предоставленного физическому лицу;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hyperlink r:id="rId11" w:anchor="sub_39" w:history="1">
        <w:r>
          <w:rPr>
            <w:rStyle w:val="a3"/>
            <w:sz w:val="24"/>
            <w:szCs w:val="24"/>
          </w:rPr>
          <w:t>административный арест</w:t>
        </w:r>
      </w:hyperlink>
      <w:r>
        <w:rPr>
          <w:sz w:val="24"/>
          <w:szCs w:val="24"/>
        </w:rPr>
        <w:t>, дисквалификация;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№9-11</w:t>
      </w:r>
      <w:r>
        <w:rPr>
          <w:b/>
          <w:sz w:val="24"/>
          <w:szCs w:val="24"/>
        </w:rPr>
        <w:t>. Чем административная ответственность отличается от уголовной?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 влечет судимости, отличается меньшей тяжестью наказания и более коротким сроком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может наступить без причинения нарушителем материального ущерба;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связана с подчиненностью, служебными отношениями правонарушителя и органа государственной власти (должностного лица), привлекающего его к ответственности;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№9-12</w:t>
      </w:r>
      <w:r>
        <w:rPr>
          <w:b/>
          <w:sz w:val="24"/>
          <w:szCs w:val="24"/>
        </w:rPr>
        <w:t>. Чем административная ответственность отличается от гражданско-правовой?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не влечет судимости, отличается меньшей тяжестью наказания и более коротким </w:t>
      </w:r>
      <w:r>
        <w:rPr>
          <w:sz w:val="24"/>
          <w:szCs w:val="24"/>
        </w:rPr>
        <w:lastRenderedPageBreak/>
        <w:t>сроком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может наступить без причинения нарушителем материального ущерба;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связана с подчиненностью, служебными отношениями правонарушителя и органа государственной власти (должностного лица), привлекающего его к ответственности;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№9-13</w:t>
      </w:r>
      <w:r>
        <w:rPr>
          <w:b/>
          <w:sz w:val="24"/>
          <w:szCs w:val="24"/>
        </w:rPr>
        <w:t>. Чем административная ответственность отличается от дисциплинарной?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 влечет судимости, отличается меньшей тяжестью наказания и более коротким сроком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может наступить без причинения нарушителем материального ущерба;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связана с подчиненностью, служебными отношениями правонарушителя и органа государственной власти (должностного лица), привлекающего его к ответственности;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не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№9-14</w:t>
      </w:r>
      <w:r>
        <w:rPr>
          <w:b/>
          <w:sz w:val="24"/>
          <w:szCs w:val="24"/>
        </w:rPr>
        <w:t>. Принципами административной ответственности являются: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равенство перед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презумпция невиновности;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обеспечение законности при применении мер административного принуждения в связи с административным правонарушением;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№9-15</w:t>
      </w:r>
      <w:r>
        <w:rPr>
          <w:b/>
          <w:sz w:val="24"/>
          <w:szCs w:val="24"/>
        </w:rPr>
        <w:t>. В чем состоит принцип равенства перед законом?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лица, совершившие административные правонарушения, равны перед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лицо подлежит административной ответственности только за те административные правонарушения, в отношении которых установлена его вина;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лицо, привлекаемое к административной ответственности,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порядке, установленных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№9-16</w:t>
      </w:r>
      <w:r>
        <w:rPr>
          <w:b/>
          <w:sz w:val="24"/>
          <w:szCs w:val="24"/>
        </w:rPr>
        <w:t>. В чем состоит принцип презумпции невиновности?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лица, совершившие административные правонарушения, равны перед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лицо подлежит административной ответственности только за те административные правонарушения, в отношении которых установлена его вина;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лицо, привлекаемое к административной ответственности,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порядке, установленных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№9-17</w:t>
      </w:r>
      <w:r>
        <w:rPr>
          <w:b/>
          <w:sz w:val="24"/>
          <w:szCs w:val="24"/>
        </w:rPr>
        <w:t>. В чем состоит принцип обеспечения законности при применении мер административного принуждения в связи с административным правонарушением?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лица, совершившие административные правонарушения, равны перед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б) лицо подлежит административной ответственности только за те административные правонарушения, в отношении которых установлена его вина;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лицо, привлекаемое к административной ответственности,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порядке, установленных законом;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№9-18</w:t>
      </w:r>
      <w:r>
        <w:rPr>
          <w:b/>
          <w:sz w:val="24"/>
          <w:szCs w:val="24"/>
        </w:rPr>
        <w:t>. Какой из видов наказаний не относится к административному наказанию?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Предупреждение;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Дисквалификация;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Лишение специального права, предоставленного физическому лицу;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верно.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№9-19</w:t>
      </w:r>
      <w:r>
        <w:rPr>
          <w:b/>
          <w:sz w:val="24"/>
          <w:szCs w:val="24"/>
        </w:rPr>
        <w:t>. Какую сумму составляет административный штраф для юридических лиц?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1 млн. рублей;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750 тыс. руб.;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500 тыс. руб.;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100 тыс. руб.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rFonts w:ascii="Arial" w:hAnsi="Arial" w:cs="Arial"/>
          <w:sz w:val="18"/>
          <w:szCs w:val="18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№9-20</w:t>
      </w:r>
      <w:r>
        <w:rPr>
          <w:b/>
          <w:sz w:val="24"/>
          <w:szCs w:val="24"/>
        </w:rPr>
        <w:t>. Какую сумму составляет административный штраф для должностных лиц?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1 млн. руб.;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50 тыс. руб.;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500 тыс. руб.;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100 тыс. руб.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№10. Понятие гражданского права</w:t>
      </w: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№10-1. Какое из нижеприведенных положений противоречит нормам гражданского законодательства?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Гражданское законодательство основывается на необходимости беспрепятственного осуществления гражданских прав;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Гражданское законодательство основывается на допустимости произвольного вмешательства кого-либо в частные дела;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Гражданское законодательство основывается на признании равенства участников регулируемых им отношений;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Гражданское законодательство основывается на неприкосновенности собственности.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№10-2. Предметом регулирования гражданского законодательства выступает: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правовое положение участников гражданского оборота;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основания возникновения и порядок осуществления права собственности;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договорные обязательства;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 является предметом регулирования.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№10-3. Участниками регулируемых гражданским законодательством отношений являются: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граждане РФ;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юридические лица;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граждане и юридические лица;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юридические и физические лица, кроме предпринимателей.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№10-4. Участниками регулируемых гражданским законодательством могут быть: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Российская Федерация, субъекты РФ и муниципальные образования;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Российская Федерация, субъекты РФ и иностранные представительства;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субъекты РФ и муниципальные образования;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Российская Федерация, субъекты РФ.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№10-5. В каких случаях могут накладываться ограничения перемещения товаров и услуг на территории РФ?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это необходимо для обеспечения безопасности, защиты жизни и здоровья людей;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если это необходимо для охраны природы;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это необходимо для охраны культурных ценностей;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при всех вышеперечисленных случаях.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</w:pPr>
      <w:bookmarkStart w:id="1" w:name="sub_133302"/>
    </w:p>
    <w:bookmarkEnd w:id="1"/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№10-6. В каких случаях отношения между лицами, осуществляющими предпринимательская деятельность, регулируются гражданским законодательством?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предпринимательская деятельность не самостоятельная, имеющая государственную поддержку;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если предпринимательская деятельность самостоятельная и осуществляемая на </w:t>
      </w:r>
      <w:r>
        <w:rPr>
          <w:sz w:val="24"/>
          <w:szCs w:val="24"/>
        </w:rPr>
        <w:lastRenderedPageBreak/>
        <w:t>свой риск и направлена на систематическое получение прибыли;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предпринимательская деятельность направлена на получение прибыли только от пользования имуществом;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если предпринимательская деятельность направлена на получение прибыли только от продажи товаров.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№10-7. На какие отношения не распространяется действие гражданского законодательства?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на отношения с участием иностранных граждан, 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 отношения с участием лиц без гражданства;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 отношения с участием иностранных юридических лиц;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на отношения с участием всех вышеуказанных лиц.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№10-8. На какие отношения не распространяется действие гражданского законодательства?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 имущественные отношения, основанные на административном подчинении одной стороны другой;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 налоговые и административные отношения, основанные на административном подчинении одной стороны другой;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на финансовые отношения, основанные на административном подчинении одной стороны другой;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на все вышеперечисленные отношения.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№10-9. Какое из нижеприведенных положений не противоречит нормам гражданского законодательства?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акты гражданского законодательства могут иметь обратную силу и применяются к отношениям, возникшим после введения их в действие;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акты гражданского законодательства не имеют обратной силы и применяются к отношениям, возникшим после введения их в действие;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акты гражданского законодательства имеют обратную силу, но не могут применяться к отношениям, возникшим после введения их в действие;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акты гражданского законодательства не имеют обратной силы и не могут применяться к отношениям, возникшим после введения их в действие.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№10-10. Что называют обычаем делового оборота?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правило поведения, сложившееся и широко применяемое в какой-либо области предпринимательской деятельности, не предусмотренное законодательством, независимо от того, зафиксировано ли оно в каком-либо документе;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правило поведения, сложившееся и широко применяемое в области деятельности налоговых органов, не предусмотренное законодательством, независимо от того, зафиксировано ли оно в каком-либо документе;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правило поведения, сложившееся и широко применяемое в области деятельности судебных органов, не предусмотренное законодательством, независимо от того, зафиксировано ли оно в каком-либо документе;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вышеприведенных случаях.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№10-11. В течение какого срока приобретаются права на имущество, подлежащие государственной регистрации?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сразу с момента регистрации;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через 5 дней с момента регистрации;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через 14 дней с момента регистрации;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через 1 месяц с момента регистрации.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№10-12. Какое из нижеприведенных положений не противоречит нормам гражданского законодательства?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граждане лица, в отличие от юридических лиц, могут осуществлять принадлежащие им гражданские права по своему усмотрению;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граждане лица, в отличие от юридических лиц, не могут осуществлять принадлежащие им гражданские права по своему усмотрению;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граждане и юридические лица по своему усмотрению осуществляют принадлежащие им гражданские права;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граждане и юридические лица могут частично осуществлять принадлежащие им гражданские права по своему усмотрению.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№10-13. Следствием отказа граждан и юридических лиц от осуществления принадлежащих им прав является: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частичная утрата гражданами и юридическими лицами своих прав;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частичная утрата гражданами и полная утрата юридическими лицами своих прав;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полная утрата гражданами и юридическими лицами своих прав;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сохранение своих прав, как гражданами, так и юридическими лицами.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№10-14. В каком размере должны возмещаться причиненные убытки лицу, права которого были нарушены?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двойном размере;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полуторном размере;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полное возмещение убытков;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половина от возмещенных убытков.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№10-15. Что понимается под убытками в гражданском законодательстве?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расходы, которые лицо, чье право нарушено, произвело или должно будет произвести для восстановления нарушенного права;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утрата или повреждение его имущества лица, права которого были нарушены;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неполученные доходы, которые это лицо получило бы при обычных условиях гражданского оборота, если бы его право не было нарушено;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вышеперечисленное.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№10-16. Убытки, причиненные гражданину или юридическому лицу в результате незаконных действий (бездействия) государственных органов, органов местного самоуправления или должностных лиц этих органов возмещаются: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Российская Федерация, субъекты РФ и муниципальные образования;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Российская Федерация, субъекты РФ и иностранные представительства;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субъекты РФ и муниципальные образования;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Российская Федерация, субъекты РФ.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Тест №10-17. В каком размере должны возмещаться причиненные убытки лицу, права которого были нарушены лицом, нарушившим право и получившим вследствие этого доходы?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двойном размере;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полуторном размере;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размере не меньшем от полученных доходов;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 половинном размере от возмещенных убытков.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№10-18. Какие акты могут быть признаны судом недействительными?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ненормативный акт государственного органа или органа местного самоуправления;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нормативные акты, не соответствующие закону или иным правовым актам;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нормативные акты, нарушающие гражданские права и охраняемые законом интересы гражданина или юридического лица;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вышеприведенные акты.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№10-19. Какими органами осуществляется защита нарушенных или оспоренных прав?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арбитражным судом;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третейским судом;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арбитражным или третейским судом;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следственными органами.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tabs>
          <w:tab w:val="left" w:pos="0"/>
        </w:tabs>
        <w:ind w:firstLine="709"/>
        <w:jc w:val="both"/>
      </w:pP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№10-20. В каких случаях не допускается использование гражданских прав?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осуществления с намерением причинить вред другому лицу;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случае злоупотребления правом в каких-либо других формах;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в случае осуществления с намерением ограничить </w:t>
      </w:r>
      <w:hyperlink r:id="rId12" w:history="1">
        <w:r>
          <w:rPr>
            <w:rStyle w:val="a3"/>
            <w:bCs/>
            <w:sz w:val="24"/>
            <w:szCs w:val="24"/>
          </w:rPr>
          <w:t>конкуренцию</w:t>
        </w:r>
      </w:hyperlink>
      <w:r>
        <w:rPr>
          <w:sz w:val="24"/>
          <w:szCs w:val="24"/>
        </w:rPr>
        <w:t xml:space="preserve">, а также злоупотребления </w:t>
      </w:r>
      <w:hyperlink r:id="rId13" w:history="1">
        <w:r>
          <w:rPr>
            <w:rStyle w:val="a3"/>
            <w:bCs/>
            <w:sz w:val="24"/>
            <w:szCs w:val="24"/>
          </w:rPr>
          <w:t>доминирующим положением</w:t>
        </w:r>
      </w:hyperlink>
      <w:r>
        <w:rPr>
          <w:sz w:val="24"/>
          <w:szCs w:val="24"/>
        </w:rPr>
        <w:t xml:space="preserve"> на рынке;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вышеприведенных случаях.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№11. Субъекты гражданского права</w:t>
      </w: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№11-1. С какого момента возникает правоспособность гражданина?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 момента рождения;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 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 момента получения паспорта;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 момента достижения совершеннолетия.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№11-2. Для каких категорий граждан их место жительства признается местом жительства их законных представителей - родителей, усыновителей или опекунов?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для несовершеннолетних граждан и  граждан, не достигших 14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для несовершеннолетних граждан и граждан, не вступивших в брак;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для граждан, не достигших пенсионного возраста;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для всех категорий граждан.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№11-3. Гражданская дееспособность подразумевает: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способность гражданина своими действиями приобретать и осуществлять гражданские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способность создавать для себя гражданские обязанности;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способность исполнять гражданские обязанности;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вышеперечисленные варианты.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№11-4. Когда гражданин в полном объеме приобретает дееспособность?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 момента рождения;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 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 момента получения паспорта;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 момента достижения совершеннолетия.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№11-5. В каком случае гражданин  может преждевременно приобрести дееспособность?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осуществления гражданином трудовой деятельности в раннем возрасте;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случае вступления гражданина в брак;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случае досрочного окончания школы;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а) и б).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№11-6. Что необходимо гражданину для получения права заниматься предпринимательской деятельностью?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пройти государственную регистрацию индивидуального предпринимателя;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зарегистрироваться в качестве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занятие предпринимательской деятельностью не имеет регистрационных барьеров.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№11-7. В каком случае регистрация индивидуального предпринимателя утрачивает свою силу?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превышения расходов над доходами;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б) в случае невозможности удовлетворить требования кредиторов;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случае продажи бизнес-дела;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вышеуказанных случаях.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№11-8. Когда требования кредиторов по отношению к несостоятельному предпринимателю считаются действующими?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во время осуществления процедуры признания банкротом индивидуального предпринимателя и после ее завершения;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до осуществления процедуры признания банкротом индивидуального предпринимателя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при осуществлении процедуры признания банкротом индивидуального предпринимателя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после завершения процедуры банкротства индивидуального предпринимателя;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№11-9. За счет чего удовлетворяются требования кредиторов</w:t>
      </w:r>
      <w:r>
        <w:t xml:space="preserve"> </w:t>
      </w:r>
      <w:r>
        <w:rPr>
          <w:b/>
          <w:sz w:val="24"/>
          <w:szCs w:val="24"/>
        </w:rPr>
        <w:t>индивидуального предпринимателя?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имущества, принадлежащего предпринимателю;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долговой расписки;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долевых выплат;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всеми вышеуказанными способами.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№11-10. Каким правовым документом предусмотрены порядок и очередность удовлетворения требований кредиторов?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Гражданский кодекс;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закон о несостоятельности;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закон о недееспособности;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всеми вышеуказанными документами.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№11-11. Какая категория граждан может совершать сделки только с письменного согласия своих законных представителей - родителей, усыновителей или попечителя?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несовершеннолетние в возрасте от 14 до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несовершеннолетние в возрасте от 14 до 18 лет;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несовершеннолетние в возрасте до 16 лет;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граждане до 21 года.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№11-12. Какая категория граждан может распоряжаться своими заработком, стипендией и иными доходами самостоятельно без согласия родителей, усыновителей или попечителя?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несовершеннолетние в возрасте от 14 до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несовершеннолетние в возрасте до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несовершеннолетние в возрасте от 14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граждане до 21 года.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№11-13. Какая категория граждан может осуществлять права автора произведения науки, литературы или искусства, изобретения самостоятельно без согласия родителей, усыновителей или попечителя?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несовершеннолетние в возрасте от 14 до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несовершеннолетние в возрасте от 16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несовершеннолетние в возрасте от 14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граждане до 21 года.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№11-14. Какая категория граждан имеет право быть членами кооперативов?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несовершеннолетние в возрасте от 14 до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несовершеннолетние в возрасте от 16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несовершеннолетние в возрасте от 14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граждане до 21 года.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№11-15. Какая категория граждан имеет право на признание полной дееспособности при условии работы по трудовому договору?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несовершеннолетние в возрасте от 14 до 16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несовершеннолетние в возрасте от 16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несовершеннолетние в возрасте от 14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граждане до 21 года.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№11-16. Кто вправе ходатайствовать об ограничении (лишении) несовершеннолетнего права самостоятельно распоряжаться своим заработком, стипендией?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родители;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усыновители и попечители;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органы опеки и попечительства;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указанные лица и организации.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№11-17. Кто вправе объявить несовершеннолетнего дееспособным?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родители;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усыновители и попечители;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органы опеки и попечительства;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указанные лица и организации.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№11-18. Эмансипация несовершеннолетнего производится: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 согласия обоих родителей;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 согласия усыновителей или попечителей;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по решению суда;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указанных случаях.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№11-19. До какого возраста родители несут ответственность по обязательствам эмансипированного несовершеннолетнего?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 18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 20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 21 года;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родители не несут ответственности.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№11-20. Над гражданином, который вследствие психического расстройства не может понимать значения своих действий или руководить ими, уславливается: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шефство;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опека;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попечительство;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вышеуказанные виды оказания помощи.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center"/>
        <w:rPr>
          <w:b/>
          <w:sz w:val="24"/>
          <w:szCs w:val="24"/>
        </w:rPr>
      </w:pPr>
    </w:p>
    <w:p w:rsidR="00E87A41" w:rsidRDefault="00E87A41" w:rsidP="00E87A41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№12. Объекты гражданских правоотношений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№12-1. Объектами гражданских прав выступают: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hyperlink r:id="rId14" w:anchor="sub_130" w:history="1">
        <w:r>
          <w:rPr>
            <w:rStyle w:val="a3"/>
            <w:bCs/>
            <w:sz w:val="24"/>
            <w:szCs w:val="24"/>
          </w:rPr>
          <w:t>вещи</w:t>
        </w:r>
      </w:hyperlink>
      <w:r>
        <w:rPr>
          <w:sz w:val="24"/>
          <w:szCs w:val="24"/>
        </w:rPr>
        <w:t xml:space="preserve"> (деньги, ценные бумаги) и имущественные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интеллектуальная собственность;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нематериальные блага;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вышеприведенные виды собственности, прав, благ.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№12-2. Какие способы универсального правопреемства объектов гражданских прав наиболее распространенны?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наследование;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наследование и реорганизация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передача во временное пользование и реорганизация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наследование или передача во временное пользование.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№12-3. Что из нижеперечисленного не может отчуждаться или переходить иными способами от одного лица к другому?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hyperlink r:id="rId15" w:anchor="sub_130" w:history="1">
        <w:r>
          <w:rPr>
            <w:rStyle w:val="a3"/>
            <w:bCs/>
            <w:sz w:val="24"/>
            <w:szCs w:val="24"/>
          </w:rPr>
          <w:t>вещи</w:t>
        </w:r>
      </w:hyperlink>
      <w:r>
        <w:rPr>
          <w:sz w:val="24"/>
          <w:szCs w:val="24"/>
        </w:rPr>
        <w:t xml:space="preserve"> (деньги, ценные бумаги) и имущественные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результаты интеллектуальной деятельности;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нематериальные блага;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б) и в).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№12-4. Что из нижеперечисленного не относится к недвижимому имуществу?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земельные участки;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hyperlink r:id="rId16" w:history="1">
        <w:r>
          <w:rPr>
            <w:rStyle w:val="a3"/>
            <w:sz w:val="24"/>
            <w:szCs w:val="24"/>
          </w:rPr>
          <w:t>воздушные</w:t>
        </w:r>
      </w:hyperlink>
      <w:r>
        <w:rPr>
          <w:sz w:val="24"/>
          <w:szCs w:val="24"/>
        </w:rPr>
        <w:t xml:space="preserve"> и </w:t>
      </w:r>
      <w:hyperlink r:id="rId17" w:history="1">
        <w:r>
          <w:rPr>
            <w:rStyle w:val="a3"/>
            <w:sz w:val="24"/>
            <w:szCs w:val="24"/>
          </w:rPr>
          <w:t>морские суда</w:t>
        </w:r>
      </w:hyperlink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участки недр;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 один из перечисленных видов имущества.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№12-5. Что из нижеперечисленного относится к движимому имуществу?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деньги и ценные бумаги;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hyperlink r:id="rId18" w:history="1">
        <w:r>
          <w:rPr>
            <w:rStyle w:val="a3"/>
            <w:sz w:val="24"/>
            <w:szCs w:val="24"/>
          </w:rPr>
          <w:t>воздушные</w:t>
        </w:r>
      </w:hyperlink>
      <w:r>
        <w:rPr>
          <w:sz w:val="24"/>
          <w:szCs w:val="24"/>
        </w:rPr>
        <w:t xml:space="preserve"> и </w:t>
      </w:r>
      <w:hyperlink r:id="rId19" w:history="1">
        <w:r>
          <w:rPr>
            <w:rStyle w:val="a3"/>
            <w:sz w:val="24"/>
            <w:szCs w:val="24"/>
          </w:rPr>
          <w:t>морские суда</w:t>
        </w:r>
      </w:hyperlink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суда внутреннего плавания;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вышеприведенные виды имущества.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№12-6. Какие права на недвижимые вещи подлежат государственной регистрации?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право собственности;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право хозяйственного ведения;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право на вознаграждение;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а) и б).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№12-7. Право собственности и другие вещные права на недвижимые вещи могут подлежать: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государственной регистрации;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специальной регистрации;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учету отдельных видов недвижимого имущества;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всем вышеприведенным формам учета.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№12-8. Кому имеет право представлять информацию орган, осуществляющий государственную регистрацию прав на недвижимость?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всем юридическим лицам;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всем физическим лицам;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физическим лицам, кроме лиц, занимающихся предпринимательской деятельностью;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любому лицу.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№12-9. Предприятие как объект прав в гражданском законодательстве именуется как: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имущественный комплекс, используемый для осуществления производственной деятельности;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коммерческая организация, не наделенная правом собственности на закрепленное за ним собственником имущество;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имущественный комплекс, используемый для осуществления предпринимательской деятельности;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это самостоятельный хозяйствующий субъект, созданный для производства продукции, выполнения работ и оказания услуг с целью удовлетворения общественных потребностей.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№12-10. Какую вещь в гражданском законодательстве называют неделимой?</w:t>
      </w:r>
      <w:r>
        <w:rPr>
          <w:b/>
          <w:sz w:val="24"/>
          <w:szCs w:val="24"/>
        </w:rPr>
        <w:tab/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вещь, которая не имеет собственника;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вещь, предназначенная для обслуживания другой, главной, вещи и связанная с ней общим назначением;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вещь, предполагающая использование по общему назначению;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вещь, раздел которой в натуре невозможен без изменения ее назначения.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№12-11. Какую вещь в гражданском законодательстве называют главной?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вещь, которая не имеет собственника;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вещь, предназначенная для обслуживания другой, главной, вещи и связанная с ней общим назначением;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вещь, предполагающая использование по общему назначению;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вещь, раздел которой в натуре невозможен без изменения ее назначения.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№12-12. Какую вещь в гражданском законодательстве называют сложной?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вещь, которая не имеет собственника;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вещь, предназначенная для обслуживания другой, главной, вещи и связанная с ней общим назначением;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вещь, предполагающая использование по общему назначению;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вещь, раздел которой в натуре невозможен без изменения ее назначения.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№12-13. Что называют ценной бумагой?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документ, удостоверяющий имущественные и неимущественные права, осуществление или передача которых возможны только при его предъявлении;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документ, удостоверяющий имущественные права, осуществление или передача которых возможны только при его предъявлении;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контрольный листок, дающий право на получение, покупку чего-либо;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контрольный листок, дающий право на пользование чего-либо.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№12-14. В каких случаях ценная бумага признается недействительной?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отсутствуют ее реквизиты;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если она не соответствует установленной форме;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 в одном из выше представленных случаев.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Правильный ответ: в 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№12-15. Что необходимо для передачи другому лицу прав, удостоверенных ценной бумагой?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нотариально заверить факт передачи;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личная подпись правополучаемого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передаточная надпись - индоссамент;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вручение другому лицу без каких-либо специальных требований.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№12-16. Что необходимо для передачи другому лицу прав по ордерной ценной бумаге?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нотариально заверить факт передачи;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личная подпись правополучаемого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передаточная надпись - индоссамент;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вручение другому лицу без каких-либо специальных требований.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№12-17. Бланковый индоссамент это: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передача с указанием лица, которому или приказу которого должно быть произведено исполнение;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передача с указанием лица, которому должно быть произведено исполнение;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передача с указанием приказа, с помощью которого должно быть произведено исполнение;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без указания лица, которому должно быть произведено исполнение.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№12-18. Ордерный индоссамент это: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передача с указанием лица, которому или приказу которого должно быть произведено исполнение;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передача с указанием лица, которому должно быть произведено исполнение;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передача с указанием приказа, с помощью которого должно быть произведено исполнение;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без указания лица, которому должно быть произведено исполнение.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№12-19. Согласие каких лиц необходимо для обнародования и </w:t>
      </w:r>
      <w:r>
        <w:rPr>
          <w:b/>
          <w:sz w:val="24"/>
          <w:szCs w:val="24"/>
        </w:rPr>
        <w:lastRenderedPageBreak/>
        <w:t>дальнейшего использования изображения гражданина (видеозаписи, произведения изобразительного искусства, в которых он изображен)?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самого гражданина;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 согласия супруга данного гражданина;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 согласия родителей гражданина;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нужно согласия никаких лиц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№12-20. Согласие каких лиц необходимо для обнародования и дальнейшего использования изображения гражданина после его смерти (видеозаписи, произведения изобразительного искусства, в которых он изображен)?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с согласия только детей и пережившего супруга данного гражданина;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 согласия родителей гражданина при отсутствии детей и супруга;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согласие не дается никаким лицам.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№13. Исковая давность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№13-1. </w:t>
      </w:r>
      <w:r>
        <w:rPr>
          <w:b/>
          <w:sz w:val="24"/>
          <w:szCs w:val="24"/>
        </w:rPr>
        <w:t>Что называют исковой давностью?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срок истекающий в соответствующие месяц и число последнего года срока;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срок истекающий в соответствующее число последнего месяца срока;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срок для защиты права по требованию суда;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срок для защиты права по иску лица, право которого нарушено.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№13-2. </w:t>
      </w:r>
      <w:r>
        <w:rPr>
          <w:b/>
          <w:sz w:val="24"/>
          <w:szCs w:val="24"/>
        </w:rPr>
        <w:t xml:space="preserve">Какой день назначается днем </w:t>
      </w:r>
      <w:r>
        <w:rPr>
          <w:b/>
          <w:color w:val="000000"/>
          <w:sz w:val="24"/>
          <w:szCs w:val="24"/>
        </w:rPr>
        <w:t>окончания срока, назначаемый судом, если последний день срока приходится на нерабочий день?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ближайший следующий рабочий день;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первый день следующей недели;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через день после окончания срока;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№13-3. На какой период устанавливается общий срок исковой давности?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1 год;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2 года;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3 года;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№13-4. Какое отличие специального срока от общего срока исковой давности?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устанавливается на более длительный период;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имеет сокращенный период;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устанавливается на длительный или сокращенный период;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имеет отличий в отношении устанавливаемых сроков.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№13-5. Какой из сторон могут быть изменены сроки исковой давности?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соглашением обоих сторон;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требованием одной из сторон;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могут изменены соглашением сторон;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№13-6. Какой из сторон могут быть изменены порядок исчисления сроков исковой давности?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соглашением обоих сторон;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требованием одной из сторон;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могут изменены соглашением сторон;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№13-7. В каком случае требование о защите нарушенного права принимается к рассмотрению судом?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срок исковой давности еще не истек;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по истечению срока исковой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срок исковой давности еще не установлен;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независимо от истечения срока.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№13-8. В каком случае исковая давность применяется судом по заявлению стороны в споре?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заявление сделано до вынесения судом решения;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если заявление сделано после вынесения судом решения;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независимо от того когда сделано заявление;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№13-9. В каком случае исковая давность, применяемая судом по заявлению стороны в споре, будет являться основанием решения об отказе в иске?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срок исковой давности еще не истек;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по истечению срока исковой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срок исковой давности еще не установлен;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независимо от истечения срока.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№13-10. При каком условии начинается течение срока исковой давности?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когда лицо узнало о нарушении своего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когда лицо должно было узнать о нарушении своего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когда лицо узнало или должно было узнать о нарушении своего права;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№13-11. С какого момента начинается течение исковой давности по обязательствам с определенным сроком исполнения?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по окончании срока исполнения;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по началу срока исполнения;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срока исполнения;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независимо от истечения срока.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№13-12. С какого момента начинается течение исковой давности по обязательствам, срок которых определен моментом востребования?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с момента, когда кредитор теряет право предъявления требования об исполнении обязательства;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 момента, когда у кредитора возникает право предъявить требование об исполнении обязательства;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независимо от наличия у кредитора права предъявления требования об исполнении обязательства;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№13-13. С какого момента начинается течение исковой давности по обязательствам, срок которых не определен?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с момента, когда у кредитора возникает право предъявить требование об исполнении обязательства;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 момента, когда кредитор теряет право предъявления требования об исполнении обязательства;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независимо от наличия у кредитора права предъявления требования об </w:t>
      </w:r>
      <w:r>
        <w:rPr>
          <w:sz w:val="24"/>
          <w:szCs w:val="24"/>
        </w:rPr>
        <w:lastRenderedPageBreak/>
        <w:t>исполнении обязательства;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№13-14. Срок исковой давности при перемене лиц в обязательстве будет иметь: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более длительный период;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сокращенный период;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может иметь как длительный, так и сокращенный период;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изменится.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№13-14. В каком случае может быть прервано течение срока исковой давности?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предъявления иска в установленном порядке;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случае совершения обязанным лицом действий, свидетельствующих о признании долга;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обоих случаях;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ни при каких случаях.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№13-15. С какого момента начинается течение срока исковой давности после перерыва?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 момента окончания перерыва;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заново;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зависимости от продолжительности перерыва;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течение срока исковой давности не может быть прервано.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№13-16. Как изменяется начавшееся течение срока исковой давности, если иск оставлен судом без рассмотрения?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начинается заново;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продолжается в общем порядке;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приостанавливается;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№13-17. Как изменяется начавшееся течение срока исковой давности, если иск, предъявленный в уголовном деле, оставлен судом без рассмотрения?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начинается заново;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продолжается в общем порядке;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приостанавливается;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№13-18. При каком условии причины пропуска срока исковой давности по обстоятельствам, связанным с личностью истца могут признаваться уважительными?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они имели место в последние шесть месяцев срока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если они имели место в последние три месяца срока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они имели место в последний месяц срока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№13-19. При каком условии должник, исполнивший обязанность по истечении срока исковой давности, вправе требовать исполненное обратно?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он не знал об истечении срока исковой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если он знал об истечении срока исковой давности;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любых случаях;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№13-20. В течение какого периода истекает срок исковой давности по дополнительным требованиям?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через 6 месяцев после истечения срока исковой давности по главному требованию;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через 3 месяца после истечения срока исковой давности по главному требованию;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через 1 месяц после истечения срока исковой давности по главному требованию;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сразу после истечения срока исковой давности по главному требованию;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№14. Представительство. Доверенность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№14-1. </w:t>
      </w:r>
      <w:r>
        <w:rPr>
          <w:b/>
          <w:sz w:val="24"/>
          <w:szCs w:val="24"/>
        </w:rPr>
        <w:t>Что называют представительством в гражданском законодательстве?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обособленное подразделение юридического лица, расположенное вне места его нахождения, которое представляет интересы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обособленное подразделение юридического лица, расположенное вне места его нахождения и осуществляющее все его функции или их часть;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обособленное подразделение юридического лица, расположенное вне места его нахождения, которое представляет интересы юридического лица и осуществляет их защиту;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№14-2. </w:t>
      </w:r>
      <w:r>
        <w:rPr>
          <w:b/>
          <w:sz w:val="24"/>
          <w:szCs w:val="24"/>
        </w:rPr>
        <w:t>Что называют филиалом в гражданском законодательстве?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обособленное подразделение юридического лица, расположенное вне места его нахождения, которое представляет интересы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обособленное подразделение юридического лица, расположенное вне места его нахождения и осуществляющее все его функции или их часть;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обособленное подразделение юридического лица, расположенное вне места его нахождения, которое представляет интересы юридического лица и осуществляет их защиту;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№14-3. В отношении кого юридическое лицо</w:t>
      </w:r>
      <w:r>
        <w:rPr>
          <w:b/>
          <w:sz w:val="24"/>
          <w:szCs w:val="24"/>
        </w:rPr>
        <w:t xml:space="preserve"> не отвечает по обязательствам?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учредителя (или участника)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собственника имущества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всех вышеперечисленных категорий, за исключением ряда случаев;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№14-4. Кто вправе осуществлять реорганизацию юридического лица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учредитель (или участник)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уполномоченный представитель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всех вышеперечисленных категорий за исключением ряда случаев;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всех вышеперечисленных категорий.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№14-5. Какой документ свидетельствует о переходе прав и обязанностей юридических лиц при их слиянии?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передаточное свидетельство;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передаточный бланк;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передаточный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передаточный билет.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Тест №14-6. Какой документ свидетельствует о переходе прав и обязанностей при присоединении одного юридического лица к другому?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передаточное свидетельство;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присоединительный бланк;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передаточный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присоединительный баланс.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№14-7. Какой документ свидетельствует о переходе прав и обязанностей при выделении из состава юридического лица одного или нескольких юридических лиц?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разделительное свидетельство;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разделительный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передаточный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разделительный баланс.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№14-8. Какой документ свидетельствует о переходе прав и обязанностей при преобразовании юридического лица одного вида в юридическое лицо другого вида?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разделительное свидетельство;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разделительный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передаточный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разделительный баланс.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№14-9. Какие документы должны содержать положения о правопреемстве по всем обязательствам реорганизованного юридического лица?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разделительное свидетельство и разделительный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передаточный акт и разделительный баланс.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разделительный и передаточный акты;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вышеперечисленные документы.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№14-10. Какой документ необходимо представить для предотвращения отказа в государственной регистрации вновь возникших юридических лиц?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разделительное свидетельство и разделительный акт;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передаточный акт и разделительный баланс.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разделительный и передаточный акты;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вышеперечисленные документы.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№14-11. В течение какого периода после даты принятия решения о реорганизации юридического лица оно обязано сообщить в письменной форме в регистрирующий орган?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3 рабочих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5 рабочих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2 недель;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 течение 1месяца.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№14-12. Сколько раз реорганизуемое юридическое лицо должно </w:t>
      </w:r>
      <w:r>
        <w:rPr>
          <w:b/>
          <w:color w:val="000000"/>
          <w:sz w:val="24"/>
          <w:szCs w:val="24"/>
        </w:rPr>
        <w:lastRenderedPageBreak/>
        <w:t>разместить записи о начале процедуры реорганизации в средствах массовой информации?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1 раз;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2 раза;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3 раза;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более 5 раз.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№14-13. С какой периодичностью реорганизуемое юридическое лицо помещает записи о начале процедуры реорганизации в средствах массовой информации?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1 раз в неделю;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2 раза в месяц;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1 раз в месяц;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юридическое лицо не вправе размещать подобную информацию.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№14-14. На какой максимальный срок могут приостановить реорганизацию юридического лица требования, заявляемые кредиторами?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 2 недели;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на 1 месяц;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более 6 месяцев;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требования кредиторов не влияют на действия, связанные с реорганизацией.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№14-15. Кем может быть осуществлена ликвидация </w:t>
      </w:r>
      <w:r>
        <w:rPr>
          <w:b/>
          <w:sz w:val="24"/>
          <w:szCs w:val="24"/>
        </w:rPr>
        <w:t>юридического лица</w:t>
      </w:r>
      <w:r>
        <w:rPr>
          <w:b/>
          <w:color w:val="000000"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bookmarkStart w:id="2" w:name="sub_6112"/>
      <w:r>
        <w:rPr>
          <w:sz w:val="24"/>
          <w:szCs w:val="24"/>
        </w:rPr>
        <w:t>а) учредителем (или участником)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уполномоченным представителем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по решению суда; 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всеми вышеперечисленными способами.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bookmarkEnd w:id="2"/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№14-16. В каком случае требования  кредиторов считаются погашенными при ликвидации юридического лица?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если они не удовлетворены из-за недостаточности имущества ликвидируемого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если они не признаны ликвидационной комиссией;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если кредитор не обращался с иском в суд или в удовлетворении этих требований отказано кредитору решением суда;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вышеперечисленных случаях.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№14-17. Какие из нижеперечисленных юридических лиц могут считаться несостоятельными?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учреждения, казенные предприятия;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религиозные организации, политические партии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государственные корпорации, компании;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вышеприведенные юридические лица.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№14-18. Какие действия устанавливаются законом о банкротстве в отношении юридического лица?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признание несостоятельности юридического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очередность удовлетворения требований кредиторов;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порядок ликвидации юридического лица - банкрота;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вышеперечисленные действия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№14-19. Коммандитное товарищество – это: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полное товарищество;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неполное товарищество;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товарищество на вере;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вышеперечисленные формы хозяйственного товарищества.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№14-20. Кто может быть участником полных товариществ?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индивидуальные предприниматели и (или) коммерческие организации;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граждане и (или)  юридические лица;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только индивидуальные предприниматели;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только коммерческие организации;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  <w:bookmarkStart w:id="3" w:name="sub_66402"/>
    </w:p>
    <w:bookmarkEnd w:id="3"/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№15. Право собственности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№15-1. Что признается государственной собственностью в Российской Федерации?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федеральная собственность и собственность субъектов РФ;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федеральная собственность и собственность муниципальных образований;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собственность субъектов РФ и имущество, принадлежащее на праве собственности городским и сельским поселениям;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собственность граждан.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№15-2. Доверительный управляющий – это: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лицо, которое может передать имущество в доверительное управление;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лицо, которому может перейти имущество в доверительное управление;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доверительное лицо, которое может передать право собственности на имущество другому лицу;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доверительное лицо, которому может перейти право собственности на имущество;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№15-3. Какое из нижеперечисленных действий вправе осуществлять доверительный управляющий?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передача права собственности;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осуществление управления имуществом в интересах собственника;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осуществление управления имуществом в интересах собственника с последующей передачей права собственности;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передача права собственности и дальнейшее осуществление управления имуществом в своих интересах;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№15-4. Что признается муниципальной собственностью в Российской Федерации?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федеральная собственность;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собственность субъектов РФ;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имущество, принадлежащее на праве собственности городским и сельским поселениям;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собственность граждан.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pStyle w:val="a7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№15-5. Какие из нижеперечисленных прав являются вещными?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право пожизненного наследуемого владения земельным участком;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право хозяйственного ведения имуществом и право оперативного управления имуществом;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сервитуты;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перечисленные права.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№15-6. Какие действия может совершать лицо, осуществившее самовольную постройку?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продажа;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дарение;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сдача в аренду;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все перечисленные действия.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№15-7. Что подразумевается под передачей вещи согласно гражданскому законодательству?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вручение вещи приобретателю;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сдача перевозчику для отправки приобретателю;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сдача в организацию связи для пересылки приобретателю вещей;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перечисленные действия.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№15-8. По истечении какого срока с момента заявления о находке</w:t>
      </w: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нашедший вещь приобретает право собственности на нее?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1 месяц;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3 месяца;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6 месяцев;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1 года.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№15-9. Какой размер вознаграждения вправе потребовать нашедший вещь от лица, управомоченного на получение вещи?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 20% стоимости вещи;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 30% стоимости вещи;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 60% стоимости вещи;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размер устанавливается в двустороннем порядке.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№15-10. Какой размер вознаграждения вправе потребовать нашедший вещь, которая представляет ценность только для лица, управомоченного на ее получение?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 20% стоимости вещи;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 30% стоимости вещи;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 60% стоимости вещи;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размер устанавливается в двустороннем порядке.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№15-11. В течение какого периода лицо, задержавшее безнадзорный или пригульный скот обязано заявить в полицию или органы местного самоуправления?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не позднее 3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 позднее 5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позднее 2 недель;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позднее 1 месяца.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№15-12. В течение какого периода лицо, задержавшее безнадзорный или пригульный скот приобретает на них право собственности?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через 1 месяц;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через 3 месяца;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через 6 месяцев;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через 1 год.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Тест №15-13. На какую долю претендуют лицо, собственник земельного участка или иного имущества, где клад был сокрыт, и лицо, обнаружившее клад?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20%;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25%;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50%;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75%.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№15-14. Какой срок пользования недвижимого имущества гражданами или юридическими лицами,  не являющимися собственниками дает основание приобретения права собственности на это имущество?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3 года;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5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10 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15 лет.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№15-15. Как называется изъятие имущества у собственника в интересах общества в случаях, носящих чрезвычайный характер?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реквизиция;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конфискация;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сатисфакция;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атрибуция.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№15-16. Как называется безвозмездное изъятие имущества у собственника по решению суда за совершение правонарушения?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реквизиция;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конфискация;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сатисфакция;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атрибуция.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№15-17. Какая классификация общей собственности предусмотрена гражданским законодательством?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совместная и частичная;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групповая и частичная;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совместная и долевая;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совместная и многопользовательская.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№15-18. Каким лицам собственник земельного участка вправе разрешить строительство на своем участке?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никому;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никому, кроме себя;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только родственникам;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 лицам.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№15-19. Гражданин, обладающий правом пожизненного наследуемого владения имеет: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право владения;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б) </w:t>
      </w:r>
      <w:hyperlink r:id="rId20" w:history="1">
        <w:r>
          <w:rPr>
            <w:rStyle w:val="a3"/>
            <w:sz w:val="24"/>
            <w:szCs w:val="24"/>
          </w:rPr>
          <w:t>право пользования</w:t>
        </w:r>
      </w:hyperlink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hyperlink r:id="rId21" w:history="1">
        <w:r>
          <w:rPr>
            <w:rStyle w:val="a3"/>
            <w:sz w:val="24"/>
            <w:szCs w:val="24"/>
          </w:rPr>
          <w:t>право владения и пользования</w:t>
        </w:r>
      </w:hyperlink>
      <w:r>
        <w:rPr>
          <w:sz w:val="24"/>
          <w:szCs w:val="24"/>
        </w:rPr>
        <w:t>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№15-20. Кому может быть предоставлено право бессрочного пользования земельным участком, находящимся в государственной или муниципальной собственности?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органу государственной власти, органу местного самоуправления;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государственному или муниципальному учреждению;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казенному предприятию;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 указанным органам и учреждениям.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№16. Обязательное право и обязательства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№16-1. Как именуются стороны обязательства в гражданском законодательстве?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наниматель и наймодатель;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должник и кредитор;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адресат и адресант;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вышеприведенные обозначения.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№16-2. Что из нижеперечисленного выступает регулятором исполнения обязательств?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условия обязательства;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требования закона, иных актов;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обычаи делового оборота;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всеми вышеприведенными регуляторами.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№16-3. В течение какого срока должник обязан исполнить обязательство, обязательство, срок исполнения которого определен моментом востребования?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3 дня;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5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7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14 дней.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№16-4. В какой валюте могут быть выражены денежные обязательства?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рублях;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рублях и валюте стран СНГ;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рублях, евро, долларах;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 любой валюте.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№16-5. Как называется исполнение обязательства одной из сторон, которое в соответствии с договором обусловлено исполнением своих обязательств другой стороной?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обоюдным;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двусторонним;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бинарным;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встречным.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№16-6. Как именуются денежная сумма, которую должник обязан уплатить кредитору в случае ненадлежащего исполнения (неисполнения) обязательства?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залог;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неустойка;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вычет;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всеми вышеуказанными названиями.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Тест №16-7. Каким законом регулируется залог земельных участков, </w:t>
      </w:r>
      <w:r>
        <w:rPr>
          <w:b/>
          <w:color w:val="000000"/>
          <w:sz w:val="24"/>
          <w:szCs w:val="24"/>
        </w:rPr>
        <w:lastRenderedPageBreak/>
        <w:t>предприятий, зданий, сооружений, квартир и другого недвижимого имущества?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законом о недвижимости;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законом об ипотеке;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законом о залоге;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законом о залоге ипотечном кредитовании.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№16-8. Кто может выступать залогодателем?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должник или третье лицо;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кредитор или третье лицо;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должник или кредитор;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вышеуказанные лица.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№16-9. Договор о залоге движимого имущества должен быть: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подписан залогодержателем;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подписан залогодателем;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нотариально удостоверен;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не предусмотрен законодательством.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№16-10. Как называется залог, если имущество, находящееся в нем, становится предметом еще одного залога?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последующий залог;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следующий залог;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вторичный залог;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смежный залог.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№16-11. Каким документом фиксируется  принятие от гражданина в залог движимого имущества в ломбард?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залоговый бланк;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залоговое свидетельство;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залоговый билет;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залоговый чек.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№16-12. Какой из нижеприведенных  действий характеризуется как способ обеспечения обязательств?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воздержание;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удержание;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задержка;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издержка.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№16-13. Как называется договор, в котором одна сторона обязывается перед кредитором другого лица отвечать за исполнение последним его обязательства?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договор удержания;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договор попечительства;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договор поручительства;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договор ответственности.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№16-14. Как именуется страховая организация, выдающая по просьбе другого лица письменное обязательство уплатить его кредитору денежную сумму?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гарант;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бенефициар;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принципал;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залогодержатель.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№16-15. Как именуется лицо, уполномочивающее другое лицо действовать в качестве агента в рамках осуществления банковской гарантии?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гарант;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бенефициар;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принципал;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гарантант.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№16-16. Как именуется лицо, которому предназначен денежный платеж банком в рамках осуществления банковской гарантии?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гарант;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бенефициар;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принципал;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гарантант.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№16-17. В течение какого периода банк должен уведомить лицо, которому предназначен денежный платеж об отказе удовлетворить его требование?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14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8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4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сразу после отказа.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№16-18.</w:t>
      </w: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В течение какого периода банк должен уведомить лицо, уполномочивающее другое лицо действовать в качестве агента в рамках осуществления банковской гарантии?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14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8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4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сразу после отказа.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Тест №16-19. Как именуется денежная сумма, выдаваемая одной из сторон в счет причитающихся с нее по договору платежей другой стороне, в доказательство заключения договора?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задаток;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придаток;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отдаток;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откат.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Тест №16-20. Какая сумма задатка обязывает заключить соглашение о задатке в письменной форме?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от 5 тыс.;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от 10 тыс.;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от 15 тыс.;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зависит от суммы задатка.</w:t>
      </w:r>
    </w:p>
    <w:p w:rsidR="00E87A41" w:rsidRDefault="00E87A41" w:rsidP="00E87A41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№17. Отдельные виды договоров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№17-1. Сущность договора купли-продажи заключается в следующем: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продавец обязуется передать товар в собственность покупателю, а покупатель обязуется принять этот товар и уплатить за него определенную цену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производитель сельскохозяйственной продукции обязуется передать выращенную им сельскохозяйственную продукцию заготовителю - лицу, осуществляющему закупки такой продукции для переработки или продажи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продавец обязуется передать товар в собственность покупателю на безвозмездной основе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№17-2. Товар, в соответствии с договором купли-продажи, </w:t>
      </w:r>
      <w:r>
        <w:rPr>
          <w:rFonts w:eastAsia="Calibri"/>
          <w:b/>
          <w:sz w:val="24"/>
          <w:szCs w:val="24"/>
        </w:rPr>
        <w:t>считается предоставленным в распоряжение покупателя, если</w:t>
      </w:r>
      <w:r>
        <w:rPr>
          <w:b/>
          <w:sz w:val="24"/>
          <w:szCs w:val="24"/>
        </w:rPr>
        <w:t>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товар готов к передаче в надлежащем месте (по условиям договора)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покупатель, в соответствии с условиями договора, осведомлен о готовности товара к передаче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он произведен на промышленном предприятии по заказу покупателя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только а) и б).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№17-3. Какие п</w:t>
      </w:r>
      <w:r>
        <w:rPr>
          <w:rFonts w:eastAsia="Calibri"/>
          <w:b/>
          <w:sz w:val="24"/>
          <w:szCs w:val="24"/>
        </w:rPr>
        <w:t>оследствия могут наступить при передаче в нарушение договора купли-продажи покупателю меньшего количества товара, чем было определено договором?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передача недостающего количества товара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отказ от переданного товара и от его оплаты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если товар оплачен - возврат уплаченной денежной суммы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№17-4. </w:t>
      </w:r>
      <w:r>
        <w:rPr>
          <w:rFonts w:eastAsia="Calibri"/>
          <w:b/>
          <w:sz w:val="24"/>
          <w:szCs w:val="24"/>
        </w:rPr>
        <w:t>Если продавец передал покупателю наряду с товарами, ассортимент которых соответствует договору купли-продажи, товары с нарушением условия об ассортименте, покупатель вправе по своему выбору: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принять товары, соответствующие условию об ассортименте, и отказаться от остальных товаров;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потребовать заменить товары, не соответствующие условию об ассортименте, товарами в ассортименте, предусмотренном договором;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отказаться от всех переданных товаров, либо принять все переданные товары;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№17-5. </w:t>
      </w:r>
      <w:r>
        <w:rPr>
          <w:rFonts w:eastAsia="Calibri"/>
          <w:b/>
          <w:sz w:val="24"/>
          <w:szCs w:val="24"/>
        </w:rPr>
        <w:t>С какого момента, согласно законодательства, начинает течь гарантийный срок, если иное не предусмотрено договором купли-продажи?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с момента производства товара;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 момента доставки товара продавцу для последующей реализации;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с момента передачи товара покупателю;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 момента, когда покупатель нал использование товара по назначению.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№17-6. Как называется </w:t>
      </w:r>
      <w:r>
        <w:rPr>
          <w:rFonts w:eastAsia="Calibri"/>
          <w:b/>
          <w:sz w:val="24"/>
          <w:szCs w:val="24"/>
        </w:rPr>
        <w:t>срок, по истечении которого товар считается непригодным для использования по назначению?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 xml:space="preserve">а) </w:t>
      </w:r>
      <w:r>
        <w:rPr>
          <w:rFonts w:eastAsia="Calibri"/>
          <w:sz w:val="24"/>
          <w:szCs w:val="24"/>
        </w:rPr>
        <w:t>гарантийный срок;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срок годности;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срок реализации;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срок поставки.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№17-7. Каким периодом времени определяется срок годности товара</w:t>
      </w:r>
      <w:r>
        <w:rPr>
          <w:rFonts w:eastAsia="Calibri"/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периодом времени, исчисляемым со дня его изготовления, в течение которого товар пригоден к использованию;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период времени, исчисляемый со дня его изготовления и до момента передачи товара покупателю;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датой, до наступления которой товар пригоден к использованию;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все варианты ответов верны, за исключением б).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№17-8. Публичная оферта товара – это: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незаконное предприятие, рассчитанное на добывание денег или имущества</w:t>
      </w:r>
      <w:r>
        <w:rPr>
          <w:rFonts w:eastAsia="Calibri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предложение товара в его рекламе, каталогах и описаниях товаров, обращенных к неопределенному кругу лиц, если оно содержит все существенные условия договора розничной купли-продажи;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реклама товара;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нет верного варианта ответа.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№17-9. Как называется способ продажи товара, при котором </w:t>
      </w:r>
      <w:r>
        <w:rPr>
          <w:rFonts w:eastAsia="Calibri"/>
          <w:b/>
          <w:sz w:val="24"/>
          <w:szCs w:val="24"/>
        </w:rPr>
        <w:t>исключена возможность непосредственного ознакомления потребителя с товаром либо образцом товара при заключении договора розничной купли-продажи?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продажа товара по образцам</w:t>
      </w:r>
      <w:r>
        <w:rPr>
          <w:rFonts w:eastAsia="Calibri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дистанционный способ продажи товара;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заочный способ продажи товара;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обезличенный способ продажи товара.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</w:t>
      </w:r>
      <w:r>
        <w:rPr>
          <w:b/>
          <w:spacing w:val="-2"/>
          <w:sz w:val="24"/>
          <w:szCs w:val="24"/>
        </w:rPr>
        <w:t xml:space="preserve">10. В течение скольких дней </w:t>
      </w:r>
      <w:r>
        <w:rPr>
          <w:rFonts w:eastAsia="Calibri"/>
          <w:b/>
          <w:spacing w:val="-2"/>
          <w:sz w:val="24"/>
          <w:szCs w:val="24"/>
        </w:rPr>
        <w:t>покупатель вправе, если более длительный срок не объявлен продавцом, обменять купленный непродовольственный товар на аналогичный?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а) в течение 3 дней</w:t>
      </w:r>
      <w:r>
        <w:rPr>
          <w:rFonts w:eastAsia="Calibri"/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 течение 7 дней;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в течение 14 дней;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в течение месяца</w:t>
      </w:r>
      <w:r>
        <w:rPr>
          <w:sz w:val="24"/>
          <w:szCs w:val="24"/>
        </w:rPr>
        <w:t>.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№17-11. Сущность договора поставки заключается в следующем: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производитель сельскохозяйственной продукции обязуется передать выращенную им сельскохозяйственную продукцию заготовителю - лицу, осуществляющему закупки такой продукции для переработки или продажи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продавец обязуется передать товар в собственность покупателю, а покупатель обязуется принять этот товар и уплатить за него определенную цену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продавец обязуется передать товар в собственность покупателю на безвозмездной основе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 xml:space="preserve">поставщик-продавец, осуществляющий предпринимательскую деятельность, обязуется передать в обусловленный срок или сроки производимые или закупаемые им </w:t>
      </w:r>
      <w:r>
        <w:rPr>
          <w:rFonts w:eastAsia="Calibri"/>
          <w:sz w:val="24"/>
          <w:szCs w:val="24"/>
        </w:rPr>
        <w:lastRenderedPageBreak/>
        <w:t>товары покупателю для использования в предпринимательской деятельности или в иных целях, не связанных с личным, семейным, домашним и иным подобным использованием</w:t>
      </w:r>
      <w:r>
        <w:rPr>
          <w:sz w:val="24"/>
          <w:szCs w:val="24"/>
        </w:rPr>
        <w:t>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№17-12. Кто обязан, в случае отказа покупателем от переданного поставщиком товара, обеспечить сохранность данного товара (ответственное хранение)?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производитель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поставщик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покупатель (получатель)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посредник</w:t>
      </w:r>
      <w:r>
        <w:rPr>
          <w:sz w:val="24"/>
          <w:szCs w:val="24"/>
        </w:rPr>
        <w:t>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№17-13. В отношении продажи каких вещей может быть заключен договор продажи недвижимости?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земельный участок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морское судно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квартира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все варианты ответов верны;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д) только а) и в).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№17-14. В какой форме заключается </w:t>
      </w:r>
      <w:r>
        <w:rPr>
          <w:rFonts w:eastAsia="Calibri"/>
          <w:b/>
          <w:sz w:val="24"/>
          <w:szCs w:val="24"/>
        </w:rPr>
        <w:t>договор продажи недвижимости</w:t>
      </w:r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в устной форме по предварительной договоренности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 письменной форме путем обмена подписанными соглашениями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в письменной форме, с подписью продавца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в письменной форме путем составления одного документа, подписанного сторонами.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№17-15. Осуществляется ли государственная регистрация перехода прав собственности на недвижимость?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да, это обязательная процедура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Cs/>
          <w:sz w:val="24"/>
          <w:szCs w:val="24"/>
        </w:rPr>
        <w:t xml:space="preserve"> нет необходимости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по желанию покупателя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по желанию продавца.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№17-16. При покупке здания по договору продажи недвижимого имущества покупателю передаются права: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на само это здание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Cs/>
          <w:sz w:val="24"/>
          <w:szCs w:val="24"/>
        </w:rPr>
        <w:t xml:space="preserve"> на земельный участок, занятый данной недвижимостью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прилегающая к зданию земля в радиусе 50 метров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только а) и б).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№17-17. В каком случае заключается договор аренды?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физическое лицо снимает жилое помещение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Cs/>
          <w:sz w:val="24"/>
          <w:szCs w:val="24"/>
        </w:rPr>
        <w:t xml:space="preserve"> юридическое лицо снимает жилое помещение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юридическое лицо снимает не жилое помещение для коммерческих целей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только б) и в).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№17-18. На какой срок считается заключенным договор аренды, если его продолжительность не оговорена в договоре?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на неопределенный срок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Cs/>
          <w:sz w:val="24"/>
          <w:szCs w:val="24"/>
        </w:rPr>
        <w:t xml:space="preserve"> на 5 лет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на 1 год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такой договор считается недействительным.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widowControl/>
        <w:ind w:firstLine="720"/>
        <w:jc w:val="both"/>
        <w:rPr>
          <w:rFonts w:eastAsia="Calibri"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№17-19. Как называется физическое лицо, которое снимает жилое помещение?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арендатор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bCs/>
          <w:sz w:val="24"/>
          <w:szCs w:val="24"/>
        </w:rPr>
        <w:t xml:space="preserve"> наниматель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наймодатель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арендодатель.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№17-20. </w:t>
      </w:r>
      <w:r>
        <w:rPr>
          <w:rFonts w:eastAsia="Calibri"/>
          <w:b/>
          <w:sz w:val="24"/>
          <w:szCs w:val="24"/>
        </w:rPr>
        <w:t>К отдельным видам договора подряда относятся: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rFonts w:eastAsia="Calibri"/>
          <w:sz w:val="24"/>
          <w:szCs w:val="24"/>
        </w:rPr>
        <w:t>бытовой и строительный подряды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б)</w:t>
      </w:r>
      <w:r>
        <w:rPr>
          <w:rFonts w:eastAsia="Calibri"/>
          <w:sz w:val="24"/>
          <w:szCs w:val="24"/>
        </w:rPr>
        <w:t xml:space="preserve"> подрядные работы для государственных нужд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rFonts w:eastAsia="Calibri"/>
          <w:sz w:val="24"/>
          <w:szCs w:val="24"/>
        </w:rPr>
        <w:t>подряд на выполнение проектных и изыскательских работ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rFonts w:eastAsia="Calibri"/>
          <w:sz w:val="24"/>
          <w:szCs w:val="24"/>
        </w:rPr>
        <w:t>все вышеперечисленные варианты ответов верны.</w:t>
      </w:r>
    </w:p>
    <w:p w:rsidR="00E87A41" w:rsidRDefault="00E87A41" w:rsidP="00E87A41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д) только а) и в).</w:t>
      </w:r>
    </w:p>
    <w:p w:rsidR="00E87A41" w:rsidRDefault="00E87A41" w:rsidP="00E87A41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№18. Общие понятия о трудовом праве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№18-1. Дайте определение понятию «трудовое право»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самостоятельная отрасль права, регулирующая общественные отношения, складывающиеся в связи с реализацией гражданами и другими физическими лицами своих способностей к труду;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отрасль права, регламентирующая организацию государственной власти в стране, основные формы осуществления этой власти, отношения государства и гражданина (в том числе избирательную систему), а также иных лиц, участников правовых отношений;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отрасль права, объединяющая правовые нормы, регулирующие имущественные, а также связанные и несвязанные с ними личные неимущественные отношения, которые основаны на независимости имущественной самостоятельности и юридическом равенстве сторон в целях создания наиболее благоприятных условий для удовлетворения частных потребностей, а также норм развития экономических отношений;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№18-2. Что из ниже перечисленного входит в предмет трудового права?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отношения по обеспечению занятости;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отношения отдельных работников и трудового коллектива с работодателем, его администрацией;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отношения организационно-управленческие: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№18-3. Что понимается под методом трудового права?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совокупность юридических приемов, средств, способов, отражающих своеобразие воздействия данной подотрасли права на отношения налоговой сферы;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совокупность средств воздействия на общественные отношения с целью их урегулирования;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комплекс способов правового регулирования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№18-4. Какие способы правового регулирования труда использует метод трудового права?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сочетание централизованного и локального, законодательного и договорного регулирования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договорный характер труда и установления его условий;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равноправие сторон трудовых договоров при их заключении и расторжении с подчинением в процессе труда правилам внутреннего трудового распорядка;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 способы.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№18-5. Дайте определение понятию «принципы трудового права»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установленные с помощью законодательства положения, основывающиеся на общепризнанных нормах международного права и Конституции РФ, предусматривающие правила регулирования трудовых и иных непосредственно связанных с ними отношений;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основные начала гражданско-правового регулирования общественных отношений;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в) это правовые нормы, регулирующие имущественные, а также связанные и несвязанные с ними личные неимущественные отношения, которые основаны на независимости имущественной самостоятельности и юридическом равенстве сторон в целях создания наиболее благоприятных условий для удовлетворения частных потребностей;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№18-6. Что из ниже перечисленного относится </w:t>
      </w:r>
      <w:r>
        <w:rPr>
          <w:b/>
          <w:bCs/>
          <w:sz w:val="24"/>
          <w:szCs w:val="24"/>
        </w:rPr>
        <w:t xml:space="preserve">к </w:t>
      </w:r>
      <w:r>
        <w:rPr>
          <w:b/>
          <w:iCs/>
          <w:sz w:val="24"/>
          <w:szCs w:val="24"/>
        </w:rPr>
        <w:t>принципам правового регулирования</w:t>
      </w:r>
      <w:r>
        <w:rPr>
          <w:b/>
          <w:sz w:val="24"/>
          <w:szCs w:val="24"/>
        </w:rPr>
        <w:t xml:space="preserve"> трудовых отношений?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iCs/>
          <w:sz w:val="24"/>
          <w:szCs w:val="24"/>
        </w:rPr>
        <w:t>свобода труда, запрещение принудительного</w:t>
      </w:r>
      <w:r>
        <w:rPr>
          <w:sz w:val="24"/>
          <w:szCs w:val="24"/>
        </w:rPr>
        <w:t xml:space="preserve"> труда и</w:t>
      </w:r>
      <w:r>
        <w:rPr>
          <w:iCs/>
          <w:sz w:val="24"/>
          <w:szCs w:val="24"/>
        </w:rPr>
        <w:t xml:space="preserve"> дискриминации</w:t>
      </w:r>
      <w:r>
        <w:rPr>
          <w:sz w:val="24"/>
          <w:szCs w:val="24"/>
        </w:rPr>
        <w:t xml:space="preserve"> в сфере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iCs/>
          <w:sz w:val="24"/>
          <w:szCs w:val="24"/>
        </w:rPr>
        <w:t>защита от безработицы</w:t>
      </w:r>
      <w:r>
        <w:rPr>
          <w:sz w:val="24"/>
          <w:szCs w:val="24"/>
        </w:rPr>
        <w:t xml:space="preserve"> и содействие в трудоустройстве, </w:t>
      </w:r>
      <w:r>
        <w:rPr>
          <w:iCs/>
          <w:sz w:val="24"/>
          <w:szCs w:val="24"/>
        </w:rPr>
        <w:t>равенство прав и возможностей</w:t>
      </w:r>
      <w:r>
        <w:rPr>
          <w:sz w:val="24"/>
          <w:szCs w:val="24"/>
        </w:rPr>
        <w:t xml:space="preserve">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№18-7. Что из ниже перечисленного не входит в предмет трудового права?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отношения по надзору и контролю за трудовым законодательством и охраной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отношения по подготовке кадров, профессиональному их отбору и повышению квалификации в сфере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отношения по материальной ответственности участников трудовых отношений за ущерб, причиненный той или иной стороной;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№18-8. По каким факторам проводится дифференциация правового регулирования труда (дифференциация трудового права)?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вредность и тяжесть условий труда, климатические условия Крайнего Севера и приравненных к нему местностей, физиологические особенности женского организма (его материнская функция);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специфика трудовой связи и характер труда, особенности труда в данной отрасли, значение отрасли народного хозяйства, психофизиологические особенности неокрепшего организма и характер подростков;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№18-9. Какие способы правового регулирования труда не использует метод трудового права?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единство и дифференциация (различие) правового регулирования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способ защиты трудовых прав;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равноправие сторон трудовых договоров при их заключении и расторжении с подчинением в процессе труда правилам внутреннего трудового распорядка;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№18-10. Какие признаки присущи трудовым отношениям?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выполняемая в рамках трудовых отношений работа всегда носит личный </w:t>
      </w:r>
      <w:r>
        <w:rPr>
          <w:sz w:val="24"/>
          <w:szCs w:val="24"/>
        </w:rPr>
        <w:lastRenderedPageBreak/>
        <w:t>характер, трудовые отношения связаны непосредственно с применением коллективного и несамостоятельного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трудовые отношения всегда возмездны, трудовые отношения базируются на сочетании равенства и подчинения;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b/>
          <w:bCs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№18-11. Что из ниже перечисленного не относится </w:t>
      </w:r>
      <w:r>
        <w:rPr>
          <w:b/>
          <w:bCs/>
          <w:sz w:val="24"/>
          <w:szCs w:val="24"/>
        </w:rPr>
        <w:t xml:space="preserve">к </w:t>
      </w:r>
      <w:r>
        <w:rPr>
          <w:b/>
          <w:iCs/>
          <w:sz w:val="24"/>
          <w:szCs w:val="24"/>
        </w:rPr>
        <w:t>принципам правового регулирования</w:t>
      </w:r>
      <w:r>
        <w:rPr>
          <w:b/>
          <w:sz w:val="24"/>
          <w:szCs w:val="24"/>
        </w:rPr>
        <w:t xml:space="preserve"> трудовых отношений?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iCs/>
          <w:sz w:val="24"/>
          <w:szCs w:val="24"/>
        </w:rPr>
        <w:t>запрещение принудительного</w:t>
      </w:r>
      <w:r>
        <w:rPr>
          <w:sz w:val="24"/>
          <w:szCs w:val="24"/>
        </w:rPr>
        <w:t xml:space="preserve"> труда и</w:t>
      </w:r>
      <w:r>
        <w:rPr>
          <w:iCs/>
          <w:sz w:val="24"/>
          <w:szCs w:val="24"/>
        </w:rPr>
        <w:t xml:space="preserve"> дискриминации</w:t>
      </w:r>
      <w:r>
        <w:rPr>
          <w:sz w:val="24"/>
          <w:szCs w:val="24"/>
        </w:rPr>
        <w:t xml:space="preserve"> в сфере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б), </w:t>
      </w:r>
      <w:r>
        <w:rPr>
          <w:iCs/>
          <w:sz w:val="24"/>
          <w:szCs w:val="24"/>
        </w:rPr>
        <w:t>равенство прав и возможностей</w:t>
      </w:r>
      <w:r>
        <w:rPr>
          <w:sz w:val="24"/>
          <w:szCs w:val="24"/>
        </w:rPr>
        <w:t xml:space="preserve">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обеспечение</w:t>
      </w:r>
      <w:r>
        <w:rPr>
          <w:iCs/>
          <w:sz w:val="24"/>
          <w:szCs w:val="24"/>
        </w:rPr>
        <w:t xml:space="preserve"> права</w:t>
      </w:r>
      <w:r>
        <w:rPr>
          <w:sz w:val="24"/>
          <w:szCs w:val="24"/>
        </w:rPr>
        <w:t xml:space="preserve"> работников</w:t>
      </w:r>
      <w:r>
        <w:rPr>
          <w:iCs/>
          <w:sz w:val="24"/>
          <w:szCs w:val="24"/>
        </w:rPr>
        <w:t xml:space="preserve"> на участие в управлении</w:t>
      </w:r>
      <w:r>
        <w:rPr>
          <w:sz w:val="24"/>
          <w:szCs w:val="24"/>
        </w:rPr>
        <w:t xml:space="preserve"> органи</w:t>
      </w:r>
      <w:r>
        <w:rPr>
          <w:sz w:val="24"/>
          <w:szCs w:val="24"/>
        </w:rPr>
        <w:softHyphen/>
        <w:t>зацией;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bCs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№18-12. Дайте определение понятию «трудовые отношения»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отношения, которые основаны на независимости имущественной самостоятельности и юридическом равенстве сторон в целях создания наиболее благоприятных условий для удовлетворения частных потребностей;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отношения, основанные на соглашении между работником и работодателем о личном выполнении работником за плату трудовой функции, подчинении работника правилам внутреннего трудового распорядка при обеспечении работодателем условий труда, предусмотренных трудовым законодательством, коллективным договором, соглашениями, трудовым договором;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отношения, возникающие в процессе творческой деятельности направленной на извлечение прибыли;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b/>
          <w:bCs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№18-13. Кто согласно Трудовому кодексу Российской Федерации является сторонами трудовых отношений?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работник и работодатель;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учитель и ученик;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№18-14. С какого возраста граждане Российской Федерации могут вступать в трудовые отношения в качестве работника?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 16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 17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с 18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№18-15. Дайте определение понятию «работник»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физическое лицо, вступившее в трудовые отношения с работодателем;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физическое лицо, использующее свои навыки, знания и умения для получения прибыли;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гражданин Российской Федерации, выполняющий определенную работу;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№18-16. Трудовые отношения возникают на основании трудового договора в результате: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избрания на должность;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избрания по конкурсу на замещение соответствующей должности;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назначения на должность или утверждения в должности;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всех выше перечисленных оснований.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№18-17. Укажите нормативный акт, обладающий высшей юридической силой среди нормативных актов регулирующих трудовые отношения: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международные договора;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федеральные законы в сфере трудового права;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Конституция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№18-18. Как распространяют свое действие источники трудового права (Конституция РФ и федеральные законы) в пространстве?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на всей территории РФ и территориях других государств;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на всей территории РФ;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на территории лишь одного субъекта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№18-19. Что применяется в случае противоречий между Трудовым кодексом РФ и иным федеральным законом?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Трудовой кодекс;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иной федеральный закон регулирующий трудовые отношения;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данный вопрос законом не урегулирован;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данных случаев не может быть.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№18-20. Дайте определение понятию «работодатель»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физическое лицо, использующее других лиц для выполнения каких-либо работ;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физическое лицо, использующее свои навыки, знания и умения для получения прибыли;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физическое лицо либо юридическое лицо (организация), вступившее в трудовые отношения с работником;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№19. Коллективный договор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№19-1. Дайте определение понятию «коллективный договор»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 и территориальном уровнях социального партнерства в пределах их компетенции;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№19-2. Что подписывается сторонами при недостижении согласия между ними по отдельным положениям проекта коллективного договора?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петиция;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дополнительный договор;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протокол разногласий;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правильных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№19-3. Где может заключаться коллективный договор?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организации в целом;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филиалах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представительствах и иных обособленных структурных подразделениях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№19-4. Кем определяется структура и содержание коллективного договора?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сторонами;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государством;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органами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№19-5. По каким вопросам в коллективный договор могут включаться обязательства работников и работодателя?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по форме, системе и размеру оплаты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по выплате пособий, компенсаций;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по занятости, переобучению и условиям высвобождения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по всем выше перечисленным вопросам.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№19-6. Что может устанавливаться в коллективном договоре с учетом финансово-экономического положения работодателя?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льготы и преимущества для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условия труда, более благоприятные по сравнению с установленными законами;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№19-7. Кем определяется порядок разработки проекта и заключения коллективного договора?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сторонами;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государством;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органами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№19-8. На какой срок заключается коллективный договор?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на срок не более года;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на срок не более трех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на срок не более пяти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№19-9. С какого момента коллективный договор вступает в силу?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со дня подписания его сторонами;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со дня, установленного коллективным договором;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№19-10. На какой срок стороны имеют право продлевать действие коллективного договора?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на срок не более двух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на срок не более трех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на срок не более четырех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№19-11. На кого распространяется действие коллективного договора?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на индивидуального предпринимателя и всех работников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на индивидуального предпринимателя, работников организации и лиц, находящихся на территории и объектах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на всех лиц, которые сталкиваются с деятельностью данной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№19-12. В каких случаях коллективный договор сохраняет свое действие?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случаях изменения наименования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б) в случаях реорганизации организации в форме преобразования;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случаях расторжения трудового договора с руководителем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№19-13. В течение какого времени действует коллективный договор при реорганизации организации в форме слияния, присоединения, разделения, выделения?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трех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шести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девяти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 течение всего срока реорганизации.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№19-14. Что может являться основаниями для прекращения трудового договора?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истечение срока трудового договора, расторжение трудового договора по инициативе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расторжение трудового договора по инициативе работника, перевод работника по его просьбе или с его согласия на работу к другому работодателю или переход на выборную работу (должность);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№19-15. В каких случаях трудовой договор, может быть, расторгнут работодателем?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ликвидации организации либо прекращения деятельности индивидуальным предпринимателем;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сокращения численности или штата работников организации, индивидуального предпринимателя;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несоответствия работника занимаемой должности или выполняемой работе вследствие недостаточной квалификации, подтвержденной результатами аттестации;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№19-16. Что работодатель обязан выдать работнику в день прекращения трудового договора?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трудовую книжку;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расчет (выплата всех сумм, причитающихся работнику от работодателя);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№19-17. В течение какого времени действует коллективный договор при ликвидации организации?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трех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шести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девяти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 течение всего срока проведения ликвидации.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Тест №19-18. Что не может устанавливаться в коллективном договоре с учетом финансово-экономического положения работодателя?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льготы для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условия труда, более благоприятные по сравнению с установленными законами;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преимущества для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№19-19. В течение какого времени подписывается протокол разногласий сторонами при недостижении согласия между ними по отдельным положениям проекта коллективного договора?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двух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трех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четырех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шести месяцев.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№19-20. По каким вопросам в коллективный договор не могут включаться обязательства работников и работодателя?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по вопросам рабочего времени и времени отдыха, включая вопросы предоставления и продолжительности отпусков;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по вопросам улучшения условий и охраны труда работников, в том числе женщин и молодежи;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по вопросам оздоровления и отдыха работников и членов их семей;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№20. Рабочее время и время отдыха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№20-1. Дайте определение понятию «рабочее время»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время, в течение которого работник свободен от исполнения трудовых обязанностей и которое он может использовать по своему усмотрению;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настоящим Кодексом, другими федеральными законами и иными нормативными правовыми актами Российской Федерации относятся к рабочему времени;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время в течение, которого работник может получать двойной оклад за свою деятельность;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№20-2. Сколько часов в неделю не может превышать нормальная продолжительность рабочего времени?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40 часов в неделю;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50 часов в неделю;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60 часов в неделю;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70 часов в неделю.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№20-3. Для кого устанавливается сокращенная продолжительность рабочего времени?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для работников в возрасте до шестнадцати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для работников в возрасте от шестнадцати до восемнадцати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для работников, являющихся инвалидами I или II группы;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для всех выше перечисленных категорий лиц.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№20-4. Как компенсируется переработка работнику, в непрерывно действующих организациях и на отдельных видах работ, где невозможно уменьшение продолжительности работы (смены) в предпраздничный день?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компенсируется предоставлением работнику дополнительного времени отдыха;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компенсируется оплатой по нормам, установленным для сверхурочной работы;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или а) или б) на усмотрение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№20-5. Виды рабочего времени: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нормальное, сокращенное, неполное;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номинальное, сокращенное, полное;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нормальное, неполное, частичное;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рабочее, не рабочее.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№20-6. Сколько часов не может превышать продолжительность работы накануне выходных дней при шестидневной рабочей неделе?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4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5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6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№20-7. Какой промежуток времени согласно Трудовому кодексу РФ считается ночным временем?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время с 23 часов до 7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время с 21 часа до 5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время с 22 часов до 6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№20-8. Кто согласно Трудовому кодексу РФ не допускается к сверхурочной работе?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беременные женщины;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работники в возрасте до восемнадцати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№20-9. Сколько часов для каждого работника не должна превышать продолжительность сверхурочной работы за год?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60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90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120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150 часов.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№20-10. На сколько по времени уменьшается продолжительность рабочего дня или смены, непосредственно предшествующих </w:t>
      </w:r>
      <w:hyperlink r:id="rId22" w:anchor="sub_112" w:history="1">
        <w:r>
          <w:rPr>
            <w:rStyle w:val="a3"/>
            <w:b/>
            <w:sz w:val="24"/>
            <w:szCs w:val="24"/>
          </w:rPr>
          <w:t>нерабочему праздничному дню</w:t>
        </w:r>
      </w:hyperlink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уменьшается на тридцать минут;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уменьшается на один час;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уменьшается на один час тридцать минут;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№20-11. Какие виды работы «сверх» нормальной продолжительности рабочего времени различает трудовое законодательство РФ?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работа по инициативе работника (совместительство), работа по инициативе работодателя (сверхурочная работа);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работа по инициативе работодателя (сверхурочная работа), работа по инициативе органов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работа по инициативе нескольких работников (сотоварищество), работа по инициативе работодателя (сверхурочная работа);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№20-12. За сколько времени до введения в действие графиков сменности, сведения, содержащиеся в них, доводятся до работников?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 две недели;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за месяц;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за два месяца;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за полгода.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№20-13. Дайте определение понятию «время отдыха»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время, в течение которого работник свободен от исполнения трудовых обязанностей и которое он может использовать по своему усмотрению;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время, в течение которого работник может работать сам на себя, используя оборудование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время, в течение которого работник может получать двойной оклад за свою деятельность;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№20-14. Какие бывают виды времени отдыха?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hyperlink r:id="rId23" w:anchor="sub_108" w:history="1">
        <w:r>
          <w:rPr>
            <w:rStyle w:val="a3"/>
            <w:bCs/>
            <w:sz w:val="24"/>
            <w:szCs w:val="24"/>
          </w:rPr>
          <w:t>перерывы в течение рабочего дня (смены)</w:t>
        </w:r>
      </w:hyperlink>
      <w:r>
        <w:rPr>
          <w:sz w:val="24"/>
          <w:szCs w:val="24"/>
        </w:rPr>
        <w:t xml:space="preserve"> и </w:t>
      </w:r>
      <w:hyperlink r:id="rId24" w:anchor="sub_112" w:history="1">
        <w:r>
          <w:rPr>
            <w:rStyle w:val="a3"/>
            <w:bCs/>
            <w:sz w:val="24"/>
            <w:szCs w:val="24"/>
          </w:rPr>
          <w:t>нерабочие праздничные дни</w:t>
        </w:r>
      </w:hyperlink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ежедневный (междусменный) отдых;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hyperlink r:id="rId25" w:anchor="sub_111" w:history="1">
        <w:r>
          <w:rPr>
            <w:rStyle w:val="a3"/>
            <w:bCs/>
            <w:sz w:val="24"/>
            <w:szCs w:val="24"/>
          </w:rPr>
          <w:t>выходные дни</w:t>
        </w:r>
      </w:hyperlink>
      <w:r>
        <w:rPr>
          <w:sz w:val="24"/>
          <w:szCs w:val="24"/>
        </w:rPr>
        <w:t xml:space="preserve"> (</w:t>
      </w:r>
      <w:hyperlink r:id="rId26" w:anchor="sub_110" w:history="1">
        <w:r>
          <w:rPr>
            <w:rStyle w:val="a3"/>
            <w:bCs/>
            <w:sz w:val="24"/>
            <w:szCs w:val="24"/>
          </w:rPr>
          <w:t>еженедельный непрерывный отдых</w:t>
        </w:r>
      </w:hyperlink>
      <w:r>
        <w:rPr>
          <w:sz w:val="24"/>
          <w:szCs w:val="24"/>
        </w:rPr>
        <w:t>) и отпуска;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№20-15. Продолжительность еженедельного непрерывного отдыха не может быть менее: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32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42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52 часов;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62 часов.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№20-16. Какие из ниже перечисленных дней являются нерабочими в Российской Федерации?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bCs/>
          <w:sz w:val="24"/>
          <w:szCs w:val="24"/>
        </w:rPr>
        <w:t>1, 2, 3, 4</w:t>
      </w:r>
      <w:r>
        <w:rPr>
          <w:sz w:val="24"/>
          <w:szCs w:val="24"/>
        </w:rPr>
        <w:t xml:space="preserve"> января;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bCs/>
          <w:sz w:val="24"/>
          <w:szCs w:val="24"/>
        </w:rPr>
        <w:t>23 февраля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bCs/>
          <w:sz w:val="24"/>
          <w:szCs w:val="24"/>
        </w:rPr>
        <w:t>4 ноября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№20-17. Сколько календарных дней составляет ежегодный основной оплачиваемый отпуск?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bCs/>
          <w:sz w:val="24"/>
          <w:szCs w:val="24"/>
        </w:rPr>
        <w:t>25 календарных дней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bCs/>
          <w:sz w:val="24"/>
          <w:szCs w:val="24"/>
        </w:rPr>
        <w:t>28 календарных дней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bCs/>
          <w:sz w:val="24"/>
          <w:szCs w:val="24"/>
        </w:rPr>
        <w:t>32 календарных дня</w:t>
      </w:r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40 календарных дней.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№20-18. Что из ниже перечисленного включается в стаж работы, дающий право на ежегодный основной оплачиваемый отпуск?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период отстранения от работы работника, не прошедшего обязательный медицинский осмотр (обследование) не по своей вине;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время предоставляемых по просьбе работника отпусков без сохранения заработной платы, не превышающее 14 календарных дней в течение рабочего года;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№20-19. Кому работодатель обязан на основании письменного заявления предоставить отпуск без сохранения заработной платы?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родителям и женам (мужьям) военнослужащих, погибших или умерших вследствие ранения, контузии или увечья, полученных при исполнении обязанностей военной службы, либо вследствие заболевания, связанного с прохождением военной службы;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работникам в случаях рождения ребенка, регистрации брака, смерти близких родственников - до пяти календарных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№20-20. Кем устанавливается перечень категорий работников, которым устанавливается ежегодный дополнительный оплачиваемый отпуск за особый характер работы, а также минимальная продолжительность этого отпуска и условия его предоставления?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Правительством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органами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работодателем;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№21. Оплата труда. Гарантийные и компенсационные выплаты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№21-1. Дайте определение понятию «</w:t>
      </w:r>
      <w:r>
        <w:rPr>
          <w:b/>
          <w:bCs/>
          <w:sz w:val="24"/>
          <w:szCs w:val="24"/>
        </w:rPr>
        <w:t>заработная плата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это универсальный эквивалент </w:t>
      </w:r>
      <w:hyperlink r:id="rId27" w:tooltip="Стоимость" w:history="1">
        <w:r>
          <w:rPr>
            <w:rStyle w:val="a3"/>
            <w:sz w:val="24"/>
            <w:szCs w:val="24"/>
          </w:rPr>
          <w:t>стоимости</w:t>
        </w:r>
      </w:hyperlink>
      <w:r>
        <w:rPr>
          <w:sz w:val="24"/>
          <w:szCs w:val="24"/>
        </w:rPr>
        <w:t xml:space="preserve"> работы;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фиксированный размер оплаты труда работника за исполнение трудовых (должностных) обязанностей определенной сложности за календарный месяц без учета компенсационных, стимулирующих и социальных выплат;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№21-2. Что включает в себя система основных государственных гарантий по оплате труда работников?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величину </w:t>
      </w:r>
      <w:hyperlink r:id="rId28" w:history="1">
        <w:r>
          <w:rPr>
            <w:rStyle w:val="a3"/>
            <w:bCs/>
            <w:sz w:val="24"/>
            <w:szCs w:val="24"/>
          </w:rPr>
          <w:t>минимального размера оплаты труда</w:t>
        </w:r>
      </w:hyperlink>
      <w:r>
        <w:rPr>
          <w:sz w:val="24"/>
          <w:szCs w:val="24"/>
        </w:rPr>
        <w:t xml:space="preserve"> в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меры, обеспечивающие повышение уровня реального содержания заработной платы;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ограничение оплаты труда в натуральной форме;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№21-3. В чем может производиться выплата заработной платы в Российской Федерации?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валюте Российской Федерации (</w:t>
      </w:r>
      <w:hyperlink r:id="rId29" w:history="1">
        <w:r>
          <w:rPr>
            <w:rStyle w:val="a3"/>
            <w:bCs/>
            <w:sz w:val="24"/>
            <w:szCs w:val="24"/>
          </w:rPr>
          <w:t>в рублях</w:t>
        </w:r>
      </w:hyperlink>
      <w:r>
        <w:rPr>
          <w:sz w:val="24"/>
          <w:szCs w:val="24"/>
        </w:rPr>
        <w:t>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бонах;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виде спиртных напитков;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 виде токсических веществ.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№21-4. От чего зависит заработная плата работника?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от его квалификации;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от сложности выполняемой работы;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от количества и качества затраченного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от всего выше перечисленного.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№21-5. Кем обеспечивается минимальный размер заработной платы?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организациями, финансируемыми из федерального бюджета;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организациями, финансируемыми из бюджетов субъектов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организациями, финансируемыми из местных бюджетов;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всеми выше перечисленными организациями.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№21-6. С учетом чего устанавливается минимальный размер заработной платы в субъекте Российской Федерации?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 учетом социально-экономических условий;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с учетом прожиточного минимума трудоспособного населения в данном </w:t>
      </w:r>
      <w:r>
        <w:rPr>
          <w:sz w:val="24"/>
          <w:szCs w:val="24"/>
        </w:rPr>
        <w:lastRenderedPageBreak/>
        <w:t>субъекте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вариантов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№21-7. Чем определяются место и сроки выплаты заработной платы в не денежной форме?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коллективным договором;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трудовым договором;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вариантов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№21-8. Дайте определение понятию «</w:t>
      </w:r>
      <w:r>
        <w:rPr>
          <w:b/>
          <w:bCs/>
          <w:sz w:val="24"/>
          <w:szCs w:val="24"/>
        </w:rPr>
        <w:t>тарифная ставка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фиксированный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фиксированный размер оплаты труда работника за исполнение трудовых (должностных) обязанностей определенной сложности за календарный месяц без учета компенсационных, стимулирующих и социальных выплат;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№21-9. Что не включает в себя система основных государственных гарантий по оплате труда работников?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обеспечение получения работником заработной платы в случае прекращения деятельности работодателя и его неплатежеспособности в соответствии с </w:t>
      </w:r>
      <w:hyperlink r:id="rId30" w:history="1">
        <w:r>
          <w:rPr>
            <w:rStyle w:val="a3"/>
            <w:bCs/>
            <w:sz w:val="24"/>
            <w:szCs w:val="24"/>
          </w:rPr>
          <w:t>федеральными законами</w:t>
        </w:r>
      </w:hyperlink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государственный надзор и контроль за полной и своевременной выплатой заработной платы и реализацией государственных гарантий по оплате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сроки и очередность выплаты заработной платы;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вариантов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№21-10. В каких случаях заработная плата, излишне выплаченная работнику, может быть с него взыскана?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случае счетной ошибки;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случае если органом по рассмотрению индивидуальных трудовых споров признана вина работника в невыполнении норм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случае если заработная плата была излишне выплачена работнику в связи с его неправомерными действиями, установленными судом;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№21-11. Сколько процентов не может превышать общий размер всех удержаний при каждой выплате заработной платы в случаях, предусмотренных </w:t>
      </w:r>
      <w:r>
        <w:rPr>
          <w:b/>
          <w:sz w:val="24"/>
          <w:szCs w:val="24"/>
        </w:rPr>
        <w:lastRenderedPageBreak/>
        <w:t>федеральными законами, причитающейся работнику?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20 процентов;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30 процентов;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50 процентов;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60 процентов.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№21-12. Когда при прекращении трудового договора производиться выплата всех сумм, причитающихся работнику от работодателя?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 день увольнения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день увольнения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через день после увольнения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правильных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№21-13. Как производится плата труда работников, занятых на тяжелых работах, работах с вредными, опасными и иными особыми условиями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пониженном размере;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обычном размере;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повышенном размере;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правильных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№21-14. Дайте определение понятию «</w:t>
      </w:r>
      <w:r>
        <w:rPr>
          <w:b/>
          <w:bCs/>
          <w:sz w:val="24"/>
          <w:szCs w:val="24"/>
        </w:rPr>
        <w:t>оклад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фиксированный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фиксированный размер оплаты труда работника за исполнение трудовых (должностных) обязанностей определенной сложности за календарный месяц без учета компенсационных, стимулирующих и социальных выплат;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№21-15. В каких случаях работникам предоставляются компенсации?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hyperlink r:id="rId31" w:anchor="sub_1024" w:history="1">
        <w:r>
          <w:rPr>
            <w:rStyle w:val="a3"/>
            <w:bCs/>
            <w:sz w:val="24"/>
            <w:szCs w:val="24"/>
          </w:rPr>
          <w:t>при направлении в служебные командировки</w:t>
        </w:r>
      </w:hyperlink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hyperlink r:id="rId32" w:anchor="sub_169" w:history="1">
        <w:r>
          <w:rPr>
            <w:rStyle w:val="a3"/>
            <w:bCs/>
            <w:sz w:val="24"/>
            <w:szCs w:val="24"/>
          </w:rPr>
          <w:t>при переезде на работу в другую местность</w:t>
        </w:r>
      </w:hyperlink>
      <w:r>
        <w:rPr>
          <w:sz w:val="24"/>
          <w:szCs w:val="24"/>
        </w:rPr>
        <w:t>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при вынужденном прекращении работы не по вине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№21-16. Чем определяется порядок и размеры возмещения расходов, связанных со служебными командировками?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коллективным договором;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локальным нормативным актом;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или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в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№21-17. Как производится оплата работы в выходной или </w:t>
      </w:r>
      <w:hyperlink r:id="rId33" w:anchor="sub_112" w:history="1">
        <w:r>
          <w:rPr>
            <w:rStyle w:val="a3"/>
            <w:b/>
            <w:sz w:val="24"/>
            <w:szCs w:val="24"/>
          </w:rPr>
          <w:t>нерабочий праздничный день</w:t>
        </w:r>
      </w:hyperlink>
      <w:r>
        <w:rPr>
          <w:b/>
          <w:sz w:val="24"/>
          <w:szCs w:val="24"/>
        </w:rPr>
        <w:t>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обычном размере;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полуторном размере;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двойном размере;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№21-18. Как производится оплата времени простоя по вине работодателя?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время простоя не оплачивается;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время простоя оплачивается в размере не менее одной третей средней заработной платы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время простоя оплачивается в размере не менее двух третей средней заработной платы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№21-19. Как производится оплата полного брака по вине работника?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не оплачивается;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частично оплачивается;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оплачивается полностью;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№21-20. Дайте определение понятию «</w:t>
      </w:r>
      <w:r>
        <w:rPr>
          <w:b/>
          <w:bCs/>
          <w:sz w:val="24"/>
          <w:szCs w:val="24"/>
        </w:rPr>
        <w:t>компенсация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денежные выплаты, установленные в целях возмещения работникам затрат, связанных с исполнением ими трудовых или иных обязанностей;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фиксированный размер оплаты труда работника за исполнение трудовых (должностных) обязанностей определенной сложности за календарный месяц без учета компенсационных, стимулирующих и социальных выплат;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№22. Трудовой распорядок. Дисциплина труда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№22-1. Дайте определение понятию «</w:t>
      </w:r>
      <w:r>
        <w:rPr>
          <w:b/>
          <w:bCs/>
          <w:sz w:val="24"/>
          <w:szCs w:val="24"/>
        </w:rPr>
        <w:t>дисциплина труда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обязательное для всех работников подчинение правилам поведения, определенным в соответствии с Трудовым кодексом, иными федеральными законами, коллективным договором, соглашениями, локальными нормативными актами, трудовым договором;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требования, которые предъявляемые работодателем к работнику;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подчинение правилам поведения, определенным в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№22-2. Какие формы существуют формы поощрения работников работодателем?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представление к званию лучшего по профессии;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объявление благодарности;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награждение ценным подарком;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 формы.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№22-3. Какие дисциплинарные взыскания за совершение дисциплинарного проступка работником применяются работодателем?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замечание, выговор, увольнение по соответствующим основаниям;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арест, снижение в должности;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награждает ценным подарком;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лишение звания лучшего по профессии, замечание.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№22-4. Что учитывается при наложении дисциплинарного взыскания?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тяжесть совершенного проступка;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обстоятельства совершенного проступка, при которых он был совершен;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№22-5. Чем определяется трудовой распорядок?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правилами внутреннего трудового распорядка;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нормами корпоративной этики;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ценностными нормами и установками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№22-6. Что работодатель должен затребовать от работника до применения дисциплинарного взыскания?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справку;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расписку;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письменное объяснение;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№22-7. Не позднее, какого срока со дня обнаружения проступка применяется дисциплинарное взыскание?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двух недель;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одного месяца;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двух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полу года.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№22-8. Какой промежуток времени, не входит в срок обнаружения дисциплинарного проступка, после которого работодателем применяется дисциплинарное взыскание?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время болезни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время пребывания работника в отпуске;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время, необходимое на учет мнения представительного органа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 пункты верны.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№22-9. Сколько дисциплинарных взысканий может применяться за один дисциплинарный проступок?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одно дисциплинарное взыскание;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два дисциплинарных взыскания;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три дисциплинарных взыскания;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 пункты верны.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№22-10. Дайте определение понятию «</w:t>
      </w:r>
      <w:r>
        <w:rPr>
          <w:b/>
          <w:bCs/>
          <w:sz w:val="24"/>
          <w:szCs w:val="24"/>
        </w:rPr>
        <w:t>правила внутреннего трудового распорядка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локальный нормативный акт, регламентирующий в соответствии с Трудовым кодексом и иными федеральными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 у данного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это официальный </w:t>
      </w:r>
      <w:hyperlink r:id="rId34" w:tooltip="Документ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 xml:space="preserve"> установленной формы, принятый (изданный) в пределах компетенции уполномоченного государственного органа или путём соблюдения установленной законодательством процедуры, содержащий общеобязательные правила поведения, рассчитанные на неопределенный круг лиц и неоднократное применение;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разработанные в соответствии с действующим законодательством РФ и условиями оказания услуг связи, регулирующие порядок оказания услуг клиентам;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№22-11. Какие дисциплинарные взыскания за совершение дисциплинарного проступка работником не могут применяться работодателем?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замечание;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выговор;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увольнение по соответствующим основаниям;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правильных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№22-12. Кем утверждаются правила внутреннего трудового распорядка?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органами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работодателем;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работниками;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б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№22-13. Чем являются правила внутреннего трудового распорядка?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нормативно правовым актом;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приложением к коллективному договору;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№22-14. В течение скольких рабочих дней работник должен предоставить работодателю письменное объяснение, до составления акта о наложении дисциплинарного взыскания?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одного рабочего дня;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двух рабочих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трех рабочих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 течение пяти рабочих дней.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№22-15. В течение скольких рабочих дней приказ (распоряжение) работодателя о применении дисциплинарного взыскания объявляется работнику под роспись со дня его издания?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одного рабочего дня;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двух рабочих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трех рабочих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 течение пяти рабочих дней.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№22-16. Куда работник может обратиться для обжалования дисциплинарного взыскания?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государственную инспекцию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органы по рассмотрению индивидуальных трудовых споров;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или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работник не может обжаловать дисциплинарное взыскание.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№22-17. Когда работник после применения к нему дисциплинарного взыскания считается, не имеющим дисциплинарного взыскания?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если в течение 6 (полу года) месяцев со дня применения дисциплинарного взыскания работник не будет подвергнут новому дисциплинарному взысканию;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если в течение 12 месяцев (года) со дня применения дисциплинарного взыскания работник не будет подвергнут новому дисциплинарному взысканию;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если в течение 18 месяцев (полутора лет) со дня применения дисциплинарного взыскания работник не будет подвергнут новому дисциплинарному взысканию;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законно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№22-18. Что может служить поводом для снятия дисциплинарного взыскания работодателем с работника?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собственная инициатива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просьба самого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ходатайство представительного органа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 пункты.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Тест №22-19. Является ли непредоставление работником объяснения препятствием для применения дисциплинарного взыскания работодателем?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является;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не является;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работник не обязан предоставлять никаких объяснений;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№22-20. Какие дисциплинарные взыскания за совершение дисциплинарного проступка руководителем организации могут применяться работодателем?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замечание;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выговор;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увольнение по соответствующим основаниям;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 дисциплинарные взыскания.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№23. Материальная ответственность сторон трудового договора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№23-1. Влечет ли расторжение трудового договора после причинения ущерба за собой освобождение работника от материальной ответственности?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влечет;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по усмотрению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не влечет;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№23-2. В каких случаях работодатель обязан возместить работнику не полученный им заработок?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незаконного отстранения работника от работы, его увольнения или перевода на другую работу;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случае 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случае задержки работодателем выдачи работнику трудовой книжки, внесения в трудовую книжку неправильной или не соответствующей законодательству формулировки причины увольнения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№23-3. Кто в случае возникновения спора по факту причинения работнику морального вреда определяет размеры его возмещения?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органы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суд;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работодатель;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№23-4. В каких случаях исключается материальная ответственность работника?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случаях возникновения ущерба вследствие непреодолимой силы;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случаях возникновения нормального хозяйственного риска;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случаях возникновения неисполнения работодателем обязанностей по обеспечению надлежащих условий для хранения имущества, вверенного работнику;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№23-5. Кем возмещается моральный вред, причиненный работнику неправомерными действиями или бездействием работодателя?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государством;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работодателем;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общественными организациями;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моральный вред не возмещается.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№23-6. Какую материальную ответственность несут работники в возрасте до восемнадцати лет за умышленное причинение ущерба?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полную;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частичную;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в) не несут;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№23-7. В каких случаях материальная ответственность за причиненный ущерб возлагается на работника в полном размере?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недостачи ценностей, вверенных ему на основании специального письменного договора или полученных им по разовому документу;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случае умышленного причинения ущерба;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случае причинения ущерба в состоянии алкогольного, наркотического или иного токсического опьянения;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во всех выше перечисленных случаях.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№23-8. Зависит ли возмещение ущерба от привлечения работника к дисциплинарной, административной или уголовной ответственности за действия или бездействие, которыми причинен ущерб работодателю?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зависит;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не зависит;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данный вопрос законом не урегулирован;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№23-9. С кем могут заключаться письменные договоры о полной индивидуальной или коллективной (бригадной) материальной ответственности, то есть о возмещении работодателю причиненного ущерба в полном размере за недостачу вверенного работникам имущества?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 работниками, достигшими возраста восемнадцати лет и непосредственно обслуживающими или использующими денежные, товарные ценности или иное имущество;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работниками, не достигшими возраста восемнадцати лет и непосредственно обслуживающими или использующими денежные, товарные ценности или иное имущество;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№23-10. Кем утверждаются перечни работ и категорий работников, с которыми могут заключаться договоры о полной индивидуальной или коллективной (бригадной) материальной ответственности?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Министерством труда и социального развития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органами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работодателем;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№23-11. Между кем заключается письменный договор о коллективной (бригадной) материальной ответственности за причинение ущерба?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заключается между всеми членами коллектива (бригады);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заключается между работодателем и всеми членами коллектива (бригады);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заключается работодателем и бригадиром;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б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№23-12. Кем определяется степень вины каждого члена коллектива (бригады) при взыскании ущерба в судебном порядке?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работодателем;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судом;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Министерством труда и социального развития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№23-13. Что понимается под прямым действительным ущербом?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реальное уменьшение наличного имущества работодателя или ухудшение состояния указанного имущества, а также необходимость для работодателя произвести затраты либо излишние выплаты на приобретение, восстановление имущества либо на возмещение ущерба, причиненного работником третьим лицам;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реальное увеличение наличного имущества работодателя или улучшение состояния указанного имущества;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невыгодные для работодателя имущественные последствия, возникшие в результате правонарушения, допущенного должником;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№23-14. В какой срок работодателем рассматривается заявление работника о возмещении ущерба со дня его поступления?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пятидневный срок;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восьмидневный срок;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десятидневный срок;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№23-15. Чем устанавливается материальная ответственность в полном размере причиненного работодателю ущерба?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постановлением Правительства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нормативно-правовым актом;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трудовым договором, заключаемым с заместителями руководителя организации, главным бухгалтером;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вариантов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№23-16. В каких случаях материальная ответственность за причиненный ущерб не возлагается на работника в полном размере?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причинения ущерба в результате преступных действий работника, установленных приговором суда;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умышленного причинения ущерба;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причинения ущерба не при исполнении работником трудовых обязанностей;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№23-17. В каких случаях работники в возрасте до восемнадцати лет несут полную материальную ответственность за причиненный ущерб?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 ущерб, причиненный в состоянии алкогольного, наркотического или иного токсического опьянения;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за ущерб, причиненный в результате совершения преступления или </w:t>
      </w:r>
      <w:r>
        <w:rPr>
          <w:sz w:val="24"/>
          <w:szCs w:val="24"/>
        </w:rPr>
        <w:lastRenderedPageBreak/>
        <w:t>административного проступка;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№23-18. В каких случаях работодатель не обязан возмещать работнику не полученный им заработок?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незаконного отстранения работника от работы, его увольнения или перевода на другую работу;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задержки работодателем выдачи работнику трудовой книжки, внесения в трудовую книжку неправильной или не соответствующей законодательству формулировки причины увольнения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№23-19. Когда снижение размера ущерба, подлежащего взысканию с работника не производиться?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если ущерб причинен преступлением, совершенным в корыстных целях;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если ущерб причинен без умысла;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если ущерб причинен в результате халатности;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№23-20. С учетом чего орган по рассмотрению трудовых споров может снизить размер ущерба, подлежащий взысканию с работника?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 учетом степени вины;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 учетом формы вины;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с учетом материального положения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с учетом всех выше перечисленных случаев.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№24. Охрана труда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№24-1. Дайте определение понятию «</w:t>
      </w:r>
      <w:r>
        <w:rPr>
          <w:b/>
          <w:bCs/>
          <w:sz w:val="24"/>
          <w:szCs w:val="24"/>
        </w:rPr>
        <w:t>охрана труда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совокупность факторов производственной среды и трудового процесса, оказывающих влияние на работоспособность и здоровье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совокупность методов и приемов, необходимых для обеспечения непрерывного трудового процесса;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№24-2. Что из ниже перечисленного является направлениями государственной политики в области охраны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обеспечение приоритета сохранения жизни и здоровья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государственное управление охраной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государственный надзор и контроль за соблюдением государственных нормативных требований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№24-3. Государственные нормативные требования охраны труда обязательны для исполнения: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только физическими лицами;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только юридическими;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№24-4. Какие действия, связанные с охраной труда обязан выполнять работник?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соблюдать требования охраны труда;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правильно применять средства индивидуальной и коллективной защиты;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проходить обучение безопасным методам и приемам выполнения работ и оказанию первой помощи пострадавшим на производстве, инструктаж по охране труда, стажировку на рабочем месте, проверку знаний требований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№24-5. Кем устанавливается </w:t>
      </w:r>
      <w:hyperlink r:id="rId35" w:history="1">
        <w:r>
          <w:rPr>
            <w:rStyle w:val="a3"/>
            <w:b/>
            <w:bCs/>
            <w:sz w:val="24"/>
            <w:szCs w:val="24"/>
          </w:rPr>
          <w:t>порядок</w:t>
        </w:r>
      </w:hyperlink>
      <w:r>
        <w:rPr>
          <w:b/>
          <w:sz w:val="24"/>
          <w:szCs w:val="24"/>
        </w:rPr>
        <w:t xml:space="preserve"> разработки, утверждения и изменения подзаконных нормативных правовых актов, содержащих государственные нормативные требования охраны труда, в том числе стандарты </w:t>
      </w:r>
      <w:r>
        <w:rPr>
          <w:b/>
          <w:sz w:val="24"/>
          <w:szCs w:val="24"/>
        </w:rPr>
        <w:lastRenderedPageBreak/>
        <w:t>безопасности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Правительством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Министерством труда и социального развития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органами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№24-6. Чьими действиями обеспечивается реализация основных направлений государственной политики в области охраны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действиями органов государственной власти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действиями органов государственной власти субъектов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действиями органов местного самоуправления;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действиями всех выше перечисленных органов.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№24-7. Какие права имеют лица, осуществляющие государственную экспертизу условий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порядке, установленном федеральными законами и иными нормативными правовыми актами Российской Федерации, беспрепятственно при наличии удостоверения установленного образца посещать для осуществления экспертизы любых работодателей (организации независимо от их организационно-правовых форм и форм собственности, а также работодателей - физических лиц);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запрашивать и безвозмездно получать необходимые для осуществления экспертизы документы и другие материалы;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проводить соответствующие наблюдения, измерения и расчеты с привлечением в случае необходимости исследовательских (измерительных) лабораторий, аккредитованных в порядке, установленном федеральными законами и иными нормативными актами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перечисленные права.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center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№24-8. Дайте определение понятию «</w:t>
      </w:r>
      <w:r>
        <w:rPr>
          <w:b/>
          <w:bCs/>
          <w:sz w:val="24"/>
          <w:szCs w:val="24"/>
        </w:rPr>
        <w:t>стандарты безопасности труда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правила, процедуры, критерии и нормативы, направленные на сохранение жизни и здоровья работников в процессе трудовой деятельности и регламентирующие осуществление социально-экономических, организационных, санитарно-гигиенических, лечебно-профилактических, реабилитационных мер в области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совокупность факторов производственной среды и трудового процесса, оказывающих влияние на работоспособность и здоровье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оценка соответствия объекта экспертизы государственным нормативным требованиям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№24-9. Что из ниже перечисленного не является направлениями государственной политики в области охраны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участие государства в финансировании мероприятий по охране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установление порядка проведения аттестации рабочих мест по условиям труда и порядка подтверждения соответствия организации работ по охране труда государственным нормативным требованиям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распространение передового отечественного и зарубежного опыта работы по улучшению условий и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№24-10. В каких целях осуществляется государственная экспертиза условий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целях оценки качества проведения аттестации рабочих мест по условиям труда и правильности предоставления работникам компенсаций за тяжелую работу, работу с вредными и (или) опасными условиями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целях оценки соответствия проектов строительства, реконструкции, технического переоснащения производственных объектов, производства, внедрения новой техники, внедрения новых технологий государственным нормативным требованиям охраны труда и фактических условий труда работников, в том числе в период, непосредственно предшествовавший несчастному случаю на производстве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верных ответов.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№24-11. Что входит в обязанности работодателя по обеспечению безопасных условий и охраны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соответствующие требованиям охраны труда условия труда на каждом рабочем месте;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№24-12. Что такое аттестация рабочих мест по условиям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оценка соответствия объекта экспертизы государственным нормативным требованиям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оценка условий труда на рабочих местах в целях выявления вредных и (или) опасных производственных факторов и осуществления мероприятий по приведению условий труда в соответствие с государственными нормативными требованиями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оценка, ежегодно выставляемая комиссией по охране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№24-13. За счет чьих средств производиться финансирование мероприятий по улучшению условий и охраны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 счет средств федерального бюджета;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за счет бюджетов субъектов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за счет местных бюджетов;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№24-14. Кто входит в состав комитета (комиссии) по охране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представители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представители выборного органа первичной профсоюзной организации;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№24-15. Кем определяется структура службы охраны труда в организации и численность работников службы охраны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работодателем;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Министерством труда и социального развития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органами местного самоуправления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№24-16. Какие совместные действия работодателя и работников организует комитет (комиссия) по охране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действия по обеспечению требований охраны труда;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действия по предупреждению производственного травматизма и профессиональных заболеваний;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ind w:firstLine="720"/>
        <w:jc w:val="both"/>
        <w:rPr>
          <w:rStyle w:val="a9"/>
          <w:color w:val="auto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Тест №24-17. За чей счет осуществляются медицинские осмотры (обследования) и психиатрические освидетельствования?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 счет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за счет Министерства труда и социального развития РФ;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за счет органов местного самоуправления 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№24-18. Чем могут устанавливаться повышенные или дополнительные компенсации за работу на тяжелых работах, работах с вредными и (или) опасными условиями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могут устанавливаться коллективным договором;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могут устанавливаться локальным нормативным актом с учетом финансово-экономического положения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rStyle w:val="a9"/>
          <w:color w:val="auto"/>
        </w:rPr>
      </w:pP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Тест №24-19. Дайте определение понятию «</w:t>
      </w:r>
      <w:r>
        <w:rPr>
          <w:b/>
          <w:bCs/>
          <w:sz w:val="24"/>
          <w:szCs w:val="24"/>
        </w:rPr>
        <w:t>безопасные условия труда</w:t>
      </w:r>
      <w:r>
        <w:rPr>
          <w:b/>
          <w:sz w:val="24"/>
          <w:szCs w:val="24"/>
        </w:rPr>
        <w:t>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условия труда на рабочем месте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условия труда, при которых воздействие на работающих вредных и (или) опасных производственных факторов исключено либо уровни их воздействия не превышают установленных нормативов;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совокупность условий производственной среды и трудового процесса, оказывающих влияние на работоспособность и здоровье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ind w:firstLine="720"/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№24-20. Что обязаны делать лица, осуществляющие государственную экспертизу условий труда?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составлять по результатам экспертизы заключения о соответствии (несоответствии) условий труда государственным нормативным требованиям охраны труда и направлять указанные заключения в суд, органы исполнительной власти, </w:t>
      </w:r>
      <w:r>
        <w:rPr>
          <w:sz w:val="24"/>
          <w:szCs w:val="24"/>
        </w:rPr>
        <w:lastRenderedPageBreak/>
        <w:t>работодателям, в объединения работодателей, работникам, в профессиональные союзы, их объединения, иные уполномоченные работниками представительные органы, органы Фонда социального страхования Российской Федерации;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обеспечивать объективность и обоснованность выводов, изложенных в заключениях;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обеспечивать сохранность документов и других материалов, полученных для осуществления экспертизы, и конфиденциальность содержащихся в них сведений;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87A41" w:rsidRDefault="00E87A41" w:rsidP="00E87A41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Тема №25. Трудовые споры и порядок их разрешения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№25-1. Дайте определение понятию «индивидуальный трудовой спор»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спор между работниками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это спор между работодателями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№25-2. Кем рассматриваются индивидуальные трудовые споры?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судом;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комиссиями по трудовым спорам;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№25-3. Что имеет комиссия по трудовым 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свою печать;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свой устав;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свою службу безопасности;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№25-4. Кого избирает комиссия по трудовым 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директора, заместителя директора и секретаря комиссии;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председателя, заместителя председателя и секретаря комиссии;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президента, заместителя президента и секретаря комиссии;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№25-5. По чьей инициативе образуются комиссии по трудовым 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по инициативе работников (представительного органа работников);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по инициативе работодателя (организации, индивидуального предпринимателя);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или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 №25-6. В какой срок со дня, когда сотрудник узнал или должен был узнать о нарушении своего права, он может обратиться в комиссию по трудовым </w:t>
      </w:r>
      <w:r>
        <w:rPr>
          <w:b/>
          <w:sz w:val="24"/>
          <w:szCs w:val="24"/>
        </w:rPr>
        <w:lastRenderedPageBreak/>
        <w:t>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двухмесячный срок;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трехмесячный срок;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четырехмесячный срок;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№25-7. В какой срок со дня подачи работником заявления комиссия по трудовым спорам обязана рассмотреть индивидуальный трудовой спор?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десяти календарных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пятнадцати календарных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двадцати календарных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№25-8. Что указывается в решении комиссии по трудовым 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наименование организации либо фамилия, имя, отчество работодателя - индивидуального предпринимателя, а в случае, когда индивидуальный трудовой спор рассматривается комиссией по трудовым спорам структурного подразделения организации, - наименование структурного подразделения, фамилия, имя, отчество, должность, профессия или специальность обратившегося в комиссию работника;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даты обращения в комиссию и рассмотрения спора, существо спора;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фамилии, имена, отчества членов комиссии и других лиц, присутствовавших на заседании;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все выше перечисленное.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№25-9. Когда заседание комиссии по трудовым спорам считается правомочным?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если на нем присутствует не менее половины членов, представляющих работников, и не менее половины членов, представляющих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если на нем присутствует половина членов комиссии по трудовым спорам;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если на нем присутствует не менее половины членов, представляющих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если на нем присутствует не менее половины членов, представляющих работодателя.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№25-10. Кто может входить в комиссию по трудовым 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представители работодателя;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представители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№25-11. Как избираются представители работников в комиссию по трудовым 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общим собранием (конференцией)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делегируются представительным органом работников с последующим утверждением на общем собрании (конференции)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а) или б);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№25-12. В течение скольких дней копия решения комиссии по трудовым спорам, подписанные председателем комиссии или его заместителем, заверенная печатью комиссии, вручается работнику и работодателю или их представителям со дня принятия решения?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трех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пяти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семи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№25-13. Что не указывается в решении комиссии по трудовым спорам?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существо решения и его обоснование (со ссылкой на закон, иной нормативный правовой акт);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даты обращения в комиссию и рассмотрения спора, существо спора;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результаты голосования;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вариантов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г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№25-14. В течение скольких дней решение комиссии по трудовым спорам может быть обжаловано работником или работодателем в суде со дня вручения ему копии решения комиссии?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пяти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семи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десяти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bookmarkStart w:id="4" w:name="sub_38102"/>
      <w:r>
        <w:rPr>
          <w:b/>
          <w:sz w:val="24"/>
          <w:szCs w:val="24"/>
        </w:rPr>
        <w:t>Тест №25-15. В течение скольких дней работник имеет право обратиться в суд за разрешением индивидуального трудового спора со дня, когда он узнал или должен был узнать о нарушении своего права?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течение двух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течение трех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течение пяти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bookmarkEnd w:id="4"/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№25-16. Дайте определение понятию «коллективный трудовой спор»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это 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это 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принятии локальных нормативных актов;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это спор между работодателями по вопросам применения трудового законодательства и иных нормативных правовых актов, содержащих нормы трудового </w:t>
      </w:r>
      <w:r>
        <w:rPr>
          <w:sz w:val="24"/>
          <w:szCs w:val="24"/>
        </w:rPr>
        <w:lastRenderedPageBreak/>
        <w:t>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нет правильного варианта ответа.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№25-17. Когда собрание сотрудников считается правомочным?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если на нем присутствует менее половины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если на нем присутствует все работники;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если на нем присутствует более половины работников;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законом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в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№25-18. В какой срок со дня начала коллективного трудового спора создается примирительная комиссия?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срок до трех рабочих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срок до пяти рабочих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срок до десяти рабочих дней;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законно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а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№25-19. В какой срок осуществляется рассмотрение коллективного трудового спора с участием посредника?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срок до пяти рабочих дней со дня его приглашения;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срок до семи рабочих дней со дня его приглашения;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срок до десяти рабочих дней со дня его приглашения;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данный вопрос законно не урегулирован.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E87A41" w:rsidRDefault="00E87A41" w:rsidP="00E87A41">
      <w:pPr>
        <w:jc w:val="both"/>
        <w:rPr>
          <w:i/>
          <w:sz w:val="24"/>
          <w:szCs w:val="24"/>
          <w:u w:val="single"/>
        </w:rPr>
      </w:pPr>
    </w:p>
    <w:p w:rsidR="00E87A41" w:rsidRDefault="00E87A41" w:rsidP="00E87A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Тест №25-20. В течение какого времени работодатель имеет право обратиться в суд по спорам о возмещении работником ущерба, причиненного работодателю, со дня обнаружения причиненного ущерба?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в течение двух месяцев;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одного года;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в течение трех лет;</w:t>
      </w:r>
    </w:p>
    <w:p w:rsidR="00E87A41" w:rsidRDefault="00E87A41" w:rsidP="00E87A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г) верных ответов нет.</w:t>
      </w:r>
    </w:p>
    <w:p w:rsidR="00E87A41" w:rsidRDefault="00E87A41" w:rsidP="00E87A41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Правильный ответ: б</w:t>
      </w:r>
    </w:p>
    <w:p w:rsidR="00954D64" w:rsidRPr="00E87A41" w:rsidRDefault="00954D64">
      <w:pPr>
        <w:rPr>
          <w:sz w:val="28"/>
          <w:szCs w:val="28"/>
        </w:rPr>
      </w:pPr>
    </w:p>
    <w:sectPr w:rsidR="00954D64" w:rsidRPr="00E87A41" w:rsidSect="0095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7A41"/>
    <w:rsid w:val="00954D64"/>
    <w:rsid w:val="00E8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87A41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7A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87A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7A4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87A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87A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Заголовок статьи"/>
    <w:basedOn w:val="a"/>
    <w:next w:val="a"/>
    <w:uiPriority w:val="99"/>
    <w:semiHidden/>
    <w:rsid w:val="00E87A41"/>
    <w:pPr>
      <w:ind w:left="1612" w:hanging="892"/>
      <w:jc w:val="both"/>
    </w:pPr>
    <w:rPr>
      <w:rFonts w:ascii="Arial" w:hAnsi="Arial" w:cs="Arial"/>
      <w:sz w:val="26"/>
      <w:szCs w:val="26"/>
    </w:rPr>
  </w:style>
  <w:style w:type="paragraph" w:customStyle="1" w:styleId="book">
    <w:name w:val="book"/>
    <w:basedOn w:val="a"/>
    <w:uiPriority w:val="99"/>
    <w:semiHidden/>
    <w:rsid w:val="00E87A41"/>
    <w:pPr>
      <w:widowControl/>
      <w:autoSpaceDE/>
      <w:autoSpaceDN/>
      <w:adjustRightInd/>
      <w:ind w:firstLine="300"/>
    </w:pPr>
    <w:rPr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E87A41"/>
    <w:rPr>
      <w:color w:val="008000"/>
    </w:rPr>
  </w:style>
  <w:style w:type="character" w:customStyle="1" w:styleId="a9">
    <w:name w:val="Цветовое выделение"/>
    <w:uiPriority w:val="99"/>
    <w:rsid w:val="00E87A41"/>
    <w:rPr>
      <w:b/>
      <w:bCs/>
      <w:color w:val="000080"/>
    </w:rPr>
  </w:style>
  <w:style w:type="table" w:styleId="aa">
    <w:name w:val="Table Grid"/>
    <w:basedOn w:val="a1"/>
    <w:rsid w:val="00E87A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C026~1\LOCALS~1\Temp\Rar$DI00.922\12692.doc" TargetMode="External"/><Relationship Id="rId13" Type="http://schemas.openxmlformats.org/officeDocument/2006/relationships/hyperlink" Target="garantF1://12048517.5" TargetMode="External"/><Relationship Id="rId18" Type="http://schemas.openxmlformats.org/officeDocument/2006/relationships/hyperlink" Target="garantF1://10100300.33" TargetMode="External"/><Relationship Id="rId26" Type="http://schemas.openxmlformats.org/officeDocument/2006/relationships/hyperlink" Target="file:///C:\DOCUME~1\C026~1\LOCALS~1\Temp\Rar$DI00.922\12692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12025162.33" TargetMode="External"/><Relationship Id="rId34" Type="http://schemas.openxmlformats.org/officeDocument/2006/relationships/hyperlink" Target="http://ru.wikipedia.org/wiki/%D0%94%D0%BE%D0%BA%D1%83%D0%BC%D0%B5%D0%BD%D1%82" TargetMode="External"/><Relationship Id="rId7" Type="http://schemas.openxmlformats.org/officeDocument/2006/relationships/hyperlink" Target="file:///C:\DOCUME~1\C026~1\LOCALS~1\Temp\Rar$DI00.922\12692.doc" TargetMode="External"/><Relationship Id="rId12" Type="http://schemas.openxmlformats.org/officeDocument/2006/relationships/hyperlink" Target="garantF1://12048517.0" TargetMode="External"/><Relationship Id="rId17" Type="http://schemas.openxmlformats.org/officeDocument/2006/relationships/hyperlink" Target="garantF1://12015482.3300" TargetMode="External"/><Relationship Id="rId25" Type="http://schemas.openxmlformats.org/officeDocument/2006/relationships/hyperlink" Target="file:///C:\DOCUME~1\C026~1\LOCALS~1\Temp\Rar$DI00.922\12692.doc" TargetMode="External"/><Relationship Id="rId33" Type="http://schemas.openxmlformats.org/officeDocument/2006/relationships/hyperlink" Target="file:///C:\DOCUME~1\C026~1\LOCALS~1\Temp\Rar$DI00.922\12692.doc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0100300.33" TargetMode="External"/><Relationship Id="rId20" Type="http://schemas.openxmlformats.org/officeDocument/2006/relationships/hyperlink" Target="garantF1://12025162.33" TargetMode="External"/><Relationship Id="rId29" Type="http://schemas.openxmlformats.org/officeDocument/2006/relationships/hyperlink" Target="garantf1://12049958.0/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DOCUME~1\C026~1\LOCALS~1\Temp\Rar$DI00.922\12692.doc" TargetMode="External"/><Relationship Id="rId11" Type="http://schemas.openxmlformats.org/officeDocument/2006/relationships/hyperlink" Target="file:///C:\DOCUME~1\C026~1\LOCALS~1\Temp\Rar$DI00.922\12692.doc" TargetMode="External"/><Relationship Id="rId24" Type="http://schemas.openxmlformats.org/officeDocument/2006/relationships/hyperlink" Target="file:///C:\DOCUME~1\C026~1\LOCALS~1\Temp\Rar$DI00.922\12692.doc" TargetMode="External"/><Relationship Id="rId32" Type="http://schemas.openxmlformats.org/officeDocument/2006/relationships/hyperlink" Target="file:///C:\DOCUME~1\C026~1\LOCALS~1\Temp\Rar$DI00.922\12692.doc" TargetMode="External"/><Relationship Id="rId37" Type="http://schemas.openxmlformats.org/officeDocument/2006/relationships/theme" Target="theme/theme1.xml"/><Relationship Id="rId5" Type="http://schemas.openxmlformats.org/officeDocument/2006/relationships/hyperlink" Target="file:///C:\DOCUME~1\C026~1\LOCALS~1\Temp\Rar$DI00.922\12692.doc" TargetMode="External"/><Relationship Id="rId15" Type="http://schemas.openxmlformats.org/officeDocument/2006/relationships/hyperlink" Target="file:///C:\DOCUME~1\C026~1\LOCALS~1\Temp\Rar$DI00.922\12692.doc" TargetMode="External"/><Relationship Id="rId23" Type="http://schemas.openxmlformats.org/officeDocument/2006/relationships/hyperlink" Target="file:///C:\DOCUME~1\C026~1\LOCALS~1\Temp\Rar$DI00.922\12692.doc" TargetMode="External"/><Relationship Id="rId28" Type="http://schemas.openxmlformats.org/officeDocument/2006/relationships/hyperlink" Target="garantf1://10080093.0/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DOCUME~1\C026~1\LOCALS~1\Temp\Rar$DI00.922\12692.doc" TargetMode="External"/><Relationship Id="rId19" Type="http://schemas.openxmlformats.org/officeDocument/2006/relationships/hyperlink" Target="garantF1://12015482.3300" TargetMode="External"/><Relationship Id="rId31" Type="http://schemas.openxmlformats.org/officeDocument/2006/relationships/hyperlink" Target="file:///C:\DOCUME~1\C026~1\LOCALS~1\Temp\Rar$DI00.922\12692.doc" TargetMode="External"/><Relationship Id="rId4" Type="http://schemas.openxmlformats.org/officeDocument/2006/relationships/hyperlink" Target="garantf1://85886.101/" TargetMode="External"/><Relationship Id="rId9" Type="http://schemas.openxmlformats.org/officeDocument/2006/relationships/hyperlink" Target="file:///C:\DOCUME~1\C026~1\LOCALS~1\Temp\Rar$DI00.922\12692.doc" TargetMode="External"/><Relationship Id="rId14" Type="http://schemas.openxmlformats.org/officeDocument/2006/relationships/hyperlink" Target="file:///C:\DOCUME~1\C026~1\LOCALS~1\Temp\Rar$DI00.922\12692.doc" TargetMode="External"/><Relationship Id="rId22" Type="http://schemas.openxmlformats.org/officeDocument/2006/relationships/hyperlink" Target="file:///C:\DOCUME~1\C026~1\LOCALS~1\Temp\Rar$DI00.922\12692.doc" TargetMode="External"/><Relationship Id="rId27" Type="http://schemas.openxmlformats.org/officeDocument/2006/relationships/hyperlink" Target="http://ru.wikipedia.org/wiki/%D0%A1%D1%82%D0%BE%D0%B8%D0%BC%D0%BE%D1%81%D1%82%D1%8C" TargetMode="External"/><Relationship Id="rId30" Type="http://schemas.openxmlformats.org/officeDocument/2006/relationships/hyperlink" Target="garantf1://85181.1344/" TargetMode="External"/><Relationship Id="rId35" Type="http://schemas.openxmlformats.org/officeDocument/2006/relationships/hyperlink" Target="garantf1://55070266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102</Pages>
  <Words>27158</Words>
  <Characters>154805</Characters>
  <Application>Microsoft Office Word</Application>
  <DocSecurity>0</DocSecurity>
  <Lines>1290</Lines>
  <Paragraphs>363</Paragraphs>
  <ScaleCrop>false</ScaleCrop>
  <Company>home</Company>
  <LinksUpToDate>false</LinksUpToDate>
  <CharactersWithSpaces>181600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2014-02-04T11:34:00Z</dcterms:created>
  <dcterms:modified xsi:type="dcterms:W3CDTF">2014-02-04T11:36:00Z</dcterms:modified>
</cp:coreProperties>
</file>