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92" w:rsidRPr="00186B6F" w:rsidRDefault="00204B92" w:rsidP="00204B92">
      <w:pPr>
        <w:spacing w:after="0" w:line="480" w:lineRule="auto"/>
        <w:ind w:left="-567" w:firstLine="141"/>
        <w:jc w:val="center"/>
        <w:rPr>
          <w:sz w:val="28"/>
          <w:szCs w:val="28"/>
        </w:rPr>
      </w:pPr>
      <w:r w:rsidRPr="00186B6F">
        <w:rPr>
          <w:sz w:val="28"/>
          <w:szCs w:val="28"/>
        </w:rPr>
        <w:t>Содержание</w:t>
      </w:r>
    </w:p>
    <w:p w:rsidR="00204B92" w:rsidRPr="00EE25E5" w:rsidRDefault="00204B92" w:rsidP="00204B92">
      <w:pPr>
        <w:spacing w:after="0" w:line="48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 w:rsidRPr="00186B6F">
        <w:rPr>
          <w:sz w:val="28"/>
          <w:szCs w:val="28"/>
          <w:lang w:val="en-US"/>
        </w:rPr>
        <w:t>I</w:t>
      </w:r>
      <w:r w:rsidRPr="00EE25E5">
        <w:rPr>
          <w:rFonts w:ascii="Times New Roman" w:hAnsi="Times New Roman" w:cs="Times New Roman"/>
          <w:sz w:val="28"/>
          <w:szCs w:val="28"/>
        </w:rPr>
        <w:t>.Теоретическая часть</w:t>
      </w:r>
      <w:proofErr w:type="gramStart"/>
      <w:r w:rsidR="00EE25E5">
        <w:rPr>
          <w:rFonts w:ascii="Times New Roman" w:hAnsi="Times New Roman" w:cs="Times New Roman"/>
          <w:sz w:val="28"/>
          <w:szCs w:val="28"/>
        </w:rPr>
        <w:t>……</w:t>
      </w:r>
      <w:r w:rsidRPr="00EE25E5">
        <w:rPr>
          <w:rFonts w:ascii="Times New Roman" w:hAnsi="Times New Roman" w:cs="Times New Roman"/>
          <w:sz w:val="28"/>
          <w:szCs w:val="28"/>
        </w:rPr>
        <w:t>…………………………</w:t>
      </w:r>
      <w:r w:rsidR="00EE25E5">
        <w:rPr>
          <w:rFonts w:ascii="Times New Roman" w:hAnsi="Times New Roman" w:cs="Times New Roman"/>
          <w:sz w:val="28"/>
          <w:szCs w:val="28"/>
        </w:rPr>
        <w:t>..</w:t>
      </w:r>
      <w:r w:rsidRPr="00EE25E5">
        <w:rPr>
          <w:rFonts w:ascii="Times New Roman" w:hAnsi="Times New Roman" w:cs="Times New Roman"/>
          <w:sz w:val="28"/>
          <w:szCs w:val="28"/>
        </w:rPr>
        <w:t>…</w:t>
      </w:r>
      <w:r w:rsidR="00EE25E5">
        <w:rPr>
          <w:rFonts w:ascii="Times New Roman" w:hAnsi="Times New Roman" w:cs="Times New Roman"/>
          <w:sz w:val="28"/>
          <w:szCs w:val="28"/>
        </w:rPr>
        <w:t>.</w:t>
      </w:r>
      <w:r w:rsidRPr="00EE25E5">
        <w:rPr>
          <w:rFonts w:ascii="Times New Roman" w:hAnsi="Times New Roman" w:cs="Times New Roman"/>
          <w:sz w:val="28"/>
          <w:szCs w:val="28"/>
        </w:rPr>
        <w:t>……………………………...3</w:t>
      </w:r>
      <w:proofErr w:type="gramEnd"/>
    </w:p>
    <w:p w:rsidR="00204B92" w:rsidRPr="00EE25E5" w:rsidRDefault="00204B92" w:rsidP="00204B92">
      <w:pPr>
        <w:spacing w:after="0" w:line="48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 xml:space="preserve">  1. Зад</w:t>
      </w:r>
      <w:r w:rsidR="00EE25E5">
        <w:rPr>
          <w:rFonts w:ascii="Times New Roman" w:hAnsi="Times New Roman" w:cs="Times New Roman"/>
          <w:sz w:val="28"/>
          <w:szCs w:val="28"/>
        </w:rPr>
        <w:t>ачи транспортной логистики.…</w:t>
      </w:r>
      <w:r w:rsidRPr="00EE25E5">
        <w:rPr>
          <w:rFonts w:ascii="Times New Roman" w:hAnsi="Times New Roman" w:cs="Times New Roman"/>
          <w:sz w:val="28"/>
          <w:szCs w:val="28"/>
        </w:rPr>
        <w:t>…………………………</w:t>
      </w:r>
      <w:r w:rsidR="00EE25E5">
        <w:rPr>
          <w:rFonts w:ascii="Times New Roman" w:hAnsi="Times New Roman" w:cs="Times New Roman"/>
          <w:sz w:val="28"/>
          <w:szCs w:val="28"/>
        </w:rPr>
        <w:t>.</w:t>
      </w:r>
      <w:r w:rsidRPr="00EE25E5">
        <w:rPr>
          <w:rFonts w:ascii="Times New Roman" w:hAnsi="Times New Roman" w:cs="Times New Roman"/>
          <w:sz w:val="28"/>
          <w:szCs w:val="28"/>
        </w:rPr>
        <w:t>……………………3</w:t>
      </w:r>
    </w:p>
    <w:p w:rsidR="00204B92" w:rsidRPr="00EE25E5" w:rsidRDefault="00204B92" w:rsidP="00204B92">
      <w:pPr>
        <w:spacing w:after="0" w:line="48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 xml:space="preserve">  2. Содержание   понятий   «транспорт   общего   пользования» и  « транспорт не общего пользования».  Подтвердите свой ответ конкретными примерами. …</w:t>
      </w:r>
      <w:r w:rsidR="00EE25E5">
        <w:rPr>
          <w:rFonts w:ascii="Times New Roman" w:hAnsi="Times New Roman" w:cs="Times New Roman"/>
          <w:sz w:val="28"/>
          <w:szCs w:val="28"/>
        </w:rPr>
        <w:t>….</w:t>
      </w:r>
      <w:r w:rsidRPr="00EE25E5">
        <w:rPr>
          <w:rFonts w:ascii="Times New Roman" w:hAnsi="Times New Roman" w:cs="Times New Roman"/>
          <w:sz w:val="28"/>
          <w:szCs w:val="28"/>
        </w:rPr>
        <w:t>….8</w:t>
      </w:r>
    </w:p>
    <w:p w:rsidR="00204B92" w:rsidRPr="00EE25E5" w:rsidRDefault="00204B92" w:rsidP="00204B92">
      <w:pPr>
        <w:spacing w:after="0" w:line="48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E25E5">
        <w:rPr>
          <w:rFonts w:ascii="Times New Roman" w:hAnsi="Times New Roman" w:cs="Times New Roman"/>
          <w:sz w:val="28"/>
          <w:szCs w:val="28"/>
        </w:rPr>
        <w:t>.Практическая часть...</w:t>
      </w:r>
      <w:r w:rsidR="00EE25E5">
        <w:rPr>
          <w:rFonts w:ascii="Times New Roman" w:hAnsi="Times New Roman" w:cs="Times New Roman"/>
          <w:sz w:val="28"/>
          <w:szCs w:val="28"/>
        </w:rPr>
        <w:t>………………………</w:t>
      </w:r>
      <w:r w:rsidRPr="00EE25E5">
        <w:rPr>
          <w:rFonts w:ascii="Times New Roman" w:hAnsi="Times New Roman" w:cs="Times New Roman"/>
          <w:sz w:val="28"/>
          <w:szCs w:val="28"/>
        </w:rPr>
        <w:t>……..………………………………….9</w:t>
      </w:r>
    </w:p>
    <w:p w:rsidR="00204B92" w:rsidRPr="00EE25E5" w:rsidRDefault="00204B92" w:rsidP="00204B92">
      <w:pPr>
        <w:spacing w:after="0" w:line="48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2.1 Задача...</w:t>
      </w:r>
      <w:r w:rsidR="00EE25E5">
        <w:rPr>
          <w:rFonts w:ascii="Times New Roman" w:hAnsi="Times New Roman" w:cs="Times New Roman"/>
          <w:sz w:val="28"/>
          <w:szCs w:val="28"/>
        </w:rPr>
        <w:t>………………….</w:t>
      </w:r>
      <w:r w:rsidR="00EE25E5" w:rsidRPr="00EE25E5">
        <w:rPr>
          <w:rFonts w:ascii="Times New Roman" w:hAnsi="Times New Roman" w:cs="Times New Roman"/>
          <w:sz w:val="28"/>
          <w:szCs w:val="28"/>
        </w:rPr>
        <w:t xml:space="preserve"> </w:t>
      </w:r>
      <w:r w:rsidRPr="00EE25E5">
        <w:rPr>
          <w:rFonts w:ascii="Times New Roman" w:hAnsi="Times New Roman" w:cs="Times New Roman"/>
          <w:sz w:val="28"/>
          <w:szCs w:val="28"/>
        </w:rPr>
        <w:t>……………………..…….……………………………..9</w:t>
      </w:r>
    </w:p>
    <w:p w:rsidR="00204B92" w:rsidRPr="00EE25E5" w:rsidRDefault="00EE25E5" w:rsidP="00204B92">
      <w:pPr>
        <w:spacing w:after="0" w:line="48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Тесты ……………………..</w:t>
      </w:r>
      <w:r w:rsidR="00204B92" w:rsidRPr="00EE25E5">
        <w:rPr>
          <w:rFonts w:ascii="Times New Roman" w:hAnsi="Times New Roman" w:cs="Times New Roman"/>
          <w:sz w:val="28"/>
          <w:szCs w:val="28"/>
        </w:rPr>
        <w:t>………………………………………………………..10</w:t>
      </w:r>
    </w:p>
    <w:p w:rsidR="00204B92" w:rsidRDefault="00204B92" w:rsidP="00204B92">
      <w:pPr>
        <w:spacing w:after="0" w:line="480" w:lineRule="auto"/>
        <w:ind w:left="-567" w:firstLine="141"/>
        <w:jc w:val="both"/>
      </w:pPr>
      <w:r w:rsidRPr="00EE25E5">
        <w:rPr>
          <w:rFonts w:ascii="Times New Roman" w:hAnsi="Times New Roman" w:cs="Times New Roman"/>
          <w:sz w:val="28"/>
          <w:szCs w:val="28"/>
        </w:rPr>
        <w:t>Список литературы…</w:t>
      </w:r>
      <w:r w:rsidR="00EE25E5">
        <w:rPr>
          <w:rFonts w:ascii="Times New Roman" w:hAnsi="Times New Roman" w:cs="Times New Roman"/>
          <w:sz w:val="28"/>
          <w:szCs w:val="28"/>
        </w:rPr>
        <w:t>……………………..</w:t>
      </w:r>
      <w:r w:rsidRPr="00EE25E5">
        <w:rPr>
          <w:rFonts w:ascii="Times New Roman" w:hAnsi="Times New Roman" w:cs="Times New Roman"/>
          <w:sz w:val="28"/>
          <w:szCs w:val="28"/>
        </w:rPr>
        <w:t>……..…..………………………………..</w:t>
      </w:r>
      <w:r w:rsidRPr="00186B6F">
        <w:rPr>
          <w:sz w:val="28"/>
          <w:szCs w:val="28"/>
        </w:rPr>
        <w:t>1</w:t>
      </w:r>
      <w:r>
        <w:rPr>
          <w:sz w:val="28"/>
          <w:szCs w:val="28"/>
        </w:rPr>
        <w:t>1</w:t>
      </w:r>
    </w:p>
    <w:p w:rsidR="00204B92" w:rsidRDefault="00204B92" w:rsidP="00204B92">
      <w:pPr>
        <w:spacing w:after="0" w:line="480" w:lineRule="auto"/>
        <w:ind w:left="-567" w:firstLine="141"/>
      </w:pPr>
      <w:r>
        <w:t xml:space="preserve">   </w:t>
      </w: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204B92" w:rsidRDefault="00204B92" w:rsidP="00204B92">
      <w:pPr>
        <w:spacing w:after="0" w:line="480" w:lineRule="auto"/>
        <w:ind w:left="-567" w:firstLine="141"/>
      </w:pPr>
    </w:p>
    <w:p w:rsidR="00EE25E5" w:rsidRDefault="00EE25E5" w:rsidP="00204B92">
      <w:pPr>
        <w:spacing w:after="0" w:line="480" w:lineRule="auto"/>
        <w:ind w:left="-567" w:firstLine="141"/>
      </w:pPr>
    </w:p>
    <w:p w:rsidR="00204B92" w:rsidRPr="00E839CF" w:rsidRDefault="00204B92" w:rsidP="00204B92">
      <w:pPr>
        <w:spacing w:after="0" w:line="480" w:lineRule="auto"/>
      </w:pPr>
    </w:p>
    <w:p w:rsidR="00204B92" w:rsidRPr="00E839CF" w:rsidRDefault="00204B92" w:rsidP="00204B92">
      <w:pPr>
        <w:spacing w:after="0" w:line="480" w:lineRule="auto"/>
      </w:pPr>
    </w:p>
    <w:p w:rsidR="00204B92" w:rsidRPr="00E839CF" w:rsidRDefault="00204B92" w:rsidP="00204B92">
      <w:pPr>
        <w:spacing w:after="0" w:line="48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 w:rsidRPr="00E839CF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E839CF">
        <w:rPr>
          <w:rFonts w:ascii="Times New Roman" w:hAnsi="Times New Roman" w:cs="Times New Roman"/>
          <w:sz w:val="28"/>
          <w:szCs w:val="28"/>
        </w:rPr>
        <w:t>.Теоретическая часть</w:t>
      </w:r>
    </w:p>
    <w:p w:rsidR="00204B92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E14D0">
        <w:rPr>
          <w:rFonts w:ascii="Times New Roman" w:hAnsi="Times New Roman" w:cs="Times New Roman"/>
          <w:sz w:val="28"/>
          <w:szCs w:val="28"/>
          <w:u w:val="single"/>
        </w:rPr>
        <w:t>1. Задачи транспортной логистики</w:t>
      </w:r>
    </w:p>
    <w:p w:rsidR="00F654F8" w:rsidRPr="00F654F8" w:rsidRDefault="00F654F8" w:rsidP="008251D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654F8">
        <w:rPr>
          <w:rFonts w:ascii="Times New Roman" w:hAnsi="Times New Roman" w:cs="Times New Roman"/>
          <w:sz w:val="28"/>
          <w:szCs w:val="28"/>
        </w:rPr>
        <w:t>Транспортная логистика являе</w:t>
      </w:r>
      <w:r w:rsidR="008251D2">
        <w:rPr>
          <w:rFonts w:ascii="Times New Roman" w:hAnsi="Times New Roman" w:cs="Times New Roman"/>
          <w:sz w:val="28"/>
          <w:szCs w:val="28"/>
        </w:rPr>
        <w:t>тся одной из составляющих логис</w:t>
      </w:r>
      <w:r w:rsidRPr="00F654F8">
        <w:rPr>
          <w:rFonts w:ascii="Times New Roman" w:hAnsi="Times New Roman" w:cs="Times New Roman"/>
          <w:sz w:val="28"/>
          <w:szCs w:val="28"/>
        </w:rPr>
        <w:t>тики, отвечает непосредственно</w:t>
      </w:r>
      <w:r w:rsidR="008251D2">
        <w:rPr>
          <w:rFonts w:ascii="Times New Roman" w:hAnsi="Times New Roman" w:cs="Times New Roman"/>
          <w:sz w:val="28"/>
          <w:szCs w:val="28"/>
        </w:rPr>
        <w:t xml:space="preserve"> за физическое перемещение мате</w:t>
      </w:r>
      <w:r w:rsidRPr="00F654F8">
        <w:rPr>
          <w:rFonts w:ascii="Times New Roman" w:hAnsi="Times New Roman" w:cs="Times New Roman"/>
          <w:sz w:val="28"/>
          <w:szCs w:val="28"/>
        </w:rPr>
        <w:t>риальных потоков. Транспорт — связующее звено между элементами логистических систем, осуществляющее передвижение материальных ресурсов. Затраты на создание люб</w:t>
      </w:r>
      <w:r w:rsidR="008251D2">
        <w:rPr>
          <w:rFonts w:ascii="Times New Roman" w:hAnsi="Times New Roman" w:cs="Times New Roman"/>
          <w:sz w:val="28"/>
          <w:szCs w:val="28"/>
        </w:rPr>
        <w:t>ого товара складываются из себе</w:t>
      </w:r>
      <w:r w:rsidRPr="00F654F8">
        <w:rPr>
          <w:rFonts w:ascii="Times New Roman" w:hAnsi="Times New Roman" w:cs="Times New Roman"/>
          <w:sz w:val="28"/>
          <w:szCs w:val="28"/>
        </w:rPr>
        <w:t>стоимости изготовления и издержек на выполнение всех работ от момента закупки материалов до момента покупки товара конечным потребителем. Большую часть стоимости составляет так называемая цена перехода, т.е. наценки каждого звена в цепи «производитель — конечный покупатель». Под транспортной логистикой понимается научная организация управления потоками грузов и транспортных средств как внутри самой трансп</w:t>
      </w:r>
      <w:r w:rsidR="008251D2">
        <w:rPr>
          <w:rFonts w:ascii="Times New Roman" w:hAnsi="Times New Roman" w:cs="Times New Roman"/>
          <w:sz w:val="28"/>
          <w:szCs w:val="28"/>
        </w:rPr>
        <w:t>ортной системы, так и во взаимо</w:t>
      </w:r>
      <w:r w:rsidRPr="00F654F8">
        <w:rPr>
          <w:rFonts w:ascii="Times New Roman" w:hAnsi="Times New Roman" w:cs="Times New Roman"/>
          <w:sz w:val="28"/>
          <w:szCs w:val="28"/>
        </w:rPr>
        <w:t>действии с предприятиями-смежниками в цепи товародвижения на основе системности и координации в работе.</w:t>
      </w:r>
    </w:p>
    <w:p w:rsidR="00F654F8" w:rsidRPr="008251D2" w:rsidRDefault="00F654F8" w:rsidP="008251D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654F8">
        <w:rPr>
          <w:rFonts w:ascii="Times New Roman" w:hAnsi="Times New Roman" w:cs="Times New Roman"/>
          <w:sz w:val="28"/>
          <w:szCs w:val="28"/>
        </w:rPr>
        <w:t>Движение материального потока от первичного источника сырья до конечного потребления осуществляется с применением различных транспортных средств. Затраты</w:t>
      </w:r>
      <w:r w:rsidR="008251D2">
        <w:rPr>
          <w:rFonts w:ascii="Times New Roman" w:hAnsi="Times New Roman" w:cs="Times New Roman"/>
          <w:sz w:val="28"/>
          <w:szCs w:val="28"/>
        </w:rPr>
        <w:t xml:space="preserve"> на выполнение транспортных опе</w:t>
      </w:r>
      <w:r w:rsidRPr="00F654F8">
        <w:rPr>
          <w:rFonts w:ascii="Times New Roman" w:hAnsi="Times New Roman" w:cs="Times New Roman"/>
          <w:sz w:val="28"/>
          <w:szCs w:val="28"/>
        </w:rPr>
        <w:t xml:space="preserve">раций могут составлять до 50% от общей суммы затрат на логистику в целом. Высокая доля транспортных затрат нуждается в сокращении за счет оптимизации маршрутов доставки. </w:t>
      </w:r>
      <w:r w:rsidR="008251D2" w:rsidRPr="008251D2">
        <w:rPr>
          <w:rFonts w:ascii="Times New Roman" w:hAnsi="Times New Roman" w:cs="Times New Roman"/>
          <w:sz w:val="28"/>
          <w:szCs w:val="28"/>
        </w:rPr>
        <w:t>[2.</w:t>
      </w:r>
      <w:r w:rsidR="008251D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251D2" w:rsidRPr="008251D2">
        <w:rPr>
          <w:rFonts w:ascii="Times New Roman" w:hAnsi="Times New Roman" w:cs="Times New Roman"/>
          <w:sz w:val="28"/>
          <w:szCs w:val="28"/>
        </w:rPr>
        <w:t>.78]</w:t>
      </w:r>
    </w:p>
    <w:p w:rsidR="008251D2" w:rsidRPr="008251D2" w:rsidRDefault="00F654F8" w:rsidP="008251D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654F8">
        <w:rPr>
          <w:rFonts w:ascii="Times New Roman" w:hAnsi="Times New Roman" w:cs="Times New Roman"/>
          <w:sz w:val="28"/>
          <w:szCs w:val="28"/>
        </w:rPr>
        <w:t>Транспорт является неотъемлемо</w:t>
      </w:r>
      <w:r w:rsidR="008251D2">
        <w:rPr>
          <w:rFonts w:ascii="Times New Roman" w:hAnsi="Times New Roman" w:cs="Times New Roman"/>
          <w:sz w:val="28"/>
          <w:szCs w:val="28"/>
        </w:rPr>
        <w:t>й частью производственных и тор</w:t>
      </w:r>
      <w:r w:rsidRPr="00F654F8">
        <w:rPr>
          <w:rFonts w:ascii="Times New Roman" w:hAnsi="Times New Roman" w:cs="Times New Roman"/>
          <w:sz w:val="28"/>
          <w:szCs w:val="28"/>
        </w:rPr>
        <w:t>говых процессов, поэтому транспортная составляющая участвует</w:t>
      </w:r>
      <w:r w:rsidR="008251D2" w:rsidRPr="008251D2">
        <w:rPr>
          <w:rFonts w:ascii="Times New Roman" w:hAnsi="Times New Roman" w:cs="Times New Roman"/>
          <w:sz w:val="28"/>
          <w:szCs w:val="28"/>
        </w:rPr>
        <w:t xml:space="preserve"> в технологических процессах, вы</w:t>
      </w:r>
      <w:r w:rsidR="008251D2">
        <w:rPr>
          <w:rFonts w:ascii="Times New Roman" w:hAnsi="Times New Roman" w:cs="Times New Roman"/>
          <w:sz w:val="28"/>
          <w:szCs w:val="28"/>
        </w:rPr>
        <w:t>полняя задачи логистической сис</w:t>
      </w:r>
      <w:r w:rsidR="008251D2" w:rsidRPr="008251D2">
        <w:rPr>
          <w:rFonts w:ascii="Times New Roman" w:hAnsi="Times New Roman" w:cs="Times New Roman"/>
          <w:sz w:val="28"/>
          <w:szCs w:val="28"/>
        </w:rPr>
        <w:t>темы. Вместе с тем существует достаточно самост</w:t>
      </w:r>
      <w:r w:rsidR="008251D2">
        <w:rPr>
          <w:rFonts w:ascii="Times New Roman" w:hAnsi="Times New Roman" w:cs="Times New Roman"/>
          <w:sz w:val="28"/>
          <w:szCs w:val="28"/>
        </w:rPr>
        <w:t>оятельная транспорт</w:t>
      </w:r>
      <w:r w:rsidR="008251D2" w:rsidRPr="008251D2">
        <w:rPr>
          <w:rFonts w:ascii="Times New Roman" w:hAnsi="Times New Roman" w:cs="Times New Roman"/>
          <w:sz w:val="28"/>
          <w:szCs w:val="28"/>
        </w:rPr>
        <w:t xml:space="preserve">ная область логистики, в которой </w:t>
      </w:r>
      <w:proofErr w:type="spellStart"/>
      <w:r w:rsidR="008251D2" w:rsidRPr="008251D2">
        <w:rPr>
          <w:rFonts w:ascii="Times New Roman" w:hAnsi="Times New Roman" w:cs="Times New Roman"/>
          <w:sz w:val="28"/>
          <w:szCs w:val="28"/>
        </w:rPr>
        <w:t>многоаспектная</w:t>
      </w:r>
      <w:proofErr w:type="spellEnd"/>
      <w:r w:rsidR="008251D2" w:rsidRPr="008251D2">
        <w:rPr>
          <w:rFonts w:ascii="Times New Roman" w:hAnsi="Times New Roman" w:cs="Times New Roman"/>
          <w:sz w:val="28"/>
          <w:szCs w:val="28"/>
        </w:rPr>
        <w:t xml:space="preserve"> согласованность между участниками транспортного процесса может рассматриваться вне прямой связи с сопряженными производственно-складскими участками движения материального потока. </w:t>
      </w:r>
    </w:p>
    <w:p w:rsidR="008251D2" w:rsidRPr="008251D2" w:rsidRDefault="008251D2" w:rsidP="008251D2">
      <w:pPr>
        <w:tabs>
          <w:tab w:val="left" w:pos="-567"/>
          <w:tab w:val="left" w:pos="284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>К основным задачам транспорт</w:t>
      </w:r>
      <w:r>
        <w:rPr>
          <w:rFonts w:ascii="Times New Roman" w:hAnsi="Times New Roman" w:cs="Times New Roman"/>
          <w:sz w:val="28"/>
          <w:szCs w:val="28"/>
        </w:rPr>
        <w:t>ной логистики относят обеспечение</w:t>
      </w:r>
      <w:r w:rsidRPr="008251D2">
        <w:rPr>
          <w:rFonts w:ascii="Times New Roman" w:hAnsi="Times New Roman" w:cs="Times New Roman"/>
          <w:sz w:val="28"/>
          <w:szCs w:val="28"/>
        </w:rPr>
        <w:t xml:space="preserve"> технической и технологич</w:t>
      </w:r>
      <w:r>
        <w:rPr>
          <w:rFonts w:ascii="Times New Roman" w:hAnsi="Times New Roman" w:cs="Times New Roman"/>
          <w:sz w:val="28"/>
          <w:szCs w:val="28"/>
        </w:rPr>
        <w:t xml:space="preserve">еской сопряженности участников </w:t>
      </w:r>
      <w:r w:rsidRPr="008251D2">
        <w:rPr>
          <w:rFonts w:ascii="Times New Roman" w:hAnsi="Times New Roman" w:cs="Times New Roman"/>
          <w:sz w:val="28"/>
          <w:szCs w:val="28"/>
        </w:rPr>
        <w:t xml:space="preserve">транспортного процесса, </w:t>
      </w:r>
      <w:r w:rsidRPr="008251D2">
        <w:rPr>
          <w:rFonts w:ascii="Times New Roman" w:hAnsi="Times New Roman" w:cs="Times New Roman"/>
          <w:sz w:val="28"/>
          <w:szCs w:val="28"/>
        </w:rPr>
        <w:lastRenderedPageBreak/>
        <w:t xml:space="preserve">согласование их экономических интересов, а также использование единых систем планирования.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>Техническая сопряженность в т</w:t>
      </w:r>
      <w:r>
        <w:rPr>
          <w:rFonts w:ascii="Times New Roman" w:hAnsi="Times New Roman" w:cs="Times New Roman"/>
          <w:sz w:val="28"/>
          <w:szCs w:val="28"/>
        </w:rPr>
        <w:t>ранспортном комплексе означает</w:t>
      </w:r>
      <w:r w:rsidRPr="008251D2">
        <w:rPr>
          <w:rFonts w:ascii="Times New Roman" w:hAnsi="Times New Roman" w:cs="Times New Roman"/>
          <w:sz w:val="28"/>
          <w:szCs w:val="28"/>
        </w:rPr>
        <w:t xml:space="preserve"> согласованность параметров тран</w:t>
      </w:r>
      <w:r>
        <w:rPr>
          <w:rFonts w:ascii="Times New Roman" w:hAnsi="Times New Roman" w:cs="Times New Roman"/>
          <w:sz w:val="28"/>
          <w:szCs w:val="28"/>
        </w:rPr>
        <w:t>спортных средств как внутри от</w:t>
      </w:r>
      <w:r w:rsidRPr="008251D2">
        <w:rPr>
          <w:rFonts w:ascii="Times New Roman" w:hAnsi="Times New Roman" w:cs="Times New Roman"/>
          <w:sz w:val="28"/>
          <w:szCs w:val="28"/>
        </w:rPr>
        <w:t>дельных видов, так и в межвидово</w:t>
      </w:r>
      <w:r w:rsidR="00B97209">
        <w:rPr>
          <w:rFonts w:ascii="Times New Roman" w:hAnsi="Times New Roman" w:cs="Times New Roman"/>
          <w:sz w:val="28"/>
          <w:szCs w:val="28"/>
        </w:rPr>
        <w:t xml:space="preserve">м разрезе. Эта согласованность </w:t>
      </w:r>
      <w:r w:rsidRPr="008251D2">
        <w:rPr>
          <w:rFonts w:ascii="Times New Roman" w:hAnsi="Times New Roman" w:cs="Times New Roman"/>
          <w:sz w:val="28"/>
          <w:szCs w:val="28"/>
        </w:rPr>
        <w:t>позволяет применять модальные пе</w:t>
      </w:r>
      <w:r w:rsidR="00B97209">
        <w:rPr>
          <w:rFonts w:ascii="Times New Roman" w:hAnsi="Times New Roman" w:cs="Times New Roman"/>
          <w:sz w:val="28"/>
          <w:szCs w:val="28"/>
        </w:rPr>
        <w:t>ревозки, работать с контейнера</w:t>
      </w:r>
      <w:r w:rsidRPr="008251D2">
        <w:rPr>
          <w:rFonts w:ascii="Times New Roman" w:hAnsi="Times New Roman" w:cs="Times New Roman"/>
          <w:sz w:val="28"/>
          <w:szCs w:val="28"/>
        </w:rPr>
        <w:t xml:space="preserve">ми и грузовыми пакетами.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 xml:space="preserve">Технологическая сопряженность </w:t>
      </w:r>
      <w:r w:rsidR="00B97209">
        <w:rPr>
          <w:rFonts w:ascii="Times New Roman" w:hAnsi="Times New Roman" w:cs="Times New Roman"/>
          <w:sz w:val="28"/>
          <w:szCs w:val="28"/>
        </w:rPr>
        <w:t xml:space="preserve">предполагает применение единой </w:t>
      </w:r>
      <w:r w:rsidRPr="008251D2">
        <w:rPr>
          <w:rFonts w:ascii="Times New Roman" w:hAnsi="Times New Roman" w:cs="Times New Roman"/>
          <w:sz w:val="28"/>
          <w:szCs w:val="28"/>
        </w:rPr>
        <w:t>технологии транспортировки, прямые</w:t>
      </w:r>
      <w:r w:rsidR="00B97209">
        <w:rPr>
          <w:rFonts w:ascii="Times New Roman" w:hAnsi="Times New Roman" w:cs="Times New Roman"/>
          <w:sz w:val="28"/>
          <w:szCs w:val="28"/>
        </w:rPr>
        <w:t xml:space="preserve"> перегрузки с одного вида транс</w:t>
      </w:r>
      <w:r w:rsidRPr="008251D2">
        <w:rPr>
          <w:rFonts w:ascii="Times New Roman" w:hAnsi="Times New Roman" w:cs="Times New Roman"/>
          <w:sz w:val="28"/>
          <w:szCs w:val="28"/>
        </w:rPr>
        <w:t xml:space="preserve">порта на другой, </w:t>
      </w:r>
      <w:proofErr w:type="spellStart"/>
      <w:r w:rsidRPr="008251D2">
        <w:rPr>
          <w:rFonts w:ascii="Times New Roman" w:hAnsi="Times New Roman" w:cs="Times New Roman"/>
          <w:sz w:val="28"/>
          <w:szCs w:val="28"/>
        </w:rPr>
        <w:t>бесперегрузочные</w:t>
      </w:r>
      <w:proofErr w:type="spellEnd"/>
      <w:r w:rsidRPr="008251D2">
        <w:rPr>
          <w:rFonts w:ascii="Times New Roman" w:hAnsi="Times New Roman" w:cs="Times New Roman"/>
          <w:sz w:val="28"/>
          <w:szCs w:val="28"/>
        </w:rPr>
        <w:t xml:space="preserve"> поставки.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>Экономическая сопряженност</w:t>
      </w:r>
      <w:r w:rsidR="00B97209">
        <w:rPr>
          <w:rFonts w:ascii="Times New Roman" w:hAnsi="Times New Roman" w:cs="Times New Roman"/>
          <w:sz w:val="28"/>
          <w:szCs w:val="28"/>
        </w:rPr>
        <w:t>ь — это общая методология иссле</w:t>
      </w:r>
      <w:r w:rsidRPr="008251D2">
        <w:rPr>
          <w:rFonts w:ascii="Times New Roman" w:hAnsi="Times New Roman" w:cs="Times New Roman"/>
          <w:sz w:val="28"/>
          <w:szCs w:val="28"/>
        </w:rPr>
        <w:t xml:space="preserve">дования конъюнктуры рынка и построения тарифной системы.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 xml:space="preserve">Транспортная логистика решает также следующие задачи: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 xml:space="preserve">  • создание транспортных систем</w:t>
      </w:r>
      <w:r w:rsidR="00B97209">
        <w:rPr>
          <w:rFonts w:ascii="Times New Roman" w:hAnsi="Times New Roman" w:cs="Times New Roman"/>
          <w:sz w:val="28"/>
          <w:szCs w:val="28"/>
        </w:rPr>
        <w:t>, в том числе транспортных кори</w:t>
      </w:r>
      <w:r w:rsidRPr="008251D2">
        <w:rPr>
          <w:rFonts w:ascii="Times New Roman" w:hAnsi="Times New Roman" w:cs="Times New Roman"/>
          <w:sz w:val="28"/>
          <w:szCs w:val="28"/>
        </w:rPr>
        <w:t xml:space="preserve">доров и транспортных цепей;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 xml:space="preserve">  • обеспечение технологического единства транспортно-складского процесса;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 xml:space="preserve">  • совместное планирование транспортного процесса со складским и производственным процессами; </w:t>
      </w:r>
    </w:p>
    <w:p w:rsidR="008251D2" w:rsidRPr="008251D2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 xml:space="preserve"> • определение рационального маршрута доставки груза; </w:t>
      </w:r>
    </w:p>
    <w:p w:rsidR="008251D2" w:rsidRPr="00B97209" w:rsidRDefault="008251D2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8251D2">
        <w:rPr>
          <w:rFonts w:ascii="Times New Roman" w:hAnsi="Times New Roman" w:cs="Times New Roman"/>
          <w:sz w:val="28"/>
          <w:szCs w:val="28"/>
        </w:rPr>
        <w:t xml:space="preserve"> • выбор типа</w:t>
      </w:r>
      <w:r w:rsidR="00B97209">
        <w:rPr>
          <w:rFonts w:ascii="Times New Roman" w:hAnsi="Times New Roman" w:cs="Times New Roman"/>
          <w:sz w:val="28"/>
          <w:szCs w:val="28"/>
        </w:rPr>
        <w:t xml:space="preserve"> и вида транспортного средства; </w:t>
      </w:r>
      <w:r w:rsidR="00B97209" w:rsidRPr="00B97209">
        <w:rPr>
          <w:rFonts w:ascii="Times New Roman" w:hAnsi="Times New Roman" w:cs="Times New Roman"/>
          <w:sz w:val="28"/>
          <w:szCs w:val="28"/>
        </w:rPr>
        <w:t>[2.</w:t>
      </w:r>
      <w:r w:rsidR="00B9720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B97209" w:rsidRPr="00B97209">
        <w:rPr>
          <w:rFonts w:ascii="Times New Roman" w:hAnsi="Times New Roman" w:cs="Times New Roman"/>
          <w:sz w:val="28"/>
          <w:szCs w:val="28"/>
        </w:rPr>
        <w:t>.79]</w:t>
      </w:r>
    </w:p>
    <w:p w:rsidR="00B97209" w:rsidRPr="00B97209" w:rsidRDefault="00B97209" w:rsidP="0029371D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97209">
        <w:rPr>
          <w:rFonts w:ascii="Times New Roman" w:hAnsi="Times New Roman" w:cs="Times New Roman"/>
          <w:sz w:val="28"/>
          <w:szCs w:val="28"/>
        </w:rPr>
        <w:t xml:space="preserve">•   обеспечение   технического   соответствия   участников   транспортного        процесса.      Техническое        соответствие  означает  согласованность  параметров  транспортных  средств, которая позволяет работать с контейнерами и  пакетами; </w:t>
      </w:r>
    </w:p>
    <w:p w:rsidR="00B97209" w:rsidRPr="00B97209" w:rsidRDefault="00B97209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97209">
        <w:rPr>
          <w:rFonts w:ascii="Times New Roman" w:hAnsi="Times New Roman" w:cs="Times New Roman"/>
          <w:sz w:val="28"/>
          <w:szCs w:val="28"/>
        </w:rPr>
        <w:t xml:space="preserve"> •   обеспечение  технологи</w:t>
      </w:r>
      <w:r>
        <w:rPr>
          <w:rFonts w:ascii="Times New Roman" w:hAnsi="Times New Roman" w:cs="Times New Roman"/>
          <w:sz w:val="28"/>
          <w:szCs w:val="28"/>
        </w:rPr>
        <w:t>ческого  соответствия  участни</w:t>
      </w:r>
      <w:r w:rsidRPr="00B97209">
        <w:rPr>
          <w:rFonts w:ascii="Times New Roman" w:hAnsi="Times New Roman" w:cs="Times New Roman"/>
          <w:sz w:val="28"/>
          <w:szCs w:val="28"/>
        </w:rPr>
        <w:t>ков  транспортного  пр</w:t>
      </w:r>
      <w:r>
        <w:rPr>
          <w:rFonts w:ascii="Times New Roman" w:hAnsi="Times New Roman" w:cs="Times New Roman"/>
          <w:sz w:val="28"/>
          <w:szCs w:val="28"/>
        </w:rPr>
        <w:t>оцесса.  Технологическое  соот</w:t>
      </w:r>
      <w:r w:rsidRPr="00B97209">
        <w:rPr>
          <w:rFonts w:ascii="Times New Roman" w:hAnsi="Times New Roman" w:cs="Times New Roman"/>
          <w:sz w:val="28"/>
          <w:szCs w:val="28"/>
        </w:rPr>
        <w:t>ветствие  подразумевае</w:t>
      </w:r>
      <w:r>
        <w:rPr>
          <w:rFonts w:ascii="Times New Roman" w:hAnsi="Times New Roman" w:cs="Times New Roman"/>
          <w:sz w:val="28"/>
          <w:szCs w:val="28"/>
        </w:rPr>
        <w:t>т  применение  единой  техноло</w:t>
      </w:r>
      <w:r w:rsidRPr="00B97209">
        <w:rPr>
          <w:rFonts w:ascii="Times New Roman" w:hAnsi="Times New Roman" w:cs="Times New Roman"/>
          <w:sz w:val="28"/>
          <w:szCs w:val="28"/>
        </w:rPr>
        <w:t xml:space="preserve">гии транспортировки, прямые перегрузки; </w:t>
      </w:r>
    </w:p>
    <w:p w:rsidR="00B97209" w:rsidRDefault="00B97209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97209">
        <w:rPr>
          <w:rFonts w:ascii="Times New Roman" w:hAnsi="Times New Roman" w:cs="Times New Roman"/>
          <w:sz w:val="28"/>
          <w:szCs w:val="28"/>
        </w:rPr>
        <w:t xml:space="preserve"> •   согласование   экономических   интересов   участников  </w:t>
      </w:r>
      <w:r>
        <w:rPr>
          <w:rFonts w:ascii="Times New Roman" w:hAnsi="Times New Roman" w:cs="Times New Roman"/>
          <w:sz w:val="28"/>
          <w:szCs w:val="28"/>
        </w:rPr>
        <w:t>транспорт</w:t>
      </w:r>
      <w:r w:rsidRPr="00B97209">
        <w:rPr>
          <w:rFonts w:ascii="Times New Roman" w:hAnsi="Times New Roman" w:cs="Times New Roman"/>
          <w:sz w:val="28"/>
          <w:szCs w:val="28"/>
        </w:rPr>
        <w:t>ного проце</w:t>
      </w:r>
      <w:r>
        <w:rPr>
          <w:rFonts w:ascii="Times New Roman" w:hAnsi="Times New Roman" w:cs="Times New Roman"/>
          <w:sz w:val="28"/>
          <w:szCs w:val="28"/>
        </w:rPr>
        <w:t>сса (общая методология построе</w:t>
      </w:r>
      <w:r w:rsidRPr="00B97209">
        <w:rPr>
          <w:rFonts w:ascii="Times New Roman" w:hAnsi="Times New Roman" w:cs="Times New Roman"/>
          <w:sz w:val="28"/>
          <w:szCs w:val="28"/>
        </w:rPr>
        <w:t xml:space="preserve">ния тарифной системы); </w:t>
      </w:r>
    </w:p>
    <w:p w:rsidR="00B97209" w:rsidRPr="00B97209" w:rsidRDefault="00B97209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B97209">
        <w:rPr>
          <w:rFonts w:ascii="Times New Roman" w:hAnsi="Times New Roman" w:cs="Times New Roman"/>
          <w:sz w:val="28"/>
          <w:szCs w:val="28"/>
        </w:rPr>
        <w:t>использование  единых</w:t>
      </w:r>
      <w:r>
        <w:rPr>
          <w:rFonts w:ascii="Times New Roman" w:hAnsi="Times New Roman" w:cs="Times New Roman"/>
          <w:sz w:val="28"/>
          <w:szCs w:val="28"/>
        </w:rPr>
        <w:t xml:space="preserve">  систем  планирования  (разра</w:t>
      </w:r>
      <w:r w:rsidRPr="00B97209">
        <w:rPr>
          <w:rFonts w:ascii="Times New Roman" w:hAnsi="Times New Roman" w:cs="Times New Roman"/>
          <w:sz w:val="28"/>
          <w:szCs w:val="28"/>
        </w:rPr>
        <w:t xml:space="preserve">ботка  и  применение  различных  планов-графиков  для  различных видов транспорта). </w:t>
      </w:r>
    </w:p>
    <w:p w:rsidR="00B97209" w:rsidRDefault="00B97209" w:rsidP="00B97209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97209">
        <w:rPr>
          <w:rFonts w:ascii="Times New Roman" w:hAnsi="Times New Roman" w:cs="Times New Roman"/>
          <w:sz w:val="28"/>
          <w:szCs w:val="28"/>
        </w:rPr>
        <w:lastRenderedPageBreak/>
        <w:t xml:space="preserve">     К задачам транспортн</w:t>
      </w:r>
      <w:r>
        <w:rPr>
          <w:rFonts w:ascii="Times New Roman" w:hAnsi="Times New Roman" w:cs="Times New Roman"/>
          <w:sz w:val="28"/>
          <w:szCs w:val="28"/>
        </w:rPr>
        <w:t>ой логистики также относят: со</w:t>
      </w:r>
      <w:r w:rsidRPr="00B97209">
        <w:rPr>
          <w:rFonts w:ascii="Times New Roman" w:hAnsi="Times New Roman" w:cs="Times New Roman"/>
          <w:sz w:val="28"/>
          <w:szCs w:val="28"/>
        </w:rPr>
        <w:t>здание транспортных коридоров, выбор вида транспорта,  выбор     маршрута        транспортировки          груза,    выбор     типа  транспортного средства и др.[1.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97209">
        <w:rPr>
          <w:rFonts w:ascii="Times New Roman" w:hAnsi="Times New Roman" w:cs="Times New Roman"/>
          <w:sz w:val="28"/>
          <w:szCs w:val="28"/>
        </w:rPr>
        <w:t>.54]</w:t>
      </w:r>
    </w:p>
    <w:p w:rsidR="00EE25E5" w:rsidRPr="00EE25E5" w:rsidRDefault="00B97209" w:rsidP="00EE25E5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51D2">
        <w:rPr>
          <w:rFonts w:ascii="Times New Roman" w:hAnsi="Times New Roman" w:cs="Times New Roman"/>
          <w:sz w:val="28"/>
          <w:szCs w:val="28"/>
        </w:rPr>
        <w:t>На выбор транспортных средств оказывают влияние следующие характеристики: характер груза; количество отправляемых партий; срочность доставки груза заказчик</w:t>
      </w:r>
      <w:r>
        <w:rPr>
          <w:rFonts w:ascii="Times New Roman" w:hAnsi="Times New Roman" w:cs="Times New Roman"/>
          <w:sz w:val="28"/>
          <w:szCs w:val="28"/>
        </w:rPr>
        <w:t>у; местонахождение пункта назна</w:t>
      </w:r>
      <w:r w:rsidRPr="008251D2">
        <w:rPr>
          <w:rFonts w:ascii="Times New Roman" w:hAnsi="Times New Roman" w:cs="Times New Roman"/>
          <w:sz w:val="28"/>
          <w:szCs w:val="28"/>
        </w:rPr>
        <w:t>чения с учетом погодных, климатических, сезонных характеристик; расстояние, на которое перевозится</w:t>
      </w:r>
      <w:r>
        <w:rPr>
          <w:rFonts w:ascii="Times New Roman" w:hAnsi="Times New Roman" w:cs="Times New Roman"/>
          <w:sz w:val="28"/>
          <w:szCs w:val="28"/>
        </w:rPr>
        <w:t xml:space="preserve"> груз; ценность груза (страхова</w:t>
      </w:r>
      <w:r w:rsidRPr="008251D2">
        <w:rPr>
          <w:rFonts w:ascii="Times New Roman" w:hAnsi="Times New Roman" w:cs="Times New Roman"/>
          <w:sz w:val="28"/>
          <w:szCs w:val="28"/>
        </w:rPr>
        <w:t>ние); близость расположения то</w:t>
      </w:r>
      <w:r>
        <w:rPr>
          <w:rFonts w:ascii="Times New Roman" w:hAnsi="Times New Roman" w:cs="Times New Roman"/>
          <w:sz w:val="28"/>
          <w:szCs w:val="28"/>
        </w:rPr>
        <w:t>чки доставки к транспортным ком</w:t>
      </w:r>
      <w:r w:rsidRPr="008251D2">
        <w:rPr>
          <w:rFonts w:ascii="Times New Roman" w:hAnsi="Times New Roman" w:cs="Times New Roman"/>
          <w:sz w:val="28"/>
          <w:szCs w:val="28"/>
        </w:rPr>
        <w:t>муникациям; сохранность груза,</w:t>
      </w:r>
      <w:r>
        <w:rPr>
          <w:rFonts w:ascii="Times New Roman" w:hAnsi="Times New Roman" w:cs="Times New Roman"/>
          <w:sz w:val="28"/>
          <w:szCs w:val="28"/>
        </w:rPr>
        <w:t xml:space="preserve"> невыполнение поставок; цена до</w:t>
      </w:r>
      <w:r w:rsidRPr="008251D2">
        <w:rPr>
          <w:rFonts w:ascii="Times New Roman" w:hAnsi="Times New Roman" w:cs="Times New Roman"/>
          <w:sz w:val="28"/>
          <w:szCs w:val="28"/>
        </w:rPr>
        <w:t xml:space="preserve">ставки груза. </w:t>
      </w:r>
      <w:r w:rsidRPr="00B97209">
        <w:rPr>
          <w:rFonts w:ascii="Times New Roman" w:hAnsi="Times New Roman" w:cs="Times New Roman"/>
          <w:sz w:val="28"/>
          <w:szCs w:val="28"/>
        </w:rPr>
        <w:t>[2.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97209">
        <w:rPr>
          <w:rFonts w:ascii="Times New Roman" w:hAnsi="Times New Roman" w:cs="Times New Roman"/>
          <w:sz w:val="28"/>
          <w:szCs w:val="28"/>
        </w:rPr>
        <w:t>.79]</w:t>
      </w:r>
      <w:proofErr w:type="gramEnd"/>
    </w:p>
    <w:p w:rsidR="00EE25E5" w:rsidRDefault="00EE25E5" w:rsidP="00EE25E5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5E5">
        <w:rPr>
          <w:rFonts w:ascii="Times New Roman" w:hAnsi="Times New Roman" w:cs="Times New Roman"/>
          <w:sz w:val="28"/>
          <w:szCs w:val="28"/>
        </w:rPr>
        <w:t>При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формулировании цели транспортной 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логистики</w:t>
      </w:r>
      <w:proofErr w:type="gramEnd"/>
      <w:r w:rsidRPr="00EE25E5">
        <w:rPr>
          <w:rFonts w:ascii="Times New Roman" w:hAnsi="Times New Roman" w:cs="Times New Roman"/>
          <w:sz w:val="28"/>
          <w:szCs w:val="28"/>
        </w:rPr>
        <w:t xml:space="preserve"> прежде всего необходимо учитывать следующие два обстоятельства: </w:t>
      </w:r>
    </w:p>
    <w:p w:rsidR="00EE25E5" w:rsidRPr="00EE25E5" w:rsidRDefault="00EE25E5" w:rsidP="00EE25E5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1)</w:t>
      </w:r>
      <w:r w:rsidRPr="00EE25E5">
        <w:rPr>
          <w:rFonts w:ascii="Cambria Math" w:hAnsi="Cambria Math" w:cs="Cambria Math"/>
          <w:sz w:val="28"/>
          <w:szCs w:val="28"/>
        </w:rPr>
        <w:t> </w:t>
      </w:r>
      <w:r w:rsidRPr="00EE25E5">
        <w:rPr>
          <w:rFonts w:ascii="Times New Roman" w:hAnsi="Times New Roman" w:cs="Times New Roman"/>
          <w:sz w:val="28"/>
          <w:szCs w:val="28"/>
        </w:rPr>
        <w:t xml:space="preserve">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развитых странах, 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сейчас уже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России перевозки осуществляются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конкурентных условиях; </w:t>
      </w:r>
    </w:p>
    <w:p w:rsidR="00EE25E5" w:rsidRDefault="00EE25E5" w:rsidP="00EE25E5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5E5">
        <w:rPr>
          <w:rFonts w:ascii="Times New Roman" w:hAnsi="Times New Roman" w:cs="Times New Roman"/>
          <w:sz w:val="28"/>
          <w:szCs w:val="28"/>
        </w:rPr>
        <w:t>2)</w:t>
      </w:r>
      <w:r w:rsidRPr="00EE25E5">
        <w:rPr>
          <w:rFonts w:ascii="Cambria Math" w:hAnsi="Cambria Math" w:cs="Cambria Math"/>
          <w:sz w:val="28"/>
          <w:szCs w:val="28"/>
        </w:rPr>
        <w:t> </w:t>
      </w:r>
      <w:r w:rsidRPr="00EE25E5">
        <w:rPr>
          <w:rFonts w:ascii="Times New Roman" w:hAnsi="Times New Roman" w:cs="Times New Roman"/>
          <w:sz w:val="28"/>
          <w:szCs w:val="28"/>
        </w:rPr>
        <w:t xml:space="preserve"> перевозчики являются свободными субъектами рынка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одними из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главных участников потоковых процессов.</w:t>
      </w:r>
    </w:p>
    <w:p w:rsidR="00EE25E5" w:rsidRDefault="00EE25E5" w:rsidP="00EE25E5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5E5">
        <w:rPr>
          <w:rFonts w:ascii="Times New Roman" w:hAnsi="Times New Roman" w:cs="Times New Roman"/>
          <w:sz w:val="28"/>
          <w:szCs w:val="28"/>
        </w:rPr>
        <w:t xml:space="preserve"> Следовательно, цель транспортной логистики двойственна. 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од</w:t>
      </w:r>
      <w:r w:rsidRPr="00EE25E5">
        <w:rPr>
          <w:rFonts w:ascii="Times New Roman" w:hAnsi="Times New Roman" w:cs="Times New Roman"/>
          <w:sz w:val="28"/>
          <w:szCs w:val="28"/>
        </w:rPr>
        <w:t>ной стороны, она заключается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организации оптимальных транспортных потоков (т.е. потоков товаров, пассажиров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транспортных средств) путем гармонизации интересов перевозчиков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других участников логистической цепочки на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основе системности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зачастую 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использованием категории экономических компромиссов, 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другой стороны,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получении транспортными предприятиями максимальной прибыли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обеспечении их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устойчивого положения на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рынке логистических услуг при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выполнении требований качественного и</w:t>
      </w:r>
      <w:proofErr w:type="gramEnd"/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количественного характера, 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предъявляемых</w:t>
      </w:r>
      <w:proofErr w:type="gramEnd"/>
      <w:r w:rsidRPr="00EE25E5">
        <w:rPr>
          <w:rFonts w:ascii="Times New Roman" w:hAnsi="Times New Roman" w:cs="Times New Roman"/>
          <w:sz w:val="28"/>
          <w:szCs w:val="28"/>
        </w:rPr>
        <w:t xml:space="preserve"> со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стороны клиентуры. Достижение этих двух основных целей предполагает решение ряда задач оптимизационного характера, касающихся как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внешнего взаимодействия транспортных предприятий 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другими участниками потокового процесса, так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взаимодействия между различными структурами внутри транспортной отрасли. При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этом необходимо помнить, что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все участники, интегрируя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координируя свою деятельность, представляют собой подсистемы, </w:t>
      </w:r>
      <w:r w:rsidRPr="00EE25E5">
        <w:rPr>
          <w:rFonts w:ascii="Times New Roman" w:hAnsi="Times New Roman" w:cs="Times New Roman"/>
          <w:sz w:val="28"/>
          <w:szCs w:val="28"/>
        </w:rPr>
        <w:lastRenderedPageBreak/>
        <w:t xml:space="preserve">части единой логистической системы. 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рамках внешнего взаимодействия решаются задачи координации управленческих решений транспортных предприятий 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предприятиями других отраслей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секторов народного хозяйства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правовой, технической, технологической, информационной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экономической сферах.</w:t>
      </w:r>
      <w:proofErr w:type="gramEnd"/>
      <w:r w:rsidRPr="00EE25E5">
        <w:rPr>
          <w:rFonts w:ascii="Times New Roman" w:hAnsi="Times New Roman" w:cs="Times New Roman"/>
          <w:sz w:val="28"/>
          <w:szCs w:val="28"/>
        </w:rPr>
        <w:t xml:space="preserve">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правовой сфере рассматриваются вопросы взаимодействия участников потокового процесса как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свободных субъектов рынка. </w:t>
      </w:r>
    </w:p>
    <w:p w:rsidR="00EE25E5" w:rsidRDefault="00EE25E5" w:rsidP="00EE25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целях достижения равенства на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правовом поле, идентичной ответственности перед законом, снятия юридических проблем, мешающих налаживанию эффективной работы,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т.д. </w:t>
      </w:r>
    </w:p>
    <w:p w:rsidR="00EE25E5" w:rsidRDefault="00EE25E5" w:rsidP="00EE25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технической сфере согласовываются мощности транспорта, грузовладельцев, складов, терминалов, перегрузочных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перевалочных пунктов, 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также решаются вопросы унификации технических параметров путей сообщения, транспортных средств, машин, механизмов, тары, грузовых единиц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средств </w:t>
      </w:r>
      <w:proofErr w:type="spellStart"/>
      <w:r w:rsidRPr="00EE25E5">
        <w:rPr>
          <w:rFonts w:ascii="Times New Roman" w:hAnsi="Times New Roman" w:cs="Times New Roman"/>
          <w:sz w:val="28"/>
          <w:szCs w:val="28"/>
        </w:rPr>
        <w:t>телематики</w:t>
      </w:r>
      <w:proofErr w:type="spellEnd"/>
      <w:r w:rsidRPr="00EE25E5">
        <w:rPr>
          <w:rFonts w:ascii="Times New Roman" w:hAnsi="Times New Roman" w:cs="Times New Roman"/>
          <w:sz w:val="28"/>
          <w:szCs w:val="28"/>
        </w:rPr>
        <w:t>. Все это требует проведения единой технической политики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масштабах соответствующих отраслей экономики. </w:t>
      </w:r>
    </w:p>
    <w:p w:rsidR="00EE25E5" w:rsidRDefault="00EE25E5" w:rsidP="00EE25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25E5">
        <w:rPr>
          <w:rFonts w:ascii="Times New Roman" w:hAnsi="Times New Roman" w:cs="Times New Roman"/>
          <w:sz w:val="28"/>
          <w:szCs w:val="28"/>
        </w:rPr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технологической сфере обеспечивается разработка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внедрение единых технологических процессов не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только для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различных видов транспорта, но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для взаимодействующих 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ними предприятий клиентуры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посредников, что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следует рассматривать, во-первых, как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основу межфирменного планирования, осуществляемого независимо от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форм собственности на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капитал, и, во-вторых, как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актуализацию складывающихся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последние годы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развитых странах горизонтальных связей.</w:t>
      </w:r>
      <w:proofErr w:type="gramEnd"/>
      <w:r w:rsidRPr="00EE25E5">
        <w:rPr>
          <w:rFonts w:ascii="Times New Roman" w:hAnsi="Times New Roman" w:cs="Times New Roman"/>
          <w:sz w:val="28"/>
          <w:szCs w:val="28"/>
        </w:rPr>
        <w:t xml:space="preserve"> Последние подчиняются иерархии технологии потоковых процессов, 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не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традиционной вертикальной иерархии. </w:t>
      </w:r>
    </w:p>
    <w:p w:rsidR="00EE25E5" w:rsidRDefault="00EE25E5" w:rsidP="00EE25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информационной сфере обеспечивается: </w:t>
      </w:r>
    </w:p>
    <w:p w:rsidR="00EE25E5" w:rsidRDefault="00EE25E5" w:rsidP="00EE25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1)</w:t>
      </w:r>
      <w:r w:rsidRPr="00EE25E5">
        <w:rPr>
          <w:rFonts w:ascii="Times New Roman" w:hAnsi="Cambria Math" w:cs="Times New Roman"/>
          <w:sz w:val="28"/>
          <w:szCs w:val="28"/>
        </w:rPr>
        <w:t> </w:t>
      </w:r>
      <w:r w:rsidRPr="00EE25E5">
        <w:rPr>
          <w:rFonts w:ascii="Times New Roman" w:hAnsi="Times New Roman" w:cs="Times New Roman"/>
          <w:sz w:val="28"/>
          <w:szCs w:val="28"/>
        </w:rPr>
        <w:t xml:space="preserve"> стандартизация электронных сообщений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логистической цепи, что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позволяет сократить расходы на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сбор данных; </w:t>
      </w:r>
    </w:p>
    <w:p w:rsidR="00EE25E5" w:rsidRDefault="00EE25E5" w:rsidP="00EE25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2)</w:t>
      </w:r>
      <w:r w:rsidRPr="00EE25E5">
        <w:rPr>
          <w:rFonts w:ascii="Times New Roman" w:hAnsi="Cambria Math" w:cs="Times New Roman"/>
          <w:sz w:val="28"/>
          <w:szCs w:val="28"/>
        </w:rPr>
        <w:t> </w:t>
      </w:r>
      <w:r w:rsidRPr="00EE25E5">
        <w:rPr>
          <w:rFonts w:ascii="Times New Roman" w:hAnsi="Times New Roman" w:cs="Times New Roman"/>
          <w:sz w:val="28"/>
          <w:szCs w:val="28"/>
        </w:rPr>
        <w:t xml:space="preserve"> увеличение скорости информационного потока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целях получения выигрыша во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времени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«раскрепощения» связанного капитала, а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также расширения массива актуальной информации 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помощью специальных программ; </w:t>
      </w:r>
    </w:p>
    <w:p w:rsidR="00EE25E5" w:rsidRDefault="00EE25E5" w:rsidP="00EE25E5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3)</w:t>
      </w:r>
      <w:r w:rsidRPr="00EE25E5">
        <w:rPr>
          <w:rFonts w:ascii="Times New Roman" w:hAnsi="Cambria Math" w:cs="Times New Roman"/>
          <w:sz w:val="28"/>
          <w:szCs w:val="28"/>
        </w:rPr>
        <w:t> </w:t>
      </w:r>
      <w:r w:rsidRPr="00EE25E5">
        <w:rPr>
          <w:rFonts w:ascii="Times New Roman" w:hAnsi="Times New Roman" w:cs="Times New Roman"/>
          <w:sz w:val="28"/>
          <w:szCs w:val="28"/>
        </w:rPr>
        <w:t xml:space="preserve"> кодификация грузов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участников логистического процесса. </w:t>
      </w:r>
    </w:p>
    <w:p w:rsidR="00EE25E5" w:rsidRPr="00EE25E5" w:rsidRDefault="00EE25E5" w:rsidP="00EE25E5">
      <w:pPr>
        <w:spacing w:after="0" w:line="36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5E5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экономической сфере взаимодействия транспортных предприятий с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другими участниками потокового процесса задача состоит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определении совокупного эффекта от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проводимых мероприятий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его справедливом распределении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вкладом каждого из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них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достижение единого экономического результата. Кроме того,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рамках внешнего взаимодействия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экономической сфере обеспечивается адекватность транспортных (например, </w:t>
      </w:r>
      <w:proofErr w:type="spellStart"/>
      <w:r w:rsidRPr="00EE25E5">
        <w:rPr>
          <w:rFonts w:ascii="Times New Roman" w:hAnsi="Times New Roman" w:cs="Times New Roman"/>
          <w:sz w:val="28"/>
          <w:szCs w:val="28"/>
        </w:rPr>
        <w:t>суд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E25E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EE25E5">
        <w:rPr>
          <w:rFonts w:ascii="Times New Roman" w:hAnsi="Times New Roman" w:cs="Times New Roman"/>
          <w:sz w:val="28"/>
          <w:szCs w:val="28"/>
        </w:rPr>
        <w:t xml:space="preserve">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25E5">
        <w:rPr>
          <w:rFonts w:ascii="Times New Roman" w:hAnsi="Times New Roman" w:cs="Times New Roman"/>
          <w:sz w:val="28"/>
          <w:szCs w:val="28"/>
        </w:rPr>
        <w:t>вагонопотоков</w:t>
      </w:r>
      <w:proofErr w:type="spellEnd"/>
      <w:r w:rsidRPr="00EE25E5">
        <w:rPr>
          <w:rFonts w:ascii="Times New Roman" w:hAnsi="Times New Roman" w:cs="Times New Roman"/>
          <w:sz w:val="28"/>
          <w:szCs w:val="28"/>
        </w:rPr>
        <w:t>), товарных, информационных, финансовых и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других потоков (например, энергетических, кадровых). Что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касается задач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области внутреннего взаимодействия, то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здесь, как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представляется, прежде 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EE25E5">
        <w:rPr>
          <w:rFonts w:ascii="Times New Roman" w:hAnsi="Times New Roman" w:cs="Times New Roman"/>
          <w:sz w:val="28"/>
          <w:szCs w:val="28"/>
        </w:rPr>
        <w:t xml:space="preserve"> речь должна идти о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выявлении экономически выгодных областей работы конкретных видов транспорта в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>их</w:t>
      </w:r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E25E5">
        <w:rPr>
          <w:rFonts w:ascii="Times New Roman" w:hAnsi="Times New Roman" w:cs="Times New Roman"/>
          <w:sz w:val="28"/>
          <w:szCs w:val="28"/>
        </w:rPr>
        <w:t xml:space="preserve">комплексном использовании. </w:t>
      </w:r>
      <w:proofErr w:type="spellStart"/>
      <w:r w:rsidRPr="00EE25E5">
        <w:rPr>
          <w:rFonts w:ascii="Times New Roman" w:hAnsi="Times New Roman" w:cs="Times New Roman"/>
          <w:sz w:val="28"/>
          <w:szCs w:val="28"/>
          <w:lang w:val="en-US"/>
        </w:rPr>
        <w:t>Это</w:t>
      </w:r>
      <w:proofErr w:type="spellEnd"/>
      <w:r w:rsidRPr="00EE25E5">
        <w:rPr>
          <w:rFonts w:ascii="Times New Roman" w:hAnsi="Times New Roman" w:cs="Times New Roman"/>
          <w:sz w:val="28"/>
          <w:szCs w:val="28"/>
          <w:lang w:val="en-US"/>
        </w:rPr>
        <w:t>, в </w:t>
      </w:r>
      <w:proofErr w:type="spellStart"/>
      <w:r w:rsidRPr="00EE25E5">
        <w:rPr>
          <w:rFonts w:ascii="Times New Roman" w:hAnsi="Times New Roman" w:cs="Times New Roman"/>
          <w:sz w:val="28"/>
          <w:szCs w:val="28"/>
          <w:lang w:val="en-US"/>
        </w:rPr>
        <w:t>свою</w:t>
      </w:r>
      <w:proofErr w:type="spellEnd"/>
      <w:r w:rsidRPr="00EE25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25E5">
        <w:rPr>
          <w:rFonts w:ascii="Times New Roman" w:hAnsi="Times New Roman" w:cs="Times New Roman"/>
          <w:sz w:val="28"/>
          <w:szCs w:val="28"/>
          <w:lang w:val="en-US"/>
        </w:rPr>
        <w:t>очередь</w:t>
      </w:r>
      <w:proofErr w:type="spellEnd"/>
      <w:r w:rsidRPr="00EE25E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E25E5">
        <w:rPr>
          <w:rFonts w:ascii="Times New Roman" w:hAnsi="Times New Roman" w:cs="Times New Roman"/>
          <w:sz w:val="28"/>
          <w:szCs w:val="28"/>
          <w:lang w:val="en-US"/>
        </w:rPr>
        <w:t>влечет</w:t>
      </w:r>
      <w:proofErr w:type="spellEnd"/>
      <w:r w:rsidRPr="00EE25E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25E5">
        <w:rPr>
          <w:rFonts w:ascii="Times New Roman" w:hAnsi="Times New Roman" w:cs="Times New Roman"/>
          <w:sz w:val="28"/>
          <w:szCs w:val="28"/>
          <w:lang w:val="en-US"/>
        </w:rPr>
        <w:t>за</w:t>
      </w:r>
      <w:proofErr w:type="spellEnd"/>
      <w:r w:rsidRPr="00EE25E5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EE25E5">
        <w:rPr>
          <w:rFonts w:ascii="Times New Roman" w:hAnsi="Times New Roman" w:cs="Times New Roman"/>
          <w:sz w:val="28"/>
          <w:szCs w:val="28"/>
          <w:lang w:val="en-US"/>
        </w:rPr>
        <w:t>собой</w:t>
      </w:r>
      <w:proofErr w:type="spellEnd"/>
    </w:p>
    <w:p w:rsidR="00EE25E5" w:rsidRPr="00EE25E5" w:rsidRDefault="00EE25E5" w:rsidP="00EE25E5">
      <w:pPr>
        <w:spacing w:after="0" w:line="36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EE25E5">
        <w:rPr>
          <w:rFonts w:ascii="Times New Roman" w:hAnsi="Times New Roman" w:cs="Times New Roman"/>
          <w:sz w:val="28"/>
          <w:szCs w:val="28"/>
        </w:rPr>
        <w:t>последовательное решение таких задач, как оптимальное распределение перевозок между видами транспорта, выбор перевозчиков, типов и  видов транспортных сре</w:t>
      </w:r>
      <w:proofErr w:type="gramStart"/>
      <w:r w:rsidRPr="00EE25E5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EE25E5">
        <w:rPr>
          <w:rFonts w:ascii="Times New Roman" w:hAnsi="Times New Roman" w:cs="Times New Roman"/>
          <w:sz w:val="28"/>
          <w:szCs w:val="28"/>
        </w:rPr>
        <w:t xml:space="preserve">я  выполнения перевозок и  выявления наиболее выгодных схем доставки грузов, а также рациональных маршрутов перевозки. В рамках внутреннего взаимодействия решается задача оптимизации процессов управления потоками транспортных средств, пассажиров и грузов как в рамках одного вида транспорта, так и в совместной работе нескольких видов транспорта, а также выполняется задача разработки алгоритмов управления потоковыми процессами. На заключительном этапе выявляются узкие места в системах логистического управления, из-за которых возникает потеря времени, нерациональное использование материальных, финансовых, трудовых и информационных ресурсов. Из  вышеприведенных задач следует: с  помощью транспортной логистики согласовываются мощности и  технологические процессы транспортных предприятий и  предприятий других участников товародвижения, происходит унификация их  информационных сообщений, обеспечивается адекватность транспортных, товарных, информационных и финансовых потоков, функциями транспортной логистики являются балансирование и оптимизация параметров указанных объектов. Отсюда напрашивается вывод: цели и задачи транспортной логистики могут быть достигнуты и  решены только при  условии, если балансирование будет постоянно </w:t>
      </w:r>
      <w:r w:rsidRPr="00EE25E5">
        <w:rPr>
          <w:rFonts w:ascii="Times New Roman" w:hAnsi="Times New Roman" w:cs="Times New Roman"/>
          <w:sz w:val="28"/>
          <w:szCs w:val="28"/>
        </w:rPr>
        <w:lastRenderedPageBreak/>
        <w:t>координироваться, т.е. когда функция сбалансирования и оптимизации трансформируется в координирующую функцию.[4.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E25E5">
        <w:rPr>
          <w:rFonts w:ascii="Times New Roman" w:hAnsi="Times New Roman" w:cs="Times New Roman"/>
          <w:sz w:val="28"/>
          <w:szCs w:val="28"/>
        </w:rPr>
        <w:t>.31]</w:t>
      </w:r>
    </w:p>
    <w:p w:rsidR="00EE25E5" w:rsidRPr="00EE25E5" w:rsidRDefault="00EE25E5" w:rsidP="00EE25E5">
      <w:pPr>
        <w:tabs>
          <w:tab w:val="left" w:pos="-567"/>
          <w:tab w:val="left" w:pos="284"/>
        </w:tabs>
        <w:spacing w:after="0" w:line="360" w:lineRule="auto"/>
        <w:ind w:left="-709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EE25E5" w:rsidRPr="00EE25E5" w:rsidRDefault="00EE25E5" w:rsidP="00EE25E5">
      <w:pPr>
        <w:tabs>
          <w:tab w:val="left" w:pos="-567"/>
          <w:tab w:val="left" w:pos="284"/>
        </w:tabs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204B92" w:rsidRPr="00204B92" w:rsidRDefault="00204B92" w:rsidP="00204B92">
      <w:pPr>
        <w:tabs>
          <w:tab w:val="left" w:pos="0"/>
          <w:tab w:val="left" w:pos="284"/>
        </w:tabs>
        <w:spacing w:after="0" w:line="36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3D82">
        <w:rPr>
          <w:rFonts w:ascii="Times New Roman" w:hAnsi="Times New Roman" w:cs="Times New Roman"/>
          <w:sz w:val="28"/>
          <w:szCs w:val="28"/>
          <w:u w:val="single"/>
        </w:rPr>
        <w:t>2. Содержание   понятий   «транспорт   общего   пользования» и  « транспорт не общего пользования».  Подтвердите свой ответ конкретными примерами.</w:t>
      </w:r>
    </w:p>
    <w:p w:rsidR="00204B92" w:rsidRPr="00F30EB2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30EB2">
        <w:rPr>
          <w:rFonts w:ascii="Times New Roman" w:hAnsi="Times New Roman" w:cs="Times New Roman"/>
          <w:sz w:val="28"/>
          <w:szCs w:val="28"/>
        </w:rPr>
        <w:t>1.    Транспорт общего пользования (магистральный) – отрасль народного хозяйства, которая удовлетворяет потребности всех отраслей народного хозяйства и населения в перевозках грузов и пассажиров. Транспорт общего пользования обслуживает сферу обращения и население. К транспорту общего пользования относится железнодорожный, водный, автомобильный, воздушный и трубопроводный транспорт.[</w:t>
      </w:r>
      <w:r w:rsidR="00B97209" w:rsidRPr="00B97209">
        <w:rPr>
          <w:rFonts w:ascii="Times New Roman" w:hAnsi="Times New Roman" w:cs="Times New Roman"/>
          <w:sz w:val="28"/>
          <w:szCs w:val="28"/>
        </w:rPr>
        <w:t>3</w:t>
      </w:r>
      <w:r w:rsidRPr="00F30E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30EB2">
        <w:rPr>
          <w:rFonts w:ascii="Times New Roman" w:hAnsi="Times New Roman" w:cs="Times New Roman"/>
          <w:sz w:val="28"/>
          <w:szCs w:val="28"/>
        </w:rPr>
        <w:t>.39]</w:t>
      </w:r>
    </w:p>
    <w:p w:rsidR="00204B92" w:rsidRPr="00F30EB2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F30EB2">
        <w:rPr>
          <w:rFonts w:ascii="Times New Roman" w:hAnsi="Times New Roman" w:cs="Times New Roman"/>
          <w:sz w:val="28"/>
          <w:szCs w:val="28"/>
        </w:rPr>
        <w:t xml:space="preserve">2.    Транспорт </w:t>
      </w:r>
      <w:proofErr w:type="spellStart"/>
      <w:r w:rsidRPr="00F30EB2">
        <w:rPr>
          <w:rFonts w:ascii="Times New Roman" w:hAnsi="Times New Roman" w:cs="Times New Roman"/>
          <w:sz w:val="28"/>
          <w:szCs w:val="28"/>
        </w:rPr>
        <w:t>необщего</w:t>
      </w:r>
      <w:proofErr w:type="spellEnd"/>
      <w:r w:rsidRPr="00F30EB2">
        <w:rPr>
          <w:rFonts w:ascii="Times New Roman" w:hAnsi="Times New Roman" w:cs="Times New Roman"/>
          <w:sz w:val="28"/>
          <w:szCs w:val="28"/>
        </w:rPr>
        <w:t xml:space="preserve"> пользования (ведомственный, производственный) – внутрипроизводственный транспорт, а также транспортные средства всех видов, принадлежащие нетранспортным предприятиям, является, как правило, составной частью как</w:t>
      </w:r>
      <w:r>
        <w:rPr>
          <w:rFonts w:ascii="Times New Roman" w:hAnsi="Times New Roman" w:cs="Times New Roman"/>
          <w:sz w:val="28"/>
          <w:szCs w:val="28"/>
        </w:rPr>
        <w:t>их-либо производственных систем</w:t>
      </w:r>
      <w:r w:rsidRPr="00F30EB2">
        <w:rPr>
          <w:rFonts w:ascii="Times New Roman" w:hAnsi="Times New Roman" w:cs="Times New Roman"/>
          <w:sz w:val="28"/>
          <w:szCs w:val="28"/>
        </w:rPr>
        <w:t>.[</w:t>
      </w:r>
      <w:r w:rsidR="00B97209" w:rsidRPr="00B97209">
        <w:rPr>
          <w:rFonts w:ascii="Times New Roman" w:hAnsi="Times New Roman" w:cs="Times New Roman"/>
          <w:sz w:val="28"/>
          <w:szCs w:val="28"/>
        </w:rPr>
        <w:t>3</w:t>
      </w:r>
      <w:r w:rsidRPr="00F30E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30EB2">
        <w:rPr>
          <w:rFonts w:ascii="Times New Roman" w:hAnsi="Times New Roman" w:cs="Times New Roman"/>
          <w:sz w:val="28"/>
          <w:szCs w:val="28"/>
        </w:rPr>
        <w:t>.39]</w:t>
      </w:r>
    </w:p>
    <w:p w:rsidR="00204B92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6B3D82">
        <w:rPr>
          <w:rFonts w:ascii="Times New Roman" w:hAnsi="Times New Roman" w:cs="Times New Roman"/>
          <w:sz w:val="28"/>
          <w:szCs w:val="28"/>
        </w:rPr>
        <w:t xml:space="preserve">ранспорт делится на три категории: «транспорт общего пользования, обслуживающий сферу обращения и население, транспорт </w:t>
      </w:r>
      <w:proofErr w:type="spellStart"/>
      <w:r w:rsidRPr="006B3D82">
        <w:rPr>
          <w:rFonts w:ascii="Times New Roman" w:hAnsi="Times New Roman" w:cs="Times New Roman"/>
          <w:sz w:val="28"/>
          <w:szCs w:val="28"/>
        </w:rPr>
        <w:t>необщег</w:t>
      </w:r>
      <w:proofErr w:type="gramStart"/>
      <w:r w:rsidRPr="006B3D8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6B3D8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6B3D82">
        <w:rPr>
          <w:rFonts w:ascii="Times New Roman" w:hAnsi="Times New Roman" w:cs="Times New Roman"/>
          <w:sz w:val="28"/>
          <w:szCs w:val="28"/>
        </w:rPr>
        <w:t>специального) пользования (внутрипроизводственное перемещение сырья, полуфабрикатов, готовых изделий и др.), а также тр</w:t>
      </w:r>
      <w:r>
        <w:rPr>
          <w:rFonts w:ascii="Times New Roman" w:hAnsi="Times New Roman" w:cs="Times New Roman"/>
          <w:sz w:val="28"/>
          <w:szCs w:val="28"/>
        </w:rPr>
        <w:t>анспорт личного пользования».</w:t>
      </w:r>
      <w:r w:rsidRPr="006B3D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B92" w:rsidRPr="00B97209" w:rsidRDefault="00204B92" w:rsidP="00204B92">
      <w:pPr>
        <w:spacing w:after="0" w:line="360" w:lineRule="auto"/>
        <w:ind w:left="-567" w:firstLine="141"/>
        <w:jc w:val="both"/>
        <w:rPr>
          <w:lang w:val="en-US"/>
        </w:rPr>
      </w:pPr>
      <w:r w:rsidRPr="006B3D82">
        <w:rPr>
          <w:rFonts w:ascii="Times New Roman" w:hAnsi="Times New Roman" w:cs="Times New Roman"/>
          <w:sz w:val="28"/>
          <w:szCs w:val="28"/>
        </w:rPr>
        <w:t xml:space="preserve">Транспорт общего пользования не следует путать с общественным транспортом (общественный транспорт является подкатегорией транспорта общего пользования). Транспорт общего пользования обслуживает торговлю (перевозит товары) и население (пассажирские перевозки). Транспорт специального пользования — внутрипроизводственный и внутриведомственный транспорт. </w:t>
      </w:r>
      <w:r w:rsidR="00B97209">
        <w:rPr>
          <w:rFonts w:ascii="Times New Roman" w:hAnsi="Times New Roman" w:cs="Times New Roman"/>
          <w:sz w:val="28"/>
          <w:szCs w:val="28"/>
          <w:lang w:val="en-US"/>
        </w:rPr>
        <w:t>[3.c.39]</w:t>
      </w:r>
    </w:p>
    <w:p w:rsidR="00B97209" w:rsidRPr="00EE25E5" w:rsidRDefault="00B97209" w:rsidP="00204B92">
      <w:pPr>
        <w:spacing w:after="0" w:line="480" w:lineRule="auto"/>
        <w:rPr>
          <w:lang w:val="en-US"/>
        </w:rPr>
      </w:pPr>
    </w:p>
    <w:p w:rsidR="00B97209" w:rsidRDefault="00B97209" w:rsidP="00204B92">
      <w:pPr>
        <w:spacing w:after="0" w:line="480" w:lineRule="auto"/>
        <w:rPr>
          <w:lang w:val="en-US"/>
        </w:rPr>
      </w:pPr>
    </w:p>
    <w:p w:rsidR="00B97209" w:rsidRPr="00B97209" w:rsidRDefault="00B97209" w:rsidP="00204B92">
      <w:pPr>
        <w:spacing w:after="0" w:line="480" w:lineRule="auto"/>
        <w:rPr>
          <w:lang w:val="en-US"/>
        </w:rPr>
      </w:pPr>
    </w:p>
    <w:p w:rsidR="00204B92" w:rsidRPr="006B3D82" w:rsidRDefault="00204B92" w:rsidP="00204B92">
      <w:pPr>
        <w:tabs>
          <w:tab w:val="left" w:pos="-567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B3D82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6B3D82">
        <w:rPr>
          <w:rFonts w:ascii="Times New Roman" w:hAnsi="Times New Roman" w:cs="Times New Roman"/>
          <w:sz w:val="28"/>
          <w:szCs w:val="28"/>
        </w:rPr>
        <w:t>.Практическая часть</w:t>
      </w:r>
    </w:p>
    <w:p w:rsidR="00204B92" w:rsidRPr="006B3D82" w:rsidRDefault="00204B92" w:rsidP="00204B92">
      <w:pPr>
        <w:tabs>
          <w:tab w:val="left" w:pos="-567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B3D82">
        <w:rPr>
          <w:rFonts w:ascii="Times New Roman" w:hAnsi="Times New Roman" w:cs="Times New Roman"/>
          <w:sz w:val="28"/>
          <w:szCs w:val="28"/>
        </w:rPr>
        <w:t xml:space="preserve">Задача </w:t>
      </w:r>
    </w:p>
    <w:p w:rsidR="00204B92" w:rsidRPr="006B3D82" w:rsidRDefault="00204B92" w:rsidP="00204B92">
      <w:pPr>
        <w:tabs>
          <w:tab w:val="left" w:pos="-567"/>
        </w:tabs>
        <w:spacing w:after="0" w:line="36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B3D82">
        <w:rPr>
          <w:rFonts w:ascii="Times New Roman" w:hAnsi="Times New Roman" w:cs="Times New Roman"/>
          <w:sz w:val="28"/>
          <w:szCs w:val="28"/>
        </w:rPr>
        <w:t xml:space="preserve">   Автомобиль  КамАЗ за день выполняет четыре  </w:t>
      </w:r>
      <w:proofErr w:type="gramStart"/>
      <w:r w:rsidRPr="006B3D82">
        <w:rPr>
          <w:rFonts w:ascii="Times New Roman" w:hAnsi="Times New Roman" w:cs="Times New Roman"/>
          <w:sz w:val="28"/>
          <w:szCs w:val="28"/>
        </w:rPr>
        <w:t>ездки</w:t>
      </w:r>
      <w:proofErr w:type="gramEnd"/>
      <w:r w:rsidRPr="006B3D82">
        <w:rPr>
          <w:rFonts w:ascii="Times New Roman" w:hAnsi="Times New Roman" w:cs="Times New Roman"/>
          <w:sz w:val="28"/>
          <w:szCs w:val="28"/>
        </w:rPr>
        <w:t xml:space="preserve">. Средняя длина одной </w:t>
      </w:r>
      <w:proofErr w:type="gramStart"/>
      <w:r w:rsidRPr="006B3D82">
        <w:rPr>
          <w:rFonts w:ascii="Times New Roman" w:hAnsi="Times New Roman" w:cs="Times New Roman"/>
          <w:sz w:val="28"/>
          <w:szCs w:val="28"/>
        </w:rPr>
        <w:t>ездки</w:t>
      </w:r>
      <w:proofErr w:type="gramEnd"/>
      <w:r w:rsidRPr="006B3D82">
        <w:rPr>
          <w:rFonts w:ascii="Times New Roman" w:hAnsi="Times New Roman" w:cs="Times New Roman"/>
          <w:sz w:val="28"/>
          <w:szCs w:val="28"/>
        </w:rPr>
        <w:t xml:space="preserve"> с грузом со</w:t>
      </w:r>
      <w:r>
        <w:rPr>
          <w:rFonts w:ascii="Times New Roman" w:hAnsi="Times New Roman" w:cs="Times New Roman"/>
          <w:sz w:val="28"/>
          <w:szCs w:val="28"/>
        </w:rPr>
        <w:t>ставляет 25 км. Коэффициент ис</w:t>
      </w:r>
      <w:r w:rsidRPr="006B3D82">
        <w:rPr>
          <w:rFonts w:ascii="Times New Roman" w:hAnsi="Times New Roman" w:cs="Times New Roman"/>
          <w:sz w:val="28"/>
          <w:szCs w:val="28"/>
        </w:rPr>
        <w:t>пользования пробега автомобиля за</w:t>
      </w:r>
      <w:r>
        <w:rPr>
          <w:rFonts w:ascii="Times New Roman" w:hAnsi="Times New Roman" w:cs="Times New Roman"/>
          <w:sz w:val="28"/>
          <w:szCs w:val="28"/>
        </w:rPr>
        <w:t xml:space="preserve"> день равен 0,6. Определите су</w:t>
      </w:r>
      <w:r w:rsidRPr="006B3D82">
        <w:rPr>
          <w:rFonts w:ascii="Times New Roman" w:hAnsi="Times New Roman" w:cs="Times New Roman"/>
          <w:sz w:val="28"/>
          <w:szCs w:val="28"/>
        </w:rPr>
        <w:t xml:space="preserve">точный пробег автомобиля. </w:t>
      </w:r>
    </w:p>
    <w:p w:rsidR="003F606D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6B3D82">
        <w:rPr>
          <w:rFonts w:ascii="Times New Roman" w:hAnsi="Times New Roman" w:cs="Times New Roman"/>
          <w:sz w:val="28"/>
          <w:szCs w:val="28"/>
        </w:rPr>
        <w:t xml:space="preserve">  Исходные</w:t>
      </w:r>
      <w:r>
        <w:rPr>
          <w:rFonts w:ascii="Times New Roman" w:hAnsi="Times New Roman" w:cs="Times New Roman"/>
          <w:sz w:val="28"/>
          <w:szCs w:val="28"/>
        </w:rPr>
        <w:t xml:space="preserve"> данные:</w:t>
      </w:r>
    </w:p>
    <w:p w:rsidR="003F606D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4 ездки;    </w:t>
      </w:r>
    </w:p>
    <w:p w:rsidR="003F606D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 </w:t>
      </w:r>
      <w:proofErr w:type="spellStart"/>
      <w:r w:rsidRPr="00A23724">
        <w:rPr>
          <w:rFonts w:ascii="Times New Roman" w:hAnsi="Times New Roman" w:cs="Times New Roman"/>
          <w:sz w:val="28"/>
          <w:szCs w:val="28"/>
          <w:vertAlign w:val="subscript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D82">
        <w:rPr>
          <w:rFonts w:ascii="Times New Roman" w:hAnsi="Times New Roman" w:cs="Times New Roman"/>
          <w:sz w:val="28"/>
          <w:szCs w:val="28"/>
        </w:rPr>
        <w:t xml:space="preserve">= 25 км, </w:t>
      </w:r>
    </w:p>
    <w:p w:rsidR="00204B92" w:rsidRPr="006B3D82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B3D82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6B3D82">
        <w:rPr>
          <w:rFonts w:ascii="Times New Roman" w:hAnsi="Times New Roman" w:cs="Times New Roman"/>
          <w:sz w:val="28"/>
          <w:szCs w:val="28"/>
        </w:rPr>
        <w:t xml:space="preserve"> = 0,6. </w:t>
      </w:r>
    </w:p>
    <w:p w:rsidR="00204B92" w:rsidRDefault="00204B92" w:rsidP="00204B92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204B92" w:rsidRPr="006B3D82" w:rsidRDefault="00204B92" w:rsidP="00204B92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</w:p>
    <w:p w:rsidR="00204B92" w:rsidRDefault="00204B92" w:rsidP="00204B92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(25</w:t>
      </w:r>
      <w:r w:rsidRPr="00204B92">
        <w:rPr>
          <w:rFonts w:ascii="Times New Roman" w:hAnsi="Times New Roman" w:cs="Times New Roman"/>
          <w:sz w:val="28"/>
          <w:szCs w:val="28"/>
        </w:rPr>
        <w:t>/0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04B92"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hAnsi="Times New Roman" w:cs="Times New Roman"/>
          <w:sz w:val="28"/>
          <w:szCs w:val="28"/>
        </w:rPr>
        <w:t xml:space="preserve"> * 4 = 166,8 км</w:t>
      </w:r>
    </w:p>
    <w:p w:rsidR="00204B92" w:rsidRDefault="00204B92" w:rsidP="00204B92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</w:p>
    <w:p w:rsidR="00204B92" w:rsidRPr="00A23724" w:rsidRDefault="00204B92" w:rsidP="00204B92">
      <w:pPr>
        <w:spacing w:after="0" w:line="360" w:lineRule="auto"/>
        <w:ind w:left="-567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166,8 км суточный пробег автомобиля.</w:t>
      </w: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Default="00204B92" w:rsidP="00204B92">
      <w:pPr>
        <w:spacing w:after="0" w:line="480" w:lineRule="auto"/>
      </w:pPr>
    </w:p>
    <w:p w:rsidR="00204B92" w:rsidRPr="00A23724" w:rsidRDefault="00204B92" w:rsidP="00204B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lastRenderedPageBreak/>
        <w:t>Тест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>1. Из перечисленных факторов на выбор транспортных сре</w:t>
      </w:r>
      <w:proofErr w:type="gramStart"/>
      <w:r w:rsidRPr="00A23724">
        <w:rPr>
          <w:rFonts w:ascii="Times New Roman" w:hAnsi="Times New Roman" w:cs="Times New Roman"/>
          <w:sz w:val="28"/>
          <w:szCs w:val="28"/>
        </w:rPr>
        <w:t>дств вл</w:t>
      </w:r>
      <w:proofErr w:type="gramEnd"/>
      <w:r w:rsidRPr="00A23724">
        <w:rPr>
          <w:rFonts w:ascii="Times New Roman" w:hAnsi="Times New Roman" w:cs="Times New Roman"/>
          <w:sz w:val="28"/>
          <w:szCs w:val="28"/>
        </w:rPr>
        <w:t xml:space="preserve">ияет: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а) характер груза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б) уровень оплаты труда водителя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в) климатические условия.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Ответ: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2. К преимуществам автомобильного транспорта относят: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а) высокую маневренность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б) регулярность поставок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в) срочность разгрузки.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Ответ: </w:t>
      </w:r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3. Системы доставки грузов подразделяются </w:t>
      </w:r>
      <w:proofErr w:type="gramStart"/>
      <w:r w:rsidRPr="00A2372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237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а) маятниковую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б) одновидовую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в) многовидовую.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Ответ:</w:t>
      </w:r>
      <w:r>
        <w:rPr>
          <w:rFonts w:ascii="Times New Roman" w:hAnsi="Times New Roman" w:cs="Times New Roman"/>
          <w:sz w:val="28"/>
          <w:szCs w:val="28"/>
        </w:rPr>
        <w:t xml:space="preserve"> б,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4. На выбор вида транспорта влияют: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а) надежность доставки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б) стоимость транспортного средства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в) время доставки.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Ответ: </w:t>
      </w:r>
      <w:r>
        <w:rPr>
          <w:rFonts w:ascii="Times New Roman" w:hAnsi="Times New Roman" w:cs="Times New Roman"/>
          <w:sz w:val="28"/>
          <w:szCs w:val="28"/>
        </w:rPr>
        <w:t xml:space="preserve">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5. Выбор </w:t>
      </w:r>
      <w:proofErr w:type="gramStart"/>
      <w:r w:rsidRPr="00A23724">
        <w:rPr>
          <w:rFonts w:ascii="Times New Roman" w:hAnsi="Times New Roman" w:cs="Times New Roman"/>
          <w:sz w:val="28"/>
          <w:szCs w:val="28"/>
        </w:rPr>
        <w:t>транспортных</w:t>
      </w:r>
      <w:proofErr w:type="gramEnd"/>
      <w:r w:rsidRPr="00A23724">
        <w:rPr>
          <w:rFonts w:ascii="Times New Roman" w:hAnsi="Times New Roman" w:cs="Times New Roman"/>
          <w:sz w:val="28"/>
          <w:szCs w:val="28"/>
        </w:rPr>
        <w:t xml:space="preserve"> средства подтверждается: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а) экономическими расчетами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б) анализом расходов, связанных с транспортировкой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в) исправностью транспортных средств.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  Ответ:</w:t>
      </w:r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204B92" w:rsidRPr="00A23724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</w:p>
    <w:p w:rsidR="00204B92" w:rsidRPr="00A23724" w:rsidRDefault="00204B92" w:rsidP="00204B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B92" w:rsidRPr="00A23724" w:rsidRDefault="00204B92" w:rsidP="00204B92">
      <w:pPr>
        <w:spacing w:after="0" w:line="360" w:lineRule="auto"/>
        <w:ind w:left="-567" w:firstLine="14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A23724">
        <w:rPr>
          <w:rFonts w:ascii="Times New Roman" w:hAnsi="Times New Roman" w:cs="Times New Roman"/>
          <w:sz w:val="28"/>
          <w:szCs w:val="28"/>
        </w:rPr>
        <w:t>писок литературы</w:t>
      </w:r>
    </w:p>
    <w:p w:rsidR="0029371D" w:rsidRDefault="00204B92" w:rsidP="0029371D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>1.</w:t>
      </w:r>
      <w:r w:rsidR="0029371D" w:rsidRPr="0029371D">
        <w:t xml:space="preserve"> </w:t>
      </w:r>
      <w:r w:rsidR="0029371D" w:rsidRPr="0029371D">
        <w:rPr>
          <w:rFonts w:ascii="Times New Roman" w:hAnsi="Times New Roman" w:cs="Times New Roman"/>
          <w:sz w:val="28"/>
          <w:szCs w:val="28"/>
        </w:rPr>
        <w:t>Иванов М. Ю.</w:t>
      </w:r>
      <w:r w:rsidR="0029371D">
        <w:rPr>
          <w:rFonts w:ascii="Times New Roman" w:hAnsi="Times New Roman" w:cs="Times New Roman"/>
          <w:sz w:val="28"/>
          <w:szCs w:val="28"/>
        </w:rPr>
        <w:t xml:space="preserve"> </w:t>
      </w:r>
      <w:r w:rsidR="0029371D" w:rsidRPr="0029371D">
        <w:rPr>
          <w:rFonts w:ascii="Times New Roman" w:hAnsi="Times New Roman" w:cs="Times New Roman"/>
          <w:sz w:val="28"/>
          <w:szCs w:val="28"/>
        </w:rPr>
        <w:t>Логистика: Учеб</w:t>
      </w:r>
      <w:proofErr w:type="gramStart"/>
      <w:r w:rsidR="0029371D" w:rsidRPr="002937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371D" w:rsidRPr="00293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371D" w:rsidRPr="0029371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9371D" w:rsidRPr="0029371D">
        <w:rPr>
          <w:rFonts w:ascii="Times New Roman" w:hAnsi="Times New Roman" w:cs="Times New Roman"/>
          <w:sz w:val="28"/>
          <w:szCs w:val="28"/>
        </w:rPr>
        <w:t>особие / М.Ю. Иванов, М.Б. Иванова. - 3-e изд. - М.: ИЦ РИОР: ИНФРА-М, 2010. - 90 с.</w:t>
      </w:r>
      <w:r w:rsidRPr="00A23724">
        <w:t xml:space="preserve"> </w:t>
      </w:r>
    </w:p>
    <w:p w:rsidR="0029371D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29371D" w:rsidRPr="0029371D">
        <w:rPr>
          <w:rFonts w:ascii="Times New Roman" w:hAnsi="Times New Roman" w:cs="Times New Roman"/>
          <w:sz w:val="28"/>
          <w:szCs w:val="28"/>
        </w:rPr>
        <w:t>Нагапетьянца</w:t>
      </w:r>
      <w:proofErr w:type="spellEnd"/>
      <w:r w:rsidR="0029371D" w:rsidRPr="0029371D">
        <w:rPr>
          <w:rFonts w:ascii="Times New Roman" w:hAnsi="Times New Roman" w:cs="Times New Roman"/>
          <w:sz w:val="28"/>
          <w:szCs w:val="28"/>
        </w:rPr>
        <w:t>. Н.А. Коммерческая логистика: Учебное пособие / Под общ</w:t>
      </w:r>
      <w:proofErr w:type="gramStart"/>
      <w:r w:rsidR="0029371D" w:rsidRPr="002937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371D" w:rsidRPr="00293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371D" w:rsidRPr="002937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9371D" w:rsidRPr="0029371D">
        <w:rPr>
          <w:rFonts w:ascii="Times New Roman" w:hAnsi="Times New Roman" w:cs="Times New Roman"/>
          <w:sz w:val="28"/>
          <w:szCs w:val="28"/>
        </w:rPr>
        <w:t xml:space="preserve">ед. Н.А. </w:t>
      </w:r>
      <w:proofErr w:type="spellStart"/>
      <w:r w:rsidR="0029371D" w:rsidRPr="0029371D">
        <w:rPr>
          <w:rFonts w:ascii="Times New Roman" w:hAnsi="Times New Roman" w:cs="Times New Roman"/>
          <w:sz w:val="28"/>
          <w:szCs w:val="28"/>
        </w:rPr>
        <w:t>Нагапетьянца</w:t>
      </w:r>
      <w:proofErr w:type="spellEnd"/>
      <w:r w:rsidR="0029371D" w:rsidRPr="0029371D">
        <w:rPr>
          <w:rFonts w:ascii="Times New Roman" w:hAnsi="Times New Roman" w:cs="Times New Roman"/>
          <w:sz w:val="28"/>
          <w:szCs w:val="28"/>
        </w:rPr>
        <w:t>. - М.: Вузовский учебник: НИЦ ИНФРА-М, 2014. - 253 с</w:t>
      </w:r>
      <w:r w:rsidR="0029371D">
        <w:rPr>
          <w:rFonts w:ascii="Times New Roman" w:hAnsi="Times New Roman" w:cs="Times New Roman"/>
          <w:sz w:val="28"/>
          <w:szCs w:val="28"/>
        </w:rPr>
        <w:t>.</w:t>
      </w:r>
    </w:p>
    <w:p w:rsidR="00204B92" w:rsidRDefault="00204B92" w:rsidP="00204B92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A23724">
        <w:rPr>
          <w:rFonts w:ascii="Times New Roman" w:hAnsi="Times New Roman" w:cs="Times New Roman"/>
          <w:sz w:val="28"/>
          <w:szCs w:val="28"/>
        </w:rPr>
        <w:t xml:space="preserve"> 3. </w:t>
      </w:r>
      <w:r>
        <w:rPr>
          <w:rFonts w:ascii="Times New Roman" w:hAnsi="Times New Roman" w:cs="Times New Roman"/>
          <w:sz w:val="28"/>
          <w:szCs w:val="28"/>
        </w:rPr>
        <w:t>Каменева</w:t>
      </w:r>
      <w:r w:rsidRPr="00343A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Н.Г.</w:t>
      </w:r>
      <w:r w:rsidRPr="00A23724">
        <w:rPr>
          <w:rFonts w:ascii="Times New Roman" w:hAnsi="Times New Roman" w:cs="Times New Roman"/>
          <w:sz w:val="28"/>
          <w:szCs w:val="28"/>
        </w:rPr>
        <w:t xml:space="preserve"> Логистика</w:t>
      </w:r>
      <w:proofErr w:type="gramStart"/>
      <w:r w:rsidRPr="00A2372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23724">
        <w:rPr>
          <w:rFonts w:ascii="Times New Roman" w:hAnsi="Times New Roman" w:cs="Times New Roman"/>
          <w:sz w:val="28"/>
          <w:szCs w:val="28"/>
        </w:rPr>
        <w:t xml:space="preserve"> Учебное пособие / под ред. Н.Г. Каменевой</w:t>
      </w:r>
      <w:proofErr w:type="gramStart"/>
      <w:r w:rsidRPr="00A2372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9371D">
        <w:rPr>
          <w:rFonts w:ascii="Times New Roman" w:hAnsi="Times New Roman" w:cs="Times New Roman"/>
          <w:sz w:val="28"/>
          <w:szCs w:val="28"/>
        </w:rPr>
        <w:t>-</w:t>
      </w:r>
      <w:r w:rsidRPr="00A23724">
        <w:rPr>
          <w:rFonts w:ascii="Times New Roman" w:hAnsi="Times New Roman" w:cs="Times New Roman"/>
          <w:sz w:val="28"/>
          <w:szCs w:val="28"/>
        </w:rPr>
        <w:t xml:space="preserve"> М. : Курс : </w:t>
      </w:r>
      <w:proofErr w:type="spellStart"/>
      <w:r w:rsidRPr="00A23724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A23724">
        <w:rPr>
          <w:rFonts w:ascii="Times New Roman" w:hAnsi="Times New Roman" w:cs="Times New Roman"/>
          <w:sz w:val="28"/>
          <w:szCs w:val="28"/>
        </w:rPr>
        <w:t>, 2013 .</w:t>
      </w:r>
      <w:r w:rsidR="0029371D">
        <w:rPr>
          <w:rFonts w:ascii="Times New Roman" w:hAnsi="Times New Roman" w:cs="Times New Roman"/>
          <w:sz w:val="28"/>
          <w:szCs w:val="28"/>
        </w:rPr>
        <w:t>-</w:t>
      </w:r>
      <w:r w:rsidRPr="00A23724">
        <w:rPr>
          <w:rFonts w:ascii="Times New Roman" w:hAnsi="Times New Roman" w:cs="Times New Roman"/>
          <w:sz w:val="28"/>
          <w:szCs w:val="28"/>
        </w:rPr>
        <w:t xml:space="preserve"> 202 с. </w:t>
      </w:r>
    </w:p>
    <w:p w:rsidR="0029371D" w:rsidRDefault="00204B92" w:rsidP="0029371D">
      <w:pPr>
        <w:spacing w:after="0" w:line="360" w:lineRule="auto"/>
        <w:ind w:left="-567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9371D" w:rsidRPr="0029371D">
        <w:rPr>
          <w:rFonts w:ascii="Times New Roman" w:hAnsi="Times New Roman" w:cs="Times New Roman"/>
          <w:sz w:val="28"/>
          <w:szCs w:val="28"/>
        </w:rPr>
        <w:t xml:space="preserve"> Фёдоров Л.С. Общий курс транспортной логистики : учебное пособие / Л.С. Фёдоров, В.А. Персианов, И.Б. </w:t>
      </w:r>
      <w:proofErr w:type="spellStart"/>
      <w:r w:rsidR="0029371D" w:rsidRPr="0029371D">
        <w:rPr>
          <w:rFonts w:ascii="Times New Roman" w:hAnsi="Times New Roman" w:cs="Times New Roman"/>
          <w:sz w:val="28"/>
          <w:szCs w:val="28"/>
        </w:rPr>
        <w:t>Мухаметдинов</w:t>
      </w:r>
      <w:proofErr w:type="spellEnd"/>
      <w:r w:rsidR="0029371D" w:rsidRPr="0029371D">
        <w:rPr>
          <w:rFonts w:ascii="Times New Roman" w:hAnsi="Times New Roman" w:cs="Times New Roman"/>
          <w:sz w:val="28"/>
          <w:szCs w:val="28"/>
        </w:rPr>
        <w:t xml:space="preserve"> ; под общ</w:t>
      </w:r>
      <w:proofErr w:type="gramStart"/>
      <w:r w:rsidR="0029371D" w:rsidRPr="0029371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371D" w:rsidRPr="00293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371D" w:rsidRPr="002937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9371D" w:rsidRPr="0029371D">
        <w:rPr>
          <w:rFonts w:ascii="Times New Roman" w:hAnsi="Times New Roman" w:cs="Times New Roman"/>
          <w:sz w:val="28"/>
          <w:szCs w:val="28"/>
        </w:rPr>
        <w:t>ед. Л.С. Фёдорова. </w:t>
      </w:r>
      <w:r w:rsidR="0029371D">
        <w:rPr>
          <w:rFonts w:ascii="Times New Roman" w:hAnsi="Times New Roman" w:cs="Times New Roman"/>
          <w:sz w:val="28"/>
          <w:szCs w:val="28"/>
        </w:rPr>
        <w:t>-</w:t>
      </w:r>
      <w:r w:rsidR="0029371D" w:rsidRPr="00293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D94" w:rsidRDefault="0029371D" w:rsidP="0029371D">
      <w:pPr>
        <w:spacing w:after="0" w:line="360" w:lineRule="auto"/>
        <w:ind w:left="-567" w:firstLine="141"/>
        <w:jc w:val="both"/>
      </w:pPr>
      <w:r w:rsidRPr="0029371D">
        <w:rPr>
          <w:rFonts w:ascii="Times New Roman" w:hAnsi="Times New Roman" w:cs="Times New Roman"/>
          <w:sz w:val="28"/>
          <w:szCs w:val="28"/>
        </w:rPr>
        <w:t xml:space="preserve">2-е изд., стер.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9371D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29371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9371D">
        <w:rPr>
          <w:rFonts w:ascii="Times New Roman" w:hAnsi="Times New Roman" w:cs="Times New Roman"/>
          <w:sz w:val="28"/>
          <w:szCs w:val="28"/>
        </w:rPr>
        <w:t xml:space="preserve"> КНОРУС, 2013.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9371D">
        <w:rPr>
          <w:rFonts w:ascii="Times New Roman" w:hAnsi="Times New Roman" w:cs="Times New Roman"/>
          <w:sz w:val="28"/>
          <w:szCs w:val="28"/>
        </w:rPr>
        <w:t xml:space="preserve"> 312 с. </w:t>
      </w:r>
    </w:p>
    <w:sectPr w:rsidR="00A76D94" w:rsidSect="00E839CF">
      <w:headerReference w:type="default" r:id="rId5"/>
      <w:pgSz w:w="11906" w:h="16838"/>
      <w:pgMar w:top="1134" w:right="707" w:bottom="1134" w:left="1701" w:header="708" w:footer="708" w:gutter="0"/>
      <w:pgNumType w:start="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341188"/>
      <w:docPartObj>
        <w:docPartGallery w:val="Page Numbers (Top of Page)"/>
        <w:docPartUnique/>
      </w:docPartObj>
    </w:sdtPr>
    <w:sdtEndPr/>
    <w:sdtContent>
      <w:p w:rsidR="006B3D82" w:rsidRDefault="003F606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6B3D82" w:rsidRDefault="003F60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F7FFC"/>
    <w:multiLevelType w:val="hybridMultilevel"/>
    <w:tmpl w:val="F418D1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D5C43C6"/>
    <w:multiLevelType w:val="hybridMultilevel"/>
    <w:tmpl w:val="ABC05C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204B92"/>
    <w:rsid w:val="00204B92"/>
    <w:rsid w:val="0029371D"/>
    <w:rsid w:val="003F606D"/>
    <w:rsid w:val="007A6FFE"/>
    <w:rsid w:val="008251D2"/>
    <w:rsid w:val="00A76D94"/>
    <w:rsid w:val="00B97209"/>
    <w:rsid w:val="00EE25E5"/>
    <w:rsid w:val="00F6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B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4B92"/>
  </w:style>
  <w:style w:type="paragraph" w:styleId="a5">
    <w:name w:val="List Paragraph"/>
    <w:basedOn w:val="a"/>
    <w:uiPriority w:val="34"/>
    <w:qFormat/>
    <w:rsid w:val="00204B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2053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2013-11-30T19:54:00Z</cp:lastPrinted>
  <dcterms:created xsi:type="dcterms:W3CDTF">2013-11-30T15:51:00Z</dcterms:created>
  <dcterms:modified xsi:type="dcterms:W3CDTF">2013-11-30T19:56:00Z</dcterms:modified>
</cp:coreProperties>
</file>