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11E" w:rsidRDefault="003E211E" w:rsidP="00905296">
      <w:pPr>
        <w:tabs>
          <w:tab w:val="left" w:pos="6495"/>
        </w:tabs>
        <w:spacing w:line="360" w:lineRule="auto"/>
        <w:jc w:val="center"/>
        <w:rPr>
          <w:b/>
          <w:sz w:val="28"/>
        </w:rPr>
      </w:pPr>
      <w:r>
        <w:rPr>
          <w:b/>
          <w:sz w:val="28"/>
        </w:rPr>
        <w:t>ОГЛАВЛЕНИЕ</w:t>
      </w:r>
    </w:p>
    <w:p w:rsidR="003E211E" w:rsidRDefault="003E211E" w:rsidP="00905296">
      <w:pPr>
        <w:tabs>
          <w:tab w:val="left" w:pos="6495"/>
        </w:tabs>
        <w:spacing w:line="360" w:lineRule="auto"/>
        <w:rPr>
          <w:b/>
          <w:sz w:val="28"/>
        </w:rPr>
      </w:pPr>
    </w:p>
    <w:p w:rsidR="003E211E" w:rsidRPr="00374E20" w:rsidRDefault="003E211E" w:rsidP="00E72815">
      <w:pPr>
        <w:tabs>
          <w:tab w:val="left" w:pos="6495"/>
        </w:tabs>
        <w:spacing w:line="360" w:lineRule="auto"/>
        <w:jc w:val="both"/>
        <w:rPr>
          <w:caps/>
          <w:sz w:val="28"/>
        </w:rPr>
      </w:pPr>
      <w:r w:rsidRPr="00374E20">
        <w:rPr>
          <w:caps/>
          <w:sz w:val="28"/>
        </w:rPr>
        <w:t>Введение</w:t>
      </w:r>
      <w:r w:rsidR="00D92341">
        <w:rPr>
          <w:caps/>
          <w:sz w:val="28"/>
        </w:rPr>
        <w:t>…………………………………………………………………………</w:t>
      </w:r>
      <w:r w:rsidR="00E72815">
        <w:rPr>
          <w:caps/>
          <w:sz w:val="28"/>
        </w:rPr>
        <w:t>…..</w:t>
      </w:r>
      <w:r w:rsidR="00D92341">
        <w:rPr>
          <w:caps/>
          <w:sz w:val="28"/>
        </w:rPr>
        <w:t>3</w:t>
      </w:r>
    </w:p>
    <w:p w:rsidR="003E211E" w:rsidRPr="00471948" w:rsidRDefault="003E211E" w:rsidP="00E72815">
      <w:pPr>
        <w:tabs>
          <w:tab w:val="left" w:pos="6495"/>
        </w:tabs>
        <w:spacing w:line="360" w:lineRule="auto"/>
        <w:jc w:val="both"/>
        <w:rPr>
          <w:b/>
          <w:caps/>
          <w:sz w:val="28"/>
        </w:rPr>
      </w:pPr>
      <w:r w:rsidRPr="00471948">
        <w:rPr>
          <w:caps/>
          <w:sz w:val="28"/>
        </w:rPr>
        <w:t>Глава 1. Теор</w:t>
      </w:r>
      <w:r w:rsidR="00471948">
        <w:rPr>
          <w:caps/>
          <w:sz w:val="28"/>
        </w:rPr>
        <w:t xml:space="preserve">етические основы инвестиционной </w:t>
      </w:r>
      <w:r w:rsidRPr="00471948">
        <w:rPr>
          <w:caps/>
          <w:sz w:val="28"/>
        </w:rPr>
        <w:t>привлекательности региона</w:t>
      </w:r>
      <w:r w:rsidR="00D92341">
        <w:rPr>
          <w:caps/>
          <w:sz w:val="28"/>
        </w:rPr>
        <w:t>……………………………………………</w:t>
      </w:r>
      <w:r w:rsidR="00E72815">
        <w:rPr>
          <w:caps/>
          <w:sz w:val="28"/>
        </w:rPr>
        <w:t>..</w:t>
      </w:r>
      <w:r w:rsidR="00D92341">
        <w:rPr>
          <w:caps/>
          <w:sz w:val="28"/>
        </w:rPr>
        <w:t>.6</w:t>
      </w:r>
    </w:p>
    <w:p w:rsidR="003E211E" w:rsidRDefault="003E211E" w:rsidP="00E72815">
      <w:pPr>
        <w:tabs>
          <w:tab w:val="left" w:pos="6495"/>
        </w:tabs>
        <w:spacing w:line="360" w:lineRule="auto"/>
        <w:jc w:val="both"/>
        <w:rPr>
          <w:sz w:val="28"/>
        </w:rPr>
      </w:pPr>
      <w:r>
        <w:rPr>
          <w:sz w:val="28"/>
        </w:rPr>
        <w:t>1.1. Сущность инвестиционной привлекательности и факторы, влияющие на нее</w:t>
      </w:r>
      <w:r w:rsidR="00D92341">
        <w:rPr>
          <w:sz w:val="28"/>
        </w:rPr>
        <w:t>……………………………………………………………………………</w:t>
      </w:r>
      <w:r w:rsidR="00334547">
        <w:rPr>
          <w:sz w:val="28"/>
        </w:rPr>
        <w:t>……</w:t>
      </w:r>
      <w:r w:rsidR="00E72815">
        <w:rPr>
          <w:sz w:val="28"/>
        </w:rPr>
        <w:t>….</w:t>
      </w:r>
      <w:r w:rsidR="00334547">
        <w:rPr>
          <w:sz w:val="28"/>
        </w:rPr>
        <w:t>..</w:t>
      </w:r>
      <w:r w:rsidR="00D92341">
        <w:rPr>
          <w:sz w:val="28"/>
        </w:rPr>
        <w:t>6</w:t>
      </w:r>
    </w:p>
    <w:p w:rsidR="003E211E" w:rsidRDefault="003E211E" w:rsidP="00E72815">
      <w:pPr>
        <w:tabs>
          <w:tab w:val="left" w:pos="6495"/>
        </w:tabs>
        <w:spacing w:line="360" w:lineRule="auto"/>
        <w:jc w:val="both"/>
        <w:rPr>
          <w:sz w:val="28"/>
        </w:rPr>
      </w:pPr>
      <w:r>
        <w:rPr>
          <w:sz w:val="28"/>
        </w:rPr>
        <w:t>1.2. Методики оценки инвестиционной привлекательности региона</w:t>
      </w:r>
      <w:r w:rsidR="00D92341">
        <w:rPr>
          <w:sz w:val="28"/>
        </w:rPr>
        <w:t>……………………………………………………………………</w:t>
      </w:r>
      <w:r w:rsidR="00334547">
        <w:rPr>
          <w:sz w:val="28"/>
        </w:rPr>
        <w:t>……..</w:t>
      </w:r>
      <w:r w:rsidR="00D92341">
        <w:rPr>
          <w:sz w:val="28"/>
        </w:rPr>
        <w:t>.</w:t>
      </w:r>
      <w:r w:rsidR="00E72815">
        <w:rPr>
          <w:sz w:val="28"/>
        </w:rPr>
        <w:t>.....</w:t>
      </w:r>
      <w:r w:rsidR="008A546B">
        <w:rPr>
          <w:sz w:val="28"/>
        </w:rPr>
        <w:t>..14</w:t>
      </w:r>
    </w:p>
    <w:p w:rsidR="003E211E" w:rsidRPr="00471948" w:rsidRDefault="00471948" w:rsidP="00E72815">
      <w:pPr>
        <w:tabs>
          <w:tab w:val="left" w:pos="6495"/>
        </w:tabs>
        <w:spacing w:line="360" w:lineRule="auto"/>
        <w:jc w:val="both"/>
        <w:rPr>
          <w:caps/>
          <w:sz w:val="28"/>
        </w:rPr>
      </w:pPr>
      <w:r>
        <w:rPr>
          <w:caps/>
          <w:sz w:val="28"/>
        </w:rPr>
        <w:t xml:space="preserve">Глава 2. </w:t>
      </w:r>
      <w:r w:rsidR="003E211E" w:rsidRPr="00471948">
        <w:rPr>
          <w:caps/>
          <w:sz w:val="28"/>
        </w:rPr>
        <w:t>Анализ инвестиционной привлекательности Калужской области</w:t>
      </w:r>
      <w:r w:rsidR="00D92341">
        <w:rPr>
          <w:caps/>
          <w:sz w:val="28"/>
        </w:rPr>
        <w:t>……………………………………………</w:t>
      </w:r>
      <w:r w:rsidR="005068E6">
        <w:rPr>
          <w:caps/>
          <w:sz w:val="28"/>
        </w:rPr>
        <w:t>...</w:t>
      </w:r>
      <w:r w:rsidR="00D92341">
        <w:rPr>
          <w:caps/>
          <w:sz w:val="28"/>
        </w:rPr>
        <w:t>…</w:t>
      </w:r>
      <w:r w:rsidR="005068E6">
        <w:rPr>
          <w:caps/>
          <w:sz w:val="28"/>
        </w:rPr>
        <w:t>.</w:t>
      </w:r>
      <w:r w:rsidR="00E72815">
        <w:rPr>
          <w:caps/>
          <w:sz w:val="28"/>
        </w:rPr>
        <w:t>.</w:t>
      </w:r>
      <w:r w:rsidR="00D92341">
        <w:rPr>
          <w:caps/>
          <w:sz w:val="28"/>
        </w:rPr>
        <w:t>…</w:t>
      </w:r>
      <w:r w:rsidR="00E72815">
        <w:rPr>
          <w:caps/>
          <w:sz w:val="28"/>
        </w:rPr>
        <w:t>…..</w:t>
      </w:r>
      <w:r w:rsidR="008A546B">
        <w:rPr>
          <w:caps/>
          <w:sz w:val="28"/>
        </w:rPr>
        <w:t>..22</w:t>
      </w:r>
    </w:p>
    <w:p w:rsidR="00334547" w:rsidRDefault="003E211E" w:rsidP="00E72815">
      <w:pPr>
        <w:tabs>
          <w:tab w:val="left" w:pos="6495"/>
        </w:tabs>
        <w:spacing w:line="360" w:lineRule="auto"/>
        <w:jc w:val="both"/>
        <w:rPr>
          <w:sz w:val="28"/>
        </w:rPr>
      </w:pPr>
      <w:r>
        <w:rPr>
          <w:sz w:val="28"/>
        </w:rPr>
        <w:t>2.1. Инвестиционный потенциал Кал</w:t>
      </w:r>
      <w:r w:rsidR="00334547">
        <w:rPr>
          <w:sz w:val="28"/>
        </w:rPr>
        <w:t>ужской области</w:t>
      </w:r>
    </w:p>
    <w:p w:rsidR="003E211E" w:rsidRDefault="00D92341" w:rsidP="00E72815">
      <w:pPr>
        <w:tabs>
          <w:tab w:val="left" w:pos="6495"/>
        </w:tabs>
        <w:spacing w:line="360" w:lineRule="auto"/>
        <w:ind w:left="720"/>
        <w:jc w:val="both"/>
        <w:rPr>
          <w:sz w:val="28"/>
        </w:rPr>
      </w:pPr>
      <w:r>
        <w:rPr>
          <w:sz w:val="28"/>
        </w:rPr>
        <w:t>………………………………………………………………………</w:t>
      </w:r>
      <w:r w:rsidR="00334547">
        <w:rPr>
          <w:sz w:val="28"/>
        </w:rPr>
        <w:t>…</w:t>
      </w:r>
      <w:r w:rsidR="00E72815">
        <w:rPr>
          <w:sz w:val="28"/>
        </w:rPr>
        <w:t>….…</w:t>
      </w:r>
      <w:r w:rsidR="008A546B">
        <w:rPr>
          <w:sz w:val="28"/>
        </w:rPr>
        <w:t>….22</w:t>
      </w:r>
    </w:p>
    <w:p w:rsidR="003E211E" w:rsidRDefault="003E211E" w:rsidP="00E72815">
      <w:pPr>
        <w:tabs>
          <w:tab w:val="left" w:pos="6495"/>
        </w:tabs>
        <w:spacing w:line="360" w:lineRule="auto"/>
        <w:jc w:val="both"/>
        <w:rPr>
          <w:sz w:val="28"/>
        </w:rPr>
      </w:pPr>
      <w:r>
        <w:rPr>
          <w:sz w:val="28"/>
        </w:rPr>
        <w:t>2.2. Оценка инвестиционной привлекательности Калужской области</w:t>
      </w:r>
      <w:r w:rsidR="00D92341">
        <w:rPr>
          <w:sz w:val="28"/>
        </w:rPr>
        <w:t>…………………………………………………………………</w:t>
      </w:r>
      <w:r w:rsidR="00334547">
        <w:rPr>
          <w:sz w:val="28"/>
        </w:rPr>
        <w:t>……</w:t>
      </w:r>
      <w:r w:rsidR="00E72815">
        <w:rPr>
          <w:sz w:val="28"/>
        </w:rPr>
        <w:t>…</w:t>
      </w:r>
      <w:r w:rsidR="00D92341">
        <w:rPr>
          <w:sz w:val="28"/>
        </w:rPr>
        <w:t>…</w:t>
      </w:r>
      <w:r w:rsidR="00E72815">
        <w:rPr>
          <w:sz w:val="28"/>
        </w:rPr>
        <w:t>….</w:t>
      </w:r>
      <w:r w:rsidR="008A546B">
        <w:rPr>
          <w:sz w:val="28"/>
        </w:rPr>
        <w:t>..24</w:t>
      </w:r>
    </w:p>
    <w:p w:rsidR="003E211E" w:rsidRDefault="003E211E" w:rsidP="00E72815">
      <w:pPr>
        <w:tabs>
          <w:tab w:val="left" w:pos="6495"/>
        </w:tabs>
        <w:spacing w:line="360" w:lineRule="auto"/>
        <w:jc w:val="both"/>
        <w:rPr>
          <w:sz w:val="28"/>
        </w:rPr>
      </w:pPr>
      <w:r>
        <w:rPr>
          <w:sz w:val="28"/>
        </w:rPr>
        <w:t>2.3. Взаимосвязь инвестиционной привлекательности и тенденций регионального развития</w:t>
      </w:r>
      <w:r w:rsidR="00D92341">
        <w:rPr>
          <w:sz w:val="28"/>
        </w:rPr>
        <w:t>…………………………………………………</w:t>
      </w:r>
      <w:r w:rsidR="00334547">
        <w:rPr>
          <w:sz w:val="28"/>
        </w:rPr>
        <w:t>……………………</w:t>
      </w:r>
      <w:r w:rsidR="00E72815">
        <w:rPr>
          <w:sz w:val="28"/>
        </w:rPr>
        <w:t>.</w:t>
      </w:r>
      <w:r w:rsidR="00334547">
        <w:rPr>
          <w:sz w:val="28"/>
        </w:rPr>
        <w:t>…</w:t>
      </w:r>
      <w:r w:rsidR="00E72815">
        <w:rPr>
          <w:sz w:val="28"/>
        </w:rPr>
        <w:t>….</w:t>
      </w:r>
      <w:r w:rsidR="00334547">
        <w:rPr>
          <w:sz w:val="28"/>
        </w:rPr>
        <w:t>..</w:t>
      </w:r>
      <w:r w:rsidR="008A546B">
        <w:rPr>
          <w:sz w:val="28"/>
        </w:rPr>
        <w:t>27</w:t>
      </w:r>
    </w:p>
    <w:p w:rsidR="003E211E" w:rsidRPr="00471948" w:rsidRDefault="003E211E" w:rsidP="00E72815">
      <w:pPr>
        <w:tabs>
          <w:tab w:val="left" w:pos="6495"/>
        </w:tabs>
        <w:spacing w:line="360" w:lineRule="auto"/>
        <w:jc w:val="both"/>
        <w:rPr>
          <w:caps/>
          <w:sz w:val="28"/>
        </w:rPr>
      </w:pPr>
      <w:r w:rsidRPr="00471948">
        <w:rPr>
          <w:caps/>
          <w:sz w:val="28"/>
        </w:rPr>
        <w:t>Глава 3. Мероприятия по укреплению инвестиционной привлекательности в Калужской области</w:t>
      </w:r>
      <w:r w:rsidR="00D92341">
        <w:rPr>
          <w:caps/>
          <w:sz w:val="28"/>
        </w:rPr>
        <w:t>…………………</w:t>
      </w:r>
      <w:r w:rsidR="00E72815">
        <w:rPr>
          <w:caps/>
          <w:sz w:val="28"/>
        </w:rPr>
        <w:t>.….</w:t>
      </w:r>
      <w:r w:rsidR="008A546B">
        <w:rPr>
          <w:caps/>
          <w:sz w:val="28"/>
        </w:rPr>
        <w:t>....29</w:t>
      </w:r>
    </w:p>
    <w:p w:rsidR="003E211E" w:rsidRDefault="003E211E" w:rsidP="00E72815">
      <w:pPr>
        <w:tabs>
          <w:tab w:val="left" w:pos="6495"/>
        </w:tabs>
        <w:spacing w:line="360" w:lineRule="auto"/>
        <w:jc w:val="both"/>
        <w:rPr>
          <w:sz w:val="28"/>
        </w:rPr>
      </w:pPr>
      <w:r>
        <w:rPr>
          <w:sz w:val="28"/>
        </w:rPr>
        <w:t>3.1. Развитие инвестиционной инфраструктуры Калужской области</w:t>
      </w:r>
      <w:r w:rsidR="00D92341">
        <w:rPr>
          <w:sz w:val="28"/>
        </w:rPr>
        <w:t>……………………………………………………………….……</w:t>
      </w:r>
      <w:r w:rsidR="00334547">
        <w:rPr>
          <w:sz w:val="28"/>
        </w:rPr>
        <w:t>…</w:t>
      </w:r>
      <w:r w:rsidR="00E72815">
        <w:rPr>
          <w:sz w:val="28"/>
        </w:rPr>
        <w:t>….</w:t>
      </w:r>
      <w:r w:rsidR="00334547">
        <w:rPr>
          <w:sz w:val="28"/>
        </w:rPr>
        <w:t>…...</w:t>
      </w:r>
      <w:r w:rsidR="008A546B">
        <w:rPr>
          <w:sz w:val="28"/>
        </w:rPr>
        <w:t>29</w:t>
      </w:r>
    </w:p>
    <w:p w:rsidR="003E211E" w:rsidRDefault="003E211E" w:rsidP="00E72815">
      <w:pPr>
        <w:tabs>
          <w:tab w:val="left" w:pos="6495"/>
        </w:tabs>
        <w:spacing w:line="360" w:lineRule="auto"/>
        <w:jc w:val="both"/>
        <w:rPr>
          <w:sz w:val="28"/>
        </w:rPr>
      </w:pPr>
      <w:r>
        <w:rPr>
          <w:sz w:val="28"/>
        </w:rPr>
        <w:t>3.2. Российское регулирование привлечения инвесторов в регион</w:t>
      </w:r>
      <w:r w:rsidR="00D92341">
        <w:rPr>
          <w:sz w:val="28"/>
        </w:rPr>
        <w:t>………………………………………………………………………</w:t>
      </w:r>
      <w:r w:rsidR="00334547">
        <w:rPr>
          <w:sz w:val="28"/>
        </w:rPr>
        <w:t>…</w:t>
      </w:r>
      <w:r w:rsidR="00E72815">
        <w:rPr>
          <w:sz w:val="28"/>
        </w:rPr>
        <w:t>….</w:t>
      </w:r>
      <w:r w:rsidR="00334547">
        <w:rPr>
          <w:sz w:val="28"/>
        </w:rPr>
        <w:t>…..</w:t>
      </w:r>
      <w:r w:rsidR="008A546B">
        <w:rPr>
          <w:sz w:val="28"/>
        </w:rPr>
        <w:t>38</w:t>
      </w:r>
    </w:p>
    <w:p w:rsidR="003E211E" w:rsidRPr="00374E20" w:rsidRDefault="003E211E" w:rsidP="00E72815">
      <w:pPr>
        <w:tabs>
          <w:tab w:val="left" w:pos="6495"/>
        </w:tabs>
        <w:spacing w:line="360" w:lineRule="auto"/>
        <w:jc w:val="both"/>
        <w:rPr>
          <w:caps/>
          <w:sz w:val="28"/>
        </w:rPr>
      </w:pPr>
      <w:r w:rsidRPr="00374E20">
        <w:rPr>
          <w:caps/>
          <w:sz w:val="28"/>
        </w:rPr>
        <w:t>Заключение</w:t>
      </w:r>
      <w:r w:rsidR="00D92341">
        <w:rPr>
          <w:caps/>
          <w:sz w:val="28"/>
        </w:rPr>
        <w:t>……………………………………………………….………</w:t>
      </w:r>
      <w:r w:rsidR="00E72815">
        <w:rPr>
          <w:caps/>
          <w:sz w:val="28"/>
        </w:rPr>
        <w:t>.…</w:t>
      </w:r>
      <w:r w:rsidR="008A546B">
        <w:rPr>
          <w:caps/>
          <w:sz w:val="28"/>
        </w:rPr>
        <w:t>….41</w:t>
      </w:r>
    </w:p>
    <w:p w:rsidR="003E211E" w:rsidRPr="00374E20" w:rsidRDefault="003E211E" w:rsidP="00E72815">
      <w:pPr>
        <w:tabs>
          <w:tab w:val="left" w:pos="6495"/>
        </w:tabs>
        <w:spacing w:line="360" w:lineRule="auto"/>
        <w:jc w:val="both"/>
        <w:rPr>
          <w:caps/>
          <w:sz w:val="28"/>
        </w:rPr>
      </w:pPr>
      <w:r w:rsidRPr="00374E20">
        <w:rPr>
          <w:caps/>
          <w:sz w:val="28"/>
        </w:rPr>
        <w:t>Список литературы</w:t>
      </w:r>
      <w:r w:rsidR="00D92341">
        <w:rPr>
          <w:caps/>
          <w:sz w:val="28"/>
        </w:rPr>
        <w:t>…………………………………………………</w:t>
      </w:r>
      <w:r w:rsidR="00E72815">
        <w:rPr>
          <w:caps/>
          <w:sz w:val="28"/>
        </w:rPr>
        <w:t>…</w:t>
      </w:r>
      <w:r w:rsidR="00D92341">
        <w:rPr>
          <w:caps/>
          <w:sz w:val="28"/>
        </w:rPr>
        <w:t>…</w:t>
      </w:r>
      <w:r w:rsidR="00E72815">
        <w:rPr>
          <w:caps/>
          <w:sz w:val="28"/>
        </w:rPr>
        <w:t>.</w:t>
      </w:r>
      <w:r w:rsidR="008A546B">
        <w:rPr>
          <w:caps/>
          <w:sz w:val="28"/>
        </w:rPr>
        <w:t>….44</w:t>
      </w:r>
    </w:p>
    <w:p w:rsidR="003E211E" w:rsidRPr="00374E20" w:rsidRDefault="003E211E" w:rsidP="00E72815">
      <w:pPr>
        <w:tabs>
          <w:tab w:val="left" w:pos="6495"/>
        </w:tabs>
        <w:spacing w:line="360" w:lineRule="auto"/>
        <w:jc w:val="both"/>
        <w:rPr>
          <w:caps/>
          <w:sz w:val="28"/>
        </w:rPr>
      </w:pPr>
      <w:r w:rsidRPr="00374E20">
        <w:rPr>
          <w:caps/>
          <w:sz w:val="28"/>
        </w:rPr>
        <w:t>Приложение</w:t>
      </w:r>
      <w:r w:rsidR="00D92341">
        <w:rPr>
          <w:caps/>
          <w:sz w:val="28"/>
        </w:rPr>
        <w:t>……………………………………………….………………</w:t>
      </w:r>
      <w:r w:rsidR="00E72815">
        <w:rPr>
          <w:caps/>
          <w:sz w:val="28"/>
        </w:rPr>
        <w:t>…...</w:t>
      </w:r>
      <w:r w:rsidR="008A546B">
        <w:rPr>
          <w:caps/>
          <w:sz w:val="28"/>
        </w:rPr>
        <w:t>….46</w:t>
      </w:r>
    </w:p>
    <w:p w:rsidR="003E211E" w:rsidRDefault="003E211E" w:rsidP="00B50D05">
      <w:pPr>
        <w:tabs>
          <w:tab w:val="left" w:pos="6495"/>
        </w:tabs>
        <w:spacing w:line="360" w:lineRule="auto"/>
        <w:ind w:left="720"/>
        <w:jc w:val="both"/>
        <w:rPr>
          <w:sz w:val="28"/>
        </w:rPr>
      </w:pPr>
    </w:p>
    <w:p w:rsidR="003E211E" w:rsidRDefault="003E211E" w:rsidP="00B50D05">
      <w:pPr>
        <w:tabs>
          <w:tab w:val="left" w:pos="6495"/>
        </w:tabs>
        <w:spacing w:line="360" w:lineRule="auto"/>
        <w:ind w:left="720"/>
        <w:jc w:val="both"/>
        <w:rPr>
          <w:sz w:val="28"/>
        </w:rPr>
      </w:pPr>
    </w:p>
    <w:p w:rsidR="003E211E" w:rsidRDefault="003E211E" w:rsidP="00B50D05">
      <w:pPr>
        <w:tabs>
          <w:tab w:val="left" w:pos="6495"/>
        </w:tabs>
        <w:spacing w:line="360" w:lineRule="auto"/>
        <w:ind w:left="720"/>
        <w:jc w:val="both"/>
        <w:rPr>
          <w:sz w:val="28"/>
        </w:rPr>
      </w:pPr>
    </w:p>
    <w:p w:rsidR="003E211E" w:rsidRDefault="003E211E" w:rsidP="00B50D05">
      <w:pPr>
        <w:tabs>
          <w:tab w:val="left" w:pos="6495"/>
        </w:tabs>
        <w:spacing w:line="360" w:lineRule="auto"/>
        <w:ind w:left="720"/>
        <w:jc w:val="both"/>
        <w:rPr>
          <w:sz w:val="28"/>
        </w:rPr>
      </w:pPr>
    </w:p>
    <w:p w:rsidR="003E211E" w:rsidRDefault="003E211E" w:rsidP="00AE7A38">
      <w:pPr>
        <w:tabs>
          <w:tab w:val="left" w:pos="6495"/>
        </w:tabs>
        <w:spacing w:line="360" w:lineRule="auto"/>
        <w:jc w:val="both"/>
        <w:rPr>
          <w:sz w:val="28"/>
        </w:rPr>
      </w:pPr>
    </w:p>
    <w:p w:rsidR="00AE7A38" w:rsidRDefault="00AE7A38" w:rsidP="00AE7A38">
      <w:pPr>
        <w:tabs>
          <w:tab w:val="left" w:pos="6495"/>
        </w:tabs>
        <w:spacing w:line="360" w:lineRule="auto"/>
        <w:jc w:val="both"/>
        <w:rPr>
          <w:sz w:val="28"/>
        </w:rPr>
      </w:pPr>
    </w:p>
    <w:p w:rsidR="000E54CA" w:rsidRPr="00B30B9C" w:rsidRDefault="003E211E" w:rsidP="00B30B9C">
      <w:pPr>
        <w:tabs>
          <w:tab w:val="left" w:pos="6495"/>
        </w:tabs>
        <w:spacing w:line="360" w:lineRule="auto"/>
        <w:ind w:left="720"/>
        <w:jc w:val="center"/>
        <w:rPr>
          <w:b/>
          <w:sz w:val="28"/>
        </w:rPr>
      </w:pPr>
      <w:r w:rsidRPr="000E54CA">
        <w:rPr>
          <w:b/>
          <w:sz w:val="28"/>
        </w:rPr>
        <w:lastRenderedPageBreak/>
        <w:t>ВВЕДЕНИЕ</w:t>
      </w:r>
    </w:p>
    <w:p w:rsidR="00B30B9C" w:rsidRDefault="00B30B9C" w:rsidP="00571DC4">
      <w:pPr>
        <w:spacing w:line="360" w:lineRule="auto"/>
        <w:jc w:val="both"/>
        <w:rPr>
          <w:color w:val="000000"/>
          <w:sz w:val="28"/>
          <w:szCs w:val="28"/>
        </w:rPr>
      </w:pPr>
    </w:p>
    <w:p w:rsidR="003E211E" w:rsidRPr="00571DC4" w:rsidRDefault="00B30B9C" w:rsidP="00571DC4">
      <w:pPr>
        <w:spacing w:line="360" w:lineRule="auto"/>
        <w:jc w:val="both"/>
        <w:rPr>
          <w:color w:val="000000"/>
          <w:sz w:val="28"/>
          <w:szCs w:val="28"/>
        </w:rPr>
      </w:pPr>
      <w:r>
        <w:rPr>
          <w:color w:val="000000"/>
          <w:sz w:val="28"/>
          <w:szCs w:val="28"/>
        </w:rPr>
        <w:t xml:space="preserve">     </w:t>
      </w:r>
      <w:r w:rsidR="003E211E" w:rsidRPr="00571DC4">
        <w:rPr>
          <w:color w:val="000000"/>
          <w:sz w:val="28"/>
          <w:szCs w:val="28"/>
        </w:rPr>
        <w:t>Адекватные методы оценки инвестиционной привлекательности региона и отрасли и, в частности, сравнительная оценка их инвестиционной привлекательности</w:t>
      </w:r>
      <w:r w:rsidR="003E211E">
        <w:rPr>
          <w:color w:val="000000"/>
          <w:sz w:val="28"/>
          <w:szCs w:val="28"/>
        </w:rPr>
        <w:t xml:space="preserve"> по</w:t>
      </w:r>
      <w:r w:rsidR="003E211E" w:rsidRPr="00571DC4">
        <w:rPr>
          <w:color w:val="000000"/>
          <w:sz w:val="28"/>
          <w:szCs w:val="28"/>
        </w:rPr>
        <w:t xml:space="preserve"> сравнению с другими регионами отраслями более чем актуальна для российской экономики.</w:t>
      </w:r>
    </w:p>
    <w:p w:rsidR="003E211E" w:rsidRPr="00571DC4" w:rsidRDefault="003E211E" w:rsidP="00571DC4">
      <w:pPr>
        <w:spacing w:line="360" w:lineRule="auto"/>
        <w:jc w:val="both"/>
        <w:rPr>
          <w:color w:val="000000"/>
          <w:sz w:val="28"/>
          <w:szCs w:val="28"/>
        </w:rPr>
      </w:pPr>
      <w:r>
        <w:rPr>
          <w:color w:val="000000"/>
          <w:sz w:val="28"/>
          <w:szCs w:val="28"/>
        </w:rPr>
        <w:t xml:space="preserve">     </w:t>
      </w:r>
      <w:r w:rsidRPr="00571DC4">
        <w:rPr>
          <w:color w:val="000000"/>
          <w:sz w:val="28"/>
          <w:szCs w:val="28"/>
        </w:rPr>
        <w:t>Для оценки инвестиционной привлекательности субъекта экономики (не только отрасли) предлагается методика согласования инвестиционного контракта между инвестором и субъектом экономики. В рамках такой методики описаны характеристики, оценивающие инвестиционную привлекательность субъекта экономики. В действительности, такая методика может быть использована для решения более широкого круга задач, в частности, в задаче рационального заимствования субъектом экономики средств одновременно у различных инвесторов, либо в задаче рационального размещения средств инвестором у различных субъектов экономики.</w:t>
      </w:r>
    </w:p>
    <w:p w:rsidR="003E211E" w:rsidRPr="00571DC4" w:rsidRDefault="003E211E" w:rsidP="00571DC4">
      <w:pPr>
        <w:spacing w:line="360" w:lineRule="auto"/>
        <w:jc w:val="both"/>
        <w:rPr>
          <w:color w:val="000000"/>
          <w:sz w:val="28"/>
          <w:szCs w:val="28"/>
        </w:rPr>
      </w:pPr>
      <w:r>
        <w:rPr>
          <w:color w:val="000000"/>
          <w:sz w:val="28"/>
          <w:szCs w:val="28"/>
        </w:rPr>
        <w:t xml:space="preserve">     </w:t>
      </w:r>
      <w:r w:rsidRPr="00571DC4">
        <w:rPr>
          <w:color w:val="000000"/>
          <w:sz w:val="28"/>
          <w:szCs w:val="28"/>
        </w:rPr>
        <w:t>В преодолении кризиса, который переживает российская экономика, важнейшую роль должна, сыграть инвестиционная политика, проводимая в различных секторах экономики. В нынешних условиях, к основным препятствиям для проведения успешной инвестиционной политики относятся отсутствие обоснованных "инвестиционных паспортов" в различных секторах экономики и высокий уровень рисков. Отмеченные сложности актуализируют задачу описания участников инвестиционного процесса, среды, в которой они взаимодействуют, и правила их взаимодействия.</w:t>
      </w:r>
    </w:p>
    <w:p w:rsidR="003E211E" w:rsidRPr="00571DC4" w:rsidRDefault="003E211E" w:rsidP="00571DC4">
      <w:pPr>
        <w:spacing w:line="360" w:lineRule="auto"/>
        <w:jc w:val="both"/>
        <w:rPr>
          <w:color w:val="000000"/>
          <w:sz w:val="28"/>
          <w:szCs w:val="28"/>
        </w:rPr>
      </w:pPr>
      <w:r>
        <w:rPr>
          <w:color w:val="000000"/>
          <w:sz w:val="28"/>
          <w:szCs w:val="28"/>
        </w:rPr>
        <w:t xml:space="preserve">     </w:t>
      </w:r>
      <w:r w:rsidRPr="00571DC4">
        <w:rPr>
          <w:color w:val="000000"/>
          <w:sz w:val="28"/>
          <w:szCs w:val="28"/>
        </w:rPr>
        <w:t>Сложившийся высокий уровень рисков существенно уменьшает мобильность капитала</w:t>
      </w:r>
      <w:r>
        <w:rPr>
          <w:color w:val="000000"/>
          <w:sz w:val="28"/>
          <w:szCs w:val="28"/>
        </w:rPr>
        <w:t>,</w:t>
      </w:r>
      <w:r w:rsidRPr="00571DC4">
        <w:rPr>
          <w:color w:val="000000"/>
          <w:sz w:val="28"/>
          <w:szCs w:val="28"/>
        </w:rPr>
        <w:t xml:space="preserve"> являющуюся основой динамичного развития экономики. Поэтому инвестор при принятии решения об инвестировании делает выбор не между различными секторами экономики, а между сектором, который он хорошо знает, с приемлемым для него уровнем рисков, и процедурой размещения сре</w:t>
      </w:r>
      <w:proofErr w:type="gramStart"/>
      <w:r w:rsidRPr="00571DC4">
        <w:rPr>
          <w:color w:val="000000"/>
          <w:sz w:val="28"/>
          <w:szCs w:val="28"/>
        </w:rPr>
        <w:t>дств в л</w:t>
      </w:r>
      <w:proofErr w:type="gramEnd"/>
      <w:r w:rsidRPr="00571DC4">
        <w:rPr>
          <w:color w:val="000000"/>
          <w:sz w:val="28"/>
          <w:szCs w:val="28"/>
        </w:rPr>
        <w:t xml:space="preserve">иквидные ценные бумаги на финансовом рынке. В рассматриваемой ситуации, за привлечение инвестиционного капитала стороны, ведущие инвестиционный проект, будут соревноваться не столько между собой по абсолютным показателям рентабельности капиталовложений, сколько должны будут поддерживать норму </w:t>
      </w:r>
      <w:r w:rsidRPr="00571DC4">
        <w:rPr>
          <w:color w:val="000000"/>
          <w:sz w:val="28"/>
          <w:szCs w:val="28"/>
        </w:rPr>
        <w:lastRenderedPageBreak/>
        <w:t>прибыли при реализации проекта не ниже чем норма прибыли (доходность) на финансовом рынке и соответствовать приемлемому для инвестора уровню рисков.</w:t>
      </w:r>
    </w:p>
    <w:p w:rsidR="003E211E" w:rsidRPr="00571DC4" w:rsidRDefault="003E211E" w:rsidP="00571DC4">
      <w:pPr>
        <w:spacing w:line="360" w:lineRule="auto"/>
        <w:jc w:val="both"/>
        <w:rPr>
          <w:color w:val="000000"/>
          <w:sz w:val="28"/>
          <w:szCs w:val="28"/>
        </w:rPr>
      </w:pPr>
      <w:r>
        <w:rPr>
          <w:color w:val="000000"/>
          <w:sz w:val="28"/>
          <w:szCs w:val="28"/>
        </w:rPr>
        <w:t xml:space="preserve">     </w:t>
      </w:r>
      <w:r w:rsidRPr="00571DC4">
        <w:rPr>
          <w:color w:val="000000"/>
          <w:sz w:val="28"/>
          <w:szCs w:val="28"/>
        </w:rPr>
        <w:t>Исследование проблем инвестирования экономики всегда находилось в центре внимания экономической науки. Это обусловлено тем, что инвестиции затрагивают самые глубинные основы хозяйственной деятельности, определяя процесс экономического роста в целом. В современных условиях они выступают важнейшим средством обеспечения условий выхода из сложившегося экономического кризиса, структурных сдвигов в народном хозяйстве, обеспечения технического прогресса, повышения качественных показателей хозяйственной деятельности на микр</w:t>
      </w:r>
      <w:proofErr w:type="gramStart"/>
      <w:r w:rsidRPr="00571DC4">
        <w:rPr>
          <w:color w:val="000000"/>
          <w:sz w:val="28"/>
          <w:szCs w:val="28"/>
        </w:rPr>
        <w:t>о-</w:t>
      </w:r>
      <w:proofErr w:type="gramEnd"/>
      <w:r w:rsidRPr="00571DC4">
        <w:rPr>
          <w:color w:val="000000"/>
          <w:sz w:val="28"/>
          <w:szCs w:val="28"/>
        </w:rPr>
        <w:t xml:space="preserve"> и </w:t>
      </w:r>
      <w:proofErr w:type="spellStart"/>
      <w:r w:rsidRPr="00571DC4">
        <w:rPr>
          <w:color w:val="000000"/>
          <w:sz w:val="28"/>
          <w:szCs w:val="28"/>
        </w:rPr>
        <w:t>макроуровнях</w:t>
      </w:r>
      <w:proofErr w:type="spellEnd"/>
      <w:r w:rsidRPr="00571DC4">
        <w:rPr>
          <w:color w:val="000000"/>
          <w:sz w:val="28"/>
          <w:szCs w:val="28"/>
        </w:rPr>
        <w:t>. Активизация инвестиционного процесса является одним из наиболее действенных механизмов социально-экономических преобразований.</w:t>
      </w:r>
    </w:p>
    <w:p w:rsidR="00D77621" w:rsidRDefault="003E211E" w:rsidP="00571DC4">
      <w:pPr>
        <w:spacing w:line="360" w:lineRule="auto"/>
        <w:jc w:val="both"/>
        <w:rPr>
          <w:color w:val="000000"/>
          <w:sz w:val="28"/>
          <w:szCs w:val="28"/>
        </w:rPr>
      </w:pPr>
      <w:r>
        <w:rPr>
          <w:color w:val="000000"/>
          <w:sz w:val="28"/>
          <w:szCs w:val="28"/>
        </w:rPr>
        <w:t xml:space="preserve">     </w:t>
      </w:r>
      <w:r w:rsidRPr="00571DC4">
        <w:rPr>
          <w:color w:val="000000"/>
          <w:sz w:val="28"/>
          <w:szCs w:val="28"/>
        </w:rPr>
        <w:t>Актуальным в настоящее время является углубленное теоретическое исследование рыночных форм и механизмов инвестиционной деятельности на микр</w:t>
      </w:r>
      <w:proofErr w:type="gramStart"/>
      <w:r w:rsidRPr="00571DC4">
        <w:rPr>
          <w:color w:val="000000"/>
          <w:sz w:val="28"/>
          <w:szCs w:val="28"/>
        </w:rPr>
        <w:t>о-</w:t>
      </w:r>
      <w:proofErr w:type="gramEnd"/>
      <w:r w:rsidRPr="00571DC4">
        <w:rPr>
          <w:color w:val="000000"/>
          <w:sz w:val="28"/>
          <w:szCs w:val="28"/>
        </w:rPr>
        <w:t xml:space="preserve"> и </w:t>
      </w:r>
      <w:proofErr w:type="spellStart"/>
      <w:r w:rsidRPr="00571DC4">
        <w:rPr>
          <w:color w:val="000000"/>
          <w:sz w:val="28"/>
          <w:szCs w:val="28"/>
        </w:rPr>
        <w:t>макроуровнях</w:t>
      </w:r>
      <w:proofErr w:type="spellEnd"/>
      <w:r w:rsidRPr="00571DC4">
        <w:rPr>
          <w:color w:val="000000"/>
          <w:sz w:val="28"/>
          <w:szCs w:val="28"/>
        </w:rPr>
        <w:t>. Важной проблемой выступает теоретическое обоснование критериев эффективности инвестиционных затрат, взаимосвязи и взаимообусловленности капитальных вложений и структурных сдвигов в экономике, определения приоритетов в отраслевой структуре инвестиций, а также внутри основных народнохозяйственных сфер</w:t>
      </w:r>
      <w:r w:rsidR="00D77621">
        <w:rPr>
          <w:color w:val="000000"/>
          <w:sz w:val="28"/>
          <w:szCs w:val="28"/>
        </w:rPr>
        <w:t xml:space="preserve">: основного производства </w:t>
      </w:r>
      <w:r w:rsidRPr="00571DC4">
        <w:rPr>
          <w:color w:val="000000"/>
          <w:sz w:val="28"/>
          <w:szCs w:val="28"/>
        </w:rPr>
        <w:t>(собственно производства), производственной и социальной инфраструктур.</w:t>
      </w:r>
    </w:p>
    <w:p w:rsidR="003E211E" w:rsidRPr="00571DC4" w:rsidRDefault="00D77621" w:rsidP="00571DC4">
      <w:pPr>
        <w:spacing w:line="360" w:lineRule="auto"/>
        <w:jc w:val="both"/>
        <w:rPr>
          <w:color w:val="000000"/>
          <w:sz w:val="28"/>
          <w:szCs w:val="28"/>
        </w:rPr>
      </w:pPr>
      <w:r>
        <w:rPr>
          <w:color w:val="000000"/>
          <w:sz w:val="28"/>
          <w:szCs w:val="28"/>
        </w:rPr>
        <w:t xml:space="preserve">     </w:t>
      </w:r>
      <w:r w:rsidR="003E211E">
        <w:rPr>
          <w:color w:val="000000"/>
          <w:sz w:val="28"/>
          <w:szCs w:val="28"/>
        </w:rPr>
        <w:t>Цель данной курсовой работы</w:t>
      </w:r>
      <w:r w:rsidR="003E211E" w:rsidRPr="00571DC4">
        <w:rPr>
          <w:color w:val="000000"/>
          <w:sz w:val="28"/>
          <w:szCs w:val="28"/>
        </w:rPr>
        <w:t xml:space="preserve"> – оценить и</w:t>
      </w:r>
      <w:r>
        <w:rPr>
          <w:color w:val="000000"/>
          <w:sz w:val="28"/>
          <w:szCs w:val="28"/>
        </w:rPr>
        <w:t xml:space="preserve">нвестиционную привлекательность </w:t>
      </w:r>
      <w:r w:rsidR="003E211E" w:rsidRPr="00571DC4">
        <w:rPr>
          <w:color w:val="000000"/>
          <w:sz w:val="28"/>
          <w:szCs w:val="28"/>
        </w:rPr>
        <w:t>отдель</w:t>
      </w:r>
      <w:r w:rsidR="003E211E">
        <w:rPr>
          <w:color w:val="000000"/>
          <w:sz w:val="28"/>
          <w:szCs w:val="28"/>
        </w:rPr>
        <w:t>ных отраслей экономики Калужской</w:t>
      </w:r>
      <w:r w:rsidR="003E211E" w:rsidRPr="00571DC4">
        <w:rPr>
          <w:color w:val="000000"/>
          <w:sz w:val="28"/>
          <w:szCs w:val="28"/>
        </w:rPr>
        <w:t xml:space="preserve"> области и всего региона в целом.</w:t>
      </w:r>
    </w:p>
    <w:p w:rsidR="003E211E" w:rsidRPr="00571DC4" w:rsidRDefault="003E211E" w:rsidP="00571DC4">
      <w:pPr>
        <w:spacing w:line="360" w:lineRule="auto"/>
        <w:jc w:val="both"/>
        <w:rPr>
          <w:color w:val="000000"/>
          <w:sz w:val="28"/>
          <w:szCs w:val="28"/>
        </w:rPr>
      </w:pPr>
      <w:r>
        <w:rPr>
          <w:color w:val="000000"/>
          <w:sz w:val="28"/>
          <w:szCs w:val="28"/>
        </w:rPr>
        <w:t xml:space="preserve">     </w:t>
      </w:r>
      <w:r w:rsidRPr="00571DC4">
        <w:rPr>
          <w:color w:val="000000"/>
          <w:sz w:val="28"/>
          <w:szCs w:val="28"/>
        </w:rPr>
        <w:t>Для достижения этой цели в работе решаются следующие задачи:</w:t>
      </w:r>
    </w:p>
    <w:p w:rsidR="003E211E" w:rsidRPr="00571DC4" w:rsidRDefault="003E211E" w:rsidP="00A5703A">
      <w:pPr>
        <w:numPr>
          <w:ilvl w:val="0"/>
          <w:numId w:val="1"/>
        </w:numPr>
        <w:spacing w:line="360" w:lineRule="auto"/>
        <w:ind w:left="0" w:firstLine="709"/>
        <w:jc w:val="both"/>
        <w:rPr>
          <w:color w:val="000000"/>
          <w:sz w:val="28"/>
          <w:szCs w:val="28"/>
        </w:rPr>
      </w:pPr>
      <w:r>
        <w:rPr>
          <w:color w:val="000000"/>
          <w:sz w:val="28"/>
          <w:szCs w:val="28"/>
        </w:rPr>
        <w:t>Определить сущность и факторы инвестиционной привлекательности</w:t>
      </w:r>
      <w:r w:rsidRPr="00571DC4">
        <w:rPr>
          <w:color w:val="000000"/>
          <w:sz w:val="28"/>
          <w:szCs w:val="28"/>
        </w:rPr>
        <w:t>.</w:t>
      </w:r>
    </w:p>
    <w:p w:rsidR="003E211E" w:rsidRPr="00571DC4" w:rsidRDefault="003E211E" w:rsidP="00A5703A">
      <w:pPr>
        <w:numPr>
          <w:ilvl w:val="0"/>
          <w:numId w:val="1"/>
        </w:numPr>
        <w:spacing w:line="360" w:lineRule="auto"/>
        <w:ind w:left="0" w:firstLine="709"/>
        <w:jc w:val="both"/>
        <w:rPr>
          <w:color w:val="000000"/>
          <w:sz w:val="28"/>
          <w:szCs w:val="28"/>
        </w:rPr>
      </w:pPr>
      <w:r w:rsidRPr="00571DC4">
        <w:rPr>
          <w:color w:val="000000"/>
          <w:sz w:val="28"/>
          <w:szCs w:val="28"/>
        </w:rPr>
        <w:t>Провести обзор методик оценки инвестиционной привлекательности.</w:t>
      </w:r>
    </w:p>
    <w:p w:rsidR="003E211E" w:rsidRPr="00571DC4" w:rsidRDefault="003E211E" w:rsidP="00A5703A">
      <w:pPr>
        <w:numPr>
          <w:ilvl w:val="0"/>
          <w:numId w:val="1"/>
        </w:numPr>
        <w:spacing w:line="360" w:lineRule="auto"/>
        <w:ind w:left="0" w:firstLine="709"/>
        <w:jc w:val="both"/>
        <w:rPr>
          <w:color w:val="000000"/>
          <w:sz w:val="28"/>
          <w:szCs w:val="28"/>
        </w:rPr>
      </w:pPr>
      <w:r>
        <w:rPr>
          <w:color w:val="000000"/>
          <w:sz w:val="28"/>
          <w:szCs w:val="28"/>
        </w:rPr>
        <w:t>Оценить инвестиционный потенциал Калужской области</w:t>
      </w:r>
      <w:r w:rsidRPr="00571DC4">
        <w:rPr>
          <w:color w:val="000000"/>
          <w:sz w:val="28"/>
          <w:szCs w:val="28"/>
        </w:rPr>
        <w:t>.</w:t>
      </w:r>
    </w:p>
    <w:p w:rsidR="003E211E" w:rsidRDefault="003E211E" w:rsidP="00A5703A">
      <w:pPr>
        <w:numPr>
          <w:ilvl w:val="0"/>
          <w:numId w:val="1"/>
        </w:numPr>
        <w:spacing w:line="360" w:lineRule="auto"/>
        <w:ind w:left="0" w:firstLine="709"/>
        <w:jc w:val="both"/>
        <w:rPr>
          <w:color w:val="000000"/>
          <w:sz w:val="28"/>
          <w:szCs w:val="28"/>
        </w:rPr>
      </w:pPr>
      <w:r>
        <w:rPr>
          <w:color w:val="000000"/>
          <w:sz w:val="28"/>
          <w:szCs w:val="28"/>
        </w:rPr>
        <w:t>Установить взаимосвязь инвестиционной привлекательности и тенденций развития региона</w:t>
      </w:r>
      <w:r w:rsidRPr="00571DC4">
        <w:rPr>
          <w:color w:val="000000"/>
          <w:sz w:val="28"/>
          <w:szCs w:val="28"/>
        </w:rPr>
        <w:t>.</w:t>
      </w:r>
    </w:p>
    <w:p w:rsidR="003E211E" w:rsidRPr="00571DC4" w:rsidRDefault="003E211E" w:rsidP="00A5703A">
      <w:pPr>
        <w:numPr>
          <w:ilvl w:val="0"/>
          <w:numId w:val="1"/>
        </w:numPr>
        <w:spacing w:line="360" w:lineRule="auto"/>
        <w:ind w:left="0" w:firstLine="709"/>
        <w:jc w:val="both"/>
        <w:rPr>
          <w:color w:val="000000"/>
          <w:sz w:val="28"/>
          <w:szCs w:val="28"/>
        </w:rPr>
      </w:pPr>
      <w:r>
        <w:rPr>
          <w:color w:val="000000"/>
          <w:sz w:val="28"/>
          <w:szCs w:val="28"/>
        </w:rPr>
        <w:t>Рассмотреть мероприятия по укреплению инвестиционной привлекательности в Калужской области.</w:t>
      </w:r>
    </w:p>
    <w:p w:rsidR="003E211E" w:rsidRDefault="003E211E" w:rsidP="00571DC4">
      <w:pPr>
        <w:tabs>
          <w:tab w:val="left" w:pos="6495"/>
        </w:tabs>
        <w:spacing w:line="360" w:lineRule="auto"/>
        <w:jc w:val="both"/>
        <w:rPr>
          <w:color w:val="000000"/>
          <w:sz w:val="28"/>
          <w:szCs w:val="28"/>
        </w:rPr>
      </w:pPr>
      <w:r>
        <w:rPr>
          <w:color w:val="000000"/>
          <w:sz w:val="28"/>
          <w:szCs w:val="28"/>
        </w:rPr>
        <w:lastRenderedPageBreak/>
        <w:t xml:space="preserve">     </w:t>
      </w:r>
      <w:r w:rsidRPr="00571DC4">
        <w:rPr>
          <w:color w:val="000000"/>
          <w:sz w:val="28"/>
          <w:szCs w:val="28"/>
        </w:rPr>
        <w:t>О</w:t>
      </w:r>
      <w:r>
        <w:rPr>
          <w:color w:val="000000"/>
          <w:sz w:val="28"/>
          <w:szCs w:val="28"/>
        </w:rPr>
        <w:t>бъектом исследования в курсовой</w:t>
      </w:r>
      <w:r w:rsidRPr="00571DC4">
        <w:rPr>
          <w:color w:val="000000"/>
          <w:sz w:val="28"/>
          <w:szCs w:val="28"/>
        </w:rPr>
        <w:t xml:space="preserve"> работе выступает э</w:t>
      </w:r>
      <w:r>
        <w:rPr>
          <w:color w:val="000000"/>
          <w:sz w:val="28"/>
          <w:szCs w:val="28"/>
        </w:rPr>
        <w:t>кономический потенциал Калужской</w:t>
      </w:r>
      <w:r w:rsidRPr="00571DC4">
        <w:rPr>
          <w:color w:val="000000"/>
          <w:sz w:val="28"/>
          <w:szCs w:val="28"/>
        </w:rPr>
        <w:t xml:space="preserve"> области. Предметом исследования – инвестиционная привл</w:t>
      </w:r>
      <w:r>
        <w:rPr>
          <w:color w:val="000000"/>
          <w:sz w:val="28"/>
          <w:szCs w:val="28"/>
        </w:rPr>
        <w:t>екательность экономики Калужской</w:t>
      </w:r>
      <w:r w:rsidRPr="00571DC4">
        <w:rPr>
          <w:color w:val="000000"/>
          <w:sz w:val="28"/>
          <w:szCs w:val="28"/>
        </w:rPr>
        <w:t xml:space="preserve"> области.</w:t>
      </w:r>
    </w:p>
    <w:p w:rsidR="0081782E" w:rsidRDefault="0081782E" w:rsidP="00571DC4">
      <w:pPr>
        <w:tabs>
          <w:tab w:val="left" w:pos="6495"/>
        </w:tabs>
        <w:spacing w:line="360" w:lineRule="auto"/>
        <w:jc w:val="both"/>
        <w:rPr>
          <w:color w:val="000000"/>
          <w:sz w:val="28"/>
          <w:szCs w:val="28"/>
        </w:rPr>
      </w:pPr>
      <w:r>
        <w:rPr>
          <w:color w:val="000000"/>
          <w:sz w:val="28"/>
          <w:szCs w:val="28"/>
        </w:rPr>
        <w:t xml:space="preserve">     </w:t>
      </w:r>
      <w:r w:rsidR="0097229F">
        <w:rPr>
          <w:color w:val="000000"/>
          <w:sz w:val="28"/>
          <w:szCs w:val="28"/>
        </w:rPr>
        <w:t>Информационной базой исследования стали официальные данные Инвестиционного портала Калужской области, отчетные данные агентства регионального развития Калужской области, а так же данные из статей журналов, таких как «Вестник» Калужской области и «Территория планирования». Использовались Федеральный закон постановления о развитии Калужской области.</w:t>
      </w:r>
    </w:p>
    <w:p w:rsidR="0097229F" w:rsidRDefault="0097229F" w:rsidP="00571DC4">
      <w:pPr>
        <w:tabs>
          <w:tab w:val="left" w:pos="6495"/>
        </w:tabs>
        <w:spacing w:line="360" w:lineRule="auto"/>
        <w:jc w:val="both"/>
        <w:rPr>
          <w:color w:val="000000"/>
          <w:sz w:val="28"/>
          <w:szCs w:val="28"/>
        </w:rPr>
      </w:pPr>
      <w:r>
        <w:rPr>
          <w:color w:val="000000"/>
          <w:sz w:val="28"/>
          <w:szCs w:val="28"/>
        </w:rPr>
        <w:t xml:space="preserve">     В ходе написания курсовой работы были использованы литературные источники следующих авторов: </w:t>
      </w:r>
      <w:r w:rsidR="00AE2D2F">
        <w:rPr>
          <w:color w:val="000000"/>
          <w:sz w:val="28"/>
          <w:szCs w:val="28"/>
        </w:rPr>
        <w:t>Бочаров В.В., Есипов В.Е., Игонина Л.Л., Ковалева В.В., Кузнецова Б.Т., Кузнецова А.И., Хазанович Э.С., Янковский К.П.</w:t>
      </w:r>
    </w:p>
    <w:p w:rsidR="00AE2D2F" w:rsidRDefault="00AE2D2F" w:rsidP="00571DC4">
      <w:pPr>
        <w:tabs>
          <w:tab w:val="left" w:pos="6495"/>
        </w:tabs>
        <w:spacing w:line="360" w:lineRule="auto"/>
        <w:jc w:val="both"/>
        <w:rPr>
          <w:color w:val="000000"/>
          <w:sz w:val="28"/>
          <w:szCs w:val="28"/>
        </w:rPr>
      </w:pPr>
      <w:r>
        <w:rPr>
          <w:color w:val="000000"/>
          <w:sz w:val="28"/>
          <w:szCs w:val="28"/>
        </w:rPr>
        <w:t xml:space="preserve">     Структура работы состоит из введения, основной части (3 главы), заключения, списка используемой литературы и приложения.</w:t>
      </w: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AE2D2F" w:rsidRDefault="00AE2D2F" w:rsidP="00571DC4">
      <w:pPr>
        <w:tabs>
          <w:tab w:val="left" w:pos="6495"/>
        </w:tabs>
        <w:spacing w:line="360" w:lineRule="auto"/>
        <w:jc w:val="both"/>
        <w:rPr>
          <w:color w:val="000000"/>
          <w:sz w:val="28"/>
          <w:szCs w:val="28"/>
        </w:rPr>
      </w:pPr>
    </w:p>
    <w:p w:rsidR="003E211E" w:rsidRDefault="003E211E" w:rsidP="00571DC4">
      <w:pPr>
        <w:tabs>
          <w:tab w:val="left" w:pos="6495"/>
        </w:tabs>
        <w:spacing w:line="360" w:lineRule="auto"/>
        <w:jc w:val="both"/>
        <w:rPr>
          <w:color w:val="000000"/>
          <w:sz w:val="28"/>
          <w:szCs w:val="28"/>
        </w:rPr>
      </w:pPr>
    </w:p>
    <w:p w:rsidR="003E211E" w:rsidRPr="000E54CA" w:rsidRDefault="003E211E" w:rsidP="00F00DC5">
      <w:pPr>
        <w:tabs>
          <w:tab w:val="left" w:pos="6495"/>
        </w:tabs>
        <w:spacing w:line="360" w:lineRule="auto"/>
        <w:jc w:val="center"/>
        <w:rPr>
          <w:b/>
          <w:sz w:val="28"/>
        </w:rPr>
      </w:pPr>
      <w:r w:rsidRPr="000E54CA">
        <w:rPr>
          <w:b/>
          <w:sz w:val="28"/>
        </w:rPr>
        <w:lastRenderedPageBreak/>
        <w:t>ГЛАВА 1. ТЕОРЕТИЧЕСКИЕ ОСНОВЫ ИНВЕСТИЦИОННОЙ ПРИВЛЕКАТЕЛЬНОСТИ РЕГИОНА</w:t>
      </w:r>
    </w:p>
    <w:p w:rsidR="00D77621" w:rsidRPr="000E54CA" w:rsidRDefault="003E211E" w:rsidP="000E54CA">
      <w:pPr>
        <w:tabs>
          <w:tab w:val="left" w:pos="6495"/>
        </w:tabs>
        <w:spacing w:line="360" w:lineRule="auto"/>
        <w:jc w:val="center"/>
        <w:rPr>
          <w:b/>
          <w:sz w:val="28"/>
        </w:rPr>
      </w:pPr>
      <w:r w:rsidRPr="000E54CA">
        <w:rPr>
          <w:b/>
          <w:sz w:val="28"/>
        </w:rPr>
        <w:t>1.1. Сущность инвестиционной привлекательности и факторы, влияющие на нее</w:t>
      </w:r>
    </w:p>
    <w:p w:rsidR="00D77621" w:rsidRDefault="00D77621" w:rsidP="00D77621">
      <w:pPr>
        <w:tabs>
          <w:tab w:val="left" w:pos="6495"/>
        </w:tabs>
        <w:spacing w:line="360" w:lineRule="auto"/>
        <w:rPr>
          <w:sz w:val="28"/>
        </w:rPr>
      </w:pPr>
    </w:p>
    <w:p w:rsidR="00437BD5" w:rsidRDefault="00D77621" w:rsidP="001C0060">
      <w:pPr>
        <w:tabs>
          <w:tab w:val="left" w:pos="6495"/>
        </w:tabs>
        <w:spacing w:line="360" w:lineRule="auto"/>
        <w:jc w:val="both"/>
        <w:rPr>
          <w:sz w:val="28"/>
        </w:rPr>
      </w:pPr>
      <w:r>
        <w:rPr>
          <w:sz w:val="28"/>
        </w:rPr>
        <w:t xml:space="preserve">     </w:t>
      </w:r>
      <w:r w:rsidR="003E211E" w:rsidRPr="00BD7C9D">
        <w:rPr>
          <w:sz w:val="28"/>
        </w:rPr>
        <w:t>Для того чтобы принять решение об инвест</w:t>
      </w:r>
      <w:r>
        <w:rPr>
          <w:sz w:val="28"/>
        </w:rPr>
        <w:t>ировании сре</w:t>
      </w:r>
      <w:proofErr w:type="gramStart"/>
      <w:r>
        <w:rPr>
          <w:sz w:val="28"/>
        </w:rPr>
        <w:t>дств в т</w:t>
      </w:r>
      <w:proofErr w:type="gramEnd"/>
      <w:r>
        <w:rPr>
          <w:sz w:val="28"/>
        </w:rPr>
        <w:t xml:space="preserve">от или иной </w:t>
      </w:r>
      <w:r w:rsidR="003E211E" w:rsidRPr="00BD7C9D">
        <w:rPr>
          <w:sz w:val="28"/>
        </w:rPr>
        <w:t xml:space="preserve">регион, необходимо провести </w:t>
      </w:r>
      <w:r>
        <w:rPr>
          <w:sz w:val="28"/>
        </w:rPr>
        <w:t xml:space="preserve">подробный анализ инвестиционной </w:t>
      </w:r>
      <w:r w:rsidR="003E211E" w:rsidRPr="00BD7C9D">
        <w:rPr>
          <w:sz w:val="28"/>
        </w:rPr>
        <w:t>привлекательности региона. Большинство ведущих зарубежных и отечественных экономических изданий и крупных консалтинговых компаний регулярно отслеживают информацию о состоянии национальных и региональных инвестиционных комплексов и на ее основе публикуют рейтинги инвестиционной привлекательности национальных экономик и регионов.</w:t>
      </w:r>
    </w:p>
    <w:p w:rsidR="001C0060" w:rsidRDefault="00437BD5" w:rsidP="001C0060">
      <w:pPr>
        <w:tabs>
          <w:tab w:val="left" w:pos="6495"/>
        </w:tabs>
        <w:spacing w:line="360" w:lineRule="auto"/>
        <w:jc w:val="both"/>
        <w:rPr>
          <w:sz w:val="28"/>
        </w:rPr>
      </w:pPr>
      <w:r>
        <w:rPr>
          <w:sz w:val="28"/>
        </w:rPr>
        <w:t xml:space="preserve">     </w:t>
      </w:r>
      <w:r w:rsidR="003E211E" w:rsidRPr="00BD7C9D">
        <w:rPr>
          <w:sz w:val="28"/>
        </w:rPr>
        <w:t>Инвестиционная привлекательность региона</w:t>
      </w:r>
      <w:r>
        <w:rPr>
          <w:sz w:val="28"/>
        </w:rPr>
        <w:t xml:space="preserve"> представляет собой объективные </w:t>
      </w:r>
      <w:r w:rsidR="003E211E" w:rsidRPr="00BD7C9D">
        <w:rPr>
          <w:sz w:val="28"/>
        </w:rPr>
        <w:t>предпосылки для инвестирования и ко</w:t>
      </w:r>
      <w:r>
        <w:rPr>
          <w:sz w:val="28"/>
        </w:rPr>
        <w:t xml:space="preserve">личественно выражается в объеме </w:t>
      </w:r>
      <w:r w:rsidR="003E211E" w:rsidRPr="00BD7C9D">
        <w:rPr>
          <w:sz w:val="28"/>
        </w:rPr>
        <w:t>капитальных вложений, которые могут быт</w:t>
      </w:r>
      <w:r>
        <w:rPr>
          <w:sz w:val="28"/>
        </w:rPr>
        <w:t xml:space="preserve">ь привлечены в регион исходя из </w:t>
      </w:r>
      <w:r w:rsidR="003E211E" w:rsidRPr="00BD7C9D">
        <w:rPr>
          <w:sz w:val="28"/>
        </w:rPr>
        <w:t>присущих ему инвестиционного потенциала и уровня некоммерческих</w:t>
      </w:r>
      <w:r>
        <w:rPr>
          <w:sz w:val="28"/>
        </w:rPr>
        <w:t xml:space="preserve"> </w:t>
      </w:r>
      <w:r w:rsidR="003E211E" w:rsidRPr="00BD7C9D">
        <w:rPr>
          <w:sz w:val="28"/>
        </w:rPr>
        <w:t>инвестиционных рисков. Уровень инвестиционной привлекательности выступает при этом как интегральный показатель, суммирующий разнонаправленное влияние показателей инвестиционного потенциала и </w:t>
      </w:r>
      <w:hyperlink r:id="rId7" w:history="1">
        <w:r w:rsidR="003E211E" w:rsidRPr="00BD7C9D">
          <w:rPr>
            <w:sz w:val="28"/>
          </w:rPr>
          <w:t>инвестиционного риска</w:t>
        </w:r>
      </w:hyperlink>
      <w:r w:rsidR="003E211E" w:rsidRPr="00BD7C9D">
        <w:rPr>
          <w:sz w:val="28"/>
        </w:rPr>
        <w:t>.</w:t>
      </w:r>
    </w:p>
    <w:p w:rsidR="00437BD5" w:rsidRDefault="001C0060" w:rsidP="001C0060">
      <w:pPr>
        <w:tabs>
          <w:tab w:val="left" w:pos="6495"/>
        </w:tabs>
        <w:spacing w:line="360" w:lineRule="auto"/>
        <w:jc w:val="both"/>
        <w:rPr>
          <w:sz w:val="28"/>
        </w:rPr>
      </w:pPr>
      <w:r>
        <w:rPr>
          <w:sz w:val="28"/>
        </w:rPr>
        <w:t xml:space="preserve">     </w:t>
      </w:r>
      <w:r w:rsidR="003E211E" w:rsidRPr="00441074">
        <w:rPr>
          <w:sz w:val="28"/>
        </w:rPr>
        <w:t xml:space="preserve">Сама по себе инвестиционная привлекательность  может трактоваться в разных смыслах: </w:t>
      </w:r>
      <w:proofErr w:type="gramStart"/>
      <w:r w:rsidR="003E211E" w:rsidRPr="00441074">
        <w:rPr>
          <w:sz w:val="28"/>
        </w:rPr>
        <w:t>в</w:t>
      </w:r>
      <w:proofErr w:type="gramEnd"/>
      <w:r w:rsidR="003E211E" w:rsidRPr="00441074">
        <w:rPr>
          <w:sz w:val="28"/>
        </w:rPr>
        <w:t xml:space="preserve"> широком и узком. С одной стороны п</w:t>
      </w:r>
      <w:r w:rsidR="003E211E">
        <w:rPr>
          <w:sz w:val="28"/>
        </w:rPr>
        <w:t>рименимо к региону или какой-нибудь</w:t>
      </w:r>
      <w:r w:rsidR="003E211E" w:rsidRPr="00441074">
        <w:rPr>
          <w:sz w:val="28"/>
        </w:rPr>
        <w:t xml:space="preserve"> отрасли, с другой по отношению к конкретному объект</w:t>
      </w:r>
      <w:r w:rsidR="00437BD5">
        <w:rPr>
          <w:sz w:val="28"/>
        </w:rPr>
        <w:t xml:space="preserve">у или </w:t>
      </w:r>
      <w:r w:rsidR="003E211E" w:rsidRPr="00441074">
        <w:rPr>
          <w:sz w:val="28"/>
        </w:rPr>
        <w:t>предприятию. Но оба этих смысла объединяет одн</w:t>
      </w:r>
      <w:r w:rsidR="003E211E">
        <w:rPr>
          <w:sz w:val="28"/>
        </w:rPr>
        <w:t>о общее значение</w:t>
      </w:r>
      <w:r w:rsidR="00437BD5">
        <w:rPr>
          <w:sz w:val="28"/>
        </w:rPr>
        <w:t xml:space="preserve"> </w:t>
      </w:r>
      <w:r w:rsidR="003E211E" w:rsidRPr="00441074">
        <w:rPr>
          <w:sz w:val="28"/>
        </w:rPr>
        <w:t>инвестиционная привлекательность – это  соотве</w:t>
      </w:r>
      <w:r w:rsidR="00437BD5">
        <w:rPr>
          <w:sz w:val="28"/>
        </w:rPr>
        <w:t xml:space="preserve">тствие инвестиционного объекта, </w:t>
      </w:r>
      <w:r w:rsidR="003E211E" w:rsidRPr="00441074">
        <w:rPr>
          <w:sz w:val="28"/>
        </w:rPr>
        <w:t>будь то предприятие или целый регион</w:t>
      </w:r>
      <w:r w:rsidR="00437BD5">
        <w:rPr>
          <w:sz w:val="28"/>
        </w:rPr>
        <w:t xml:space="preserve">, ожиданиям и целям конкретного </w:t>
      </w:r>
      <w:r w:rsidR="003E211E" w:rsidRPr="00441074">
        <w:rPr>
          <w:sz w:val="28"/>
        </w:rPr>
        <w:t>инвестора.</w:t>
      </w:r>
    </w:p>
    <w:p w:rsidR="003E211E" w:rsidRDefault="00437BD5" w:rsidP="00822950">
      <w:pPr>
        <w:tabs>
          <w:tab w:val="left" w:pos="6495"/>
        </w:tabs>
        <w:spacing w:line="360" w:lineRule="auto"/>
        <w:jc w:val="both"/>
        <w:rPr>
          <w:sz w:val="28"/>
        </w:rPr>
      </w:pPr>
      <w:r>
        <w:rPr>
          <w:sz w:val="28"/>
        </w:rPr>
        <w:t xml:space="preserve">     </w:t>
      </w:r>
      <w:r w:rsidR="003E211E" w:rsidRPr="00441074">
        <w:rPr>
          <w:sz w:val="28"/>
        </w:rPr>
        <w:t>Но есть и другой подход. Здесь понятие и</w:t>
      </w:r>
      <w:r>
        <w:rPr>
          <w:sz w:val="28"/>
        </w:rPr>
        <w:t xml:space="preserve">нвестиционной привлекательности </w:t>
      </w:r>
      <w:r w:rsidR="003E211E" w:rsidRPr="00441074">
        <w:rPr>
          <w:sz w:val="28"/>
        </w:rPr>
        <w:t xml:space="preserve">региона гораздо объемнее и конкретнее. Она </w:t>
      </w:r>
      <w:r>
        <w:rPr>
          <w:sz w:val="28"/>
        </w:rPr>
        <w:t xml:space="preserve">представляет собой совокупность </w:t>
      </w:r>
      <w:r w:rsidR="003E211E" w:rsidRPr="00441074">
        <w:rPr>
          <w:sz w:val="28"/>
        </w:rPr>
        <w:t>множества факторов (экономических, географ</w:t>
      </w:r>
      <w:r>
        <w:rPr>
          <w:sz w:val="28"/>
        </w:rPr>
        <w:t xml:space="preserve">ических, социальных), а, также </w:t>
      </w:r>
      <w:r w:rsidR="003E211E" w:rsidRPr="00441074">
        <w:rPr>
          <w:sz w:val="28"/>
        </w:rPr>
        <w:t>возможностей, угроз и ограничений, которые определяют степ</w:t>
      </w:r>
      <w:r>
        <w:rPr>
          <w:sz w:val="28"/>
        </w:rPr>
        <w:t xml:space="preserve">ень притока </w:t>
      </w:r>
      <w:r w:rsidR="003E211E" w:rsidRPr="00441074">
        <w:rPr>
          <w:sz w:val="28"/>
        </w:rPr>
        <w:t xml:space="preserve">капиталовложений в регион. В </w:t>
      </w:r>
      <w:r>
        <w:rPr>
          <w:sz w:val="28"/>
        </w:rPr>
        <w:t xml:space="preserve">данном подходе выделяют понятие </w:t>
      </w:r>
      <w:r w:rsidR="00822950">
        <w:rPr>
          <w:sz w:val="28"/>
        </w:rPr>
        <w:t>инвестиционной активности – интенсивность притока капитала в регион.</w:t>
      </w:r>
    </w:p>
    <w:p w:rsidR="00822950" w:rsidRDefault="00822950" w:rsidP="00822950">
      <w:pPr>
        <w:tabs>
          <w:tab w:val="left" w:pos="6495"/>
        </w:tabs>
        <w:spacing w:line="360" w:lineRule="auto"/>
        <w:jc w:val="both"/>
        <w:rPr>
          <w:sz w:val="28"/>
        </w:rPr>
      </w:pPr>
      <w:r>
        <w:rPr>
          <w:sz w:val="28"/>
        </w:rPr>
        <w:lastRenderedPageBreak/>
        <w:t xml:space="preserve">     Под инвестиционной привлекательностью региона следует понимать категорию рыночной экономики, описываемую с помощью системы непротиворечивых критериев, выражающих взаимосвязь экономических интересов инвестора с позитивными тенденциями социально0экономического развития региона.</w:t>
      </w:r>
    </w:p>
    <w:p w:rsidR="00736E95" w:rsidRDefault="00822950" w:rsidP="00736E95">
      <w:pPr>
        <w:tabs>
          <w:tab w:val="left" w:pos="6495"/>
        </w:tabs>
        <w:spacing w:line="360" w:lineRule="auto"/>
        <w:jc w:val="both"/>
        <w:rPr>
          <w:sz w:val="28"/>
        </w:rPr>
      </w:pPr>
      <w:r>
        <w:rPr>
          <w:sz w:val="28"/>
        </w:rPr>
        <w:t xml:space="preserve">     При проведении исследования инвестиционной привлекательности региона можно выделить следующие основные принципы оценки: объективность, комплексность, существенность, информативность, взаимообусловленность и взаимосвязь критериев оценки.</w:t>
      </w:r>
    </w:p>
    <w:p w:rsidR="00736E95" w:rsidRDefault="00736E95" w:rsidP="00736E95">
      <w:pPr>
        <w:tabs>
          <w:tab w:val="left" w:pos="6495"/>
        </w:tabs>
        <w:spacing w:line="360" w:lineRule="auto"/>
        <w:jc w:val="both"/>
        <w:rPr>
          <w:sz w:val="28"/>
        </w:rPr>
      </w:pPr>
      <w:r>
        <w:rPr>
          <w:sz w:val="28"/>
        </w:rPr>
        <w:t xml:space="preserve">     </w:t>
      </w:r>
      <w:r w:rsidRPr="00736E95">
        <w:rPr>
          <w:sz w:val="28"/>
        </w:rPr>
        <w:t xml:space="preserve">Инвестиционная привлекательность региона определяется на основе показателей </w:t>
      </w:r>
      <w:r w:rsidRPr="00736E95">
        <w:rPr>
          <w:rFonts w:hint="eastAsia"/>
          <w:sz w:val="28"/>
        </w:rPr>
        <w:t>инвестиционного</w:t>
      </w:r>
      <w:r w:rsidRPr="00736E95">
        <w:rPr>
          <w:sz w:val="28"/>
        </w:rPr>
        <w:t xml:space="preserve"> </w:t>
      </w:r>
      <w:r w:rsidRPr="00736E95">
        <w:rPr>
          <w:rFonts w:hint="eastAsia"/>
          <w:sz w:val="28"/>
        </w:rPr>
        <w:t>потенциала</w:t>
      </w:r>
      <w:r w:rsidRPr="00736E95">
        <w:rPr>
          <w:sz w:val="28"/>
        </w:rPr>
        <w:t xml:space="preserve"> и </w:t>
      </w:r>
      <w:r w:rsidRPr="00736E95">
        <w:rPr>
          <w:rFonts w:hint="eastAsia"/>
          <w:sz w:val="28"/>
        </w:rPr>
        <w:t>инвестиционного</w:t>
      </w:r>
      <w:r w:rsidRPr="00736E95">
        <w:rPr>
          <w:sz w:val="28"/>
        </w:rPr>
        <w:t xml:space="preserve"> </w:t>
      </w:r>
      <w:r w:rsidRPr="00736E95">
        <w:rPr>
          <w:rFonts w:hint="eastAsia"/>
          <w:sz w:val="28"/>
        </w:rPr>
        <w:t>риска</w:t>
      </w:r>
      <w:r w:rsidRPr="00736E95">
        <w:rPr>
          <w:sz w:val="28"/>
        </w:rPr>
        <w:t>.</w:t>
      </w:r>
      <w:r>
        <w:rPr>
          <w:sz w:val="28"/>
        </w:rPr>
        <w:t xml:space="preserve"> </w:t>
      </w:r>
      <w:r w:rsidRPr="00736E95">
        <w:rPr>
          <w:sz w:val="28"/>
        </w:rPr>
        <w:t>При этом учитываются данные объективных и субъективных факторов, а</w:t>
      </w:r>
      <w:r>
        <w:rPr>
          <w:sz w:val="28"/>
        </w:rPr>
        <w:t xml:space="preserve"> </w:t>
      </w:r>
      <w:r w:rsidRPr="00736E95">
        <w:rPr>
          <w:sz w:val="28"/>
        </w:rPr>
        <w:t>также особенности региональной ситуации.</w:t>
      </w:r>
    </w:p>
    <w:p w:rsidR="00736E95" w:rsidRPr="00736E95" w:rsidRDefault="00736E95" w:rsidP="00736E95">
      <w:pPr>
        <w:tabs>
          <w:tab w:val="left" w:pos="6495"/>
        </w:tabs>
        <w:spacing w:line="360" w:lineRule="auto"/>
        <w:jc w:val="both"/>
        <w:rPr>
          <w:sz w:val="28"/>
        </w:rPr>
      </w:pPr>
      <w:r>
        <w:rPr>
          <w:sz w:val="28"/>
        </w:rPr>
        <w:t xml:space="preserve">     </w:t>
      </w:r>
      <w:r w:rsidRPr="00736E95">
        <w:rPr>
          <w:sz w:val="28"/>
        </w:rPr>
        <w:t>Инвестиционный потенциал (инвестиционная емкость территории) складывается как сумма объективных предпосылок для инвестиций,</w:t>
      </w:r>
      <w:r>
        <w:rPr>
          <w:sz w:val="28"/>
        </w:rPr>
        <w:t xml:space="preserve"> </w:t>
      </w:r>
      <w:r w:rsidRPr="00736E95">
        <w:rPr>
          <w:sz w:val="28"/>
        </w:rPr>
        <w:t>зависящая как от наличия и разнообразия сфер и объектов инвестирования,</w:t>
      </w:r>
      <w:r>
        <w:rPr>
          <w:sz w:val="28"/>
        </w:rPr>
        <w:t xml:space="preserve"> </w:t>
      </w:r>
      <w:r w:rsidRPr="00736E95">
        <w:rPr>
          <w:sz w:val="28"/>
        </w:rPr>
        <w:t>так и от их экономического «здоровья». Потенциал страны или региона в</w:t>
      </w:r>
      <w:r>
        <w:rPr>
          <w:sz w:val="28"/>
        </w:rPr>
        <w:t xml:space="preserve"> </w:t>
      </w:r>
      <w:r w:rsidRPr="00736E95">
        <w:rPr>
          <w:sz w:val="28"/>
        </w:rPr>
        <w:t>своей основе - характеристика количественная, учитывающая основные</w:t>
      </w:r>
      <w:r>
        <w:rPr>
          <w:sz w:val="28"/>
        </w:rPr>
        <w:t xml:space="preserve"> </w:t>
      </w:r>
      <w:r w:rsidRPr="00736E95">
        <w:rPr>
          <w:sz w:val="28"/>
        </w:rPr>
        <w:t>макроэкономические показатели, насыщенность территории факторами</w:t>
      </w:r>
      <w:r>
        <w:rPr>
          <w:sz w:val="28"/>
        </w:rPr>
        <w:t xml:space="preserve"> </w:t>
      </w:r>
      <w:r w:rsidRPr="00736E95">
        <w:rPr>
          <w:sz w:val="28"/>
        </w:rPr>
        <w:t xml:space="preserve">производства (природными ресурсами, рабочей силой, основными фондами, инфраструктурой и т.п.), потребительский спрос населения и др. Инвестиционный потенциал региона складывается из восьми </w:t>
      </w:r>
      <w:r w:rsidRPr="00736E95">
        <w:rPr>
          <w:rFonts w:hint="eastAsia"/>
          <w:sz w:val="28"/>
        </w:rPr>
        <w:t>частных</w:t>
      </w:r>
      <w:r w:rsidRPr="00736E95">
        <w:rPr>
          <w:sz w:val="28"/>
        </w:rPr>
        <w:t xml:space="preserve"> </w:t>
      </w:r>
      <w:r w:rsidRPr="00736E95">
        <w:rPr>
          <w:rFonts w:hint="eastAsia"/>
          <w:sz w:val="28"/>
        </w:rPr>
        <w:t>потенциалов</w:t>
      </w:r>
      <w:r w:rsidRPr="00736E95">
        <w:rPr>
          <w:sz w:val="28"/>
        </w:rPr>
        <w:t xml:space="preserve"> (каждый из которых, в свою очередь, характеризуется целой группой показателей):</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proofErr w:type="gramStart"/>
      <w:r w:rsidRPr="00736E95">
        <w:rPr>
          <w:rFonts w:hint="eastAsia"/>
          <w:sz w:val="28"/>
        </w:rPr>
        <w:t>ресурсно</w:t>
      </w:r>
      <w:r w:rsidRPr="00736E95">
        <w:rPr>
          <w:sz w:val="28"/>
        </w:rPr>
        <w:t>-</w:t>
      </w:r>
      <w:r>
        <w:rPr>
          <w:rFonts w:hint="eastAsia"/>
          <w:sz w:val="28"/>
        </w:rPr>
        <w:t>сырьево</w:t>
      </w:r>
      <w:r>
        <w:rPr>
          <w:sz w:val="28"/>
        </w:rPr>
        <w:t>й</w:t>
      </w:r>
      <w:proofErr w:type="gramEnd"/>
      <w:r w:rsidRPr="00736E95">
        <w:rPr>
          <w:sz w:val="28"/>
        </w:rPr>
        <w:t xml:space="preserve"> (средневзвешенная обеспеченность балансовыми запасами основных видов природных ресурсов);</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r>
        <w:rPr>
          <w:rFonts w:hint="eastAsia"/>
          <w:sz w:val="28"/>
        </w:rPr>
        <w:t>трудово</w:t>
      </w:r>
      <w:r>
        <w:rPr>
          <w:sz w:val="28"/>
        </w:rPr>
        <w:t>й</w:t>
      </w:r>
      <w:r w:rsidRPr="00736E95">
        <w:rPr>
          <w:sz w:val="28"/>
        </w:rPr>
        <w:t xml:space="preserve"> (трудовые ресурсы и их образовательный уровень);</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r>
        <w:rPr>
          <w:rFonts w:hint="eastAsia"/>
          <w:sz w:val="28"/>
        </w:rPr>
        <w:t>производственн</w:t>
      </w:r>
      <w:r>
        <w:rPr>
          <w:sz w:val="28"/>
        </w:rPr>
        <w:t>ый</w:t>
      </w:r>
      <w:r w:rsidRPr="00736E95">
        <w:rPr>
          <w:sz w:val="28"/>
        </w:rPr>
        <w:t xml:space="preserve"> (совокупный результат хозяйственной деятельности населения в регионе);</w:t>
      </w:r>
    </w:p>
    <w:p w:rsidR="00E2352A"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r>
        <w:rPr>
          <w:rFonts w:hint="eastAsia"/>
          <w:sz w:val="28"/>
        </w:rPr>
        <w:t>инновационн</w:t>
      </w:r>
      <w:r>
        <w:rPr>
          <w:sz w:val="28"/>
        </w:rPr>
        <w:t>ый</w:t>
      </w:r>
      <w:r w:rsidRPr="00736E95">
        <w:rPr>
          <w:sz w:val="28"/>
        </w:rPr>
        <w:t xml:space="preserve"> (уровень развития науки и внедрения достижений</w:t>
      </w:r>
      <w:r>
        <w:rPr>
          <w:sz w:val="28"/>
        </w:rPr>
        <w:t xml:space="preserve"> </w:t>
      </w:r>
      <w:r w:rsidRPr="00736E95">
        <w:rPr>
          <w:sz w:val="28"/>
        </w:rPr>
        <w:t>научно-технического прогресса в регионе);</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proofErr w:type="gramStart"/>
      <w:r>
        <w:rPr>
          <w:rFonts w:hint="eastAsia"/>
          <w:sz w:val="28"/>
        </w:rPr>
        <w:t>институциональн</w:t>
      </w:r>
      <w:r>
        <w:rPr>
          <w:sz w:val="28"/>
        </w:rPr>
        <w:t>ый</w:t>
      </w:r>
      <w:proofErr w:type="gramEnd"/>
      <w:r w:rsidRPr="00736E95">
        <w:rPr>
          <w:sz w:val="28"/>
        </w:rPr>
        <w:t xml:space="preserve"> (степень развития ведущих институтов рыночной экономики);</w:t>
      </w:r>
    </w:p>
    <w:p w:rsidR="00736E95" w:rsidRPr="00736E95" w:rsidRDefault="00736E95" w:rsidP="00736E95">
      <w:pPr>
        <w:tabs>
          <w:tab w:val="left" w:pos="6495"/>
        </w:tabs>
        <w:spacing w:line="360" w:lineRule="auto"/>
        <w:jc w:val="both"/>
        <w:rPr>
          <w:sz w:val="28"/>
        </w:rPr>
      </w:pPr>
      <w:r w:rsidRPr="00736E95">
        <w:rPr>
          <w:rFonts w:hint="eastAsia"/>
          <w:sz w:val="28"/>
        </w:rPr>
        <w:lastRenderedPageBreak/>
        <w:t>•</w:t>
      </w:r>
      <w:r w:rsidRPr="00736E95">
        <w:rPr>
          <w:sz w:val="28"/>
        </w:rPr>
        <w:t xml:space="preserve"> </w:t>
      </w:r>
      <w:r>
        <w:rPr>
          <w:rFonts w:hint="eastAsia"/>
          <w:sz w:val="28"/>
        </w:rPr>
        <w:t>инфраструктурн</w:t>
      </w:r>
      <w:r>
        <w:rPr>
          <w:sz w:val="28"/>
        </w:rPr>
        <w:t>ый</w:t>
      </w:r>
      <w:r w:rsidRPr="00736E95">
        <w:rPr>
          <w:sz w:val="28"/>
        </w:rPr>
        <w:t xml:space="preserve"> (экономико-географическое положение региона и его инфраструктурная обеспеченность);</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r w:rsidRPr="00736E95">
        <w:rPr>
          <w:rFonts w:hint="eastAsia"/>
          <w:sz w:val="28"/>
        </w:rPr>
        <w:t>фин</w:t>
      </w:r>
      <w:r>
        <w:rPr>
          <w:rFonts w:hint="eastAsia"/>
          <w:sz w:val="28"/>
        </w:rPr>
        <w:t>ансов</w:t>
      </w:r>
      <w:r>
        <w:rPr>
          <w:sz w:val="28"/>
        </w:rPr>
        <w:t>ый</w:t>
      </w:r>
      <w:r w:rsidRPr="00736E95">
        <w:rPr>
          <w:sz w:val="28"/>
        </w:rPr>
        <w:t xml:space="preserve"> (объем налоговой базы и прибыльность предприятий</w:t>
      </w:r>
      <w:r>
        <w:rPr>
          <w:sz w:val="28"/>
        </w:rPr>
        <w:t xml:space="preserve"> </w:t>
      </w:r>
      <w:r w:rsidRPr="00736E95">
        <w:rPr>
          <w:sz w:val="28"/>
        </w:rPr>
        <w:t>региона);</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proofErr w:type="gramStart"/>
      <w:r>
        <w:rPr>
          <w:rFonts w:hint="eastAsia"/>
          <w:sz w:val="28"/>
        </w:rPr>
        <w:t>потребительск</w:t>
      </w:r>
      <w:r>
        <w:rPr>
          <w:sz w:val="28"/>
        </w:rPr>
        <w:t>ий</w:t>
      </w:r>
      <w:proofErr w:type="gramEnd"/>
      <w:r w:rsidRPr="00736E95">
        <w:rPr>
          <w:sz w:val="28"/>
        </w:rPr>
        <w:t xml:space="preserve"> (совокупная покупательная способность населения региона).</w:t>
      </w:r>
    </w:p>
    <w:p w:rsidR="00736E95" w:rsidRPr="00736E95" w:rsidRDefault="00736E95" w:rsidP="00736E95">
      <w:pPr>
        <w:tabs>
          <w:tab w:val="left" w:pos="6495"/>
        </w:tabs>
        <w:spacing w:line="360" w:lineRule="auto"/>
        <w:jc w:val="both"/>
        <w:rPr>
          <w:sz w:val="28"/>
        </w:rPr>
      </w:pPr>
      <w:r>
        <w:rPr>
          <w:sz w:val="28"/>
        </w:rPr>
        <w:t xml:space="preserve">     </w:t>
      </w:r>
      <w:r w:rsidRPr="00736E95">
        <w:rPr>
          <w:sz w:val="28"/>
        </w:rPr>
        <w:t>Инвестиционный риск характеризует вероятность потери инвестиций</w:t>
      </w:r>
      <w:r>
        <w:rPr>
          <w:sz w:val="28"/>
        </w:rPr>
        <w:t xml:space="preserve"> </w:t>
      </w:r>
      <w:r w:rsidRPr="00736E95">
        <w:rPr>
          <w:sz w:val="28"/>
        </w:rPr>
        <w:t>и дохода от них. Он показывает, почему не следует (или следует) инвестировать в данное предприятие, отрасль, регион или страну. Риск как бы суммирует правила игры на инвестиционном рынке. Степень инвестиционного риска зависит от политической, социальной, экономической, экологической,</w:t>
      </w:r>
      <w:r>
        <w:rPr>
          <w:sz w:val="28"/>
        </w:rPr>
        <w:t xml:space="preserve"> </w:t>
      </w:r>
      <w:r w:rsidRPr="00736E95">
        <w:rPr>
          <w:sz w:val="28"/>
        </w:rPr>
        <w:t xml:space="preserve">криминальной ситуаций. Рассчитываются следующие </w:t>
      </w:r>
      <w:r w:rsidRPr="00736E95">
        <w:rPr>
          <w:rFonts w:hint="eastAsia"/>
          <w:sz w:val="28"/>
        </w:rPr>
        <w:t>виды</w:t>
      </w:r>
      <w:r w:rsidRPr="00736E95">
        <w:rPr>
          <w:sz w:val="28"/>
        </w:rPr>
        <w:t xml:space="preserve"> </w:t>
      </w:r>
      <w:r w:rsidRPr="00736E95">
        <w:rPr>
          <w:rFonts w:hint="eastAsia"/>
          <w:sz w:val="28"/>
        </w:rPr>
        <w:t>риска</w:t>
      </w:r>
      <w:r w:rsidRPr="00736E95">
        <w:rPr>
          <w:sz w:val="28"/>
        </w:rPr>
        <w:t>:</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proofErr w:type="gramStart"/>
      <w:r w:rsidRPr="00736E95">
        <w:rPr>
          <w:rFonts w:hint="eastAsia"/>
          <w:sz w:val="28"/>
        </w:rPr>
        <w:t>экономический</w:t>
      </w:r>
      <w:proofErr w:type="gramEnd"/>
      <w:r w:rsidRPr="00736E95">
        <w:rPr>
          <w:sz w:val="28"/>
        </w:rPr>
        <w:t xml:space="preserve"> (тенденции в экономическом развитии региона);</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proofErr w:type="gramStart"/>
      <w:r w:rsidRPr="00736E95">
        <w:rPr>
          <w:rFonts w:hint="eastAsia"/>
          <w:sz w:val="28"/>
        </w:rPr>
        <w:t>финансовый</w:t>
      </w:r>
      <w:proofErr w:type="gramEnd"/>
      <w:r w:rsidRPr="00736E95">
        <w:rPr>
          <w:sz w:val="28"/>
        </w:rPr>
        <w:t xml:space="preserve"> (степень сбалансированности регионального бюджета</w:t>
      </w:r>
      <w:r>
        <w:rPr>
          <w:sz w:val="28"/>
        </w:rPr>
        <w:t xml:space="preserve"> </w:t>
      </w:r>
      <w:r w:rsidRPr="00736E95">
        <w:rPr>
          <w:sz w:val="28"/>
        </w:rPr>
        <w:t>и финансов предприятий);</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r w:rsidRPr="00736E95">
        <w:rPr>
          <w:rFonts w:hint="eastAsia"/>
          <w:sz w:val="28"/>
        </w:rPr>
        <w:t>политический</w:t>
      </w:r>
      <w:r w:rsidRPr="00736E95">
        <w:rPr>
          <w:sz w:val="28"/>
        </w:rPr>
        <w:t xml:space="preserve"> (распределение политических симпатий населения</w:t>
      </w:r>
      <w:r>
        <w:rPr>
          <w:sz w:val="28"/>
        </w:rPr>
        <w:t xml:space="preserve"> </w:t>
      </w:r>
      <w:r w:rsidRPr="00736E95">
        <w:rPr>
          <w:sz w:val="28"/>
        </w:rPr>
        <w:t>по результатам последних парламентских выборов, легитимность</w:t>
      </w:r>
      <w:r>
        <w:rPr>
          <w:sz w:val="28"/>
        </w:rPr>
        <w:t xml:space="preserve"> </w:t>
      </w:r>
      <w:r w:rsidRPr="00736E95">
        <w:rPr>
          <w:sz w:val="28"/>
        </w:rPr>
        <w:t>местной власти);</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r w:rsidRPr="00736E95">
        <w:rPr>
          <w:rFonts w:hint="eastAsia"/>
          <w:sz w:val="28"/>
        </w:rPr>
        <w:t>социальный</w:t>
      </w:r>
      <w:r w:rsidRPr="00736E95">
        <w:rPr>
          <w:sz w:val="28"/>
        </w:rPr>
        <w:t xml:space="preserve"> (уровень социальной напряженности);</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экологический (уровень загрязнения окружающей среды, включая</w:t>
      </w:r>
      <w:r>
        <w:rPr>
          <w:sz w:val="28"/>
        </w:rPr>
        <w:t xml:space="preserve"> </w:t>
      </w:r>
      <w:proofErr w:type="gramStart"/>
      <w:r w:rsidRPr="00736E95">
        <w:rPr>
          <w:sz w:val="28"/>
        </w:rPr>
        <w:t>радиационное</w:t>
      </w:r>
      <w:proofErr w:type="gramEnd"/>
      <w:r w:rsidRPr="00736E95">
        <w:rPr>
          <w:sz w:val="28"/>
        </w:rPr>
        <w:t>);</w:t>
      </w:r>
    </w:p>
    <w:p w:rsidR="00736E95" w:rsidRP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r w:rsidRPr="00736E95">
        <w:rPr>
          <w:rFonts w:hint="eastAsia"/>
          <w:sz w:val="28"/>
        </w:rPr>
        <w:t>криминальный</w:t>
      </w:r>
      <w:r w:rsidRPr="00736E95">
        <w:rPr>
          <w:sz w:val="28"/>
        </w:rPr>
        <w:t xml:space="preserve"> (уровень преступности в регионе с учетом тяжести</w:t>
      </w:r>
      <w:r>
        <w:rPr>
          <w:sz w:val="28"/>
        </w:rPr>
        <w:t xml:space="preserve"> </w:t>
      </w:r>
      <w:r w:rsidRPr="00736E95">
        <w:rPr>
          <w:sz w:val="28"/>
        </w:rPr>
        <w:t>преступлений);</w:t>
      </w:r>
    </w:p>
    <w:p w:rsidR="00736E95" w:rsidRDefault="00736E95" w:rsidP="00736E95">
      <w:pPr>
        <w:tabs>
          <w:tab w:val="left" w:pos="6495"/>
        </w:tabs>
        <w:spacing w:line="360" w:lineRule="auto"/>
        <w:jc w:val="both"/>
        <w:rPr>
          <w:sz w:val="28"/>
        </w:rPr>
      </w:pPr>
      <w:r w:rsidRPr="00736E95">
        <w:rPr>
          <w:rFonts w:hint="eastAsia"/>
          <w:sz w:val="28"/>
        </w:rPr>
        <w:t>•</w:t>
      </w:r>
      <w:r w:rsidRPr="00736E95">
        <w:rPr>
          <w:sz w:val="28"/>
        </w:rPr>
        <w:t xml:space="preserve"> </w:t>
      </w:r>
      <w:r w:rsidRPr="00736E95">
        <w:rPr>
          <w:rFonts w:hint="eastAsia"/>
          <w:sz w:val="28"/>
        </w:rPr>
        <w:t>законодательный</w:t>
      </w:r>
      <w:r w:rsidRPr="00736E95">
        <w:rPr>
          <w:sz w:val="28"/>
        </w:rPr>
        <w:t xml:space="preserve"> (юридические условия инвестирования в те или</w:t>
      </w:r>
      <w:r>
        <w:rPr>
          <w:sz w:val="28"/>
        </w:rPr>
        <w:t xml:space="preserve"> </w:t>
      </w:r>
      <w:r w:rsidRPr="00736E95">
        <w:rPr>
          <w:sz w:val="28"/>
        </w:rPr>
        <w:t>иные сферы или отрасли, порядок использования отдельных факторов</w:t>
      </w:r>
      <w:r>
        <w:rPr>
          <w:sz w:val="28"/>
        </w:rPr>
        <w:t xml:space="preserve"> </w:t>
      </w:r>
      <w:r w:rsidRPr="00736E95">
        <w:rPr>
          <w:sz w:val="28"/>
        </w:rPr>
        <w:t>производства). При расчете этого риска учитываются как федеральные, так</w:t>
      </w:r>
      <w:r>
        <w:rPr>
          <w:sz w:val="28"/>
        </w:rPr>
        <w:t xml:space="preserve"> </w:t>
      </w:r>
      <w:r w:rsidRPr="00736E95">
        <w:rPr>
          <w:sz w:val="28"/>
        </w:rPr>
        <w:t>и региональные законы и нормативные акты, а также документы, непосредственно регулирующие инвестиционную деятельность или затрагивающие ее косвенно.</w:t>
      </w:r>
    </w:p>
    <w:p w:rsidR="00736E95" w:rsidRDefault="00736E95" w:rsidP="00736E95">
      <w:pPr>
        <w:tabs>
          <w:tab w:val="left" w:pos="6495"/>
        </w:tabs>
        <w:spacing w:line="360" w:lineRule="auto"/>
        <w:jc w:val="both"/>
        <w:rPr>
          <w:sz w:val="28"/>
        </w:rPr>
      </w:pPr>
      <w:r>
        <w:rPr>
          <w:sz w:val="28"/>
        </w:rPr>
        <w:t xml:space="preserve">     </w:t>
      </w:r>
      <w:r w:rsidR="00DA2E53">
        <w:rPr>
          <w:sz w:val="28"/>
        </w:rPr>
        <w:t>В экономической литературе наблюдаются различные подходы к группировке факторов, влияющих на инвестиционную привлекательность региона и его инвестиционный климат.</w:t>
      </w:r>
    </w:p>
    <w:p w:rsidR="00DA2E53" w:rsidRDefault="00DA2E53" w:rsidP="00736E95">
      <w:pPr>
        <w:tabs>
          <w:tab w:val="left" w:pos="6495"/>
        </w:tabs>
        <w:spacing w:line="360" w:lineRule="auto"/>
        <w:jc w:val="both"/>
        <w:rPr>
          <w:sz w:val="28"/>
        </w:rPr>
      </w:pPr>
      <w:r>
        <w:rPr>
          <w:sz w:val="28"/>
        </w:rPr>
        <w:t xml:space="preserve">     Так, например, в монографии А. Н. </w:t>
      </w:r>
      <w:proofErr w:type="spellStart"/>
      <w:r>
        <w:rPr>
          <w:sz w:val="28"/>
        </w:rPr>
        <w:t>Асаула</w:t>
      </w:r>
      <w:proofErr w:type="spellEnd"/>
      <w:r>
        <w:rPr>
          <w:sz w:val="28"/>
        </w:rPr>
        <w:t xml:space="preserve">, Н. И. </w:t>
      </w:r>
      <w:proofErr w:type="spellStart"/>
      <w:r>
        <w:rPr>
          <w:sz w:val="28"/>
        </w:rPr>
        <w:t>Пасяды</w:t>
      </w:r>
      <w:proofErr w:type="spellEnd"/>
      <w:r>
        <w:rPr>
          <w:sz w:val="28"/>
        </w:rPr>
        <w:t xml:space="preserve"> предлагается классифицировать факторы, влияющие на благоприятность инвестиционного климата регионов, по длительности действия (неизменяемые факторы, медленно изменяемые факторы, быстро изменяемые факторы) и по направлению влияния </w:t>
      </w:r>
      <w:r>
        <w:rPr>
          <w:sz w:val="28"/>
        </w:rPr>
        <w:lastRenderedPageBreak/>
        <w:t>(факторы инвестиционного потенциала, факторы инвестиционного некоммерческого риска, факторы инвестиционной активности).</w:t>
      </w:r>
      <w:r w:rsidR="006172A3">
        <w:rPr>
          <w:sz w:val="28"/>
        </w:rPr>
        <w:t xml:space="preserve"> При этом особое внимание уделено факторам, влияющим на уровень инвестиционного потенциала регионов, определяющим уровень некоммерческих инвестиционных рисков и инвестиционной активности.</w:t>
      </w:r>
    </w:p>
    <w:p w:rsidR="006172A3" w:rsidRDefault="00DA2E53" w:rsidP="006172A3">
      <w:pPr>
        <w:tabs>
          <w:tab w:val="left" w:pos="6495"/>
        </w:tabs>
        <w:spacing w:line="360" w:lineRule="auto"/>
        <w:jc w:val="both"/>
        <w:rPr>
          <w:sz w:val="28"/>
        </w:rPr>
      </w:pPr>
      <w:r>
        <w:rPr>
          <w:sz w:val="28"/>
        </w:rPr>
        <w:t xml:space="preserve">     Большинство отечественных авторов при определении инвестиционного климата на основе факторного подхода опираются на взаимосвязанную характеристику широкого набора факторов, влияющих на инвестиционный климат.</w:t>
      </w:r>
      <w:r w:rsidR="006172A3">
        <w:rPr>
          <w:sz w:val="28"/>
        </w:rPr>
        <w:t xml:space="preserve"> Наиболее часто встречаются следующие группировки:</w:t>
      </w:r>
    </w:p>
    <w:p w:rsidR="006172A3" w:rsidRDefault="006172A3" w:rsidP="006172A3">
      <w:pPr>
        <w:tabs>
          <w:tab w:val="left" w:pos="6495"/>
        </w:tabs>
        <w:spacing w:line="360" w:lineRule="auto"/>
        <w:jc w:val="both"/>
        <w:rPr>
          <w:sz w:val="28"/>
        </w:rPr>
      </w:pPr>
      <w:r>
        <w:rPr>
          <w:sz w:val="28"/>
        </w:rPr>
        <w:t xml:space="preserve">     1) факторы, определяющие экономический потенциал региональной экономической системы (обеспеченность региона ресурсами, биоклиматический потенциал, уровень обеспеченности </w:t>
      </w:r>
      <w:proofErr w:type="spellStart"/>
      <w:r>
        <w:rPr>
          <w:sz w:val="28"/>
        </w:rPr>
        <w:t>энерго</w:t>
      </w:r>
      <w:proofErr w:type="spellEnd"/>
      <w:r>
        <w:rPr>
          <w:sz w:val="28"/>
        </w:rPr>
        <w:t>- и трудовыми ресурсами, развитость научно-технического потенциала и инфраструктуры);</w:t>
      </w:r>
    </w:p>
    <w:p w:rsidR="006172A3" w:rsidRDefault="006172A3" w:rsidP="006172A3">
      <w:pPr>
        <w:tabs>
          <w:tab w:val="left" w:pos="6495"/>
        </w:tabs>
        <w:spacing w:line="360" w:lineRule="auto"/>
        <w:jc w:val="both"/>
        <w:rPr>
          <w:sz w:val="28"/>
        </w:rPr>
      </w:pPr>
      <w:r>
        <w:rPr>
          <w:sz w:val="28"/>
        </w:rPr>
        <w:t xml:space="preserve">     2) факторы, характеризующие общие условия хозяйствования (экологическая безопасность, развитие строительной базы, развитие отраслей материального производства);</w:t>
      </w:r>
    </w:p>
    <w:p w:rsidR="006172A3" w:rsidRDefault="006172A3" w:rsidP="006172A3">
      <w:pPr>
        <w:tabs>
          <w:tab w:val="left" w:pos="6495"/>
        </w:tabs>
        <w:spacing w:line="360" w:lineRule="auto"/>
        <w:jc w:val="both"/>
        <w:rPr>
          <w:sz w:val="28"/>
        </w:rPr>
      </w:pPr>
      <w:r>
        <w:rPr>
          <w:sz w:val="28"/>
        </w:rPr>
        <w:t xml:space="preserve">     3) факторы, свидетельствующие о зрелости рыночной среды в регионе (развитость рыночной инфраструктуры, емкость местного рынка сбыта, экспортные возможности);</w:t>
      </w:r>
    </w:p>
    <w:p w:rsidR="006172A3" w:rsidRDefault="006172A3" w:rsidP="006172A3">
      <w:pPr>
        <w:tabs>
          <w:tab w:val="left" w:pos="6495"/>
        </w:tabs>
        <w:spacing w:line="360" w:lineRule="auto"/>
        <w:jc w:val="both"/>
        <w:rPr>
          <w:sz w:val="28"/>
        </w:rPr>
      </w:pPr>
      <w:r>
        <w:rPr>
          <w:sz w:val="28"/>
        </w:rPr>
        <w:t xml:space="preserve">     4) политические факторы (взаимоот</w:t>
      </w:r>
      <w:r w:rsidR="005A090D">
        <w:rPr>
          <w:sz w:val="28"/>
        </w:rPr>
        <w:t>ношение федерального центра и властей региона, состояние национально-религиозных отношений);</w:t>
      </w:r>
    </w:p>
    <w:p w:rsidR="005A090D" w:rsidRDefault="005A090D" w:rsidP="006172A3">
      <w:pPr>
        <w:tabs>
          <w:tab w:val="left" w:pos="6495"/>
        </w:tabs>
        <w:spacing w:line="360" w:lineRule="auto"/>
        <w:jc w:val="both"/>
        <w:rPr>
          <w:sz w:val="28"/>
        </w:rPr>
      </w:pPr>
      <w:r>
        <w:rPr>
          <w:sz w:val="28"/>
        </w:rPr>
        <w:t xml:space="preserve">     5) социальные и </w:t>
      </w:r>
      <w:proofErr w:type="spellStart"/>
      <w:r>
        <w:rPr>
          <w:sz w:val="28"/>
        </w:rPr>
        <w:t>социокультурные</w:t>
      </w:r>
      <w:proofErr w:type="spellEnd"/>
      <w:r>
        <w:rPr>
          <w:sz w:val="28"/>
        </w:rPr>
        <w:t xml:space="preserve"> факторы (уровень жизни населения, уровень преступности, величина реальной заработной платы, условия работы для иностранных специалистов);</w:t>
      </w:r>
    </w:p>
    <w:p w:rsidR="005A090D" w:rsidRDefault="005A090D" w:rsidP="006172A3">
      <w:pPr>
        <w:tabs>
          <w:tab w:val="left" w:pos="6495"/>
        </w:tabs>
        <w:spacing w:line="360" w:lineRule="auto"/>
        <w:jc w:val="both"/>
        <w:rPr>
          <w:sz w:val="28"/>
        </w:rPr>
      </w:pPr>
      <w:r>
        <w:rPr>
          <w:sz w:val="28"/>
        </w:rPr>
        <w:t xml:space="preserve">     6) организационно-правовые факторы;</w:t>
      </w:r>
    </w:p>
    <w:p w:rsidR="005A090D" w:rsidRDefault="005A090D" w:rsidP="006172A3">
      <w:pPr>
        <w:tabs>
          <w:tab w:val="left" w:pos="6495"/>
        </w:tabs>
        <w:spacing w:line="360" w:lineRule="auto"/>
        <w:jc w:val="both"/>
        <w:rPr>
          <w:sz w:val="28"/>
        </w:rPr>
      </w:pPr>
      <w:r>
        <w:rPr>
          <w:sz w:val="28"/>
        </w:rPr>
        <w:t xml:space="preserve">     7) финансовые факторы (доходы бюджета, уровень банковского процента, развитость межбанковского сотрудничества).</w:t>
      </w:r>
    </w:p>
    <w:p w:rsidR="005A090D" w:rsidRDefault="005A090D" w:rsidP="006172A3">
      <w:pPr>
        <w:tabs>
          <w:tab w:val="left" w:pos="6495"/>
        </w:tabs>
        <w:spacing w:line="360" w:lineRule="auto"/>
        <w:jc w:val="both"/>
        <w:rPr>
          <w:sz w:val="28"/>
        </w:rPr>
      </w:pPr>
      <w:r>
        <w:rPr>
          <w:sz w:val="28"/>
        </w:rPr>
        <w:t xml:space="preserve">     Каждый из названных подходов к группировке факторов инвестиционной привлекательности региона заслуживает внимания. С позиции синтеза теоретических подходов к группировке факторов инвестиционной привлекательности региона дадим обобщенную классификационную характеристику их видам (Приложение 1).</w:t>
      </w:r>
    </w:p>
    <w:p w:rsidR="0050398C" w:rsidRDefault="0050398C" w:rsidP="006172A3">
      <w:pPr>
        <w:tabs>
          <w:tab w:val="left" w:pos="6495"/>
        </w:tabs>
        <w:spacing w:line="360" w:lineRule="auto"/>
        <w:jc w:val="both"/>
        <w:rPr>
          <w:sz w:val="28"/>
        </w:rPr>
      </w:pPr>
      <w:r>
        <w:rPr>
          <w:sz w:val="28"/>
        </w:rPr>
        <w:lastRenderedPageBreak/>
        <w:t xml:space="preserve">     В соответствии с первым классификационным признаком (по источнику возникновения) все многообразные факторы можно сгруппировать по отношению к исследуемому </w:t>
      </w:r>
      <w:r w:rsidR="00622C02">
        <w:rPr>
          <w:sz w:val="28"/>
        </w:rPr>
        <w:t xml:space="preserve">региону </w:t>
      </w:r>
      <w:proofErr w:type="gramStart"/>
      <w:r w:rsidR="00622C02">
        <w:rPr>
          <w:sz w:val="28"/>
        </w:rPr>
        <w:t>на</w:t>
      </w:r>
      <w:proofErr w:type="gramEnd"/>
      <w:r w:rsidR="00622C02">
        <w:rPr>
          <w:sz w:val="28"/>
        </w:rPr>
        <w:t xml:space="preserve"> внешние и внутренние. Такая дифференциация проведена с целью чистоты исследования в изучении собственных инвестиционных потенциалов и рисков региона.</w:t>
      </w:r>
    </w:p>
    <w:p w:rsidR="00622C02" w:rsidRDefault="00622C02" w:rsidP="006172A3">
      <w:pPr>
        <w:tabs>
          <w:tab w:val="left" w:pos="6495"/>
        </w:tabs>
        <w:spacing w:line="360" w:lineRule="auto"/>
        <w:jc w:val="both"/>
        <w:rPr>
          <w:sz w:val="28"/>
        </w:rPr>
      </w:pPr>
      <w:r>
        <w:rPr>
          <w:sz w:val="28"/>
        </w:rPr>
        <w:t xml:space="preserve">     К внешним глобальным неблагоприятным факторам отнесем ужесточение квот, пошлин, изменение условий торговли, изменение мировых цен на продукцию предприятий региона, выход на целевые рынки региональных предприятий новых поставщиков.</w:t>
      </w:r>
    </w:p>
    <w:p w:rsidR="00622C02" w:rsidRDefault="00622C02" w:rsidP="006172A3">
      <w:pPr>
        <w:tabs>
          <w:tab w:val="left" w:pos="6495"/>
        </w:tabs>
        <w:spacing w:line="360" w:lineRule="auto"/>
        <w:jc w:val="both"/>
        <w:rPr>
          <w:sz w:val="28"/>
        </w:rPr>
      </w:pPr>
      <w:r>
        <w:rPr>
          <w:sz w:val="28"/>
        </w:rPr>
        <w:t xml:space="preserve">     Обобщение изысканий отечественных ученых позволили выявить следующие основные национальные факторы: уровень инфляции, государственная инвестиционная политика, кредитно-денежная политика, таможенная политика, стоимость финансовых ресурсов, необходимых для инвестиций.</w:t>
      </w:r>
    </w:p>
    <w:p w:rsidR="00622C02" w:rsidRDefault="00622C02" w:rsidP="006172A3">
      <w:pPr>
        <w:tabs>
          <w:tab w:val="left" w:pos="6495"/>
        </w:tabs>
        <w:spacing w:line="360" w:lineRule="auto"/>
        <w:jc w:val="both"/>
        <w:rPr>
          <w:sz w:val="28"/>
        </w:rPr>
      </w:pPr>
      <w:r>
        <w:rPr>
          <w:sz w:val="28"/>
        </w:rPr>
        <w:t xml:space="preserve">     К основным </w:t>
      </w:r>
      <w:proofErr w:type="spellStart"/>
      <w:r>
        <w:rPr>
          <w:sz w:val="28"/>
        </w:rPr>
        <w:t>внутрирегиональным</w:t>
      </w:r>
      <w:proofErr w:type="spellEnd"/>
      <w:r>
        <w:rPr>
          <w:sz w:val="28"/>
        </w:rPr>
        <w:t xml:space="preserve"> факторам отнесем экономико-географическое положение региона, уровень развития инфраструктуры (транспортной, телекоммуникационной), региональную политику в области привлечения инвестиций, потенциальные рынки сбыта продукции. Многие внутренние и внешние факторы инвестиционной привлекательности региона тесно связаны между собой и порождают взаимопроникающие движущие силы.</w:t>
      </w:r>
    </w:p>
    <w:p w:rsidR="00B82C3F" w:rsidRDefault="00622C02" w:rsidP="00B82C3F">
      <w:pPr>
        <w:tabs>
          <w:tab w:val="left" w:pos="6495"/>
        </w:tabs>
        <w:spacing w:line="360" w:lineRule="auto"/>
        <w:jc w:val="both"/>
        <w:rPr>
          <w:sz w:val="28"/>
        </w:rPr>
      </w:pPr>
      <w:r>
        <w:rPr>
          <w:sz w:val="28"/>
        </w:rPr>
        <w:t xml:space="preserve">     Поскольку основными характеристиками инвестиций являются их потенциальная выгода и риск, инвестиционную привлекательность региона </w:t>
      </w:r>
      <w:r w:rsidR="00CF6214">
        <w:rPr>
          <w:sz w:val="28"/>
        </w:rPr>
        <w:t xml:space="preserve">можно рассмотреть в научной среде </w:t>
      </w:r>
      <w:r w:rsidR="00B82C3F">
        <w:rPr>
          <w:sz w:val="28"/>
        </w:rPr>
        <w:t>и в плоскости «потенциал-риск».</w:t>
      </w:r>
    </w:p>
    <w:p w:rsidR="00622C02" w:rsidRDefault="00B82C3F" w:rsidP="006172A3">
      <w:pPr>
        <w:tabs>
          <w:tab w:val="left" w:pos="6495"/>
        </w:tabs>
        <w:spacing w:line="360" w:lineRule="auto"/>
        <w:jc w:val="both"/>
        <w:rPr>
          <w:sz w:val="28"/>
        </w:rPr>
      </w:pPr>
      <w:r>
        <w:rPr>
          <w:sz w:val="28"/>
        </w:rPr>
        <w:t xml:space="preserve">     </w:t>
      </w:r>
      <w:r w:rsidR="00CF6214">
        <w:rPr>
          <w:sz w:val="28"/>
        </w:rPr>
        <w:t xml:space="preserve">Такая группировка факторов приводит к выводу, что инвестиционная привлекательность региона определяется уровнем инвестиционного потенциала и инвестиционных рисков, а реализуется в виде инвестиционной активности. </w:t>
      </w:r>
      <w:r w:rsidR="00622C02">
        <w:rPr>
          <w:sz w:val="28"/>
        </w:rPr>
        <w:t xml:space="preserve">  </w:t>
      </w:r>
    </w:p>
    <w:p w:rsidR="00864404" w:rsidRDefault="006172A3" w:rsidP="006172A3">
      <w:pPr>
        <w:tabs>
          <w:tab w:val="left" w:pos="6495"/>
        </w:tabs>
        <w:spacing w:line="360" w:lineRule="auto"/>
        <w:jc w:val="both"/>
        <w:rPr>
          <w:sz w:val="28"/>
        </w:rPr>
      </w:pPr>
      <w:r>
        <w:rPr>
          <w:sz w:val="28"/>
        </w:rPr>
        <w:t xml:space="preserve">     </w:t>
      </w:r>
      <w:proofErr w:type="gramStart"/>
      <w:r w:rsidR="00B82C3F">
        <w:rPr>
          <w:sz w:val="28"/>
        </w:rPr>
        <w:t>По признаку направленности воздействия факторы инвестиционной привлекательности  региона можно разделить на благоприятные, способствующие улучшению инвестиционного климата, и неблагоприятные, ухудшающие положение региона.</w:t>
      </w:r>
      <w:proofErr w:type="gramEnd"/>
      <w:r w:rsidR="00B82C3F">
        <w:rPr>
          <w:sz w:val="28"/>
        </w:rPr>
        <w:t xml:space="preserve"> Подобное разделение важно при анализе и прогнозе, так как позволяет ориентироваться в региональной обстановке при принятии инвестиционных решений.</w:t>
      </w:r>
    </w:p>
    <w:p w:rsidR="00B82C3F" w:rsidRDefault="00B82C3F" w:rsidP="006172A3">
      <w:pPr>
        <w:tabs>
          <w:tab w:val="left" w:pos="6495"/>
        </w:tabs>
        <w:spacing w:line="360" w:lineRule="auto"/>
        <w:jc w:val="both"/>
        <w:rPr>
          <w:sz w:val="28"/>
        </w:rPr>
      </w:pPr>
      <w:r>
        <w:rPr>
          <w:sz w:val="28"/>
        </w:rPr>
        <w:lastRenderedPageBreak/>
        <w:t xml:space="preserve">     Группировка факторы по длительности воздействия является важной характеристикой для прогнозирования инвестиционного климата в регионе с учетом временных горизонтов управления. По этому признаку факторы инвестиционной привлекательности разделим на три группы: долговременные, определяющие длительные тенденции (более 2 лет); среднесрочные (1-2 года); кратковременного действия (до года). </w:t>
      </w:r>
      <w:proofErr w:type="gramStart"/>
      <w:r>
        <w:rPr>
          <w:sz w:val="28"/>
        </w:rPr>
        <w:t>Например, глобальные тенденции, отражающиеся на инвестиционном климате региона, следует относить к долговременным, а специальные антикризисные меры, которые применялись правительством РФ в период мирового финансового кризиса в 2009-2010 гг.,</w:t>
      </w:r>
      <w:r w:rsidR="0051321D">
        <w:rPr>
          <w:sz w:val="28"/>
        </w:rPr>
        <w:t xml:space="preserve"> позволившие сохранить относительную макроэкономическую стабильность на инвестиционном рынке, - к среднесрочным.</w:t>
      </w:r>
      <w:proofErr w:type="gramEnd"/>
    </w:p>
    <w:p w:rsidR="0051321D" w:rsidRDefault="0051321D" w:rsidP="006172A3">
      <w:pPr>
        <w:tabs>
          <w:tab w:val="left" w:pos="6495"/>
        </w:tabs>
        <w:spacing w:line="360" w:lineRule="auto"/>
        <w:jc w:val="both"/>
        <w:rPr>
          <w:sz w:val="28"/>
        </w:rPr>
      </w:pPr>
      <w:r>
        <w:rPr>
          <w:sz w:val="28"/>
        </w:rPr>
        <w:t xml:space="preserve">     Финансовые факторы отражают положение в валютной, финансовой и кредитной системе страны и региона, доступность финансовых средств из федерального и регионального бюджетов, доступность кредита, состояние регионального бюджета.</w:t>
      </w:r>
    </w:p>
    <w:p w:rsidR="0051321D" w:rsidRDefault="0051321D" w:rsidP="006172A3">
      <w:pPr>
        <w:tabs>
          <w:tab w:val="left" w:pos="6495"/>
        </w:tabs>
        <w:spacing w:line="360" w:lineRule="auto"/>
        <w:jc w:val="both"/>
        <w:rPr>
          <w:sz w:val="28"/>
        </w:rPr>
      </w:pPr>
      <w:r>
        <w:rPr>
          <w:sz w:val="28"/>
        </w:rPr>
        <w:t xml:space="preserve">     Социальные и </w:t>
      </w:r>
      <w:proofErr w:type="spellStart"/>
      <w:r>
        <w:rPr>
          <w:sz w:val="28"/>
        </w:rPr>
        <w:t>социокультурные</w:t>
      </w:r>
      <w:proofErr w:type="spellEnd"/>
      <w:r>
        <w:rPr>
          <w:sz w:val="28"/>
        </w:rPr>
        <w:t xml:space="preserve"> факторы характеризуют уровень жизни населения, включая денежные доходы; потребление продуктов питания, жилищные условия; систему обязательного социального страхования, здравоохранение; правонарушения; организованность рабочего класса, сила профсоюзного движения.</w:t>
      </w:r>
    </w:p>
    <w:p w:rsidR="0051321D" w:rsidRDefault="0051321D" w:rsidP="006172A3">
      <w:pPr>
        <w:tabs>
          <w:tab w:val="left" w:pos="6495"/>
        </w:tabs>
        <w:spacing w:line="360" w:lineRule="auto"/>
        <w:jc w:val="both"/>
        <w:rPr>
          <w:sz w:val="28"/>
        </w:rPr>
      </w:pPr>
      <w:r>
        <w:rPr>
          <w:sz w:val="28"/>
        </w:rPr>
        <w:t xml:space="preserve">     Политические факторы предполагают характеристику взаимоотношений федерального центра и региональных властей; степень доверия населения к региональной власти; уровень социальной стабильности, межнациональные отношения.</w:t>
      </w:r>
    </w:p>
    <w:p w:rsidR="0051321D" w:rsidRDefault="0051321D" w:rsidP="006172A3">
      <w:pPr>
        <w:tabs>
          <w:tab w:val="left" w:pos="6495"/>
        </w:tabs>
        <w:spacing w:line="360" w:lineRule="auto"/>
        <w:jc w:val="both"/>
        <w:rPr>
          <w:sz w:val="28"/>
        </w:rPr>
      </w:pPr>
      <w:r>
        <w:rPr>
          <w:sz w:val="28"/>
        </w:rPr>
        <w:t xml:space="preserve">     Для поддержания благоприятного инвестиционного климата большое значение имеют организационно-правовые факторы, поскольку важным становится соблюдение законодательства, снижение бюрократизма, доступность информации, </w:t>
      </w:r>
      <w:r w:rsidR="00887E4D">
        <w:rPr>
          <w:sz w:val="28"/>
        </w:rPr>
        <w:t>улучшение условий перемещения капитала, формирование деловой этики местных предпринимателей.</w:t>
      </w:r>
    </w:p>
    <w:p w:rsidR="00887E4D" w:rsidRDefault="00887E4D" w:rsidP="006172A3">
      <w:pPr>
        <w:tabs>
          <w:tab w:val="left" w:pos="6495"/>
        </w:tabs>
        <w:spacing w:line="360" w:lineRule="auto"/>
        <w:jc w:val="both"/>
        <w:rPr>
          <w:sz w:val="28"/>
        </w:rPr>
      </w:pPr>
      <w:r>
        <w:rPr>
          <w:sz w:val="28"/>
        </w:rPr>
        <w:t xml:space="preserve">     Экологические факторы определяют экологическую безопасность жизнедеятельности и жесткость экологического законодательства региона, уровень санкций за загрязнение окружающей среды при ведении бизнеса. Учет </w:t>
      </w:r>
      <w:r>
        <w:rPr>
          <w:sz w:val="28"/>
        </w:rPr>
        <w:lastRenderedPageBreak/>
        <w:t>экологических факторов позволит снизить инвестиционные риски, в том числе связанные с увеличением затрат из-за накопленного загрязнения окружающей среды, с риском штрафных санкций в условиях ужесточения федерального природоохранного законодательства.</w:t>
      </w:r>
    </w:p>
    <w:p w:rsidR="00887E4D" w:rsidRDefault="00887E4D" w:rsidP="006172A3">
      <w:pPr>
        <w:tabs>
          <w:tab w:val="left" w:pos="6495"/>
        </w:tabs>
        <w:spacing w:line="360" w:lineRule="auto"/>
        <w:jc w:val="both"/>
        <w:rPr>
          <w:sz w:val="28"/>
        </w:rPr>
      </w:pPr>
      <w:r>
        <w:rPr>
          <w:sz w:val="28"/>
        </w:rPr>
        <w:t xml:space="preserve">     Инвестиционная привлекательность региона во многом определяется инновационной составляющей, которая предполагает активное использование нововведений, поскольку привлечение инновационных технологий в регион создает долгосрочные факторы экономического регионального развития.</w:t>
      </w:r>
    </w:p>
    <w:p w:rsidR="00887E4D" w:rsidRDefault="00887E4D" w:rsidP="006172A3">
      <w:pPr>
        <w:tabs>
          <w:tab w:val="left" w:pos="6495"/>
        </w:tabs>
        <w:spacing w:line="360" w:lineRule="auto"/>
        <w:jc w:val="both"/>
        <w:rPr>
          <w:sz w:val="28"/>
        </w:rPr>
      </w:pPr>
      <w:r>
        <w:rPr>
          <w:sz w:val="28"/>
        </w:rPr>
        <w:t xml:space="preserve">     Немаловажное значение в теории и практике управления инвестиционной привлекательностью региона имеет деление факторов </w:t>
      </w:r>
      <w:proofErr w:type="gramStart"/>
      <w:r>
        <w:rPr>
          <w:sz w:val="28"/>
        </w:rPr>
        <w:t>на</w:t>
      </w:r>
      <w:proofErr w:type="gramEnd"/>
      <w:r>
        <w:rPr>
          <w:sz w:val="28"/>
        </w:rPr>
        <w:t xml:space="preserve"> прогнозируемые и непрогнозируемые. Если предсказуемые факторы можно учесть с помощью методов инвестиционного регулирования, то непредсказуемые факторы не могут быть уточнены заранее (стихийные бедствия, политические конфликты, решения федеральных и региональных властей).</w:t>
      </w:r>
    </w:p>
    <w:p w:rsidR="00887E4D" w:rsidRDefault="00887E4D" w:rsidP="006172A3">
      <w:pPr>
        <w:tabs>
          <w:tab w:val="left" w:pos="6495"/>
        </w:tabs>
        <w:spacing w:line="360" w:lineRule="auto"/>
        <w:jc w:val="both"/>
        <w:rPr>
          <w:sz w:val="28"/>
        </w:rPr>
      </w:pPr>
      <w:r>
        <w:rPr>
          <w:sz w:val="28"/>
        </w:rPr>
        <w:t xml:space="preserve">     </w:t>
      </w:r>
      <w:r w:rsidR="000E6B1E">
        <w:rPr>
          <w:sz w:val="28"/>
        </w:rPr>
        <w:t xml:space="preserve">По способу выражения факторы, по которым оценивается инвестиционная привлекательность региона, могут быть разделены </w:t>
      </w:r>
      <w:proofErr w:type="gramStart"/>
      <w:r w:rsidR="000E6B1E">
        <w:rPr>
          <w:sz w:val="28"/>
        </w:rPr>
        <w:t>на</w:t>
      </w:r>
      <w:proofErr w:type="gramEnd"/>
      <w:r w:rsidR="000E6B1E">
        <w:rPr>
          <w:sz w:val="28"/>
        </w:rPr>
        <w:t xml:space="preserve"> количественные и качественные.</w:t>
      </w:r>
    </w:p>
    <w:p w:rsidR="000E6B1E" w:rsidRDefault="000E6B1E" w:rsidP="006172A3">
      <w:pPr>
        <w:tabs>
          <w:tab w:val="left" w:pos="6495"/>
        </w:tabs>
        <w:spacing w:line="360" w:lineRule="auto"/>
        <w:jc w:val="both"/>
        <w:rPr>
          <w:sz w:val="28"/>
        </w:rPr>
      </w:pPr>
      <w:r>
        <w:rPr>
          <w:sz w:val="28"/>
        </w:rPr>
        <w:t xml:space="preserve">     Инвесторы даже при высокой ожидаемой доходности инвестиционного проекта заинтересуются им лишь в случае наличия в регионе благоприятного инвестиционного климата, который принято оценивать на основе следующих количественных показателей: объем ВВП, объем потребления, объем капиталовложений, объем экспорта и импорта товаров и услуг, общий внешний долг, дефицит, основные торговые партнеры.</w:t>
      </w:r>
    </w:p>
    <w:p w:rsidR="000E6B1E" w:rsidRDefault="000E6B1E" w:rsidP="006172A3">
      <w:pPr>
        <w:tabs>
          <w:tab w:val="left" w:pos="6495"/>
        </w:tabs>
        <w:spacing w:line="360" w:lineRule="auto"/>
        <w:jc w:val="both"/>
        <w:rPr>
          <w:sz w:val="28"/>
        </w:rPr>
      </w:pPr>
      <w:r>
        <w:rPr>
          <w:sz w:val="28"/>
        </w:rPr>
        <w:t xml:space="preserve">     Группировка факторов по признаку значимости выделена в отдельный классификационный признак, поскольку инвестиционная значимость факторов является субъективной оценкой отдельных инвесторов. Так, наиболее значимыми факторами инвестиционной привлекательности регионов для иностранных инвесторов остается транспортно-географическое положение региона и позиция региональных властей, в то время как российские инвесторы делают ставку на ресурсный и экономический потенциал.</w:t>
      </w:r>
    </w:p>
    <w:p w:rsidR="000E6B1E" w:rsidRDefault="000E6B1E" w:rsidP="006172A3">
      <w:pPr>
        <w:tabs>
          <w:tab w:val="left" w:pos="6495"/>
        </w:tabs>
        <w:spacing w:line="360" w:lineRule="auto"/>
        <w:jc w:val="both"/>
        <w:rPr>
          <w:sz w:val="28"/>
        </w:rPr>
      </w:pPr>
      <w:r>
        <w:rPr>
          <w:sz w:val="28"/>
        </w:rPr>
        <w:lastRenderedPageBreak/>
        <w:t xml:space="preserve">     По степени интенсивности изменени</w:t>
      </w:r>
      <w:r w:rsidR="00255351">
        <w:rPr>
          <w:sz w:val="28"/>
        </w:rPr>
        <w:t xml:space="preserve">й факторы делятся </w:t>
      </w:r>
      <w:proofErr w:type="gramStart"/>
      <w:r w:rsidR="00255351">
        <w:rPr>
          <w:sz w:val="28"/>
        </w:rPr>
        <w:t>на</w:t>
      </w:r>
      <w:proofErr w:type="gramEnd"/>
      <w:r w:rsidR="00255351">
        <w:rPr>
          <w:sz w:val="28"/>
        </w:rPr>
        <w:t xml:space="preserve"> быстро меняющиеся, умеренно меняющиеся, медленно меняющиеся и практически неизменные.</w:t>
      </w:r>
    </w:p>
    <w:p w:rsidR="00255351" w:rsidRDefault="00255351" w:rsidP="006172A3">
      <w:pPr>
        <w:tabs>
          <w:tab w:val="left" w:pos="6495"/>
        </w:tabs>
        <w:spacing w:line="360" w:lineRule="auto"/>
        <w:jc w:val="both"/>
        <w:rPr>
          <w:sz w:val="28"/>
        </w:rPr>
      </w:pPr>
      <w:r>
        <w:rPr>
          <w:sz w:val="28"/>
        </w:rPr>
        <w:t xml:space="preserve">     К быстро изменяемым факторам можно отнести местное законодательство, политику региональных и муниципальных органов власти в отношении инвесторов (например, программу содействия развитию предпринимательства в регионе), конкурентную среду. Умеренно меняющиеся факторы – это правовое обеспечение инвестиционной деятельности. Медленно изменяемые факторы включают транспортную и техническую инфраструктуру региона (наличие дорог, линий электропередач, </w:t>
      </w:r>
      <w:proofErr w:type="spellStart"/>
      <w:r>
        <w:rPr>
          <w:sz w:val="28"/>
        </w:rPr>
        <w:t>газо</w:t>
      </w:r>
      <w:proofErr w:type="spellEnd"/>
      <w:r>
        <w:rPr>
          <w:sz w:val="28"/>
        </w:rPr>
        <w:t>- и нефтепроводов, очистных сооружений); социальную (структура населения, уровень благосостояния и качества жизни), политическую, экологическую ситуацию; интеллектуальный потенциал (наличие инновационных центров). Практически не изменяемые факторы могут быть благоприятными и неблагоприятными, с чем инвестору придется мириться, - географическое положение региона, наличие природных ресурсов.</w:t>
      </w:r>
    </w:p>
    <w:p w:rsidR="00255351" w:rsidRDefault="00255351" w:rsidP="00AF0FE3">
      <w:pPr>
        <w:tabs>
          <w:tab w:val="left" w:pos="6495"/>
        </w:tabs>
        <w:spacing w:line="360" w:lineRule="auto"/>
        <w:jc w:val="both"/>
        <w:rPr>
          <w:sz w:val="28"/>
        </w:rPr>
      </w:pPr>
      <w:r>
        <w:rPr>
          <w:sz w:val="28"/>
        </w:rPr>
        <w:t xml:space="preserve">     Таким образом, уточнение классификаций факторов инвестиционной привлекательности региона:</w:t>
      </w:r>
    </w:p>
    <w:p w:rsidR="00255351" w:rsidRDefault="00724892" w:rsidP="00AF0FE3">
      <w:pPr>
        <w:tabs>
          <w:tab w:val="left" w:pos="6495"/>
        </w:tabs>
        <w:spacing w:line="360" w:lineRule="auto"/>
        <w:jc w:val="both"/>
        <w:rPr>
          <w:sz w:val="28"/>
        </w:rPr>
      </w:pPr>
      <w:r>
        <w:rPr>
          <w:sz w:val="28"/>
        </w:rPr>
        <w:t xml:space="preserve">          </w:t>
      </w:r>
      <w:r w:rsidR="00255351">
        <w:rPr>
          <w:sz w:val="28"/>
        </w:rPr>
        <w:t>1) дает комплексное представление о вл</w:t>
      </w:r>
      <w:r>
        <w:rPr>
          <w:sz w:val="28"/>
        </w:rPr>
        <w:t xml:space="preserve">иянии разнообразных факторов на </w:t>
      </w:r>
      <w:r w:rsidR="00255351">
        <w:rPr>
          <w:sz w:val="28"/>
        </w:rPr>
        <w:t>повышение (снижение) инвестиционной привлекательности региона;</w:t>
      </w:r>
    </w:p>
    <w:p w:rsidR="00255351" w:rsidRDefault="00724892" w:rsidP="00AF0FE3">
      <w:pPr>
        <w:tabs>
          <w:tab w:val="left" w:pos="6495"/>
        </w:tabs>
        <w:spacing w:line="360" w:lineRule="auto"/>
        <w:jc w:val="both"/>
        <w:rPr>
          <w:sz w:val="28"/>
        </w:rPr>
      </w:pPr>
      <w:r>
        <w:rPr>
          <w:sz w:val="28"/>
        </w:rPr>
        <w:t xml:space="preserve">          </w:t>
      </w:r>
      <w:r w:rsidR="00255351">
        <w:rPr>
          <w:sz w:val="28"/>
        </w:rPr>
        <w:t>2) служит основой для факторного моделирования уровня инвестиционной привлекательности региона;</w:t>
      </w:r>
    </w:p>
    <w:p w:rsidR="00255351" w:rsidRDefault="00724892" w:rsidP="00AF0FE3">
      <w:pPr>
        <w:tabs>
          <w:tab w:val="left" w:pos="6495"/>
        </w:tabs>
        <w:spacing w:line="360" w:lineRule="auto"/>
        <w:jc w:val="both"/>
        <w:rPr>
          <w:sz w:val="28"/>
        </w:rPr>
      </w:pPr>
      <w:r>
        <w:rPr>
          <w:sz w:val="28"/>
        </w:rPr>
        <w:t xml:space="preserve">          </w:t>
      </w:r>
      <w:r w:rsidR="00255351">
        <w:rPr>
          <w:sz w:val="28"/>
        </w:rPr>
        <w:t>3) является базой для активно</w:t>
      </w:r>
      <w:r w:rsidR="00BA0F32">
        <w:rPr>
          <w:sz w:val="28"/>
        </w:rPr>
        <w:t>го подхода к</w:t>
      </w:r>
      <w:r w:rsidR="00255351">
        <w:rPr>
          <w:sz w:val="28"/>
        </w:rPr>
        <w:t xml:space="preserve"> выявлению слагаемых </w:t>
      </w:r>
      <w:r>
        <w:rPr>
          <w:sz w:val="28"/>
        </w:rPr>
        <w:t>инвестиционной привлекательности конкретного региона и приоритетных направлений ее повышения.</w:t>
      </w:r>
    </w:p>
    <w:p w:rsidR="00887E4D" w:rsidRDefault="00887E4D" w:rsidP="006172A3">
      <w:pPr>
        <w:tabs>
          <w:tab w:val="left" w:pos="6495"/>
        </w:tabs>
        <w:spacing w:line="360" w:lineRule="auto"/>
        <w:jc w:val="both"/>
        <w:rPr>
          <w:sz w:val="28"/>
        </w:rPr>
      </w:pPr>
    </w:p>
    <w:p w:rsidR="00027B38" w:rsidRDefault="00027B38" w:rsidP="00D47CBA">
      <w:pPr>
        <w:tabs>
          <w:tab w:val="left" w:pos="6495"/>
        </w:tabs>
        <w:spacing w:line="360" w:lineRule="auto"/>
        <w:jc w:val="both"/>
        <w:rPr>
          <w:sz w:val="28"/>
        </w:rPr>
      </w:pPr>
    </w:p>
    <w:p w:rsidR="00027B38" w:rsidRDefault="00027B38" w:rsidP="00D47CBA">
      <w:pPr>
        <w:tabs>
          <w:tab w:val="left" w:pos="6495"/>
        </w:tabs>
        <w:spacing w:line="360" w:lineRule="auto"/>
        <w:jc w:val="both"/>
        <w:rPr>
          <w:sz w:val="28"/>
        </w:rPr>
      </w:pPr>
    </w:p>
    <w:p w:rsidR="00027B38" w:rsidRDefault="00027B38" w:rsidP="00D47CBA">
      <w:pPr>
        <w:tabs>
          <w:tab w:val="left" w:pos="6495"/>
        </w:tabs>
        <w:spacing w:line="360" w:lineRule="auto"/>
        <w:jc w:val="both"/>
        <w:rPr>
          <w:sz w:val="28"/>
        </w:rPr>
      </w:pPr>
    </w:p>
    <w:p w:rsidR="00027B38" w:rsidRPr="00441074" w:rsidRDefault="00027B38" w:rsidP="00D47CBA">
      <w:pPr>
        <w:tabs>
          <w:tab w:val="left" w:pos="6495"/>
        </w:tabs>
        <w:spacing w:line="360" w:lineRule="auto"/>
        <w:jc w:val="both"/>
        <w:rPr>
          <w:sz w:val="28"/>
        </w:rPr>
      </w:pPr>
    </w:p>
    <w:p w:rsidR="003E211E" w:rsidRDefault="003E211E" w:rsidP="00D51C82">
      <w:pPr>
        <w:pStyle w:val="ae"/>
        <w:shd w:val="clear" w:color="auto" w:fill="FFFFFF"/>
        <w:spacing w:before="0" w:beforeAutospacing="0" w:after="0" w:afterAutospacing="0" w:line="360" w:lineRule="auto"/>
        <w:jc w:val="both"/>
        <w:rPr>
          <w:sz w:val="28"/>
        </w:rPr>
      </w:pPr>
      <w:r>
        <w:rPr>
          <w:sz w:val="28"/>
        </w:rPr>
        <w:t xml:space="preserve">     </w:t>
      </w:r>
    </w:p>
    <w:p w:rsidR="001C0060" w:rsidRPr="001C0060" w:rsidRDefault="001C0060" w:rsidP="001C0060">
      <w:pPr>
        <w:shd w:val="clear" w:color="auto" w:fill="FFFFFF"/>
        <w:spacing w:after="75" w:line="360" w:lineRule="auto"/>
        <w:jc w:val="both"/>
        <w:rPr>
          <w:sz w:val="28"/>
        </w:rPr>
      </w:pPr>
      <w:r>
        <w:rPr>
          <w:sz w:val="28"/>
        </w:rPr>
        <w:t xml:space="preserve">      </w:t>
      </w:r>
    </w:p>
    <w:p w:rsidR="003E211E" w:rsidRDefault="003E211E" w:rsidP="000240D6">
      <w:pPr>
        <w:pStyle w:val="ae"/>
        <w:shd w:val="clear" w:color="auto" w:fill="FFFFFF"/>
        <w:spacing w:before="0" w:beforeAutospacing="0" w:after="192" w:afterAutospacing="0" w:line="360" w:lineRule="auto"/>
        <w:jc w:val="both"/>
        <w:textAlignment w:val="baseline"/>
        <w:rPr>
          <w:sz w:val="28"/>
        </w:rPr>
      </w:pPr>
    </w:p>
    <w:p w:rsidR="007E49E8" w:rsidRDefault="003E211E" w:rsidP="007E49E8">
      <w:pPr>
        <w:pStyle w:val="ae"/>
        <w:shd w:val="clear" w:color="auto" w:fill="FFFFFF"/>
        <w:spacing w:before="0" w:beforeAutospacing="0" w:after="192" w:afterAutospacing="0" w:line="360" w:lineRule="auto"/>
        <w:jc w:val="center"/>
        <w:textAlignment w:val="baseline"/>
        <w:rPr>
          <w:b/>
          <w:sz w:val="28"/>
        </w:rPr>
      </w:pPr>
      <w:r w:rsidRPr="000E54CA">
        <w:rPr>
          <w:b/>
          <w:sz w:val="28"/>
        </w:rPr>
        <w:lastRenderedPageBreak/>
        <w:t>1.2. Методики оценки инвестиционной привлекательности региона</w:t>
      </w:r>
    </w:p>
    <w:p w:rsidR="007E49E8" w:rsidRDefault="007E49E8" w:rsidP="007E49E8">
      <w:pPr>
        <w:pStyle w:val="ae"/>
        <w:shd w:val="clear" w:color="auto" w:fill="FFFFFF"/>
        <w:spacing w:before="0" w:beforeAutospacing="0" w:after="192" w:afterAutospacing="0" w:line="360" w:lineRule="auto"/>
        <w:jc w:val="both"/>
        <w:textAlignment w:val="baseline"/>
        <w:rPr>
          <w:b/>
          <w:sz w:val="28"/>
        </w:rPr>
      </w:pPr>
    </w:p>
    <w:p w:rsidR="00B30B9C" w:rsidRPr="007E49E8" w:rsidRDefault="007E49E8" w:rsidP="007E49E8">
      <w:pPr>
        <w:pStyle w:val="ae"/>
        <w:shd w:val="clear" w:color="auto" w:fill="FFFFFF"/>
        <w:spacing w:before="0" w:beforeAutospacing="0" w:after="192" w:afterAutospacing="0" w:line="360" w:lineRule="auto"/>
        <w:jc w:val="both"/>
        <w:textAlignment w:val="baseline"/>
        <w:rPr>
          <w:b/>
          <w:sz w:val="28"/>
        </w:rPr>
      </w:pPr>
      <w:r>
        <w:rPr>
          <w:b/>
          <w:sz w:val="28"/>
        </w:rPr>
        <w:t xml:space="preserve">     </w:t>
      </w:r>
      <w:r w:rsidR="00AF0FE3" w:rsidRPr="00AF0FE3">
        <w:rPr>
          <w:sz w:val="28"/>
        </w:rPr>
        <w:t>Одним из условий стабильного развития регионов является активизация инвестиционной деятельности, направленная на привлечение финансовых и материальных ресурсов отечественных и зарубежных инвесторов, а также рациональное их использование в наиболее приоритетных отраслях экономики. Объем вовлекаемых в экономику региона инвестиций – один из критериев эффективности его функционирования. Вместе с тем существует огромный разрыв между достигнутым уровнем инвестиций в экономику российских регионов и уровнем, необходимым для обеспечения их устойчивого развития. </w:t>
      </w:r>
      <w:r w:rsidR="00AF0FE3" w:rsidRPr="00AF0FE3">
        <w:rPr>
          <w:sz w:val="28"/>
        </w:rPr>
        <w:br/>
      </w:r>
      <w:r w:rsidR="00AF0FE3">
        <w:rPr>
          <w:sz w:val="28"/>
        </w:rPr>
        <w:t xml:space="preserve">     </w:t>
      </w:r>
      <w:r w:rsidR="00AF0FE3" w:rsidRPr="00AF0FE3">
        <w:rPr>
          <w:sz w:val="28"/>
        </w:rPr>
        <w:t>Одной из причин такого дисбаланса является проблема достоверности оценок инвестиционной привлекательности регионов, полученных в результате применения существующих методик. В связи с этим вполне закономерен возросший интерес субъектов инвестиционной деятельности к таким методикам, а также к факторам, оказывающим на инвестицио</w:t>
      </w:r>
      <w:r w:rsidR="00B30B9C">
        <w:rPr>
          <w:sz w:val="28"/>
        </w:rPr>
        <w:t>нную привлекательность</w:t>
      </w:r>
    </w:p>
    <w:p w:rsidR="00B30B9C" w:rsidRDefault="00FB2A60" w:rsidP="00FB2A60">
      <w:pPr>
        <w:tabs>
          <w:tab w:val="left" w:pos="6495"/>
        </w:tabs>
        <w:spacing w:line="360" w:lineRule="auto"/>
        <w:jc w:val="both"/>
        <w:rPr>
          <w:sz w:val="28"/>
        </w:rPr>
      </w:pPr>
      <w:r>
        <w:rPr>
          <w:sz w:val="28"/>
        </w:rPr>
        <w:t>регионов наибольшее воздействие.</w:t>
      </w:r>
    </w:p>
    <w:p w:rsidR="00BA0F32" w:rsidRDefault="00B30B9C" w:rsidP="00FB2A60">
      <w:pPr>
        <w:tabs>
          <w:tab w:val="left" w:pos="6495"/>
        </w:tabs>
        <w:spacing w:line="360" w:lineRule="auto"/>
        <w:jc w:val="both"/>
        <w:rPr>
          <w:sz w:val="28"/>
        </w:rPr>
      </w:pPr>
      <w:r>
        <w:rPr>
          <w:sz w:val="28"/>
        </w:rPr>
        <w:t xml:space="preserve">     </w:t>
      </w:r>
      <w:r w:rsidR="00AF0FE3" w:rsidRPr="00AF0FE3">
        <w:rPr>
          <w:sz w:val="28"/>
        </w:rPr>
        <w:t>Практика показывает, что проведение оценки инвестиционной привлекательности регионов инвесторами и прочими заинтересованными лицами весьма затруднительно в силу большого количества существующих методик и, в некоторых случаях, недостаточной их проработанности.</w:t>
      </w:r>
      <w:r w:rsidR="00AF0FE3" w:rsidRPr="00AF0FE3">
        <w:rPr>
          <w:sz w:val="28"/>
        </w:rPr>
        <w:br/>
      </w:r>
      <w:r w:rsidR="00AF0FE3">
        <w:rPr>
          <w:sz w:val="28"/>
        </w:rPr>
        <w:t xml:space="preserve">     </w:t>
      </w:r>
      <w:r w:rsidR="00AF0FE3" w:rsidRPr="00AF0FE3">
        <w:rPr>
          <w:sz w:val="28"/>
        </w:rPr>
        <w:t>Исследования в области оценки инвестиционной привлекательности отдельных экономических систем проводятся достаточно давно. Наиболее значительный опыт накоплен в странах Европы и США; именно западные методики оценки инвестиционной привлекательности являются первоосновой российских разработок в этом направлении.</w:t>
      </w:r>
    </w:p>
    <w:p w:rsidR="00FB2A60" w:rsidRPr="00E87970" w:rsidRDefault="00FB2A60" w:rsidP="00FB2A60">
      <w:pPr>
        <w:spacing w:line="360" w:lineRule="auto"/>
        <w:jc w:val="both"/>
        <w:rPr>
          <w:sz w:val="28"/>
          <w:szCs w:val="28"/>
        </w:rPr>
      </w:pPr>
      <w:r>
        <w:rPr>
          <w:sz w:val="28"/>
          <w:szCs w:val="28"/>
        </w:rPr>
        <w:t xml:space="preserve">     </w:t>
      </w:r>
      <w:r w:rsidRPr="00E87970">
        <w:rPr>
          <w:sz w:val="28"/>
          <w:szCs w:val="28"/>
        </w:rPr>
        <w:t>В Российской Федерации законодательством не определена конкретная методика оценки инвестиционной привлекательности регионов, поэтому в последнее время стали все чаще появляться различные методики расчета показателей инвестиционной привлекательности.</w:t>
      </w:r>
    </w:p>
    <w:p w:rsidR="00AF0FE3" w:rsidRDefault="00FB2A60" w:rsidP="00FB2A60">
      <w:pPr>
        <w:tabs>
          <w:tab w:val="left" w:pos="6495"/>
        </w:tabs>
        <w:spacing w:line="360" w:lineRule="auto"/>
        <w:jc w:val="both"/>
        <w:rPr>
          <w:sz w:val="28"/>
          <w:szCs w:val="28"/>
        </w:rPr>
      </w:pPr>
      <w:r>
        <w:rPr>
          <w:sz w:val="28"/>
          <w:szCs w:val="28"/>
        </w:rPr>
        <w:t xml:space="preserve">     </w:t>
      </w:r>
      <w:r w:rsidRPr="00E87970">
        <w:rPr>
          <w:sz w:val="28"/>
          <w:szCs w:val="28"/>
        </w:rPr>
        <w:t xml:space="preserve">Некоторые экономисты считают, что инвестиционная привлекательность определяется через уровень прибыли от вложения капиталов. Использование </w:t>
      </w:r>
      <w:r w:rsidRPr="00E87970">
        <w:rPr>
          <w:sz w:val="28"/>
          <w:szCs w:val="28"/>
        </w:rPr>
        <w:lastRenderedPageBreak/>
        <w:t>такого подхода отличается узкой сферой применения, так как для получения адекватных результатов необходимо, чтобы инвестиции осуществлялись с одинаковой степенью риска, что практически не возможно</w:t>
      </w:r>
      <w:r>
        <w:rPr>
          <w:sz w:val="28"/>
          <w:szCs w:val="28"/>
        </w:rPr>
        <w:t>.</w:t>
      </w:r>
    </w:p>
    <w:p w:rsidR="00FB2A60" w:rsidRPr="00E87970" w:rsidRDefault="00FB2A60" w:rsidP="00FB2A60">
      <w:pPr>
        <w:spacing w:line="360" w:lineRule="auto"/>
        <w:jc w:val="both"/>
        <w:rPr>
          <w:sz w:val="28"/>
          <w:szCs w:val="28"/>
        </w:rPr>
      </w:pPr>
      <w:r>
        <w:rPr>
          <w:sz w:val="28"/>
          <w:szCs w:val="28"/>
        </w:rPr>
        <w:t xml:space="preserve">     </w:t>
      </w:r>
      <w:r w:rsidRPr="00E87970">
        <w:rPr>
          <w:sz w:val="28"/>
          <w:szCs w:val="28"/>
        </w:rPr>
        <w:t>Существует подход для определения инвестиционной привлекательности, основанный на описании объема инвестиций, анализе их структуры по горизонтали и вертикали. В результате формируется вывод о благоприятной (неблагоприятной) ситуации в регионе. Основной недостаток этого подхода — поверхностное рассмотрение инвестиционного процесса. Отдельно взятые характеристики инвестиций еще не свидетельствуют о реальном состоянии инвестиционной сферы, не отражают внутренние возможности и перспективы региона.</w:t>
      </w:r>
    </w:p>
    <w:p w:rsidR="00FB2A60" w:rsidRDefault="00FB2A60" w:rsidP="00FB2A60">
      <w:pPr>
        <w:tabs>
          <w:tab w:val="left" w:pos="6495"/>
        </w:tabs>
        <w:spacing w:line="360" w:lineRule="auto"/>
        <w:jc w:val="both"/>
        <w:rPr>
          <w:sz w:val="28"/>
          <w:szCs w:val="28"/>
        </w:rPr>
      </w:pPr>
      <w:r>
        <w:rPr>
          <w:sz w:val="28"/>
          <w:szCs w:val="28"/>
        </w:rPr>
        <w:t xml:space="preserve">     </w:t>
      </w:r>
      <w:r w:rsidRPr="00E87970">
        <w:rPr>
          <w:sz w:val="28"/>
          <w:szCs w:val="28"/>
        </w:rPr>
        <w:t>Наибольшее распространение получил подход, определяющий инвестиционную привлекательность как совокупность общественно-политических, природно-хозяйственных и психологических характеристик.</w:t>
      </w:r>
    </w:p>
    <w:p w:rsidR="00FB2A60" w:rsidRPr="00E87970" w:rsidRDefault="00FB2A60" w:rsidP="00FB2A60">
      <w:pPr>
        <w:spacing w:line="360" w:lineRule="auto"/>
        <w:jc w:val="both"/>
        <w:rPr>
          <w:sz w:val="28"/>
          <w:szCs w:val="28"/>
        </w:rPr>
      </w:pPr>
      <w:r>
        <w:rPr>
          <w:sz w:val="28"/>
          <w:szCs w:val="28"/>
        </w:rPr>
        <w:t xml:space="preserve">     </w:t>
      </w:r>
      <w:r w:rsidRPr="00E87970">
        <w:rPr>
          <w:sz w:val="28"/>
          <w:szCs w:val="28"/>
        </w:rPr>
        <w:t>Сторонники</w:t>
      </w:r>
      <w:r>
        <w:rPr>
          <w:sz w:val="28"/>
          <w:szCs w:val="28"/>
        </w:rPr>
        <w:t xml:space="preserve"> </w:t>
      </w:r>
      <w:r w:rsidRPr="00E87970">
        <w:rPr>
          <w:sz w:val="28"/>
          <w:szCs w:val="28"/>
        </w:rPr>
        <w:t>этого подхода</w:t>
      </w:r>
      <w:r>
        <w:rPr>
          <w:sz w:val="28"/>
          <w:szCs w:val="28"/>
        </w:rPr>
        <w:t xml:space="preserve"> (</w:t>
      </w:r>
      <w:r w:rsidRPr="00E87970">
        <w:rPr>
          <w:sz w:val="28"/>
          <w:szCs w:val="28"/>
        </w:rPr>
        <w:t>А. Привалов</w:t>
      </w:r>
      <w:r>
        <w:rPr>
          <w:sz w:val="28"/>
          <w:szCs w:val="28"/>
        </w:rPr>
        <w:t xml:space="preserve">, </w:t>
      </w:r>
      <w:r w:rsidRPr="00E87970">
        <w:rPr>
          <w:sz w:val="28"/>
          <w:szCs w:val="28"/>
        </w:rPr>
        <w:t>Б. Перекатов</w:t>
      </w:r>
      <w:r>
        <w:rPr>
          <w:sz w:val="28"/>
          <w:szCs w:val="28"/>
        </w:rPr>
        <w:t xml:space="preserve">, </w:t>
      </w:r>
      <w:r w:rsidRPr="00E87970">
        <w:rPr>
          <w:sz w:val="28"/>
          <w:szCs w:val="28"/>
        </w:rPr>
        <w:t>К. Гусева и</w:t>
      </w:r>
      <w:r>
        <w:rPr>
          <w:sz w:val="28"/>
          <w:szCs w:val="28"/>
        </w:rPr>
        <w:t xml:space="preserve"> др.)</w:t>
      </w:r>
      <w:r w:rsidRPr="00E87970">
        <w:rPr>
          <w:sz w:val="28"/>
          <w:szCs w:val="28"/>
        </w:rPr>
        <w:t xml:space="preserve"> проводят оценку определенного набора факторов. В данном направлении методика оценки предполагает использование интегрального показателя надежности инвестиционного климата, для оценки которого формируется определенная совокупность частных показателей. Данной методикой, например, пользуется лондонский финансовый журнал «</w:t>
      </w:r>
      <w:proofErr w:type="spellStart"/>
      <w:r w:rsidRPr="00E87970">
        <w:rPr>
          <w:sz w:val="28"/>
          <w:szCs w:val="28"/>
        </w:rPr>
        <w:t>Euromoney</w:t>
      </w:r>
      <w:proofErr w:type="spellEnd"/>
      <w:r w:rsidRPr="00E87970">
        <w:rPr>
          <w:sz w:val="28"/>
          <w:szCs w:val="28"/>
        </w:rPr>
        <w:t xml:space="preserve">», который использует интегральный показатель надежности (ИПН), измеряемый по </w:t>
      </w:r>
      <w:proofErr w:type="spellStart"/>
      <w:r w:rsidRPr="00E87970">
        <w:rPr>
          <w:sz w:val="28"/>
          <w:szCs w:val="28"/>
        </w:rPr>
        <w:t>стобалльной</w:t>
      </w:r>
      <w:proofErr w:type="spellEnd"/>
      <w:r w:rsidRPr="00E87970">
        <w:rPr>
          <w:sz w:val="28"/>
          <w:szCs w:val="28"/>
        </w:rPr>
        <w:t xml:space="preserve"> шкале. ИПН, </w:t>
      </w:r>
      <w:proofErr w:type="gramStart"/>
      <w:r w:rsidRPr="00E87970">
        <w:rPr>
          <w:sz w:val="28"/>
          <w:szCs w:val="28"/>
        </w:rPr>
        <w:t>используемый</w:t>
      </w:r>
      <w:proofErr w:type="gramEnd"/>
      <w:r w:rsidRPr="00E87970">
        <w:rPr>
          <w:sz w:val="28"/>
          <w:szCs w:val="28"/>
        </w:rPr>
        <w:t xml:space="preserve"> «</w:t>
      </w:r>
      <w:proofErr w:type="spellStart"/>
      <w:r w:rsidRPr="00E87970">
        <w:rPr>
          <w:sz w:val="28"/>
          <w:szCs w:val="28"/>
          <w:lang w:val="en-US"/>
        </w:rPr>
        <w:t>Euromoney</w:t>
      </w:r>
      <w:proofErr w:type="spellEnd"/>
      <w:r w:rsidRPr="00E87970">
        <w:rPr>
          <w:sz w:val="28"/>
          <w:szCs w:val="28"/>
        </w:rPr>
        <w:t xml:space="preserve">», содержит девять различных показателей: </w:t>
      </w:r>
    </w:p>
    <w:p w:rsidR="00FB2A60" w:rsidRPr="00E87970" w:rsidRDefault="00FB2A60" w:rsidP="00A5703A">
      <w:pPr>
        <w:numPr>
          <w:ilvl w:val="0"/>
          <w:numId w:val="7"/>
        </w:numPr>
        <w:spacing w:line="360" w:lineRule="auto"/>
        <w:ind w:left="0" w:firstLine="709"/>
        <w:jc w:val="both"/>
        <w:rPr>
          <w:sz w:val="28"/>
          <w:szCs w:val="28"/>
        </w:rPr>
      </w:pPr>
      <w:r w:rsidRPr="00E87970">
        <w:rPr>
          <w:sz w:val="28"/>
          <w:szCs w:val="28"/>
        </w:rPr>
        <w:t xml:space="preserve">экономическая эффективность, </w:t>
      </w:r>
    </w:p>
    <w:p w:rsidR="00FB2A60" w:rsidRPr="00E87970" w:rsidRDefault="00FB2A60" w:rsidP="00A5703A">
      <w:pPr>
        <w:numPr>
          <w:ilvl w:val="0"/>
          <w:numId w:val="7"/>
        </w:numPr>
        <w:spacing w:line="360" w:lineRule="auto"/>
        <w:ind w:left="0" w:firstLine="709"/>
        <w:jc w:val="both"/>
        <w:rPr>
          <w:sz w:val="28"/>
          <w:szCs w:val="28"/>
        </w:rPr>
      </w:pPr>
      <w:r w:rsidRPr="00E87970">
        <w:rPr>
          <w:sz w:val="28"/>
          <w:szCs w:val="28"/>
        </w:rPr>
        <w:t xml:space="preserve">политический риск, </w:t>
      </w:r>
    </w:p>
    <w:p w:rsidR="00FB2A60" w:rsidRPr="00E87970" w:rsidRDefault="00FB2A60" w:rsidP="00A5703A">
      <w:pPr>
        <w:numPr>
          <w:ilvl w:val="0"/>
          <w:numId w:val="7"/>
        </w:numPr>
        <w:spacing w:line="360" w:lineRule="auto"/>
        <w:ind w:left="0" w:firstLine="709"/>
        <w:jc w:val="both"/>
        <w:rPr>
          <w:sz w:val="28"/>
          <w:szCs w:val="28"/>
        </w:rPr>
      </w:pPr>
      <w:r w:rsidRPr="00E87970">
        <w:rPr>
          <w:sz w:val="28"/>
          <w:szCs w:val="28"/>
        </w:rPr>
        <w:t xml:space="preserve">задолженность, </w:t>
      </w:r>
    </w:p>
    <w:p w:rsidR="00FB2A60" w:rsidRPr="00E87970" w:rsidRDefault="00FB2A60" w:rsidP="00A5703A">
      <w:pPr>
        <w:numPr>
          <w:ilvl w:val="0"/>
          <w:numId w:val="7"/>
        </w:numPr>
        <w:spacing w:line="360" w:lineRule="auto"/>
        <w:ind w:left="0" w:firstLine="709"/>
        <w:jc w:val="both"/>
        <w:rPr>
          <w:sz w:val="28"/>
          <w:szCs w:val="28"/>
        </w:rPr>
      </w:pPr>
      <w:r w:rsidRPr="00E87970">
        <w:rPr>
          <w:sz w:val="28"/>
          <w:szCs w:val="28"/>
        </w:rPr>
        <w:t>обслуживание долга, (невыполнение обязательств по выплате или отсрочка),</w:t>
      </w:r>
    </w:p>
    <w:p w:rsidR="00FB2A60" w:rsidRPr="00E87970" w:rsidRDefault="00FB2A60" w:rsidP="00A5703A">
      <w:pPr>
        <w:numPr>
          <w:ilvl w:val="0"/>
          <w:numId w:val="7"/>
        </w:numPr>
        <w:spacing w:line="360" w:lineRule="auto"/>
        <w:ind w:left="0" w:firstLine="709"/>
        <w:jc w:val="both"/>
        <w:rPr>
          <w:sz w:val="28"/>
          <w:szCs w:val="28"/>
        </w:rPr>
      </w:pPr>
      <w:r w:rsidRPr="00E87970">
        <w:rPr>
          <w:sz w:val="28"/>
          <w:szCs w:val="28"/>
        </w:rPr>
        <w:t xml:space="preserve">кредитоспособность, </w:t>
      </w:r>
    </w:p>
    <w:p w:rsidR="00FB2A60" w:rsidRPr="00E87970" w:rsidRDefault="00FB2A60" w:rsidP="00A5703A">
      <w:pPr>
        <w:numPr>
          <w:ilvl w:val="0"/>
          <w:numId w:val="7"/>
        </w:numPr>
        <w:spacing w:line="360" w:lineRule="auto"/>
        <w:ind w:left="0" w:firstLine="709"/>
        <w:jc w:val="both"/>
        <w:rPr>
          <w:sz w:val="28"/>
          <w:szCs w:val="28"/>
        </w:rPr>
      </w:pPr>
      <w:r w:rsidRPr="00E87970">
        <w:rPr>
          <w:sz w:val="28"/>
          <w:szCs w:val="28"/>
        </w:rPr>
        <w:t xml:space="preserve">доступность банковского кредита, </w:t>
      </w:r>
    </w:p>
    <w:p w:rsidR="00FB2A60" w:rsidRPr="00E87970" w:rsidRDefault="00FB2A60" w:rsidP="00A5703A">
      <w:pPr>
        <w:numPr>
          <w:ilvl w:val="0"/>
          <w:numId w:val="7"/>
        </w:numPr>
        <w:spacing w:line="360" w:lineRule="auto"/>
        <w:ind w:left="0" w:firstLine="709"/>
        <w:jc w:val="both"/>
        <w:rPr>
          <w:sz w:val="28"/>
          <w:szCs w:val="28"/>
        </w:rPr>
      </w:pPr>
      <w:r w:rsidRPr="00E87970">
        <w:rPr>
          <w:sz w:val="28"/>
          <w:szCs w:val="28"/>
        </w:rPr>
        <w:t xml:space="preserve">доступность краткосрочного финансирования, </w:t>
      </w:r>
    </w:p>
    <w:p w:rsidR="00FB2A60" w:rsidRPr="00E87970" w:rsidRDefault="00FB2A60" w:rsidP="00A5703A">
      <w:pPr>
        <w:numPr>
          <w:ilvl w:val="0"/>
          <w:numId w:val="7"/>
        </w:numPr>
        <w:spacing w:line="360" w:lineRule="auto"/>
        <w:ind w:left="0" w:firstLine="709"/>
        <w:jc w:val="both"/>
        <w:rPr>
          <w:sz w:val="28"/>
          <w:szCs w:val="28"/>
        </w:rPr>
      </w:pPr>
      <w:r w:rsidRPr="00E87970">
        <w:rPr>
          <w:sz w:val="28"/>
          <w:szCs w:val="28"/>
        </w:rPr>
        <w:t xml:space="preserve">доступность долгосрочного ссудного капитала, </w:t>
      </w:r>
    </w:p>
    <w:p w:rsidR="00FB2A60" w:rsidRPr="00E87970" w:rsidRDefault="00FB2A60" w:rsidP="00A5703A">
      <w:pPr>
        <w:numPr>
          <w:ilvl w:val="0"/>
          <w:numId w:val="7"/>
        </w:numPr>
        <w:spacing w:line="360" w:lineRule="auto"/>
        <w:ind w:left="0" w:firstLine="709"/>
        <w:jc w:val="both"/>
        <w:rPr>
          <w:sz w:val="28"/>
          <w:szCs w:val="28"/>
        </w:rPr>
      </w:pPr>
      <w:r w:rsidRPr="00E87970">
        <w:rPr>
          <w:sz w:val="28"/>
          <w:szCs w:val="28"/>
        </w:rPr>
        <w:t xml:space="preserve">вероятность возникновения форс-мажорных обстоятельств. </w:t>
      </w:r>
    </w:p>
    <w:p w:rsidR="00FB2A60" w:rsidRDefault="00FB2A60" w:rsidP="00FB2A60">
      <w:pPr>
        <w:tabs>
          <w:tab w:val="left" w:pos="6495"/>
        </w:tabs>
        <w:spacing w:line="360" w:lineRule="auto"/>
        <w:jc w:val="both"/>
        <w:rPr>
          <w:sz w:val="28"/>
          <w:szCs w:val="28"/>
        </w:rPr>
      </w:pPr>
      <w:r>
        <w:rPr>
          <w:sz w:val="28"/>
          <w:szCs w:val="28"/>
        </w:rPr>
        <w:lastRenderedPageBreak/>
        <w:t xml:space="preserve">     </w:t>
      </w:r>
      <w:r w:rsidRPr="00E87970">
        <w:rPr>
          <w:sz w:val="28"/>
          <w:szCs w:val="28"/>
        </w:rPr>
        <w:t>Значения этих показателей определяются экспертно, либо расчетно-аналитическим путем. Они измеряются в 10-балльной шкале и затем взвешиваются в соответствии со значимостью того или иного показателя и его вкладом в итоговую оценку.</w:t>
      </w:r>
    </w:p>
    <w:p w:rsidR="00FB2A60" w:rsidRDefault="00FB2A60" w:rsidP="00FB2A60">
      <w:pPr>
        <w:tabs>
          <w:tab w:val="left" w:pos="6495"/>
        </w:tabs>
        <w:spacing w:line="360" w:lineRule="auto"/>
        <w:jc w:val="both"/>
        <w:rPr>
          <w:sz w:val="28"/>
          <w:szCs w:val="28"/>
        </w:rPr>
      </w:pPr>
      <w:r>
        <w:rPr>
          <w:sz w:val="28"/>
          <w:szCs w:val="28"/>
        </w:rPr>
        <w:t xml:space="preserve">     </w:t>
      </w:r>
      <w:r w:rsidRPr="00E87970">
        <w:rPr>
          <w:sz w:val="28"/>
          <w:szCs w:val="28"/>
        </w:rPr>
        <w:t>Интегральный показатель (К) оценки состояния инвестиционного климата рассчитывается как средневзвешенная арифметическая величина значений частных  показателей:</w:t>
      </w:r>
    </w:p>
    <w:p w:rsidR="00FB2A60" w:rsidRDefault="00FB2A60" w:rsidP="00FB2A60">
      <w:pPr>
        <w:tabs>
          <w:tab w:val="left" w:pos="6495"/>
        </w:tabs>
        <w:spacing w:line="360" w:lineRule="auto"/>
        <w:jc w:val="center"/>
        <w:rPr>
          <w:sz w:val="28"/>
          <w:szCs w:val="28"/>
        </w:rPr>
      </w:pPr>
      <w:r w:rsidRPr="00E87970">
        <w:rPr>
          <w:position w:val="-60"/>
          <w:sz w:val="28"/>
          <w:szCs w:val="28"/>
        </w:rPr>
        <w:object w:dxaOrig="296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8" o:title=""/>
          </v:shape>
          <o:OLEObject Type="Embed" ProgID="Equation.3" ShapeID="_x0000_i1025" DrawAspect="Content" ObjectID="_1454179290" r:id="rId9"/>
        </w:object>
      </w:r>
      <w:r>
        <w:rPr>
          <w:sz w:val="28"/>
          <w:szCs w:val="28"/>
        </w:rPr>
        <w:t xml:space="preserve">,      </w:t>
      </w:r>
      <w:r w:rsidR="007E49E8">
        <w:rPr>
          <w:sz w:val="28"/>
          <w:szCs w:val="28"/>
        </w:rPr>
        <w:t xml:space="preserve">                                         </w:t>
      </w:r>
      <w:r>
        <w:rPr>
          <w:sz w:val="28"/>
          <w:szCs w:val="28"/>
        </w:rPr>
        <w:t xml:space="preserve"> (1)</w:t>
      </w:r>
    </w:p>
    <w:p w:rsidR="00FB2A60" w:rsidRDefault="00FB2A60" w:rsidP="00FB2A60">
      <w:pPr>
        <w:tabs>
          <w:tab w:val="left" w:pos="6495"/>
        </w:tabs>
        <w:spacing w:line="360" w:lineRule="auto"/>
        <w:jc w:val="both"/>
        <w:rPr>
          <w:sz w:val="28"/>
          <w:szCs w:val="28"/>
        </w:rPr>
      </w:pPr>
      <w:r>
        <w:rPr>
          <w:sz w:val="28"/>
          <w:szCs w:val="28"/>
        </w:rPr>
        <w:t xml:space="preserve">     </w:t>
      </w:r>
      <w:r w:rsidRPr="00E87970">
        <w:rPr>
          <w:sz w:val="28"/>
          <w:szCs w:val="28"/>
        </w:rPr>
        <w:t>где К</w:t>
      </w:r>
      <w:proofErr w:type="gramStart"/>
      <w:r w:rsidRPr="00E87970">
        <w:rPr>
          <w:sz w:val="28"/>
          <w:szCs w:val="28"/>
          <w:vertAlign w:val="subscript"/>
        </w:rPr>
        <w:t>1</w:t>
      </w:r>
      <w:proofErr w:type="gramEnd"/>
      <w:r w:rsidRPr="00E87970">
        <w:rPr>
          <w:sz w:val="28"/>
          <w:szCs w:val="28"/>
        </w:rPr>
        <w:t>, К</w:t>
      </w:r>
      <w:r w:rsidRPr="00E87970">
        <w:rPr>
          <w:sz w:val="28"/>
          <w:szCs w:val="28"/>
          <w:vertAlign w:val="subscript"/>
        </w:rPr>
        <w:t>2</w:t>
      </w:r>
      <w:r w:rsidRPr="00E87970">
        <w:rPr>
          <w:sz w:val="28"/>
          <w:szCs w:val="28"/>
        </w:rPr>
        <w:t xml:space="preserve"> , … К</w:t>
      </w:r>
      <w:r w:rsidRPr="00E87970">
        <w:rPr>
          <w:sz w:val="28"/>
          <w:szCs w:val="28"/>
          <w:vertAlign w:val="subscript"/>
          <w:lang w:val="en-US"/>
        </w:rPr>
        <w:t>n</w:t>
      </w:r>
      <w:r w:rsidRPr="00E87970">
        <w:rPr>
          <w:sz w:val="28"/>
          <w:szCs w:val="28"/>
        </w:rPr>
        <w:t xml:space="preserve"> - частные показатели, а именно: финансовые, экономические, политические;</w:t>
      </w:r>
    </w:p>
    <w:p w:rsidR="00FB2A60" w:rsidRDefault="00FB2A60" w:rsidP="00FB2A60">
      <w:pPr>
        <w:tabs>
          <w:tab w:val="left" w:pos="6495"/>
        </w:tabs>
        <w:spacing w:line="360" w:lineRule="auto"/>
        <w:jc w:val="both"/>
        <w:rPr>
          <w:sz w:val="28"/>
          <w:szCs w:val="28"/>
        </w:rPr>
      </w:pPr>
      <w:r>
        <w:rPr>
          <w:sz w:val="28"/>
          <w:szCs w:val="28"/>
        </w:rPr>
        <w:t xml:space="preserve">     </w:t>
      </w:r>
      <w:r w:rsidRPr="00E87970">
        <w:rPr>
          <w:sz w:val="28"/>
          <w:szCs w:val="28"/>
          <w:lang w:val="en-US"/>
        </w:rPr>
        <w:t>l</w:t>
      </w:r>
      <w:r w:rsidRPr="00E87970">
        <w:rPr>
          <w:sz w:val="28"/>
          <w:szCs w:val="28"/>
          <w:vertAlign w:val="subscript"/>
        </w:rPr>
        <w:t>1</w:t>
      </w:r>
      <w:r w:rsidRPr="00E87970">
        <w:rPr>
          <w:sz w:val="28"/>
          <w:szCs w:val="28"/>
        </w:rPr>
        <w:t xml:space="preserve">, </w:t>
      </w:r>
      <w:proofErr w:type="gramStart"/>
      <w:r w:rsidRPr="00E87970">
        <w:rPr>
          <w:sz w:val="28"/>
          <w:szCs w:val="28"/>
          <w:lang w:val="en-US"/>
        </w:rPr>
        <w:t>l</w:t>
      </w:r>
      <w:r w:rsidRPr="00E87970">
        <w:rPr>
          <w:sz w:val="28"/>
          <w:szCs w:val="28"/>
          <w:vertAlign w:val="subscript"/>
        </w:rPr>
        <w:t>2</w:t>
      </w:r>
      <w:r w:rsidRPr="00E87970">
        <w:rPr>
          <w:sz w:val="28"/>
          <w:szCs w:val="28"/>
        </w:rPr>
        <w:t xml:space="preserve"> ,</w:t>
      </w:r>
      <w:proofErr w:type="gramEnd"/>
      <w:r w:rsidRPr="00E87970">
        <w:rPr>
          <w:sz w:val="28"/>
          <w:szCs w:val="28"/>
        </w:rPr>
        <w:t xml:space="preserve"> … </w:t>
      </w:r>
      <w:proofErr w:type="spellStart"/>
      <w:r w:rsidRPr="00E87970">
        <w:rPr>
          <w:sz w:val="28"/>
          <w:szCs w:val="28"/>
          <w:lang w:val="en-US"/>
        </w:rPr>
        <w:t>l</w:t>
      </w:r>
      <w:r w:rsidRPr="00E87970">
        <w:rPr>
          <w:sz w:val="28"/>
          <w:szCs w:val="28"/>
          <w:vertAlign w:val="subscript"/>
          <w:lang w:val="en-US"/>
        </w:rPr>
        <w:t>n</w:t>
      </w:r>
      <w:proofErr w:type="spellEnd"/>
      <w:r w:rsidRPr="00E87970">
        <w:rPr>
          <w:sz w:val="28"/>
          <w:szCs w:val="28"/>
        </w:rPr>
        <w:t xml:space="preserve"> – веса частных показателей.</w:t>
      </w:r>
    </w:p>
    <w:p w:rsidR="00FB2A60" w:rsidRDefault="00FB2A60" w:rsidP="00FB2A60">
      <w:pPr>
        <w:tabs>
          <w:tab w:val="left" w:pos="6495"/>
        </w:tabs>
        <w:spacing w:line="360" w:lineRule="auto"/>
        <w:jc w:val="both"/>
        <w:rPr>
          <w:sz w:val="28"/>
          <w:szCs w:val="28"/>
        </w:rPr>
      </w:pPr>
      <w:r>
        <w:rPr>
          <w:sz w:val="28"/>
          <w:szCs w:val="28"/>
        </w:rPr>
        <w:t xml:space="preserve">     </w:t>
      </w:r>
      <w:r w:rsidRPr="00E87970">
        <w:rPr>
          <w:sz w:val="28"/>
          <w:szCs w:val="28"/>
        </w:rPr>
        <w:t>Значение</w:t>
      </w:r>
      <w:proofErr w:type="gramStart"/>
      <w:r w:rsidRPr="00E87970">
        <w:rPr>
          <w:sz w:val="28"/>
          <w:szCs w:val="28"/>
        </w:rPr>
        <w:t xml:space="preserve"> К</w:t>
      </w:r>
      <w:proofErr w:type="gramEnd"/>
      <w:r w:rsidRPr="00E87970">
        <w:rPr>
          <w:sz w:val="28"/>
          <w:szCs w:val="28"/>
        </w:rPr>
        <w:t xml:space="preserve"> находится в интервале от 0 до 10. Чем выше значение интегрального показателя надежности инвестиционного климата, тем более благоприятным климатом обладает регион. Как отмечает Т.М. </w:t>
      </w:r>
      <w:proofErr w:type="spellStart"/>
      <w:r w:rsidRPr="00E87970">
        <w:rPr>
          <w:sz w:val="28"/>
          <w:szCs w:val="28"/>
        </w:rPr>
        <w:t>Смаглюкова</w:t>
      </w:r>
      <w:proofErr w:type="spellEnd"/>
      <w:r>
        <w:rPr>
          <w:sz w:val="28"/>
          <w:szCs w:val="28"/>
        </w:rPr>
        <w:t xml:space="preserve">, </w:t>
      </w:r>
      <w:r w:rsidRPr="00E87970">
        <w:rPr>
          <w:sz w:val="28"/>
          <w:szCs w:val="28"/>
        </w:rPr>
        <w:t>данный подход обладает рядом преимуществ. Он позволяет сделать выводы об инвестиционных перспективах развития</w:t>
      </w:r>
      <w:r>
        <w:rPr>
          <w:sz w:val="28"/>
          <w:szCs w:val="28"/>
        </w:rPr>
        <w:t xml:space="preserve"> </w:t>
      </w:r>
      <w:r w:rsidRPr="00E87970">
        <w:rPr>
          <w:sz w:val="28"/>
          <w:szCs w:val="28"/>
        </w:rPr>
        <w:t>российских регионов; позволяет определить степень реализации их инвестиционной привлекательности; позволяет оценить большинство показателей статистическими методами; дает возможность обоснования достоверности полученных результатов — применение критерия степени тесноты корреляционной связи между рассматриваемыми категориями. Однако существуют и определенные недостатки, основным из которых является «непрозрачность» методики выделения факториальных признаков инвестиционной привлекательности,  размытость оценки составляющих показателей и неоднозначность оцениваемых характеристик.</w:t>
      </w:r>
    </w:p>
    <w:p w:rsidR="0088047B" w:rsidRDefault="00FB2A60" w:rsidP="00FB2A60">
      <w:pPr>
        <w:tabs>
          <w:tab w:val="left" w:pos="6495"/>
        </w:tabs>
        <w:spacing w:line="360" w:lineRule="auto"/>
        <w:jc w:val="both"/>
        <w:rPr>
          <w:sz w:val="28"/>
          <w:szCs w:val="28"/>
        </w:rPr>
      </w:pPr>
      <w:r>
        <w:rPr>
          <w:sz w:val="28"/>
          <w:szCs w:val="28"/>
        </w:rPr>
        <w:t xml:space="preserve">     </w:t>
      </w:r>
      <w:r w:rsidRPr="00E87970">
        <w:rPr>
          <w:sz w:val="28"/>
          <w:szCs w:val="28"/>
        </w:rPr>
        <w:t>Сторонники следующего подхода (Г. Марченко, А. Каминский</w:t>
      </w:r>
      <w:r>
        <w:rPr>
          <w:sz w:val="28"/>
          <w:szCs w:val="28"/>
        </w:rPr>
        <w:t xml:space="preserve"> и др.) </w:t>
      </w:r>
      <w:r w:rsidRPr="00E87970">
        <w:rPr>
          <w:sz w:val="28"/>
          <w:szCs w:val="28"/>
        </w:rPr>
        <w:t xml:space="preserve">также анализируют широкий набор </w:t>
      </w:r>
      <w:r>
        <w:rPr>
          <w:sz w:val="28"/>
          <w:szCs w:val="28"/>
        </w:rPr>
        <w:t xml:space="preserve">факторов, однако инвестиционная </w:t>
      </w:r>
      <w:r w:rsidRPr="00E87970">
        <w:rPr>
          <w:sz w:val="28"/>
          <w:szCs w:val="28"/>
        </w:rPr>
        <w:t>привлекательность региона в данном случае рассматривается как агрегированный показатель, который определяется двумя характеристиками: инвестиционным потенциалом и инвестиционным риском. Наиболее известной в данном случае является методика, разработанная в исследованиях экономических журналов</w:t>
      </w:r>
      <w:r>
        <w:rPr>
          <w:sz w:val="28"/>
          <w:szCs w:val="28"/>
        </w:rPr>
        <w:t xml:space="preserve"> </w:t>
      </w:r>
      <w:r w:rsidRPr="00E87970">
        <w:rPr>
          <w:sz w:val="28"/>
          <w:szCs w:val="28"/>
        </w:rPr>
        <w:t>(например, в «Эксперте»).</w:t>
      </w:r>
      <w:r>
        <w:rPr>
          <w:sz w:val="28"/>
          <w:szCs w:val="28"/>
        </w:rPr>
        <w:t xml:space="preserve"> </w:t>
      </w:r>
      <w:r w:rsidRPr="00E87970">
        <w:rPr>
          <w:sz w:val="28"/>
          <w:szCs w:val="28"/>
        </w:rPr>
        <w:t xml:space="preserve">Основными преимуществами рассматриваемого </w:t>
      </w:r>
      <w:r w:rsidRPr="00E87970">
        <w:rPr>
          <w:sz w:val="28"/>
          <w:szCs w:val="28"/>
        </w:rPr>
        <w:lastRenderedPageBreak/>
        <w:t>подхода являются его непредвзятость; значимость факторов, определяющих инвестиционный потенциал и инвестиционный риск; доступность, и узнаваемость конечных результатов для иностранных инвесторов, в связи с тем, что методика принадлежит к основному направлению общепринятой в мировой практике системы мониторинга и оценки. Тем не менее, методика обладает рядом недостатков: отсутствие взаимосвязи инвестиционной привлекательности и инвестиционной активности; субъективность мнения экспертов и отсутствие ясности методики оценки инвестиционного потенциала и рисков при сведении в интегральный показатель. Главным недостатком данной методики  для инвестора является отсутствие видимости, насколько один регион привлекательнее другого, насколько один регион рискованнее другого, так как различия между регионами, занимающими последовательные порядковые номера, могут быть как незначительные, так и весьма ощутимые</w:t>
      </w:r>
      <w:r>
        <w:rPr>
          <w:sz w:val="28"/>
          <w:szCs w:val="28"/>
        </w:rPr>
        <w:t>.</w:t>
      </w:r>
    </w:p>
    <w:p w:rsidR="00FB2A60" w:rsidRDefault="0088047B" w:rsidP="00FB2A60">
      <w:pPr>
        <w:tabs>
          <w:tab w:val="left" w:pos="6495"/>
        </w:tabs>
        <w:spacing w:line="360" w:lineRule="auto"/>
        <w:jc w:val="both"/>
        <w:rPr>
          <w:sz w:val="28"/>
          <w:szCs w:val="28"/>
        </w:rPr>
      </w:pPr>
      <w:r>
        <w:rPr>
          <w:sz w:val="28"/>
          <w:szCs w:val="28"/>
        </w:rPr>
        <w:t xml:space="preserve">     </w:t>
      </w:r>
      <w:r w:rsidRPr="00E87970">
        <w:rPr>
          <w:sz w:val="28"/>
          <w:szCs w:val="28"/>
        </w:rPr>
        <w:t>Широкое распространение так же получил подход, оценивающий инвестиционную привлекательность региона на основе инвестиционного потенциала и определенных типов риска: экономического, финансового, политического, социального, экологического, законодательного. В данной методике интегральные показатели потенциала и риска рассчитываются как средневзвешенная сумма показателей частных значений, то есть каждому показателю присваивается свой коэффициент значимости. Первоначально при расчете интегральной характеристики инвестиционного климата региона все статистические показатели объединяются в группы на основе корреляционно-регрессионного анализа.</w:t>
      </w:r>
      <w:r>
        <w:rPr>
          <w:sz w:val="28"/>
          <w:szCs w:val="28"/>
        </w:rPr>
        <w:t xml:space="preserve"> </w:t>
      </w:r>
      <w:r w:rsidRPr="00E87970">
        <w:rPr>
          <w:sz w:val="28"/>
          <w:szCs w:val="28"/>
        </w:rPr>
        <w:t xml:space="preserve">В данном подходе все показатели приводятся к единому виду: доля в соответствующем виде общегосударственного потенциала и относительное отклонение от </w:t>
      </w:r>
      <w:proofErr w:type="spellStart"/>
      <w:r w:rsidRPr="00E87970">
        <w:rPr>
          <w:sz w:val="28"/>
          <w:szCs w:val="28"/>
        </w:rPr>
        <w:t>среднегосударсвенного</w:t>
      </w:r>
      <w:proofErr w:type="spellEnd"/>
      <w:r w:rsidRPr="00E87970">
        <w:rPr>
          <w:sz w:val="28"/>
          <w:szCs w:val="28"/>
        </w:rPr>
        <w:t xml:space="preserve"> уровня риска.</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Полученная в результате расчетов интегральная оценка инвестиционного климата региона способствует определению интегрального рейтинга региона, рассчитываемого как средневзвешенная по экспертным весам величина из значений места региона по составляющим интегрального рейтинга.</w:t>
      </w:r>
    </w:p>
    <w:p w:rsidR="0088047B" w:rsidRDefault="0088047B" w:rsidP="0088047B">
      <w:pPr>
        <w:tabs>
          <w:tab w:val="left" w:pos="6495"/>
        </w:tabs>
        <w:spacing w:line="360" w:lineRule="auto"/>
        <w:jc w:val="both"/>
        <w:rPr>
          <w:sz w:val="28"/>
          <w:szCs w:val="28"/>
        </w:rPr>
      </w:pPr>
      <w:r>
        <w:rPr>
          <w:sz w:val="28"/>
          <w:szCs w:val="28"/>
        </w:rPr>
        <w:t xml:space="preserve">     </w:t>
      </w:r>
      <w:r w:rsidRPr="00E87970">
        <w:rPr>
          <w:sz w:val="28"/>
          <w:szCs w:val="28"/>
        </w:rPr>
        <w:t xml:space="preserve">Однако в данной методике тоже есть свои недостатки. Использование экспертных оценок может вызвать высокую вероятность неточности оценки инвестиционного климата. Преимуществом данного подхода является </w:t>
      </w:r>
      <w:r w:rsidRPr="00E87970">
        <w:rPr>
          <w:sz w:val="28"/>
          <w:szCs w:val="28"/>
        </w:rPr>
        <w:lastRenderedPageBreak/>
        <w:t>всестороннее рассмотрение инвестиционного климата, минимально необходимый набор статистических показателей</w:t>
      </w:r>
      <w:r>
        <w:rPr>
          <w:sz w:val="28"/>
          <w:szCs w:val="28"/>
        </w:rPr>
        <w:t>.</w:t>
      </w:r>
    </w:p>
    <w:p w:rsidR="0088047B" w:rsidRDefault="0088047B" w:rsidP="0088047B">
      <w:pPr>
        <w:tabs>
          <w:tab w:val="left" w:pos="6495"/>
        </w:tabs>
        <w:spacing w:line="360" w:lineRule="auto"/>
        <w:jc w:val="both"/>
        <w:rPr>
          <w:sz w:val="28"/>
          <w:szCs w:val="28"/>
        </w:rPr>
      </w:pPr>
      <w:r>
        <w:rPr>
          <w:sz w:val="28"/>
          <w:szCs w:val="28"/>
        </w:rPr>
        <w:t xml:space="preserve">     </w:t>
      </w:r>
      <w:proofErr w:type="gramStart"/>
      <w:r w:rsidRPr="00E87970">
        <w:rPr>
          <w:sz w:val="28"/>
          <w:szCs w:val="28"/>
        </w:rPr>
        <w:t>Еще одной</w:t>
      </w:r>
      <w:r>
        <w:rPr>
          <w:sz w:val="28"/>
          <w:szCs w:val="28"/>
        </w:rPr>
        <w:t xml:space="preserve"> </w:t>
      </w:r>
      <w:r w:rsidRPr="00E87970">
        <w:rPr>
          <w:sz w:val="28"/>
          <w:szCs w:val="28"/>
        </w:rPr>
        <w:t>приемлемой методикой оценки инвестиционной привлекательности может быть модель, включающая экономическую и рисковую составляющие:</w:t>
      </w:r>
      <w:proofErr w:type="gramEnd"/>
    </w:p>
    <w:p w:rsidR="0088047B" w:rsidRDefault="0088047B" w:rsidP="0088047B">
      <w:pPr>
        <w:tabs>
          <w:tab w:val="left" w:pos="6495"/>
        </w:tabs>
        <w:spacing w:line="360" w:lineRule="auto"/>
        <w:jc w:val="center"/>
        <w:rPr>
          <w:sz w:val="28"/>
          <w:szCs w:val="28"/>
        </w:rPr>
      </w:pPr>
      <w:r w:rsidRPr="00E87970">
        <w:rPr>
          <w:position w:val="-10"/>
          <w:sz w:val="28"/>
          <w:szCs w:val="28"/>
        </w:rPr>
        <w:object w:dxaOrig="1539" w:dyaOrig="340">
          <v:shape id="_x0000_i1026" type="#_x0000_t75" style="width:77.25pt;height:17.25pt" o:ole="">
            <v:imagedata r:id="rId10" o:title=""/>
          </v:shape>
          <o:OLEObject Type="Embed" ProgID="Equation.3" ShapeID="_x0000_i1026" DrawAspect="Content" ObjectID="_1454179291" r:id="rId11"/>
        </w:object>
      </w:r>
      <w:r>
        <w:rPr>
          <w:sz w:val="28"/>
          <w:szCs w:val="28"/>
        </w:rPr>
        <w:t xml:space="preserve">,   </w:t>
      </w:r>
      <w:r w:rsidR="007E49E8">
        <w:rPr>
          <w:sz w:val="28"/>
          <w:szCs w:val="28"/>
        </w:rPr>
        <w:t xml:space="preserve">                                                          </w:t>
      </w:r>
      <w:r>
        <w:rPr>
          <w:sz w:val="28"/>
          <w:szCs w:val="28"/>
        </w:rPr>
        <w:t>(2)</w:t>
      </w:r>
    </w:p>
    <w:p w:rsidR="0088047B" w:rsidRDefault="0088047B" w:rsidP="0088047B">
      <w:pPr>
        <w:spacing w:line="360" w:lineRule="auto"/>
        <w:jc w:val="both"/>
        <w:rPr>
          <w:sz w:val="28"/>
          <w:szCs w:val="28"/>
        </w:rPr>
      </w:pPr>
      <w:r>
        <w:rPr>
          <w:sz w:val="28"/>
          <w:szCs w:val="28"/>
        </w:rPr>
        <w:t xml:space="preserve">     </w:t>
      </w:r>
      <w:r w:rsidRPr="00E87970">
        <w:rPr>
          <w:sz w:val="28"/>
          <w:szCs w:val="28"/>
        </w:rPr>
        <w:t>где</w:t>
      </w:r>
      <w:proofErr w:type="gramStart"/>
      <w:r w:rsidRPr="00E87970">
        <w:rPr>
          <w:sz w:val="28"/>
          <w:szCs w:val="28"/>
        </w:rPr>
        <w:t xml:space="preserve"> К</w:t>
      </w:r>
      <w:proofErr w:type="gramEnd"/>
      <w:r w:rsidRPr="00E87970">
        <w:rPr>
          <w:sz w:val="28"/>
          <w:szCs w:val="28"/>
        </w:rPr>
        <w:t xml:space="preserve"> – показатель инвестиционной привлекательности региона, в долях единицы;</w:t>
      </w:r>
    </w:p>
    <w:p w:rsidR="0088047B" w:rsidRDefault="0088047B" w:rsidP="0088047B">
      <w:pPr>
        <w:spacing w:line="360" w:lineRule="auto"/>
        <w:jc w:val="both"/>
        <w:rPr>
          <w:sz w:val="28"/>
          <w:szCs w:val="28"/>
        </w:rPr>
      </w:pPr>
      <w:r>
        <w:rPr>
          <w:sz w:val="28"/>
          <w:szCs w:val="28"/>
        </w:rPr>
        <w:t xml:space="preserve">     </w:t>
      </w:r>
      <w:r w:rsidRPr="00E87970">
        <w:rPr>
          <w:sz w:val="28"/>
          <w:szCs w:val="28"/>
          <w:lang w:val="en-US"/>
        </w:rPr>
        <w:t>k</w:t>
      </w:r>
      <w:r w:rsidRPr="00E87970">
        <w:rPr>
          <w:sz w:val="28"/>
          <w:szCs w:val="28"/>
          <w:vertAlign w:val="subscript"/>
        </w:rPr>
        <w:t>1</w:t>
      </w:r>
      <w:r w:rsidRPr="00E87970">
        <w:rPr>
          <w:sz w:val="28"/>
          <w:szCs w:val="28"/>
        </w:rPr>
        <w:t xml:space="preserve"> – экономическая составляющая, в долях единицы;</w:t>
      </w:r>
    </w:p>
    <w:p w:rsidR="0088047B" w:rsidRDefault="0088047B" w:rsidP="0088047B">
      <w:pPr>
        <w:spacing w:line="360" w:lineRule="auto"/>
        <w:jc w:val="both"/>
        <w:rPr>
          <w:sz w:val="28"/>
          <w:szCs w:val="28"/>
        </w:rPr>
      </w:pPr>
      <w:r>
        <w:rPr>
          <w:sz w:val="28"/>
          <w:szCs w:val="28"/>
        </w:rPr>
        <w:t xml:space="preserve">     </w:t>
      </w:r>
      <w:proofErr w:type="gramStart"/>
      <w:r w:rsidRPr="00E87970">
        <w:rPr>
          <w:sz w:val="28"/>
          <w:szCs w:val="28"/>
          <w:lang w:val="en-US"/>
        </w:rPr>
        <w:t>k</w:t>
      </w:r>
      <w:r w:rsidRPr="00E87970">
        <w:rPr>
          <w:sz w:val="28"/>
          <w:szCs w:val="28"/>
          <w:vertAlign w:val="subscript"/>
        </w:rPr>
        <w:t>2</w:t>
      </w:r>
      <w:r w:rsidRPr="00E87970">
        <w:rPr>
          <w:sz w:val="28"/>
          <w:szCs w:val="28"/>
        </w:rPr>
        <w:t xml:space="preserve"> – рисковая составляющая, в долях единицы.</w:t>
      </w:r>
      <w:proofErr w:type="gramEnd"/>
    </w:p>
    <w:p w:rsidR="0088047B" w:rsidRDefault="0088047B" w:rsidP="0088047B">
      <w:pPr>
        <w:spacing w:line="360" w:lineRule="auto"/>
        <w:jc w:val="both"/>
        <w:rPr>
          <w:sz w:val="28"/>
          <w:szCs w:val="28"/>
        </w:rPr>
      </w:pPr>
      <w:r>
        <w:rPr>
          <w:sz w:val="28"/>
          <w:szCs w:val="28"/>
        </w:rPr>
        <w:t xml:space="preserve">     </w:t>
      </w:r>
      <w:r w:rsidRPr="00E87970">
        <w:rPr>
          <w:sz w:val="28"/>
          <w:szCs w:val="28"/>
        </w:rPr>
        <w:t>Экономическая составляющая представляет отношение прибыли от инвестиций к вложенным средствам:</w:t>
      </w:r>
    </w:p>
    <w:p w:rsidR="0088047B" w:rsidRDefault="0088047B" w:rsidP="0088047B">
      <w:pPr>
        <w:spacing w:line="360" w:lineRule="auto"/>
        <w:jc w:val="center"/>
        <w:rPr>
          <w:sz w:val="28"/>
          <w:szCs w:val="28"/>
        </w:rPr>
      </w:pPr>
      <w:r w:rsidRPr="00E87970">
        <w:rPr>
          <w:position w:val="-10"/>
          <w:sz w:val="28"/>
          <w:szCs w:val="28"/>
        </w:rPr>
        <w:object w:dxaOrig="3640" w:dyaOrig="340">
          <v:shape id="_x0000_i1027" type="#_x0000_t75" style="width:182.25pt;height:17.25pt" o:ole="">
            <v:imagedata r:id="rId12" o:title=""/>
          </v:shape>
          <o:OLEObject Type="Embed" ProgID="Equation.3" ShapeID="_x0000_i1027" DrawAspect="Content" ObjectID="_1454179292" r:id="rId13"/>
        </w:object>
      </w:r>
      <w:r>
        <w:rPr>
          <w:sz w:val="28"/>
          <w:szCs w:val="28"/>
        </w:rPr>
        <w:t xml:space="preserve">   </w:t>
      </w:r>
      <w:r w:rsidR="007E49E8">
        <w:rPr>
          <w:sz w:val="28"/>
          <w:szCs w:val="28"/>
        </w:rPr>
        <w:t xml:space="preserve">                                </w:t>
      </w:r>
      <w:r>
        <w:rPr>
          <w:sz w:val="28"/>
          <w:szCs w:val="28"/>
        </w:rPr>
        <w:t xml:space="preserve"> </w:t>
      </w:r>
      <w:r w:rsidR="007E49E8">
        <w:rPr>
          <w:sz w:val="28"/>
          <w:szCs w:val="28"/>
        </w:rPr>
        <w:t xml:space="preserve"> </w:t>
      </w:r>
      <w:r>
        <w:rPr>
          <w:sz w:val="28"/>
          <w:szCs w:val="28"/>
        </w:rPr>
        <w:t>(3)</w:t>
      </w:r>
    </w:p>
    <w:p w:rsidR="0088047B" w:rsidRPr="00E87970" w:rsidRDefault="0088047B" w:rsidP="0088047B">
      <w:pPr>
        <w:spacing w:line="360" w:lineRule="auto"/>
        <w:jc w:val="both"/>
        <w:rPr>
          <w:sz w:val="28"/>
          <w:szCs w:val="28"/>
        </w:rPr>
      </w:pPr>
      <w:r>
        <w:rPr>
          <w:sz w:val="28"/>
          <w:szCs w:val="28"/>
        </w:rPr>
        <w:t xml:space="preserve">     где </w:t>
      </w:r>
      <w:r w:rsidRPr="00E87970">
        <w:rPr>
          <w:sz w:val="28"/>
          <w:szCs w:val="28"/>
        </w:rPr>
        <w:t>ВРП – валовой региональный продукт,</w:t>
      </w:r>
    </w:p>
    <w:p w:rsidR="0088047B" w:rsidRDefault="0088047B" w:rsidP="0088047B">
      <w:pPr>
        <w:spacing w:line="360" w:lineRule="auto"/>
        <w:jc w:val="both"/>
        <w:rPr>
          <w:sz w:val="28"/>
          <w:szCs w:val="28"/>
        </w:rPr>
      </w:pPr>
      <w:r>
        <w:rPr>
          <w:sz w:val="28"/>
          <w:szCs w:val="28"/>
        </w:rPr>
        <w:t xml:space="preserve">     </w:t>
      </w:r>
      <w:r w:rsidRPr="00E87970">
        <w:rPr>
          <w:sz w:val="28"/>
          <w:szCs w:val="28"/>
        </w:rPr>
        <w:t>Д – дефицит бюджета, в долях единицы (отношение дефицита госбюджета к ВРП);</w:t>
      </w:r>
    </w:p>
    <w:p w:rsidR="0088047B" w:rsidRDefault="0088047B" w:rsidP="0088047B">
      <w:pPr>
        <w:spacing w:line="360" w:lineRule="auto"/>
        <w:jc w:val="both"/>
        <w:rPr>
          <w:sz w:val="28"/>
          <w:szCs w:val="28"/>
        </w:rPr>
      </w:pPr>
      <w:r>
        <w:rPr>
          <w:sz w:val="28"/>
          <w:szCs w:val="28"/>
        </w:rPr>
        <w:t xml:space="preserve">     </w:t>
      </w:r>
      <w:r w:rsidRPr="00E87970">
        <w:rPr>
          <w:sz w:val="28"/>
          <w:szCs w:val="28"/>
        </w:rPr>
        <w:t>Т – средняя ставка налогообложения;</w:t>
      </w:r>
    </w:p>
    <w:p w:rsidR="0088047B" w:rsidRDefault="0088047B" w:rsidP="0088047B">
      <w:pPr>
        <w:spacing w:line="360" w:lineRule="auto"/>
        <w:jc w:val="both"/>
        <w:rPr>
          <w:sz w:val="28"/>
          <w:szCs w:val="28"/>
        </w:rPr>
      </w:pPr>
      <w:r>
        <w:rPr>
          <w:sz w:val="28"/>
          <w:szCs w:val="28"/>
        </w:rPr>
        <w:t xml:space="preserve">     </w:t>
      </w:r>
      <w:r w:rsidRPr="00E87970">
        <w:rPr>
          <w:sz w:val="28"/>
          <w:szCs w:val="28"/>
        </w:rPr>
        <w:t>И – объем инвестиций.</w:t>
      </w:r>
    </w:p>
    <w:p w:rsidR="0088047B" w:rsidRDefault="0088047B" w:rsidP="0088047B">
      <w:pPr>
        <w:spacing w:line="360" w:lineRule="auto"/>
        <w:jc w:val="both"/>
        <w:rPr>
          <w:sz w:val="28"/>
          <w:szCs w:val="28"/>
        </w:rPr>
      </w:pPr>
      <w:r>
        <w:rPr>
          <w:sz w:val="28"/>
          <w:szCs w:val="28"/>
        </w:rPr>
        <w:t xml:space="preserve">     </w:t>
      </w:r>
      <w:r w:rsidRPr="00E87970">
        <w:rPr>
          <w:sz w:val="28"/>
          <w:szCs w:val="28"/>
        </w:rPr>
        <w:t>Рисковая составляющая необходима для оценки уровня совокупного риска, рассчитывается по следующей формуле:</w:t>
      </w:r>
    </w:p>
    <w:p w:rsidR="0088047B" w:rsidRDefault="0088047B" w:rsidP="0088047B">
      <w:pPr>
        <w:spacing w:line="360" w:lineRule="auto"/>
        <w:jc w:val="center"/>
        <w:rPr>
          <w:sz w:val="28"/>
          <w:szCs w:val="28"/>
        </w:rPr>
      </w:pPr>
      <w:r w:rsidRPr="00E87970">
        <w:rPr>
          <w:position w:val="-60"/>
          <w:sz w:val="28"/>
          <w:szCs w:val="28"/>
        </w:rPr>
        <w:object w:dxaOrig="1380" w:dyaOrig="1320">
          <v:shape id="_x0000_i1028" type="#_x0000_t75" style="width:69pt;height:66pt" o:ole="">
            <v:imagedata r:id="rId14" o:title=""/>
          </v:shape>
          <o:OLEObject Type="Embed" ProgID="Equation.3" ShapeID="_x0000_i1028" DrawAspect="Content" ObjectID="_1454179293" r:id="rId15"/>
        </w:object>
      </w:r>
      <w:r>
        <w:rPr>
          <w:sz w:val="28"/>
          <w:szCs w:val="28"/>
        </w:rPr>
        <w:t xml:space="preserve">,   </w:t>
      </w:r>
      <w:r w:rsidR="007E49E8">
        <w:rPr>
          <w:sz w:val="28"/>
          <w:szCs w:val="28"/>
        </w:rPr>
        <w:t xml:space="preserve">                                                                </w:t>
      </w:r>
      <w:r>
        <w:rPr>
          <w:sz w:val="28"/>
          <w:szCs w:val="28"/>
        </w:rPr>
        <w:t>(4)</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 xml:space="preserve">где </w:t>
      </w:r>
      <w:r w:rsidRPr="00E87970">
        <w:rPr>
          <w:sz w:val="28"/>
          <w:szCs w:val="28"/>
          <w:lang w:val="en-US"/>
        </w:rPr>
        <w:t>n</w:t>
      </w:r>
      <w:r w:rsidRPr="00E87970">
        <w:rPr>
          <w:sz w:val="28"/>
          <w:szCs w:val="28"/>
        </w:rPr>
        <w:t xml:space="preserve"> – число показателей;</w:t>
      </w:r>
    </w:p>
    <w:p w:rsidR="0088047B" w:rsidRDefault="0088047B" w:rsidP="0088047B">
      <w:pPr>
        <w:spacing w:line="360" w:lineRule="auto"/>
        <w:jc w:val="both"/>
        <w:rPr>
          <w:sz w:val="28"/>
          <w:szCs w:val="28"/>
        </w:rPr>
      </w:pPr>
      <w:r>
        <w:rPr>
          <w:sz w:val="28"/>
          <w:szCs w:val="28"/>
        </w:rPr>
        <w:t xml:space="preserve">     </w:t>
      </w:r>
      <w:proofErr w:type="gramStart"/>
      <w:r w:rsidRPr="00E87970">
        <w:rPr>
          <w:sz w:val="28"/>
          <w:szCs w:val="28"/>
          <w:lang w:val="en-US"/>
        </w:rPr>
        <w:t>p</w:t>
      </w:r>
      <w:r w:rsidRPr="00E87970">
        <w:rPr>
          <w:sz w:val="28"/>
          <w:szCs w:val="28"/>
          <w:vertAlign w:val="subscript"/>
          <w:lang w:val="en-US"/>
        </w:rPr>
        <w:t>i</w:t>
      </w:r>
      <w:proofErr w:type="gramEnd"/>
      <w:r w:rsidRPr="00E87970">
        <w:rPr>
          <w:sz w:val="28"/>
          <w:szCs w:val="28"/>
        </w:rPr>
        <w:t xml:space="preserve"> – характеристика показателя;</w:t>
      </w:r>
    </w:p>
    <w:p w:rsidR="0088047B" w:rsidRDefault="0088047B" w:rsidP="0088047B">
      <w:pPr>
        <w:spacing w:line="360" w:lineRule="auto"/>
        <w:jc w:val="both"/>
        <w:rPr>
          <w:sz w:val="28"/>
          <w:szCs w:val="28"/>
        </w:rPr>
      </w:pPr>
      <w:r>
        <w:rPr>
          <w:sz w:val="28"/>
          <w:szCs w:val="28"/>
        </w:rPr>
        <w:t xml:space="preserve">     </w:t>
      </w:r>
      <w:proofErr w:type="spellStart"/>
      <w:proofErr w:type="gramStart"/>
      <w:r w:rsidRPr="00E87970">
        <w:rPr>
          <w:sz w:val="28"/>
          <w:szCs w:val="28"/>
          <w:lang w:val="en-US"/>
        </w:rPr>
        <w:t>j</w:t>
      </w:r>
      <w:r w:rsidRPr="00E87970">
        <w:rPr>
          <w:sz w:val="28"/>
          <w:szCs w:val="28"/>
          <w:vertAlign w:val="subscript"/>
          <w:lang w:val="en-US"/>
        </w:rPr>
        <w:t>i</w:t>
      </w:r>
      <w:proofErr w:type="spellEnd"/>
      <w:proofErr w:type="gramEnd"/>
      <w:r w:rsidRPr="00E87970">
        <w:rPr>
          <w:sz w:val="28"/>
          <w:szCs w:val="28"/>
        </w:rPr>
        <w:t xml:space="preserve"> – вес показателя.</w:t>
      </w:r>
    </w:p>
    <w:p w:rsidR="0088047B" w:rsidRDefault="0088047B" w:rsidP="0088047B">
      <w:pPr>
        <w:spacing w:line="360" w:lineRule="auto"/>
        <w:jc w:val="both"/>
        <w:rPr>
          <w:sz w:val="28"/>
          <w:szCs w:val="28"/>
        </w:rPr>
      </w:pPr>
      <w:r>
        <w:rPr>
          <w:sz w:val="28"/>
          <w:szCs w:val="28"/>
        </w:rPr>
        <w:t xml:space="preserve">     </w:t>
      </w:r>
      <w:r w:rsidRPr="00E87970">
        <w:rPr>
          <w:sz w:val="28"/>
          <w:szCs w:val="28"/>
        </w:rPr>
        <w:t>Данная методика включает в себя как качественные, так и количественные показатели. Совокупность  количественных показателей ранжируется по степени влияния на показатель объема инвестиций в основной капитал, характеризующий инвестиционную активность в регионе, выявляются наиболее значимые показатели для расчета  риской составляющей. Взаимосвязь между объемом инвестиций и показателями инвестиционной привлекательности определяется  с помощью корреляционного анализа.</w:t>
      </w:r>
    </w:p>
    <w:p w:rsidR="0088047B" w:rsidRPr="00E87970" w:rsidRDefault="0088047B" w:rsidP="0088047B">
      <w:pPr>
        <w:spacing w:line="360" w:lineRule="auto"/>
        <w:jc w:val="both"/>
        <w:rPr>
          <w:sz w:val="28"/>
          <w:szCs w:val="28"/>
        </w:rPr>
      </w:pPr>
      <w:r>
        <w:rPr>
          <w:sz w:val="28"/>
          <w:szCs w:val="28"/>
        </w:rPr>
        <w:lastRenderedPageBreak/>
        <w:t xml:space="preserve">     </w:t>
      </w:r>
      <w:r w:rsidRPr="00E87970">
        <w:rPr>
          <w:sz w:val="28"/>
          <w:szCs w:val="28"/>
        </w:rPr>
        <w:t>Для сравнения количественных и качественных показателей и использования их  в дальнейших расчетах применяется балльная шкала, в соответствии с которой каждому показателю на основе метода приоритетов присваивается свой весовой коэффициент.</w:t>
      </w:r>
    </w:p>
    <w:p w:rsidR="0088047B" w:rsidRDefault="0088047B" w:rsidP="0088047B">
      <w:pPr>
        <w:spacing w:line="360" w:lineRule="auto"/>
        <w:jc w:val="both"/>
        <w:rPr>
          <w:sz w:val="28"/>
          <w:szCs w:val="28"/>
        </w:rPr>
      </w:pPr>
      <w:r>
        <w:rPr>
          <w:sz w:val="28"/>
          <w:szCs w:val="28"/>
        </w:rPr>
        <w:t xml:space="preserve">     </w:t>
      </w:r>
      <w:r w:rsidRPr="00E87970">
        <w:rPr>
          <w:sz w:val="28"/>
          <w:szCs w:val="28"/>
        </w:rPr>
        <w:t>Регионы в зависимости от значения показателя инвестиционной привлекательности классифицируются следующим образом:</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К &gt; 0,4 – высокая инвестиционная привлекательность;</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 xml:space="preserve">0,2 &lt; </w:t>
      </w:r>
      <w:r w:rsidRPr="00E87970">
        <w:rPr>
          <w:sz w:val="28"/>
          <w:szCs w:val="28"/>
          <w:lang w:val="en-US"/>
        </w:rPr>
        <w:t>K</w:t>
      </w:r>
      <w:r w:rsidRPr="00E87970">
        <w:rPr>
          <w:sz w:val="28"/>
          <w:szCs w:val="28"/>
        </w:rPr>
        <w:t xml:space="preserve"> &lt; 0,4 – инвестиционная привлекательность выше среднего;</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 xml:space="preserve">0,1 &lt; </w:t>
      </w:r>
      <w:r w:rsidRPr="00E87970">
        <w:rPr>
          <w:sz w:val="28"/>
          <w:szCs w:val="28"/>
          <w:lang w:val="en-US"/>
        </w:rPr>
        <w:t>K</w:t>
      </w:r>
      <w:r w:rsidRPr="00E87970">
        <w:rPr>
          <w:sz w:val="28"/>
          <w:szCs w:val="28"/>
        </w:rPr>
        <w:t xml:space="preserve"> &lt; 0,2 – средняя инвестиционная привлекательность;</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 xml:space="preserve">0,05 &lt; </w:t>
      </w:r>
      <w:r w:rsidRPr="00E87970">
        <w:rPr>
          <w:sz w:val="28"/>
          <w:szCs w:val="28"/>
          <w:lang w:val="en-US"/>
        </w:rPr>
        <w:t>K</w:t>
      </w:r>
      <w:r w:rsidRPr="00E87970">
        <w:rPr>
          <w:sz w:val="28"/>
          <w:szCs w:val="28"/>
        </w:rPr>
        <w:t xml:space="preserve"> &lt; 0,1 – инвестиционная привлекательность ниже среднего;</w:t>
      </w:r>
    </w:p>
    <w:p w:rsidR="0088047B" w:rsidRDefault="0088047B" w:rsidP="0088047B">
      <w:pPr>
        <w:spacing w:line="360" w:lineRule="auto"/>
        <w:jc w:val="both"/>
        <w:rPr>
          <w:sz w:val="28"/>
          <w:szCs w:val="28"/>
        </w:rPr>
      </w:pPr>
      <w:r>
        <w:rPr>
          <w:sz w:val="28"/>
          <w:szCs w:val="28"/>
        </w:rPr>
        <w:t xml:space="preserve">         </w:t>
      </w:r>
      <w:r w:rsidRPr="00E87970">
        <w:rPr>
          <w:sz w:val="28"/>
          <w:szCs w:val="28"/>
          <w:lang w:val="en-US"/>
        </w:rPr>
        <w:t>K</w:t>
      </w:r>
      <w:r w:rsidRPr="00E87970">
        <w:rPr>
          <w:sz w:val="28"/>
          <w:szCs w:val="28"/>
        </w:rPr>
        <w:t xml:space="preserve"> &lt; 0</w:t>
      </w:r>
      <w:proofErr w:type="gramStart"/>
      <w:r w:rsidRPr="00E87970">
        <w:rPr>
          <w:sz w:val="28"/>
          <w:szCs w:val="28"/>
        </w:rPr>
        <w:t>,05</w:t>
      </w:r>
      <w:proofErr w:type="gramEnd"/>
      <w:r w:rsidRPr="00E87970">
        <w:rPr>
          <w:sz w:val="28"/>
          <w:szCs w:val="28"/>
        </w:rPr>
        <w:t xml:space="preserve"> – низкая инвестиционная привлекательность.</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Преимуществом данной методики является возможность сравнения инвестиционной привлекательности разных регионов страны. Ее применение позволяет по усмотрению аналитика изменять количество рассматриваемых параметров.</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Выбор той или иной методики определяется разным набором показателей, оказывающих влияние на инвестиционную привлекательность.</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 xml:space="preserve">Рассмотренные методики имеют узкую направленность, зачастую отраслевая составляющая не учитывается. В связи с этим инвесторы, не имея в своем арсенале формализованных аналитических инструментов оценки инвестиционной привлекательности, вынуждены принимать решение на основе субъективного представления о ней. </w:t>
      </w:r>
    </w:p>
    <w:p w:rsidR="0088047B" w:rsidRDefault="0088047B" w:rsidP="0088047B">
      <w:pPr>
        <w:spacing w:line="360" w:lineRule="auto"/>
        <w:jc w:val="both"/>
        <w:rPr>
          <w:sz w:val="28"/>
          <w:szCs w:val="28"/>
        </w:rPr>
      </w:pPr>
      <w:r>
        <w:rPr>
          <w:sz w:val="28"/>
          <w:szCs w:val="28"/>
        </w:rPr>
        <w:t xml:space="preserve">     </w:t>
      </w:r>
      <w:r w:rsidRPr="00E87970">
        <w:rPr>
          <w:sz w:val="28"/>
          <w:szCs w:val="28"/>
        </w:rPr>
        <w:t>Основными недостатками существующих методик оценки, как уже было выяснено, являются:</w:t>
      </w:r>
    </w:p>
    <w:p w:rsidR="0088047B" w:rsidRPr="00E87970" w:rsidRDefault="0088047B" w:rsidP="0088047B">
      <w:pPr>
        <w:spacing w:line="360" w:lineRule="auto"/>
        <w:ind w:firstLine="709"/>
        <w:jc w:val="both"/>
        <w:rPr>
          <w:sz w:val="28"/>
          <w:szCs w:val="28"/>
        </w:rPr>
      </w:pPr>
      <w:r w:rsidRPr="00E87970">
        <w:rPr>
          <w:sz w:val="28"/>
          <w:szCs w:val="28"/>
        </w:rPr>
        <w:t>1) разночтения при толковании понятия «инвестиционная привлекательность»;</w:t>
      </w:r>
    </w:p>
    <w:p w:rsidR="0088047B" w:rsidRPr="00E87970" w:rsidRDefault="0088047B" w:rsidP="0088047B">
      <w:pPr>
        <w:spacing w:line="360" w:lineRule="auto"/>
        <w:ind w:firstLine="709"/>
        <w:jc w:val="both"/>
        <w:rPr>
          <w:sz w:val="28"/>
          <w:szCs w:val="28"/>
        </w:rPr>
      </w:pPr>
      <w:r w:rsidRPr="00E87970">
        <w:rPr>
          <w:sz w:val="28"/>
          <w:szCs w:val="28"/>
        </w:rPr>
        <w:t xml:space="preserve">2) различный набор учитываемых показателей, характеризующих степень инвестиционной привлекательности; </w:t>
      </w:r>
    </w:p>
    <w:p w:rsidR="0088047B" w:rsidRPr="00E87970" w:rsidRDefault="0088047B" w:rsidP="0088047B">
      <w:pPr>
        <w:spacing w:line="360" w:lineRule="auto"/>
        <w:ind w:firstLine="709"/>
        <w:jc w:val="both"/>
        <w:rPr>
          <w:sz w:val="28"/>
          <w:szCs w:val="28"/>
        </w:rPr>
      </w:pPr>
      <w:r w:rsidRPr="00E87970">
        <w:rPr>
          <w:sz w:val="28"/>
          <w:szCs w:val="28"/>
        </w:rPr>
        <w:t>3) отсутствие научного обоснования методических положений анализа и прогнозирования инвестиционной привлекательности регионов;</w:t>
      </w:r>
    </w:p>
    <w:p w:rsidR="0088047B" w:rsidRPr="00E87970" w:rsidRDefault="0088047B" w:rsidP="0088047B">
      <w:pPr>
        <w:spacing w:line="360" w:lineRule="auto"/>
        <w:ind w:firstLine="709"/>
        <w:jc w:val="both"/>
        <w:rPr>
          <w:sz w:val="28"/>
          <w:szCs w:val="28"/>
        </w:rPr>
      </w:pPr>
      <w:r w:rsidRPr="00E87970">
        <w:rPr>
          <w:sz w:val="28"/>
          <w:szCs w:val="28"/>
        </w:rPr>
        <w:t>4) недостаточная обоснованность принципов агрегирования десятков отобранных для оценки показателей;</w:t>
      </w:r>
    </w:p>
    <w:p w:rsidR="0088047B" w:rsidRDefault="0088047B" w:rsidP="0088047B">
      <w:pPr>
        <w:spacing w:line="360" w:lineRule="auto"/>
        <w:jc w:val="both"/>
        <w:rPr>
          <w:sz w:val="28"/>
          <w:szCs w:val="28"/>
        </w:rPr>
      </w:pPr>
      <w:r w:rsidRPr="00E87970">
        <w:rPr>
          <w:sz w:val="28"/>
          <w:szCs w:val="28"/>
        </w:rPr>
        <w:lastRenderedPageBreak/>
        <w:t>5) сложность определения критерия обоснованности применяемых методик.</w:t>
      </w:r>
    </w:p>
    <w:p w:rsidR="0088047B" w:rsidRPr="00E87970" w:rsidRDefault="0088047B" w:rsidP="0088047B">
      <w:pPr>
        <w:spacing w:line="360" w:lineRule="auto"/>
        <w:jc w:val="both"/>
        <w:rPr>
          <w:sz w:val="28"/>
          <w:szCs w:val="28"/>
        </w:rPr>
      </w:pPr>
      <w:r>
        <w:rPr>
          <w:sz w:val="28"/>
          <w:szCs w:val="28"/>
        </w:rPr>
        <w:t xml:space="preserve">     </w:t>
      </w:r>
      <w:r w:rsidRPr="00E87970">
        <w:rPr>
          <w:sz w:val="28"/>
          <w:szCs w:val="28"/>
        </w:rPr>
        <w:t>Следует отметить и нерегулярность проведения оценки.</w:t>
      </w:r>
    </w:p>
    <w:p w:rsidR="0088047B" w:rsidRDefault="0088047B" w:rsidP="0088047B">
      <w:pPr>
        <w:spacing w:line="360" w:lineRule="auto"/>
        <w:jc w:val="both"/>
        <w:rPr>
          <w:sz w:val="28"/>
          <w:szCs w:val="28"/>
        </w:rPr>
      </w:pPr>
      <w:r>
        <w:rPr>
          <w:sz w:val="28"/>
          <w:szCs w:val="28"/>
        </w:rPr>
        <w:t xml:space="preserve">     </w:t>
      </w:r>
      <w:r w:rsidRPr="00E87970">
        <w:rPr>
          <w:sz w:val="28"/>
          <w:szCs w:val="28"/>
        </w:rPr>
        <w:t>Таким образом, возникает необходимость дальнейших исследований и разработки системного подхода к оценке инвестиционной привлекательности регионов с позиций их отраслевой специализации.</w:t>
      </w:r>
    </w:p>
    <w:p w:rsidR="0088047B" w:rsidRDefault="00B3761B" w:rsidP="0088047B">
      <w:pPr>
        <w:spacing w:line="360" w:lineRule="auto"/>
        <w:jc w:val="both"/>
        <w:rPr>
          <w:sz w:val="28"/>
          <w:szCs w:val="28"/>
        </w:rPr>
      </w:pPr>
      <w:r>
        <w:rPr>
          <w:sz w:val="28"/>
          <w:szCs w:val="28"/>
        </w:rPr>
        <w:t xml:space="preserve">     </w:t>
      </w:r>
      <w:r w:rsidR="0088047B" w:rsidRPr="00E87970">
        <w:rPr>
          <w:sz w:val="28"/>
          <w:szCs w:val="28"/>
        </w:rPr>
        <w:t xml:space="preserve">В рамках такого подхода, с учетом существующих методик оценки, Т.М. </w:t>
      </w:r>
      <w:proofErr w:type="spellStart"/>
      <w:r w:rsidR="0088047B" w:rsidRPr="00E87970">
        <w:rPr>
          <w:sz w:val="28"/>
          <w:szCs w:val="28"/>
        </w:rPr>
        <w:t>Смаглюковой</w:t>
      </w:r>
      <w:proofErr w:type="spellEnd"/>
      <w:r w:rsidR="0088047B" w:rsidRPr="00E87970">
        <w:rPr>
          <w:sz w:val="28"/>
          <w:szCs w:val="28"/>
        </w:rPr>
        <w:t xml:space="preserve"> в ее работе «Экономические проблемы регионов и отраслевых комплексов», предложена комплексная методика оценки, учитывающая территориальные факторы и отраслевые условия развития регионов.</w:t>
      </w:r>
    </w:p>
    <w:p w:rsidR="00B3761B" w:rsidRPr="00E87970" w:rsidRDefault="00B3761B" w:rsidP="00B3761B">
      <w:pPr>
        <w:spacing w:line="360" w:lineRule="auto"/>
        <w:jc w:val="both"/>
        <w:rPr>
          <w:sz w:val="28"/>
          <w:szCs w:val="28"/>
        </w:rPr>
      </w:pPr>
      <w:r>
        <w:rPr>
          <w:sz w:val="28"/>
          <w:szCs w:val="28"/>
        </w:rPr>
        <w:t xml:space="preserve">     </w:t>
      </w:r>
      <w:r w:rsidRPr="00E87970">
        <w:rPr>
          <w:sz w:val="28"/>
          <w:szCs w:val="28"/>
        </w:rPr>
        <w:t>В основе методики лежит расчет сводного интегрального показателя инвестиционной привлекательности, который формируется под влиянием множества частных факторов, измеряемых соответствующими показателями.</w:t>
      </w:r>
    </w:p>
    <w:p w:rsidR="00B3761B" w:rsidRDefault="00B3761B" w:rsidP="00B3761B">
      <w:pPr>
        <w:spacing w:line="360" w:lineRule="auto"/>
        <w:jc w:val="both"/>
        <w:rPr>
          <w:sz w:val="28"/>
          <w:szCs w:val="28"/>
        </w:rPr>
      </w:pPr>
      <w:r>
        <w:rPr>
          <w:sz w:val="28"/>
          <w:szCs w:val="28"/>
        </w:rPr>
        <w:t xml:space="preserve">     </w:t>
      </w:r>
      <w:r w:rsidRPr="00E87970">
        <w:rPr>
          <w:sz w:val="28"/>
          <w:szCs w:val="28"/>
        </w:rPr>
        <w:t>Расчет итогового показателя инвестиционной привлекательности региона в работе производится по формуле:</w:t>
      </w:r>
    </w:p>
    <w:p w:rsidR="00B3761B" w:rsidRDefault="00B3761B" w:rsidP="00B3761B">
      <w:pPr>
        <w:spacing w:line="360" w:lineRule="auto"/>
        <w:jc w:val="center"/>
        <w:rPr>
          <w:sz w:val="28"/>
          <w:szCs w:val="28"/>
        </w:rPr>
      </w:pPr>
      <w:r>
        <w:rPr>
          <w:i/>
          <w:sz w:val="28"/>
          <w:szCs w:val="28"/>
        </w:rPr>
        <w:t>ИП</w:t>
      </w:r>
      <w:proofErr w:type="spellStart"/>
      <w:proofErr w:type="gramStart"/>
      <w:r>
        <w:rPr>
          <w:i/>
          <w:sz w:val="28"/>
          <w:szCs w:val="28"/>
          <w:vertAlign w:val="subscript"/>
          <w:lang w:val="en-US"/>
        </w:rPr>
        <w:t>Kj</w:t>
      </w:r>
      <w:proofErr w:type="spellEnd"/>
      <w:proofErr w:type="gramEnd"/>
      <w:r>
        <w:rPr>
          <w:i/>
          <w:sz w:val="28"/>
          <w:szCs w:val="28"/>
        </w:rPr>
        <w:t xml:space="preserve"> = </w:t>
      </w:r>
      <w:r>
        <w:rPr>
          <w:i/>
          <w:sz w:val="28"/>
          <w:szCs w:val="28"/>
          <w:lang w:val="en-US"/>
        </w:rPr>
        <w:t>X</w:t>
      </w:r>
      <w:r w:rsidRPr="00B3761B">
        <w:rPr>
          <w:i/>
          <w:sz w:val="28"/>
          <w:szCs w:val="28"/>
        </w:rPr>
        <w:t xml:space="preserve"> * </w:t>
      </w:r>
      <w:r>
        <w:rPr>
          <w:i/>
          <w:sz w:val="28"/>
          <w:szCs w:val="28"/>
        </w:rPr>
        <w:t>ИП</w:t>
      </w:r>
      <w:proofErr w:type="spellStart"/>
      <w:r>
        <w:rPr>
          <w:i/>
          <w:sz w:val="28"/>
          <w:szCs w:val="28"/>
          <w:vertAlign w:val="subscript"/>
          <w:lang w:val="en-US"/>
        </w:rPr>
        <w:t>mj</w:t>
      </w:r>
      <w:proofErr w:type="spellEnd"/>
      <w:r w:rsidRPr="00B3761B">
        <w:rPr>
          <w:i/>
          <w:sz w:val="28"/>
          <w:szCs w:val="28"/>
        </w:rPr>
        <w:t xml:space="preserve"> +</w:t>
      </w:r>
      <w:r>
        <w:rPr>
          <w:i/>
          <w:sz w:val="28"/>
          <w:szCs w:val="28"/>
        </w:rPr>
        <w:t xml:space="preserve"> </w:t>
      </w:r>
      <w:r>
        <w:rPr>
          <w:i/>
          <w:sz w:val="28"/>
          <w:szCs w:val="28"/>
          <w:lang w:val="en-US"/>
        </w:rPr>
        <w:t>Y</w:t>
      </w:r>
      <w:r>
        <w:rPr>
          <w:i/>
          <w:sz w:val="28"/>
          <w:szCs w:val="28"/>
        </w:rPr>
        <w:t xml:space="preserve"> *</w:t>
      </w:r>
      <w:r w:rsidRPr="00B3761B">
        <w:rPr>
          <w:i/>
          <w:sz w:val="28"/>
          <w:szCs w:val="28"/>
        </w:rPr>
        <w:t xml:space="preserve"> </w:t>
      </w:r>
      <w:r>
        <w:rPr>
          <w:i/>
          <w:sz w:val="28"/>
          <w:szCs w:val="28"/>
        </w:rPr>
        <w:t>ИП</w:t>
      </w:r>
      <w:proofErr w:type="spellStart"/>
      <w:r>
        <w:rPr>
          <w:i/>
          <w:sz w:val="28"/>
          <w:szCs w:val="28"/>
          <w:vertAlign w:val="subscript"/>
          <w:lang w:val="en-US"/>
        </w:rPr>
        <w:t>Oj</w:t>
      </w:r>
      <w:proofErr w:type="spellEnd"/>
      <w:r>
        <w:rPr>
          <w:i/>
          <w:sz w:val="28"/>
          <w:szCs w:val="28"/>
        </w:rPr>
        <w:t xml:space="preserve"> </w:t>
      </w:r>
      <w:r>
        <w:rPr>
          <w:sz w:val="28"/>
          <w:szCs w:val="28"/>
        </w:rPr>
        <w:t xml:space="preserve">,   </w:t>
      </w:r>
      <w:r w:rsidR="007E49E8">
        <w:rPr>
          <w:sz w:val="28"/>
          <w:szCs w:val="28"/>
        </w:rPr>
        <w:t xml:space="preserve">                                           </w:t>
      </w:r>
      <w:r>
        <w:rPr>
          <w:sz w:val="28"/>
          <w:szCs w:val="28"/>
        </w:rPr>
        <w:t>(5)</w:t>
      </w:r>
    </w:p>
    <w:p w:rsidR="00B3761B" w:rsidRDefault="00B3761B" w:rsidP="00B3761B">
      <w:pPr>
        <w:spacing w:line="360" w:lineRule="auto"/>
        <w:rPr>
          <w:sz w:val="28"/>
          <w:szCs w:val="28"/>
        </w:rPr>
      </w:pPr>
      <w:r>
        <w:rPr>
          <w:sz w:val="28"/>
          <w:szCs w:val="28"/>
        </w:rPr>
        <w:t xml:space="preserve">     где </w:t>
      </w:r>
      <w:r>
        <w:rPr>
          <w:i/>
          <w:sz w:val="28"/>
          <w:szCs w:val="28"/>
        </w:rPr>
        <w:t>ИП</w:t>
      </w:r>
      <w:proofErr w:type="spellStart"/>
      <w:proofErr w:type="gramStart"/>
      <w:r>
        <w:rPr>
          <w:i/>
          <w:sz w:val="28"/>
          <w:szCs w:val="28"/>
          <w:vertAlign w:val="subscript"/>
          <w:lang w:val="en-US"/>
        </w:rPr>
        <w:t>Kj</w:t>
      </w:r>
      <w:proofErr w:type="spellEnd"/>
      <w:proofErr w:type="gramEnd"/>
      <w:r>
        <w:rPr>
          <w:sz w:val="28"/>
          <w:szCs w:val="28"/>
        </w:rPr>
        <w:t xml:space="preserve"> – комплексный показатель инвестиционной привлекательности </w:t>
      </w:r>
      <w:r>
        <w:rPr>
          <w:i/>
          <w:sz w:val="28"/>
          <w:szCs w:val="28"/>
          <w:lang w:val="en-US"/>
        </w:rPr>
        <w:t>j</w:t>
      </w:r>
      <w:r>
        <w:rPr>
          <w:sz w:val="28"/>
          <w:szCs w:val="28"/>
        </w:rPr>
        <w:t>-ого региона;</w:t>
      </w:r>
    </w:p>
    <w:p w:rsidR="00B3761B" w:rsidRDefault="00B3761B" w:rsidP="00B3761B">
      <w:pPr>
        <w:spacing w:line="360" w:lineRule="auto"/>
        <w:rPr>
          <w:sz w:val="28"/>
          <w:szCs w:val="28"/>
        </w:rPr>
      </w:pPr>
      <w:r>
        <w:rPr>
          <w:sz w:val="28"/>
          <w:szCs w:val="28"/>
        </w:rPr>
        <w:t xml:space="preserve">     </w:t>
      </w:r>
      <w:r>
        <w:rPr>
          <w:i/>
          <w:sz w:val="28"/>
          <w:szCs w:val="28"/>
        </w:rPr>
        <w:t>ИП</w:t>
      </w:r>
      <w:proofErr w:type="spellStart"/>
      <w:proofErr w:type="gramStart"/>
      <w:r>
        <w:rPr>
          <w:i/>
          <w:sz w:val="28"/>
          <w:szCs w:val="28"/>
          <w:vertAlign w:val="subscript"/>
          <w:lang w:val="en-US"/>
        </w:rPr>
        <w:t>mj</w:t>
      </w:r>
      <w:proofErr w:type="spellEnd"/>
      <w:proofErr w:type="gramEnd"/>
      <w:r>
        <w:rPr>
          <w:sz w:val="28"/>
          <w:szCs w:val="28"/>
        </w:rPr>
        <w:t xml:space="preserve"> - показатель инвестиционной привлекательности территории </w:t>
      </w:r>
      <w:r>
        <w:rPr>
          <w:i/>
          <w:sz w:val="28"/>
          <w:szCs w:val="28"/>
          <w:lang w:val="en-US"/>
        </w:rPr>
        <w:t>j</w:t>
      </w:r>
      <w:r>
        <w:rPr>
          <w:sz w:val="28"/>
          <w:szCs w:val="28"/>
        </w:rPr>
        <w:t>-ого региона;</w:t>
      </w:r>
    </w:p>
    <w:p w:rsidR="00B3761B" w:rsidRDefault="00B3761B" w:rsidP="00B3761B">
      <w:pPr>
        <w:spacing w:line="360" w:lineRule="auto"/>
        <w:rPr>
          <w:sz w:val="28"/>
          <w:szCs w:val="28"/>
        </w:rPr>
      </w:pPr>
      <w:r>
        <w:rPr>
          <w:sz w:val="28"/>
          <w:szCs w:val="28"/>
        </w:rPr>
        <w:t xml:space="preserve">     </w:t>
      </w:r>
      <w:r>
        <w:rPr>
          <w:i/>
          <w:sz w:val="28"/>
          <w:szCs w:val="28"/>
        </w:rPr>
        <w:t>ИП</w:t>
      </w:r>
      <w:proofErr w:type="spellStart"/>
      <w:proofErr w:type="gramStart"/>
      <w:r>
        <w:rPr>
          <w:i/>
          <w:sz w:val="28"/>
          <w:szCs w:val="28"/>
          <w:vertAlign w:val="subscript"/>
          <w:lang w:val="en-US"/>
        </w:rPr>
        <w:t>Oj</w:t>
      </w:r>
      <w:proofErr w:type="spellEnd"/>
      <w:proofErr w:type="gramEnd"/>
      <w:r>
        <w:rPr>
          <w:sz w:val="28"/>
          <w:szCs w:val="28"/>
        </w:rPr>
        <w:t xml:space="preserve"> - показатель инвестиционной привлекательности отрасли </w:t>
      </w:r>
      <w:r>
        <w:rPr>
          <w:i/>
          <w:sz w:val="28"/>
          <w:szCs w:val="28"/>
          <w:lang w:val="en-US"/>
        </w:rPr>
        <w:t>j</w:t>
      </w:r>
      <w:r>
        <w:rPr>
          <w:sz w:val="28"/>
          <w:szCs w:val="28"/>
        </w:rPr>
        <w:t>-ого региона;</w:t>
      </w:r>
    </w:p>
    <w:p w:rsidR="00B3761B" w:rsidRDefault="00B3761B" w:rsidP="00B3761B">
      <w:pPr>
        <w:spacing w:line="360" w:lineRule="auto"/>
        <w:rPr>
          <w:sz w:val="28"/>
          <w:szCs w:val="28"/>
        </w:rPr>
      </w:pPr>
      <w:r>
        <w:rPr>
          <w:sz w:val="28"/>
          <w:szCs w:val="28"/>
        </w:rPr>
        <w:t xml:space="preserve">     </w:t>
      </w:r>
      <w:r>
        <w:rPr>
          <w:i/>
          <w:sz w:val="28"/>
          <w:szCs w:val="28"/>
          <w:lang w:val="en-US"/>
        </w:rPr>
        <w:t>X</w:t>
      </w:r>
      <w:r>
        <w:rPr>
          <w:sz w:val="28"/>
          <w:szCs w:val="28"/>
        </w:rPr>
        <w:t xml:space="preserve"> и </w:t>
      </w:r>
      <w:r>
        <w:rPr>
          <w:i/>
          <w:sz w:val="28"/>
          <w:szCs w:val="28"/>
          <w:lang w:val="en-US"/>
        </w:rPr>
        <w:t>Y</w:t>
      </w:r>
      <w:r>
        <w:rPr>
          <w:sz w:val="28"/>
          <w:szCs w:val="28"/>
        </w:rPr>
        <w:t xml:space="preserve"> – веса каждого показателя инвестиционной привлекательности.</w:t>
      </w:r>
    </w:p>
    <w:p w:rsidR="00B3761B" w:rsidRPr="00E87970" w:rsidRDefault="00B3761B" w:rsidP="00B3761B">
      <w:pPr>
        <w:spacing w:line="360" w:lineRule="auto"/>
        <w:jc w:val="both"/>
        <w:rPr>
          <w:sz w:val="28"/>
          <w:szCs w:val="28"/>
        </w:rPr>
      </w:pPr>
      <w:r>
        <w:rPr>
          <w:sz w:val="28"/>
          <w:szCs w:val="28"/>
        </w:rPr>
        <w:t xml:space="preserve">     </w:t>
      </w:r>
      <w:r w:rsidRPr="00E87970">
        <w:rPr>
          <w:sz w:val="28"/>
          <w:szCs w:val="28"/>
        </w:rPr>
        <w:t>Для оценки инвестиционной привлекательности региона с позиций территории или отрасли в работе используется модель, включающая две составляющие:</w:t>
      </w:r>
    </w:p>
    <w:p w:rsidR="00B3761B" w:rsidRPr="00E87970" w:rsidRDefault="00B3761B" w:rsidP="00B3761B">
      <w:pPr>
        <w:spacing w:line="360" w:lineRule="auto"/>
        <w:ind w:firstLine="709"/>
        <w:jc w:val="both"/>
        <w:rPr>
          <w:sz w:val="28"/>
          <w:szCs w:val="28"/>
        </w:rPr>
      </w:pPr>
      <w:r w:rsidRPr="00E87970">
        <w:rPr>
          <w:sz w:val="28"/>
          <w:szCs w:val="28"/>
        </w:rPr>
        <w:t>1) экономическую отдачу (оценивает уровень доходности инвестируемых средств);</w:t>
      </w:r>
    </w:p>
    <w:p w:rsidR="00B3761B" w:rsidRDefault="00B3761B" w:rsidP="00B3761B">
      <w:pPr>
        <w:spacing w:line="360" w:lineRule="auto"/>
        <w:rPr>
          <w:sz w:val="28"/>
          <w:szCs w:val="28"/>
        </w:rPr>
      </w:pPr>
      <w:r>
        <w:rPr>
          <w:sz w:val="28"/>
          <w:szCs w:val="28"/>
        </w:rPr>
        <w:t xml:space="preserve">          </w:t>
      </w:r>
      <w:r w:rsidRPr="00E87970">
        <w:rPr>
          <w:sz w:val="28"/>
          <w:szCs w:val="28"/>
        </w:rPr>
        <w:t>2) рискованность вложений (оценивает степень риска, связанного с рассматриваемым уровнем региона (территории или отрасли).</w:t>
      </w:r>
    </w:p>
    <w:p w:rsidR="00B3761B" w:rsidRDefault="00B3761B" w:rsidP="00B3761B">
      <w:pPr>
        <w:spacing w:line="360" w:lineRule="auto"/>
        <w:jc w:val="center"/>
        <w:rPr>
          <w:sz w:val="28"/>
          <w:szCs w:val="28"/>
        </w:rPr>
      </w:pPr>
      <w:r>
        <w:rPr>
          <w:i/>
          <w:sz w:val="28"/>
          <w:szCs w:val="28"/>
        </w:rPr>
        <w:t>ИП</w:t>
      </w:r>
      <w:r>
        <w:rPr>
          <w:i/>
          <w:sz w:val="28"/>
          <w:szCs w:val="28"/>
          <w:vertAlign w:val="subscript"/>
          <w:lang w:val="en-US"/>
        </w:rPr>
        <w:t>m</w:t>
      </w:r>
      <w:r w:rsidRPr="0025334D">
        <w:rPr>
          <w:i/>
          <w:sz w:val="28"/>
          <w:szCs w:val="28"/>
          <w:vertAlign w:val="subscript"/>
        </w:rPr>
        <w:t>(</w:t>
      </w:r>
      <w:r>
        <w:rPr>
          <w:i/>
          <w:sz w:val="28"/>
          <w:szCs w:val="28"/>
          <w:vertAlign w:val="subscript"/>
          <w:lang w:val="en-US"/>
        </w:rPr>
        <w:t>o</w:t>
      </w:r>
      <w:r w:rsidRPr="0025334D">
        <w:rPr>
          <w:i/>
          <w:sz w:val="28"/>
          <w:szCs w:val="28"/>
          <w:vertAlign w:val="subscript"/>
        </w:rPr>
        <w:t>)</w:t>
      </w:r>
      <w:r w:rsidR="0025334D">
        <w:rPr>
          <w:i/>
          <w:sz w:val="28"/>
          <w:szCs w:val="28"/>
          <w:vertAlign w:val="subscript"/>
          <w:lang w:val="en-US"/>
        </w:rPr>
        <w:t>j</w:t>
      </w:r>
      <w:r w:rsidRPr="0025334D">
        <w:rPr>
          <w:i/>
          <w:sz w:val="28"/>
          <w:szCs w:val="28"/>
        </w:rPr>
        <w:t xml:space="preserve"> = </w:t>
      </w:r>
      <w:r>
        <w:rPr>
          <w:i/>
          <w:sz w:val="28"/>
          <w:szCs w:val="28"/>
        </w:rPr>
        <w:t>ЭО</w:t>
      </w:r>
      <w:r w:rsidR="0025334D">
        <w:rPr>
          <w:i/>
          <w:sz w:val="28"/>
          <w:szCs w:val="28"/>
          <w:vertAlign w:val="subscript"/>
          <w:lang w:val="en-US"/>
        </w:rPr>
        <w:t>m</w:t>
      </w:r>
      <w:r w:rsidR="0025334D" w:rsidRPr="0025334D">
        <w:rPr>
          <w:i/>
          <w:sz w:val="28"/>
          <w:szCs w:val="28"/>
          <w:vertAlign w:val="subscript"/>
        </w:rPr>
        <w:t>(</w:t>
      </w:r>
      <w:r w:rsidR="0025334D">
        <w:rPr>
          <w:i/>
          <w:sz w:val="28"/>
          <w:szCs w:val="28"/>
          <w:vertAlign w:val="subscript"/>
          <w:lang w:val="en-US"/>
        </w:rPr>
        <w:t>o</w:t>
      </w:r>
      <w:r w:rsidR="0025334D" w:rsidRPr="0025334D">
        <w:rPr>
          <w:i/>
          <w:sz w:val="28"/>
          <w:szCs w:val="28"/>
          <w:vertAlign w:val="subscript"/>
        </w:rPr>
        <w:t>)</w:t>
      </w:r>
      <w:r w:rsidR="0025334D">
        <w:rPr>
          <w:i/>
          <w:sz w:val="28"/>
          <w:szCs w:val="28"/>
          <w:vertAlign w:val="subscript"/>
          <w:lang w:val="en-US"/>
        </w:rPr>
        <w:t>j</w:t>
      </w:r>
      <w:r w:rsidR="0025334D" w:rsidRPr="0025334D">
        <w:rPr>
          <w:i/>
          <w:sz w:val="28"/>
          <w:szCs w:val="28"/>
        </w:rPr>
        <w:t xml:space="preserve"> * (1 </w:t>
      </w:r>
      <w:r w:rsidR="0025334D">
        <w:rPr>
          <w:i/>
          <w:sz w:val="28"/>
          <w:szCs w:val="28"/>
        </w:rPr>
        <w:t>–</w:t>
      </w:r>
      <w:r w:rsidR="0025334D" w:rsidRPr="0025334D">
        <w:rPr>
          <w:i/>
          <w:sz w:val="28"/>
          <w:szCs w:val="28"/>
        </w:rPr>
        <w:t xml:space="preserve"> </w:t>
      </w:r>
      <w:proofErr w:type="spellStart"/>
      <w:r w:rsidR="0025334D">
        <w:rPr>
          <w:i/>
          <w:sz w:val="28"/>
          <w:szCs w:val="28"/>
          <w:lang w:val="en-US"/>
        </w:rPr>
        <w:t>PB</w:t>
      </w:r>
      <w:r w:rsidR="0025334D">
        <w:rPr>
          <w:i/>
          <w:sz w:val="28"/>
          <w:szCs w:val="28"/>
          <w:vertAlign w:val="subscript"/>
          <w:lang w:val="en-US"/>
        </w:rPr>
        <w:t>m</w:t>
      </w:r>
      <w:proofErr w:type="spellEnd"/>
      <w:r w:rsidR="0025334D" w:rsidRPr="0025334D">
        <w:rPr>
          <w:i/>
          <w:sz w:val="28"/>
          <w:szCs w:val="28"/>
          <w:vertAlign w:val="subscript"/>
        </w:rPr>
        <w:t>(</w:t>
      </w:r>
      <w:r w:rsidR="0025334D">
        <w:rPr>
          <w:i/>
          <w:sz w:val="28"/>
          <w:szCs w:val="28"/>
          <w:vertAlign w:val="subscript"/>
          <w:lang w:val="en-US"/>
        </w:rPr>
        <w:t>o</w:t>
      </w:r>
      <w:r w:rsidR="0025334D" w:rsidRPr="0025334D">
        <w:rPr>
          <w:i/>
          <w:sz w:val="28"/>
          <w:szCs w:val="28"/>
          <w:vertAlign w:val="subscript"/>
        </w:rPr>
        <w:t>)</w:t>
      </w:r>
      <w:r w:rsidR="0025334D">
        <w:rPr>
          <w:i/>
          <w:sz w:val="28"/>
          <w:szCs w:val="28"/>
          <w:vertAlign w:val="subscript"/>
          <w:lang w:val="en-US"/>
        </w:rPr>
        <w:t>j</w:t>
      </w:r>
      <w:proofErr w:type="gramStart"/>
      <w:r w:rsidR="0025334D" w:rsidRPr="0025334D">
        <w:rPr>
          <w:i/>
          <w:sz w:val="28"/>
          <w:szCs w:val="28"/>
          <w:vertAlign w:val="subscript"/>
        </w:rPr>
        <w:t xml:space="preserve"> </w:t>
      </w:r>
      <w:r w:rsidR="0025334D" w:rsidRPr="0025334D">
        <w:rPr>
          <w:i/>
          <w:sz w:val="28"/>
          <w:szCs w:val="28"/>
        </w:rPr>
        <w:t>)</w:t>
      </w:r>
      <w:proofErr w:type="gramEnd"/>
      <w:r w:rsidR="0025334D">
        <w:rPr>
          <w:sz w:val="28"/>
          <w:szCs w:val="28"/>
        </w:rPr>
        <w:t xml:space="preserve">,    </w:t>
      </w:r>
      <w:r w:rsidR="007E49E8">
        <w:rPr>
          <w:sz w:val="28"/>
          <w:szCs w:val="28"/>
        </w:rPr>
        <w:t xml:space="preserve">                                        </w:t>
      </w:r>
      <w:r w:rsidR="0025334D">
        <w:rPr>
          <w:sz w:val="28"/>
          <w:szCs w:val="28"/>
        </w:rPr>
        <w:t>(6)</w:t>
      </w:r>
    </w:p>
    <w:p w:rsidR="0025334D" w:rsidRDefault="0025334D" w:rsidP="0025334D">
      <w:pPr>
        <w:spacing w:line="360" w:lineRule="auto"/>
        <w:rPr>
          <w:sz w:val="28"/>
          <w:szCs w:val="28"/>
        </w:rPr>
      </w:pPr>
      <w:r>
        <w:rPr>
          <w:sz w:val="28"/>
          <w:szCs w:val="28"/>
        </w:rPr>
        <w:t xml:space="preserve">     где </w:t>
      </w:r>
      <w:r>
        <w:rPr>
          <w:i/>
          <w:sz w:val="28"/>
          <w:szCs w:val="28"/>
        </w:rPr>
        <w:t>ИП</w:t>
      </w:r>
      <w:proofErr w:type="gramStart"/>
      <w:r>
        <w:rPr>
          <w:i/>
          <w:sz w:val="28"/>
          <w:szCs w:val="28"/>
          <w:vertAlign w:val="subscript"/>
          <w:lang w:val="en-US"/>
        </w:rPr>
        <w:t>m</w:t>
      </w:r>
      <w:proofErr w:type="gramEnd"/>
      <w:r w:rsidRPr="0025334D">
        <w:rPr>
          <w:i/>
          <w:sz w:val="28"/>
          <w:szCs w:val="28"/>
          <w:vertAlign w:val="subscript"/>
        </w:rPr>
        <w:t>(</w:t>
      </w:r>
      <w:r>
        <w:rPr>
          <w:i/>
          <w:sz w:val="28"/>
          <w:szCs w:val="28"/>
          <w:vertAlign w:val="subscript"/>
          <w:lang w:val="en-US"/>
        </w:rPr>
        <w:t>o</w:t>
      </w:r>
      <w:r w:rsidRPr="0025334D">
        <w:rPr>
          <w:i/>
          <w:sz w:val="28"/>
          <w:szCs w:val="28"/>
          <w:vertAlign w:val="subscript"/>
        </w:rPr>
        <w:t>)</w:t>
      </w:r>
      <w:r>
        <w:rPr>
          <w:i/>
          <w:sz w:val="28"/>
          <w:szCs w:val="28"/>
          <w:vertAlign w:val="subscript"/>
          <w:lang w:val="en-US"/>
        </w:rPr>
        <w:t>j</w:t>
      </w:r>
      <w:r>
        <w:rPr>
          <w:sz w:val="28"/>
          <w:szCs w:val="28"/>
        </w:rPr>
        <w:t xml:space="preserve"> – показатель инвестиционной привлекательности региона на территориальном (отраслевом) уровне;</w:t>
      </w:r>
    </w:p>
    <w:p w:rsidR="0025334D" w:rsidRDefault="0025334D" w:rsidP="0025334D">
      <w:pPr>
        <w:spacing w:line="360" w:lineRule="auto"/>
        <w:rPr>
          <w:sz w:val="28"/>
          <w:szCs w:val="28"/>
        </w:rPr>
      </w:pPr>
      <w:r>
        <w:rPr>
          <w:sz w:val="28"/>
          <w:szCs w:val="28"/>
        </w:rPr>
        <w:t xml:space="preserve">     </w:t>
      </w:r>
      <w:r>
        <w:rPr>
          <w:i/>
          <w:sz w:val="28"/>
          <w:szCs w:val="28"/>
        </w:rPr>
        <w:t>ЭО</w:t>
      </w:r>
      <w:proofErr w:type="gramStart"/>
      <w:r>
        <w:rPr>
          <w:i/>
          <w:sz w:val="28"/>
          <w:szCs w:val="28"/>
          <w:vertAlign w:val="subscript"/>
          <w:lang w:val="en-US"/>
        </w:rPr>
        <w:t>m</w:t>
      </w:r>
      <w:proofErr w:type="gramEnd"/>
      <w:r w:rsidRPr="0025334D">
        <w:rPr>
          <w:i/>
          <w:sz w:val="28"/>
          <w:szCs w:val="28"/>
          <w:vertAlign w:val="subscript"/>
        </w:rPr>
        <w:t>(</w:t>
      </w:r>
      <w:r>
        <w:rPr>
          <w:i/>
          <w:sz w:val="28"/>
          <w:szCs w:val="28"/>
          <w:vertAlign w:val="subscript"/>
          <w:lang w:val="en-US"/>
        </w:rPr>
        <w:t>o</w:t>
      </w:r>
      <w:r w:rsidRPr="0025334D">
        <w:rPr>
          <w:i/>
          <w:sz w:val="28"/>
          <w:szCs w:val="28"/>
          <w:vertAlign w:val="subscript"/>
        </w:rPr>
        <w:t>)</w:t>
      </w:r>
      <w:r>
        <w:rPr>
          <w:i/>
          <w:sz w:val="28"/>
          <w:szCs w:val="28"/>
          <w:vertAlign w:val="subscript"/>
          <w:lang w:val="en-US"/>
        </w:rPr>
        <w:t>j</w:t>
      </w:r>
      <w:r>
        <w:rPr>
          <w:sz w:val="28"/>
          <w:szCs w:val="28"/>
        </w:rPr>
        <w:t xml:space="preserve"> – показатель, характеризующий уровень доходности инвестируемых средств на территориальном (отраслевом) уровне;</w:t>
      </w:r>
    </w:p>
    <w:p w:rsidR="0025334D" w:rsidRDefault="0025334D" w:rsidP="0025334D">
      <w:pPr>
        <w:spacing w:line="360" w:lineRule="auto"/>
        <w:rPr>
          <w:sz w:val="28"/>
          <w:szCs w:val="28"/>
        </w:rPr>
      </w:pPr>
      <w:r>
        <w:rPr>
          <w:sz w:val="28"/>
          <w:szCs w:val="28"/>
        </w:rPr>
        <w:lastRenderedPageBreak/>
        <w:t xml:space="preserve">     </w:t>
      </w:r>
      <w:proofErr w:type="spellStart"/>
      <w:proofErr w:type="gramStart"/>
      <w:r>
        <w:rPr>
          <w:i/>
          <w:sz w:val="28"/>
          <w:szCs w:val="28"/>
          <w:lang w:val="en-US"/>
        </w:rPr>
        <w:t>PB</w:t>
      </w:r>
      <w:r>
        <w:rPr>
          <w:i/>
          <w:sz w:val="28"/>
          <w:szCs w:val="28"/>
          <w:vertAlign w:val="subscript"/>
          <w:lang w:val="en-US"/>
        </w:rPr>
        <w:t>m</w:t>
      </w:r>
      <w:proofErr w:type="spellEnd"/>
      <w:r w:rsidRPr="0025334D">
        <w:rPr>
          <w:i/>
          <w:sz w:val="28"/>
          <w:szCs w:val="28"/>
          <w:vertAlign w:val="subscript"/>
        </w:rPr>
        <w:t>(</w:t>
      </w:r>
      <w:proofErr w:type="gramEnd"/>
      <w:r>
        <w:rPr>
          <w:i/>
          <w:sz w:val="28"/>
          <w:szCs w:val="28"/>
          <w:vertAlign w:val="subscript"/>
          <w:lang w:val="en-US"/>
        </w:rPr>
        <w:t>o</w:t>
      </w:r>
      <w:r w:rsidRPr="0025334D">
        <w:rPr>
          <w:i/>
          <w:sz w:val="28"/>
          <w:szCs w:val="28"/>
          <w:vertAlign w:val="subscript"/>
        </w:rPr>
        <w:t>)</w:t>
      </w:r>
      <w:r>
        <w:rPr>
          <w:i/>
          <w:sz w:val="28"/>
          <w:szCs w:val="28"/>
          <w:vertAlign w:val="subscript"/>
          <w:lang w:val="en-US"/>
        </w:rPr>
        <w:t>j</w:t>
      </w:r>
      <w:r>
        <w:rPr>
          <w:sz w:val="28"/>
          <w:szCs w:val="28"/>
        </w:rPr>
        <w:t xml:space="preserve"> – показатель рискованности вложений на территориальном (отраслевом) уровне.</w:t>
      </w:r>
    </w:p>
    <w:p w:rsidR="0025334D" w:rsidRDefault="0025334D" w:rsidP="0025334D">
      <w:pPr>
        <w:spacing w:line="360" w:lineRule="auto"/>
        <w:jc w:val="both"/>
        <w:rPr>
          <w:sz w:val="28"/>
          <w:szCs w:val="28"/>
        </w:rPr>
      </w:pPr>
      <w:r>
        <w:rPr>
          <w:sz w:val="28"/>
          <w:szCs w:val="28"/>
        </w:rPr>
        <w:t xml:space="preserve">     </w:t>
      </w:r>
      <w:r w:rsidRPr="00E87970">
        <w:rPr>
          <w:sz w:val="28"/>
          <w:szCs w:val="28"/>
        </w:rPr>
        <w:t>Таким образом, показатель инвестиционной привлекательности территории (отрасли) представляет собой чистую экономическую отдачу от вложения инвестиций, которая определяется как размер полученного от инвестирования дохода за минусом потерь, вызванных проявлением рисков.</w:t>
      </w:r>
    </w:p>
    <w:p w:rsidR="0025334D" w:rsidRPr="00E87970" w:rsidRDefault="0025334D" w:rsidP="0025334D">
      <w:pPr>
        <w:spacing w:line="360" w:lineRule="auto"/>
        <w:jc w:val="both"/>
        <w:rPr>
          <w:sz w:val="28"/>
          <w:szCs w:val="28"/>
        </w:rPr>
      </w:pPr>
    </w:p>
    <w:p w:rsidR="0025334D" w:rsidRPr="0025334D" w:rsidRDefault="0025334D" w:rsidP="0025334D">
      <w:pPr>
        <w:spacing w:line="360" w:lineRule="auto"/>
        <w:rPr>
          <w:sz w:val="28"/>
          <w:szCs w:val="28"/>
        </w:rPr>
      </w:pPr>
    </w:p>
    <w:p w:rsidR="0025334D" w:rsidRPr="0025334D" w:rsidRDefault="0025334D" w:rsidP="0025334D">
      <w:pPr>
        <w:spacing w:line="360" w:lineRule="auto"/>
        <w:rPr>
          <w:sz w:val="28"/>
          <w:szCs w:val="28"/>
        </w:rPr>
      </w:pPr>
    </w:p>
    <w:p w:rsidR="00B3761B" w:rsidRPr="00B3761B" w:rsidRDefault="00B3761B" w:rsidP="00B3761B">
      <w:pPr>
        <w:spacing w:line="360" w:lineRule="auto"/>
        <w:rPr>
          <w:sz w:val="28"/>
          <w:szCs w:val="28"/>
        </w:rPr>
      </w:pPr>
    </w:p>
    <w:p w:rsidR="0088047B" w:rsidRPr="00E87970" w:rsidRDefault="0088047B" w:rsidP="0088047B">
      <w:pPr>
        <w:spacing w:line="360" w:lineRule="auto"/>
        <w:jc w:val="both"/>
        <w:rPr>
          <w:sz w:val="28"/>
          <w:szCs w:val="28"/>
        </w:rPr>
      </w:pPr>
    </w:p>
    <w:p w:rsidR="0088047B" w:rsidRPr="00E87970" w:rsidRDefault="0088047B" w:rsidP="0088047B">
      <w:pPr>
        <w:spacing w:line="360" w:lineRule="auto"/>
        <w:rPr>
          <w:sz w:val="28"/>
          <w:szCs w:val="28"/>
        </w:rPr>
      </w:pPr>
    </w:p>
    <w:p w:rsidR="0088047B" w:rsidRPr="00FB2A60" w:rsidRDefault="0088047B" w:rsidP="0088047B">
      <w:pPr>
        <w:tabs>
          <w:tab w:val="left" w:pos="6495"/>
        </w:tabs>
        <w:spacing w:line="360" w:lineRule="auto"/>
        <w:rPr>
          <w:sz w:val="28"/>
          <w:szCs w:val="28"/>
        </w:rPr>
      </w:pPr>
    </w:p>
    <w:p w:rsidR="005859D0" w:rsidRPr="000E54CA" w:rsidRDefault="005859D0" w:rsidP="005859D0">
      <w:pPr>
        <w:pStyle w:val="ae"/>
        <w:shd w:val="clear" w:color="auto" w:fill="FFFFFF"/>
        <w:spacing w:before="0" w:beforeAutospacing="0" w:after="192" w:afterAutospacing="0" w:line="360" w:lineRule="auto"/>
        <w:textAlignment w:val="baseline"/>
        <w:rPr>
          <w:b/>
          <w:sz w:val="28"/>
        </w:rPr>
      </w:pPr>
    </w:p>
    <w:p w:rsidR="003E211E" w:rsidRDefault="003E211E" w:rsidP="005859D0">
      <w:pPr>
        <w:spacing w:line="360" w:lineRule="auto"/>
        <w:jc w:val="both"/>
        <w:rPr>
          <w:sz w:val="28"/>
        </w:rPr>
      </w:pPr>
      <w:r>
        <w:rPr>
          <w:sz w:val="28"/>
        </w:rPr>
        <w:t xml:space="preserve">     </w:t>
      </w:r>
    </w:p>
    <w:p w:rsidR="003E211E" w:rsidRDefault="003E211E" w:rsidP="004A51A3">
      <w:pPr>
        <w:spacing w:line="360" w:lineRule="auto"/>
        <w:jc w:val="both"/>
        <w:rPr>
          <w:sz w:val="28"/>
        </w:rPr>
      </w:pPr>
      <w:r>
        <w:rPr>
          <w:sz w:val="28"/>
        </w:rPr>
        <w:t xml:space="preserve">   </w:t>
      </w: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3E211E" w:rsidRDefault="003E211E" w:rsidP="004A51A3">
      <w:pPr>
        <w:spacing w:line="360" w:lineRule="auto"/>
        <w:jc w:val="both"/>
        <w:rPr>
          <w:sz w:val="28"/>
        </w:rPr>
      </w:pPr>
    </w:p>
    <w:p w:rsidR="0025334D" w:rsidRDefault="0025334D" w:rsidP="004A51A3">
      <w:pPr>
        <w:spacing w:line="360" w:lineRule="auto"/>
        <w:jc w:val="both"/>
        <w:rPr>
          <w:sz w:val="28"/>
        </w:rPr>
      </w:pPr>
    </w:p>
    <w:p w:rsidR="003E211E" w:rsidRPr="000E54CA" w:rsidRDefault="003E211E" w:rsidP="00FE5FBF">
      <w:pPr>
        <w:spacing w:line="360" w:lineRule="auto"/>
        <w:jc w:val="center"/>
        <w:rPr>
          <w:b/>
          <w:sz w:val="28"/>
        </w:rPr>
      </w:pPr>
      <w:r w:rsidRPr="000E54CA">
        <w:rPr>
          <w:b/>
          <w:sz w:val="28"/>
        </w:rPr>
        <w:lastRenderedPageBreak/>
        <w:t>ГЛАВА 2. АНАЛИЗ ИНВЕСТИЦИОННОЙ ПРИВЛЕКАТЕЛЬНОСТИ КАЛУЖСКОЙ ОБЛАСТИ</w:t>
      </w:r>
    </w:p>
    <w:p w:rsidR="003E211E" w:rsidRPr="000E54CA" w:rsidRDefault="003E211E" w:rsidP="00FE5FBF">
      <w:pPr>
        <w:spacing w:line="360" w:lineRule="auto"/>
        <w:jc w:val="center"/>
        <w:rPr>
          <w:b/>
          <w:sz w:val="28"/>
        </w:rPr>
      </w:pPr>
      <w:r w:rsidRPr="000E54CA">
        <w:rPr>
          <w:b/>
          <w:sz w:val="28"/>
        </w:rPr>
        <w:t>2.1. Инвестиционный потенциал Кал</w:t>
      </w:r>
      <w:r w:rsidR="0025334D">
        <w:rPr>
          <w:b/>
          <w:sz w:val="28"/>
        </w:rPr>
        <w:t>ужской области</w:t>
      </w:r>
    </w:p>
    <w:p w:rsidR="00D63FFD" w:rsidRDefault="00D63FFD" w:rsidP="00D63FFD">
      <w:pPr>
        <w:autoSpaceDE w:val="0"/>
        <w:autoSpaceDN w:val="0"/>
        <w:adjustRightInd w:val="0"/>
        <w:spacing w:line="360" w:lineRule="auto"/>
        <w:jc w:val="both"/>
        <w:rPr>
          <w:sz w:val="28"/>
        </w:rPr>
      </w:pPr>
    </w:p>
    <w:p w:rsidR="00D63FFD" w:rsidRDefault="00D63FFD" w:rsidP="00D63FFD">
      <w:pPr>
        <w:autoSpaceDE w:val="0"/>
        <w:autoSpaceDN w:val="0"/>
        <w:adjustRightInd w:val="0"/>
        <w:spacing w:line="360" w:lineRule="auto"/>
        <w:jc w:val="both"/>
        <w:rPr>
          <w:sz w:val="28"/>
        </w:rPr>
      </w:pPr>
      <w:r>
        <w:rPr>
          <w:sz w:val="28"/>
        </w:rPr>
        <w:t xml:space="preserve">     </w:t>
      </w:r>
      <w:r w:rsidRPr="00D63FFD">
        <w:rPr>
          <w:sz w:val="28"/>
        </w:rPr>
        <w:t xml:space="preserve">Калужская область за последнее десятилетие совершила уверенный рывок вперед, пройдя путь от депрессивного региона до территории с наилучшими условиями для развития любого бизнеса. При отсутствии </w:t>
      </w:r>
      <w:proofErr w:type="spellStart"/>
      <w:r w:rsidRPr="00D63FFD">
        <w:rPr>
          <w:sz w:val="28"/>
        </w:rPr>
        <w:t>экспортоориентированных</w:t>
      </w:r>
      <w:proofErr w:type="spellEnd"/>
      <w:r w:rsidRPr="00D63FFD">
        <w:rPr>
          <w:sz w:val="28"/>
        </w:rPr>
        <w:t xml:space="preserve"> полезных ископаемых  и имея всего одно естественное преимущество – близость к Москве,  регион сделал ставку на привлечение инвестиций. Но инвестиции ради инвестиций — без знаний, целей, стратегий, без сплоченной команды, нацеленной на успех, — всегда обречены на провал. Поэтому, изучив лучший международный опыт, Калужская область разработала четкую и, как показал опыт, эффективную инвестиционную политику. Ее основные инструменты — твердая государственная поддержка, налоговые льготы, эффективные институты развития и  индустриальные парки.</w:t>
      </w:r>
    </w:p>
    <w:p w:rsidR="00D63FFD" w:rsidRDefault="00D63FFD" w:rsidP="00D63FFD">
      <w:pPr>
        <w:autoSpaceDE w:val="0"/>
        <w:autoSpaceDN w:val="0"/>
        <w:adjustRightInd w:val="0"/>
        <w:spacing w:line="360" w:lineRule="auto"/>
        <w:jc w:val="both"/>
        <w:rPr>
          <w:sz w:val="28"/>
        </w:rPr>
      </w:pPr>
      <w:r>
        <w:rPr>
          <w:sz w:val="28"/>
        </w:rPr>
        <w:t xml:space="preserve">     </w:t>
      </w:r>
      <w:r w:rsidRPr="00D63FFD">
        <w:rPr>
          <w:sz w:val="28"/>
        </w:rPr>
        <w:t>Сегодня Калужская область занимает первые места в России по темпам роста промышленности и по индексу роста обрабатывающих производств.  Регион на третьем месте в России и на первом в ЦФО по объему прямых иностранных инвестиций на душу населения.</w:t>
      </w:r>
    </w:p>
    <w:p w:rsidR="00CC2502" w:rsidRDefault="00D63FFD" w:rsidP="00D63FFD">
      <w:pPr>
        <w:autoSpaceDE w:val="0"/>
        <w:autoSpaceDN w:val="0"/>
        <w:adjustRightInd w:val="0"/>
        <w:spacing w:line="360" w:lineRule="auto"/>
        <w:jc w:val="both"/>
        <w:rPr>
          <w:sz w:val="28"/>
        </w:rPr>
      </w:pPr>
      <w:r>
        <w:rPr>
          <w:rFonts w:ascii="Trebuchet MS" w:hAnsi="Trebuchet MS"/>
          <w:b/>
          <w:bCs/>
          <w:color w:val="393535"/>
          <w:sz w:val="20"/>
        </w:rPr>
        <w:t xml:space="preserve">     </w:t>
      </w:r>
      <w:r w:rsidRPr="00D63FFD">
        <w:rPr>
          <w:sz w:val="28"/>
        </w:rPr>
        <w:t xml:space="preserve">Кластерный подход занимает ключевое место в экономической стратегии региона. В Калужской области активно развиваются автомобильный, фармацевтический и </w:t>
      </w:r>
      <w:proofErr w:type="spellStart"/>
      <w:r w:rsidRPr="00D63FFD">
        <w:rPr>
          <w:sz w:val="28"/>
        </w:rPr>
        <w:t>транспортно-логистический</w:t>
      </w:r>
      <w:proofErr w:type="spellEnd"/>
      <w:r w:rsidRPr="00D63FFD">
        <w:rPr>
          <w:sz w:val="28"/>
        </w:rPr>
        <w:t xml:space="preserve"> кластеры</w:t>
      </w:r>
      <w:r>
        <w:rPr>
          <w:sz w:val="28"/>
        </w:rPr>
        <w:t>, а также агропромышленный кластер, туристско-рекреационный кластер</w:t>
      </w:r>
      <w:r w:rsidR="00CE01D7">
        <w:rPr>
          <w:sz w:val="28"/>
        </w:rPr>
        <w:t xml:space="preserve"> (Приложение 2</w:t>
      </w:r>
      <w:r>
        <w:rPr>
          <w:sz w:val="28"/>
        </w:rPr>
        <w:t>)</w:t>
      </w:r>
      <w:r w:rsidRPr="00D63FFD">
        <w:rPr>
          <w:sz w:val="28"/>
        </w:rPr>
        <w:t>. Фактически именно они являются основным</w:t>
      </w:r>
      <w:r w:rsidR="00CC2502">
        <w:rPr>
          <w:sz w:val="28"/>
        </w:rPr>
        <w:t>и драйверами развития региона.</w:t>
      </w:r>
    </w:p>
    <w:p w:rsidR="00D63FFD" w:rsidRDefault="00CC2502" w:rsidP="00D63FFD">
      <w:pPr>
        <w:autoSpaceDE w:val="0"/>
        <w:autoSpaceDN w:val="0"/>
        <w:adjustRightInd w:val="0"/>
        <w:spacing w:line="360" w:lineRule="auto"/>
        <w:jc w:val="both"/>
        <w:rPr>
          <w:sz w:val="28"/>
        </w:rPr>
      </w:pPr>
      <w:r>
        <w:rPr>
          <w:sz w:val="28"/>
        </w:rPr>
        <w:t xml:space="preserve">     </w:t>
      </w:r>
      <w:r w:rsidR="00D63FFD" w:rsidRPr="00D63FFD">
        <w:rPr>
          <w:sz w:val="28"/>
        </w:rPr>
        <w:t>Сюда  активно приходит отечественный и иностранный капитал.  Уже идет процесс интеграции «традиционных» калужских предприятий в  производственные цепочки.  В рамках кластеров открываются специализированные учебные центры, развиваются научные организации,  повышается уровень кон</w:t>
      </w:r>
      <w:r w:rsidR="00AB282E">
        <w:rPr>
          <w:sz w:val="28"/>
        </w:rPr>
        <w:t>курентоспособности предприятий.</w:t>
      </w:r>
    </w:p>
    <w:p w:rsidR="00AB282E" w:rsidRDefault="00AB282E" w:rsidP="00D63FFD">
      <w:pPr>
        <w:autoSpaceDE w:val="0"/>
        <w:autoSpaceDN w:val="0"/>
        <w:adjustRightInd w:val="0"/>
        <w:spacing w:line="360" w:lineRule="auto"/>
        <w:jc w:val="both"/>
        <w:rPr>
          <w:sz w:val="28"/>
        </w:rPr>
      </w:pPr>
      <w:r>
        <w:rPr>
          <w:sz w:val="28"/>
        </w:rPr>
        <w:t xml:space="preserve">     Калужская область успешно развивается благодаря активной инвестиционной политике, направленной на привлечение новых инвесторов в область.</w:t>
      </w:r>
    </w:p>
    <w:p w:rsidR="00AB282E" w:rsidRPr="009D543F" w:rsidRDefault="00AB282E" w:rsidP="00D63FFD">
      <w:pPr>
        <w:autoSpaceDE w:val="0"/>
        <w:autoSpaceDN w:val="0"/>
        <w:adjustRightInd w:val="0"/>
        <w:spacing w:line="360" w:lineRule="auto"/>
        <w:jc w:val="both"/>
        <w:rPr>
          <w:sz w:val="28"/>
        </w:rPr>
      </w:pPr>
      <w:r>
        <w:rPr>
          <w:sz w:val="28"/>
        </w:rPr>
        <w:lastRenderedPageBreak/>
        <w:t xml:space="preserve">     </w:t>
      </w:r>
      <w:r w:rsidRPr="009D543F">
        <w:rPr>
          <w:sz w:val="28"/>
        </w:rPr>
        <w:t>В 2011 году общий объем инвестиций в основной капитал за счет всех источников финансирования составил 69 млрд. 172 млн. рублей. Доля частных инвестиций по итогам 2011 года составила 932,4 млн. долларов США.</w:t>
      </w:r>
    </w:p>
    <w:p w:rsidR="00AB282E" w:rsidRPr="009D543F" w:rsidRDefault="00AB282E" w:rsidP="00AB282E">
      <w:pPr>
        <w:autoSpaceDE w:val="0"/>
        <w:autoSpaceDN w:val="0"/>
        <w:adjustRightInd w:val="0"/>
        <w:spacing w:line="360" w:lineRule="auto"/>
        <w:jc w:val="both"/>
        <w:rPr>
          <w:sz w:val="28"/>
        </w:rPr>
      </w:pPr>
      <w:r w:rsidRPr="009D543F">
        <w:rPr>
          <w:sz w:val="28"/>
        </w:rPr>
        <w:t xml:space="preserve">     Приходу новых инвесторов способствует созданная в регионе система взаимодействия с инвесторами, включающая целенаправленную и системную работу по созданию возможностей для размещения новых производств на территории формируемых индустриальных парков (промышленно-технологичных зон), низкие риски инвестирования, предоставление налоговых льгот и субсидий, административную поддержку органов государственной власти области.</w:t>
      </w:r>
    </w:p>
    <w:p w:rsidR="00AB282E" w:rsidRPr="009D543F" w:rsidRDefault="00AB282E" w:rsidP="00AB282E">
      <w:pPr>
        <w:autoSpaceDE w:val="0"/>
        <w:autoSpaceDN w:val="0"/>
        <w:adjustRightInd w:val="0"/>
        <w:spacing w:line="360" w:lineRule="auto"/>
        <w:jc w:val="both"/>
        <w:rPr>
          <w:sz w:val="28"/>
        </w:rPr>
      </w:pPr>
      <w:r w:rsidRPr="009D543F">
        <w:rPr>
          <w:sz w:val="28"/>
        </w:rPr>
        <w:t xml:space="preserve">     Оказание содействия инвесторам в решении возникающих вопросов при реализации инвестиционных проектов осуществляется при помощи региональных институтов развития: ОАО "Корпорация Калужской области" и государственное автономное учреждение "Агентство регионального развития Калужской области".</w:t>
      </w:r>
    </w:p>
    <w:p w:rsidR="00AB282E" w:rsidRPr="009D543F" w:rsidRDefault="00AB282E" w:rsidP="00AB282E">
      <w:pPr>
        <w:autoSpaceDE w:val="0"/>
        <w:autoSpaceDN w:val="0"/>
        <w:adjustRightInd w:val="0"/>
        <w:spacing w:line="360" w:lineRule="auto"/>
        <w:jc w:val="both"/>
        <w:rPr>
          <w:sz w:val="28"/>
        </w:rPr>
      </w:pPr>
      <w:r w:rsidRPr="009D543F">
        <w:rPr>
          <w:sz w:val="28"/>
        </w:rPr>
        <w:t xml:space="preserve">     ОАО "Корпорация Калужской области" является уполномоченной организацией в сфере создания и развития инфраструктуры индустриальных парков и технопарков на территории Калужской области (далее - Корпорация).</w:t>
      </w:r>
    </w:p>
    <w:p w:rsidR="00AB282E" w:rsidRPr="009D543F" w:rsidRDefault="00AB282E" w:rsidP="00AB282E">
      <w:pPr>
        <w:autoSpaceDE w:val="0"/>
        <w:autoSpaceDN w:val="0"/>
        <w:adjustRightInd w:val="0"/>
        <w:spacing w:line="360" w:lineRule="auto"/>
        <w:jc w:val="both"/>
        <w:rPr>
          <w:sz w:val="28"/>
        </w:rPr>
      </w:pPr>
      <w:r w:rsidRPr="009D543F">
        <w:rPr>
          <w:sz w:val="28"/>
        </w:rPr>
        <w:t xml:space="preserve">     Корпорацией в рамках создания индустриальных и технологических парков, обеспечивающих благоприятные административные, инфраструктурные и иные условия ведения бизнеса, ведет работу по следующим направлениям:</w:t>
      </w:r>
    </w:p>
    <w:p w:rsidR="00AB282E" w:rsidRPr="009D543F" w:rsidRDefault="00AB282E" w:rsidP="00AB282E">
      <w:pPr>
        <w:autoSpaceDE w:val="0"/>
        <w:autoSpaceDN w:val="0"/>
        <w:adjustRightInd w:val="0"/>
        <w:spacing w:line="360" w:lineRule="auto"/>
        <w:jc w:val="both"/>
        <w:rPr>
          <w:sz w:val="28"/>
        </w:rPr>
      </w:pPr>
      <w:r w:rsidRPr="009D543F">
        <w:rPr>
          <w:sz w:val="28"/>
        </w:rPr>
        <w:t>- проведение комплекса землеустроительных работ, постановка сформированного земельного участка на государственный кадастровый учет;</w:t>
      </w:r>
    </w:p>
    <w:p w:rsidR="00AB282E" w:rsidRPr="009D543F" w:rsidRDefault="00AB282E" w:rsidP="00AB282E">
      <w:pPr>
        <w:autoSpaceDE w:val="0"/>
        <w:autoSpaceDN w:val="0"/>
        <w:adjustRightInd w:val="0"/>
        <w:spacing w:line="360" w:lineRule="auto"/>
        <w:jc w:val="both"/>
        <w:rPr>
          <w:sz w:val="28"/>
        </w:rPr>
      </w:pPr>
      <w:r w:rsidRPr="009D543F">
        <w:rPr>
          <w:sz w:val="28"/>
        </w:rPr>
        <w:t>- регистрация прав на земельный участок;</w:t>
      </w:r>
    </w:p>
    <w:p w:rsidR="00AB282E" w:rsidRPr="009D543F" w:rsidRDefault="00AB282E" w:rsidP="00AB282E">
      <w:pPr>
        <w:autoSpaceDE w:val="0"/>
        <w:autoSpaceDN w:val="0"/>
        <w:adjustRightInd w:val="0"/>
        <w:spacing w:line="360" w:lineRule="auto"/>
        <w:jc w:val="both"/>
        <w:rPr>
          <w:sz w:val="28"/>
        </w:rPr>
      </w:pPr>
      <w:r w:rsidRPr="009D543F">
        <w:rPr>
          <w:sz w:val="28"/>
        </w:rPr>
        <w:t>- подведение к земельному участку энергетической, инженерной, транспортной и иной инфраструктуры.</w:t>
      </w:r>
    </w:p>
    <w:p w:rsidR="009D543F" w:rsidRPr="009D543F" w:rsidRDefault="00AB282E" w:rsidP="009D543F">
      <w:pPr>
        <w:autoSpaceDE w:val="0"/>
        <w:autoSpaceDN w:val="0"/>
        <w:adjustRightInd w:val="0"/>
        <w:spacing w:line="360" w:lineRule="auto"/>
        <w:jc w:val="both"/>
        <w:rPr>
          <w:sz w:val="28"/>
        </w:rPr>
      </w:pPr>
      <w:r w:rsidRPr="009D543F">
        <w:rPr>
          <w:sz w:val="28"/>
        </w:rPr>
        <w:t xml:space="preserve">     По состоянию на 01.01.2012 на территории Калужской области сформировано и действует 7 индустриальных парков: "</w:t>
      </w:r>
      <w:proofErr w:type="spellStart"/>
      <w:r w:rsidRPr="009D543F">
        <w:rPr>
          <w:sz w:val="28"/>
        </w:rPr>
        <w:t>Грабцево</w:t>
      </w:r>
      <w:proofErr w:type="spellEnd"/>
      <w:r w:rsidRPr="009D543F">
        <w:rPr>
          <w:sz w:val="28"/>
        </w:rPr>
        <w:t>", "</w:t>
      </w:r>
      <w:proofErr w:type="spellStart"/>
      <w:r w:rsidRPr="009D543F">
        <w:rPr>
          <w:sz w:val="28"/>
        </w:rPr>
        <w:t>Росва</w:t>
      </w:r>
      <w:proofErr w:type="spellEnd"/>
      <w:r w:rsidRPr="009D543F">
        <w:rPr>
          <w:sz w:val="28"/>
        </w:rPr>
        <w:t>", "</w:t>
      </w:r>
      <w:proofErr w:type="spellStart"/>
      <w:r w:rsidRPr="009D543F">
        <w:rPr>
          <w:sz w:val="28"/>
        </w:rPr>
        <w:t>Ворсино</w:t>
      </w:r>
      <w:proofErr w:type="spellEnd"/>
      <w:r w:rsidRPr="009D543F">
        <w:rPr>
          <w:sz w:val="28"/>
        </w:rPr>
        <w:t>", "Калуга-Юг", "Обнинск", "Детчино", "</w:t>
      </w:r>
      <w:proofErr w:type="spellStart"/>
      <w:proofErr w:type="gramStart"/>
      <w:r w:rsidRPr="009D543F">
        <w:rPr>
          <w:sz w:val="28"/>
        </w:rPr>
        <w:t>И-Парк</w:t>
      </w:r>
      <w:proofErr w:type="spellEnd"/>
      <w:proofErr w:type="gramEnd"/>
      <w:r w:rsidRPr="009D543F">
        <w:rPr>
          <w:sz w:val="28"/>
        </w:rPr>
        <w:t xml:space="preserve"> </w:t>
      </w:r>
      <w:proofErr w:type="spellStart"/>
      <w:r w:rsidRPr="009D543F">
        <w:rPr>
          <w:sz w:val="28"/>
        </w:rPr>
        <w:t>Лемминкяйнен</w:t>
      </w:r>
      <w:proofErr w:type="spellEnd"/>
      <w:r w:rsidRPr="009D543F">
        <w:rPr>
          <w:sz w:val="28"/>
        </w:rPr>
        <w:t>"</w:t>
      </w:r>
      <w:r w:rsidR="009D543F" w:rsidRPr="009D543F">
        <w:rPr>
          <w:sz w:val="28"/>
        </w:rPr>
        <w:t xml:space="preserve"> (Приложение 3)</w:t>
      </w:r>
      <w:r w:rsidRPr="009D543F">
        <w:rPr>
          <w:sz w:val="28"/>
        </w:rPr>
        <w:t xml:space="preserve">. Их общая площадь составила 2,7 тыс. га. На территориях данных парков разместился ряд крупных производств международных компаний, таких как: </w:t>
      </w:r>
      <w:proofErr w:type="gramStart"/>
      <w:r w:rsidRPr="009D543F">
        <w:rPr>
          <w:sz w:val="28"/>
        </w:rPr>
        <w:t>ООО "Фольксваген Групп Рус", ЗАО "</w:t>
      </w:r>
      <w:proofErr w:type="spellStart"/>
      <w:r w:rsidRPr="009D543F">
        <w:rPr>
          <w:sz w:val="28"/>
        </w:rPr>
        <w:t>Вольво</w:t>
      </w:r>
      <w:proofErr w:type="spellEnd"/>
      <w:r w:rsidRPr="009D543F">
        <w:rPr>
          <w:sz w:val="28"/>
        </w:rPr>
        <w:t xml:space="preserve"> Восток, ООО "ПСМА Рус", ООО "</w:t>
      </w:r>
      <w:proofErr w:type="spellStart"/>
      <w:r w:rsidRPr="009D543F">
        <w:rPr>
          <w:sz w:val="28"/>
        </w:rPr>
        <w:t>Нестле</w:t>
      </w:r>
      <w:proofErr w:type="spellEnd"/>
      <w:r w:rsidRPr="009D543F">
        <w:rPr>
          <w:sz w:val="28"/>
        </w:rPr>
        <w:t xml:space="preserve"> Россия", ООО "</w:t>
      </w:r>
      <w:proofErr w:type="spellStart"/>
      <w:r w:rsidRPr="009D543F">
        <w:rPr>
          <w:sz w:val="28"/>
        </w:rPr>
        <w:t>Самсунг</w:t>
      </w:r>
      <w:proofErr w:type="spellEnd"/>
      <w:r w:rsidRPr="009D543F">
        <w:rPr>
          <w:sz w:val="28"/>
        </w:rPr>
        <w:t xml:space="preserve"> </w:t>
      </w:r>
      <w:proofErr w:type="spellStart"/>
      <w:r w:rsidRPr="009D543F">
        <w:rPr>
          <w:sz w:val="28"/>
        </w:rPr>
        <w:t>Электроникс</w:t>
      </w:r>
      <w:proofErr w:type="spellEnd"/>
      <w:r w:rsidRPr="009D543F">
        <w:rPr>
          <w:sz w:val="28"/>
        </w:rPr>
        <w:t xml:space="preserve"> Рус Калуга", ЗАО "</w:t>
      </w:r>
      <w:proofErr w:type="spellStart"/>
      <w:r w:rsidRPr="009D543F">
        <w:rPr>
          <w:sz w:val="28"/>
        </w:rPr>
        <w:t>Л'Ореаль</w:t>
      </w:r>
      <w:proofErr w:type="spellEnd"/>
      <w:r w:rsidRPr="009D543F">
        <w:rPr>
          <w:sz w:val="28"/>
        </w:rPr>
        <w:t>".</w:t>
      </w:r>
      <w:proofErr w:type="gramEnd"/>
    </w:p>
    <w:p w:rsidR="009D543F" w:rsidRPr="009D543F" w:rsidRDefault="009D543F" w:rsidP="009D543F">
      <w:pPr>
        <w:autoSpaceDE w:val="0"/>
        <w:autoSpaceDN w:val="0"/>
        <w:adjustRightInd w:val="0"/>
        <w:spacing w:line="360" w:lineRule="auto"/>
        <w:jc w:val="both"/>
        <w:rPr>
          <w:sz w:val="28"/>
        </w:rPr>
      </w:pPr>
      <w:r w:rsidRPr="009D543F">
        <w:rPr>
          <w:sz w:val="28"/>
        </w:rPr>
        <w:lastRenderedPageBreak/>
        <w:t xml:space="preserve">     Эти производства оказывали и продолжают оказывать значительное влияние на положительную динамику объемов частных инвестиций в основной капитал и, как следствие, на основные социально-экономические показатели области в целом.</w:t>
      </w:r>
    </w:p>
    <w:p w:rsidR="009D543F" w:rsidRPr="009D543F" w:rsidRDefault="009D543F" w:rsidP="009D543F">
      <w:pPr>
        <w:autoSpaceDE w:val="0"/>
        <w:autoSpaceDN w:val="0"/>
        <w:adjustRightInd w:val="0"/>
        <w:spacing w:line="360" w:lineRule="auto"/>
        <w:jc w:val="both"/>
        <w:rPr>
          <w:sz w:val="28"/>
        </w:rPr>
      </w:pPr>
      <w:r w:rsidRPr="009D543F">
        <w:rPr>
          <w:sz w:val="28"/>
        </w:rPr>
        <w:t xml:space="preserve">     По результатам 2011 года подписано 20 инвестиционных соглашений. Большинство будущих предприятий будут размещены на территориях вышеуказанных индустриальных парков. Предполагаемый объем инвестиций за весь период реализации этих проектов - 28,9 млрд. рублей. Количество вновь созданных рабочих мест по данным соглашениям составит 4174.</w:t>
      </w:r>
    </w:p>
    <w:p w:rsidR="00AB282E" w:rsidRDefault="009D543F" w:rsidP="00D63FFD">
      <w:pPr>
        <w:autoSpaceDE w:val="0"/>
        <w:autoSpaceDN w:val="0"/>
        <w:adjustRightInd w:val="0"/>
        <w:spacing w:line="360" w:lineRule="auto"/>
        <w:jc w:val="both"/>
        <w:rPr>
          <w:sz w:val="28"/>
        </w:rPr>
      </w:pPr>
      <w:r w:rsidRPr="009D543F">
        <w:rPr>
          <w:sz w:val="28"/>
        </w:rPr>
        <w:t xml:space="preserve">     Открытие новых производств и создание в связи с этим новых рабочих мест позволяет снижать напряженность на рынке труда области. По итогам 2011 года на территории Калужской области было создано 5000 рабочих мест. </w:t>
      </w:r>
      <w:proofErr w:type="gramStart"/>
      <w:r w:rsidRPr="009D543F">
        <w:rPr>
          <w:sz w:val="28"/>
        </w:rPr>
        <w:t>На конец</w:t>
      </w:r>
      <w:proofErr w:type="gramEnd"/>
      <w:r w:rsidRPr="009D543F">
        <w:rPr>
          <w:sz w:val="28"/>
        </w:rPr>
        <w:t xml:space="preserve"> 2011 года зарегистрированный уровень безработицы по области являлся одним из самых низких и составил 0,85% экономически активного населения.</w:t>
      </w:r>
    </w:p>
    <w:p w:rsidR="001E0F35" w:rsidRDefault="009D543F" w:rsidP="00FA0202">
      <w:pPr>
        <w:autoSpaceDE w:val="0"/>
        <w:autoSpaceDN w:val="0"/>
        <w:adjustRightInd w:val="0"/>
        <w:spacing w:line="360" w:lineRule="auto"/>
        <w:jc w:val="both"/>
        <w:rPr>
          <w:sz w:val="28"/>
        </w:rPr>
      </w:pPr>
      <w:r>
        <w:rPr>
          <w:sz w:val="28"/>
        </w:rPr>
        <w:t xml:space="preserve">     </w:t>
      </w:r>
    </w:p>
    <w:p w:rsidR="007E49E8" w:rsidRDefault="007E49E8" w:rsidP="00FA0202">
      <w:pPr>
        <w:autoSpaceDE w:val="0"/>
        <w:autoSpaceDN w:val="0"/>
        <w:adjustRightInd w:val="0"/>
        <w:spacing w:line="360" w:lineRule="auto"/>
        <w:jc w:val="both"/>
        <w:rPr>
          <w:sz w:val="28"/>
        </w:rPr>
      </w:pPr>
    </w:p>
    <w:p w:rsidR="003E211E" w:rsidRPr="000E54CA" w:rsidRDefault="003E211E" w:rsidP="00AC04BC">
      <w:pPr>
        <w:tabs>
          <w:tab w:val="left" w:pos="6495"/>
        </w:tabs>
        <w:spacing w:line="360" w:lineRule="auto"/>
        <w:jc w:val="center"/>
        <w:rPr>
          <w:b/>
          <w:sz w:val="28"/>
        </w:rPr>
      </w:pPr>
      <w:r w:rsidRPr="000E54CA">
        <w:rPr>
          <w:b/>
          <w:sz w:val="28"/>
        </w:rPr>
        <w:t>2.2. Оценка инвестиционной привлекательности Калужской области</w:t>
      </w:r>
    </w:p>
    <w:p w:rsidR="003E211E" w:rsidRDefault="003E211E" w:rsidP="00AC04BC">
      <w:pPr>
        <w:tabs>
          <w:tab w:val="left" w:pos="6495"/>
        </w:tabs>
        <w:spacing w:line="360" w:lineRule="auto"/>
        <w:rPr>
          <w:sz w:val="28"/>
        </w:rPr>
      </w:pPr>
      <w:r>
        <w:rPr>
          <w:sz w:val="28"/>
        </w:rPr>
        <w:t xml:space="preserve">     </w:t>
      </w:r>
    </w:p>
    <w:p w:rsidR="003E211E" w:rsidRDefault="003E211E" w:rsidP="00D759EC">
      <w:pPr>
        <w:tabs>
          <w:tab w:val="left" w:pos="6495"/>
        </w:tabs>
        <w:spacing w:line="360" w:lineRule="auto"/>
        <w:jc w:val="both"/>
        <w:rPr>
          <w:sz w:val="28"/>
        </w:rPr>
      </w:pPr>
      <w:r>
        <w:rPr>
          <w:sz w:val="28"/>
        </w:rPr>
        <w:t xml:space="preserve">     </w:t>
      </w:r>
      <w:r w:rsidRPr="00AC04BC">
        <w:rPr>
          <w:sz w:val="28"/>
        </w:rPr>
        <w:t>Калужская область в рейтинге социально-экономического положения, разработанного агентством РИА Рейтинг по итогам 2012 года, заняла 29-е место. Для региона, в структуре промышленного производства которого более 90% составляет обрабатывающий сектор, данный показатель можно считать очень высоким. Большинство регионов, которые расположились выше Калужской области, своими успехами во многом обязаны наличию значительных запасов минерально-сырьевых ресурсов, либо значительных финансовых ресурсов, чего исторически не было в Калужской области.</w:t>
      </w:r>
    </w:p>
    <w:p w:rsidR="003E211E" w:rsidRPr="00AC04BC" w:rsidRDefault="003E211E" w:rsidP="00D759EC">
      <w:pPr>
        <w:tabs>
          <w:tab w:val="left" w:pos="6495"/>
        </w:tabs>
        <w:spacing w:line="360" w:lineRule="auto"/>
        <w:jc w:val="both"/>
        <w:rPr>
          <w:sz w:val="28"/>
        </w:rPr>
      </w:pPr>
      <w:r>
        <w:rPr>
          <w:sz w:val="28"/>
        </w:rPr>
        <w:t xml:space="preserve">     </w:t>
      </w:r>
      <w:r w:rsidRPr="00AC04BC">
        <w:rPr>
          <w:sz w:val="28"/>
        </w:rPr>
        <w:t xml:space="preserve">Хороших результатов Калужской области удалось достичь преимущественно благодаря высокой инвестиционной привлекательности региона. По объему иностранных инвестиций на душу населения область заняла 13-е место. На каждого жителя региона в 2012 году приходилось $1092 иностранных инвестиций. Если же рассматривать плотность инвестиций в расчете на площадь </w:t>
      </w:r>
      <w:r w:rsidRPr="00AC04BC">
        <w:rPr>
          <w:sz w:val="28"/>
        </w:rPr>
        <w:lastRenderedPageBreak/>
        <w:t>территории, то Калужская область занимает 8-место, с пок</w:t>
      </w:r>
      <w:r w:rsidR="007914F6">
        <w:rPr>
          <w:sz w:val="28"/>
        </w:rPr>
        <w:t>азателем $36,</w:t>
      </w:r>
      <w:r w:rsidRPr="00AC04BC">
        <w:rPr>
          <w:sz w:val="28"/>
        </w:rPr>
        <w:t>8 тыс. на каждый квадратный километр.</w:t>
      </w:r>
    </w:p>
    <w:p w:rsidR="003E211E" w:rsidRPr="00AC04BC" w:rsidRDefault="003E211E" w:rsidP="00AC04BC">
      <w:pPr>
        <w:tabs>
          <w:tab w:val="left" w:pos="6495"/>
        </w:tabs>
        <w:spacing w:line="360" w:lineRule="auto"/>
        <w:jc w:val="right"/>
        <w:rPr>
          <w:sz w:val="28"/>
        </w:rPr>
      </w:pPr>
      <w:r w:rsidRPr="00AC04BC">
        <w:rPr>
          <w:sz w:val="28"/>
        </w:rPr>
        <w:t>Таблица 1</w:t>
      </w:r>
    </w:p>
    <w:p w:rsidR="003E211E" w:rsidRPr="00AC04BC" w:rsidRDefault="003E211E" w:rsidP="00AC04BC">
      <w:pPr>
        <w:tabs>
          <w:tab w:val="left" w:pos="6495"/>
        </w:tabs>
        <w:spacing w:line="360" w:lineRule="auto"/>
        <w:jc w:val="center"/>
        <w:rPr>
          <w:sz w:val="28"/>
        </w:rPr>
      </w:pPr>
      <w:r w:rsidRPr="00AC04BC">
        <w:rPr>
          <w:sz w:val="28"/>
        </w:rPr>
        <w:t>TOP-10 регионов с наивысшей плотностью иностранных инвестиций в 2012 году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8"/>
        <w:gridCol w:w="5069"/>
      </w:tblGrid>
      <w:tr w:rsidR="003E211E" w:rsidRPr="00F03141" w:rsidTr="00F03141">
        <w:tc>
          <w:tcPr>
            <w:tcW w:w="5068" w:type="dxa"/>
            <w:vAlign w:val="center"/>
          </w:tcPr>
          <w:p w:rsidR="003E211E" w:rsidRPr="00A57CAC" w:rsidRDefault="003E211E" w:rsidP="00F03141">
            <w:pPr>
              <w:tabs>
                <w:tab w:val="left" w:pos="6495"/>
              </w:tabs>
              <w:spacing w:line="360" w:lineRule="auto"/>
              <w:jc w:val="center"/>
            </w:pPr>
            <w:r w:rsidRPr="00A57CAC">
              <w:t>Регион</w:t>
            </w:r>
          </w:p>
        </w:tc>
        <w:tc>
          <w:tcPr>
            <w:tcW w:w="5069" w:type="dxa"/>
            <w:vAlign w:val="center"/>
          </w:tcPr>
          <w:p w:rsidR="003E211E" w:rsidRDefault="003E211E" w:rsidP="00F03141">
            <w:pPr>
              <w:tabs>
                <w:tab w:val="left" w:pos="6495"/>
              </w:tabs>
              <w:spacing w:line="360" w:lineRule="auto"/>
              <w:jc w:val="center"/>
            </w:pPr>
            <w:r w:rsidRPr="00A57CAC">
              <w:t xml:space="preserve">Плотность иностранных инвестиций, </w:t>
            </w:r>
          </w:p>
          <w:p w:rsidR="003E211E" w:rsidRPr="00A57CAC" w:rsidRDefault="003E211E" w:rsidP="00F03141">
            <w:pPr>
              <w:tabs>
                <w:tab w:val="left" w:pos="6495"/>
              </w:tabs>
              <w:spacing w:line="360" w:lineRule="auto"/>
              <w:jc w:val="center"/>
            </w:pPr>
            <w:r w:rsidRPr="00A57CAC">
              <w:t>$ тыс./кв</w:t>
            </w:r>
            <w:proofErr w:type="gramStart"/>
            <w:r w:rsidRPr="00A57CAC">
              <w:t>.к</w:t>
            </w:r>
            <w:proofErr w:type="gramEnd"/>
            <w:r w:rsidRPr="00A57CAC">
              <w:t>м</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г. Москва</w:t>
            </w:r>
          </w:p>
        </w:tc>
        <w:tc>
          <w:tcPr>
            <w:tcW w:w="5069" w:type="dxa"/>
            <w:vAlign w:val="center"/>
          </w:tcPr>
          <w:p w:rsidR="003E211E" w:rsidRPr="00AC04BC" w:rsidRDefault="003E211E" w:rsidP="00F03141">
            <w:pPr>
              <w:tabs>
                <w:tab w:val="left" w:pos="6495"/>
              </w:tabs>
              <w:spacing w:line="360" w:lineRule="auto"/>
              <w:jc w:val="center"/>
            </w:pPr>
            <w:r w:rsidRPr="00AC04BC">
              <w:t>81555,0</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г. Санкт-Петербург</w:t>
            </w:r>
          </w:p>
        </w:tc>
        <w:tc>
          <w:tcPr>
            <w:tcW w:w="5069" w:type="dxa"/>
            <w:vAlign w:val="center"/>
          </w:tcPr>
          <w:p w:rsidR="003E211E" w:rsidRPr="00AC04BC" w:rsidRDefault="003E211E" w:rsidP="00F03141">
            <w:pPr>
              <w:tabs>
                <w:tab w:val="left" w:pos="6495"/>
              </w:tabs>
              <w:spacing w:line="360" w:lineRule="auto"/>
              <w:jc w:val="center"/>
            </w:pPr>
            <w:r w:rsidRPr="00AC04BC">
              <w:t>17945,8</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Московская область</w:t>
            </w:r>
          </w:p>
        </w:tc>
        <w:tc>
          <w:tcPr>
            <w:tcW w:w="5069" w:type="dxa"/>
            <w:vAlign w:val="center"/>
          </w:tcPr>
          <w:p w:rsidR="003E211E" w:rsidRPr="00AC04BC" w:rsidRDefault="003E211E" w:rsidP="00F03141">
            <w:pPr>
              <w:tabs>
                <w:tab w:val="left" w:pos="6495"/>
              </w:tabs>
              <w:spacing w:line="360" w:lineRule="auto"/>
              <w:jc w:val="center"/>
            </w:pPr>
            <w:r w:rsidRPr="00AC04BC">
              <w:t>100,6</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Липецкая область</w:t>
            </w:r>
          </w:p>
        </w:tc>
        <w:tc>
          <w:tcPr>
            <w:tcW w:w="5069" w:type="dxa"/>
            <w:vAlign w:val="center"/>
          </w:tcPr>
          <w:p w:rsidR="003E211E" w:rsidRPr="00AC04BC" w:rsidRDefault="003E211E" w:rsidP="00F03141">
            <w:pPr>
              <w:tabs>
                <w:tab w:val="left" w:pos="6495"/>
              </w:tabs>
              <w:spacing w:line="360" w:lineRule="auto"/>
              <w:jc w:val="center"/>
            </w:pPr>
            <w:r w:rsidRPr="00AC04BC">
              <w:t>65,9</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Тюменская область</w:t>
            </w:r>
          </w:p>
        </w:tc>
        <w:tc>
          <w:tcPr>
            <w:tcW w:w="5069" w:type="dxa"/>
            <w:vAlign w:val="center"/>
          </w:tcPr>
          <w:p w:rsidR="003E211E" w:rsidRPr="00AC04BC" w:rsidRDefault="003E211E" w:rsidP="00F03141">
            <w:pPr>
              <w:tabs>
                <w:tab w:val="left" w:pos="6495"/>
              </w:tabs>
              <w:spacing w:line="360" w:lineRule="auto"/>
              <w:jc w:val="center"/>
            </w:pPr>
            <w:r w:rsidRPr="00AC04BC">
              <w:t>48,8</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Самарская область</w:t>
            </w:r>
          </w:p>
        </w:tc>
        <w:tc>
          <w:tcPr>
            <w:tcW w:w="5069" w:type="dxa"/>
            <w:vAlign w:val="center"/>
          </w:tcPr>
          <w:p w:rsidR="003E211E" w:rsidRPr="00AC04BC" w:rsidRDefault="003E211E" w:rsidP="00F03141">
            <w:pPr>
              <w:tabs>
                <w:tab w:val="left" w:pos="6495"/>
              </w:tabs>
              <w:spacing w:line="360" w:lineRule="auto"/>
              <w:jc w:val="center"/>
            </w:pPr>
            <w:r w:rsidRPr="00AC04BC">
              <w:t>44,4</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Калужская область</w:t>
            </w:r>
          </w:p>
        </w:tc>
        <w:tc>
          <w:tcPr>
            <w:tcW w:w="5069" w:type="dxa"/>
            <w:vAlign w:val="center"/>
          </w:tcPr>
          <w:p w:rsidR="003E211E" w:rsidRPr="00AC04BC" w:rsidRDefault="003E211E" w:rsidP="00F03141">
            <w:pPr>
              <w:tabs>
                <w:tab w:val="left" w:pos="6495"/>
              </w:tabs>
              <w:spacing w:line="360" w:lineRule="auto"/>
              <w:jc w:val="center"/>
            </w:pPr>
            <w:r w:rsidRPr="00AC04BC">
              <w:t>36,8</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Челябинская область</w:t>
            </w:r>
          </w:p>
        </w:tc>
        <w:tc>
          <w:tcPr>
            <w:tcW w:w="5069" w:type="dxa"/>
            <w:vAlign w:val="center"/>
          </w:tcPr>
          <w:p w:rsidR="003E211E" w:rsidRPr="00AC04BC" w:rsidRDefault="003E211E" w:rsidP="00F03141">
            <w:pPr>
              <w:tabs>
                <w:tab w:val="left" w:pos="6495"/>
              </w:tabs>
              <w:spacing w:line="360" w:lineRule="auto"/>
              <w:jc w:val="center"/>
            </w:pPr>
            <w:r w:rsidRPr="00AC04BC">
              <w:t>31,3</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Свердловская область</w:t>
            </w:r>
          </w:p>
        </w:tc>
        <w:tc>
          <w:tcPr>
            <w:tcW w:w="5069" w:type="dxa"/>
            <w:vAlign w:val="center"/>
          </w:tcPr>
          <w:p w:rsidR="003E211E" w:rsidRPr="00AC04BC" w:rsidRDefault="003E211E" w:rsidP="00F03141">
            <w:pPr>
              <w:tabs>
                <w:tab w:val="left" w:pos="6495"/>
              </w:tabs>
              <w:spacing w:line="360" w:lineRule="auto"/>
              <w:jc w:val="center"/>
            </w:pPr>
            <w:r w:rsidRPr="00AC04BC">
              <w:t>26,7</w:t>
            </w:r>
          </w:p>
        </w:tc>
      </w:tr>
      <w:tr w:rsidR="003E211E" w:rsidRPr="00F03141" w:rsidTr="00F03141">
        <w:tc>
          <w:tcPr>
            <w:tcW w:w="5068" w:type="dxa"/>
            <w:vAlign w:val="center"/>
          </w:tcPr>
          <w:p w:rsidR="003E211E" w:rsidRPr="00AC04BC" w:rsidRDefault="003E211E" w:rsidP="00F03141">
            <w:pPr>
              <w:tabs>
                <w:tab w:val="left" w:pos="6495"/>
              </w:tabs>
              <w:spacing w:line="360" w:lineRule="auto"/>
              <w:jc w:val="center"/>
            </w:pPr>
            <w:r w:rsidRPr="00AC04BC">
              <w:t>Владимирская область</w:t>
            </w:r>
          </w:p>
        </w:tc>
        <w:tc>
          <w:tcPr>
            <w:tcW w:w="5069" w:type="dxa"/>
            <w:vAlign w:val="center"/>
          </w:tcPr>
          <w:p w:rsidR="003E211E" w:rsidRPr="00AC04BC" w:rsidRDefault="003E211E" w:rsidP="00F03141">
            <w:pPr>
              <w:tabs>
                <w:tab w:val="left" w:pos="6495"/>
              </w:tabs>
              <w:spacing w:line="360" w:lineRule="auto"/>
              <w:jc w:val="center"/>
            </w:pPr>
            <w:r w:rsidRPr="00AC04BC">
              <w:t>26,0</w:t>
            </w:r>
          </w:p>
        </w:tc>
      </w:tr>
    </w:tbl>
    <w:p w:rsidR="003E211E" w:rsidRDefault="003E211E" w:rsidP="00AC04BC">
      <w:pPr>
        <w:tabs>
          <w:tab w:val="left" w:pos="6495"/>
        </w:tabs>
        <w:spacing w:line="360" w:lineRule="auto"/>
        <w:jc w:val="both"/>
        <w:rPr>
          <w:sz w:val="28"/>
        </w:rPr>
      </w:pPr>
    </w:p>
    <w:p w:rsidR="003E211E" w:rsidRDefault="003E211E" w:rsidP="00AC04BC">
      <w:pPr>
        <w:tabs>
          <w:tab w:val="left" w:pos="6495"/>
        </w:tabs>
        <w:spacing w:line="360" w:lineRule="auto"/>
        <w:jc w:val="both"/>
        <w:rPr>
          <w:sz w:val="28"/>
        </w:rPr>
      </w:pPr>
      <w:r>
        <w:rPr>
          <w:sz w:val="28"/>
        </w:rPr>
        <w:t xml:space="preserve">     </w:t>
      </w:r>
      <w:r w:rsidRPr="00AC04BC">
        <w:rPr>
          <w:sz w:val="28"/>
        </w:rPr>
        <w:t xml:space="preserve">В отличие от тех регионов, в которых плотность иностранных инвестиций более высокая, Калужская область не обладает преимуществами столичного статуса и не имеет месторождений нефти, газа, металлов и прочих полезных ископаемых. Единственное естественное преимущество области – это ее близость к Московскому региону. </w:t>
      </w:r>
      <w:proofErr w:type="gramStart"/>
      <w:r w:rsidRPr="00AC04BC">
        <w:rPr>
          <w:sz w:val="28"/>
        </w:rPr>
        <w:t>Впрочем, с Московской областью помимо Калужской граничат еще шесть областей, но ни одна из них не сумела распорядиться этим преимуществом с таким же размахом.</w:t>
      </w:r>
      <w:proofErr w:type="gramEnd"/>
    </w:p>
    <w:p w:rsidR="007914F6" w:rsidRDefault="007914F6" w:rsidP="00AC04BC">
      <w:pPr>
        <w:tabs>
          <w:tab w:val="left" w:pos="6495"/>
        </w:tabs>
        <w:spacing w:line="360" w:lineRule="auto"/>
        <w:jc w:val="both"/>
        <w:rPr>
          <w:sz w:val="28"/>
        </w:rPr>
      </w:pPr>
      <w:r>
        <w:rPr>
          <w:sz w:val="28"/>
        </w:rPr>
        <w:t xml:space="preserve">     </w:t>
      </w:r>
      <w:r w:rsidRPr="007914F6">
        <w:rPr>
          <w:sz w:val="28"/>
        </w:rPr>
        <w:t xml:space="preserve">Ежегодно в экономику Калужской области поступает около $1 </w:t>
      </w:r>
      <w:proofErr w:type="spellStart"/>
      <w:proofErr w:type="gramStart"/>
      <w:r w:rsidRPr="007914F6">
        <w:rPr>
          <w:sz w:val="28"/>
        </w:rPr>
        <w:t>млрд</w:t>
      </w:r>
      <w:proofErr w:type="spellEnd"/>
      <w:proofErr w:type="gramEnd"/>
      <w:r w:rsidRPr="007914F6">
        <w:rPr>
          <w:sz w:val="28"/>
        </w:rPr>
        <w:t xml:space="preserve"> иностранных инвестиций. В 2012 году их объем составил почти $1,1 </w:t>
      </w:r>
      <w:proofErr w:type="spellStart"/>
      <w:proofErr w:type="gramStart"/>
      <w:r w:rsidRPr="007914F6">
        <w:rPr>
          <w:sz w:val="28"/>
        </w:rPr>
        <w:t>млрд</w:t>
      </w:r>
      <w:proofErr w:type="spellEnd"/>
      <w:proofErr w:type="gramEnd"/>
      <w:r w:rsidRPr="007914F6">
        <w:rPr>
          <w:sz w:val="28"/>
        </w:rPr>
        <w:t xml:space="preserve">, увеличившись </w:t>
      </w:r>
      <w:r>
        <w:rPr>
          <w:sz w:val="28"/>
        </w:rPr>
        <w:t>по сравнению с 2011 годом на 17,</w:t>
      </w:r>
      <w:r w:rsidRPr="007914F6">
        <w:rPr>
          <w:sz w:val="28"/>
        </w:rPr>
        <w:t>9 %</w:t>
      </w:r>
      <w:r>
        <w:rPr>
          <w:sz w:val="28"/>
        </w:rPr>
        <w:t xml:space="preserve"> (Приложение 4)</w:t>
      </w:r>
      <w:r w:rsidRPr="007914F6">
        <w:rPr>
          <w:sz w:val="28"/>
        </w:rPr>
        <w:t>. Для сравнения: в целом по России этот показатель снизился почти на 20%. Если не считать Москву, то у большинства других регионов Центрального федерального округа объем иностранных инвестиций в 2012 году был на порядок меньше. Сопоставимые с Калужской областью объемы иностранных инвестиций продемонстрировали только Липецкая и Московская области.</w:t>
      </w:r>
    </w:p>
    <w:p w:rsidR="003E211E" w:rsidRDefault="003E211E" w:rsidP="00AC04BC">
      <w:pPr>
        <w:tabs>
          <w:tab w:val="left" w:pos="6495"/>
        </w:tabs>
        <w:spacing w:line="360" w:lineRule="auto"/>
        <w:jc w:val="both"/>
        <w:rPr>
          <w:sz w:val="28"/>
        </w:rPr>
      </w:pPr>
      <w:r>
        <w:rPr>
          <w:sz w:val="28"/>
        </w:rPr>
        <w:t xml:space="preserve">     </w:t>
      </w:r>
      <w:r w:rsidRPr="00AC04BC">
        <w:rPr>
          <w:sz w:val="28"/>
        </w:rPr>
        <w:t xml:space="preserve">В 2013 году тенденция роста не только сохранилась, но еще более усилилась. В первом квартале иностранные инвестиции в области увеличились по сравнению с </w:t>
      </w:r>
      <w:r w:rsidRPr="00AC04BC">
        <w:rPr>
          <w:sz w:val="28"/>
        </w:rPr>
        <w:lastRenderedPageBreak/>
        <w:t>аналоги</w:t>
      </w:r>
      <w:r w:rsidR="001E0F35">
        <w:rPr>
          <w:sz w:val="28"/>
        </w:rPr>
        <w:t>чным периодом прошлого года в 2,</w:t>
      </w:r>
      <w:r w:rsidRPr="00AC04BC">
        <w:rPr>
          <w:sz w:val="28"/>
        </w:rPr>
        <w:t>6 раза. На фоне продолжающегося мирового кризиса результат области выглядит внушительно.</w:t>
      </w:r>
    </w:p>
    <w:p w:rsidR="00BF0653" w:rsidRDefault="003E211E" w:rsidP="00AC04BC">
      <w:pPr>
        <w:tabs>
          <w:tab w:val="left" w:pos="6495"/>
        </w:tabs>
        <w:spacing w:line="360" w:lineRule="auto"/>
        <w:jc w:val="both"/>
        <w:rPr>
          <w:sz w:val="28"/>
        </w:rPr>
      </w:pPr>
      <w:r>
        <w:rPr>
          <w:sz w:val="28"/>
        </w:rPr>
        <w:t xml:space="preserve">     </w:t>
      </w:r>
      <w:r w:rsidRPr="00AC04BC">
        <w:rPr>
          <w:sz w:val="28"/>
        </w:rPr>
        <w:t>Примечательно, что значительная часть иностранных инвестиций в Калужской области относится к категории прямых – 61% от общего объема. В целом по России этот</w:t>
      </w:r>
      <w:r w:rsidR="001E0F35">
        <w:rPr>
          <w:sz w:val="28"/>
        </w:rPr>
        <w:t xml:space="preserve"> показатель составляет всего 10,</w:t>
      </w:r>
      <w:r w:rsidRPr="00AC04BC">
        <w:rPr>
          <w:sz w:val="28"/>
        </w:rPr>
        <w:t>4%. Таким образом, приток капитала, в основном, направляется в реальный сектор.</w:t>
      </w:r>
    </w:p>
    <w:p w:rsidR="00BF0653" w:rsidRDefault="00BF0653" w:rsidP="00BF0653">
      <w:pPr>
        <w:tabs>
          <w:tab w:val="left" w:pos="6495"/>
        </w:tabs>
        <w:spacing w:line="360" w:lineRule="auto"/>
        <w:jc w:val="both"/>
        <w:rPr>
          <w:sz w:val="28"/>
        </w:rPr>
      </w:pPr>
      <w:r>
        <w:rPr>
          <w:sz w:val="28"/>
        </w:rPr>
        <w:t xml:space="preserve">     </w:t>
      </w:r>
      <w:r w:rsidR="003E211E" w:rsidRPr="00AC04BC">
        <w:rPr>
          <w:sz w:val="28"/>
        </w:rPr>
        <w:t xml:space="preserve">Практически с нуля в области создан автомобильный кластер. Здесь работают такие крупные концерны, как </w:t>
      </w:r>
      <w:r>
        <w:rPr>
          <w:sz w:val="28"/>
        </w:rPr>
        <w:t>«</w:t>
      </w:r>
      <w:proofErr w:type="spellStart"/>
      <w:r w:rsidR="003E211E" w:rsidRPr="00AC04BC">
        <w:rPr>
          <w:sz w:val="28"/>
        </w:rPr>
        <w:t>Volkswagen</w:t>
      </w:r>
      <w:proofErr w:type="spellEnd"/>
      <w:r>
        <w:rPr>
          <w:sz w:val="28"/>
        </w:rPr>
        <w:t>»</w:t>
      </w:r>
      <w:r w:rsidR="003E211E" w:rsidRPr="00AC04BC">
        <w:rPr>
          <w:sz w:val="28"/>
        </w:rPr>
        <w:t xml:space="preserve">, </w:t>
      </w:r>
      <w:r>
        <w:rPr>
          <w:sz w:val="28"/>
        </w:rPr>
        <w:t>«</w:t>
      </w:r>
      <w:proofErr w:type="spellStart"/>
      <w:r w:rsidR="003E211E" w:rsidRPr="00AC04BC">
        <w:rPr>
          <w:sz w:val="28"/>
        </w:rPr>
        <w:t>Volvo</w:t>
      </w:r>
      <w:proofErr w:type="spellEnd"/>
      <w:r w:rsidR="003E211E" w:rsidRPr="00AC04BC">
        <w:rPr>
          <w:sz w:val="28"/>
        </w:rPr>
        <w:t xml:space="preserve"> </w:t>
      </w:r>
      <w:proofErr w:type="spellStart"/>
      <w:r w:rsidR="003E211E" w:rsidRPr="00AC04BC">
        <w:rPr>
          <w:sz w:val="28"/>
        </w:rPr>
        <w:t>Truck</w:t>
      </w:r>
      <w:proofErr w:type="spellEnd"/>
      <w:r w:rsidR="003E211E" w:rsidRPr="00AC04BC">
        <w:rPr>
          <w:sz w:val="28"/>
        </w:rPr>
        <w:t xml:space="preserve"> </w:t>
      </w:r>
      <w:proofErr w:type="spellStart"/>
      <w:r w:rsidR="003E211E" w:rsidRPr="00AC04BC">
        <w:rPr>
          <w:sz w:val="28"/>
        </w:rPr>
        <w:t>Corporation</w:t>
      </w:r>
      <w:proofErr w:type="spellEnd"/>
      <w:r>
        <w:rPr>
          <w:sz w:val="28"/>
        </w:rPr>
        <w:t>»</w:t>
      </w:r>
      <w:r w:rsidR="003E211E" w:rsidRPr="00AC04BC">
        <w:rPr>
          <w:sz w:val="28"/>
        </w:rPr>
        <w:t xml:space="preserve">, </w:t>
      </w:r>
      <w:r>
        <w:rPr>
          <w:sz w:val="28"/>
        </w:rPr>
        <w:t>«</w:t>
      </w:r>
      <w:r w:rsidR="003E211E" w:rsidRPr="00AC04BC">
        <w:rPr>
          <w:sz w:val="28"/>
        </w:rPr>
        <w:t xml:space="preserve">PSA </w:t>
      </w:r>
      <w:proofErr w:type="spellStart"/>
      <w:r w:rsidR="003E211E" w:rsidRPr="00AC04BC">
        <w:rPr>
          <w:sz w:val="28"/>
        </w:rPr>
        <w:t>Peugeot</w:t>
      </w:r>
      <w:proofErr w:type="spellEnd"/>
      <w:r w:rsidR="003E211E" w:rsidRPr="00AC04BC">
        <w:rPr>
          <w:sz w:val="28"/>
        </w:rPr>
        <w:t xml:space="preserve"> </w:t>
      </w:r>
      <w:proofErr w:type="spellStart"/>
      <w:r w:rsidR="003E211E" w:rsidRPr="00AC04BC">
        <w:rPr>
          <w:sz w:val="28"/>
        </w:rPr>
        <w:t>Citroen</w:t>
      </w:r>
      <w:proofErr w:type="spellEnd"/>
      <w:r>
        <w:rPr>
          <w:sz w:val="28"/>
        </w:rPr>
        <w:t>»</w:t>
      </w:r>
      <w:r w:rsidR="003E211E" w:rsidRPr="00AC04BC">
        <w:rPr>
          <w:sz w:val="28"/>
        </w:rPr>
        <w:t xml:space="preserve">, </w:t>
      </w:r>
      <w:r>
        <w:rPr>
          <w:sz w:val="28"/>
        </w:rPr>
        <w:t>«</w:t>
      </w:r>
      <w:proofErr w:type="spellStart"/>
      <w:r w:rsidR="003E211E" w:rsidRPr="00AC04BC">
        <w:rPr>
          <w:sz w:val="28"/>
        </w:rPr>
        <w:t>Mitsubishi</w:t>
      </w:r>
      <w:proofErr w:type="spellEnd"/>
      <w:r w:rsidR="003E211E" w:rsidRPr="00AC04BC">
        <w:rPr>
          <w:sz w:val="28"/>
        </w:rPr>
        <w:t xml:space="preserve"> </w:t>
      </w:r>
      <w:proofErr w:type="spellStart"/>
      <w:r w:rsidR="003E211E" w:rsidRPr="00AC04BC">
        <w:rPr>
          <w:sz w:val="28"/>
        </w:rPr>
        <w:t>Motors</w:t>
      </w:r>
      <w:proofErr w:type="spellEnd"/>
      <w:r w:rsidR="003E211E" w:rsidRPr="00AC04BC">
        <w:rPr>
          <w:sz w:val="28"/>
        </w:rPr>
        <w:t xml:space="preserve"> </w:t>
      </w:r>
      <w:proofErr w:type="spellStart"/>
      <w:r w:rsidR="003E211E" w:rsidRPr="00AC04BC">
        <w:rPr>
          <w:sz w:val="28"/>
        </w:rPr>
        <w:t>Corporation</w:t>
      </w:r>
      <w:proofErr w:type="spellEnd"/>
      <w:r>
        <w:rPr>
          <w:sz w:val="28"/>
        </w:rPr>
        <w:t>»</w:t>
      </w:r>
      <w:r w:rsidR="003E211E" w:rsidRPr="00AC04BC">
        <w:rPr>
          <w:sz w:val="28"/>
        </w:rPr>
        <w:t xml:space="preserve">. Уровень локализации на них постоянно растет. Помимо непосредственных автомобилестроителей здесь работают и производители </w:t>
      </w:r>
      <w:proofErr w:type="spellStart"/>
      <w:r w:rsidR="003E211E" w:rsidRPr="00AC04BC">
        <w:rPr>
          <w:sz w:val="28"/>
        </w:rPr>
        <w:t>автокомплектующих</w:t>
      </w:r>
      <w:proofErr w:type="spellEnd"/>
      <w:r w:rsidR="003E211E" w:rsidRPr="00AC04BC">
        <w:rPr>
          <w:sz w:val="28"/>
        </w:rPr>
        <w:t xml:space="preserve">, в том числе крупный шинный завод компании </w:t>
      </w:r>
      <w:r>
        <w:rPr>
          <w:sz w:val="28"/>
        </w:rPr>
        <w:t>«</w:t>
      </w:r>
      <w:proofErr w:type="spellStart"/>
      <w:r w:rsidR="003E211E" w:rsidRPr="00AC04BC">
        <w:rPr>
          <w:sz w:val="28"/>
        </w:rPr>
        <w:t>Continental</w:t>
      </w:r>
      <w:proofErr w:type="spellEnd"/>
      <w:r>
        <w:rPr>
          <w:sz w:val="28"/>
        </w:rPr>
        <w:t>»</w:t>
      </w:r>
      <w:r w:rsidR="003E211E" w:rsidRPr="00AC04BC">
        <w:rPr>
          <w:sz w:val="28"/>
        </w:rPr>
        <w:t xml:space="preserve">. Создаются предприятия и неавтомобильной специализации. Например, уже в текущем году швейцарский концерн </w:t>
      </w:r>
      <w:r>
        <w:rPr>
          <w:sz w:val="28"/>
        </w:rPr>
        <w:t>«</w:t>
      </w:r>
      <w:proofErr w:type="spellStart"/>
      <w:r w:rsidR="003E211E" w:rsidRPr="00AC04BC">
        <w:rPr>
          <w:sz w:val="28"/>
        </w:rPr>
        <w:t>Nestle</w:t>
      </w:r>
      <w:proofErr w:type="spellEnd"/>
      <w:r>
        <w:rPr>
          <w:sz w:val="28"/>
        </w:rPr>
        <w:t>»</w:t>
      </w:r>
      <w:r w:rsidR="003E211E" w:rsidRPr="00AC04BC">
        <w:rPr>
          <w:sz w:val="28"/>
        </w:rPr>
        <w:t xml:space="preserve"> запустил цех по производству влажных кормов для домашних животных, а финская компания </w:t>
      </w:r>
      <w:r>
        <w:rPr>
          <w:sz w:val="28"/>
        </w:rPr>
        <w:t>«</w:t>
      </w:r>
      <w:proofErr w:type="spellStart"/>
      <w:r w:rsidR="003E211E" w:rsidRPr="00AC04BC">
        <w:rPr>
          <w:sz w:val="28"/>
        </w:rPr>
        <w:t>Mets</w:t>
      </w:r>
      <w:proofErr w:type="gramStart"/>
      <w:r w:rsidR="003E211E" w:rsidRPr="00AC04BC">
        <w:rPr>
          <w:sz w:val="28"/>
        </w:rPr>
        <w:t>а</w:t>
      </w:r>
      <w:proofErr w:type="spellEnd"/>
      <w:proofErr w:type="gramEnd"/>
      <w:r w:rsidR="003E211E" w:rsidRPr="00AC04BC">
        <w:rPr>
          <w:sz w:val="28"/>
        </w:rPr>
        <w:t xml:space="preserve"> </w:t>
      </w:r>
      <w:proofErr w:type="spellStart"/>
      <w:r w:rsidR="003E211E" w:rsidRPr="00AC04BC">
        <w:rPr>
          <w:sz w:val="28"/>
        </w:rPr>
        <w:t>Tissue</w:t>
      </w:r>
      <w:proofErr w:type="spellEnd"/>
      <w:r>
        <w:rPr>
          <w:sz w:val="28"/>
        </w:rPr>
        <w:t>»</w:t>
      </w:r>
      <w:r w:rsidR="003E211E" w:rsidRPr="00AC04BC">
        <w:rPr>
          <w:sz w:val="28"/>
        </w:rPr>
        <w:t xml:space="preserve"> начала производство санитарно-гигиенических бумажных изделий.</w:t>
      </w:r>
    </w:p>
    <w:p w:rsidR="003E211E" w:rsidRDefault="00BF0653" w:rsidP="00D759EC">
      <w:pPr>
        <w:tabs>
          <w:tab w:val="left" w:pos="6495"/>
        </w:tabs>
        <w:spacing w:line="360" w:lineRule="auto"/>
        <w:jc w:val="both"/>
        <w:rPr>
          <w:sz w:val="28"/>
        </w:rPr>
      </w:pPr>
      <w:r>
        <w:rPr>
          <w:sz w:val="28"/>
        </w:rPr>
        <w:t xml:space="preserve">     </w:t>
      </w:r>
      <w:r w:rsidR="003E211E" w:rsidRPr="00AC04BC">
        <w:rPr>
          <w:sz w:val="28"/>
        </w:rPr>
        <w:t>Проектов много и вряд ли следует их в</w:t>
      </w:r>
      <w:r>
        <w:rPr>
          <w:sz w:val="28"/>
        </w:rPr>
        <w:t>се перечислять. В данном случае</w:t>
      </w:r>
      <w:r w:rsidR="00D759EC">
        <w:rPr>
          <w:sz w:val="28"/>
        </w:rPr>
        <w:t xml:space="preserve"> </w:t>
      </w:r>
      <w:r w:rsidR="003E211E" w:rsidRPr="00AC04BC">
        <w:rPr>
          <w:sz w:val="28"/>
        </w:rPr>
        <w:t>интересно возникновение самого фе</w:t>
      </w:r>
      <w:r>
        <w:rPr>
          <w:sz w:val="28"/>
        </w:rPr>
        <w:t>номена, а не его количественные</w:t>
      </w:r>
      <w:r w:rsidR="00D759EC">
        <w:rPr>
          <w:sz w:val="28"/>
        </w:rPr>
        <w:t xml:space="preserve"> </w:t>
      </w:r>
      <w:r w:rsidR="003E211E" w:rsidRPr="00AC04BC">
        <w:rPr>
          <w:sz w:val="28"/>
        </w:rPr>
        <w:t>характеристики.</w:t>
      </w:r>
    </w:p>
    <w:p w:rsidR="0020464A" w:rsidRDefault="003E211E" w:rsidP="00AC04BC">
      <w:pPr>
        <w:pStyle w:val="ae"/>
        <w:spacing w:before="0" w:beforeAutospacing="0" w:after="105" w:afterAutospacing="0" w:line="360" w:lineRule="auto"/>
        <w:jc w:val="both"/>
        <w:rPr>
          <w:sz w:val="28"/>
        </w:rPr>
      </w:pPr>
      <w:r>
        <w:rPr>
          <w:sz w:val="28"/>
        </w:rPr>
        <w:t xml:space="preserve">     </w:t>
      </w:r>
      <w:r w:rsidRPr="00AC04BC">
        <w:rPr>
          <w:sz w:val="28"/>
        </w:rPr>
        <w:t>Сейчас на территории области находится 13 индустриальных парков, а в начале 2013 года была создана особая экономи</w:t>
      </w:r>
      <w:r>
        <w:rPr>
          <w:sz w:val="28"/>
        </w:rPr>
        <w:t>ческая зона</w:t>
      </w:r>
      <w:r w:rsidR="0020464A">
        <w:rPr>
          <w:sz w:val="28"/>
        </w:rPr>
        <w:t xml:space="preserve"> (ОЭЗ)</w:t>
      </w:r>
      <w:r>
        <w:rPr>
          <w:sz w:val="28"/>
        </w:rPr>
        <w:t xml:space="preserve"> «Людиново», которая</w:t>
      </w:r>
      <w:r w:rsidR="0020464A">
        <w:rPr>
          <w:sz w:val="28"/>
        </w:rPr>
        <w:t xml:space="preserve"> </w:t>
      </w:r>
      <w:r w:rsidRPr="00AC04BC">
        <w:rPr>
          <w:sz w:val="28"/>
        </w:rPr>
        <w:t>стала всего лишь шестой в стране. Помимо парков и ОЭЗ</w:t>
      </w:r>
      <w:r w:rsidR="0020464A">
        <w:rPr>
          <w:sz w:val="28"/>
        </w:rPr>
        <w:t xml:space="preserve"> </w:t>
      </w:r>
      <w:r w:rsidRPr="00AC04BC">
        <w:rPr>
          <w:sz w:val="28"/>
        </w:rPr>
        <w:t>в К</w:t>
      </w:r>
      <w:r w:rsidR="0020464A">
        <w:rPr>
          <w:sz w:val="28"/>
        </w:rPr>
        <w:t xml:space="preserve">алужской </w:t>
      </w:r>
      <w:r>
        <w:rPr>
          <w:sz w:val="28"/>
        </w:rPr>
        <w:t>области</w:t>
      </w:r>
      <w:r w:rsidR="0020464A">
        <w:rPr>
          <w:sz w:val="28"/>
        </w:rPr>
        <w:t xml:space="preserve"> </w:t>
      </w:r>
      <w:r w:rsidRPr="00AC04BC">
        <w:rPr>
          <w:sz w:val="28"/>
        </w:rPr>
        <w:t>выделено несколько десятков, так назы</w:t>
      </w:r>
      <w:r w:rsidR="0020464A">
        <w:rPr>
          <w:sz w:val="28"/>
        </w:rPr>
        <w:t xml:space="preserve">ваемых, инвестиционных </w:t>
      </w:r>
      <w:r>
        <w:rPr>
          <w:sz w:val="28"/>
        </w:rPr>
        <w:t>площадок</w:t>
      </w:r>
      <w:r w:rsidR="0020464A">
        <w:rPr>
          <w:sz w:val="28"/>
        </w:rPr>
        <w:t xml:space="preserve"> </w:t>
      </w:r>
      <w:r w:rsidRPr="00AC04BC">
        <w:rPr>
          <w:sz w:val="28"/>
        </w:rPr>
        <w:t>различного функционального назна</w:t>
      </w:r>
      <w:r>
        <w:rPr>
          <w:sz w:val="28"/>
        </w:rPr>
        <w:t xml:space="preserve">чения – </w:t>
      </w:r>
      <w:proofErr w:type="gramStart"/>
      <w:r>
        <w:rPr>
          <w:sz w:val="28"/>
        </w:rPr>
        <w:t>от</w:t>
      </w:r>
      <w:proofErr w:type="gramEnd"/>
      <w:r>
        <w:rPr>
          <w:sz w:val="28"/>
        </w:rPr>
        <w:t xml:space="preserve"> производственного до</w:t>
      </w:r>
      <w:r w:rsidR="0020464A">
        <w:rPr>
          <w:sz w:val="28"/>
        </w:rPr>
        <w:t xml:space="preserve"> </w:t>
      </w:r>
      <w:r w:rsidRPr="00AC04BC">
        <w:rPr>
          <w:sz w:val="28"/>
        </w:rPr>
        <w:t>рекреационного.</w:t>
      </w:r>
    </w:p>
    <w:p w:rsidR="00D77621" w:rsidRDefault="0020464A" w:rsidP="00AC04BC">
      <w:pPr>
        <w:pStyle w:val="ae"/>
        <w:spacing w:before="0" w:beforeAutospacing="0" w:after="105" w:afterAutospacing="0" w:line="360" w:lineRule="auto"/>
        <w:jc w:val="both"/>
        <w:rPr>
          <w:sz w:val="28"/>
        </w:rPr>
      </w:pPr>
      <w:r>
        <w:rPr>
          <w:sz w:val="28"/>
        </w:rPr>
        <w:t xml:space="preserve">     </w:t>
      </w:r>
      <w:r w:rsidR="003E211E" w:rsidRPr="00AC04BC">
        <w:rPr>
          <w:sz w:val="28"/>
        </w:rPr>
        <w:t>Если взглянуть на инвестиционную карту Калужской области</w:t>
      </w:r>
      <w:r w:rsidR="001E0F35">
        <w:rPr>
          <w:sz w:val="28"/>
        </w:rPr>
        <w:t xml:space="preserve"> (</w:t>
      </w:r>
      <w:r w:rsidR="003E211E">
        <w:rPr>
          <w:sz w:val="28"/>
        </w:rPr>
        <w:t>Приложение</w:t>
      </w:r>
      <w:r w:rsidR="001E0F35">
        <w:rPr>
          <w:sz w:val="28"/>
        </w:rPr>
        <w:t xml:space="preserve"> 3</w:t>
      </w:r>
      <w:r w:rsidR="003E211E">
        <w:rPr>
          <w:sz w:val="28"/>
        </w:rPr>
        <w:t>), то можно увидеть,</w:t>
      </w:r>
      <w:r w:rsidR="003E211E" w:rsidRPr="00AC04BC">
        <w:rPr>
          <w:sz w:val="28"/>
        </w:rPr>
        <w:t xml:space="preserve"> что значительн</w:t>
      </w:r>
      <w:r w:rsidR="003E211E">
        <w:rPr>
          <w:sz w:val="28"/>
        </w:rPr>
        <w:t>ая часть ее территории покрыта</w:t>
      </w:r>
      <w:r w:rsidR="00D759EC">
        <w:rPr>
          <w:sz w:val="28"/>
        </w:rPr>
        <w:t xml:space="preserve"> </w:t>
      </w:r>
      <w:r w:rsidR="003E211E" w:rsidRPr="00AC04BC">
        <w:rPr>
          <w:sz w:val="28"/>
        </w:rPr>
        <w:t>этим индустриальными парками и инве</w:t>
      </w:r>
      <w:r w:rsidR="003E211E">
        <w:rPr>
          <w:sz w:val="28"/>
        </w:rPr>
        <w:t>стиционными площадками. То есть</w:t>
      </w:r>
      <w:r w:rsidR="00D759EC">
        <w:rPr>
          <w:sz w:val="28"/>
        </w:rPr>
        <w:t xml:space="preserve"> </w:t>
      </w:r>
      <w:r w:rsidR="003E211E" w:rsidRPr="00AC04BC">
        <w:rPr>
          <w:sz w:val="28"/>
        </w:rPr>
        <w:t>инвестиции здесь «раскатаны» почти ра</w:t>
      </w:r>
      <w:r w:rsidR="003E211E">
        <w:rPr>
          <w:sz w:val="28"/>
        </w:rPr>
        <w:t>вномерным слоем. Причем все это</w:t>
      </w:r>
      <w:r w:rsidR="00D759EC">
        <w:rPr>
          <w:sz w:val="28"/>
        </w:rPr>
        <w:t xml:space="preserve"> </w:t>
      </w:r>
      <w:r w:rsidR="003E211E" w:rsidRPr="00AC04BC">
        <w:rPr>
          <w:sz w:val="28"/>
        </w:rPr>
        <w:t>сделано в довольно небольшие сроки.</w:t>
      </w:r>
    </w:p>
    <w:p w:rsidR="001E0F35" w:rsidRDefault="00D77621" w:rsidP="00FA0202">
      <w:pPr>
        <w:pStyle w:val="ae"/>
        <w:spacing w:before="0" w:beforeAutospacing="0" w:after="105" w:afterAutospacing="0" w:line="360" w:lineRule="auto"/>
        <w:jc w:val="both"/>
        <w:rPr>
          <w:sz w:val="28"/>
        </w:rPr>
      </w:pPr>
      <w:r>
        <w:rPr>
          <w:sz w:val="28"/>
        </w:rPr>
        <w:t xml:space="preserve">     </w:t>
      </w:r>
      <w:r w:rsidR="00754761" w:rsidRPr="00754761">
        <w:rPr>
          <w:sz w:val="28"/>
        </w:rPr>
        <w:t xml:space="preserve">В ближайшие три года в области планируется увеличение объемов инвестиций в расширение производства, инфраструктурные проекты, научные исследования и </w:t>
      </w:r>
      <w:r w:rsidR="00754761" w:rsidRPr="00754761">
        <w:rPr>
          <w:sz w:val="28"/>
        </w:rPr>
        <w:lastRenderedPageBreak/>
        <w:t xml:space="preserve">разработки. Выпуск промышленной продукции по итогам 2013 года ожидается с приростом в 7 процентов. В 2014 </w:t>
      </w:r>
      <w:r w:rsidR="007914F6">
        <w:rPr>
          <w:sz w:val="28"/>
        </w:rPr>
        <w:t>–</w:t>
      </w:r>
      <w:r w:rsidR="00754761" w:rsidRPr="00754761">
        <w:rPr>
          <w:sz w:val="28"/>
        </w:rPr>
        <w:t xml:space="preserve"> 2015 годах планируется прирост этого показателя до 12 процентов, а на 2016 год область намерена выйти с тем же результатом, что и в нынешнем году </w:t>
      </w:r>
      <w:r w:rsidR="007914F6">
        <w:rPr>
          <w:sz w:val="28"/>
        </w:rPr>
        <w:t>–</w:t>
      </w:r>
      <w:r w:rsidR="00754761" w:rsidRPr="00754761">
        <w:rPr>
          <w:sz w:val="28"/>
        </w:rPr>
        <w:t xml:space="preserve"> 7 процентов.</w:t>
      </w:r>
    </w:p>
    <w:p w:rsidR="00A40848" w:rsidRDefault="00A40848" w:rsidP="00FA0202">
      <w:pPr>
        <w:pStyle w:val="ae"/>
        <w:spacing w:before="0" w:beforeAutospacing="0" w:after="105" w:afterAutospacing="0" w:line="360" w:lineRule="auto"/>
        <w:jc w:val="both"/>
        <w:rPr>
          <w:sz w:val="28"/>
        </w:rPr>
      </w:pPr>
    </w:p>
    <w:p w:rsidR="007E49E8" w:rsidRDefault="007E49E8" w:rsidP="00FA0202">
      <w:pPr>
        <w:pStyle w:val="ae"/>
        <w:spacing w:before="0" w:beforeAutospacing="0" w:after="105" w:afterAutospacing="0" w:line="360" w:lineRule="auto"/>
        <w:jc w:val="both"/>
        <w:rPr>
          <w:sz w:val="28"/>
        </w:rPr>
      </w:pPr>
    </w:p>
    <w:p w:rsidR="003E211E" w:rsidRPr="000E54CA" w:rsidRDefault="003E211E" w:rsidP="001B07FB">
      <w:pPr>
        <w:pStyle w:val="ae"/>
        <w:spacing w:before="0" w:beforeAutospacing="0" w:after="105" w:afterAutospacing="0" w:line="360" w:lineRule="auto"/>
        <w:jc w:val="center"/>
        <w:rPr>
          <w:b/>
          <w:sz w:val="28"/>
        </w:rPr>
      </w:pPr>
      <w:r w:rsidRPr="000E54CA">
        <w:rPr>
          <w:b/>
          <w:sz w:val="28"/>
        </w:rPr>
        <w:t>2.3. Взаимосвязь инвестиционной привлекательности и тенденций регионального развития</w:t>
      </w:r>
    </w:p>
    <w:p w:rsidR="003E211E" w:rsidRDefault="003E211E" w:rsidP="001B07FB">
      <w:pPr>
        <w:pStyle w:val="ae"/>
        <w:spacing w:before="0" w:beforeAutospacing="0" w:after="105" w:afterAutospacing="0" w:line="360" w:lineRule="auto"/>
        <w:rPr>
          <w:sz w:val="28"/>
        </w:rPr>
      </w:pPr>
    </w:p>
    <w:p w:rsidR="003E211E" w:rsidRDefault="003E211E" w:rsidP="00D759EC">
      <w:pPr>
        <w:pStyle w:val="ae"/>
        <w:spacing w:before="0" w:beforeAutospacing="0" w:after="105" w:afterAutospacing="0" w:line="360" w:lineRule="auto"/>
        <w:jc w:val="both"/>
        <w:rPr>
          <w:sz w:val="28"/>
        </w:rPr>
      </w:pPr>
      <w:r>
        <w:rPr>
          <w:sz w:val="28"/>
        </w:rPr>
        <w:t xml:space="preserve">     В последние годы Правительство Калужской области проводит активную внутреннюю и открытую внешнюю политику, направленную на создание в регионе оптимальных условий для привлечения в экономику области инвестиций, инновационных технологий и создания наукоемких производств.</w:t>
      </w:r>
    </w:p>
    <w:p w:rsidR="003E211E" w:rsidRDefault="003E211E" w:rsidP="00D759EC">
      <w:pPr>
        <w:pStyle w:val="ae"/>
        <w:spacing w:before="0" w:beforeAutospacing="0" w:after="105" w:afterAutospacing="0" w:line="360" w:lineRule="auto"/>
        <w:jc w:val="both"/>
        <w:rPr>
          <w:sz w:val="28"/>
        </w:rPr>
      </w:pPr>
      <w:r>
        <w:rPr>
          <w:sz w:val="28"/>
        </w:rPr>
        <w:t xml:space="preserve">     </w:t>
      </w:r>
      <w:r w:rsidRPr="001E3DF5">
        <w:rPr>
          <w:sz w:val="28"/>
        </w:rPr>
        <w:t xml:space="preserve">Инвестиционная привлекательность региона тесно связана с другими направлениями маркетинга и </w:t>
      </w:r>
      <w:proofErr w:type="spellStart"/>
      <w:r w:rsidRPr="001E3DF5">
        <w:rPr>
          <w:sz w:val="28"/>
        </w:rPr>
        <w:t>брендинга</w:t>
      </w:r>
      <w:proofErr w:type="spellEnd"/>
      <w:r w:rsidRPr="001E3DF5">
        <w:rPr>
          <w:sz w:val="28"/>
        </w:rPr>
        <w:t xml:space="preserve"> территории, поэтому инвестиционную привлекательность необходимо рассматривать в рамках стратегии развития региона, определять приоритеты развития региона, позиционирования региона, работой с населением, продвижением имиджа региона.</w:t>
      </w:r>
    </w:p>
    <w:p w:rsidR="003E211E" w:rsidRDefault="003E211E" w:rsidP="00D759EC">
      <w:pPr>
        <w:pStyle w:val="ae"/>
        <w:spacing w:before="0" w:beforeAutospacing="0" w:after="105" w:afterAutospacing="0" w:line="360" w:lineRule="auto"/>
        <w:jc w:val="both"/>
        <w:rPr>
          <w:sz w:val="28"/>
        </w:rPr>
      </w:pPr>
      <w:r>
        <w:rPr>
          <w:sz w:val="28"/>
        </w:rPr>
        <w:t xml:space="preserve">     </w:t>
      </w:r>
      <w:r w:rsidRPr="00900F7D">
        <w:rPr>
          <w:sz w:val="28"/>
        </w:rPr>
        <w:t>Администрация области делает все возможное для эффективной и беспрепятственной работы инвесторов. Критически важным фактором для новых инвестиций является время реализации проекта. Одна из целей области состоит в том, чтобы реализация проектов проходила в кратчайшие сроки.</w:t>
      </w:r>
    </w:p>
    <w:p w:rsidR="003E211E" w:rsidRDefault="003E211E" w:rsidP="00D759EC">
      <w:pPr>
        <w:pStyle w:val="ae"/>
        <w:spacing w:before="0" w:beforeAutospacing="0" w:after="105" w:afterAutospacing="0" w:line="360" w:lineRule="auto"/>
        <w:jc w:val="both"/>
        <w:rPr>
          <w:sz w:val="28"/>
        </w:rPr>
      </w:pPr>
      <w:r>
        <w:rPr>
          <w:sz w:val="28"/>
        </w:rPr>
        <w:t xml:space="preserve">     </w:t>
      </w:r>
      <w:r w:rsidRPr="00900F7D">
        <w:rPr>
          <w:sz w:val="28"/>
        </w:rPr>
        <w:t>Вот несколько примеров таких проектов:</w:t>
      </w:r>
    </w:p>
    <w:p w:rsidR="003E211E" w:rsidRDefault="003E211E" w:rsidP="00D759EC">
      <w:pPr>
        <w:pStyle w:val="ae"/>
        <w:spacing w:before="0" w:beforeAutospacing="0" w:after="105" w:afterAutospacing="0" w:line="360" w:lineRule="auto"/>
        <w:jc w:val="both"/>
        <w:rPr>
          <w:sz w:val="28"/>
        </w:rPr>
      </w:pPr>
      <w:r>
        <w:rPr>
          <w:sz w:val="28"/>
        </w:rPr>
        <w:t xml:space="preserve">1. </w:t>
      </w:r>
      <w:r w:rsidRPr="00900F7D">
        <w:rPr>
          <w:sz w:val="28"/>
        </w:rPr>
        <w:t>Первый этап строительства завода «</w:t>
      </w:r>
      <w:proofErr w:type="spellStart"/>
      <w:r w:rsidRPr="00900F7D">
        <w:rPr>
          <w:sz w:val="28"/>
        </w:rPr>
        <w:t>Volkswagen</w:t>
      </w:r>
      <w:proofErr w:type="spellEnd"/>
      <w:r w:rsidRPr="00900F7D">
        <w:rPr>
          <w:sz w:val="28"/>
        </w:rPr>
        <w:t>» был реализован всего за 1 год.</w:t>
      </w:r>
    </w:p>
    <w:p w:rsidR="003E211E" w:rsidRDefault="003E211E" w:rsidP="00D759EC">
      <w:pPr>
        <w:pStyle w:val="ae"/>
        <w:spacing w:before="0" w:beforeAutospacing="0" w:after="105" w:afterAutospacing="0" w:line="360" w:lineRule="auto"/>
        <w:jc w:val="both"/>
        <w:rPr>
          <w:sz w:val="28"/>
        </w:rPr>
      </w:pPr>
      <w:r>
        <w:rPr>
          <w:sz w:val="28"/>
        </w:rPr>
        <w:t xml:space="preserve">2. </w:t>
      </w:r>
      <w:r w:rsidRPr="00900F7D">
        <w:rPr>
          <w:sz w:val="28"/>
        </w:rPr>
        <w:t>Строительство завода «</w:t>
      </w:r>
      <w:proofErr w:type="spellStart"/>
      <w:r w:rsidRPr="00900F7D">
        <w:rPr>
          <w:sz w:val="28"/>
        </w:rPr>
        <w:t>Samsung</w:t>
      </w:r>
      <w:proofErr w:type="spellEnd"/>
      <w:r w:rsidRPr="00900F7D">
        <w:rPr>
          <w:sz w:val="28"/>
        </w:rPr>
        <w:t>» было завершено за 11 месяцев.</w:t>
      </w:r>
    </w:p>
    <w:p w:rsidR="003E211E" w:rsidRDefault="003E211E" w:rsidP="00D759EC">
      <w:pPr>
        <w:pStyle w:val="ae"/>
        <w:spacing w:before="0" w:beforeAutospacing="0" w:after="105" w:afterAutospacing="0" w:line="360" w:lineRule="auto"/>
        <w:jc w:val="both"/>
        <w:rPr>
          <w:sz w:val="28"/>
        </w:rPr>
      </w:pPr>
      <w:r>
        <w:rPr>
          <w:sz w:val="28"/>
        </w:rPr>
        <w:t xml:space="preserve">3. </w:t>
      </w:r>
      <w:r w:rsidRPr="00900F7D">
        <w:rPr>
          <w:sz w:val="28"/>
        </w:rPr>
        <w:t>Строительство автосборочного производства «</w:t>
      </w:r>
      <w:proofErr w:type="spellStart"/>
      <w:r w:rsidRPr="00900F7D">
        <w:rPr>
          <w:sz w:val="28"/>
        </w:rPr>
        <w:t>Volvo</w:t>
      </w:r>
      <w:proofErr w:type="spellEnd"/>
      <w:r w:rsidRPr="00900F7D">
        <w:rPr>
          <w:sz w:val="28"/>
        </w:rPr>
        <w:t>» было реализовано за 13 месяцев.</w:t>
      </w:r>
    </w:p>
    <w:p w:rsidR="003E211E" w:rsidRDefault="003E211E" w:rsidP="00D759EC">
      <w:pPr>
        <w:pStyle w:val="ae"/>
        <w:spacing w:before="0" w:beforeAutospacing="0" w:after="105" w:afterAutospacing="0" w:line="360" w:lineRule="auto"/>
        <w:jc w:val="both"/>
        <w:rPr>
          <w:sz w:val="28"/>
        </w:rPr>
      </w:pPr>
      <w:r>
        <w:rPr>
          <w:sz w:val="28"/>
        </w:rPr>
        <w:t xml:space="preserve">4. </w:t>
      </w:r>
      <w:r w:rsidRPr="00900F7D">
        <w:rPr>
          <w:sz w:val="28"/>
        </w:rPr>
        <w:t xml:space="preserve">Но это ещё </w:t>
      </w:r>
      <w:r>
        <w:rPr>
          <w:sz w:val="28"/>
        </w:rPr>
        <w:t>не рекорд. Р</w:t>
      </w:r>
      <w:r w:rsidRPr="00900F7D">
        <w:rPr>
          <w:sz w:val="28"/>
        </w:rPr>
        <w:t>екордсменами являются темпы строительства завода компании «</w:t>
      </w:r>
      <w:proofErr w:type="spellStart"/>
      <w:r w:rsidRPr="00900F7D">
        <w:rPr>
          <w:sz w:val="28"/>
        </w:rPr>
        <w:t>Peugeot</w:t>
      </w:r>
      <w:proofErr w:type="spellEnd"/>
      <w:r w:rsidRPr="00900F7D">
        <w:rPr>
          <w:sz w:val="28"/>
        </w:rPr>
        <w:t xml:space="preserve"> </w:t>
      </w:r>
      <w:proofErr w:type="spellStart"/>
      <w:r w:rsidRPr="00900F7D">
        <w:rPr>
          <w:sz w:val="28"/>
        </w:rPr>
        <w:t>Citro</w:t>
      </w:r>
      <w:proofErr w:type="gramStart"/>
      <w:r w:rsidRPr="00900F7D">
        <w:rPr>
          <w:sz w:val="28"/>
        </w:rPr>
        <w:t>ё</w:t>
      </w:r>
      <w:proofErr w:type="gramEnd"/>
      <w:r w:rsidRPr="00900F7D">
        <w:rPr>
          <w:sz w:val="28"/>
        </w:rPr>
        <w:t>n</w:t>
      </w:r>
      <w:proofErr w:type="spellEnd"/>
      <w:r w:rsidRPr="00900F7D">
        <w:rPr>
          <w:sz w:val="28"/>
        </w:rPr>
        <w:t xml:space="preserve">». Строительство завода началось в июне 2009 г., и в </w:t>
      </w:r>
      <w:r w:rsidRPr="00900F7D">
        <w:rPr>
          <w:sz w:val="28"/>
        </w:rPr>
        <w:lastRenderedPageBreak/>
        <w:t>первой декаде марта 2010 г. в тестовом режиме был выпущен первый автомобиль (</w:t>
      </w:r>
      <w:proofErr w:type="spellStart"/>
      <w:r w:rsidRPr="00900F7D">
        <w:rPr>
          <w:sz w:val="28"/>
        </w:rPr>
        <w:t>Peugeot</w:t>
      </w:r>
      <w:proofErr w:type="spellEnd"/>
      <w:r w:rsidRPr="00900F7D">
        <w:rPr>
          <w:sz w:val="28"/>
        </w:rPr>
        <w:t xml:space="preserve"> 308), т.е. завод был построен всего лишь за 9 месяцев.</w:t>
      </w:r>
    </w:p>
    <w:p w:rsidR="003E211E" w:rsidRDefault="003E211E" w:rsidP="00D759EC">
      <w:pPr>
        <w:pStyle w:val="ae"/>
        <w:spacing w:before="0" w:beforeAutospacing="0" w:after="105" w:afterAutospacing="0" w:line="360" w:lineRule="auto"/>
        <w:jc w:val="both"/>
        <w:rPr>
          <w:sz w:val="28"/>
        </w:rPr>
      </w:pPr>
      <w:r>
        <w:rPr>
          <w:sz w:val="28"/>
        </w:rPr>
        <w:t xml:space="preserve">     </w:t>
      </w:r>
      <w:r w:rsidRPr="00900F7D">
        <w:rPr>
          <w:sz w:val="28"/>
        </w:rPr>
        <w:t xml:space="preserve">Для успешного освоения инвестиций в области была создана Корпорация развития Калужской области </w:t>
      </w:r>
      <w:r w:rsidR="007914F6">
        <w:rPr>
          <w:sz w:val="28"/>
        </w:rPr>
        <w:t>–</w:t>
      </w:r>
      <w:r w:rsidRPr="00900F7D">
        <w:rPr>
          <w:sz w:val="28"/>
        </w:rPr>
        <w:t xml:space="preserve"> Государственный оператор по созданию индустриальных парков и развитию инженерной инфраструктуры, в которую также вошли </w:t>
      </w:r>
      <w:proofErr w:type="spellStart"/>
      <w:r w:rsidRPr="00900F7D">
        <w:rPr>
          <w:sz w:val="28"/>
        </w:rPr>
        <w:t>логистическая</w:t>
      </w:r>
      <w:proofErr w:type="spellEnd"/>
      <w:r w:rsidRPr="00900F7D">
        <w:rPr>
          <w:sz w:val="28"/>
        </w:rPr>
        <w:t xml:space="preserve"> компания и агентство по региональному развитию.</w:t>
      </w:r>
    </w:p>
    <w:p w:rsidR="00D77621" w:rsidRDefault="00D77621"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7E49E8" w:rsidRDefault="007E49E8" w:rsidP="00D77621">
      <w:pPr>
        <w:tabs>
          <w:tab w:val="left" w:pos="6495"/>
        </w:tabs>
        <w:spacing w:line="360" w:lineRule="auto"/>
        <w:rPr>
          <w:sz w:val="28"/>
        </w:rPr>
      </w:pPr>
    </w:p>
    <w:p w:rsidR="00A40848" w:rsidRDefault="00A40848" w:rsidP="00D77621">
      <w:pPr>
        <w:tabs>
          <w:tab w:val="left" w:pos="6495"/>
        </w:tabs>
        <w:spacing w:line="360" w:lineRule="auto"/>
        <w:rPr>
          <w:sz w:val="28"/>
        </w:rPr>
      </w:pPr>
    </w:p>
    <w:p w:rsidR="003E211E" w:rsidRPr="000E54CA" w:rsidRDefault="003E211E" w:rsidP="0044721B">
      <w:pPr>
        <w:tabs>
          <w:tab w:val="left" w:pos="6495"/>
        </w:tabs>
        <w:spacing w:line="360" w:lineRule="auto"/>
        <w:jc w:val="center"/>
        <w:rPr>
          <w:b/>
          <w:sz w:val="28"/>
        </w:rPr>
      </w:pPr>
      <w:r w:rsidRPr="000E54CA">
        <w:rPr>
          <w:b/>
          <w:sz w:val="28"/>
        </w:rPr>
        <w:lastRenderedPageBreak/>
        <w:t>ГЛАВА 3. МЕРОПРИЯТИЯ ПО УКРЕПЛЕНИЮ ИНВЕСТИЦИОННОЙ ПРИВЛЕКАТЕЛЬНОСТИ В КАЛУЖСКОЙ ОБЛАСТИ</w:t>
      </w:r>
    </w:p>
    <w:p w:rsidR="003E211E" w:rsidRPr="000E54CA" w:rsidRDefault="003E211E" w:rsidP="000E54CA">
      <w:pPr>
        <w:tabs>
          <w:tab w:val="left" w:pos="6495"/>
        </w:tabs>
        <w:spacing w:line="360" w:lineRule="auto"/>
        <w:jc w:val="center"/>
        <w:rPr>
          <w:b/>
          <w:sz w:val="28"/>
        </w:rPr>
      </w:pPr>
      <w:r w:rsidRPr="000E54CA">
        <w:rPr>
          <w:b/>
          <w:sz w:val="28"/>
        </w:rPr>
        <w:t>3.1. Развитие инвестиционной инфраструктуры Калужской области</w:t>
      </w:r>
    </w:p>
    <w:p w:rsidR="003E211E" w:rsidRDefault="003E211E" w:rsidP="00EA339A">
      <w:pPr>
        <w:autoSpaceDE w:val="0"/>
        <w:autoSpaceDN w:val="0"/>
        <w:adjustRightInd w:val="0"/>
        <w:rPr>
          <w:sz w:val="28"/>
        </w:rPr>
      </w:pPr>
    </w:p>
    <w:p w:rsidR="000E54CA" w:rsidRDefault="000E54CA" w:rsidP="00EA339A">
      <w:pPr>
        <w:autoSpaceDE w:val="0"/>
        <w:autoSpaceDN w:val="0"/>
        <w:adjustRightInd w:val="0"/>
        <w:rPr>
          <w:sz w:val="28"/>
        </w:rPr>
      </w:pPr>
    </w:p>
    <w:p w:rsidR="003E211E" w:rsidRDefault="003E211E" w:rsidP="00395A9F">
      <w:pPr>
        <w:autoSpaceDE w:val="0"/>
        <w:autoSpaceDN w:val="0"/>
        <w:adjustRightInd w:val="0"/>
        <w:spacing w:line="360" w:lineRule="auto"/>
        <w:jc w:val="both"/>
        <w:rPr>
          <w:sz w:val="28"/>
        </w:rPr>
      </w:pPr>
      <w:r>
        <w:rPr>
          <w:sz w:val="28"/>
        </w:rPr>
        <w:t xml:space="preserve">     </w:t>
      </w:r>
      <w:r w:rsidRPr="00395A9F">
        <w:rPr>
          <w:sz w:val="28"/>
        </w:rPr>
        <w:t>В последнее время российская практика доказывает, что для повышения инвестиционной привлекательности регионов, ускорения разработки и реализации инвестиционных проектов необходимым условием является создание дополнительной инвестиционной инфраструктуры.</w:t>
      </w:r>
    </w:p>
    <w:p w:rsidR="003E211E" w:rsidRDefault="003E211E" w:rsidP="00395A9F">
      <w:pPr>
        <w:autoSpaceDE w:val="0"/>
        <w:autoSpaceDN w:val="0"/>
        <w:adjustRightInd w:val="0"/>
        <w:spacing w:line="360" w:lineRule="auto"/>
        <w:jc w:val="both"/>
        <w:rPr>
          <w:sz w:val="28"/>
        </w:rPr>
      </w:pPr>
      <w:r>
        <w:rPr>
          <w:sz w:val="28"/>
        </w:rPr>
        <w:t xml:space="preserve">     И</w:t>
      </w:r>
      <w:r w:rsidRPr="00395A9F">
        <w:rPr>
          <w:sz w:val="28"/>
        </w:rPr>
        <w:t>нвестиционная инфраструктура – это совокупность обособленных элементов (организаций различных форм собственности), деятельность которых направлена на активизацию инвестиционной деятельности.</w:t>
      </w:r>
    </w:p>
    <w:p w:rsidR="003E211E" w:rsidRDefault="003E211E" w:rsidP="00395A9F">
      <w:pPr>
        <w:autoSpaceDE w:val="0"/>
        <w:autoSpaceDN w:val="0"/>
        <w:adjustRightInd w:val="0"/>
        <w:spacing w:line="360" w:lineRule="auto"/>
        <w:jc w:val="both"/>
        <w:rPr>
          <w:sz w:val="28"/>
        </w:rPr>
      </w:pPr>
      <w:r>
        <w:rPr>
          <w:sz w:val="28"/>
        </w:rPr>
        <w:t xml:space="preserve">     </w:t>
      </w:r>
      <w:r w:rsidRPr="00395A9F">
        <w:rPr>
          <w:sz w:val="28"/>
        </w:rPr>
        <w:t>Инвестиционная инфраструктура по своей сут</w:t>
      </w:r>
      <w:r>
        <w:rPr>
          <w:sz w:val="28"/>
        </w:rPr>
        <w:t>и построения представляет собой</w:t>
      </w:r>
    </w:p>
    <w:p w:rsidR="003E211E" w:rsidRDefault="003E211E" w:rsidP="00395A9F">
      <w:pPr>
        <w:autoSpaceDE w:val="0"/>
        <w:autoSpaceDN w:val="0"/>
        <w:adjustRightInd w:val="0"/>
        <w:spacing w:line="360" w:lineRule="auto"/>
        <w:jc w:val="both"/>
        <w:rPr>
          <w:sz w:val="28"/>
        </w:rPr>
      </w:pPr>
      <w:r w:rsidRPr="00395A9F">
        <w:rPr>
          <w:sz w:val="28"/>
        </w:rPr>
        <w:t>не только объединение разнообразных организаций, но и совокупнос</w:t>
      </w:r>
      <w:r>
        <w:rPr>
          <w:sz w:val="28"/>
        </w:rPr>
        <w:t>ть их</w:t>
      </w:r>
    </w:p>
    <w:p w:rsidR="00D77621" w:rsidRDefault="003E211E" w:rsidP="00395A9F">
      <w:pPr>
        <w:autoSpaceDE w:val="0"/>
        <w:autoSpaceDN w:val="0"/>
        <w:adjustRightInd w:val="0"/>
        <w:spacing w:line="360" w:lineRule="auto"/>
        <w:jc w:val="both"/>
        <w:rPr>
          <w:sz w:val="28"/>
        </w:rPr>
      </w:pPr>
      <w:r w:rsidRPr="00395A9F">
        <w:rPr>
          <w:sz w:val="28"/>
        </w:rPr>
        <w:t>взаимодействия. Именно в результате взаимодополняющего воздействия на инвестиционный процесс на каждом из эт</w:t>
      </w:r>
      <w:r>
        <w:rPr>
          <w:sz w:val="28"/>
        </w:rPr>
        <w:t>апов его реализации достигается</w:t>
      </w:r>
    </w:p>
    <w:p w:rsidR="003E211E" w:rsidRDefault="003E211E" w:rsidP="00395A9F">
      <w:pPr>
        <w:autoSpaceDE w:val="0"/>
        <w:autoSpaceDN w:val="0"/>
        <w:adjustRightInd w:val="0"/>
        <w:spacing w:line="360" w:lineRule="auto"/>
        <w:jc w:val="both"/>
        <w:rPr>
          <w:sz w:val="28"/>
        </w:rPr>
      </w:pPr>
      <w:r w:rsidRPr="00395A9F">
        <w:rPr>
          <w:sz w:val="28"/>
        </w:rPr>
        <w:t>положительный результат создан</w:t>
      </w:r>
      <w:r w:rsidR="00D77621">
        <w:rPr>
          <w:sz w:val="28"/>
        </w:rPr>
        <w:t xml:space="preserve">ия благоприятной для реализации </w:t>
      </w:r>
      <w:r w:rsidRPr="00395A9F">
        <w:rPr>
          <w:sz w:val="28"/>
        </w:rPr>
        <w:t>инвестиционных проектов экономической среды в регионе.</w:t>
      </w:r>
    </w:p>
    <w:p w:rsidR="003E211E" w:rsidRDefault="003E211E" w:rsidP="00395A9F">
      <w:pPr>
        <w:autoSpaceDE w:val="0"/>
        <w:autoSpaceDN w:val="0"/>
        <w:adjustRightInd w:val="0"/>
        <w:spacing w:line="360" w:lineRule="auto"/>
        <w:jc w:val="both"/>
        <w:rPr>
          <w:sz w:val="28"/>
        </w:rPr>
      </w:pPr>
      <w:r>
        <w:rPr>
          <w:sz w:val="28"/>
        </w:rPr>
        <w:t xml:space="preserve">     </w:t>
      </w:r>
      <w:r w:rsidRPr="006B6954">
        <w:rPr>
          <w:sz w:val="28"/>
        </w:rPr>
        <w:t>Калужская область входит в число лид</w:t>
      </w:r>
      <w:r>
        <w:rPr>
          <w:sz w:val="28"/>
        </w:rPr>
        <w:t>еров по привлечению иностранных</w:t>
      </w:r>
      <w:r w:rsidR="00D77621">
        <w:rPr>
          <w:sz w:val="28"/>
        </w:rPr>
        <w:t xml:space="preserve"> </w:t>
      </w:r>
      <w:r w:rsidRPr="006B6954">
        <w:rPr>
          <w:sz w:val="28"/>
        </w:rPr>
        <w:t>инвестиций в экономику региона. В Калуж</w:t>
      </w:r>
      <w:r>
        <w:rPr>
          <w:sz w:val="28"/>
        </w:rPr>
        <w:t>ской области разработана четкая</w:t>
      </w:r>
      <w:r w:rsidR="00D77621">
        <w:rPr>
          <w:sz w:val="28"/>
        </w:rPr>
        <w:t xml:space="preserve"> </w:t>
      </w:r>
      <w:r w:rsidRPr="006B6954">
        <w:rPr>
          <w:sz w:val="28"/>
        </w:rPr>
        <w:t>стратегия инвестиционного разв</w:t>
      </w:r>
      <w:r>
        <w:rPr>
          <w:sz w:val="28"/>
        </w:rPr>
        <w:t>ития, сформирован благоприятный</w:t>
      </w:r>
      <w:r w:rsidR="00D77621">
        <w:rPr>
          <w:sz w:val="28"/>
        </w:rPr>
        <w:t xml:space="preserve"> </w:t>
      </w:r>
      <w:r w:rsidRPr="006B6954">
        <w:rPr>
          <w:sz w:val="28"/>
        </w:rPr>
        <w:t>инвестиционный климат.</w:t>
      </w:r>
    </w:p>
    <w:p w:rsidR="003E211E" w:rsidRDefault="003E211E" w:rsidP="000800F9">
      <w:pPr>
        <w:autoSpaceDE w:val="0"/>
        <w:autoSpaceDN w:val="0"/>
        <w:adjustRightInd w:val="0"/>
        <w:spacing w:line="360" w:lineRule="auto"/>
        <w:jc w:val="both"/>
        <w:rPr>
          <w:sz w:val="28"/>
        </w:rPr>
      </w:pPr>
      <w:r>
        <w:rPr>
          <w:sz w:val="28"/>
        </w:rPr>
        <w:t xml:space="preserve">     </w:t>
      </w:r>
      <w:r w:rsidRPr="006B6954">
        <w:rPr>
          <w:sz w:val="28"/>
        </w:rPr>
        <w:t>Ключевые пункты инвестиционной стратегии — размещение производств в </w:t>
      </w:r>
      <w:hyperlink r:id="rId16" w:tooltip="Индустриальный парк" w:history="1">
        <w:r w:rsidRPr="006B6954">
          <w:rPr>
            <w:sz w:val="28"/>
          </w:rPr>
          <w:t>индустриальных парках</w:t>
        </w:r>
      </w:hyperlink>
      <w:r w:rsidRPr="006B6954">
        <w:rPr>
          <w:sz w:val="28"/>
        </w:rPr>
        <w:t> и </w:t>
      </w:r>
      <w:hyperlink r:id="rId17" w:tooltip="ОЭЗ" w:history="1">
        <w:r w:rsidRPr="006B6954">
          <w:rPr>
            <w:sz w:val="28"/>
          </w:rPr>
          <w:t>ОЭЗ</w:t>
        </w:r>
      </w:hyperlink>
      <w:r w:rsidRPr="006B6954">
        <w:rPr>
          <w:sz w:val="28"/>
        </w:rPr>
        <w:t>, низкие риски инвестирования, налоговые льготы и законодательно закрепленная административная поддержка со стороны органов власти и специально созданных институтов развития — «</w:t>
      </w:r>
      <w:hyperlink r:id="rId18" w:tooltip="Корпорация развития Калужской области" w:history="1">
        <w:r>
          <w:rPr>
            <w:sz w:val="28"/>
          </w:rPr>
          <w:t>Корпорации развития</w:t>
        </w:r>
        <w:r w:rsidR="00D77621">
          <w:rPr>
            <w:sz w:val="28"/>
          </w:rPr>
          <w:t xml:space="preserve"> </w:t>
        </w:r>
        <w:r w:rsidRPr="006B6954">
          <w:rPr>
            <w:sz w:val="28"/>
          </w:rPr>
          <w:t>Калужской области</w:t>
        </w:r>
      </w:hyperlink>
      <w:r w:rsidRPr="006B6954">
        <w:rPr>
          <w:sz w:val="28"/>
        </w:rPr>
        <w:t>», «Агентства реги</w:t>
      </w:r>
      <w:r>
        <w:rPr>
          <w:sz w:val="28"/>
        </w:rPr>
        <w:t>онального развития», «Агентства</w:t>
      </w:r>
      <w:r w:rsidR="00D77621">
        <w:rPr>
          <w:sz w:val="28"/>
        </w:rPr>
        <w:t xml:space="preserve"> </w:t>
      </w:r>
      <w:r w:rsidRPr="006B6954">
        <w:rPr>
          <w:sz w:val="28"/>
        </w:rPr>
        <w:t>инновационного развития» и «Индустри</w:t>
      </w:r>
      <w:r>
        <w:rPr>
          <w:sz w:val="28"/>
        </w:rPr>
        <w:t>альной логистики». У каждого из</w:t>
      </w:r>
      <w:r w:rsidR="00D77621">
        <w:rPr>
          <w:sz w:val="28"/>
        </w:rPr>
        <w:t xml:space="preserve"> </w:t>
      </w:r>
      <w:r w:rsidRPr="006B6954">
        <w:rPr>
          <w:sz w:val="28"/>
        </w:rPr>
        <w:t>институтов свои задачи, своя зона ответственност</w:t>
      </w:r>
      <w:r>
        <w:rPr>
          <w:sz w:val="28"/>
        </w:rPr>
        <w:t>и. Их деятельность курирует</w:t>
      </w:r>
      <w:r w:rsidR="00D77621">
        <w:rPr>
          <w:sz w:val="28"/>
        </w:rPr>
        <w:t xml:space="preserve"> </w:t>
      </w:r>
      <w:r w:rsidRPr="006B6954">
        <w:rPr>
          <w:sz w:val="28"/>
        </w:rPr>
        <w:t>министерство экономического развития Калужской области.</w:t>
      </w:r>
    </w:p>
    <w:p w:rsidR="003E211E" w:rsidRDefault="003E211E" w:rsidP="000800F9">
      <w:pPr>
        <w:autoSpaceDE w:val="0"/>
        <w:autoSpaceDN w:val="0"/>
        <w:adjustRightInd w:val="0"/>
        <w:spacing w:line="360" w:lineRule="auto"/>
        <w:jc w:val="both"/>
        <w:rPr>
          <w:sz w:val="28"/>
          <w:u w:val="single"/>
        </w:rPr>
      </w:pPr>
    </w:p>
    <w:p w:rsidR="003E211E" w:rsidRDefault="003E211E" w:rsidP="000800F9">
      <w:pPr>
        <w:autoSpaceDE w:val="0"/>
        <w:autoSpaceDN w:val="0"/>
        <w:adjustRightInd w:val="0"/>
        <w:spacing w:line="360" w:lineRule="auto"/>
        <w:jc w:val="both"/>
        <w:rPr>
          <w:sz w:val="28"/>
          <w:u w:val="single"/>
        </w:rPr>
      </w:pPr>
    </w:p>
    <w:p w:rsidR="003E211E" w:rsidRDefault="003E211E" w:rsidP="000800F9">
      <w:pPr>
        <w:autoSpaceDE w:val="0"/>
        <w:autoSpaceDN w:val="0"/>
        <w:adjustRightInd w:val="0"/>
        <w:spacing w:line="360" w:lineRule="auto"/>
        <w:jc w:val="both"/>
        <w:rPr>
          <w:sz w:val="28"/>
          <w:u w:val="single"/>
        </w:rPr>
      </w:pPr>
    </w:p>
    <w:p w:rsidR="003E211E" w:rsidRDefault="003E211E" w:rsidP="000800F9">
      <w:pPr>
        <w:autoSpaceDE w:val="0"/>
        <w:autoSpaceDN w:val="0"/>
        <w:adjustRightInd w:val="0"/>
        <w:spacing w:line="360" w:lineRule="auto"/>
        <w:jc w:val="both"/>
        <w:rPr>
          <w:sz w:val="28"/>
          <w:u w:val="single"/>
        </w:rPr>
      </w:pPr>
      <w:r w:rsidRPr="006B6954">
        <w:rPr>
          <w:sz w:val="28"/>
          <w:u w:val="single"/>
        </w:rPr>
        <w:lastRenderedPageBreak/>
        <w:t>ОАО «Корпорация развития Калужской области»</w:t>
      </w:r>
      <w:r>
        <w:rPr>
          <w:sz w:val="28"/>
          <w:u w:val="single"/>
        </w:rPr>
        <w:t xml:space="preserve"> (КРКО).</w:t>
      </w:r>
    </w:p>
    <w:p w:rsidR="003E211E" w:rsidRDefault="003E211E" w:rsidP="000800F9">
      <w:pPr>
        <w:autoSpaceDE w:val="0"/>
        <w:autoSpaceDN w:val="0"/>
        <w:adjustRightInd w:val="0"/>
        <w:spacing w:line="360" w:lineRule="auto"/>
        <w:jc w:val="both"/>
        <w:rPr>
          <w:sz w:val="28"/>
        </w:rPr>
      </w:pPr>
      <w:r>
        <w:rPr>
          <w:sz w:val="28"/>
        </w:rPr>
        <w:t xml:space="preserve">     </w:t>
      </w:r>
      <w:r w:rsidRPr="000800F9">
        <w:rPr>
          <w:sz w:val="28"/>
        </w:rPr>
        <w:t>КРКО</w:t>
      </w:r>
      <w:r>
        <w:rPr>
          <w:sz w:val="28"/>
        </w:rPr>
        <w:t xml:space="preserve"> была</w:t>
      </w:r>
      <w:r w:rsidRPr="000800F9">
        <w:rPr>
          <w:sz w:val="28"/>
        </w:rPr>
        <w:t xml:space="preserve"> создана на основании приказа </w:t>
      </w:r>
      <w:hyperlink r:id="rId19" w:tooltip="Правительство Калужской области" w:history="1">
        <w:r w:rsidRPr="000800F9">
          <w:rPr>
            <w:sz w:val="28"/>
          </w:rPr>
          <w:t>Министерства экономического развития Калужской области</w:t>
        </w:r>
      </w:hyperlink>
      <w:r w:rsidRPr="000800F9">
        <w:rPr>
          <w:sz w:val="28"/>
        </w:rPr>
        <w:t xml:space="preserve"> № 1292-п от 28 ноября 2007 г. </w:t>
      </w:r>
      <w:r w:rsidR="007914F6">
        <w:rPr>
          <w:sz w:val="28"/>
        </w:rPr>
        <w:t>«</w:t>
      </w:r>
      <w:r w:rsidRPr="000800F9">
        <w:rPr>
          <w:sz w:val="28"/>
        </w:rPr>
        <w:t>Об условиях приватизации</w:t>
      </w:r>
      <w:r w:rsidR="007914F6">
        <w:rPr>
          <w:sz w:val="28"/>
        </w:rPr>
        <w:t>»</w:t>
      </w:r>
      <w:r w:rsidRPr="000800F9">
        <w:rPr>
          <w:sz w:val="28"/>
        </w:rPr>
        <w:t>.</w:t>
      </w:r>
    </w:p>
    <w:p w:rsidR="003E211E" w:rsidRDefault="003E211E" w:rsidP="000A5425">
      <w:pPr>
        <w:autoSpaceDE w:val="0"/>
        <w:autoSpaceDN w:val="0"/>
        <w:adjustRightInd w:val="0"/>
        <w:spacing w:line="360" w:lineRule="auto"/>
        <w:jc w:val="both"/>
        <w:rPr>
          <w:sz w:val="28"/>
        </w:rPr>
      </w:pPr>
      <w:r>
        <w:rPr>
          <w:sz w:val="28"/>
        </w:rPr>
        <w:t xml:space="preserve">     </w:t>
      </w:r>
      <w:r w:rsidRPr="006F3ADA">
        <w:rPr>
          <w:sz w:val="28"/>
        </w:rPr>
        <w:t>По результатам маркетинговых исследований инвесторы оценивают</w:t>
      </w:r>
      <w:r w:rsidR="00D759EC">
        <w:rPr>
          <w:sz w:val="28"/>
        </w:rPr>
        <w:t xml:space="preserve"> </w:t>
      </w:r>
      <w:r w:rsidRPr="006F3ADA">
        <w:rPr>
          <w:sz w:val="28"/>
        </w:rPr>
        <w:t>предложение для разме</w:t>
      </w:r>
      <w:r w:rsidRPr="006F3ADA">
        <w:rPr>
          <w:sz w:val="28"/>
        </w:rPr>
        <w:softHyphen/>
        <w:t>щения инвестиций на территории Калужской области, как</w:t>
      </w:r>
      <w:r w:rsidR="00D759EC">
        <w:rPr>
          <w:sz w:val="28"/>
        </w:rPr>
        <w:t xml:space="preserve"> </w:t>
      </w:r>
      <w:r w:rsidRPr="006F3ADA">
        <w:rPr>
          <w:sz w:val="28"/>
        </w:rPr>
        <w:t>одно из наиболее привлекательных предложений среди всех представленных в</w:t>
      </w:r>
      <w:r w:rsidR="00D759EC">
        <w:rPr>
          <w:sz w:val="28"/>
        </w:rPr>
        <w:t xml:space="preserve"> </w:t>
      </w:r>
      <w:r w:rsidRPr="006F3ADA">
        <w:rPr>
          <w:sz w:val="28"/>
        </w:rPr>
        <w:t>России.</w:t>
      </w:r>
    </w:p>
    <w:p w:rsidR="003E211E" w:rsidRDefault="003E211E" w:rsidP="00D759EC">
      <w:pPr>
        <w:autoSpaceDE w:val="0"/>
        <w:autoSpaceDN w:val="0"/>
        <w:adjustRightInd w:val="0"/>
        <w:spacing w:line="360" w:lineRule="auto"/>
        <w:jc w:val="both"/>
        <w:rPr>
          <w:sz w:val="28"/>
        </w:rPr>
      </w:pPr>
      <w:r>
        <w:rPr>
          <w:sz w:val="28"/>
        </w:rPr>
        <w:t xml:space="preserve">     </w:t>
      </w:r>
      <w:r w:rsidRPr="000A5425">
        <w:rPr>
          <w:sz w:val="28"/>
        </w:rPr>
        <w:t xml:space="preserve">Ключевыми факторами выбора региона инвесторы называют: </w:t>
      </w:r>
    </w:p>
    <w:p w:rsidR="003E211E" w:rsidRDefault="003E211E" w:rsidP="00D759EC">
      <w:pPr>
        <w:autoSpaceDE w:val="0"/>
        <w:autoSpaceDN w:val="0"/>
        <w:adjustRightInd w:val="0"/>
        <w:spacing w:line="360" w:lineRule="auto"/>
        <w:jc w:val="both"/>
        <w:rPr>
          <w:sz w:val="28"/>
        </w:rPr>
      </w:pPr>
      <w:r w:rsidRPr="000A5425">
        <w:rPr>
          <w:sz w:val="28"/>
        </w:rPr>
        <w:t>— наличие подходящих земельных участков;</w:t>
      </w:r>
    </w:p>
    <w:p w:rsidR="003E211E" w:rsidRDefault="003E211E" w:rsidP="000A5425">
      <w:pPr>
        <w:autoSpaceDE w:val="0"/>
        <w:autoSpaceDN w:val="0"/>
        <w:adjustRightInd w:val="0"/>
        <w:spacing w:line="360" w:lineRule="auto"/>
        <w:jc w:val="both"/>
        <w:rPr>
          <w:sz w:val="28"/>
        </w:rPr>
      </w:pPr>
      <w:r w:rsidRPr="000A5425">
        <w:rPr>
          <w:sz w:val="28"/>
        </w:rPr>
        <w:t xml:space="preserve">— наличие и близость рынков сбыта; </w:t>
      </w:r>
    </w:p>
    <w:p w:rsidR="003E211E" w:rsidRDefault="003E211E" w:rsidP="000A5425">
      <w:pPr>
        <w:autoSpaceDE w:val="0"/>
        <w:autoSpaceDN w:val="0"/>
        <w:adjustRightInd w:val="0"/>
        <w:spacing w:line="360" w:lineRule="auto"/>
        <w:jc w:val="both"/>
        <w:rPr>
          <w:sz w:val="28"/>
        </w:rPr>
      </w:pPr>
      <w:r w:rsidRPr="000A5425">
        <w:rPr>
          <w:sz w:val="28"/>
        </w:rPr>
        <w:t>— стоимость предложения;</w:t>
      </w:r>
    </w:p>
    <w:p w:rsidR="003E211E" w:rsidRDefault="003E211E" w:rsidP="000A5425">
      <w:pPr>
        <w:autoSpaceDE w:val="0"/>
        <w:autoSpaceDN w:val="0"/>
        <w:adjustRightInd w:val="0"/>
        <w:spacing w:line="360" w:lineRule="auto"/>
        <w:jc w:val="both"/>
        <w:rPr>
          <w:sz w:val="28"/>
        </w:rPr>
      </w:pPr>
      <w:r w:rsidRPr="000A5425">
        <w:rPr>
          <w:sz w:val="28"/>
        </w:rPr>
        <w:t>— отношение и помощь администрации</w:t>
      </w:r>
      <w:r>
        <w:rPr>
          <w:sz w:val="28"/>
        </w:rPr>
        <w:t>;</w:t>
      </w:r>
      <w:r w:rsidRPr="000A5425">
        <w:rPr>
          <w:sz w:val="28"/>
        </w:rPr>
        <w:t xml:space="preserve"> открытость власти, прозрачность процессов;</w:t>
      </w:r>
    </w:p>
    <w:p w:rsidR="003E211E" w:rsidRDefault="003E211E" w:rsidP="000800F9">
      <w:pPr>
        <w:autoSpaceDE w:val="0"/>
        <w:autoSpaceDN w:val="0"/>
        <w:adjustRightInd w:val="0"/>
        <w:spacing w:line="360" w:lineRule="auto"/>
        <w:jc w:val="both"/>
        <w:rPr>
          <w:sz w:val="28"/>
        </w:rPr>
      </w:pPr>
      <w:r w:rsidRPr="000A5425">
        <w:rPr>
          <w:sz w:val="28"/>
        </w:rPr>
        <w:t>— расходы на собственную логистику; развитие логистики в регионе;</w:t>
      </w:r>
    </w:p>
    <w:p w:rsidR="003E211E" w:rsidRDefault="003E211E" w:rsidP="000A5425">
      <w:pPr>
        <w:autoSpaceDE w:val="0"/>
        <w:autoSpaceDN w:val="0"/>
        <w:adjustRightInd w:val="0"/>
        <w:spacing w:line="360" w:lineRule="auto"/>
        <w:jc w:val="both"/>
        <w:rPr>
          <w:sz w:val="28"/>
        </w:rPr>
      </w:pPr>
      <w:r w:rsidRPr="000A5425">
        <w:rPr>
          <w:sz w:val="28"/>
        </w:rPr>
        <w:t>— налоговые льготы;</w:t>
      </w:r>
    </w:p>
    <w:p w:rsidR="003E211E" w:rsidRDefault="003E211E" w:rsidP="000A5425">
      <w:pPr>
        <w:autoSpaceDE w:val="0"/>
        <w:autoSpaceDN w:val="0"/>
        <w:adjustRightInd w:val="0"/>
        <w:spacing w:line="360" w:lineRule="auto"/>
        <w:jc w:val="both"/>
        <w:rPr>
          <w:sz w:val="28"/>
        </w:rPr>
      </w:pPr>
      <w:r w:rsidRPr="000A5425">
        <w:rPr>
          <w:sz w:val="28"/>
        </w:rPr>
        <w:t>— скорость получения разрешений; скорость строительства;</w:t>
      </w:r>
    </w:p>
    <w:p w:rsidR="003E211E" w:rsidRDefault="003E211E" w:rsidP="000A5425">
      <w:pPr>
        <w:autoSpaceDE w:val="0"/>
        <w:autoSpaceDN w:val="0"/>
        <w:adjustRightInd w:val="0"/>
        <w:spacing w:line="360" w:lineRule="auto"/>
        <w:jc w:val="both"/>
        <w:rPr>
          <w:sz w:val="28"/>
        </w:rPr>
      </w:pPr>
      <w:r w:rsidRPr="000A5425">
        <w:rPr>
          <w:sz w:val="28"/>
        </w:rPr>
        <w:t>— достаточное количество ресурсов (энергетика, вода и др.);</w:t>
      </w:r>
    </w:p>
    <w:p w:rsidR="003E211E" w:rsidRDefault="003E211E" w:rsidP="000800F9">
      <w:pPr>
        <w:autoSpaceDE w:val="0"/>
        <w:autoSpaceDN w:val="0"/>
        <w:adjustRightInd w:val="0"/>
        <w:spacing w:line="360" w:lineRule="auto"/>
        <w:jc w:val="both"/>
        <w:rPr>
          <w:sz w:val="28"/>
        </w:rPr>
      </w:pPr>
      <w:r w:rsidRPr="000A5425">
        <w:rPr>
          <w:sz w:val="28"/>
        </w:rPr>
        <w:t xml:space="preserve">— достаточное количество квалифицированной рабочей силы; </w:t>
      </w:r>
    </w:p>
    <w:p w:rsidR="003E211E" w:rsidRDefault="003E211E" w:rsidP="000800F9">
      <w:pPr>
        <w:autoSpaceDE w:val="0"/>
        <w:autoSpaceDN w:val="0"/>
        <w:adjustRightInd w:val="0"/>
        <w:spacing w:line="360" w:lineRule="auto"/>
        <w:jc w:val="both"/>
        <w:rPr>
          <w:sz w:val="28"/>
        </w:rPr>
      </w:pPr>
      <w:r w:rsidRPr="000A5425">
        <w:rPr>
          <w:sz w:val="28"/>
        </w:rPr>
        <w:t>— экологическая безопасность.</w:t>
      </w:r>
    </w:p>
    <w:p w:rsidR="003E211E" w:rsidRDefault="003E211E" w:rsidP="000A5425">
      <w:pPr>
        <w:autoSpaceDE w:val="0"/>
        <w:autoSpaceDN w:val="0"/>
        <w:adjustRightInd w:val="0"/>
        <w:spacing w:line="360" w:lineRule="auto"/>
        <w:jc w:val="both"/>
        <w:rPr>
          <w:sz w:val="28"/>
        </w:rPr>
      </w:pPr>
      <w:r>
        <w:rPr>
          <w:sz w:val="28"/>
        </w:rPr>
        <w:t xml:space="preserve">     Целью Корпорации является развитие инфраструктуры индустриальных</w:t>
      </w:r>
      <w:r w:rsidR="00D759EC">
        <w:rPr>
          <w:sz w:val="28"/>
        </w:rPr>
        <w:t xml:space="preserve"> </w:t>
      </w:r>
      <w:r>
        <w:rPr>
          <w:sz w:val="28"/>
        </w:rPr>
        <w:t>парков и технопарков на территории Калужской области.</w:t>
      </w:r>
    </w:p>
    <w:p w:rsidR="003E211E" w:rsidRDefault="003E211E" w:rsidP="000A5425">
      <w:pPr>
        <w:autoSpaceDE w:val="0"/>
        <w:autoSpaceDN w:val="0"/>
        <w:adjustRightInd w:val="0"/>
        <w:spacing w:line="360" w:lineRule="auto"/>
        <w:jc w:val="both"/>
        <w:rPr>
          <w:sz w:val="28"/>
        </w:rPr>
      </w:pPr>
      <w:r>
        <w:rPr>
          <w:sz w:val="28"/>
        </w:rPr>
        <w:t xml:space="preserve">     </w:t>
      </w:r>
      <w:r w:rsidRPr="000A5425">
        <w:rPr>
          <w:sz w:val="28"/>
        </w:rPr>
        <w:t xml:space="preserve">Сегодня Корпорация своим предложением </w:t>
      </w:r>
      <w:r>
        <w:rPr>
          <w:sz w:val="28"/>
        </w:rPr>
        <w:t>выбора земельных участков может</w:t>
      </w:r>
    </w:p>
    <w:p w:rsidR="003E211E" w:rsidRDefault="003E211E" w:rsidP="000A5425">
      <w:pPr>
        <w:autoSpaceDE w:val="0"/>
        <w:autoSpaceDN w:val="0"/>
        <w:adjustRightInd w:val="0"/>
        <w:spacing w:line="360" w:lineRule="auto"/>
        <w:jc w:val="both"/>
        <w:rPr>
          <w:sz w:val="28"/>
        </w:rPr>
      </w:pPr>
      <w:r w:rsidRPr="000A5425">
        <w:rPr>
          <w:sz w:val="28"/>
        </w:rPr>
        <w:t>удовлетворить потребности любого инв</w:t>
      </w:r>
      <w:r>
        <w:rPr>
          <w:sz w:val="28"/>
        </w:rPr>
        <w:t>естора. На выбор предлагаются 7</w:t>
      </w:r>
      <w:r w:rsidR="00D759EC">
        <w:rPr>
          <w:sz w:val="28"/>
        </w:rPr>
        <w:t xml:space="preserve"> </w:t>
      </w:r>
      <w:r w:rsidRPr="000A5425">
        <w:rPr>
          <w:sz w:val="28"/>
        </w:rPr>
        <w:t>промышленных площадок, которым министерством эк</w:t>
      </w:r>
      <w:r>
        <w:rPr>
          <w:sz w:val="28"/>
        </w:rPr>
        <w:t>ономического развития</w:t>
      </w:r>
      <w:r w:rsidR="00D759EC">
        <w:rPr>
          <w:sz w:val="28"/>
        </w:rPr>
        <w:t xml:space="preserve"> </w:t>
      </w:r>
      <w:r w:rsidRPr="000A5425">
        <w:rPr>
          <w:sz w:val="28"/>
        </w:rPr>
        <w:t>Калужской области присвоен статус индустриального парка:</w:t>
      </w:r>
    </w:p>
    <w:p w:rsidR="003E211E" w:rsidRDefault="003E211E" w:rsidP="000A5425">
      <w:pPr>
        <w:autoSpaceDE w:val="0"/>
        <w:autoSpaceDN w:val="0"/>
        <w:adjustRightInd w:val="0"/>
        <w:spacing w:line="360" w:lineRule="auto"/>
        <w:jc w:val="both"/>
        <w:rPr>
          <w:sz w:val="28"/>
        </w:rPr>
      </w:pPr>
      <w:r w:rsidRPr="000A5425">
        <w:rPr>
          <w:sz w:val="28"/>
        </w:rPr>
        <w:t>— «</w:t>
      </w:r>
      <w:proofErr w:type="spellStart"/>
      <w:r w:rsidRPr="000A5425">
        <w:rPr>
          <w:sz w:val="28"/>
        </w:rPr>
        <w:t>Грабцево</w:t>
      </w:r>
      <w:proofErr w:type="spellEnd"/>
      <w:r w:rsidRPr="000A5425">
        <w:rPr>
          <w:sz w:val="28"/>
        </w:rPr>
        <w:t>»;</w:t>
      </w:r>
    </w:p>
    <w:p w:rsidR="003E211E" w:rsidRDefault="003E211E" w:rsidP="000A5425">
      <w:pPr>
        <w:autoSpaceDE w:val="0"/>
        <w:autoSpaceDN w:val="0"/>
        <w:adjustRightInd w:val="0"/>
        <w:spacing w:line="360" w:lineRule="auto"/>
        <w:jc w:val="both"/>
        <w:rPr>
          <w:sz w:val="28"/>
        </w:rPr>
      </w:pPr>
      <w:r w:rsidRPr="000A5425">
        <w:rPr>
          <w:sz w:val="28"/>
        </w:rPr>
        <w:t>— «</w:t>
      </w:r>
      <w:proofErr w:type="spellStart"/>
      <w:r w:rsidRPr="000A5425">
        <w:rPr>
          <w:sz w:val="28"/>
        </w:rPr>
        <w:t>Росва</w:t>
      </w:r>
      <w:proofErr w:type="spellEnd"/>
      <w:r w:rsidRPr="000A5425">
        <w:rPr>
          <w:sz w:val="28"/>
        </w:rPr>
        <w:t>»;</w:t>
      </w:r>
    </w:p>
    <w:p w:rsidR="003E211E" w:rsidRDefault="003E211E" w:rsidP="000A5425">
      <w:pPr>
        <w:autoSpaceDE w:val="0"/>
        <w:autoSpaceDN w:val="0"/>
        <w:adjustRightInd w:val="0"/>
        <w:spacing w:line="360" w:lineRule="auto"/>
        <w:jc w:val="both"/>
        <w:rPr>
          <w:sz w:val="28"/>
        </w:rPr>
      </w:pPr>
      <w:r w:rsidRPr="000A5425">
        <w:rPr>
          <w:sz w:val="28"/>
        </w:rPr>
        <w:t>— «Калуга-Юг»;</w:t>
      </w:r>
    </w:p>
    <w:p w:rsidR="003E211E" w:rsidRDefault="003E211E" w:rsidP="000A5425">
      <w:pPr>
        <w:autoSpaceDE w:val="0"/>
        <w:autoSpaceDN w:val="0"/>
        <w:adjustRightInd w:val="0"/>
        <w:spacing w:line="360" w:lineRule="auto"/>
        <w:jc w:val="both"/>
        <w:rPr>
          <w:sz w:val="28"/>
        </w:rPr>
      </w:pPr>
      <w:r w:rsidRPr="000A5425">
        <w:rPr>
          <w:sz w:val="28"/>
        </w:rPr>
        <w:t>— «</w:t>
      </w:r>
      <w:proofErr w:type="spellStart"/>
      <w:r w:rsidRPr="000A5425">
        <w:rPr>
          <w:sz w:val="28"/>
        </w:rPr>
        <w:t>Ворсино</w:t>
      </w:r>
      <w:proofErr w:type="spellEnd"/>
      <w:r w:rsidRPr="000A5425">
        <w:rPr>
          <w:sz w:val="28"/>
        </w:rPr>
        <w:t>»;</w:t>
      </w:r>
    </w:p>
    <w:p w:rsidR="003E211E" w:rsidRDefault="003E211E" w:rsidP="000A5425">
      <w:pPr>
        <w:autoSpaceDE w:val="0"/>
        <w:autoSpaceDN w:val="0"/>
        <w:adjustRightInd w:val="0"/>
        <w:spacing w:line="360" w:lineRule="auto"/>
        <w:jc w:val="both"/>
        <w:rPr>
          <w:sz w:val="28"/>
        </w:rPr>
      </w:pPr>
      <w:r w:rsidRPr="000A5425">
        <w:rPr>
          <w:sz w:val="28"/>
        </w:rPr>
        <w:t>— «Сосенский»;</w:t>
      </w:r>
    </w:p>
    <w:p w:rsidR="003E211E" w:rsidRDefault="003E211E" w:rsidP="000800F9">
      <w:pPr>
        <w:autoSpaceDE w:val="0"/>
        <w:autoSpaceDN w:val="0"/>
        <w:adjustRightInd w:val="0"/>
        <w:spacing w:line="360" w:lineRule="auto"/>
        <w:jc w:val="both"/>
        <w:rPr>
          <w:sz w:val="28"/>
        </w:rPr>
      </w:pPr>
      <w:r w:rsidRPr="000A5425">
        <w:rPr>
          <w:sz w:val="28"/>
        </w:rPr>
        <w:t>— «</w:t>
      </w:r>
      <w:proofErr w:type="gramStart"/>
      <w:r w:rsidRPr="000A5425">
        <w:rPr>
          <w:sz w:val="28"/>
        </w:rPr>
        <w:t>Маклаки</w:t>
      </w:r>
      <w:proofErr w:type="gramEnd"/>
      <w:r w:rsidRPr="000A5425">
        <w:rPr>
          <w:sz w:val="28"/>
        </w:rPr>
        <w:t>»;</w:t>
      </w:r>
    </w:p>
    <w:p w:rsidR="003E211E" w:rsidRDefault="003E211E" w:rsidP="000A5425">
      <w:pPr>
        <w:autoSpaceDE w:val="0"/>
        <w:autoSpaceDN w:val="0"/>
        <w:adjustRightInd w:val="0"/>
        <w:spacing w:line="360" w:lineRule="auto"/>
        <w:jc w:val="both"/>
        <w:rPr>
          <w:sz w:val="28"/>
        </w:rPr>
      </w:pPr>
      <w:r w:rsidRPr="000A5425">
        <w:rPr>
          <w:sz w:val="28"/>
        </w:rPr>
        <w:lastRenderedPageBreak/>
        <w:t>— «Коллонтай».</w:t>
      </w:r>
    </w:p>
    <w:p w:rsidR="003E211E" w:rsidRDefault="003E211E" w:rsidP="000A5425">
      <w:pPr>
        <w:autoSpaceDE w:val="0"/>
        <w:autoSpaceDN w:val="0"/>
        <w:adjustRightInd w:val="0"/>
        <w:spacing w:line="360" w:lineRule="auto"/>
        <w:jc w:val="both"/>
        <w:rPr>
          <w:sz w:val="28"/>
        </w:rPr>
      </w:pPr>
      <w:r>
        <w:rPr>
          <w:sz w:val="28"/>
        </w:rPr>
        <w:t xml:space="preserve">     </w:t>
      </w:r>
      <w:r w:rsidRPr="000A5425">
        <w:rPr>
          <w:sz w:val="28"/>
        </w:rPr>
        <w:t>Также на территории области распола</w:t>
      </w:r>
      <w:r>
        <w:rPr>
          <w:sz w:val="28"/>
        </w:rPr>
        <w:t>гаются 2 промышленные площадки,</w:t>
      </w:r>
      <w:r w:rsidR="00D759EC">
        <w:rPr>
          <w:sz w:val="28"/>
        </w:rPr>
        <w:t xml:space="preserve"> </w:t>
      </w:r>
      <w:r w:rsidRPr="000A5425">
        <w:rPr>
          <w:sz w:val="28"/>
        </w:rPr>
        <w:t>которые в настоя</w:t>
      </w:r>
      <w:r w:rsidRPr="000A5425">
        <w:rPr>
          <w:sz w:val="28"/>
        </w:rPr>
        <w:softHyphen/>
        <w:t>щее время проход</w:t>
      </w:r>
      <w:r>
        <w:rPr>
          <w:sz w:val="28"/>
        </w:rPr>
        <w:t>ят процедуру присвоения статуса</w:t>
      </w:r>
      <w:r w:rsidR="00D759EC">
        <w:rPr>
          <w:sz w:val="28"/>
        </w:rPr>
        <w:t xml:space="preserve"> </w:t>
      </w:r>
      <w:r w:rsidRPr="000A5425">
        <w:rPr>
          <w:sz w:val="28"/>
        </w:rPr>
        <w:t>индустриальных парков:</w:t>
      </w:r>
    </w:p>
    <w:p w:rsidR="003E211E" w:rsidRDefault="003E211E" w:rsidP="000800F9">
      <w:pPr>
        <w:autoSpaceDE w:val="0"/>
        <w:autoSpaceDN w:val="0"/>
        <w:adjustRightInd w:val="0"/>
        <w:spacing w:line="360" w:lineRule="auto"/>
        <w:jc w:val="both"/>
        <w:rPr>
          <w:sz w:val="28"/>
        </w:rPr>
      </w:pPr>
      <w:r w:rsidRPr="000A5425">
        <w:rPr>
          <w:sz w:val="28"/>
        </w:rPr>
        <w:t>— «Обнинск»;</w:t>
      </w:r>
    </w:p>
    <w:p w:rsidR="003E211E" w:rsidRDefault="003E211E" w:rsidP="000A5425">
      <w:pPr>
        <w:autoSpaceDE w:val="0"/>
        <w:autoSpaceDN w:val="0"/>
        <w:adjustRightInd w:val="0"/>
        <w:spacing w:line="360" w:lineRule="auto"/>
        <w:jc w:val="both"/>
        <w:rPr>
          <w:sz w:val="28"/>
        </w:rPr>
      </w:pPr>
      <w:r w:rsidRPr="000A5425">
        <w:rPr>
          <w:sz w:val="28"/>
        </w:rPr>
        <w:t>— «Детчино».</w:t>
      </w:r>
    </w:p>
    <w:p w:rsidR="003E211E" w:rsidRDefault="003E211E" w:rsidP="000A5425">
      <w:pPr>
        <w:autoSpaceDE w:val="0"/>
        <w:autoSpaceDN w:val="0"/>
        <w:adjustRightInd w:val="0"/>
        <w:spacing w:line="360" w:lineRule="auto"/>
        <w:jc w:val="both"/>
        <w:rPr>
          <w:sz w:val="28"/>
        </w:rPr>
      </w:pPr>
      <w:r>
        <w:rPr>
          <w:sz w:val="28"/>
        </w:rPr>
        <w:t xml:space="preserve">     </w:t>
      </w:r>
      <w:r w:rsidRPr="000A5425">
        <w:rPr>
          <w:sz w:val="28"/>
        </w:rPr>
        <w:t>А в 2013 году начались работы по соз</w:t>
      </w:r>
      <w:r w:rsidR="00D759EC">
        <w:rPr>
          <w:sz w:val="28"/>
        </w:rPr>
        <w:t xml:space="preserve">данию особой экономической зоны </w:t>
      </w:r>
      <w:r w:rsidRPr="000A5425">
        <w:rPr>
          <w:sz w:val="28"/>
        </w:rPr>
        <w:t>«Людиново».</w:t>
      </w:r>
    </w:p>
    <w:p w:rsidR="003E211E" w:rsidRPr="000A5425" w:rsidRDefault="003E211E" w:rsidP="000A5425">
      <w:pPr>
        <w:autoSpaceDE w:val="0"/>
        <w:autoSpaceDN w:val="0"/>
        <w:adjustRightInd w:val="0"/>
        <w:spacing w:line="360" w:lineRule="auto"/>
        <w:jc w:val="both"/>
        <w:rPr>
          <w:sz w:val="28"/>
        </w:rPr>
      </w:pPr>
      <w:r>
        <w:rPr>
          <w:sz w:val="28"/>
        </w:rPr>
        <w:t xml:space="preserve">     </w:t>
      </w:r>
      <w:r w:rsidRPr="000A5425">
        <w:rPr>
          <w:sz w:val="28"/>
        </w:rPr>
        <w:t xml:space="preserve">Наличие качественного предложения плюс развитая инвестиционная </w:t>
      </w:r>
      <w:r w:rsidR="00D759EC">
        <w:rPr>
          <w:sz w:val="28"/>
        </w:rPr>
        <w:t xml:space="preserve">культура </w:t>
      </w:r>
      <w:r w:rsidRPr="000A5425">
        <w:rPr>
          <w:sz w:val="28"/>
        </w:rPr>
        <w:t>являются за</w:t>
      </w:r>
      <w:r w:rsidRPr="000A5425">
        <w:rPr>
          <w:sz w:val="28"/>
        </w:rPr>
        <w:softHyphen/>
        <w:t>логом лидирующих позиций Корпорации в отрасли.</w:t>
      </w:r>
    </w:p>
    <w:p w:rsidR="00D759EC" w:rsidRDefault="003E211E" w:rsidP="00D759EC">
      <w:pPr>
        <w:autoSpaceDE w:val="0"/>
        <w:autoSpaceDN w:val="0"/>
        <w:adjustRightInd w:val="0"/>
        <w:spacing w:line="360" w:lineRule="auto"/>
        <w:jc w:val="both"/>
        <w:rPr>
          <w:sz w:val="28"/>
          <w:u w:val="single"/>
        </w:rPr>
      </w:pPr>
      <w:r>
        <w:rPr>
          <w:sz w:val="28"/>
        </w:rPr>
        <w:t xml:space="preserve">     </w:t>
      </w:r>
      <w:r w:rsidRPr="000A5425">
        <w:rPr>
          <w:sz w:val="28"/>
          <w:u w:val="single"/>
        </w:rPr>
        <w:t>Задачи Корпорации:</w:t>
      </w:r>
    </w:p>
    <w:p w:rsidR="003E211E" w:rsidRPr="00D759EC" w:rsidRDefault="003E211E" w:rsidP="00A5703A">
      <w:pPr>
        <w:numPr>
          <w:ilvl w:val="0"/>
          <w:numId w:val="2"/>
        </w:numPr>
        <w:autoSpaceDE w:val="0"/>
        <w:autoSpaceDN w:val="0"/>
        <w:adjustRightInd w:val="0"/>
        <w:spacing w:line="360" w:lineRule="auto"/>
        <w:jc w:val="both"/>
        <w:rPr>
          <w:sz w:val="28"/>
          <w:u w:val="single"/>
        </w:rPr>
      </w:pPr>
      <w:r w:rsidRPr="000A5425">
        <w:rPr>
          <w:sz w:val="28"/>
        </w:rPr>
        <w:t xml:space="preserve">осуществлять </w:t>
      </w:r>
      <w:proofErr w:type="spellStart"/>
      <w:r w:rsidRPr="000A5425">
        <w:rPr>
          <w:sz w:val="28"/>
        </w:rPr>
        <w:t>предпроектную</w:t>
      </w:r>
      <w:proofErr w:type="spellEnd"/>
      <w:r w:rsidRPr="000A5425">
        <w:rPr>
          <w:sz w:val="28"/>
        </w:rPr>
        <w:t xml:space="preserve"> проработку инвестиционных предложений;</w:t>
      </w:r>
    </w:p>
    <w:p w:rsidR="003E211E" w:rsidRDefault="003E211E" w:rsidP="00A5703A">
      <w:pPr>
        <w:numPr>
          <w:ilvl w:val="0"/>
          <w:numId w:val="2"/>
        </w:numPr>
        <w:autoSpaceDE w:val="0"/>
        <w:autoSpaceDN w:val="0"/>
        <w:adjustRightInd w:val="0"/>
        <w:spacing w:line="360" w:lineRule="auto"/>
        <w:jc w:val="both"/>
        <w:rPr>
          <w:sz w:val="28"/>
        </w:rPr>
      </w:pPr>
      <w:r w:rsidRPr="000A5425">
        <w:rPr>
          <w:sz w:val="28"/>
        </w:rPr>
        <w:t>обеспечивать информационную поддержку органам государственной власти и местного самоуправления области по вопросам размещения производств на территориях индустриальных парков;</w:t>
      </w:r>
    </w:p>
    <w:p w:rsidR="003E211E" w:rsidRDefault="003E211E" w:rsidP="00A5703A">
      <w:pPr>
        <w:numPr>
          <w:ilvl w:val="0"/>
          <w:numId w:val="2"/>
        </w:numPr>
        <w:autoSpaceDE w:val="0"/>
        <w:autoSpaceDN w:val="0"/>
        <w:adjustRightInd w:val="0"/>
        <w:spacing w:line="360" w:lineRule="auto"/>
        <w:jc w:val="both"/>
        <w:rPr>
          <w:sz w:val="28"/>
        </w:rPr>
      </w:pPr>
      <w:r w:rsidRPr="000A5425">
        <w:rPr>
          <w:sz w:val="28"/>
        </w:rPr>
        <w:t>участвовать в исполнении обязатель</w:t>
      </w:r>
      <w:proofErr w:type="gramStart"/>
      <w:r w:rsidRPr="000A5425">
        <w:rPr>
          <w:sz w:val="28"/>
        </w:rPr>
        <w:t>ств Пр</w:t>
      </w:r>
      <w:proofErr w:type="gramEnd"/>
      <w:r w:rsidRPr="000A5425">
        <w:rPr>
          <w:sz w:val="28"/>
        </w:rPr>
        <w:t>авительства Калужской области перед инвесторами в соответствии с заключенными инвестиционными соглашениями;</w:t>
      </w:r>
    </w:p>
    <w:p w:rsidR="003E211E" w:rsidRDefault="003E211E" w:rsidP="00A5703A">
      <w:pPr>
        <w:numPr>
          <w:ilvl w:val="0"/>
          <w:numId w:val="2"/>
        </w:numPr>
        <w:autoSpaceDE w:val="0"/>
        <w:autoSpaceDN w:val="0"/>
        <w:adjustRightInd w:val="0"/>
        <w:spacing w:line="360" w:lineRule="auto"/>
        <w:jc w:val="both"/>
        <w:rPr>
          <w:sz w:val="28"/>
        </w:rPr>
      </w:pPr>
      <w:r w:rsidRPr="000A5425">
        <w:rPr>
          <w:sz w:val="28"/>
        </w:rPr>
        <w:t>создать рыночный механизм финанси</w:t>
      </w:r>
      <w:r w:rsidR="00D759EC">
        <w:rPr>
          <w:sz w:val="28"/>
        </w:rPr>
        <w:t xml:space="preserve">рования развития индустриальных </w:t>
      </w:r>
      <w:r w:rsidRPr="000A5425">
        <w:rPr>
          <w:sz w:val="28"/>
        </w:rPr>
        <w:t xml:space="preserve">парков, </w:t>
      </w:r>
      <w:proofErr w:type="spellStart"/>
      <w:r w:rsidRPr="000A5425">
        <w:rPr>
          <w:sz w:val="28"/>
        </w:rPr>
        <w:t>минимизирующий</w:t>
      </w:r>
      <w:proofErr w:type="spellEnd"/>
      <w:r w:rsidRPr="000A5425">
        <w:rPr>
          <w:sz w:val="28"/>
        </w:rPr>
        <w:t xml:space="preserve"> прямое участие средств областного бюджета;</w:t>
      </w:r>
    </w:p>
    <w:p w:rsidR="003E211E" w:rsidRPr="000A5425" w:rsidRDefault="003E211E" w:rsidP="00A5703A">
      <w:pPr>
        <w:numPr>
          <w:ilvl w:val="0"/>
          <w:numId w:val="2"/>
        </w:numPr>
        <w:autoSpaceDE w:val="0"/>
        <w:autoSpaceDN w:val="0"/>
        <w:adjustRightInd w:val="0"/>
        <w:spacing w:line="360" w:lineRule="auto"/>
        <w:jc w:val="both"/>
        <w:rPr>
          <w:sz w:val="28"/>
        </w:rPr>
      </w:pPr>
      <w:r w:rsidRPr="000A5425">
        <w:rPr>
          <w:sz w:val="28"/>
        </w:rPr>
        <w:t>выступать заявителем при взаимодействии с федеральными «институтами развития».</w:t>
      </w:r>
    </w:p>
    <w:p w:rsidR="003E211E" w:rsidRDefault="003E211E" w:rsidP="000A5425">
      <w:pPr>
        <w:autoSpaceDE w:val="0"/>
        <w:autoSpaceDN w:val="0"/>
        <w:adjustRightInd w:val="0"/>
        <w:spacing w:line="360" w:lineRule="auto"/>
        <w:jc w:val="both"/>
        <w:rPr>
          <w:sz w:val="28"/>
          <w:u w:val="single"/>
        </w:rPr>
      </w:pPr>
      <w:r>
        <w:rPr>
          <w:sz w:val="28"/>
        </w:rPr>
        <w:t xml:space="preserve">     </w:t>
      </w:r>
      <w:r w:rsidRPr="000A5425">
        <w:rPr>
          <w:sz w:val="28"/>
          <w:u w:val="single"/>
        </w:rPr>
        <w:t>Основные направления деятельности:</w:t>
      </w:r>
    </w:p>
    <w:p w:rsidR="003E211E" w:rsidRDefault="003E211E" w:rsidP="00A5703A">
      <w:pPr>
        <w:numPr>
          <w:ilvl w:val="0"/>
          <w:numId w:val="3"/>
        </w:numPr>
        <w:autoSpaceDE w:val="0"/>
        <w:autoSpaceDN w:val="0"/>
        <w:adjustRightInd w:val="0"/>
        <w:spacing w:line="360" w:lineRule="auto"/>
        <w:jc w:val="both"/>
        <w:rPr>
          <w:sz w:val="28"/>
          <w:u w:val="single"/>
        </w:rPr>
      </w:pPr>
      <w:r w:rsidRPr="000A5425">
        <w:rPr>
          <w:sz w:val="28"/>
        </w:rPr>
        <w:t>анализ и содействие решению социально-экономических задач развития Калужской области;</w:t>
      </w:r>
    </w:p>
    <w:p w:rsidR="003E211E" w:rsidRPr="000A5425" w:rsidRDefault="003E211E" w:rsidP="00A5703A">
      <w:pPr>
        <w:numPr>
          <w:ilvl w:val="0"/>
          <w:numId w:val="3"/>
        </w:numPr>
        <w:autoSpaceDE w:val="0"/>
        <w:autoSpaceDN w:val="0"/>
        <w:adjustRightInd w:val="0"/>
        <w:spacing w:line="360" w:lineRule="auto"/>
        <w:jc w:val="both"/>
        <w:rPr>
          <w:sz w:val="28"/>
          <w:u w:val="single"/>
        </w:rPr>
      </w:pPr>
      <w:r w:rsidRPr="000A5425">
        <w:rPr>
          <w:sz w:val="28"/>
        </w:rPr>
        <w:t>проведение мероприятий по повышению инвестиционной привлекательности области;</w:t>
      </w:r>
    </w:p>
    <w:p w:rsidR="003E211E" w:rsidRDefault="003E211E" w:rsidP="00A5703A">
      <w:pPr>
        <w:numPr>
          <w:ilvl w:val="0"/>
          <w:numId w:val="3"/>
        </w:numPr>
        <w:autoSpaceDE w:val="0"/>
        <w:autoSpaceDN w:val="0"/>
        <w:adjustRightInd w:val="0"/>
        <w:spacing w:line="360" w:lineRule="auto"/>
        <w:jc w:val="both"/>
        <w:rPr>
          <w:sz w:val="28"/>
          <w:u w:val="single"/>
        </w:rPr>
      </w:pPr>
      <w:r w:rsidRPr="000A5425">
        <w:rPr>
          <w:sz w:val="28"/>
        </w:rPr>
        <w:t>участие в разработке и реализации стратегии индустриального развития региона;</w:t>
      </w:r>
    </w:p>
    <w:p w:rsidR="003E211E" w:rsidRPr="000A5425" w:rsidRDefault="003E211E" w:rsidP="00A5703A">
      <w:pPr>
        <w:numPr>
          <w:ilvl w:val="0"/>
          <w:numId w:val="3"/>
        </w:numPr>
        <w:autoSpaceDE w:val="0"/>
        <w:autoSpaceDN w:val="0"/>
        <w:adjustRightInd w:val="0"/>
        <w:spacing w:line="360" w:lineRule="auto"/>
        <w:jc w:val="both"/>
        <w:rPr>
          <w:sz w:val="28"/>
          <w:u w:val="single"/>
        </w:rPr>
      </w:pPr>
      <w:r w:rsidRPr="000A5425">
        <w:rPr>
          <w:sz w:val="28"/>
        </w:rPr>
        <w:t>управление финансово-промышленными группами и холдинговыми компаниями;</w:t>
      </w:r>
    </w:p>
    <w:p w:rsidR="003E211E" w:rsidRPr="000A5425" w:rsidRDefault="003E211E" w:rsidP="00A5703A">
      <w:pPr>
        <w:numPr>
          <w:ilvl w:val="0"/>
          <w:numId w:val="3"/>
        </w:numPr>
        <w:autoSpaceDE w:val="0"/>
        <w:autoSpaceDN w:val="0"/>
        <w:adjustRightInd w:val="0"/>
        <w:spacing w:line="360" w:lineRule="auto"/>
        <w:jc w:val="both"/>
        <w:rPr>
          <w:sz w:val="28"/>
        </w:rPr>
      </w:pPr>
      <w:r w:rsidRPr="000A5425">
        <w:rPr>
          <w:sz w:val="28"/>
        </w:rPr>
        <w:t>управление привлеченным капиталом и инвестициями;</w:t>
      </w:r>
    </w:p>
    <w:p w:rsidR="003E211E" w:rsidRPr="000A5425" w:rsidRDefault="003E211E" w:rsidP="00A5703A">
      <w:pPr>
        <w:numPr>
          <w:ilvl w:val="0"/>
          <w:numId w:val="3"/>
        </w:numPr>
        <w:autoSpaceDE w:val="0"/>
        <w:autoSpaceDN w:val="0"/>
        <w:adjustRightInd w:val="0"/>
        <w:spacing w:line="360" w:lineRule="auto"/>
        <w:jc w:val="both"/>
        <w:rPr>
          <w:sz w:val="28"/>
        </w:rPr>
      </w:pPr>
      <w:r w:rsidRPr="000A5425">
        <w:rPr>
          <w:sz w:val="28"/>
        </w:rPr>
        <w:lastRenderedPageBreak/>
        <w:t>предоставление займов и ссуд управляемым и сторонним организациям;</w:t>
      </w:r>
    </w:p>
    <w:p w:rsidR="003E211E" w:rsidRPr="000A5425" w:rsidRDefault="003E211E" w:rsidP="00A5703A">
      <w:pPr>
        <w:numPr>
          <w:ilvl w:val="0"/>
          <w:numId w:val="3"/>
        </w:numPr>
        <w:autoSpaceDE w:val="0"/>
        <w:autoSpaceDN w:val="0"/>
        <w:adjustRightInd w:val="0"/>
        <w:spacing w:line="360" w:lineRule="auto"/>
        <w:jc w:val="both"/>
        <w:rPr>
          <w:sz w:val="28"/>
        </w:rPr>
      </w:pPr>
      <w:r w:rsidRPr="000A5425">
        <w:rPr>
          <w:sz w:val="28"/>
        </w:rPr>
        <w:t>производственная и инновационная деятельность;</w:t>
      </w:r>
    </w:p>
    <w:p w:rsidR="003E211E" w:rsidRDefault="003E211E" w:rsidP="00A5703A">
      <w:pPr>
        <w:numPr>
          <w:ilvl w:val="0"/>
          <w:numId w:val="3"/>
        </w:numPr>
        <w:autoSpaceDE w:val="0"/>
        <w:autoSpaceDN w:val="0"/>
        <w:adjustRightInd w:val="0"/>
        <w:spacing w:line="360" w:lineRule="auto"/>
        <w:jc w:val="both"/>
        <w:rPr>
          <w:sz w:val="28"/>
        </w:rPr>
      </w:pPr>
      <w:r w:rsidRPr="000A5425">
        <w:rPr>
          <w:sz w:val="28"/>
        </w:rPr>
        <w:t>проведение форумов, семинаров, конференций по предмету экономического развития региона.</w:t>
      </w:r>
    </w:p>
    <w:p w:rsidR="003E211E" w:rsidRDefault="003E211E" w:rsidP="000A5425">
      <w:pPr>
        <w:autoSpaceDE w:val="0"/>
        <w:autoSpaceDN w:val="0"/>
        <w:adjustRightInd w:val="0"/>
        <w:spacing w:line="360" w:lineRule="auto"/>
        <w:jc w:val="both"/>
        <w:rPr>
          <w:sz w:val="28"/>
        </w:rPr>
      </w:pPr>
      <w:r>
        <w:rPr>
          <w:sz w:val="28"/>
        </w:rPr>
        <w:t xml:space="preserve">     </w:t>
      </w:r>
      <w:r w:rsidRPr="000A5425">
        <w:rPr>
          <w:sz w:val="28"/>
        </w:rPr>
        <w:t>Прежде всего, деятельность Корпорации нап</w:t>
      </w:r>
      <w:r>
        <w:rPr>
          <w:sz w:val="28"/>
        </w:rPr>
        <w:t>равлена на обеспечение успешной</w:t>
      </w:r>
      <w:r w:rsidR="00D759EC">
        <w:rPr>
          <w:sz w:val="28"/>
        </w:rPr>
        <w:t xml:space="preserve"> </w:t>
      </w:r>
      <w:r w:rsidRPr="000A5425">
        <w:rPr>
          <w:sz w:val="28"/>
        </w:rPr>
        <w:t>реализации проекта «Развитие инфра</w:t>
      </w:r>
      <w:r>
        <w:rPr>
          <w:sz w:val="28"/>
        </w:rPr>
        <w:t>структуры индустриальных парков</w:t>
      </w:r>
      <w:r w:rsidR="00D759EC">
        <w:rPr>
          <w:sz w:val="28"/>
        </w:rPr>
        <w:t xml:space="preserve"> </w:t>
      </w:r>
      <w:r w:rsidRPr="000A5425">
        <w:rPr>
          <w:sz w:val="28"/>
        </w:rPr>
        <w:t>Калужской области: формирова</w:t>
      </w:r>
      <w:r w:rsidRPr="000A5425">
        <w:rPr>
          <w:sz w:val="28"/>
        </w:rPr>
        <w:softHyphen/>
        <w:t>ние клас</w:t>
      </w:r>
      <w:r>
        <w:rPr>
          <w:sz w:val="28"/>
        </w:rPr>
        <w:t>тера производства автомобилей и</w:t>
      </w:r>
      <w:r w:rsidR="00D759EC">
        <w:rPr>
          <w:sz w:val="28"/>
        </w:rPr>
        <w:t xml:space="preserve"> </w:t>
      </w:r>
      <w:proofErr w:type="spellStart"/>
      <w:r w:rsidRPr="000A5425">
        <w:rPr>
          <w:sz w:val="28"/>
        </w:rPr>
        <w:t>автокомпонентов</w:t>
      </w:r>
      <w:proofErr w:type="spellEnd"/>
      <w:r w:rsidRPr="000A5425">
        <w:rPr>
          <w:sz w:val="28"/>
        </w:rPr>
        <w:t>».</w:t>
      </w:r>
    </w:p>
    <w:p w:rsidR="003E211E" w:rsidRDefault="003E211E" w:rsidP="005727B1">
      <w:pPr>
        <w:autoSpaceDE w:val="0"/>
        <w:autoSpaceDN w:val="0"/>
        <w:adjustRightInd w:val="0"/>
        <w:spacing w:line="360" w:lineRule="auto"/>
        <w:jc w:val="both"/>
        <w:rPr>
          <w:sz w:val="28"/>
        </w:rPr>
      </w:pPr>
      <w:r>
        <w:rPr>
          <w:sz w:val="28"/>
        </w:rPr>
        <w:t xml:space="preserve">     </w:t>
      </w:r>
      <w:r w:rsidRPr="000A5425">
        <w:rPr>
          <w:sz w:val="28"/>
        </w:rPr>
        <w:t xml:space="preserve">Также Корпорация, являясь уполномоченной </w:t>
      </w:r>
      <w:r>
        <w:rPr>
          <w:sz w:val="28"/>
        </w:rPr>
        <w:t>организацией в сфере создания и</w:t>
      </w:r>
      <w:r w:rsidR="00D759EC">
        <w:rPr>
          <w:sz w:val="28"/>
        </w:rPr>
        <w:t xml:space="preserve"> </w:t>
      </w:r>
      <w:r w:rsidRPr="000A5425">
        <w:rPr>
          <w:sz w:val="28"/>
        </w:rPr>
        <w:t>развития ин</w:t>
      </w:r>
      <w:r w:rsidRPr="000A5425">
        <w:rPr>
          <w:sz w:val="28"/>
        </w:rPr>
        <w:softHyphen/>
        <w:t>фраструктуры индустриальных п</w:t>
      </w:r>
      <w:r>
        <w:rPr>
          <w:sz w:val="28"/>
        </w:rPr>
        <w:t>арков и технопарков, занимается</w:t>
      </w:r>
      <w:r w:rsidR="00D759EC">
        <w:rPr>
          <w:sz w:val="28"/>
        </w:rPr>
        <w:t xml:space="preserve"> </w:t>
      </w:r>
      <w:r w:rsidRPr="000A5425">
        <w:rPr>
          <w:sz w:val="28"/>
        </w:rPr>
        <w:t>созданием и развитием но</w:t>
      </w:r>
      <w:r w:rsidRPr="000A5425">
        <w:rPr>
          <w:sz w:val="28"/>
        </w:rPr>
        <w:softHyphen/>
        <w:t>вых промышленных территорий.</w:t>
      </w:r>
    </w:p>
    <w:p w:rsidR="003E211E" w:rsidRPr="000A5425" w:rsidRDefault="003E211E" w:rsidP="005727B1">
      <w:pPr>
        <w:autoSpaceDE w:val="0"/>
        <w:autoSpaceDN w:val="0"/>
        <w:adjustRightInd w:val="0"/>
        <w:spacing w:line="360" w:lineRule="auto"/>
        <w:jc w:val="both"/>
        <w:rPr>
          <w:sz w:val="28"/>
        </w:rPr>
      </w:pPr>
      <w:r>
        <w:rPr>
          <w:sz w:val="28"/>
        </w:rPr>
        <w:t xml:space="preserve">     </w:t>
      </w:r>
      <w:r w:rsidRPr="000A5425">
        <w:rPr>
          <w:sz w:val="28"/>
        </w:rPr>
        <w:t>При этом в соответствии с задачами, поставленными перед Корпорацией при</w:t>
      </w:r>
      <w:r w:rsidR="00D759EC">
        <w:rPr>
          <w:sz w:val="28"/>
        </w:rPr>
        <w:t xml:space="preserve"> </w:t>
      </w:r>
      <w:r w:rsidRPr="000A5425">
        <w:rPr>
          <w:sz w:val="28"/>
        </w:rPr>
        <w:t>ее создании, основным видом деятельности Корпорации является инвестиционная</w:t>
      </w:r>
      <w:r w:rsidR="00D759EC">
        <w:rPr>
          <w:sz w:val="28"/>
        </w:rPr>
        <w:t xml:space="preserve"> </w:t>
      </w:r>
      <w:r w:rsidRPr="000A5425">
        <w:rPr>
          <w:sz w:val="28"/>
        </w:rPr>
        <w:t>деятельность.</w:t>
      </w:r>
    </w:p>
    <w:p w:rsidR="003E211E" w:rsidRPr="00D759EC" w:rsidRDefault="003E211E" w:rsidP="005727B1">
      <w:pPr>
        <w:autoSpaceDE w:val="0"/>
        <w:autoSpaceDN w:val="0"/>
        <w:adjustRightInd w:val="0"/>
        <w:spacing w:line="360" w:lineRule="auto"/>
        <w:jc w:val="both"/>
        <w:rPr>
          <w:sz w:val="28"/>
          <w:u w:val="single"/>
        </w:rPr>
      </w:pPr>
      <w:r w:rsidRPr="00D759EC">
        <w:rPr>
          <w:sz w:val="28"/>
          <w:u w:val="single"/>
        </w:rPr>
        <w:t>ООО «Индустриальная Логистика».</w:t>
      </w:r>
    </w:p>
    <w:p w:rsidR="003E211E" w:rsidRPr="00D759EC" w:rsidRDefault="003E211E" w:rsidP="005727B1">
      <w:pPr>
        <w:autoSpaceDE w:val="0"/>
        <w:autoSpaceDN w:val="0"/>
        <w:adjustRightInd w:val="0"/>
        <w:spacing w:line="360" w:lineRule="auto"/>
        <w:jc w:val="both"/>
        <w:rPr>
          <w:sz w:val="28"/>
        </w:rPr>
      </w:pPr>
      <w:r>
        <w:rPr>
          <w:color w:val="333333"/>
          <w:sz w:val="28"/>
          <w:szCs w:val="28"/>
          <w:shd w:val="clear" w:color="auto" w:fill="FFFFFF"/>
        </w:rPr>
        <w:t xml:space="preserve">     </w:t>
      </w:r>
      <w:r w:rsidRPr="000A5425">
        <w:rPr>
          <w:sz w:val="28"/>
        </w:rPr>
        <w:t>Компания «Индустриальная логистика»</w:t>
      </w:r>
      <w:r>
        <w:rPr>
          <w:sz w:val="28"/>
        </w:rPr>
        <w:t xml:space="preserve"> специализируется на разработке</w:t>
      </w:r>
      <w:r w:rsidR="00D759EC">
        <w:rPr>
          <w:sz w:val="28"/>
        </w:rPr>
        <w:t xml:space="preserve"> </w:t>
      </w:r>
      <w:r w:rsidRPr="000A5425">
        <w:rPr>
          <w:sz w:val="28"/>
        </w:rPr>
        <w:t>решений для автоматизированных складов и а</w:t>
      </w:r>
      <w:r>
        <w:rPr>
          <w:sz w:val="28"/>
        </w:rPr>
        <w:t>втоматических складов. Высотные</w:t>
      </w:r>
      <w:r w:rsidR="00D759EC">
        <w:rPr>
          <w:sz w:val="28"/>
        </w:rPr>
        <w:t xml:space="preserve"> </w:t>
      </w:r>
      <w:r w:rsidRPr="000A5425">
        <w:rPr>
          <w:sz w:val="28"/>
        </w:rPr>
        <w:t>склады являются основным направлением деятельности компании.</w:t>
      </w:r>
    </w:p>
    <w:p w:rsidR="003E211E" w:rsidRDefault="003E211E" w:rsidP="005727B1">
      <w:pPr>
        <w:autoSpaceDE w:val="0"/>
        <w:autoSpaceDN w:val="0"/>
        <w:adjustRightInd w:val="0"/>
        <w:spacing w:line="360" w:lineRule="auto"/>
        <w:jc w:val="both"/>
        <w:rPr>
          <w:sz w:val="28"/>
        </w:rPr>
      </w:pPr>
      <w:r>
        <w:rPr>
          <w:color w:val="333333"/>
          <w:sz w:val="28"/>
          <w:szCs w:val="28"/>
          <w:shd w:val="clear" w:color="auto" w:fill="FFFFFF"/>
        </w:rPr>
        <w:t xml:space="preserve">     </w:t>
      </w:r>
      <w:r w:rsidRPr="000A5425">
        <w:rPr>
          <w:sz w:val="28"/>
        </w:rPr>
        <w:t>ООО «Индустриальная логистика» осуществляет сле</w:t>
      </w:r>
      <w:r>
        <w:rPr>
          <w:sz w:val="28"/>
        </w:rPr>
        <w:t>дующие виды</w:t>
      </w:r>
    </w:p>
    <w:p w:rsidR="003E211E" w:rsidRDefault="003E211E" w:rsidP="000A5425">
      <w:pPr>
        <w:autoSpaceDE w:val="0"/>
        <w:autoSpaceDN w:val="0"/>
        <w:adjustRightInd w:val="0"/>
        <w:spacing w:line="360" w:lineRule="auto"/>
        <w:jc w:val="both"/>
        <w:rPr>
          <w:color w:val="333333"/>
          <w:sz w:val="28"/>
          <w:szCs w:val="28"/>
          <w:u w:val="single"/>
          <w:shd w:val="clear" w:color="auto" w:fill="FFFFFF"/>
        </w:rPr>
      </w:pPr>
      <w:r w:rsidRPr="000A5425">
        <w:rPr>
          <w:sz w:val="28"/>
        </w:rPr>
        <w:t>деятельности:</w:t>
      </w:r>
    </w:p>
    <w:p w:rsidR="003E211E" w:rsidRDefault="003E211E" w:rsidP="000A5425">
      <w:pPr>
        <w:autoSpaceDE w:val="0"/>
        <w:autoSpaceDN w:val="0"/>
        <w:adjustRightInd w:val="0"/>
        <w:spacing w:line="360" w:lineRule="auto"/>
        <w:jc w:val="both"/>
        <w:rPr>
          <w:color w:val="333333"/>
          <w:sz w:val="28"/>
          <w:szCs w:val="28"/>
          <w:u w:val="single"/>
          <w:shd w:val="clear" w:color="auto" w:fill="FFFFFF"/>
        </w:rPr>
      </w:pPr>
      <w:r w:rsidRPr="000A5425">
        <w:rPr>
          <w:sz w:val="28"/>
        </w:rPr>
        <w:t xml:space="preserve">1) </w:t>
      </w:r>
      <w:r>
        <w:rPr>
          <w:sz w:val="28"/>
        </w:rPr>
        <w:t>д</w:t>
      </w:r>
      <w:r w:rsidRPr="000A5425">
        <w:rPr>
          <w:sz w:val="28"/>
        </w:rPr>
        <w:t>еятельность сухопутного транспорта</w:t>
      </w:r>
      <w:r>
        <w:rPr>
          <w:sz w:val="28"/>
        </w:rPr>
        <w:t>;</w:t>
      </w:r>
    </w:p>
    <w:p w:rsidR="003E211E" w:rsidRDefault="003E211E" w:rsidP="000A5425">
      <w:pPr>
        <w:autoSpaceDE w:val="0"/>
        <w:autoSpaceDN w:val="0"/>
        <w:adjustRightInd w:val="0"/>
        <w:spacing w:line="360" w:lineRule="auto"/>
        <w:jc w:val="both"/>
        <w:rPr>
          <w:color w:val="333333"/>
          <w:sz w:val="28"/>
          <w:szCs w:val="28"/>
          <w:u w:val="single"/>
          <w:shd w:val="clear" w:color="auto" w:fill="FFFFFF"/>
        </w:rPr>
      </w:pPr>
      <w:r w:rsidRPr="000A5425">
        <w:rPr>
          <w:sz w:val="28"/>
        </w:rPr>
        <w:t xml:space="preserve">2) </w:t>
      </w:r>
      <w:r>
        <w:rPr>
          <w:sz w:val="28"/>
        </w:rPr>
        <w:t>д</w:t>
      </w:r>
      <w:r w:rsidRPr="000A5425">
        <w:rPr>
          <w:sz w:val="28"/>
        </w:rPr>
        <w:t>еятельность железнодорожного транспорта</w:t>
      </w:r>
      <w:r>
        <w:rPr>
          <w:sz w:val="28"/>
        </w:rPr>
        <w:t>;</w:t>
      </w:r>
    </w:p>
    <w:p w:rsidR="003E211E" w:rsidRDefault="003E211E" w:rsidP="000A5425">
      <w:pPr>
        <w:autoSpaceDE w:val="0"/>
        <w:autoSpaceDN w:val="0"/>
        <w:adjustRightInd w:val="0"/>
        <w:spacing w:line="360" w:lineRule="auto"/>
        <w:jc w:val="both"/>
        <w:rPr>
          <w:color w:val="333333"/>
          <w:sz w:val="28"/>
          <w:szCs w:val="28"/>
          <w:u w:val="single"/>
          <w:shd w:val="clear" w:color="auto" w:fill="FFFFFF"/>
        </w:rPr>
      </w:pPr>
      <w:r w:rsidRPr="000A5425">
        <w:rPr>
          <w:sz w:val="28"/>
        </w:rPr>
        <w:t xml:space="preserve">3) </w:t>
      </w:r>
      <w:hyperlink r:id="rId20" w:tooltip="Деятельность промышленного железнодорожного транспорта" w:history="1">
        <w:r>
          <w:rPr>
            <w:sz w:val="28"/>
          </w:rPr>
          <w:t>д</w:t>
        </w:r>
        <w:r w:rsidRPr="000A5425">
          <w:rPr>
            <w:sz w:val="28"/>
          </w:rPr>
          <w:t>еятельность промышленного железнодорожного транспорта</w:t>
        </w:r>
      </w:hyperlink>
      <w:r>
        <w:rPr>
          <w:sz w:val="28"/>
        </w:rPr>
        <w:t>.</w:t>
      </w:r>
    </w:p>
    <w:p w:rsidR="003E211E" w:rsidRDefault="003E211E" w:rsidP="000A5425">
      <w:pPr>
        <w:autoSpaceDE w:val="0"/>
        <w:autoSpaceDN w:val="0"/>
        <w:adjustRightInd w:val="0"/>
        <w:spacing w:line="360" w:lineRule="auto"/>
        <w:jc w:val="both"/>
        <w:rPr>
          <w:color w:val="333333"/>
          <w:sz w:val="28"/>
          <w:szCs w:val="28"/>
          <w:u w:val="single"/>
          <w:shd w:val="clear" w:color="auto" w:fill="FFFFFF"/>
        </w:rPr>
      </w:pPr>
      <w:r>
        <w:rPr>
          <w:color w:val="333333"/>
          <w:sz w:val="28"/>
          <w:szCs w:val="28"/>
          <w:shd w:val="clear" w:color="auto" w:fill="FFFFFF"/>
        </w:rPr>
        <w:t xml:space="preserve">     </w:t>
      </w:r>
      <w:r w:rsidRPr="000A5425">
        <w:rPr>
          <w:sz w:val="28"/>
        </w:rPr>
        <w:t>Дополнительные виды деятельности:</w:t>
      </w:r>
    </w:p>
    <w:p w:rsidR="003E211E" w:rsidRDefault="003E211E" w:rsidP="000A5425">
      <w:pPr>
        <w:autoSpaceDE w:val="0"/>
        <w:autoSpaceDN w:val="0"/>
        <w:adjustRightInd w:val="0"/>
        <w:spacing w:line="360" w:lineRule="auto"/>
        <w:jc w:val="both"/>
        <w:rPr>
          <w:color w:val="333333"/>
          <w:sz w:val="28"/>
          <w:szCs w:val="28"/>
          <w:u w:val="single"/>
          <w:shd w:val="clear" w:color="auto" w:fill="FFFFFF"/>
        </w:rPr>
      </w:pPr>
      <w:r w:rsidRPr="000A5425">
        <w:rPr>
          <w:sz w:val="28"/>
        </w:rPr>
        <w:t xml:space="preserve">1) </w:t>
      </w:r>
      <w:r>
        <w:rPr>
          <w:sz w:val="28"/>
        </w:rPr>
        <w:t>д</w:t>
      </w:r>
      <w:r w:rsidRPr="000A5425">
        <w:rPr>
          <w:sz w:val="28"/>
        </w:rPr>
        <w:t>еятельность промышленного железнодорожного транспорта</w:t>
      </w:r>
      <w:r>
        <w:rPr>
          <w:sz w:val="28"/>
        </w:rPr>
        <w:t>;</w:t>
      </w:r>
    </w:p>
    <w:p w:rsidR="003E211E" w:rsidRPr="000E54CA" w:rsidRDefault="003E211E" w:rsidP="000A5425">
      <w:pPr>
        <w:autoSpaceDE w:val="0"/>
        <w:autoSpaceDN w:val="0"/>
        <w:adjustRightInd w:val="0"/>
        <w:spacing w:line="360" w:lineRule="auto"/>
        <w:jc w:val="both"/>
        <w:rPr>
          <w:sz w:val="28"/>
        </w:rPr>
      </w:pPr>
      <w:r w:rsidRPr="000A5425">
        <w:rPr>
          <w:sz w:val="28"/>
        </w:rPr>
        <w:t xml:space="preserve">2) </w:t>
      </w:r>
      <w:r>
        <w:rPr>
          <w:sz w:val="28"/>
        </w:rPr>
        <w:t>п</w:t>
      </w:r>
      <w:r w:rsidRPr="000A5425">
        <w:rPr>
          <w:sz w:val="28"/>
        </w:rPr>
        <w:t>одготовка к продаже, покупка и п</w:t>
      </w:r>
      <w:r>
        <w:rPr>
          <w:sz w:val="28"/>
        </w:rPr>
        <w:t>родажа собственного недвижимого</w:t>
      </w:r>
      <w:r w:rsidR="000E54CA">
        <w:rPr>
          <w:sz w:val="28"/>
        </w:rPr>
        <w:t xml:space="preserve"> </w:t>
      </w:r>
      <w:r w:rsidRPr="000A5425">
        <w:rPr>
          <w:sz w:val="28"/>
        </w:rPr>
        <w:t>имущества</w:t>
      </w:r>
      <w:r>
        <w:rPr>
          <w:sz w:val="28"/>
        </w:rPr>
        <w:t>;</w:t>
      </w:r>
    </w:p>
    <w:p w:rsidR="003E211E" w:rsidRPr="000E54CA" w:rsidRDefault="003E211E" w:rsidP="000A5425">
      <w:pPr>
        <w:autoSpaceDE w:val="0"/>
        <w:autoSpaceDN w:val="0"/>
        <w:adjustRightInd w:val="0"/>
        <w:spacing w:line="360" w:lineRule="auto"/>
        <w:jc w:val="both"/>
        <w:rPr>
          <w:sz w:val="28"/>
        </w:rPr>
      </w:pPr>
      <w:r w:rsidRPr="000A5425">
        <w:rPr>
          <w:sz w:val="28"/>
        </w:rPr>
        <w:t xml:space="preserve">3) </w:t>
      </w:r>
      <w:r>
        <w:rPr>
          <w:sz w:val="28"/>
        </w:rPr>
        <w:t>п</w:t>
      </w:r>
      <w:r w:rsidRPr="000A5425">
        <w:rPr>
          <w:sz w:val="28"/>
        </w:rPr>
        <w:t>редоставление посреднических услуг при покупке, прода</w:t>
      </w:r>
      <w:r>
        <w:rPr>
          <w:sz w:val="28"/>
        </w:rPr>
        <w:t>же и аренде</w:t>
      </w:r>
      <w:r w:rsidR="000E54CA">
        <w:rPr>
          <w:sz w:val="28"/>
        </w:rPr>
        <w:t xml:space="preserve"> </w:t>
      </w:r>
      <w:r w:rsidRPr="000A5425">
        <w:rPr>
          <w:sz w:val="28"/>
        </w:rPr>
        <w:t>нежилого недвижимого имущества</w:t>
      </w:r>
      <w:r>
        <w:rPr>
          <w:sz w:val="28"/>
        </w:rPr>
        <w:t>;</w:t>
      </w:r>
    </w:p>
    <w:p w:rsidR="003E211E" w:rsidRDefault="003E211E" w:rsidP="000A5425">
      <w:pPr>
        <w:autoSpaceDE w:val="0"/>
        <w:autoSpaceDN w:val="0"/>
        <w:adjustRightInd w:val="0"/>
        <w:spacing w:line="360" w:lineRule="auto"/>
        <w:jc w:val="both"/>
        <w:rPr>
          <w:color w:val="333333"/>
          <w:sz w:val="28"/>
          <w:szCs w:val="28"/>
          <w:u w:val="single"/>
          <w:shd w:val="clear" w:color="auto" w:fill="FFFFFF"/>
        </w:rPr>
      </w:pPr>
      <w:r>
        <w:rPr>
          <w:sz w:val="28"/>
        </w:rPr>
        <w:t>4) с</w:t>
      </w:r>
      <w:r w:rsidRPr="000A5425">
        <w:rPr>
          <w:sz w:val="28"/>
        </w:rPr>
        <w:t>дача внаем собственного нежилого недвижимого имущества</w:t>
      </w:r>
      <w:r>
        <w:rPr>
          <w:sz w:val="28"/>
        </w:rPr>
        <w:t>;</w:t>
      </w:r>
    </w:p>
    <w:p w:rsidR="003E211E" w:rsidRPr="000A5425" w:rsidRDefault="003E211E" w:rsidP="000A5425">
      <w:pPr>
        <w:autoSpaceDE w:val="0"/>
        <w:autoSpaceDN w:val="0"/>
        <w:adjustRightInd w:val="0"/>
        <w:spacing w:line="360" w:lineRule="auto"/>
        <w:jc w:val="both"/>
        <w:rPr>
          <w:color w:val="333333"/>
          <w:sz w:val="28"/>
          <w:szCs w:val="28"/>
          <w:u w:val="single"/>
          <w:shd w:val="clear" w:color="auto" w:fill="FFFFFF"/>
        </w:rPr>
      </w:pPr>
      <w:r w:rsidRPr="000A5425">
        <w:rPr>
          <w:sz w:val="28"/>
        </w:rPr>
        <w:t xml:space="preserve">5) </w:t>
      </w:r>
      <w:r>
        <w:rPr>
          <w:sz w:val="28"/>
        </w:rPr>
        <w:t>п</w:t>
      </w:r>
      <w:r w:rsidRPr="000A5425">
        <w:rPr>
          <w:sz w:val="28"/>
        </w:rPr>
        <w:t>редоставление посреднических услуг, связанных с недвижимым имуществом</w:t>
      </w:r>
      <w:r>
        <w:rPr>
          <w:sz w:val="28"/>
        </w:rPr>
        <w:t>;</w:t>
      </w:r>
    </w:p>
    <w:p w:rsidR="003E211E" w:rsidRPr="000A5425" w:rsidRDefault="003E211E" w:rsidP="000A5425">
      <w:pPr>
        <w:shd w:val="clear" w:color="auto" w:fill="FFFFFF"/>
        <w:spacing w:line="360" w:lineRule="auto"/>
        <w:jc w:val="both"/>
        <w:rPr>
          <w:sz w:val="28"/>
        </w:rPr>
      </w:pPr>
      <w:r w:rsidRPr="000A5425">
        <w:rPr>
          <w:sz w:val="28"/>
        </w:rPr>
        <w:t xml:space="preserve">6) </w:t>
      </w:r>
      <w:r>
        <w:rPr>
          <w:sz w:val="28"/>
        </w:rPr>
        <w:t>к</w:t>
      </w:r>
      <w:r w:rsidRPr="000A5425">
        <w:rPr>
          <w:sz w:val="28"/>
        </w:rPr>
        <w:t>апиталовложения в собственность</w:t>
      </w:r>
      <w:r>
        <w:rPr>
          <w:sz w:val="28"/>
        </w:rPr>
        <w:t>;</w:t>
      </w:r>
    </w:p>
    <w:p w:rsidR="003E211E" w:rsidRPr="000A5425" w:rsidRDefault="003E211E" w:rsidP="000A5425">
      <w:pPr>
        <w:shd w:val="clear" w:color="auto" w:fill="FFFFFF"/>
        <w:spacing w:line="360" w:lineRule="auto"/>
        <w:jc w:val="both"/>
        <w:rPr>
          <w:sz w:val="28"/>
        </w:rPr>
      </w:pPr>
      <w:r w:rsidRPr="000A5425">
        <w:rPr>
          <w:sz w:val="28"/>
        </w:rPr>
        <w:lastRenderedPageBreak/>
        <w:t xml:space="preserve">7) </w:t>
      </w:r>
      <w:r>
        <w:rPr>
          <w:sz w:val="28"/>
        </w:rPr>
        <w:t>п</w:t>
      </w:r>
      <w:r w:rsidRPr="000A5425">
        <w:rPr>
          <w:sz w:val="28"/>
        </w:rPr>
        <w:t>рочая вспомогательная деятельность железнодорожного транспорта</w:t>
      </w:r>
      <w:r>
        <w:rPr>
          <w:sz w:val="28"/>
        </w:rPr>
        <w:t>.</w:t>
      </w:r>
    </w:p>
    <w:p w:rsidR="003E211E" w:rsidRPr="000A5425" w:rsidRDefault="003E211E" w:rsidP="000A5425">
      <w:pPr>
        <w:shd w:val="clear" w:color="auto" w:fill="FFFFFF"/>
        <w:spacing w:line="360" w:lineRule="auto"/>
        <w:jc w:val="both"/>
        <w:rPr>
          <w:sz w:val="28"/>
        </w:rPr>
      </w:pPr>
      <w:r>
        <w:rPr>
          <w:sz w:val="28"/>
        </w:rPr>
        <w:t xml:space="preserve">     </w:t>
      </w:r>
      <w:r w:rsidRPr="000A5425">
        <w:rPr>
          <w:sz w:val="28"/>
        </w:rPr>
        <w:t xml:space="preserve">GEFCO — ведущая </w:t>
      </w:r>
      <w:proofErr w:type="spellStart"/>
      <w:r w:rsidRPr="000A5425">
        <w:rPr>
          <w:sz w:val="28"/>
        </w:rPr>
        <w:t>логистическая</w:t>
      </w:r>
      <w:proofErr w:type="spellEnd"/>
      <w:r w:rsidRPr="000A5425">
        <w:rPr>
          <w:sz w:val="28"/>
        </w:rPr>
        <w:t xml:space="preserve"> компания</w:t>
      </w:r>
      <w:r>
        <w:rPr>
          <w:sz w:val="28"/>
        </w:rPr>
        <w:t>, располагающая интегрированной</w:t>
      </w:r>
      <w:r w:rsidR="00D759EC">
        <w:rPr>
          <w:sz w:val="28"/>
        </w:rPr>
        <w:t xml:space="preserve"> </w:t>
      </w:r>
      <w:r w:rsidRPr="000A5425">
        <w:rPr>
          <w:sz w:val="28"/>
        </w:rPr>
        <w:t>инфраструктурой в пяти ключевых напр</w:t>
      </w:r>
      <w:r>
        <w:rPr>
          <w:sz w:val="28"/>
        </w:rPr>
        <w:t>авлениях: логистика комплексных</w:t>
      </w:r>
      <w:r w:rsidR="00D759EC">
        <w:rPr>
          <w:sz w:val="28"/>
        </w:rPr>
        <w:t xml:space="preserve"> </w:t>
      </w:r>
      <w:r w:rsidRPr="000A5425">
        <w:rPr>
          <w:sz w:val="28"/>
        </w:rPr>
        <w:t>грузоперевозок, складирование и хранение, авт</w:t>
      </w:r>
      <w:r>
        <w:rPr>
          <w:sz w:val="28"/>
        </w:rPr>
        <w:t>омобильные, морские и воздушные</w:t>
      </w:r>
      <w:r w:rsidR="00D759EC">
        <w:rPr>
          <w:sz w:val="28"/>
        </w:rPr>
        <w:t xml:space="preserve"> </w:t>
      </w:r>
      <w:r w:rsidRPr="000A5425">
        <w:rPr>
          <w:sz w:val="28"/>
        </w:rPr>
        <w:t xml:space="preserve">перевозки, поставка автомобилей. Компания </w:t>
      </w:r>
      <w:r>
        <w:rPr>
          <w:sz w:val="28"/>
        </w:rPr>
        <w:t>предоставляет глобальные услуги</w:t>
      </w:r>
      <w:r w:rsidR="00D759EC">
        <w:rPr>
          <w:sz w:val="28"/>
        </w:rPr>
        <w:t xml:space="preserve"> </w:t>
      </w:r>
      <w:r w:rsidRPr="000A5425">
        <w:rPr>
          <w:sz w:val="28"/>
        </w:rPr>
        <w:t>на основе инновационных решений для широкого спектра отраслей экономики.</w:t>
      </w:r>
    </w:p>
    <w:p w:rsidR="003E211E" w:rsidRDefault="00D759EC" w:rsidP="00153FE6">
      <w:pPr>
        <w:shd w:val="clear" w:color="auto" w:fill="FFFFFF"/>
        <w:spacing w:line="360" w:lineRule="auto"/>
        <w:jc w:val="both"/>
        <w:rPr>
          <w:sz w:val="28"/>
          <w:u w:val="single"/>
        </w:rPr>
      </w:pPr>
      <w:r>
        <w:rPr>
          <w:sz w:val="28"/>
          <w:u w:val="single"/>
        </w:rPr>
        <w:t>«</w:t>
      </w:r>
      <w:r w:rsidR="003E211E" w:rsidRPr="00153FE6">
        <w:rPr>
          <w:sz w:val="28"/>
          <w:u w:val="single"/>
        </w:rPr>
        <w:t>Агентство регионального развития</w:t>
      </w:r>
      <w:r>
        <w:rPr>
          <w:sz w:val="28"/>
          <w:u w:val="single"/>
        </w:rPr>
        <w:t>»</w:t>
      </w:r>
      <w:r w:rsidR="003E211E" w:rsidRPr="00153FE6">
        <w:rPr>
          <w:sz w:val="28"/>
          <w:u w:val="single"/>
        </w:rPr>
        <w:t>.</w:t>
      </w:r>
    </w:p>
    <w:p w:rsidR="003E211E" w:rsidRDefault="003E211E" w:rsidP="00153FE6">
      <w:pPr>
        <w:shd w:val="clear" w:color="auto" w:fill="FFFFFF"/>
        <w:spacing w:line="360" w:lineRule="auto"/>
        <w:jc w:val="both"/>
        <w:rPr>
          <w:sz w:val="28"/>
        </w:rPr>
      </w:pPr>
      <w:r>
        <w:rPr>
          <w:sz w:val="28"/>
        </w:rPr>
        <w:t xml:space="preserve">     </w:t>
      </w:r>
      <w:r w:rsidRPr="00153FE6">
        <w:rPr>
          <w:sz w:val="28"/>
        </w:rPr>
        <w:t xml:space="preserve">Агентство регионального развития Калужской области (АРР </w:t>
      </w:r>
      <w:proofErr w:type="gramStart"/>
      <w:r w:rsidRPr="00153FE6">
        <w:rPr>
          <w:sz w:val="28"/>
        </w:rPr>
        <w:t>КО</w:t>
      </w:r>
      <w:proofErr w:type="gramEnd"/>
      <w:r w:rsidRPr="00153FE6">
        <w:rPr>
          <w:sz w:val="28"/>
        </w:rPr>
        <w:t>) </w:t>
      </w:r>
      <w:r>
        <w:rPr>
          <w:sz w:val="28"/>
        </w:rPr>
        <w:t>создано в</w:t>
      </w:r>
      <w:r w:rsidR="00D759EC">
        <w:rPr>
          <w:sz w:val="28"/>
        </w:rPr>
        <w:t xml:space="preserve"> </w:t>
      </w:r>
      <w:r w:rsidRPr="006F3ADA">
        <w:rPr>
          <w:sz w:val="28"/>
        </w:rPr>
        <w:t>2000 году Правительством Калужской обл</w:t>
      </w:r>
      <w:r>
        <w:rPr>
          <w:sz w:val="28"/>
        </w:rPr>
        <w:t>асти.  С 2009 года оно является</w:t>
      </w:r>
      <w:r w:rsidR="00D759EC">
        <w:rPr>
          <w:sz w:val="28"/>
        </w:rPr>
        <w:t xml:space="preserve"> </w:t>
      </w:r>
      <w:r w:rsidRPr="006F3ADA">
        <w:rPr>
          <w:sz w:val="28"/>
        </w:rPr>
        <w:t>государственным автономным учреждением и раб</w:t>
      </w:r>
      <w:r>
        <w:rPr>
          <w:sz w:val="28"/>
        </w:rPr>
        <w:t>отает в структуре  министерства</w:t>
      </w:r>
    </w:p>
    <w:p w:rsidR="00D759EC" w:rsidRDefault="003E211E" w:rsidP="00153FE6">
      <w:pPr>
        <w:shd w:val="clear" w:color="auto" w:fill="FFFFFF"/>
        <w:spacing w:line="360" w:lineRule="auto"/>
        <w:jc w:val="both"/>
        <w:rPr>
          <w:sz w:val="28"/>
          <w:u w:val="single"/>
        </w:rPr>
      </w:pPr>
      <w:r w:rsidRPr="006F3ADA">
        <w:rPr>
          <w:sz w:val="28"/>
        </w:rPr>
        <w:t>экономического развития Калужской области.</w:t>
      </w:r>
    </w:p>
    <w:p w:rsidR="003E211E" w:rsidRPr="00D759EC" w:rsidRDefault="00D759EC" w:rsidP="00153FE6">
      <w:pPr>
        <w:shd w:val="clear" w:color="auto" w:fill="FFFFFF"/>
        <w:spacing w:line="360" w:lineRule="auto"/>
        <w:jc w:val="both"/>
        <w:rPr>
          <w:sz w:val="28"/>
          <w:u w:val="single"/>
        </w:rPr>
      </w:pPr>
      <w:r>
        <w:rPr>
          <w:sz w:val="28"/>
        </w:rPr>
        <w:t xml:space="preserve">     </w:t>
      </w:r>
      <w:r w:rsidR="003E211E" w:rsidRPr="00153FE6">
        <w:rPr>
          <w:sz w:val="28"/>
        </w:rPr>
        <w:t>Миссия Агентства</w:t>
      </w:r>
      <w:r w:rsidR="003E211E" w:rsidRPr="006F3ADA">
        <w:rPr>
          <w:sz w:val="28"/>
        </w:rPr>
        <w:t>  -</w:t>
      </w:r>
      <w:r w:rsidR="003E211E" w:rsidRPr="00153FE6">
        <w:rPr>
          <w:sz w:val="28"/>
        </w:rPr>
        <w:t> </w:t>
      </w:r>
      <w:r w:rsidR="003E211E" w:rsidRPr="006F3ADA">
        <w:rPr>
          <w:sz w:val="28"/>
        </w:rPr>
        <w:t xml:space="preserve">создание максимально </w:t>
      </w:r>
      <w:proofErr w:type="gramStart"/>
      <w:r w:rsidR="003E211E" w:rsidRPr="006F3ADA">
        <w:rPr>
          <w:sz w:val="28"/>
        </w:rPr>
        <w:t>комфортной</w:t>
      </w:r>
      <w:proofErr w:type="gramEnd"/>
      <w:r w:rsidR="003E211E" w:rsidRPr="006F3ADA">
        <w:rPr>
          <w:sz w:val="28"/>
        </w:rPr>
        <w:t xml:space="preserve"> </w:t>
      </w:r>
      <w:proofErr w:type="spellStart"/>
      <w:r w:rsidR="003E211E" w:rsidRPr="006F3ADA">
        <w:rPr>
          <w:sz w:val="28"/>
        </w:rPr>
        <w:t>бизне</w:t>
      </w:r>
      <w:r w:rsidR="003E211E">
        <w:rPr>
          <w:sz w:val="28"/>
        </w:rPr>
        <w:t>с-среды</w:t>
      </w:r>
      <w:proofErr w:type="spellEnd"/>
      <w:r w:rsidR="003E211E">
        <w:rPr>
          <w:sz w:val="28"/>
        </w:rPr>
        <w:t xml:space="preserve"> для</w:t>
      </w:r>
      <w:r w:rsidR="000E54CA">
        <w:rPr>
          <w:sz w:val="28"/>
          <w:u w:val="single"/>
        </w:rPr>
        <w:t xml:space="preserve"> </w:t>
      </w:r>
      <w:r w:rsidR="003E211E" w:rsidRPr="006F3ADA">
        <w:rPr>
          <w:sz w:val="28"/>
        </w:rPr>
        <w:t>привлечения инвестиций. Агентство  - од</w:t>
      </w:r>
      <w:r w:rsidR="003E211E">
        <w:rPr>
          <w:sz w:val="28"/>
        </w:rPr>
        <w:t>ин из инструментов  исполнения</w:t>
      </w:r>
      <w:r>
        <w:rPr>
          <w:sz w:val="28"/>
        </w:rPr>
        <w:t xml:space="preserve"> </w:t>
      </w:r>
      <w:r w:rsidR="003E211E" w:rsidRPr="006F3ADA">
        <w:rPr>
          <w:sz w:val="28"/>
        </w:rPr>
        <w:t>стратегических инициатив Правительства К</w:t>
      </w:r>
      <w:r w:rsidR="003E211E">
        <w:rPr>
          <w:sz w:val="28"/>
        </w:rPr>
        <w:t>алужской области,   проводник в</w:t>
      </w:r>
      <w:r>
        <w:rPr>
          <w:sz w:val="28"/>
          <w:u w:val="single"/>
        </w:rPr>
        <w:t xml:space="preserve"> </w:t>
      </w:r>
      <w:r w:rsidR="003E211E" w:rsidRPr="006F3ADA">
        <w:rPr>
          <w:sz w:val="28"/>
        </w:rPr>
        <w:t xml:space="preserve">вопросах реализации  инвестиционной политики. </w:t>
      </w:r>
      <w:r w:rsidR="003E211E">
        <w:rPr>
          <w:sz w:val="28"/>
        </w:rPr>
        <w:t>По сути, Агентство – это  точка</w:t>
      </w:r>
      <w:r>
        <w:rPr>
          <w:sz w:val="28"/>
          <w:u w:val="single"/>
        </w:rPr>
        <w:t xml:space="preserve"> </w:t>
      </w:r>
      <w:r w:rsidR="003E211E" w:rsidRPr="006F3ADA">
        <w:rPr>
          <w:sz w:val="28"/>
        </w:rPr>
        <w:t>входа,  информационный мост на пути инвесторов в Калужскую область. </w:t>
      </w:r>
    </w:p>
    <w:p w:rsidR="003E211E" w:rsidRPr="006F3ADA" w:rsidRDefault="003E211E" w:rsidP="00153FE6">
      <w:pPr>
        <w:shd w:val="clear" w:color="auto" w:fill="FFFFFF"/>
        <w:spacing w:line="360" w:lineRule="auto"/>
        <w:jc w:val="both"/>
        <w:rPr>
          <w:sz w:val="28"/>
        </w:rPr>
      </w:pPr>
      <w:r>
        <w:rPr>
          <w:sz w:val="28"/>
        </w:rPr>
        <w:t xml:space="preserve">     </w:t>
      </w:r>
      <w:r w:rsidRPr="00153FE6">
        <w:rPr>
          <w:sz w:val="28"/>
        </w:rPr>
        <w:t>Основные задачи:</w:t>
      </w:r>
    </w:p>
    <w:p w:rsidR="003E211E" w:rsidRPr="006F3ADA" w:rsidRDefault="003E211E" w:rsidP="00A5703A">
      <w:pPr>
        <w:numPr>
          <w:ilvl w:val="0"/>
          <w:numId w:val="3"/>
        </w:numPr>
        <w:autoSpaceDE w:val="0"/>
        <w:autoSpaceDN w:val="0"/>
        <w:adjustRightInd w:val="0"/>
        <w:spacing w:line="360" w:lineRule="auto"/>
        <w:jc w:val="both"/>
        <w:rPr>
          <w:sz w:val="28"/>
        </w:rPr>
      </w:pPr>
      <w:r w:rsidRPr="006F3ADA">
        <w:rPr>
          <w:sz w:val="28"/>
        </w:rPr>
        <w:t>привлечение инвестиций в экономику Калужской области, продвижение региона на внешнем и внутреннем экономических рынках;</w:t>
      </w:r>
    </w:p>
    <w:p w:rsidR="003E211E" w:rsidRPr="006F3ADA" w:rsidRDefault="003E211E" w:rsidP="00A5703A">
      <w:pPr>
        <w:numPr>
          <w:ilvl w:val="0"/>
          <w:numId w:val="3"/>
        </w:numPr>
        <w:autoSpaceDE w:val="0"/>
        <w:autoSpaceDN w:val="0"/>
        <w:adjustRightInd w:val="0"/>
        <w:spacing w:line="360" w:lineRule="auto"/>
        <w:jc w:val="both"/>
        <w:rPr>
          <w:sz w:val="28"/>
        </w:rPr>
      </w:pPr>
      <w:r w:rsidRPr="006F3ADA">
        <w:rPr>
          <w:sz w:val="28"/>
        </w:rPr>
        <w:t>индивидуальное сопровождение каждого инвестиционного проекта на всех этапах его реализации;</w:t>
      </w:r>
    </w:p>
    <w:p w:rsidR="003E211E" w:rsidRPr="006F3ADA" w:rsidRDefault="003E211E" w:rsidP="00A5703A">
      <w:pPr>
        <w:numPr>
          <w:ilvl w:val="0"/>
          <w:numId w:val="3"/>
        </w:numPr>
        <w:autoSpaceDE w:val="0"/>
        <w:autoSpaceDN w:val="0"/>
        <w:adjustRightInd w:val="0"/>
        <w:spacing w:line="360" w:lineRule="auto"/>
        <w:jc w:val="both"/>
        <w:rPr>
          <w:sz w:val="28"/>
        </w:rPr>
      </w:pPr>
      <w:r w:rsidRPr="006F3ADA">
        <w:rPr>
          <w:sz w:val="28"/>
        </w:rPr>
        <w:t>консультационная поддержка инвесторов по любым, возникающим у них вопросам;</w:t>
      </w:r>
    </w:p>
    <w:p w:rsidR="003E211E" w:rsidRPr="006F3ADA" w:rsidRDefault="003E211E" w:rsidP="00A5703A">
      <w:pPr>
        <w:numPr>
          <w:ilvl w:val="0"/>
          <w:numId w:val="3"/>
        </w:numPr>
        <w:autoSpaceDE w:val="0"/>
        <w:autoSpaceDN w:val="0"/>
        <w:adjustRightInd w:val="0"/>
        <w:spacing w:line="360" w:lineRule="auto"/>
        <w:jc w:val="both"/>
        <w:rPr>
          <w:sz w:val="28"/>
        </w:rPr>
      </w:pPr>
      <w:r w:rsidRPr="006F3ADA">
        <w:rPr>
          <w:sz w:val="28"/>
        </w:rPr>
        <w:t>создание и укрепление положительного имиджа региона, маркетинг территорий;</w:t>
      </w:r>
    </w:p>
    <w:p w:rsidR="003E211E" w:rsidRPr="006F3ADA" w:rsidRDefault="003E211E" w:rsidP="00A5703A">
      <w:pPr>
        <w:numPr>
          <w:ilvl w:val="0"/>
          <w:numId w:val="3"/>
        </w:numPr>
        <w:autoSpaceDE w:val="0"/>
        <w:autoSpaceDN w:val="0"/>
        <w:adjustRightInd w:val="0"/>
        <w:spacing w:line="360" w:lineRule="auto"/>
        <w:jc w:val="both"/>
        <w:rPr>
          <w:sz w:val="28"/>
        </w:rPr>
      </w:pPr>
      <w:r w:rsidRPr="006F3ADA">
        <w:rPr>
          <w:sz w:val="28"/>
        </w:rPr>
        <w:t>развитие социальных инфраструктурных проектов на основе механизмов государственно-частного партнерства;</w:t>
      </w:r>
    </w:p>
    <w:p w:rsidR="003E211E" w:rsidRPr="006F3ADA" w:rsidRDefault="003E211E" w:rsidP="00A5703A">
      <w:pPr>
        <w:numPr>
          <w:ilvl w:val="0"/>
          <w:numId w:val="3"/>
        </w:numPr>
        <w:autoSpaceDE w:val="0"/>
        <w:autoSpaceDN w:val="0"/>
        <w:adjustRightInd w:val="0"/>
        <w:spacing w:line="360" w:lineRule="auto"/>
        <w:jc w:val="both"/>
        <w:rPr>
          <w:sz w:val="28"/>
        </w:rPr>
      </w:pPr>
      <w:r w:rsidRPr="006F3ADA">
        <w:rPr>
          <w:sz w:val="28"/>
        </w:rPr>
        <w:t>повышение конкурентоспособности, поддержка традиционных предприятий на международных рынках;</w:t>
      </w:r>
    </w:p>
    <w:p w:rsidR="003E211E" w:rsidRDefault="003E211E" w:rsidP="00A5703A">
      <w:pPr>
        <w:numPr>
          <w:ilvl w:val="0"/>
          <w:numId w:val="3"/>
        </w:numPr>
        <w:autoSpaceDE w:val="0"/>
        <w:autoSpaceDN w:val="0"/>
        <w:adjustRightInd w:val="0"/>
        <w:spacing w:line="360" w:lineRule="auto"/>
        <w:jc w:val="both"/>
        <w:rPr>
          <w:sz w:val="28"/>
        </w:rPr>
      </w:pPr>
      <w:r w:rsidRPr="006F3ADA">
        <w:rPr>
          <w:sz w:val="28"/>
        </w:rPr>
        <w:t>комплексное социально-экономическое развитие муниципальных образований.</w:t>
      </w:r>
    </w:p>
    <w:p w:rsidR="003E211E" w:rsidRDefault="003E211E" w:rsidP="00153FE6">
      <w:pPr>
        <w:autoSpaceDE w:val="0"/>
        <w:autoSpaceDN w:val="0"/>
        <w:adjustRightInd w:val="0"/>
        <w:spacing w:line="360" w:lineRule="auto"/>
        <w:jc w:val="both"/>
        <w:rPr>
          <w:sz w:val="28"/>
        </w:rPr>
      </w:pPr>
      <w:r>
        <w:rPr>
          <w:sz w:val="28"/>
        </w:rPr>
        <w:lastRenderedPageBreak/>
        <w:t xml:space="preserve">     </w:t>
      </w:r>
      <w:r w:rsidRPr="006F3ADA">
        <w:rPr>
          <w:sz w:val="28"/>
        </w:rPr>
        <w:t>Калужская область давно имеет репутаци</w:t>
      </w:r>
      <w:r>
        <w:rPr>
          <w:sz w:val="28"/>
        </w:rPr>
        <w:t>ю надежного и профессионального</w:t>
      </w:r>
      <w:r w:rsidR="00D759EC">
        <w:rPr>
          <w:sz w:val="28"/>
        </w:rPr>
        <w:t xml:space="preserve"> </w:t>
      </w:r>
      <w:r w:rsidRPr="006F3ADA">
        <w:rPr>
          <w:sz w:val="28"/>
        </w:rPr>
        <w:t>партнера.  Оценить надежность долгосрочного</w:t>
      </w:r>
      <w:r>
        <w:rPr>
          <w:sz w:val="28"/>
        </w:rPr>
        <w:t xml:space="preserve"> сотрудничества с регионом  уже</w:t>
      </w:r>
    </w:p>
    <w:p w:rsidR="003E211E" w:rsidRDefault="003E211E" w:rsidP="00153FE6">
      <w:pPr>
        <w:autoSpaceDE w:val="0"/>
        <w:autoSpaceDN w:val="0"/>
        <w:adjustRightInd w:val="0"/>
        <w:spacing w:line="360" w:lineRule="auto"/>
        <w:jc w:val="both"/>
        <w:rPr>
          <w:sz w:val="28"/>
        </w:rPr>
      </w:pPr>
      <w:r w:rsidRPr="006F3ADA">
        <w:rPr>
          <w:sz w:val="28"/>
        </w:rPr>
        <w:t>смогли  крупнейшие российские и зарубежные к</w:t>
      </w:r>
      <w:r>
        <w:rPr>
          <w:sz w:val="28"/>
        </w:rPr>
        <w:t>омпании.  Динамично развиваясь,</w:t>
      </w:r>
      <w:r w:rsidR="00D759EC">
        <w:rPr>
          <w:sz w:val="28"/>
        </w:rPr>
        <w:t xml:space="preserve"> </w:t>
      </w:r>
      <w:r w:rsidRPr="006F3ADA">
        <w:rPr>
          <w:sz w:val="28"/>
        </w:rPr>
        <w:t>лидируя по целому ряду экономических пок</w:t>
      </w:r>
      <w:r>
        <w:rPr>
          <w:sz w:val="28"/>
        </w:rPr>
        <w:t>азателей,  наш регион имеет все</w:t>
      </w:r>
      <w:r w:rsidR="00D759EC">
        <w:rPr>
          <w:sz w:val="28"/>
        </w:rPr>
        <w:t xml:space="preserve"> </w:t>
      </w:r>
      <w:r w:rsidRPr="006F3ADA">
        <w:rPr>
          <w:sz w:val="28"/>
        </w:rPr>
        <w:t>предпосылки  стать центром экономического ро</w:t>
      </w:r>
      <w:r>
        <w:rPr>
          <w:sz w:val="28"/>
        </w:rPr>
        <w:t>ста России и  заметным явлением</w:t>
      </w:r>
      <w:r w:rsidR="00D759EC">
        <w:rPr>
          <w:sz w:val="28"/>
        </w:rPr>
        <w:t xml:space="preserve"> </w:t>
      </w:r>
      <w:r w:rsidRPr="006F3ADA">
        <w:rPr>
          <w:sz w:val="28"/>
        </w:rPr>
        <w:t xml:space="preserve">на экономической карте мира. В </w:t>
      </w:r>
      <w:r>
        <w:rPr>
          <w:sz w:val="28"/>
        </w:rPr>
        <w:t xml:space="preserve">основе этой тенденции – четкая, </w:t>
      </w:r>
      <w:r w:rsidR="00D759EC">
        <w:rPr>
          <w:sz w:val="28"/>
        </w:rPr>
        <w:t xml:space="preserve"> </w:t>
      </w:r>
      <w:r w:rsidRPr="006F3ADA">
        <w:rPr>
          <w:sz w:val="28"/>
        </w:rPr>
        <w:t>соответствующая мировым стандартам,  инвестиционная  политика.  Е</w:t>
      </w:r>
      <w:r>
        <w:rPr>
          <w:sz w:val="28"/>
        </w:rPr>
        <w:t>е основные</w:t>
      </w:r>
      <w:r w:rsidR="00D759EC">
        <w:rPr>
          <w:sz w:val="28"/>
        </w:rPr>
        <w:t xml:space="preserve"> </w:t>
      </w:r>
      <w:r w:rsidRPr="006F3ADA">
        <w:rPr>
          <w:sz w:val="28"/>
        </w:rPr>
        <w:t>инструменты – это твердая государственная</w:t>
      </w:r>
      <w:r>
        <w:rPr>
          <w:sz w:val="28"/>
        </w:rPr>
        <w:t xml:space="preserve"> поддержка, налоговые льготы,</w:t>
      </w:r>
      <w:r w:rsidR="00D759EC">
        <w:rPr>
          <w:sz w:val="28"/>
        </w:rPr>
        <w:t xml:space="preserve"> </w:t>
      </w:r>
      <w:r w:rsidRPr="006F3ADA">
        <w:rPr>
          <w:sz w:val="28"/>
        </w:rPr>
        <w:t>индустриальные парки и эффективные институты развития.</w:t>
      </w:r>
    </w:p>
    <w:p w:rsidR="003E211E" w:rsidRDefault="003E211E" w:rsidP="00153FE6">
      <w:pPr>
        <w:autoSpaceDE w:val="0"/>
        <w:autoSpaceDN w:val="0"/>
        <w:adjustRightInd w:val="0"/>
        <w:spacing w:line="360" w:lineRule="auto"/>
        <w:jc w:val="both"/>
        <w:rPr>
          <w:sz w:val="28"/>
        </w:rPr>
      </w:pPr>
      <w:r>
        <w:rPr>
          <w:sz w:val="28"/>
        </w:rPr>
        <w:t xml:space="preserve">     </w:t>
      </w:r>
      <w:r w:rsidRPr="006F3ADA">
        <w:rPr>
          <w:sz w:val="28"/>
        </w:rPr>
        <w:t xml:space="preserve">Являясь частью  профессиональной команды, </w:t>
      </w:r>
      <w:r>
        <w:rPr>
          <w:sz w:val="28"/>
        </w:rPr>
        <w:t>которая работает с инвесторами,</w:t>
      </w:r>
    </w:p>
    <w:p w:rsidR="003E211E" w:rsidRPr="006F3ADA" w:rsidRDefault="003E211E" w:rsidP="00153FE6">
      <w:pPr>
        <w:autoSpaceDE w:val="0"/>
        <w:autoSpaceDN w:val="0"/>
        <w:adjustRightInd w:val="0"/>
        <w:spacing w:line="360" w:lineRule="auto"/>
        <w:jc w:val="both"/>
        <w:rPr>
          <w:sz w:val="28"/>
        </w:rPr>
      </w:pPr>
      <w:r w:rsidRPr="006F3ADA">
        <w:rPr>
          <w:sz w:val="28"/>
        </w:rPr>
        <w:t>Агентство регионального развития делает все д</w:t>
      </w:r>
      <w:r>
        <w:rPr>
          <w:sz w:val="28"/>
        </w:rPr>
        <w:t>ля того, чтобы  каждый желающий</w:t>
      </w:r>
      <w:r w:rsidR="00D759EC">
        <w:rPr>
          <w:sz w:val="28"/>
        </w:rPr>
        <w:t xml:space="preserve"> </w:t>
      </w:r>
      <w:r w:rsidRPr="006F3ADA">
        <w:rPr>
          <w:sz w:val="28"/>
        </w:rPr>
        <w:t xml:space="preserve">нашел в Калужской области  возможности </w:t>
      </w:r>
      <w:r>
        <w:rPr>
          <w:sz w:val="28"/>
        </w:rPr>
        <w:t>для реализации своих интересов,</w:t>
      </w:r>
      <w:r w:rsidR="00D759EC">
        <w:rPr>
          <w:sz w:val="28"/>
        </w:rPr>
        <w:t xml:space="preserve"> </w:t>
      </w:r>
      <w:r w:rsidRPr="006F3ADA">
        <w:rPr>
          <w:sz w:val="28"/>
        </w:rPr>
        <w:t>установил  контакты с надежными деловыми партнерами. </w:t>
      </w:r>
      <w:r w:rsidRPr="00153FE6">
        <w:rPr>
          <w:sz w:val="28"/>
        </w:rPr>
        <w:t> </w:t>
      </w:r>
    </w:p>
    <w:p w:rsidR="003E211E" w:rsidRDefault="003E211E" w:rsidP="006F3ADA">
      <w:pPr>
        <w:autoSpaceDE w:val="0"/>
        <w:autoSpaceDN w:val="0"/>
        <w:adjustRightInd w:val="0"/>
        <w:spacing w:line="360" w:lineRule="auto"/>
        <w:jc w:val="both"/>
        <w:rPr>
          <w:sz w:val="28"/>
          <w:u w:val="single"/>
        </w:rPr>
      </w:pPr>
      <w:r w:rsidRPr="00153FE6">
        <w:rPr>
          <w:sz w:val="28"/>
          <w:u w:val="single"/>
        </w:rPr>
        <w:t>ОАО «Агентство инновационного развития – Центр кластерного развития Калужской области» (ОАО «АИР-ЦКР)».</w:t>
      </w:r>
    </w:p>
    <w:p w:rsidR="003E211E" w:rsidRDefault="003E211E" w:rsidP="006F3ADA">
      <w:pPr>
        <w:autoSpaceDE w:val="0"/>
        <w:autoSpaceDN w:val="0"/>
        <w:adjustRightInd w:val="0"/>
        <w:spacing w:line="360" w:lineRule="auto"/>
        <w:jc w:val="both"/>
        <w:rPr>
          <w:sz w:val="28"/>
        </w:rPr>
      </w:pPr>
      <w:r>
        <w:rPr>
          <w:sz w:val="28"/>
        </w:rPr>
        <w:t xml:space="preserve">     </w:t>
      </w:r>
      <w:r w:rsidRPr="00153FE6">
        <w:rPr>
          <w:sz w:val="28"/>
        </w:rPr>
        <w:t>В 2009 году Калужская область приняла н</w:t>
      </w:r>
      <w:r>
        <w:rPr>
          <w:sz w:val="28"/>
        </w:rPr>
        <w:t>овую стратегию развития до 2030</w:t>
      </w:r>
      <w:r w:rsidR="00D759EC">
        <w:rPr>
          <w:sz w:val="28"/>
        </w:rPr>
        <w:t xml:space="preserve"> </w:t>
      </w:r>
      <w:r w:rsidRPr="00153FE6">
        <w:rPr>
          <w:sz w:val="28"/>
        </w:rPr>
        <w:t>года, главной целью которой стало построение инновационной экономики.</w:t>
      </w:r>
    </w:p>
    <w:p w:rsidR="003E211E" w:rsidRDefault="003E211E" w:rsidP="006F3ADA">
      <w:pPr>
        <w:autoSpaceDE w:val="0"/>
        <w:autoSpaceDN w:val="0"/>
        <w:adjustRightInd w:val="0"/>
        <w:spacing w:line="360" w:lineRule="auto"/>
        <w:jc w:val="both"/>
        <w:rPr>
          <w:sz w:val="28"/>
        </w:rPr>
      </w:pPr>
      <w:r>
        <w:rPr>
          <w:sz w:val="28"/>
        </w:rPr>
        <w:t xml:space="preserve">     </w:t>
      </w:r>
      <w:r w:rsidRPr="00153FE6">
        <w:rPr>
          <w:sz w:val="28"/>
        </w:rPr>
        <w:t>Ядром этой стратегии является</w:t>
      </w:r>
      <w:r>
        <w:rPr>
          <w:sz w:val="28"/>
        </w:rPr>
        <w:t xml:space="preserve"> проект формирования территории</w:t>
      </w:r>
      <w:r w:rsidR="00D759EC">
        <w:rPr>
          <w:sz w:val="28"/>
        </w:rPr>
        <w:t xml:space="preserve"> </w:t>
      </w:r>
      <w:r w:rsidRPr="00153FE6">
        <w:rPr>
          <w:sz w:val="28"/>
        </w:rPr>
        <w:t xml:space="preserve">инновационного развития вокруг первого </w:t>
      </w:r>
      <w:proofErr w:type="spellStart"/>
      <w:r w:rsidRPr="00153FE6">
        <w:rPr>
          <w:sz w:val="28"/>
        </w:rPr>
        <w:t>наукограда</w:t>
      </w:r>
      <w:proofErr w:type="spellEnd"/>
      <w:r w:rsidRPr="00153FE6">
        <w:rPr>
          <w:sz w:val="28"/>
        </w:rPr>
        <w:t xml:space="preserve"> Рос</w:t>
      </w:r>
      <w:r>
        <w:rPr>
          <w:sz w:val="28"/>
        </w:rPr>
        <w:t xml:space="preserve">сии </w:t>
      </w:r>
      <w:proofErr w:type="gramStart"/>
      <w:r>
        <w:rPr>
          <w:sz w:val="28"/>
        </w:rPr>
        <w:t>г</w:t>
      </w:r>
      <w:proofErr w:type="gramEnd"/>
      <w:r>
        <w:rPr>
          <w:sz w:val="28"/>
        </w:rPr>
        <w:t>. Обнинска, а</w:t>
      </w:r>
      <w:r w:rsidR="00D759EC">
        <w:rPr>
          <w:sz w:val="28"/>
        </w:rPr>
        <w:t xml:space="preserve"> </w:t>
      </w:r>
      <w:r w:rsidRPr="00153FE6">
        <w:rPr>
          <w:sz w:val="28"/>
        </w:rPr>
        <w:t>главной движущей силой должно стат</w:t>
      </w:r>
      <w:r>
        <w:rPr>
          <w:sz w:val="28"/>
        </w:rPr>
        <w:t>ь Открытое акционерное общество</w:t>
      </w:r>
      <w:r w:rsidR="00D759EC">
        <w:rPr>
          <w:sz w:val="28"/>
        </w:rPr>
        <w:t xml:space="preserve"> </w:t>
      </w:r>
      <w:r w:rsidRPr="00153FE6">
        <w:rPr>
          <w:sz w:val="28"/>
        </w:rPr>
        <w:t>«Агентство инновационного развития – центр</w:t>
      </w:r>
      <w:r>
        <w:rPr>
          <w:sz w:val="28"/>
        </w:rPr>
        <w:t xml:space="preserve"> кластерного развития Калужской</w:t>
      </w:r>
      <w:r w:rsidR="00D759EC">
        <w:rPr>
          <w:sz w:val="28"/>
        </w:rPr>
        <w:t xml:space="preserve"> </w:t>
      </w:r>
      <w:r w:rsidRPr="00153FE6">
        <w:rPr>
          <w:sz w:val="28"/>
        </w:rPr>
        <w:t>области». Наша задача выстроить эффе</w:t>
      </w:r>
      <w:r>
        <w:rPr>
          <w:sz w:val="28"/>
        </w:rPr>
        <w:t>ктивный инновационный конвейер,</w:t>
      </w:r>
      <w:r w:rsidR="00D759EC">
        <w:rPr>
          <w:sz w:val="28"/>
        </w:rPr>
        <w:t xml:space="preserve"> </w:t>
      </w:r>
      <w:r w:rsidRPr="00153FE6">
        <w:rPr>
          <w:sz w:val="28"/>
        </w:rPr>
        <w:t>трансформирующий результаты научных иссле</w:t>
      </w:r>
      <w:r>
        <w:rPr>
          <w:sz w:val="28"/>
        </w:rPr>
        <w:t>дований и разработок в рыночные</w:t>
      </w:r>
      <w:r w:rsidR="00D759EC">
        <w:rPr>
          <w:sz w:val="28"/>
        </w:rPr>
        <w:t xml:space="preserve"> </w:t>
      </w:r>
      <w:r w:rsidRPr="00153FE6">
        <w:rPr>
          <w:sz w:val="28"/>
        </w:rPr>
        <w:t>продукты для российского и мирово</w:t>
      </w:r>
      <w:r>
        <w:rPr>
          <w:sz w:val="28"/>
        </w:rPr>
        <w:t>го рынков в таких отраслях как:</w:t>
      </w:r>
      <w:r w:rsidR="00D759EC">
        <w:rPr>
          <w:sz w:val="28"/>
        </w:rPr>
        <w:t xml:space="preserve"> </w:t>
      </w:r>
      <w:proofErr w:type="spellStart"/>
      <w:r w:rsidRPr="00153FE6">
        <w:rPr>
          <w:sz w:val="28"/>
        </w:rPr>
        <w:t>биофармацевтика</w:t>
      </w:r>
      <w:proofErr w:type="spellEnd"/>
      <w:r w:rsidRPr="00153FE6">
        <w:rPr>
          <w:sz w:val="28"/>
        </w:rPr>
        <w:t xml:space="preserve"> и медицина, IT-тех</w:t>
      </w:r>
      <w:r>
        <w:rPr>
          <w:sz w:val="28"/>
        </w:rPr>
        <w:t>нологии, новые материалы и нано</w:t>
      </w:r>
      <w:r w:rsidR="00D759EC">
        <w:rPr>
          <w:sz w:val="28"/>
        </w:rPr>
        <w:t xml:space="preserve"> </w:t>
      </w:r>
      <w:r w:rsidRPr="00153FE6">
        <w:rPr>
          <w:sz w:val="28"/>
        </w:rPr>
        <w:t>технологии. Для этого Калужская област</w:t>
      </w:r>
      <w:r>
        <w:rPr>
          <w:sz w:val="28"/>
        </w:rPr>
        <w:t>ь имеет все предпосылки: мощный</w:t>
      </w:r>
      <w:r w:rsidR="00D759EC">
        <w:rPr>
          <w:sz w:val="28"/>
        </w:rPr>
        <w:t xml:space="preserve"> </w:t>
      </w:r>
      <w:r w:rsidRPr="00153FE6">
        <w:rPr>
          <w:sz w:val="28"/>
        </w:rPr>
        <w:t>интеллектуальный и предпринимательский по</w:t>
      </w:r>
      <w:r>
        <w:rPr>
          <w:sz w:val="28"/>
        </w:rPr>
        <w:t>тенциал, развитую инновационную</w:t>
      </w:r>
      <w:r w:rsidR="00D759EC">
        <w:rPr>
          <w:sz w:val="28"/>
        </w:rPr>
        <w:t xml:space="preserve"> </w:t>
      </w:r>
      <w:r w:rsidRPr="00153FE6">
        <w:rPr>
          <w:sz w:val="28"/>
        </w:rPr>
        <w:t>инфраструктуру, успешный опыт реализации крупных инновационных проектов.</w:t>
      </w:r>
    </w:p>
    <w:p w:rsidR="003E211E" w:rsidRPr="00D759EC" w:rsidRDefault="003E211E" w:rsidP="006F3ADA">
      <w:pPr>
        <w:autoSpaceDE w:val="0"/>
        <w:autoSpaceDN w:val="0"/>
        <w:adjustRightInd w:val="0"/>
        <w:spacing w:line="360" w:lineRule="auto"/>
        <w:jc w:val="both"/>
        <w:rPr>
          <w:sz w:val="28"/>
        </w:rPr>
      </w:pPr>
      <w:r>
        <w:rPr>
          <w:sz w:val="28"/>
        </w:rPr>
        <w:t xml:space="preserve">      </w:t>
      </w:r>
      <w:r w:rsidRPr="00153FE6">
        <w:rPr>
          <w:sz w:val="28"/>
        </w:rPr>
        <w:t>Калужская область предлагает свои возм</w:t>
      </w:r>
      <w:r>
        <w:rPr>
          <w:sz w:val="28"/>
        </w:rPr>
        <w:t>ожности ученым, исследователям,</w:t>
      </w:r>
      <w:r w:rsidR="00D759EC">
        <w:rPr>
          <w:sz w:val="28"/>
        </w:rPr>
        <w:t xml:space="preserve"> </w:t>
      </w:r>
      <w:r w:rsidRPr="00153FE6">
        <w:rPr>
          <w:sz w:val="28"/>
        </w:rPr>
        <w:t>предпринимателям для реализации инновационных и инвестиционных проектов. </w:t>
      </w:r>
    </w:p>
    <w:p w:rsidR="003E211E" w:rsidRDefault="003E211E" w:rsidP="006F3ADA">
      <w:pPr>
        <w:autoSpaceDE w:val="0"/>
        <w:autoSpaceDN w:val="0"/>
        <w:adjustRightInd w:val="0"/>
        <w:spacing w:line="360" w:lineRule="auto"/>
        <w:jc w:val="both"/>
        <w:rPr>
          <w:sz w:val="28"/>
        </w:rPr>
      </w:pPr>
      <w:r w:rsidRPr="00153FE6">
        <w:rPr>
          <w:sz w:val="28"/>
        </w:rPr>
        <w:t>ОАО «АИР-ЦКР» функционирует как систе</w:t>
      </w:r>
      <w:r>
        <w:rPr>
          <w:sz w:val="28"/>
        </w:rPr>
        <w:t>мный координатор инфраструктуры</w:t>
      </w:r>
    </w:p>
    <w:p w:rsidR="003E211E" w:rsidRDefault="003E211E" w:rsidP="006F3ADA">
      <w:pPr>
        <w:autoSpaceDE w:val="0"/>
        <w:autoSpaceDN w:val="0"/>
        <w:adjustRightInd w:val="0"/>
        <w:spacing w:line="360" w:lineRule="auto"/>
        <w:jc w:val="both"/>
        <w:rPr>
          <w:sz w:val="28"/>
        </w:rPr>
      </w:pPr>
      <w:r w:rsidRPr="00153FE6">
        <w:rPr>
          <w:sz w:val="28"/>
        </w:rPr>
        <w:lastRenderedPageBreak/>
        <w:t>поддержки и развития инновационного де</w:t>
      </w:r>
      <w:r>
        <w:rPr>
          <w:sz w:val="28"/>
        </w:rPr>
        <w:t>ятельности в Калужской области,</w:t>
      </w:r>
      <w:r w:rsidR="00D759EC">
        <w:rPr>
          <w:sz w:val="28"/>
        </w:rPr>
        <w:t xml:space="preserve"> </w:t>
      </w:r>
      <w:r w:rsidRPr="00153FE6">
        <w:rPr>
          <w:sz w:val="28"/>
        </w:rPr>
        <w:t>осуществляет сопровождение иннов</w:t>
      </w:r>
      <w:r>
        <w:rPr>
          <w:sz w:val="28"/>
        </w:rPr>
        <w:t>ационных проектов от момента их</w:t>
      </w:r>
      <w:r w:rsidR="00D759EC">
        <w:rPr>
          <w:sz w:val="28"/>
        </w:rPr>
        <w:t xml:space="preserve"> </w:t>
      </w:r>
      <w:r w:rsidRPr="00153FE6">
        <w:rPr>
          <w:sz w:val="28"/>
        </w:rPr>
        <w:t>зарождения до выхода на проектные производственные мощности. </w:t>
      </w:r>
    </w:p>
    <w:p w:rsidR="003E211E" w:rsidRPr="00546F71" w:rsidRDefault="003E211E" w:rsidP="006F3ADA">
      <w:pPr>
        <w:autoSpaceDE w:val="0"/>
        <w:autoSpaceDN w:val="0"/>
        <w:adjustRightInd w:val="0"/>
        <w:spacing w:line="360" w:lineRule="auto"/>
        <w:jc w:val="both"/>
        <w:rPr>
          <w:sz w:val="28"/>
        </w:rPr>
      </w:pPr>
      <w:r>
        <w:rPr>
          <w:sz w:val="28"/>
        </w:rPr>
        <w:t xml:space="preserve">     </w:t>
      </w:r>
      <w:r w:rsidRPr="00153FE6">
        <w:rPr>
          <w:sz w:val="28"/>
        </w:rPr>
        <w:t>Основными целями деятельности ОА</w:t>
      </w:r>
      <w:r>
        <w:rPr>
          <w:sz w:val="28"/>
        </w:rPr>
        <w:t>О «АИР-ЦКР» являются содействие</w:t>
      </w:r>
      <w:r w:rsidR="00546F71">
        <w:rPr>
          <w:sz w:val="28"/>
        </w:rPr>
        <w:t xml:space="preserve"> </w:t>
      </w:r>
      <w:r w:rsidRPr="00153FE6">
        <w:rPr>
          <w:sz w:val="28"/>
        </w:rPr>
        <w:t>инновационному развитию Калужской обла</w:t>
      </w:r>
      <w:r>
        <w:rPr>
          <w:sz w:val="28"/>
        </w:rPr>
        <w:t>сти, формирование благоприятной</w:t>
      </w:r>
      <w:r w:rsidR="00546F71">
        <w:rPr>
          <w:sz w:val="28"/>
        </w:rPr>
        <w:t xml:space="preserve"> </w:t>
      </w:r>
      <w:r w:rsidRPr="00153FE6">
        <w:rPr>
          <w:sz w:val="28"/>
        </w:rPr>
        <w:t xml:space="preserve">среды для возникновения и </w:t>
      </w:r>
      <w:r>
        <w:rPr>
          <w:sz w:val="28"/>
        </w:rPr>
        <w:t>реализации инноваций, повышение</w:t>
      </w:r>
      <w:r w:rsidR="00546F71">
        <w:rPr>
          <w:sz w:val="28"/>
        </w:rPr>
        <w:t xml:space="preserve"> </w:t>
      </w:r>
      <w:r w:rsidRPr="00153FE6">
        <w:rPr>
          <w:sz w:val="28"/>
        </w:rPr>
        <w:t>конкурентоспособности региональных компани</w:t>
      </w:r>
      <w:r>
        <w:rPr>
          <w:sz w:val="28"/>
        </w:rPr>
        <w:t>й, создание экосистемы развития</w:t>
      </w:r>
      <w:r w:rsidR="00546F71">
        <w:rPr>
          <w:sz w:val="28"/>
        </w:rPr>
        <w:t xml:space="preserve"> </w:t>
      </w:r>
      <w:r w:rsidRPr="00153FE6">
        <w:rPr>
          <w:sz w:val="28"/>
        </w:rPr>
        <w:t>инновационного бизнеса в Калужской области.</w:t>
      </w:r>
      <w:r>
        <w:rPr>
          <w:rStyle w:val="apple-converted-space"/>
          <w:rFonts w:ascii="Arial" w:hAnsi="Arial" w:cs="Arial"/>
          <w:color w:val="637282"/>
          <w:sz w:val="18"/>
          <w:szCs w:val="18"/>
          <w:shd w:val="clear" w:color="auto" w:fill="F7F7F7"/>
        </w:rPr>
        <w:t> </w:t>
      </w:r>
    </w:p>
    <w:p w:rsidR="003E211E" w:rsidRDefault="003E211E" w:rsidP="006F3ADA">
      <w:pPr>
        <w:autoSpaceDE w:val="0"/>
        <w:autoSpaceDN w:val="0"/>
        <w:adjustRightInd w:val="0"/>
        <w:spacing w:line="360" w:lineRule="auto"/>
        <w:jc w:val="both"/>
        <w:rPr>
          <w:sz w:val="28"/>
        </w:rPr>
      </w:pPr>
      <w:r>
        <w:rPr>
          <w:rFonts w:ascii="Arial" w:hAnsi="Arial" w:cs="Arial"/>
          <w:color w:val="637282"/>
          <w:sz w:val="18"/>
          <w:szCs w:val="18"/>
        </w:rPr>
        <w:t xml:space="preserve">     </w:t>
      </w:r>
      <w:r w:rsidRPr="00153FE6">
        <w:rPr>
          <w:sz w:val="28"/>
          <w:u w:val="single"/>
        </w:rPr>
        <w:t>Задачи:</w:t>
      </w:r>
      <w:r w:rsidRPr="00153FE6">
        <w:rPr>
          <w:sz w:val="28"/>
        </w:rPr>
        <w:t>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Формирование на территории Калужской области инновационных кластеров и развитие технопарков в сфере высоких технологий,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Координация деятельности элементов Национальной инновационной системы в Калужской области;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Привлечение прямых инвестиций для развития инновационной деятельности в регионе;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Содействие в разработке и реализации кластерных проектов с участием органов власти, учреждение образования и науки, бизнеса, иных заинтересованных лиц; · Создание информационно-поисковой партнерской сети;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Содействие инновационным предприятиям и проектам, носителям идей в получении услуг в сфере маркетинга, сертификация, лицензирования, патентования, финансирования инновационных проектов, поиска партнеров и других услуг при зарождении, формировании и реализации проектов;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 xml:space="preserve">Взаимодействие в рамках национальной инновационной системы с институтами развития РФ («Российская корпорация </w:t>
      </w:r>
      <w:proofErr w:type="spellStart"/>
      <w:r w:rsidRPr="00153FE6">
        <w:rPr>
          <w:sz w:val="28"/>
        </w:rPr>
        <w:t>нанотехнологий</w:t>
      </w:r>
      <w:proofErr w:type="spellEnd"/>
      <w:r w:rsidRPr="00153FE6">
        <w:rPr>
          <w:sz w:val="28"/>
        </w:rPr>
        <w:t>», ОАО «Российская венчурная компания», Фонд содействия развитию малых форм предприятий в научно-технической сфере и др.) и привлечение их финансов; </w:t>
      </w:r>
    </w:p>
    <w:p w:rsidR="00546F71" w:rsidRDefault="003E211E" w:rsidP="00A5703A">
      <w:pPr>
        <w:numPr>
          <w:ilvl w:val="0"/>
          <w:numId w:val="4"/>
        </w:numPr>
        <w:autoSpaceDE w:val="0"/>
        <w:autoSpaceDN w:val="0"/>
        <w:adjustRightInd w:val="0"/>
        <w:spacing w:line="360" w:lineRule="auto"/>
        <w:jc w:val="both"/>
        <w:rPr>
          <w:sz w:val="28"/>
        </w:rPr>
      </w:pPr>
      <w:r w:rsidRPr="00153FE6">
        <w:rPr>
          <w:sz w:val="28"/>
        </w:rPr>
        <w:t>Развитие международного сотрудничества в сфере инновационной деятельности, формирование инновацион</w:t>
      </w:r>
      <w:r w:rsidR="00546F71">
        <w:rPr>
          <w:sz w:val="28"/>
        </w:rPr>
        <w:t>ного имиджа Калужской области.</w:t>
      </w:r>
    </w:p>
    <w:p w:rsidR="003E211E" w:rsidRDefault="00546F71" w:rsidP="00546F71">
      <w:pPr>
        <w:autoSpaceDE w:val="0"/>
        <w:autoSpaceDN w:val="0"/>
        <w:adjustRightInd w:val="0"/>
        <w:spacing w:line="360" w:lineRule="auto"/>
        <w:jc w:val="both"/>
        <w:rPr>
          <w:sz w:val="28"/>
        </w:rPr>
      </w:pPr>
      <w:r>
        <w:rPr>
          <w:sz w:val="28"/>
        </w:rPr>
        <w:t xml:space="preserve">     </w:t>
      </w:r>
      <w:r w:rsidR="003E211E" w:rsidRPr="00153FE6">
        <w:rPr>
          <w:sz w:val="28"/>
        </w:rPr>
        <w:t>Осно</w:t>
      </w:r>
      <w:r>
        <w:rPr>
          <w:sz w:val="28"/>
        </w:rPr>
        <w:t>вные направления деятельности:</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lastRenderedPageBreak/>
        <w:t xml:space="preserve">Стимулирование начинающих </w:t>
      </w:r>
      <w:proofErr w:type="spellStart"/>
      <w:r w:rsidRPr="00153FE6">
        <w:rPr>
          <w:sz w:val="28"/>
        </w:rPr>
        <w:t>инноваторов</w:t>
      </w:r>
      <w:proofErr w:type="spellEnd"/>
      <w:r w:rsidRPr="00153FE6">
        <w:rPr>
          <w:sz w:val="28"/>
        </w:rPr>
        <w:t>, вовлечение их в инновационную предпринимательскую деятельность;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Консультирование субъектов инновационной деятельности по программам государственной поддержки РФ и Калужской области, направленным на инновационное развитие, субсидирование субъектов малого предпринимательства;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Создание и развитие фонда посевного финансирования инновационных проектов, находящихся на начальной стадии развития;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Организация мониторинга состояния инновационного, научного и образовательного потенциала Калужской области.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Разработка кластерных политик и программ развития технопарков в сфере высоких технологий; </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 xml:space="preserve">Организация и проведение ежегодного </w:t>
      </w:r>
      <w:proofErr w:type="spellStart"/>
      <w:r w:rsidRPr="00153FE6">
        <w:rPr>
          <w:sz w:val="28"/>
        </w:rPr>
        <w:t>Обнинского</w:t>
      </w:r>
      <w:proofErr w:type="spellEnd"/>
      <w:r w:rsidRPr="00153FE6">
        <w:rPr>
          <w:sz w:val="28"/>
        </w:rPr>
        <w:t xml:space="preserve"> инновационного форума;</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Проведение технологических аудитов и выявление разработок, имеющих коммерческий потенциал;</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 xml:space="preserve">Создание и организация работы центра коллективного пользования и </w:t>
      </w:r>
      <w:proofErr w:type="spellStart"/>
      <w:r w:rsidRPr="00153FE6">
        <w:rPr>
          <w:sz w:val="28"/>
        </w:rPr>
        <w:t>прототипирования</w:t>
      </w:r>
      <w:proofErr w:type="spellEnd"/>
      <w:r>
        <w:rPr>
          <w:sz w:val="28"/>
        </w:rPr>
        <w:t>;</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Содействие в маркетинге, сертификации, лицензировании, патентовании, финансировании инновационных проектов, поиск партнеров при формировании и реализации проектов;</w:t>
      </w:r>
    </w:p>
    <w:p w:rsidR="003E211E" w:rsidRDefault="003E211E" w:rsidP="00A5703A">
      <w:pPr>
        <w:numPr>
          <w:ilvl w:val="0"/>
          <w:numId w:val="4"/>
        </w:numPr>
        <w:autoSpaceDE w:val="0"/>
        <w:autoSpaceDN w:val="0"/>
        <w:adjustRightInd w:val="0"/>
        <w:spacing w:line="360" w:lineRule="auto"/>
        <w:jc w:val="both"/>
        <w:rPr>
          <w:sz w:val="28"/>
        </w:rPr>
      </w:pPr>
      <w:r w:rsidRPr="00153FE6">
        <w:rPr>
          <w:sz w:val="28"/>
        </w:rPr>
        <w:t>Организация конференций, семинаров, подготовки, переподготовки и повышения квалификации кадров в интересах субъектов инновационной деятельности Калужской области</w:t>
      </w:r>
    </w:p>
    <w:p w:rsidR="003E211E" w:rsidRDefault="003E211E" w:rsidP="00153FE6">
      <w:pPr>
        <w:autoSpaceDE w:val="0"/>
        <w:autoSpaceDN w:val="0"/>
        <w:adjustRightInd w:val="0"/>
        <w:spacing w:line="360" w:lineRule="auto"/>
        <w:jc w:val="both"/>
        <w:rPr>
          <w:sz w:val="28"/>
        </w:rPr>
      </w:pPr>
      <w:r>
        <w:rPr>
          <w:sz w:val="28"/>
        </w:rPr>
        <w:t xml:space="preserve">     </w:t>
      </w:r>
      <w:r w:rsidRPr="00153FE6">
        <w:rPr>
          <w:sz w:val="28"/>
        </w:rPr>
        <w:t>Основные виды деятельности, осуществляемые ОАО «АИР-ЦКР» (согласно Уставу):</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Консультирование по вопросам коммерческой деятельности и управления;</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Проведение маркетинговых исследований;</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Предоставление услуг по оформлению помещений, деятельность по организации ярмарок, выставок и конгрессов;</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Предоставление услуг по подбору персонала;</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lastRenderedPageBreak/>
        <w:t xml:space="preserve">Предоставление услуг центров </w:t>
      </w:r>
      <w:proofErr w:type="spellStart"/>
      <w:r w:rsidRPr="00153FE6">
        <w:rPr>
          <w:sz w:val="28"/>
        </w:rPr>
        <w:t>прототипирования</w:t>
      </w:r>
      <w:proofErr w:type="spellEnd"/>
      <w:r w:rsidRPr="00153FE6">
        <w:rPr>
          <w:sz w:val="28"/>
        </w:rPr>
        <w:t xml:space="preserve"> и коллективного пользования оборудованием;</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Организация форумов, конференций, семинаров, круглых столов и других мероприятий, организация деловых встреч, визитов, миссий;</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Организация курсов повышения квалификации и переподготовки руководителей и специалистов предприятий, руководителей инновационных проектов и молодых предпринимателей, включая зарубежные стажировки и обучение;</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Предоставление помещений и оборудования в аренду;</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Комплексная консультационная поддержка предприятий инновационной сферы по вопросам имущественной, финансовой и</w:t>
      </w:r>
      <w:r>
        <w:rPr>
          <w:sz w:val="28"/>
        </w:rPr>
        <w:t xml:space="preserve"> организационной деятельности;</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 xml:space="preserve">Оказание комплекса услуг по бизнес </w:t>
      </w:r>
      <w:r w:rsidR="007914F6">
        <w:rPr>
          <w:sz w:val="28"/>
        </w:rPr>
        <w:t>–</w:t>
      </w:r>
      <w:r w:rsidRPr="00153FE6">
        <w:rPr>
          <w:sz w:val="28"/>
        </w:rPr>
        <w:t xml:space="preserve"> планированию;</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Оказание услуг по поиску и подбору бизнес партнеров для малых инновационных предприятий и проектов;</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Информационно аналитическое сопровождение предприятий малого бизнеса и инновационных предприятий;</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Продвижение продукции малых и инновационных предприятий и проектов на региональных и зарубежных рынках;</w:t>
      </w:r>
    </w:p>
    <w:p w:rsidR="003E211E" w:rsidRDefault="003E211E" w:rsidP="00A5703A">
      <w:pPr>
        <w:numPr>
          <w:ilvl w:val="0"/>
          <w:numId w:val="5"/>
        </w:numPr>
        <w:autoSpaceDE w:val="0"/>
        <w:autoSpaceDN w:val="0"/>
        <w:adjustRightInd w:val="0"/>
        <w:spacing w:line="360" w:lineRule="auto"/>
        <w:jc w:val="both"/>
        <w:rPr>
          <w:sz w:val="28"/>
        </w:rPr>
      </w:pPr>
      <w:r w:rsidRPr="00153FE6">
        <w:rPr>
          <w:sz w:val="28"/>
        </w:rPr>
        <w:t>Комплексное сопровождение малых инно</w:t>
      </w:r>
      <w:r w:rsidR="00546F71">
        <w:rPr>
          <w:sz w:val="28"/>
        </w:rPr>
        <w:t xml:space="preserve">вационных предприятий </w:t>
      </w:r>
      <w:proofErr w:type="gramStart"/>
      <w:r w:rsidR="00546F71">
        <w:rPr>
          <w:sz w:val="28"/>
        </w:rPr>
        <w:t>от</w:t>
      </w:r>
      <w:proofErr w:type="gramEnd"/>
      <w:r w:rsidR="00546F71">
        <w:rPr>
          <w:sz w:val="28"/>
        </w:rPr>
        <w:t xml:space="preserve"> </w:t>
      </w:r>
      <w:proofErr w:type="gramStart"/>
      <w:r w:rsidR="00546F71">
        <w:rPr>
          <w:sz w:val="28"/>
        </w:rPr>
        <w:t>бизнес</w:t>
      </w:r>
      <w:proofErr w:type="gramEnd"/>
      <w:r w:rsidR="00546F71">
        <w:rPr>
          <w:sz w:val="28"/>
        </w:rPr>
        <w:t xml:space="preserve"> </w:t>
      </w:r>
      <w:r w:rsidRPr="00153FE6">
        <w:rPr>
          <w:sz w:val="28"/>
        </w:rPr>
        <w:t>идеи до достижения уровня прибыльности. </w:t>
      </w:r>
    </w:p>
    <w:p w:rsidR="00A40848" w:rsidRDefault="00A40848" w:rsidP="00A40848">
      <w:pPr>
        <w:autoSpaceDE w:val="0"/>
        <w:autoSpaceDN w:val="0"/>
        <w:adjustRightInd w:val="0"/>
        <w:spacing w:line="360" w:lineRule="auto"/>
        <w:jc w:val="both"/>
        <w:rPr>
          <w:sz w:val="28"/>
        </w:rPr>
      </w:pPr>
      <w:r>
        <w:rPr>
          <w:sz w:val="28"/>
        </w:rPr>
        <w:t xml:space="preserve">     </w:t>
      </w:r>
      <w:r w:rsidR="007C1C44">
        <w:rPr>
          <w:sz w:val="28"/>
        </w:rPr>
        <w:t xml:space="preserve">Калужская область – </w:t>
      </w:r>
      <w:r w:rsidRPr="00A40848">
        <w:rPr>
          <w:sz w:val="28"/>
        </w:rPr>
        <w:t>э</w:t>
      </w:r>
      <w:r w:rsidR="007C1C44">
        <w:rPr>
          <w:sz w:val="28"/>
        </w:rPr>
        <w:t xml:space="preserve">то </w:t>
      </w:r>
      <w:r w:rsidRPr="00A40848">
        <w:rPr>
          <w:sz w:val="28"/>
        </w:rPr>
        <w:t xml:space="preserve">территория, где размещают свои производства лучшие высокотехнологичные и инновационные организации, существующие организации используют передовые технологии производства, а </w:t>
      </w:r>
      <w:proofErr w:type="spellStart"/>
      <w:r w:rsidRPr="00A40848">
        <w:rPr>
          <w:sz w:val="28"/>
        </w:rPr>
        <w:t>стартапы</w:t>
      </w:r>
      <w:proofErr w:type="spellEnd"/>
      <w:r w:rsidRPr="00A40848">
        <w:rPr>
          <w:sz w:val="28"/>
        </w:rPr>
        <w:t xml:space="preserve"> создают технологии, меняющие мир.</w:t>
      </w:r>
    </w:p>
    <w:p w:rsidR="007C1C44" w:rsidRPr="007C1C44" w:rsidRDefault="007C1C44" w:rsidP="007C1C44">
      <w:pPr>
        <w:autoSpaceDE w:val="0"/>
        <w:autoSpaceDN w:val="0"/>
        <w:adjustRightInd w:val="0"/>
        <w:spacing w:line="360" w:lineRule="auto"/>
        <w:jc w:val="both"/>
        <w:rPr>
          <w:sz w:val="28"/>
        </w:rPr>
      </w:pPr>
      <w:r>
        <w:rPr>
          <w:sz w:val="28"/>
        </w:rPr>
        <w:t xml:space="preserve">     </w:t>
      </w:r>
      <w:r w:rsidRPr="007C1C44">
        <w:rPr>
          <w:sz w:val="28"/>
        </w:rPr>
        <w:t xml:space="preserve">При анализе текущей ситуации развития экономики Калужской области, мировых и российских трендов, направлений инвестиционного развития были выделены две группы - главная и поддерживающая. </w:t>
      </w:r>
    </w:p>
    <w:p w:rsidR="007C1C44" w:rsidRPr="007C1C44" w:rsidRDefault="007C1C44" w:rsidP="007C1C44">
      <w:pPr>
        <w:autoSpaceDE w:val="0"/>
        <w:autoSpaceDN w:val="0"/>
        <w:adjustRightInd w:val="0"/>
        <w:spacing w:line="360" w:lineRule="auto"/>
        <w:jc w:val="both"/>
        <w:rPr>
          <w:sz w:val="28"/>
        </w:rPr>
      </w:pPr>
      <w:r>
        <w:rPr>
          <w:sz w:val="28"/>
        </w:rPr>
        <w:t xml:space="preserve">     </w:t>
      </w:r>
      <w:r w:rsidRPr="007C1C44">
        <w:rPr>
          <w:sz w:val="28"/>
        </w:rPr>
        <w:t xml:space="preserve">В состав главной группы включены направления, которые станут драйверами развития экономики Калужской области. Поддерживающая группа сформирована из направлений, без которых реализация направлений главной группы невозможна. </w:t>
      </w:r>
    </w:p>
    <w:p w:rsidR="007C1C44" w:rsidRDefault="007C1C44" w:rsidP="007C1C44">
      <w:pPr>
        <w:autoSpaceDE w:val="0"/>
        <w:autoSpaceDN w:val="0"/>
        <w:adjustRightInd w:val="0"/>
        <w:spacing w:line="360" w:lineRule="auto"/>
        <w:jc w:val="both"/>
        <w:rPr>
          <w:sz w:val="28"/>
        </w:rPr>
      </w:pPr>
      <w:r>
        <w:rPr>
          <w:sz w:val="28"/>
        </w:rPr>
        <w:lastRenderedPageBreak/>
        <w:t xml:space="preserve">     </w:t>
      </w:r>
      <w:r w:rsidRPr="007C1C44">
        <w:rPr>
          <w:sz w:val="28"/>
        </w:rPr>
        <w:t>Главную группу составляют:</w:t>
      </w:r>
    </w:p>
    <w:p w:rsidR="007C1C44" w:rsidRDefault="007C1C44" w:rsidP="00A5703A">
      <w:pPr>
        <w:numPr>
          <w:ilvl w:val="0"/>
          <w:numId w:val="8"/>
        </w:numPr>
        <w:autoSpaceDE w:val="0"/>
        <w:autoSpaceDN w:val="0"/>
        <w:adjustRightInd w:val="0"/>
        <w:spacing w:line="360" w:lineRule="auto"/>
        <w:jc w:val="both"/>
        <w:rPr>
          <w:sz w:val="28"/>
        </w:rPr>
      </w:pPr>
      <w:r w:rsidRPr="007C1C44">
        <w:rPr>
          <w:sz w:val="28"/>
        </w:rPr>
        <w:t>автомобильный кластер;</w:t>
      </w:r>
    </w:p>
    <w:p w:rsidR="007C1C44" w:rsidRDefault="007C1C44" w:rsidP="00A5703A">
      <w:pPr>
        <w:numPr>
          <w:ilvl w:val="0"/>
          <w:numId w:val="8"/>
        </w:numPr>
        <w:autoSpaceDE w:val="0"/>
        <w:autoSpaceDN w:val="0"/>
        <w:adjustRightInd w:val="0"/>
        <w:spacing w:line="360" w:lineRule="auto"/>
        <w:jc w:val="both"/>
        <w:rPr>
          <w:sz w:val="28"/>
        </w:rPr>
      </w:pPr>
      <w:r w:rsidRPr="007C1C44">
        <w:rPr>
          <w:sz w:val="28"/>
        </w:rPr>
        <w:t>кластер фармацевтики, биотехнологий и биомедицины;</w:t>
      </w:r>
    </w:p>
    <w:p w:rsidR="007C1C44" w:rsidRDefault="007C1C44" w:rsidP="00A5703A">
      <w:pPr>
        <w:numPr>
          <w:ilvl w:val="0"/>
          <w:numId w:val="8"/>
        </w:numPr>
        <w:autoSpaceDE w:val="0"/>
        <w:autoSpaceDN w:val="0"/>
        <w:adjustRightInd w:val="0"/>
        <w:spacing w:line="360" w:lineRule="auto"/>
        <w:jc w:val="both"/>
        <w:rPr>
          <w:sz w:val="28"/>
        </w:rPr>
      </w:pPr>
      <w:proofErr w:type="spellStart"/>
      <w:r w:rsidRPr="007C1C44">
        <w:rPr>
          <w:sz w:val="28"/>
        </w:rPr>
        <w:t>транспортно-логистический</w:t>
      </w:r>
      <w:proofErr w:type="spellEnd"/>
      <w:r w:rsidRPr="007C1C44">
        <w:rPr>
          <w:sz w:val="28"/>
        </w:rPr>
        <w:t xml:space="preserve"> кластер;</w:t>
      </w:r>
    </w:p>
    <w:p w:rsidR="007C1C44" w:rsidRDefault="007C1C44" w:rsidP="00A5703A">
      <w:pPr>
        <w:numPr>
          <w:ilvl w:val="0"/>
          <w:numId w:val="8"/>
        </w:numPr>
        <w:autoSpaceDE w:val="0"/>
        <w:autoSpaceDN w:val="0"/>
        <w:adjustRightInd w:val="0"/>
        <w:spacing w:line="360" w:lineRule="auto"/>
        <w:jc w:val="both"/>
        <w:rPr>
          <w:sz w:val="28"/>
        </w:rPr>
      </w:pPr>
      <w:r w:rsidRPr="007C1C44">
        <w:rPr>
          <w:sz w:val="28"/>
        </w:rPr>
        <w:t>агропромышленный кластер;</w:t>
      </w:r>
    </w:p>
    <w:p w:rsidR="007C1C44" w:rsidRDefault="007C1C44" w:rsidP="00A5703A">
      <w:pPr>
        <w:numPr>
          <w:ilvl w:val="0"/>
          <w:numId w:val="8"/>
        </w:numPr>
        <w:autoSpaceDE w:val="0"/>
        <w:autoSpaceDN w:val="0"/>
        <w:adjustRightInd w:val="0"/>
        <w:spacing w:line="360" w:lineRule="auto"/>
        <w:jc w:val="both"/>
        <w:rPr>
          <w:sz w:val="28"/>
        </w:rPr>
      </w:pPr>
      <w:r w:rsidRPr="007C1C44">
        <w:rPr>
          <w:sz w:val="28"/>
        </w:rPr>
        <w:t>туристско-рекреационный кластер;</w:t>
      </w:r>
    </w:p>
    <w:p w:rsidR="007C1C44" w:rsidRPr="007C1C44" w:rsidRDefault="007C1C44" w:rsidP="00A5703A">
      <w:pPr>
        <w:numPr>
          <w:ilvl w:val="0"/>
          <w:numId w:val="8"/>
        </w:numPr>
        <w:autoSpaceDE w:val="0"/>
        <w:autoSpaceDN w:val="0"/>
        <w:adjustRightInd w:val="0"/>
        <w:spacing w:line="360" w:lineRule="auto"/>
        <w:jc w:val="both"/>
        <w:rPr>
          <w:sz w:val="28"/>
        </w:rPr>
      </w:pPr>
      <w:r w:rsidRPr="007C1C44">
        <w:rPr>
          <w:sz w:val="28"/>
        </w:rPr>
        <w:t xml:space="preserve">кластер информационных технологий. </w:t>
      </w:r>
    </w:p>
    <w:p w:rsidR="007C1C44" w:rsidRDefault="007C1C44" w:rsidP="007C1C44">
      <w:pPr>
        <w:autoSpaceDE w:val="0"/>
        <w:autoSpaceDN w:val="0"/>
        <w:adjustRightInd w:val="0"/>
        <w:spacing w:line="360" w:lineRule="auto"/>
        <w:jc w:val="both"/>
        <w:rPr>
          <w:sz w:val="28"/>
        </w:rPr>
      </w:pPr>
      <w:r>
        <w:rPr>
          <w:sz w:val="28"/>
        </w:rPr>
        <w:t xml:space="preserve">     </w:t>
      </w:r>
      <w:r w:rsidRPr="007C1C44">
        <w:rPr>
          <w:sz w:val="28"/>
        </w:rPr>
        <w:t>Поддерживающую группу составляют:</w:t>
      </w:r>
    </w:p>
    <w:p w:rsidR="007C1C44" w:rsidRDefault="007C1C44" w:rsidP="00A5703A">
      <w:pPr>
        <w:numPr>
          <w:ilvl w:val="0"/>
          <w:numId w:val="9"/>
        </w:numPr>
        <w:autoSpaceDE w:val="0"/>
        <w:autoSpaceDN w:val="0"/>
        <w:adjustRightInd w:val="0"/>
        <w:spacing w:line="360" w:lineRule="auto"/>
        <w:jc w:val="both"/>
        <w:rPr>
          <w:sz w:val="28"/>
        </w:rPr>
      </w:pPr>
      <w:r w:rsidRPr="007C1C44">
        <w:rPr>
          <w:sz w:val="28"/>
        </w:rPr>
        <w:t>качественная среда проживания с развитой социальной инфраструктурой;</w:t>
      </w:r>
    </w:p>
    <w:p w:rsidR="007C1C44" w:rsidRPr="007C1C44" w:rsidRDefault="007C1C44" w:rsidP="00A5703A">
      <w:pPr>
        <w:numPr>
          <w:ilvl w:val="0"/>
          <w:numId w:val="9"/>
        </w:numPr>
        <w:autoSpaceDE w:val="0"/>
        <w:autoSpaceDN w:val="0"/>
        <w:adjustRightInd w:val="0"/>
        <w:spacing w:line="360" w:lineRule="auto"/>
        <w:jc w:val="both"/>
        <w:rPr>
          <w:sz w:val="28"/>
        </w:rPr>
      </w:pPr>
      <w:r w:rsidRPr="007C1C44">
        <w:rPr>
          <w:sz w:val="28"/>
        </w:rPr>
        <w:t xml:space="preserve">модернизируемые на основе инновационных технологий действующие предприятия. </w:t>
      </w:r>
    </w:p>
    <w:p w:rsidR="007C1C44" w:rsidRPr="00153FE6" w:rsidRDefault="007C1C44" w:rsidP="007C1C44">
      <w:pPr>
        <w:autoSpaceDE w:val="0"/>
        <w:autoSpaceDN w:val="0"/>
        <w:adjustRightInd w:val="0"/>
        <w:spacing w:line="360" w:lineRule="auto"/>
        <w:jc w:val="both"/>
        <w:rPr>
          <w:sz w:val="28"/>
        </w:rPr>
      </w:pPr>
      <w:r>
        <w:rPr>
          <w:sz w:val="28"/>
        </w:rPr>
        <w:t xml:space="preserve">     </w:t>
      </w:r>
      <w:r w:rsidRPr="007C1C44">
        <w:rPr>
          <w:sz w:val="28"/>
        </w:rPr>
        <w:t xml:space="preserve">Стратегические приоритеты развития муниципальных районов и городских округов Калужской области с указанием потенциала и специфики территории, перспектив развития представлены в </w:t>
      </w:r>
      <w:r>
        <w:rPr>
          <w:sz w:val="28"/>
        </w:rPr>
        <w:t>таблице</w:t>
      </w:r>
      <w:r w:rsidRPr="007C1C44">
        <w:rPr>
          <w:sz w:val="28"/>
        </w:rPr>
        <w:t xml:space="preserve"> "Территориальный разрез инвестиционной стратегии Калужской области до 2020 года</w:t>
      </w:r>
      <w:r>
        <w:rPr>
          <w:sz w:val="28"/>
        </w:rPr>
        <w:t>" (Приложение 5).</w:t>
      </w:r>
    </w:p>
    <w:p w:rsidR="00D77621" w:rsidRDefault="003E211E" w:rsidP="007C1C44">
      <w:pPr>
        <w:autoSpaceDE w:val="0"/>
        <w:autoSpaceDN w:val="0"/>
        <w:adjustRightInd w:val="0"/>
        <w:spacing w:line="360" w:lineRule="auto"/>
        <w:jc w:val="both"/>
        <w:rPr>
          <w:sz w:val="28"/>
        </w:rPr>
      </w:pPr>
      <w:r>
        <w:rPr>
          <w:sz w:val="28"/>
        </w:rPr>
        <w:t xml:space="preserve">     </w:t>
      </w:r>
    </w:p>
    <w:p w:rsidR="007E49E8" w:rsidRPr="007C1C44" w:rsidRDefault="007E49E8" w:rsidP="007C1C44">
      <w:pPr>
        <w:autoSpaceDE w:val="0"/>
        <w:autoSpaceDN w:val="0"/>
        <w:adjustRightInd w:val="0"/>
        <w:spacing w:line="360" w:lineRule="auto"/>
        <w:jc w:val="both"/>
        <w:rPr>
          <w:sz w:val="28"/>
        </w:rPr>
      </w:pPr>
    </w:p>
    <w:p w:rsidR="003E211E" w:rsidRPr="000E54CA" w:rsidRDefault="003E211E" w:rsidP="00D77621">
      <w:pPr>
        <w:tabs>
          <w:tab w:val="left" w:pos="6495"/>
        </w:tabs>
        <w:spacing w:line="360" w:lineRule="auto"/>
        <w:jc w:val="center"/>
        <w:rPr>
          <w:b/>
          <w:sz w:val="28"/>
        </w:rPr>
      </w:pPr>
      <w:r w:rsidRPr="000E54CA">
        <w:rPr>
          <w:b/>
          <w:sz w:val="28"/>
        </w:rPr>
        <w:t>3.2. Российское регулирование привлечения инвесторов в регион</w:t>
      </w:r>
    </w:p>
    <w:p w:rsidR="00546F71" w:rsidRDefault="00546F71" w:rsidP="00546F71">
      <w:pPr>
        <w:tabs>
          <w:tab w:val="left" w:pos="6495"/>
        </w:tabs>
        <w:spacing w:line="360" w:lineRule="auto"/>
        <w:jc w:val="both"/>
        <w:rPr>
          <w:sz w:val="28"/>
        </w:rPr>
      </w:pPr>
    </w:p>
    <w:p w:rsidR="000E54CA" w:rsidRDefault="000E54CA" w:rsidP="00546F71">
      <w:pPr>
        <w:tabs>
          <w:tab w:val="left" w:pos="6495"/>
        </w:tabs>
        <w:spacing w:line="360" w:lineRule="auto"/>
        <w:jc w:val="both"/>
        <w:rPr>
          <w:sz w:val="28"/>
        </w:rPr>
      </w:pPr>
    </w:p>
    <w:p w:rsidR="00546F71" w:rsidRDefault="00546F71" w:rsidP="00546F71">
      <w:pPr>
        <w:tabs>
          <w:tab w:val="left" w:pos="6495"/>
        </w:tabs>
        <w:spacing w:line="360" w:lineRule="auto"/>
        <w:jc w:val="both"/>
        <w:rPr>
          <w:color w:val="000000"/>
          <w:sz w:val="28"/>
          <w:szCs w:val="28"/>
        </w:rPr>
      </w:pPr>
      <w:r>
        <w:rPr>
          <w:sz w:val="28"/>
        </w:rPr>
        <w:t xml:space="preserve">     </w:t>
      </w:r>
      <w:r w:rsidR="003E211E">
        <w:rPr>
          <w:color w:val="000000"/>
          <w:sz w:val="28"/>
          <w:szCs w:val="28"/>
        </w:rPr>
        <w:t>К</w:t>
      </w:r>
      <w:r w:rsidR="003E211E" w:rsidRPr="001B52F5">
        <w:rPr>
          <w:color w:val="000000"/>
          <w:sz w:val="28"/>
          <w:szCs w:val="28"/>
        </w:rPr>
        <w:t>алужская область считается одним из ре</w:t>
      </w:r>
      <w:r w:rsidR="003E211E">
        <w:rPr>
          <w:color w:val="000000"/>
          <w:sz w:val="28"/>
          <w:szCs w:val="28"/>
        </w:rPr>
        <w:t>гионов с наиболее благоприятным</w:t>
      </w:r>
      <w:r>
        <w:rPr>
          <w:color w:val="000000"/>
          <w:sz w:val="28"/>
          <w:szCs w:val="28"/>
        </w:rPr>
        <w:t xml:space="preserve"> </w:t>
      </w:r>
      <w:r w:rsidR="003E211E" w:rsidRPr="001B52F5">
        <w:rPr>
          <w:color w:val="000000"/>
          <w:sz w:val="28"/>
          <w:szCs w:val="28"/>
        </w:rPr>
        <w:t>инвестиционным климатом. Одна из осн</w:t>
      </w:r>
      <w:r w:rsidR="003E211E">
        <w:rPr>
          <w:color w:val="000000"/>
          <w:sz w:val="28"/>
          <w:szCs w:val="28"/>
        </w:rPr>
        <w:t>овных задач — поделиться опытом</w:t>
      </w:r>
      <w:r>
        <w:rPr>
          <w:color w:val="000000"/>
          <w:sz w:val="28"/>
          <w:szCs w:val="28"/>
        </w:rPr>
        <w:t xml:space="preserve"> </w:t>
      </w:r>
      <w:r w:rsidR="003E211E" w:rsidRPr="001B52F5">
        <w:rPr>
          <w:color w:val="000000"/>
          <w:sz w:val="28"/>
          <w:szCs w:val="28"/>
        </w:rPr>
        <w:t>реализации инвестиционной политике в регионе.</w:t>
      </w:r>
    </w:p>
    <w:p w:rsidR="00546F71" w:rsidRDefault="00546F71" w:rsidP="00546F71">
      <w:pPr>
        <w:tabs>
          <w:tab w:val="left" w:pos="6495"/>
        </w:tabs>
        <w:spacing w:line="360" w:lineRule="auto"/>
        <w:jc w:val="both"/>
        <w:rPr>
          <w:color w:val="000000"/>
          <w:sz w:val="28"/>
          <w:szCs w:val="28"/>
        </w:rPr>
      </w:pPr>
      <w:r>
        <w:rPr>
          <w:color w:val="000000"/>
          <w:sz w:val="28"/>
          <w:szCs w:val="28"/>
        </w:rPr>
        <w:t xml:space="preserve">     </w:t>
      </w:r>
      <w:r w:rsidR="007914F6">
        <w:rPr>
          <w:color w:val="000000"/>
          <w:sz w:val="28"/>
          <w:szCs w:val="28"/>
        </w:rPr>
        <w:t>«</w:t>
      </w:r>
      <w:r w:rsidR="003E211E" w:rsidRPr="001B52F5">
        <w:rPr>
          <w:color w:val="000000"/>
          <w:sz w:val="28"/>
          <w:szCs w:val="28"/>
        </w:rPr>
        <w:t>Безусловно, Калужская область, входящ</w:t>
      </w:r>
      <w:r w:rsidR="003E211E">
        <w:rPr>
          <w:color w:val="000000"/>
          <w:sz w:val="28"/>
          <w:szCs w:val="28"/>
        </w:rPr>
        <w:t>ая по итогам 2012 года в первую</w:t>
      </w:r>
      <w:r>
        <w:rPr>
          <w:color w:val="000000"/>
          <w:sz w:val="28"/>
          <w:szCs w:val="28"/>
        </w:rPr>
        <w:t xml:space="preserve"> </w:t>
      </w:r>
      <w:r w:rsidR="003E211E" w:rsidRPr="001B52F5">
        <w:rPr>
          <w:color w:val="000000"/>
          <w:sz w:val="28"/>
          <w:szCs w:val="28"/>
        </w:rPr>
        <w:t>десятку по привлечению иностранных инвес</w:t>
      </w:r>
      <w:r w:rsidR="003E211E">
        <w:rPr>
          <w:color w:val="000000"/>
          <w:sz w:val="28"/>
          <w:szCs w:val="28"/>
        </w:rPr>
        <w:t>тиций и также входящая в первую</w:t>
      </w:r>
      <w:r>
        <w:rPr>
          <w:color w:val="000000"/>
          <w:sz w:val="28"/>
          <w:szCs w:val="28"/>
        </w:rPr>
        <w:t xml:space="preserve"> </w:t>
      </w:r>
      <w:r w:rsidR="003E211E" w:rsidRPr="001B52F5">
        <w:rPr>
          <w:color w:val="000000"/>
          <w:sz w:val="28"/>
          <w:szCs w:val="28"/>
        </w:rPr>
        <w:t>десятку </w:t>
      </w:r>
      <w:hyperlink r:id="rId21" w:history="1">
        <w:r w:rsidR="003E211E" w:rsidRPr="00546F71">
          <w:rPr>
            <w:color w:val="000000"/>
            <w:sz w:val="28"/>
            <w:szCs w:val="28"/>
          </w:rPr>
          <w:t>регионов</w:t>
        </w:r>
      </w:hyperlink>
      <w:r w:rsidR="003E211E" w:rsidRPr="001B52F5">
        <w:rPr>
          <w:color w:val="000000"/>
          <w:sz w:val="28"/>
          <w:szCs w:val="28"/>
        </w:rPr>
        <w:t> России по ВРП, по своим показателям являетс</w:t>
      </w:r>
      <w:r w:rsidR="003E211E">
        <w:rPr>
          <w:color w:val="000000"/>
          <w:sz w:val="28"/>
          <w:szCs w:val="28"/>
        </w:rPr>
        <w:t>я очень</w:t>
      </w:r>
      <w:r>
        <w:rPr>
          <w:color w:val="000000"/>
          <w:sz w:val="28"/>
          <w:szCs w:val="28"/>
        </w:rPr>
        <w:t xml:space="preserve"> </w:t>
      </w:r>
      <w:r w:rsidR="003E211E" w:rsidRPr="001B52F5">
        <w:rPr>
          <w:color w:val="000000"/>
          <w:sz w:val="28"/>
          <w:szCs w:val="28"/>
        </w:rPr>
        <w:t>привлекательной для инос</w:t>
      </w:r>
      <w:r w:rsidR="003E211E">
        <w:rPr>
          <w:color w:val="000000"/>
          <w:sz w:val="28"/>
          <w:szCs w:val="28"/>
        </w:rPr>
        <w:t>транного бизнеса, — рассказал в</w:t>
      </w:r>
      <w:r>
        <w:rPr>
          <w:color w:val="000000"/>
          <w:sz w:val="28"/>
          <w:szCs w:val="28"/>
        </w:rPr>
        <w:t xml:space="preserve"> </w:t>
      </w:r>
      <w:r w:rsidR="003E211E" w:rsidRPr="001B52F5">
        <w:rPr>
          <w:color w:val="000000"/>
          <w:sz w:val="28"/>
          <w:szCs w:val="28"/>
        </w:rPr>
        <w:t>интервью</w:t>
      </w:r>
      <w:hyperlink r:id="rId22" w:history="1">
        <w:r w:rsidR="007914F6">
          <w:rPr>
            <w:color w:val="000000"/>
            <w:sz w:val="28"/>
            <w:szCs w:val="28"/>
          </w:rPr>
          <w:t>»</w:t>
        </w:r>
        <w:proofErr w:type="spellStart"/>
        <w:r w:rsidR="003E211E" w:rsidRPr="00546F71">
          <w:rPr>
            <w:color w:val="000000"/>
            <w:sz w:val="28"/>
            <w:szCs w:val="28"/>
          </w:rPr>
          <w:t>Правде</w:t>
        </w:r>
        <w:proofErr w:type="gramStart"/>
        <w:r w:rsidR="003E211E" w:rsidRPr="00546F71">
          <w:rPr>
            <w:color w:val="000000"/>
            <w:sz w:val="28"/>
            <w:szCs w:val="28"/>
          </w:rPr>
          <w:t>.Р</w:t>
        </w:r>
        <w:proofErr w:type="gramEnd"/>
        <w:r w:rsidR="003E211E" w:rsidRPr="00546F71">
          <w:rPr>
            <w:color w:val="000000"/>
            <w:sz w:val="28"/>
            <w:szCs w:val="28"/>
          </w:rPr>
          <w:t>у</w:t>
        </w:r>
        <w:proofErr w:type="spellEnd"/>
        <w:r w:rsidR="007914F6">
          <w:rPr>
            <w:color w:val="000000"/>
            <w:sz w:val="28"/>
            <w:szCs w:val="28"/>
          </w:rPr>
          <w:t>»</w:t>
        </w:r>
      </w:hyperlink>
      <w:r w:rsidR="003E211E" w:rsidRPr="001B52F5">
        <w:rPr>
          <w:color w:val="000000"/>
          <w:sz w:val="28"/>
          <w:szCs w:val="28"/>
        </w:rPr>
        <w:t> </w:t>
      </w:r>
      <w:r w:rsidR="003E211E" w:rsidRPr="00546F71">
        <w:rPr>
          <w:color w:val="000000"/>
          <w:sz w:val="28"/>
          <w:szCs w:val="28"/>
        </w:rPr>
        <w:t>директор по России российско-британской торговой</w:t>
      </w:r>
      <w:r>
        <w:rPr>
          <w:color w:val="000000"/>
          <w:sz w:val="28"/>
          <w:szCs w:val="28"/>
        </w:rPr>
        <w:t xml:space="preserve"> </w:t>
      </w:r>
      <w:r w:rsidR="003E211E" w:rsidRPr="00546F71">
        <w:rPr>
          <w:color w:val="000000"/>
          <w:sz w:val="28"/>
          <w:szCs w:val="28"/>
        </w:rPr>
        <w:t>палаты Алан Томпсон.</w:t>
      </w:r>
      <w:r w:rsidR="003E211E" w:rsidRPr="001B52F5">
        <w:rPr>
          <w:color w:val="000000"/>
          <w:sz w:val="28"/>
          <w:szCs w:val="28"/>
        </w:rPr>
        <w:t> </w:t>
      </w:r>
      <w:r w:rsidR="007914F6">
        <w:rPr>
          <w:color w:val="000000"/>
          <w:sz w:val="28"/>
          <w:szCs w:val="28"/>
        </w:rPr>
        <w:t>–</w:t>
      </w:r>
      <w:r w:rsidR="003E211E" w:rsidRPr="001B52F5">
        <w:rPr>
          <w:color w:val="000000"/>
          <w:sz w:val="28"/>
          <w:szCs w:val="28"/>
        </w:rPr>
        <w:t xml:space="preserve"> Со стороны брит</w:t>
      </w:r>
      <w:r w:rsidR="003E211E">
        <w:rPr>
          <w:color w:val="000000"/>
          <w:sz w:val="28"/>
          <w:szCs w:val="28"/>
        </w:rPr>
        <w:t>анского бизнеса там уже имеются</w:t>
      </w:r>
      <w:r>
        <w:rPr>
          <w:color w:val="000000"/>
          <w:sz w:val="28"/>
          <w:szCs w:val="28"/>
        </w:rPr>
        <w:t xml:space="preserve"> </w:t>
      </w:r>
      <w:r w:rsidR="003E211E" w:rsidRPr="001B52F5">
        <w:rPr>
          <w:color w:val="000000"/>
          <w:sz w:val="28"/>
          <w:szCs w:val="28"/>
        </w:rPr>
        <w:t xml:space="preserve">некоторые положительные примеры. Может, на </w:t>
      </w:r>
      <w:r w:rsidR="003E211E">
        <w:rPr>
          <w:color w:val="000000"/>
          <w:sz w:val="28"/>
          <w:szCs w:val="28"/>
        </w:rPr>
        <w:t>сегодня еще не все производства</w:t>
      </w:r>
      <w:r>
        <w:rPr>
          <w:color w:val="000000"/>
          <w:sz w:val="28"/>
          <w:szCs w:val="28"/>
        </w:rPr>
        <w:t xml:space="preserve"> </w:t>
      </w:r>
      <w:r w:rsidR="003E211E" w:rsidRPr="001B52F5">
        <w:rPr>
          <w:color w:val="000000"/>
          <w:sz w:val="28"/>
          <w:szCs w:val="28"/>
        </w:rPr>
        <w:t xml:space="preserve">открыты, но их запуск намечен </w:t>
      </w:r>
      <w:proofErr w:type="gramStart"/>
      <w:r w:rsidR="003E211E" w:rsidRPr="001B52F5">
        <w:rPr>
          <w:color w:val="000000"/>
          <w:sz w:val="28"/>
          <w:szCs w:val="28"/>
        </w:rPr>
        <w:t>на</w:t>
      </w:r>
      <w:proofErr w:type="gramEnd"/>
      <w:r w:rsidR="003E211E" w:rsidRPr="001B52F5">
        <w:rPr>
          <w:color w:val="000000"/>
          <w:sz w:val="28"/>
          <w:szCs w:val="28"/>
        </w:rPr>
        <w:t xml:space="preserve"> ближайши</w:t>
      </w:r>
      <w:r w:rsidR="003E211E">
        <w:rPr>
          <w:color w:val="000000"/>
          <w:sz w:val="28"/>
          <w:szCs w:val="28"/>
        </w:rPr>
        <w:t>е полгода-год. Из тех компаний,</w:t>
      </w:r>
      <w:r>
        <w:rPr>
          <w:color w:val="000000"/>
          <w:sz w:val="28"/>
          <w:szCs w:val="28"/>
        </w:rPr>
        <w:t xml:space="preserve"> </w:t>
      </w:r>
      <w:r w:rsidR="003E211E" w:rsidRPr="001B52F5">
        <w:rPr>
          <w:color w:val="000000"/>
          <w:sz w:val="28"/>
          <w:szCs w:val="28"/>
        </w:rPr>
        <w:t>которые уже заявили о своих намерениях, имеется, например, фармаце</w:t>
      </w:r>
      <w:r w:rsidR="003E211E">
        <w:rPr>
          <w:color w:val="000000"/>
          <w:sz w:val="28"/>
          <w:szCs w:val="28"/>
        </w:rPr>
        <w:t>втическая</w:t>
      </w:r>
      <w:r>
        <w:rPr>
          <w:color w:val="000000"/>
          <w:sz w:val="28"/>
          <w:szCs w:val="28"/>
        </w:rPr>
        <w:t xml:space="preserve"> </w:t>
      </w:r>
      <w:r w:rsidR="003E211E" w:rsidRPr="001B52F5">
        <w:rPr>
          <w:color w:val="000000"/>
          <w:sz w:val="28"/>
          <w:szCs w:val="28"/>
        </w:rPr>
        <w:lastRenderedPageBreak/>
        <w:t>компания, которая интересуется извлечение</w:t>
      </w:r>
      <w:r w:rsidR="003E211E">
        <w:rPr>
          <w:color w:val="000000"/>
          <w:sz w:val="28"/>
          <w:szCs w:val="28"/>
        </w:rPr>
        <w:t>м максимальной выгоды для своих</w:t>
      </w:r>
      <w:r>
        <w:rPr>
          <w:color w:val="000000"/>
          <w:sz w:val="28"/>
          <w:szCs w:val="28"/>
        </w:rPr>
        <w:t xml:space="preserve"> </w:t>
      </w:r>
      <w:r w:rsidR="003E211E" w:rsidRPr="001B52F5">
        <w:rPr>
          <w:color w:val="000000"/>
          <w:sz w:val="28"/>
          <w:szCs w:val="28"/>
        </w:rPr>
        <w:t>планов расширения, именно на территории Калужской области</w:t>
      </w:r>
      <w:r w:rsidR="007914F6">
        <w:rPr>
          <w:color w:val="000000"/>
          <w:sz w:val="28"/>
          <w:szCs w:val="28"/>
        </w:rPr>
        <w:t>»</w:t>
      </w:r>
      <w:r w:rsidR="003E211E" w:rsidRPr="001B52F5">
        <w:rPr>
          <w:color w:val="000000"/>
          <w:sz w:val="28"/>
          <w:szCs w:val="28"/>
        </w:rPr>
        <w:t>.</w:t>
      </w:r>
    </w:p>
    <w:p w:rsidR="00546F71" w:rsidRDefault="00546F71" w:rsidP="00546F71">
      <w:pPr>
        <w:tabs>
          <w:tab w:val="left" w:pos="6495"/>
        </w:tabs>
        <w:spacing w:line="360" w:lineRule="auto"/>
        <w:jc w:val="both"/>
        <w:rPr>
          <w:color w:val="000000"/>
          <w:sz w:val="28"/>
          <w:szCs w:val="28"/>
        </w:rPr>
      </w:pPr>
      <w:r>
        <w:rPr>
          <w:color w:val="000000"/>
          <w:sz w:val="28"/>
          <w:szCs w:val="28"/>
        </w:rPr>
        <w:t xml:space="preserve">     </w:t>
      </w:r>
      <w:r w:rsidR="003E211E" w:rsidRPr="001B52F5">
        <w:rPr>
          <w:color w:val="000000"/>
          <w:sz w:val="28"/>
          <w:szCs w:val="28"/>
        </w:rPr>
        <w:t xml:space="preserve">Как отметил господин Томпсон, Калуга у </w:t>
      </w:r>
      <w:r w:rsidR="003E211E">
        <w:rPr>
          <w:color w:val="000000"/>
          <w:sz w:val="28"/>
          <w:szCs w:val="28"/>
        </w:rPr>
        <w:t>иностранных инвесторов в первую</w:t>
      </w:r>
      <w:r>
        <w:rPr>
          <w:color w:val="000000"/>
          <w:sz w:val="28"/>
          <w:szCs w:val="28"/>
        </w:rPr>
        <w:t xml:space="preserve"> </w:t>
      </w:r>
      <w:r w:rsidR="003E211E" w:rsidRPr="001B52F5">
        <w:rPr>
          <w:color w:val="000000"/>
          <w:sz w:val="28"/>
          <w:szCs w:val="28"/>
        </w:rPr>
        <w:t>очередь ассоциируется с автомобильной промышленностью.</w:t>
      </w:r>
    </w:p>
    <w:p w:rsidR="003E211E" w:rsidRDefault="00546F71" w:rsidP="00546F71">
      <w:pPr>
        <w:tabs>
          <w:tab w:val="left" w:pos="6495"/>
        </w:tabs>
        <w:spacing w:line="360" w:lineRule="auto"/>
        <w:jc w:val="both"/>
        <w:rPr>
          <w:color w:val="000000"/>
          <w:sz w:val="28"/>
          <w:szCs w:val="28"/>
        </w:rPr>
      </w:pPr>
      <w:r>
        <w:rPr>
          <w:color w:val="000000"/>
          <w:sz w:val="28"/>
          <w:szCs w:val="28"/>
        </w:rPr>
        <w:t xml:space="preserve">     </w:t>
      </w:r>
      <w:r w:rsidR="007914F6">
        <w:rPr>
          <w:color w:val="000000"/>
          <w:sz w:val="28"/>
          <w:szCs w:val="28"/>
        </w:rPr>
        <w:t>«</w:t>
      </w:r>
      <w:r w:rsidR="003E211E" w:rsidRPr="001B52F5">
        <w:rPr>
          <w:color w:val="000000"/>
          <w:sz w:val="28"/>
          <w:szCs w:val="28"/>
        </w:rPr>
        <w:t>Первым козырем губернатора Артамо</w:t>
      </w:r>
      <w:r w:rsidR="003E211E">
        <w:rPr>
          <w:color w:val="000000"/>
          <w:sz w:val="28"/>
          <w:szCs w:val="28"/>
        </w:rPr>
        <w:t>нова стало привлечение компаний</w:t>
      </w:r>
      <w:r>
        <w:rPr>
          <w:color w:val="000000"/>
          <w:sz w:val="28"/>
          <w:szCs w:val="28"/>
        </w:rPr>
        <w:t xml:space="preserve"> </w:t>
      </w:r>
      <w:r w:rsidR="007914F6">
        <w:rPr>
          <w:color w:val="000000"/>
          <w:sz w:val="28"/>
          <w:szCs w:val="28"/>
        </w:rPr>
        <w:t>«</w:t>
      </w:r>
      <w:proofErr w:type="spellStart"/>
      <w:r w:rsidR="003E211E" w:rsidRPr="001B52F5">
        <w:rPr>
          <w:color w:val="000000"/>
          <w:sz w:val="28"/>
          <w:szCs w:val="28"/>
        </w:rPr>
        <w:t>Вольво-Рено</w:t>
      </w:r>
      <w:proofErr w:type="spellEnd"/>
      <w:r w:rsidR="007914F6">
        <w:rPr>
          <w:color w:val="000000"/>
          <w:sz w:val="28"/>
          <w:szCs w:val="28"/>
        </w:rPr>
        <w:t>»</w:t>
      </w:r>
      <w:r w:rsidR="003E211E" w:rsidRPr="001B52F5">
        <w:rPr>
          <w:color w:val="000000"/>
          <w:sz w:val="28"/>
          <w:szCs w:val="28"/>
        </w:rPr>
        <w:t xml:space="preserve">, </w:t>
      </w:r>
      <w:r w:rsidR="007914F6">
        <w:rPr>
          <w:color w:val="000000"/>
          <w:sz w:val="28"/>
          <w:szCs w:val="28"/>
        </w:rPr>
        <w:t>«</w:t>
      </w:r>
      <w:r w:rsidR="003E211E" w:rsidRPr="001B52F5">
        <w:rPr>
          <w:color w:val="000000"/>
          <w:sz w:val="28"/>
          <w:szCs w:val="28"/>
        </w:rPr>
        <w:t>Фольксваген</w:t>
      </w:r>
      <w:r w:rsidR="007914F6">
        <w:rPr>
          <w:color w:val="000000"/>
          <w:sz w:val="28"/>
          <w:szCs w:val="28"/>
        </w:rPr>
        <w:t>»</w:t>
      </w:r>
      <w:r w:rsidR="003E211E" w:rsidRPr="001B52F5">
        <w:rPr>
          <w:color w:val="000000"/>
          <w:sz w:val="28"/>
          <w:szCs w:val="28"/>
        </w:rPr>
        <w:t xml:space="preserve"> и других </w:t>
      </w:r>
      <w:proofErr w:type="spellStart"/>
      <w:r w:rsidR="003E211E" w:rsidRPr="001B52F5">
        <w:rPr>
          <w:color w:val="000000"/>
          <w:sz w:val="28"/>
          <w:szCs w:val="28"/>
        </w:rPr>
        <w:t>автопро</w:t>
      </w:r>
      <w:r w:rsidR="003E211E">
        <w:rPr>
          <w:color w:val="000000"/>
          <w:sz w:val="28"/>
          <w:szCs w:val="28"/>
        </w:rPr>
        <w:t>изводителей</w:t>
      </w:r>
      <w:proofErr w:type="spellEnd"/>
      <w:r w:rsidR="003E211E">
        <w:rPr>
          <w:color w:val="000000"/>
          <w:sz w:val="28"/>
          <w:szCs w:val="28"/>
        </w:rPr>
        <w:t>. На самом деле, то,</w:t>
      </w:r>
      <w:r>
        <w:rPr>
          <w:color w:val="000000"/>
          <w:sz w:val="28"/>
          <w:szCs w:val="28"/>
        </w:rPr>
        <w:t xml:space="preserve"> </w:t>
      </w:r>
      <w:r w:rsidR="003E211E" w:rsidRPr="001B52F5">
        <w:rPr>
          <w:color w:val="000000"/>
          <w:sz w:val="28"/>
          <w:szCs w:val="28"/>
        </w:rPr>
        <w:t>как идет сейчас развитие и всех сфер экономи</w:t>
      </w:r>
      <w:r w:rsidR="003E211E">
        <w:rPr>
          <w:color w:val="000000"/>
          <w:sz w:val="28"/>
          <w:szCs w:val="28"/>
        </w:rPr>
        <w:t>ки, является настоящим примером</w:t>
      </w:r>
      <w:r>
        <w:rPr>
          <w:color w:val="000000"/>
          <w:sz w:val="28"/>
          <w:szCs w:val="28"/>
        </w:rPr>
        <w:t xml:space="preserve"> </w:t>
      </w:r>
      <w:r w:rsidR="003E211E" w:rsidRPr="001B52F5">
        <w:rPr>
          <w:color w:val="000000"/>
          <w:sz w:val="28"/>
          <w:szCs w:val="28"/>
        </w:rPr>
        <w:t>для других регионов РФ. Со стороны внешнего</w:t>
      </w:r>
      <w:r w:rsidR="003E211E">
        <w:rPr>
          <w:color w:val="000000"/>
          <w:sz w:val="28"/>
          <w:szCs w:val="28"/>
        </w:rPr>
        <w:t xml:space="preserve"> наблюдателя понятно, что перед</w:t>
      </w:r>
      <w:r>
        <w:rPr>
          <w:color w:val="000000"/>
          <w:sz w:val="28"/>
          <w:szCs w:val="28"/>
        </w:rPr>
        <w:t xml:space="preserve"> </w:t>
      </w:r>
      <w:r w:rsidR="003E211E" w:rsidRPr="001B52F5">
        <w:rPr>
          <w:color w:val="000000"/>
          <w:sz w:val="28"/>
          <w:szCs w:val="28"/>
        </w:rPr>
        <w:t xml:space="preserve">властью сейчас стоят другие вопросы, например, </w:t>
      </w:r>
      <w:r w:rsidR="003E211E">
        <w:rPr>
          <w:color w:val="000000"/>
          <w:sz w:val="28"/>
          <w:szCs w:val="28"/>
        </w:rPr>
        <w:t>как сделать уровень жизни более</w:t>
      </w:r>
      <w:r>
        <w:rPr>
          <w:color w:val="000000"/>
          <w:sz w:val="28"/>
          <w:szCs w:val="28"/>
        </w:rPr>
        <w:t xml:space="preserve"> </w:t>
      </w:r>
      <w:r w:rsidR="003E211E" w:rsidRPr="001B52F5">
        <w:rPr>
          <w:color w:val="000000"/>
          <w:sz w:val="28"/>
          <w:szCs w:val="28"/>
        </w:rPr>
        <w:t>качественным, чтобы привлекать ту же рабочу</w:t>
      </w:r>
      <w:r w:rsidR="003E211E">
        <w:rPr>
          <w:color w:val="000000"/>
          <w:sz w:val="28"/>
          <w:szCs w:val="28"/>
        </w:rPr>
        <w:t>ю силу, инженеров для компаний,</w:t>
      </w:r>
      <w:r>
        <w:rPr>
          <w:color w:val="000000"/>
          <w:sz w:val="28"/>
          <w:szCs w:val="28"/>
        </w:rPr>
        <w:t xml:space="preserve"> </w:t>
      </w:r>
      <w:r w:rsidR="003E211E" w:rsidRPr="001B52F5">
        <w:rPr>
          <w:color w:val="000000"/>
          <w:sz w:val="28"/>
          <w:szCs w:val="28"/>
        </w:rPr>
        <w:t>которые уже строят заводы. Это касается внутреннег</w:t>
      </w:r>
      <w:r w:rsidR="003E211E">
        <w:rPr>
          <w:color w:val="000000"/>
          <w:sz w:val="28"/>
          <w:szCs w:val="28"/>
        </w:rPr>
        <w:t>о развития. Что касается</w:t>
      </w:r>
      <w:r>
        <w:rPr>
          <w:color w:val="000000"/>
          <w:sz w:val="28"/>
          <w:szCs w:val="28"/>
        </w:rPr>
        <w:t xml:space="preserve"> </w:t>
      </w:r>
      <w:r w:rsidR="003E211E" w:rsidRPr="001B52F5">
        <w:rPr>
          <w:color w:val="000000"/>
          <w:sz w:val="28"/>
          <w:szCs w:val="28"/>
        </w:rPr>
        <w:t>внешнего, то здесь необходимо делиться</w:t>
      </w:r>
      <w:r w:rsidR="003E211E">
        <w:rPr>
          <w:color w:val="000000"/>
          <w:sz w:val="28"/>
          <w:szCs w:val="28"/>
        </w:rPr>
        <w:t xml:space="preserve"> своими наработками с соседними</w:t>
      </w:r>
      <w:r>
        <w:rPr>
          <w:color w:val="000000"/>
          <w:sz w:val="28"/>
          <w:szCs w:val="28"/>
        </w:rPr>
        <w:t xml:space="preserve"> </w:t>
      </w:r>
      <w:r w:rsidR="003E211E" w:rsidRPr="001B52F5">
        <w:rPr>
          <w:color w:val="000000"/>
          <w:sz w:val="28"/>
          <w:szCs w:val="28"/>
        </w:rPr>
        <w:t>регионами, чтобы те брали пример, как надо развиваться</w:t>
      </w:r>
      <w:r>
        <w:rPr>
          <w:color w:val="000000"/>
          <w:sz w:val="28"/>
          <w:szCs w:val="28"/>
        </w:rPr>
        <w:t xml:space="preserve">. </w:t>
      </w:r>
      <w:hyperlink r:id="rId23" w:history="1">
        <w:r w:rsidR="003E211E" w:rsidRPr="00546F71">
          <w:rPr>
            <w:color w:val="000000"/>
            <w:sz w:val="28"/>
            <w:szCs w:val="28"/>
          </w:rPr>
          <w:t>Собственно</w:t>
        </w:r>
      </w:hyperlink>
      <w:r w:rsidR="003E211E">
        <w:rPr>
          <w:color w:val="000000"/>
          <w:sz w:val="28"/>
          <w:szCs w:val="28"/>
        </w:rPr>
        <w:t>, почему</w:t>
      </w:r>
      <w:r>
        <w:rPr>
          <w:color w:val="000000"/>
          <w:sz w:val="28"/>
          <w:szCs w:val="28"/>
        </w:rPr>
        <w:t xml:space="preserve"> </w:t>
      </w:r>
      <w:r w:rsidR="003E211E" w:rsidRPr="001B52F5">
        <w:rPr>
          <w:color w:val="000000"/>
          <w:sz w:val="28"/>
          <w:szCs w:val="28"/>
        </w:rPr>
        <w:t>Российско-Британская торговая палата собираетс</w:t>
      </w:r>
      <w:r w:rsidR="003E211E">
        <w:rPr>
          <w:color w:val="000000"/>
          <w:sz w:val="28"/>
          <w:szCs w:val="28"/>
        </w:rPr>
        <w:t xml:space="preserve">я туда с </w:t>
      </w:r>
      <w:proofErr w:type="spellStart"/>
      <w:proofErr w:type="gramStart"/>
      <w:r w:rsidR="003E211E">
        <w:rPr>
          <w:color w:val="000000"/>
          <w:sz w:val="28"/>
          <w:szCs w:val="28"/>
        </w:rPr>
        <w:t>бизнес-миссией</w:t>
      </w:r>
      <w:proofErr w:type="spellEnd"/>
      <w:proofErr w:type="gramEnd"/>
      <w:r w:rsidR="003E211E">
        <w:rPr>
          <w:color w:val="000000"/>
          <w:sz w:val="28"/>
          <w:szCs w:val="28"/>
        </w:rPr>
        <w:t>, потому</w:t>
      </w:r>
      <w:r>
        <w:rPr>
          <w:color w:val="000000"/>
          <w:sz w:val="28"/>
          <w:szCs w:val="28"/>
        </w:rPr>
        <w:t xml:space="preserve"> </w:t>
      </w:r>
      <w:r w:rsidR="003E211E" w:rsidRPr="001B52F5">
        <w:rPr>
          <w:color w:val="000000"/>
          <w:sz w:val="28"/>
          <w:szCs w:val="28"/>
        </w:rPr>
        <w:t>что власти Калужской области дают нам возмож</w:t>
      </w:r>
      <w:r w:rsidR="003E211E">
        <w:rPr>
          <w:color w:val="000000"/>
          <w:sz w:val="28"/>
          <w:szCs w:val="28"/>
        </w:rPr>
        <w:t>ность сочетать и количество уже</w:t>
      </w:r>
    </w:p>
    <w:p w:rsidR="003E211E" w:rsidRDefault="003E211E" w:rsidP="00546F71">
      <w:pPr>
        <w:tabs>
          <w:tab w:val="left" w:pos="6495"/>
        </w:tabs>
        <w:spacing w:line="360" w:lineRule="auto"/>
        <w:jc w:val="both"/>
        <w:rPr>
          <w:color w:val="000000"/>
          <w:sz w:val="28"/>
          <w:szCs w:val="28"/>
        </w:rPr>
      </w:pPr>
      <w:r w:rsidRPr="001B52F5">
        <w:rPr>
          <w:color w:val="000000"/>
          <w:sz w:val="28"/>
          <w:szCs w:val="28"/>
        </w:rPr>
        <w:t>существующих компаний, которые уже приня</w:t>
      </w:r>
      <w:r>
        <w:rPr>
          <w:color w:val="000000"/>
          <w:sz w:val="28"/>
          <w:szCs w:val="28"/>
        </w:rPr>
        <w:t>ли решение о размещении бизнеса</w:t>
      </w:r>
    </w:p>
    <w:p w:rsidR="00546F71" w:rsidRDefault="003E211E" w:rsidP="00546F71">
      <w:pPr>
        <w:tabs>
          <w:tab w:val="left" w:pos="6495"/>
        </w:tabs>
        <w:spacing w:line="360" w:lineRule="auto"/>
        <w:jc w:val="both"/>
        <w:rPr>
          <w:color w:val="000000"/>
          <w:sz w:val="28"/>
          <w:szCs w:val="28"/>
        </w:rPr>
      </w:pPr>
      <w:r w:rsidRPr="001B52F5">
        <w:rPr>
          <w:color w:val="000000"/>
          <w:sz w:val="28"/>
          <w:szCs w:val="28"/>
        </w:rPr>
        <w:t>на территории области, и возможность привлечения сов</w:t>
      </w:r>
      <w:r>
        <w:rPr>
          <w:color w:val="000000"/>
          <w:sz w:val="28"/>
          <w:szCs w:val="28"/>
        </w:rPr>
        <w:t>ершенно новых компаний,</w:t>
      </w:r>
      <w:r w:rsidR="00546F71">
        <w:rPr>
          <w:color w:val="000000"/>
          <w:sz w:val="28"/>
          <w:szCs w:val="28"/>
        </w:rPr>
        <w:t xml:space="preserve"> </w:t>
      </w:r>
      <w:r w:rsidRPr="001B52F5">
        <w:rPr>
          <w:color w:val="000000"/>
          <w:sz w:val="28"/>
          <w:szCs w:val="28"/>
        </w:rPr>
        <w:t>которые в России не представлены</w:t>
      </w:r>
      <w:r w:rsidR="007914F6">
        <w:rPr>
          <w:color w:val="000000"/>
          <w:sz w:val="28"/>
          <w:szCs w:val="28"/>
        </w:rPr>
        <w:t>»</w:t>
      </w:r>
      <w:r w:rsidRPr="001B52F5">
        <w:rPr>
          <w:color w:val="000000"/>
          <w:sz w:val="28"/>
          <w:szCs w:val="28"/>
        </w:rPr>
        <w:t>, — по</w:t>
      </w:r>
      <w:r>
        <w:rPr>
          <w:color w:val="000000"/>
          <w:sz w:val="28"/>
          <w:szCs w:val="28"/>
        </w:rPr>
        <w:t xml:space="preserve">дытожил представитель </w:t>
      </w:r>
      <w:proofErr w:type="spellStart"/>
      <w:r>
        <w:rPr>
          <w:color w:val="000000"/>
          <w:sz w:val="28"/>
          <w:szCs w:val="28"/>
        </w:rPr>
        <w:t>Российско</w:t>
      </w:r>
      <w:proofErr w:type="spellEnd"/>
      <w:r w:rsidR="00546F71">
        <w:rPr>
          <w:color w:val="000000"/>
          <w:sz w:val="28"/>
          <w:szCs w:val="28"/>
        </w:rPr>
        <w:t xml:space="preserve"> </w:t>
      </w:r>
      <w:r w:rsidRPr="001B52F5">
        <w:rPr>
          <w:color w:val="000000"/>
          <w:sz w:val="28"/>
          <w:szCs w:val="28"/>
        </w:rPr>
        <w:t>Британской торговой палаты.</w:t>
      </w:r>
    </w:p>
    <w:p w:rsidR="003E211E" w:rsidRPr="00546F71" w:rsidRDefault="00546F71" w:rsidP="00546F71">
      <w:pPr>
        <w:tabs>
          <w:tab w:val="left" w:pos="6495"/>
        </w:tabs>
        <w:spacing w:line="360" w:lineRule="auto"/>
        <w:jc w:val="both"/>
        <w:rPr>
          <w:color w:val="000000"/>
          <w:sz w:val="28"/>
          <w:szCs w:val="28"/>
        </w:rPr>
      </w:pPr>
      <w:r>
        <w:rPr>
          <w:color w:val="000000"/>
          <w:sz w:val="28"/>
          <w:szCs w:val="28"/>
        </w:rPr>
        <w:t xml:space="preserve">     </w:t>
      </w:r>
      <w:r w:rsidR="003E211E" w:rsidRPr="00546F71">
        <w:rPr>
          <w:color w:val="000000"/>
          <w:sz w:val="28"/>
          <w:szCs w:val="28"/>
        </w:rPr>
        <w:t>Работа Калужской области в привлечении на территорию инвесторов за счет</w:t>
      </w:r>
      <w:r>
        <w:rPr>
          <w:color w:val="000000"/>
          <w:sz w:val="28"/>
          <w:szCs w:val="28"/>
        </w:rPr>
        <w:t xml:space="preserve"> </w:t>
      </w:r>
      <w:r w:rsidR="003E211E" w:rsidRPr="00546F71">
        <w:rPr>
          <w:color w:val="000000"/>
          <w:sz w:val="28"/>
          <w:szCs w:val="28"/>
        </w:rPr>
        <w:t>предложения готовых площадок в индустриальных парках уже признана лучшей</w:t>
      </w:r>
      <w:r>
        <w:rPr>
          <w:color w:val="000000"/>
          <w:sz w:val="28"/>
          <w:szCs w:val="28"/>
        </w:rPr>
        <w:t xml:space="preserve"> </w:t>
      </w:r>
      <w:r w:rsidR="003E211E" w:rsidRPr="00546F71">
        <w:rPr>
          <w:color w:val="000000"/>
          <w:sz w:val="28"/>
          <w:szCs w:val="28"/>
        </w:rPr>
        <w:t>практикой на уровне страны. Среди ключевых факторов успеха здесь также</w:t>
      </w:r>
      <w:r>
        <w:rPr>
          <w:color w:val="000000"/>
          <w:sz w:val="28"/>
          <w:szCs w:val="28"/>
        </w:rPr>
        <w:t xml:space="preserve"> </w:t>
      </w:r>
      <w:r w:rsidR="003E211E" w:rsidRPr="00546F71">
        <w:rPr>
          <w:color w:val="000000"/>
          <w:sz w:val="28"/>
          <w:szCs w:val="28"/>
        </w:rPr>
        <w:t>личные гарантии главы региона, поддержанные грамотными действиями</w:t>
      </w:r>
      <w:r>
        <w:rPr>
          <w:color w:val="000000"/>
          <w:sz w:val="28"/>
          <w:szCs w:val="28"/>
        </w:rPr>
        <w:t xml:space="preserve"> </w:t>
      </w:r>
      <w:r w:rsidR="003E211E" w:rsidRPr="00546F71">
        <w:rPr>
          <w:color w:val="000000"/>
          <w:sz w:val="28"/>
          <w:szCs w:val="28"/>
        </w:rPr>
        <w:t>специальной структуры по работе с инвесторами. Такие структуры — корпорации</w:t>
      </w:r>
    </w:p>
    <w:p w:rsidR="003E211E" w:rsidRPr="00546F71" w:rsidRDefault="003E211E" w:rsidP="00546F71">
      <w:pPr>
        <w:tabs>
          <w:tab w:val="left" w:pos="6495"/>
        </w:tabs>
        <w:spacing w:line="360" w:lineRule="auto"/>
        <w:jc w:val="both"/>
        <w:rPr>
          <w:color w:val="000000"/>
          <w:sz w:val="28"/>
          <w:szCs w:val="28"/>
        </w:rPr>
      </w:pPr>
      <w:r w:rsidRPr="00546F71">
        <w:rPr>
          <w:color w:val="000000"/>
          <w:sz w:val="28"/>
          <w:szCs w:val="28"/>
        </w:rPr>
        <w:t>развития, в чьи обязанности входит поиск и сопровождение инвесторов —</w:t>
      </w:r>
      <w:r w:rsidR="00546F71">
        <w:rPr>
          <w:color w:val="000000"/>
          <w:sz w:val="28"/>
          <w:szCs w:val="28"/>
        </w:rPr>
        <w:t xml:space="preserve"> </w:t>
      </w:r>
      <w:r w:rsidRPr="00546F71">
        <w:rPr>
          <w:color w:val="000000"/>
          <w:sz w:val="28"/>
          <w:szCs w:val="28"/>
        </w:rPr>
        <w:t>сегодня есть практически в каждом регионе. Их задача — снять управленческие</w:t>
      </w:r>
      <w:r w:rsidR="00546F71">
        <w:rPr>
          <w:color w:val="000000"/>
          <w:sz w:val="28"/>
          <w:szCs w:val="28"/>
        </w:rPr>
        <w:t xml:space="preserve"> </w:t>
      </w:r>
      <w:r w:rsidRPr="00546F71">
        <w:rPr>
          <w:color w:val="000000"/>
          <w:sz w:val="28"/>
          <w:szCs w:val="28"/>
        </w:rPr>
        <w:t>риски. Именно эти риски, по данным рейтинга конкурентоспособности регионов,</w:t>
      </w:r>
      <w:r w:rsidR="00546F71">
        <w:rPr>
          <w:color w:val="000000"/>
          <w:sz w:val="28"/>
          <w:szCs w:val="28"/>
        </w:rPr>
        <w:t xml:space="preserve"> </w:t>
      </w:r>
      <w:r w:rsidRPr="00546F71">
        <w:rPr>
          <w:color w:val="000000"/>
          <w:sz w:val="28"/>
          <w:szCs w:val="28"/>
        </w:rPr>
        <w:t>ежегодно составляемого рейтинговым агентством «Эксперт РА», признаны</w:t>
      </w:r>
      <w:r w:rsidR="00546F71">
        <w:rPr>
          <w:color w:val="000000"/>
          <w:sz w:val="28"/>
          <w:szCs w:val="28"/>
        </w:rPr>
        <w:t xml:space="preserve"> </w:t>
      </w:r>
      <w:r w:rsidRPr="00546F71">
        <w:rPr>
          <w:color w:val="000000"/>
          <w:sz w:val="28"/>
          <w:szCs w:val="28"/>
        </w:rPr>
        <w:t>самыми значимыми.</w:t>
      </w:r>
    </w:p>
    <w:p w:rsidR="003E211E" w:rsidRPr="00546F71" w:rsidRDefault="003E211E" w:rsidP="00546F71">
      <w:pPr>
        <w:tabs>
          <w:tab w:val="left" w:pos="6495"/>
        </w:tabs>
        <w:spacing w:line="360" w:lineRule="auto"/>
        <w:jc w:val="both"/>
        <w:rPr>
          <w:color w:val="000000"/>
          <w:sz w:val="28"/>
          <w:szCs w:val="28"/>
        </w:rPr>
      </w:pPr>
      <w:r w:rsidRPr="00546F71">
        <w:rPr>
          <w:color w:val="000000"/>
          <w:sz w:val="28"/>
          <w:szCs w:val="28"/>
        </w:rPr>
        <w:t xml:space="preserve">     Сегодня у инвесторов есть потребность не только в больших площадках за</w:t>
      </w:r>
      <w:r w:rsidR="00546F71">
        <w:rPr>
          <w:color w:val="000000"/>
          <w:sz w:val="28"/>
          <w:szCs w:val="28"/>
        </w:rPr>
        <w:t xml:space="preserve"> </w:t>
      </w:r>
      <w:r w:rsidRPr="00546F71">
        <w:rPr>
          <w:color w:val="000000"/>
          <w:sz w:val="28"/>
          <w:szCs w:val="28"/>
        </w:rPr>
        <w:t>пределами города, которые часто предлагают индустриальные парки и особые</w:t>
      </w:r>
      <w:r w:rsidR="00546F71">
        <w:rPr>
          <w:color w:val="000000"/>
          <w:sz w:val="28"/>
          <w:szCs w:val="28"/>
        </w:rPr>
        <w:t xml:space="preserve"> </w:t>
      </w:r>
      <w:r w:rsidRPr="00546F71">
        <w:rPr>
          <w:color w:val="000000"/>
          <w:sz w:val="28"/>
          <w:szCs w:val="28"/>
        </w:rPr>
        <w:t>экономические зоны. Им нужны площадки и в городе. Размещение в городе</w:t>
      </w:r>
      <w:r w:rsidR="00546F71">
        <w:rPr>
          <w:color w:val="000000"/>
          <w:sz w:val="28"/>
          <w:szCs w:val="28"/>
        </w:rPr>
        <w:t xml:space="preserve"> </w:t>
      </w:r>
      <w:r w:rsidRPr="00546F71">
        <w:rPr>
          <w:color w:val="000000"/>
          <w:sz w:val="28"/>
          <w:szCs w:val="28"/>
        </w:rPr>
        <w:lastRenderedPageBreak/>
        <w:t>должно удовлетворять следующим требованиям: возможность присоединения к</w:t>
      </w:r>
      <w:r w:rsidR="00546F71">
        <w:rPr>
          <w:color w:val="000000"/>
          <w:sz w:val="28"/>
          <w:szCs w:val="28"/>
        </w:rPr>
        <w:t xml:space="preserve"> </w:t>
      </w:r>
      <w:r w:rsidRPr="00546F71">
        <w:rPr>
          <w:color w:val="000000"/>
          <w:sz w:val="28"/>
          <w:szCs w:val="28"/>
        </w:rPr>
        <w:t>коммуникациям, удобное расположение, качественная социальная</w:t>
      </w:r>
      <w:r w:rsidR="00546F71">
        <w:rPr>
          <w:color w:val="000000"/>
          <w:sz w:val="28"/>
          <w:szCs w:val="28"/>
        </w:rPr>
        <w:t xml:space="preserve"> </w:t>
      </w:r>
      <w:r w:rsidRPr="00546F71">
        <w:rPr>
          <w:color w:val="000000"/>
          <w:sz w:val="28"/>
          <w:szCs w:val="28"/>
        </w:rPr>
        <w:t>инфраструктура и кадры.</w:t>
      </w:r>
    </w:p>
    <w:p w:rsidR="003E211E" w:rsidRPr="00546F71" w:rsidRDefault="003E211E" w:rsidP="00546F71">
      <w:pPr>
        <w:tabs>
          <w:tab w:val="left" w:pos="6495"/>
        </w:tabs>
        <w:spacing w:line="360" w:lineRule="auto"/>
        <w:jc w:val="both"/>
        <w:rPr>
          <w:color w:val="000000"/>
          <w:sz w:val="28"/>
          <w:szCs w:val="28"/>
        </w:rPr>
      </w:pPr>
      <w:r w:rsidRPr="00546F71">
        <w:rPr>
          <w:color w:val="000000"/>
          <w:sz w:val="28"/>
          <w:szCs w:val="28"/>
        </w:rPr>
        <w:t xml:space="preserve">     На стратегическом уровне регионам желательно продумать, какие  именно</w:t>
      </w:r>
      <w:r w:rsidR="00546F71">
        <w:rPr>
          <w:color w:val="000000"/>
          <w:sz w:val="28"/>
          <w:szCs w:val="28"/>
        </w:rPr>
        <w:t xml:space="preserve"> </w:t>
      </w:r>
      <w:r w:rsidRPr="00546F71">
        <w:rPr>
          <w:color w:val="000000"/>
          <w:sz w:val="28"/>
          <w:szCs w:val="28"/>
        </w:rPr>
        <w:t>инвесторы им нужны и какие проекты должны являться приоритетными. Наличие</w:t>
      </w:r>
      <w:r w:rsidR="00546F71">
        <w:rPr>
          <w:color w:val="000000"/>
          <w:sz w:val="28"/>
          <w:szCs w:val="28"/>
        </w:rPr>
        <w:t xml:space="preserve"> </w:t>
      </w:r>
      <w:r w:rsidRPr="00546F71">
        <w:rPr>
          <w:color w:val="000000"/>
          <w:sz w:val="28"/>
          <w:szCs w:val="28"/>
        </w:rPr>
        <w:t>такого понимания у администрации позволяет более полно реализовывать</w:t>
      </w:r>
      <w:r w:rsidR="00546F71">
        <w:rPr>
          <w:color w:val="000000"/>
          <w:sz w:val="28"/>
          <w:szCs w:val="28"/>
        </w:rPr>
        <w:t xml:space="preserve"> </w:t>
      </w:r>
      <w:r w:rsidRPr="00546F71">
        <w:rPr>
          <w:color w:val="000000"/>
          <w:sz w:val="28"/>
          <w:szCs w:val="28"/>
        </w:rPr>
        <w:t xml:space="preserve">региональные конкурентные преимущества </w:t>
      </w:r>
      <w:r w:rsidR="007914F6">
        <w:rPr>
          <w:color w:val="000000"/>
          <w:sz w:val="28"/>
          <w:szCs w:val="28"/>
        </w:rPr>
        <w:t>–</w:t>
      </w:r>
      <w:r w:rsidRPr="00546F71">
        <w:rPr>
          <w:color w:val="000000"/>
          <w:sz w:val="28"/>
          <w:szCs w:val="28"/>
        </w:rPr>
        <w:t xml:space="preserve"> в отличие от  широко используемой</w:t>
      </w:r>
      <w:r w:rsidR="00546F71">
        <w:rPr>
          <w:color w:val="000000"/>
          <w:sz w:val="28"/>
          <w:szCs w:val="28"/>
        </w:rPr>
        <w:t xml:space="preserve"> </w:t>
      </w:r>
      <w:r w:rsidRPr="00546F71">
        <w:rPr>
          <w:color w:val="000000"/>
          <w:sz w:val="28"/>
          <w:szCs w:val="28"/>
        </w:rPr>
        <w:t>сейчас тактики «давайте привлечем каких-нибудь инвесторов».</w:t>
      </w:r>
    </w:p>
    <w:p w:rsidR="003E211E" w:rsidRPr="00546F71" w:rsidRDefault="003E211E" w:rsidP="00546F71">
      <w:pPr>
        <w:tabs>
          <w:tab w:val="left" w:pos="6495"/>
        </w:tabs>
        <w:spacing w:line="360" w:lineRule="auto"/>
        <w:jc w:val="both"/>
        <w:rPr>
          <w:color w:val="000000"/>
          <w:sz w:val="28"/>
          <w:szCs w:val="28"/>
        </w:rPr>
      </w:pPr>
      <w:r w:rsidRPr="00546F71">
        <w:rPr>
          <w:color w:val="000000"/>
          <w:sz w:val="28"/>
          <w:szCs w:val="28"/>
        </w:rPr>
        <w:t xml:space="preserve">     В то же время, необходимо подчеркнуть, что в большинстве случаев инвестор</w:t>
      </w:r>
      <w:r w:rsidR="00546F71">
        <w:rPr>
          <w:color w:val="000000"/>
          <w:sz w:val="28"/>
          <w:szCs w:val="28"/>
        </w:rPr>
        <w:t xml:space="preserve"> </w:t>
      </w:r>
      <w:r w:rsidRPr="00546F71">
        <w:rPr>
          <w:color w:val="000000"/>
          <w:sz w:val="28"/>
          <w:szCs w:val="28"/>
        </w:rPr>
        <w:t>сначала принимает решение об инвестировании в Россию на уровне страны, и</w:t>
      </w:r>
      <w:r w:rsidR="00546F71">
        <w:rPr>
          <w:color w:val="000000"/>
          <w:sz w:val="28"/>
          <w:szCs w:val="28"/>
        </w:rPr>
        <w:t xml:space="preserve"> </w:t>
      </w:r>
      <w:r w:rsidRPr="00546F71">
        <w:rPr>
          <w:color w:val="000000"/>
          <w:sz w:val="28"/>
          <w:szCs w:val="28"/>
        </w:rPr>
        <w:t>только потом начинает сравнивать условия в различных регионах, областях и</w:t>
      </w:r>
      <w:r w:rsidR="00546F71">
        <w:rPr>
          <w:color w:val="000000"/>
          <w:sz w:val="28"/>
          <w:szCs w:val="28"/>
        </w:rPr>
        <w:t xml:space="preserve"> </w:t>
      </w:r>
      <w:r w:rsidRPr="00546F71">
        <w:rPr>
          <w:color w:val="000000"/>
          <w:sz w:val="28"/>
          <w:szCs w:val="28"/>
        </w:rPr>
        <w:t>муниципалитетах. Поэтому, несмотря на понятную конкуренцию за инвесторов,</w:t>
      </w:r>
      <w:r w:rsidR="00546F71">
        <w:rPr>
          <w:color w:val="000000"/>
          <w:sz w:val="28"/>
          <w:szCs w:val="28"/>
        </w:rPr>
        <w:t xml:space="preserve"> </w:t>
      </w:r>
      <w:r w:rsidRPr="00546F71">
        <w:rPr>
          <w:color w:val="000000"/>
          <w:sz w:val="28"/>
          <w:szCs w:val="28"/>
        </w:rPr>
        <w:t>регионам и федеральным властям также необходимо предпринимать</w:t>
      </w:r>
      <w:r w:rsidR="00546F71">
        <w:rPr>
          <w:color w:val="000000"/>
          <w:sz w:val="28"/>
          <w:szCs w:val="28"/>
        </w:rPr>
        <w:t xml:space="preserve"> </w:t>
      </w:r>
      <w:r w:rsidRPr="00546F71">
        <w:rPr>
          <w:color w:val="000000"/>
          <w:sz w:val="28"/>
          <w:szCs w:val="28"/>
        </w:rPr>
        <w:t xml:space="preserve">скоординированные усилия по улучшению </w:t>
      </w:r>
      <w:proofErr w:type="spellStart"/>
      <w:proofErr w:type="gramStart"/>
      <w:r w:rsidRPr="00546F71">
        <w:rPr>
          <w:color w:val="000000"/>
          <w:sz w:val="28"/>
          <w:szCs w:val="28"/>
        </w:rPr>
        <w:t>бизнес-климата</w:t>
      </w:r>
      <w:proofErr w:type="spellEnd"/>
      <w:proofErr w:type="gramEnd"/>
      <w:r w:rsidRPr="00546F71">
        <w:rPr>
          <w:color w:val="000000"/>
          <w:sz w:val="28"/>
          <w:szCs w:val="28"/>
        </w:rPr>
        <w:t xml:space="preserve"> России в целом.</w:t>
      </w:r>
    </w:p>
    <w:p w:rsidR="003E211E" w:rsidRDefault="003E211E" w:rsidP="00395A9F">
      <w:pPr>
        <w:autoSpaceDE w:val="0"/>
        <w:autoSpaceDN w:val="0"/>
        <w:adjustRightInd w:val="0"/>
        <w:spacing w:line="360" w:lineRule="auto"/>
        <w:jc w:val="both"/>
        <w:rPr>
          <w:sz w:val="28"/>
        </w:rPr>
      </w:pPr>
    </w:p>
    <w:p w:rsidR="003E211E" w:rsidRDefault="003E211E" w:rsidP="00395A9F">
      <w:pPr>
        <w:autoSpaceDE w:val="0"/>
        <w:autoSpaceDN w:val="0"/>
        <w:adjustRightInd w:val="0"/>
        <w:spacing w:line="360" w:lineRule="auto"/>
        <w:jc w:val="both"/>
        <w:rPr>
          <w:sz w:val="28"/>
        </w:rPr>
      </w:pPr>
      <w:r>
        <w:rPr>
          <w:sz w:val="28"/>
        </w:rPr>
        <w:t xml:space="preserve">     </w:t>
      </w: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Default="007C1C44" w:rsidP="00395A9F">
      <w:pPr>
        <w:autoSpaceDE w:val="0"/>
        <w:autoSpaceDN w:val="0"/>
        <w:adjustRightInd w:val="0"/>
        <w:spacing w:line="360" w:lineRule="auto"/>
        <w:jc w:val="both"/>
        <w:rPr>
          <w:sz w:val="28"/>
        </w:rPr>
      </w:pPr>
    </w:p>
    <w:p w:rsidR="007C1C44" w:rsidRPr="00395A9F" w:rsidRDefault="007C1C44" w:rsidP="00395A9F">
      <w:pPr>
        <w:autoSpaceDE w:val="0"/>
        <w:autoSpaceDN w:val="0"/>
        <w:adjustRightInd w:val="0"/>
        <w:spacing w:line="360" w:lineRule="auto"/>
        <w:jc w:val="both"/>
        <w:rPr>
          <w:sz w:val="28"/>
        </w:rPr>
      </w:pPr>
    </w:p>
    <w:p w:rsidR="003E211E" w:rsidRPr="000E54CA" w:rsidRDefault="000E54CA" w:rsidP="00546F71">
      <w:pPr>
        <w:autoSpaceDE w:val="0"/>
        <w:autoSpaceDN w:val="0"/>
        <w:adjustRightInd w:val="0"/>
        <w:spacing w:line="360" w:lineRule="auto"/>
        <w:jc w:val="center"/>
        <w:rPr>
          <w:b/>
          <w:sz w:val="28"/>
          <w:szCs w:val="28"/>
        </w:rPr>
      </w:pPr>
      <w:r w:rsidRPr="000E54CA">
        <w:rPr>
          <w:b/>
          <w:sz w:val="28"/>
          <w:szCs w:val="28"/>
        </w:rPr>
        <w:lastRenderedPageBreak/>
        <w:t>ЗАКЛЮЧЕНИЕ</w:t>
      </w:r>
    </w:p>
    <w:p w:rsidR="007E49E8" w:rsidRDefault="007E49E8" w:rsidP="00451415">
      <w:pPr>
        <w:autoSpaceDE w:val="0"/>
        <w:autoSpaceDN w:val="0"/>
        <w:adjustRightInd w:val="0"/>
        <w:spacing w:line="360" w:lineRule="auto"/>
        <w:rPr>
          <w:sz w:val="28"/>
          <w:szCs w:val="28"/>
        </w:rPr>
      </w:pPr>
    </w:p>
    <w:p w:rsidR="00451415" w:rsidRDefault="00451415" w:rsidP="00451415">
      <w:pPr>
        <w:autoSpaceDE w:val="0"/>
        <w:autoSpaceDN w:val="0"/>
        <w:adjustRightInd w:val="0"/>
        <w:spacing w:line="360" w:lineRule="auto"/>
        <w:jc w:val="both"/>
        <w:rPr>
          <w:sz w:val="28"/>
          <w:szCs w:val="28"/>
        </w:rPr>
      </w:pPr>
      <w:r>
        <w:rPr>
          <w:sz w:val="28"/>
          <w:szCs w:val="28"/>
        </w:rPr>
        <w:t xml:space="preserve">     В результате проделанной работы была дана оценка инвестиционной привлекательности Калужской области.</w:t>
      </w:r>
    </w:p>
    <w:p w:rsidR="00451415" w:rsidRDefault="00451415" w:rsidP="00451415">
      <w:pPr>
        <w:autoSpaceDE w:val="0"/>
        <w:autoSpaceDN w:val="0"/>
        <w:adjustRightInd w:val="0"/>
        <w:spacing w:line="360" w:lineRule="auto"/>
        <w:jc w:val="both"/>
        <w:rPr>
          <w:sz w:val="28"/>
          <w:szCs w:val="28"/>
        </w:rPr>
      </w:pPr>
      <w:r>
        <w:rPr>
          <w:sz w:val="28"/>
          <w:szCs w:val="28"/>
        </w:rPr>
        <w:t xml:space="preserve">     В результате выполнения работы была достигнута ее основная цель и решены все задачи, поставленные во введении. В заключении я хотела бы сделать несколько общих выводов по работе.</w:t>
      </w:r>
    </w:p>
    <w:p w:rsidR="00451415" w:rsidRDefault="00451415" w:rsidP="00451415">
      <w:pPr>
        <w:autoSpaceDE w:val="0"/>
        <w:autoSpaceDN w:val="0"/>
        <w:adjustRightInd w:val="0"/>
        <w:spacing w:line="360" w:lineRule="auto"/>
        <w:jc w:val="both"/>
        <w:rPr>
          <w:sz w:val="28"/>
          <w:szCs w:val="28"/>
        </w:rPr>
      </w:pPr>
      <w:r>
        <w:rPr>
          <w:sz w:val="28"/>
          <w:szCs w:val="28"/>
        </w:rPr>
        <w:t xml:space="preserve">     В работе кратко были рассмотрены основные методики оценки инвестиционной привлекательности.</w:t>
      </w:r>
    </w:p>
    <w:p w:rsidR="00451415" w:rsidRDefault="00451415" w:rsidP="00451415">
      <w:pPr>
        <w:autoSpaceDE w:val="0"/>
        <w:autoSpaceDN w:val="0"/>
        <w:adjustRightInd w:val="0"/>
        <w:spacing w:line="360" w:lineRule="auto"/>
        <w:jc w:val="both"/>
        <w:rPr>
          <w:color w:val="000000"/>
          <w:sz w:val="28"/>
          <w:szCs w:val="28"/>
        </w:rPr>
      </w:pPr>
      <w:r>
        <w:rPr>
          <w:sz w:val="28"/>
          <w:szCs w:val="28"/>
        </w:rPr>
        <w:t xml:space="preserve">     Анализ инвестиционной привлекательности региона и анализ инвестиционной привлекательности отрасли экономики неразрывно связаны между собой: инвестиционная привлекательность территории может </w:t>
      </w:r>
      <w:r w:rsidRPr="00D80BE5">
        <w:rPr>
          <w:color w:val="000000"/>
          <w:sz w:val="28"/>
          <w:szCs w:val="28"/>
        </w:rPr>
        <w:t>обеспечиваться только инвестиционной привлекательностью отраслей экономики, размещенных на данной территории; с другой стороны, инвестиционная привлекательность отраслей промышленности составляет инвестиционный климат территории.</w:t>
      </w:r>
    </w:p>
    <w:p w:rsidR="00451415" w:rsidRDefault="00451415" w:rsidP="00451415">
      <w:pPr>
        <w:autoSpaceDE w:val="0"/>
        <w:autoSpaceDN w:val="0"/>
        <w:adjustRightInd w:val="0"/>
        <w:spacing w:line="360" w:lineRule="auto"/>
        <w:jc w:val="both"/>
        <w:rPr>
          <w:color w:val="000000"/>
          <w:sz w:val="28"/>
          <w:szCs w:val="28"/>
        </w:rPr>
      </w:pPr>
      <w:r>
        <w:rPr>
          <w:color w:val="000000"/>
          <w:sz w:val="28"/>
          <w:szCs w:val="28"/>
        </w:rPr>
        <w:t xml:space="preserve">     В работе была представлена общая характеристика Калужской области.</w:t>
      </w:r>
    </w:p>
    <w:p w:rsidR="00451415" w:rsidRDefault="00451415" w:rsidP="00451415">
      <w:pPr>
        <w:autoSpaceDE w:val="0"/>
        <w:autoSpaceDN w:val="0"/>
        <w:adjustRightInd w:val="0"/>
        <w:spacing w:line="360" w:lineRule="auto"/>
        <w:jc w:val="both"/>
        <w:rPr>
          <w:color w:val="000000"/>
          <w:sz w:val="28"/>
          <w:szCs w:val="28"/>
        </w:rPr>
      </w:pPr>
      <w:r>
        <w:rPr>
          <w:color w:val="000000"/>
          <w:sz w:val="28"/>
          <w:szCs w:val="28"/>
        </w:rPr>
        <w:t xml:space="preserve">     </w:t>
      </w:r>
      <w:r w:rsidRPr="00451415">
        <w:rPr>
          <w:color w:val="000000"/>
          <w:sz w:val="28"/>
          <w:szCs w:val="28"/>
        </w:rPr>
        <w:t>Калужская область расположена в самом центре Европейской части России, имеет развитую транспортную и инженерную инфраструктуру, демонстрирует высокие темпы развития экономики, обладает внушительным кадровым потенциалом, является одним из крупнейших научно-образовательных и культурных центров страны.</w:t>
      </w:r>
      <w:r>
        <w:rPr>
          <w:color w:val="000000"/>
          <w:sz w:val="28"/>
          <w:szCs w:val="28"/>
        </w:rPr>
        <w:t xml:space="preserve"> Площадь территории – 29 777 км</w:t>
      </w:r>
      <w:proofErr w:type="gramStart"/>
      <w:r>
        <w:rPr>
          <w:color w:val="000000"/>
          <w:sz w:val="28"/>
          <w:szCs w:val="28"/>
          <w:vertAlign w:val="superscript"/>
        </w:rPr>
        <w:t>2</w:t>
      </w:r>
      <w:proofErr w:type="gramEnd"/>
      <w:r w:rsidR="00A32401">
        <w:rPr>
          <w:color w:val="000000"/>
          <w:sz w:val="28"/>
          <w:szCs w:val="28"/>
        </w:rPr>
        <w:t>, численность населения составляет 1 005 585 человек (</w:t>
      </w:r>
      <w:hyperlink r:id="rId24" w:history="1">
        <w:r w:rsidR="00A32401">
          <w:rPr>
            <w:color w:val="000000"/>
            <w:sz w:val="28"/>
            <w:szCs w:val="28"/>
          </w:rPr>
          <w:t>о</w:t>
        </w:r>
        <w:r w:rsidR="00A32401" w:rsidRPr="00A32401">
          <w:rPr>
            <w:color w:val="000000"/>
            <w:sz w:val="28"/>
            <w:szCs w:val="28"/>
          </w:rPr>
          <w:t>ценка численности постоянного населения на 1 января 2013 года</w:t>
        </w:r>
      </w:hyperlink>
      <w:r w:rsidR="00A32401">
        <w:rPr>
          <w:color w:val="000000"/>
          <w:sz w:val="28"/>
          <w:szCs w:val="28"/>
        </w:rPr>
        <w:t>).</w:t>
      </w:r>
    </w:p>
    <w:p w:rsidR="00A32401" w:rsidRPr="00A32401" w:rsidRDefault="00A32401" w:rsidP="00A32401">
      <w:pPr>
        <w:pStyle w:val="Default"/>
        <w:spacing w:line="360" w:lineRule="auto"/>
        <w:jc w:val="both"/>
        <w:rPr>
          <w:sz w:val="28"/>
          <w:szCs w:val="28"/>
        </w:rPr>
      </w:pPr>
      <w:r>
        <w:rPr>
          <w:sz w:val="28"/>
          <w:szCs w:val="28"/>
        </w:rPr>
        <w:t xml:space="preserve">     В Калужской области лучший инвестиционный климат. </w:t>
      </w:r>
      <w:r w:rsidRPr="00A32401">
        <w:rPr>
          <w:sz w:val="28"/>
          <w:szCs w:val="28"/>
        </w:rPr>
        <w:t xml:space="preserve">Основные инструменты инвестиционной политики Калужской области соответствуют мировым стандартам </w:t>
      </w:r>
      <w:r w:rsidR="007914F6">
        <w:rPr>
          <w:sz w:val="28"/>
          <w:szCs w:val="28"/>
        </w:rPr>
        <w:t>–</w:t>
      </w:r>
      <w:r w:rsidRPr="00A32401">
        <w:rPr>
          <w:sz w:val="28"/>
          <w:szCs w:val="28"/>
        </w:rPr>
        <w:t xml:space="preserve"> это развитая система государственной поддержки инвестиционной деятельности, эффективные институты развития, налоговые льготы и индустриальные парки. В результате на начало 2012 года: </w:t>
      </w:r>
    </w:p>
    <w:p w:rsidR="00A32401" w:rsidRPr="00A32401" w:rsidRDefault="00A32401" w:rsidP="00A32401">
      <w:pPr>
        <w:pStyle w:val="Default"/>
        <w:spacing w:line="360" w:lineRule="auto"/>
        <w:jc w:val="both"/>
        <w:rPr>
          <w:sz w:val="28"/>
          <w:szCs w:val="28"/>
        </w:rPr>
      </w:pPr>
      <w:r>
        <w:rPr>
          <w:sz w:val="28"/>
          <w:szCs w:val="28"/>
        </w:rPr>
        <w:t xml:space="preserve">   </w:t>
      </w:r>
      <w:r w:rsidRPr="00A32401">
        <w:rPr>
          <w:sz w:val="28"/>
          <w:szCs w:val="28"/>
        </w:rPr>
        <w:t xml:space="preserve">- Калужская область возглавила рейтинг инвестиционной привлекательности регионов Международной организации кредиторов с кредитным рейтингом </w:t>
      </w:r>
      <w:r w:rsidR="007914F6">
        <w:rPr>
          <w:sz w:val="28"/>
          <w:szCs w:val="28"/>
        </w:rPr>
        <w:t>«</w:t>
      </w:r>
      <w:r w:rsidRPr="00A32401">
        <w:rPr>
          <w:sz w:val="28"/>
          <w:szCs w:val="28"/>
        </w:rPr>
        <w:t>A+</w:t>
      </w:r>
      <w:r w:rsidR="007914F6">
        <w:rPr>
          <w:sz w:val="28"/>
          <w:szCs w:val="28"/>
        </w:rPr>
        <w:t>»</w:t>
      </w:r>
      <w:r w:rsidRPr="00A32401">
        <w:rPr>
          <w:sz w:val="28"/>
          <w:szCs w:val="28"/>
        </w:rPr>
        <w:t xml:space="preserve">; </w:t>
      </w:r>
    </w:p>
    <w:p w:rsidR="00A32401" w:rsidRPr="00A32401" w:rsidRDefault="00A32401" w:rsidP="00A32401">
      <w:pPr>
        <w:pStyle w:val="Default"/>
        <w:spacing w:line="360" w:lineRule="auto"/>
        <w:jc w:val="both"/>
        <w:rPr>
          <w:sz w:val="28"/>
          <w:szCs w:val="28"/>
        </w:rPr>
      </w:pPr>
      <w:r>
        <w:rPr>
          <w:sz w:val="28"/>
          <w:szCs w:val="28"/>
        </w:rPr>
        <w:t xml:space="preserve">   </w:t>
      </w:r>
      <w:r w:rsidRPr="00A32401">
        <w:rPr>
          <w:sz w:val="28"/>
          <w:szCs w:val="28"/>
        </w:rPr>
        <w:t xml:space="preserve">- международное рейтинговое агентство </w:t>
      </w:r>
      <w:r w:rsidR="007914F6">
        <w:rPr>
          <w:sz w:val="28"/>
          <w:szCs w:val="28"/>
        </w:rPr>
        <w:t>«</w:t>
      </w:r>
      <w:proofErr w:type="spellStart"/>
      <w:r w:rsidRPr="00A32401">
        <w:rPr>
          <w:sz w:val="28"/>
          <w:szCs w:val="28"/>
        </w:rPr>
        <w:t>Фитч</w:t>
      </w:r>
      <w:proofErr w:type="spellEnd"/>
      <w:r w:rsidRPr="00A32401">
        <w:rPr>
          <w:sz w:val="28"/>
          <w:szCs w:val="28"/>
        </w:rPr>
        <w:t xml:space="preserve"> </w:t>
      </w:r>
      <w:proofErr w:type="spellStart"/>
      <w:r w:rsidRPr="00A32401">
        <w:rPr>
          <w:sz w:val="28"/>
          <w:szCs w:val="28"/>
        </w:rPr>
        <w:t>Рейтингз</w:t>
      </w:r>
      <w:proofErr w:type="spellEnd"/>
      <w:r w:rsidRPr="00A32401">
        <w:rPr>
          <w:sz w:val="28"/>
          <w:szCs w:val="28"/>
        </w:rPr>
        <w:t xml:space="preserve"> Лтд</w:t>
      </w:r>
      <w:proofErr w:type="gramStart"/>
      <w:r>
        <w:rPr>
          <w:sz w:val="28"/>
          <w:szCs w:val="28"/>
        </w:rPr>
        <w:t>.</w:t>
      </w:r>
      <w:r w:rsidR="007914F6">
        <w:rPr>
          <w:sz w:val="28"/>
          <w:szCs w:val="28"/>
        </w:rPr>
        <w:t>»</w:t>
      </w:r>
      <w:r>
        <w:rPr>
          <w:sz w:val="28"/>
          <w:szCs w:val="28"/>
        </w:rPr>
        <w:t xml:space="preserve"> </w:t>
      </w:r>
      <w:proofErr w:type="gramEnd"/>
      <w:r w:rsidRPr="00A32401">
        <w:rPr>
          <w:sz w:val="28"/>
          <w:szCs w:val="28"/>
        </w:rPr>
        <w:t xml:space="preserve">повысило долгосрочные рейтинги Калужской области в иностранной и национальной </w:t>
      </w:r>
      <w:r w:rsidRPr="00A32401">
        <w:rPr>
          <w:sz w:val="28"/>
          <w:szCs w:val="28"/>
        </w:rPr>
        <w:lastRenderedPageBreak/>
        <w:t xml:space="preserve">валюте с уровня </w:t>
      </w:r>
      <w:r w:rsidR="007914F6">
        <w:rPr>
          <w:sz w:val="28"/>
          <w:szCs w:val="28"/>
        </w:rPr>
        <w:t>«</w:t>
      </w:r>
      <w:r w:rsidRPr="00A32401">
        <w:rPr>
          <w:sz w:val="28"/>
          <w:szCs w:val="28"/>
        </w:rPr>
        <w:t>BB-</w:t>
      </w:r>
      <w:r w:rsidR="007914F6">
        <w:rPr>
          <w:sz w:val="28"/>
          <w:szCs w:val="28"/>
        </w:rPr>
        <w:t>«</w:t>
      </w:r>
      <w:r w:rsidRPr="00A32401">
        <w:rPr>
          <w:sz w:val="28"/>
          <w:szCs w:val="28"/>
        </w:rPr>
        <w:t xml:space="preserve"> до </w:t>
      </w:r>
      <w:r w:rsidR="007914F6">
        <w:rPr>
          <w:sz w:val="28"/>
          <w:szCs w:val="28"/>
        </w:rPr>
        <w:t>«</w:t>
      </w:r>
      <w:r w:rsidRPr="00A32401">
        <w:rPr>
          <w:sz w:val="28"/>
          <w:szCs w:val="28"/>
        </w:rPr>
        <w:t>BB</w:t>
      </w:r>
      <w:r w:rsidR="007914F6">
        <w:rPr>
          <w:sz w:val="28"/>
          <w:szCs w:val="28"/>
        </w:rPr>
        <w:t>»</w:t>
      </w:r>
      <w:r w:rsidRPr="00A32401">
        <w:rPr>
          <w:sz w:val="28"/>
          <w:szCs w:val="28"/>
        </w:rPr>
        <w:t>, а также долгосрочный рейтинг по национальной шкале</w:t>
      </w:r>
      <w:r>
        <w:rPr>
          <w:sz w:val="28"/>
          <w:szCs w:val="28"/>
        </w:rPr>
        <w:t xml:space="preserve"> </w:t>
      </w:r>
      <w:r w:rsidRPr="00A32401">
        <w:rPr>
          <w:sz w:val="28"/>
          <w:szCs w:val="28"/>
        </w:rPr>
        <w:t xml:space="preserve"> - </w:t>
      </w:r>
      <w:r>
        <w:rPr>
          <w:sz w:val="28"/>
          <w:szCs w:val="28"/>
        </w:rPr>
        <w:t xml:space="preserve"> </w:t>
      </w:r>
      <w:r w:rsidRPr="00A32401">
        <w:rPr>
          <w:sz w:val="28"/>
          <w:szCs w:val="28"/>
        </w:rPr>
        <w:t xml:space="preserve">с уровня </w:t>
      </w:r>
      <w:r w:rsidR="007914F6">
        <w:rPr>
          <w:sz w:val="28"/>
          <w:szCs w:val="28"/>
        </w:rPr>
        <w:t>«</w:t>
      </w:r>
      <w:r w:rsidRPr="00A32401">
        <w:rPr>
          <w:sz w:val="28"/>
          <w:szCs w:val="28"/>
        </w:rPr>
        <w:t>A+(</w:t>
      </w:r>
      <w:proofErr w:type="spellStart"/>
      <w:r w:rsidRPr="00A32401">
        <w:rPr>
          <w:sz w:val="28"/>
          <w:szCs w:val="28"/>
        </w:rPr>
        <w:t>rus</w:t>
      </w:r>
      <w:proofErr w:type="spellEnd"/>
      <w:r w:rsidRPr="00A32401">
        <w:rPr>
          <w:sz w:val="28"/>
          <w:szCs w:val="28"/>
        </w:rPr>
        <w:t>)</w:t>
      </w:r>
      <w:r w:rsidR="007914F6">
        <w:rPr>
          <w:sz w:val="28"/>
          <w:szCs w:val="28"/>
        </w:rPr>
        <w:t>»</w:t>
      </w:r>
      <w:r w:rsidRPr="00A32401">
        <w:rPr>
          <w:sz w:val="28"/>
          <w:szCs w:val="28"/>
        </w:rPr>
        <w:t xml:space="preserve"> до </w:t>
      </w:r>
      <w:r w:rsidR="007914F6">
        <w:rPr>
          <w:sz w:val="28"/>
          <w:szCs w:val="28"/>
        </w:rPr>
        <w:t>«</w:t>
      </w:r>
      <w:r w:rsidRPr="00A32401">
        <w:rPr>
          <w:sz w:val="28"/>
          <w:szCs w:val="28"/>
        </w:rPr>
        <w:t>AA-(</w:t>
      </w:r>
      <w:proofErr w:type="spellStart"/>
      <w:r w:rsidRPr="00A32401">
        <w:rPr>
          <w:sz w:val="28"/>
          <w:szCs w:val="28"/>
        </w:rPr>
        <w:t>rus</w:t>
      </w:r>
      <w:proofErr w:type="spellEnd"/>
      <w:r w:rsidRPr="00A32401">
        <w:rPr>
          <w:sz w:val="28"/>
          <w:szCs w:val="28"/>
        </w:rPr>
        <w:t>)</w:t>
      </w:r>
      <w:r w:rsidR="007914F6">
        <w:rPr>
          <w:sz w:val="28"/>
          <w:szCs w:val="28"/>
        </w:rPr>
        <w:t>»</w:t>
      </w:r>
      <w:r w:rsidRPr="00A32401">
        <w:rPr>
          <w:sz w:val="28"/>
          <w:szCs w:val="28"/>
        </w:rPr>
        <w:t xml:space="preserve">. Прогноз по рейтингам </w:t>
      </w:r>
      <w:r w:rsidR="007914F6">
        <w:rPr>
          <w:sz w:val="28"/>
          <w:szCs w:val="28"/>
        </w:rPr>
        <w:t>–</w:t>
      </w:r>
      <w:r w:rsidRPr="00A32401">
        <w:rPr>
          <w:sz w:val="28"/>
          <w:szCs w:val="28"/>
        </w:rPr>
        <w:t xml:space="preserve"> </w:t>
      </w:r>
      <w:r w:rsidR="007914F6">
        <w:rPr>
          <w:sz w:val="28"/>
          <w:szCs w:val="28"/>
        </w:rPr>
        <w:t>«</w:t>
      </w:r>
      <w:r w:rsidRPr="00A32401">
        <w:rPr>
          <w:sz w:val="28"/>
          <w:szCs w:val="28"/>
        </w:rPr>
        <w:t>стабильный</w:t>
      </w:r>
      <w:r w:rsidR="007914F6">
        <w:rPr>
          <w:sz w:val="28"/>
          <w:szCs w:val="28"/>
        </w:rPr>
        <w:t>»</w:t>
      </w:r>
      <w:r w:rsidRPr="00A32401">
        <w:rPr>
          <w:sz w:val="28"/>
          <w:szCs w:val="28"/>
        </w:rPr>
        <w:t xml:space="preserve">. Краткосрочный рейтинг в иностранной валюте был подтвержден на уровне </w:t>
      </w:r>
      <w:r w:rsidR="007914F6">
        <w:rPr>
          <w:sz w:val="28"/>
          <w:szCs w:val="28"/>
        </w:rPr>
        <w:t>«</w:t>
      </w:r>
      <w:r w:rsidRPr="00A32401">
        <w:rPr>
          <w:sz w:val="28"/>
          <w:szCs w:val="28"/>
        </w:rPr>
        <w:t>В</w:t>
      </w:r>
      <w:r w:rsidR="007914F6">
        <w:rPr>
          <w:sz w:val="28"/>
          <w:szCs w:val="28"/>
        </w:rPr>
        <w:t>»</w:t>
      </w:r>
      <w:r w:rsidRPr="00A32401">
        <w:rPr>
          <w:sz w:val="28"/>
          <w:szCs w:val="28"/>
        </w:rPr>
        <w:t xml:space="preserve">; </w:t>
      </w:r>
    </w:p>
    <w:p w:rsidR="00A32401" w:rsidRPr="00A32401" w:rsidRDefault="00A32401" w:rsidP="00A32401">
      <w:pPr>
        <w:pStyle w:val="Default"/>
        <w:spacing w:line="360" w:lineRule="auto"/>
        <w:jc w:val="both"/>
        <w:rPr>
          <w:sz w:val="28"/>
          <w:szCs w:val="28"/>
        </w:rPr>
      </w:pPr>
      <w:r>
        <w:rPr>
          <w:sz w:val="28"/>
          <w:szCs w:val="28"/>
        </w:rPr>
        <w:t xml:space="preserve">   </w:t>
      </w:r>
      <w:r w:rsidRPr="00A32401">
        <w:rPr>
          <w:sz w:val="28"/>
          <w:szCs w:val="28"/>
        </w:rPr>
        <w:t xml:space="preserve">- в рейтинге </w:t>
      </w:r>
      <w:r w:rsidR="007914F6">
        <w:rPr>
          <w:sz w:val="28"/>
          <w:szCs w:val="28"/>
        </w:rPr>
        <w:t>«</w:t>
      </w:r>
      <w:r w:rsidRPr="00A32401">
        <w:rPr>
          <w:sz w:val="28"/>
          <w:szCs w:val="28"/>
        </w:rPr>
        <w:t xml:space="preserve">Лучшие регионы для бизнеса </w:t>
      </w:r>
      <w:r w:rsidR="007914F6">
        <w:rPr>
          <w:sz w:val="28"/>
          <w:szCs w:val="28"/>
        </w:rPr>
        <w:t>–</w:t>
      </w:r>
      <w:r w:rsidRPr="00A32401">
        <w:rPr>
          <w:sz w:val="28"/>
          <w:szCs w:val="28"/>
        </w:rPr>
        <w:t xml:space="preserve"> 2011</w:t>
      </w:r>
      <w:r w:rsidR="007914F6">
        <w:rPr>
          <w:sz w:val="28"/>
          <w:szCs w:val="28"/>
        </w:rPr>
        <w:t>»</w:t>
      </w:r>
      <w:r w:rsidRPr="00A32401">
        <w:rPr>
          <w:sz w:val="28"/>
          <w:szCs w:val="28"/>
        </w:rPr>
        <w:t xml:space="preserve"> (журнал </w:t>
      </w:r>
      <w:r w:rsidR="007914F6">
        <w:rPr>
          <w:sz w:val="28"/>
          <w:szCs w:val="28"/>
        </w:rPr>
        <w:t>«</w:t>
      </w:r>
      <w:proofErr w:type="spellStart"/>
      <w:r w:rsidRPr="00A32401">
        <w:rPr>
          <w:sz w:val="28"/>
          <w:szCs w:val="28"/>
        </w:rPr>
        <w:t>Форбс</w:t>
      </w:r>
      <w:proofErr w:type="spellEnd"/>
      <w:r w:rsidR="007914F6">
        <w:rPr>
          <w:sz w:val="28"/>
          <w:szCs w:val="28"/>
        </w:rPr>
        <w:t>»</w:t>
      </w:r>
      <w:r w:rsidRPr="00A32401">
        <w:rPr>
          <w:sz w:val="28"/>
          <w:szCs w:val="28"/>
        </w:rPr>
        <w:t xml:space="preserve">) Калужская область заняла 16-е место из 30 лучших регионов Российской Федерации; </w:t>
      </w:r>
    </w:p>
    <w:p w:rsidR="00A32401" w:rsidRDefault="00A32401" w:rsidP="00A32401">
      <w:pPr>
        <w:autoSpaceDE w:val="0"/>
        <w:autoSpaceDN w:val="0"/>
        <w:adjustRightInd w:val="0"/>
        <w:spacing w:line="360" w:lineRule="auto"/>
        <w:jc w:val="both"/>
        <w:rPr>
          <w:color w:val="000000"/>
          <w:sz w:val="28"/>
          <w:szCs w:val="28"/>
        </w:rPr>
      </w:pPr>
      <w:r>
        <w:rPr>
          <w:color w:val="000000"/>
          <w:sz w:val="28"/>
          <w:szCs w:val="28"/>
        </w:rPr>
        <w:t xml:space="preserve">   </w:t>
      </w:r>
      <w:r w:rsidRPr="00A32401">
        <w:rPr>
          <w:color w:val="000000"/>
          <w:sz w:val="28"/>
          <w:szCs w:val="28"/>
        </w:rPr>
        <w:t xml:space="preserve">- рейтинговое агентство </w:t>
      </w:r>
      <w:r w:rsidR="007914F6">
        <w:rPr>
          <w:color w:val="000000"/>
          <w:sz w:val="28"/>
          <w:szCs w:val="28"/>
        </w:rPr>
        <w:t>«</w:t>
      </w:r>
      <w:r w:rsidRPr="00A32401">
        <w:rPr>
          <w:color w:val="000000"/>
          <w:sz w:val="28"/>
          <w:szCs w:val="28"/>
        </w:rPr>
        <w:t>Эксперт РА</w:t>
      </w:r>
      <w:r w:rsidR="007914F6">
        <w:rPr>
          <w:color w:val="000000"/>
          <w:sz w:val="28"/>
          <w:szCs w:val="28"/>
        </w:rPr>
        <w:t>»</w:t>
      </w:r>
      <w:r w:rsidRPr="00A32401">
        <w:rPr>
          <w:color w:val="000000"/>
          <w:sz w:val="28"/>
          <w:szCs w:val="28"/>
        </w:rPr>
        <w:t xml:space="preserve"> присвоило Калужской области 8-е место среди регионов Российской Федерации по интегральному показателю категории </w:t>
      </w:r>
      <w:r w:rsidR="007914F6">
        <w:rPr>
          <w:color w:val="000000"/>
          <w:sz w:val="28"/>
          <w:szCs w:val="28"/>
        </w:rPr>
        <w:t>«</w:t>
      </w:r>
      <w:r w:rsidRPr="00A32401">
        <w:rPr>
          <w:color w:val="000000"/>
          <w:sz w:val="28"/>
          <w:szCs w:val="28"/>
        </w:rPr>
        <w:t>минимальные риски инвестирования</w:t>
      </w:r>
      <w:r w:rsidR="007914F6">
        <w:rPr>
          <w:color w:val="000000"/>
          <w:sz w:val="28"/>
          <w:szCs w:val="28"/>
        </w:rPr>
        <w:t>»</w:t>
      </w:r>
      <w:r w:rsidRPr="00A32401">
        <w:rPr>
          <w:color w:val="000000"/>
          <w:sz w:val="28"/>
          <w:szCs w:val="28"/>
        </w:rPr>
        <w:t>.</w:t>
      </w:r>
    </w:p>
    <w:p w:rsidR="00A32401" w:rsidRDefault="00A32401" w:rsidP="00A32401">
      <w:pPr>
        <w:autoSpaceDE w:val="0"/>
        <w:autoSpaceDN w:val="0"/>
        <w:adjustRightInd w:val="0"/>
        <w:spacing w:line="360" w:lineRule="auto"/>
        <w:jc w:val="both"/>
        <w:rPr>
          <w:color w:val="000000"/>
          <w:sz w:val="28"/>
          <w:szCs w:val="28"/>
        </w:rPr>
      </w:pPr>
      <w:r>
        <w:rPr>
          <w:color w:val="000000"/>
          <w:sz w:val="28"/>
          <w:szCs w:val="28"/>
        </w:rPr>
        <w:t xml:space="preserve">     В Калужской области </w:t>
      </w:r>
      <w:r w:rsidRPr="00A32401">
        <w:rPr>
          <w:color w:val="000000"/>
          <w:sz w:val="28"/>
          <w:szCs w:val="28"/>
        </w:rPr>
        <w:t>развитая сеть автомобильных и железных дорог, обеспечивающая транспортную доступность городов, поселков и сельских населенных пунктов.</w:t>
      </w:r>
    </w:p>
    <w:p w:rsidR="00A32401" w:rsidRPr="00A32401" w:rsidRDefault="00A32401" w:rsidP="00A32401">
      <w:pPr>
        <w:pStyle w:val="Default"/>
        <w:spacing w:line="360" w:lineRule="auto"/>
        <w:jc w:val="both"/>
        <w:rPr>
          <w:sz w:val="28"/>
          <w:szCs w:val="28"/>
        </w:rPr>
      </w:pPr>
      <w:r>
        <w:rPr>
          <w:sz w:val="28"/>
          <w:szCs w:val="28"/>
        </w:rPr>
        <w:t xml:space="preserve">     </w:t>
      </w:r>
      <w:r w:rsidRPr="00A32401">
        <w:rPr>
          <w:sz w:val="28"/>
          <w:szCs w:val="28"/>
        </w:rPr>
        <w:t xml:space="preserve">По территории Калужской области осуществляются транзитные, межрегиональные и внутриобластные грузовые и пассажирские перевозки. По железнодорожным магистралям осуществляются связи с Украиной, Молдовой, Румынией, Болгарией, Венгрией и т.д. </w:t>
      </w:r>
    </w:p>
    <w:p w:rsidR="00A32401" w:rsidRDefault="00A32401" w:rsidP="00A32401">
      <w:pPr>
        <w:autoSpaceDE w:val="0"/>
        <w:autoSpaceDN w:val="0"/>
        <w:adjustRightInd w:val="0"/>
        <w:spacing w:line="360" w:lineRule="auto"/>
        <w:jc w:val="both"/>
        <w:rPr>
          <w:color w:val="000000"/>
          <w:sz w:val="28"/>
          <w:szCs w:val="28"/>
        </w:rPr>
      </w:pPr>
      <w:r>
        <w:rPr>
          <w:color w:val="000000"/>
          <w:sz w:val="28"/>
          <w:szCs w:val="28"/>
        </w:rPr>
        <w:t xml:space="preserve">     </w:t>
      </w:r>
      <w:r w:rsidRPr="00A32401">
        <w:rPr>
          <w:color w:val="000000"/>
          <w:sz w:val="28"/>
          <w:szCs w:val="28"/>
        </w:rPr>
        <w:t xml:space="preserve">По плотности автомобильных дорог Калужская область входит в первую пятерку областей Центральной России. </w:t>
      </w:r>
      <w:proofErr w:type="gramStart"/>
      <w:r w:rsidRPr="00A32401">
        <w:rPr>
          <w:color w:val="000000"/>
          <w:sz w:val="28"/>
          <w:szCs w:val="28"/>
        </w:rPr>
        <w:t xml:space="preserve">Плотность автодорог общего пользования в целом по Калужской области составляет 179 км на 1,0 тыс. </w:t>
      </w:r>
      <w:r w:rsidR="007914F6">
        <w:rPr>
          <w:color w:val="000000"/>
          <w:sz w:val="28"/>
          <w:szCs w:val="28"/>
        </w:rPr>
        <w:pgNum/>
      </w:r>
      <w:r w:rsidR="007914F6">
        <w:rPr>
          <w:color w:val="000000"/>
          <w:sz w:val="28"/>
          <w:szCs w:val="28"/>
        </w:rPr>
        <w:t>В</w:t>
      </w:r>
      <w:r w:rsidRPr="00A32401">
        <w:rPr>
          <w:color w:val="000000"/>
          <w:sz w:val="28"/>
          <w:szCs w:val="28"/>
        </w:rPr>
        <w:t xml:space="preserve">. км (в том числе федеральной сети </w:t>
      </w:r>
      <w:r w:rsidR="007914F6">
        <w:rPr>
          <w:color w:val="000000"/>
          <w:sz w:val="28"/>
          <w:szCs w:val="28"/>
        </w:rPr>
        <w:t>–</w:t>
      </w:r>
      <w:r w:rsidRPr="00A32401">
        <w:rPr>
          <w:color w:val="000000"/>
          <w:sz w:val="28"/>
          <w:szCs w:val="28"/>
        </w:rPr>
        <w:t xml:space="preserve"> 27 км на 1,0 тыс. </w:t>
      </w:r>
      <w:r w:rsidR="007914F6">
        <w:rPr>
          <w:color w:val="000000"/>
          <w:sz w:val="28"/>
          <w:szCs w:val="28"/>
        </w:rPr>
        <w:pgNum/>
      </w:r>
      <w:r w:rsidR="007914F6">
        <w:rPr>
          <w:color w:val="000000"/>
          <w:sz w:val="28"/>
          <w:szCs w:val="28"/>
        </w:rPr>
        <w:t>В</w:t>
      </w:r>
      <w:r w:rsidRPr="00A32401">
        <w:rPr>
          <w:color w:val="000000"/>
          <w:sz w:val="28"/>
          <w:szCs w:val="28"/>
        </w:rPr>
        <w:t xml:space="preserve">. км, региональной </w:t>
      </w:r>
      <w:r w:rsidR="007914F6">
        <w:rPr>
          <w:color w:val="000000"/>
          <w:sz w:val="28"/>
          <w:szCs w:val="28"/>
        </w:rPr>
        <w:t>–</w:t>
      </w:r>
      <w:r w:rsidRPr="00A32401">
        <w:rPr>
          <w:color w:val="000000"/>
          <w:sz w:val="28"/>
          <w:szCs w:val="28"/>
        </w:rPr>
        <w:t xml:space="preserve"> 152 км на 1,0 тыс. </w:t>
      </w:r>
      <w:r w:rsidR="007914F6">
        <w:rPr>
          <w:color w:val="000000"/>
          <w:sz w:val="28"/>
          <w:szCs w:val="28"/>
        </w:rPr>
        <w:pgNum/>
      </w:r>
      <w:r w:rsidR="007914F6">
        <w:rPr>
          <w:color w:val="000000"/>
          <w:sz w:val="28"/>
          <w:szCs w:val="28"/>
        </w:rPr>
        <w:t>В</w:t>
      </w:r>
      <w:r w:rsidRPr="00A32401">
        <w:rPr>
          <w:color w:val="000000"/>
          <w:sz w:val="28"/>
          <w:szCs w:val="28"/>
        </w:rPr>
        <w:t xml:space="preserve">. км), тогда как аналогичные показатели в целом по Центральному федеральному округу следующие: 169 км на 1,0 тыс. </w:t>
      </w:r>
      <w:r w:rsidR="007914F6">
        <w:rPr>
          <w:color w:val="000000"/>
          <w:sz w:val="28"/>
          <w:szCs w:val="28"/>
        </w:rPr>
        <w:pgNum/>
      </w:r>
      <w:r w:rsidR="007914F6">
        <w:rPr>
          <w:color w:val="000000"/>
          <w:sz w:val="28"/>
          <w:szCs w:val="28"/>
        </w:rPr>
        <w:t>В</w:t>
      </w:r>
      <w:r w:rsidRPr="00A32401">
        <w:rPr>
          <w:color w:val="000000"/>
          <w:sz w:val="28"/>
          <w:szCs w:val="28"/>
        </w:rPr>
        <w:t>. км (в том числе федеральной сети</w:t>
      </w:r>
      <w:proofErr w:type="gramEnd"/>
      <w:r w:rsidRPr="00A32401">
        <w:rPr>
          <w:color w:val="000000"/>
          <w:sz w:val="28"/>
          <w:szCs w:val="28"/>
        </w:rPr>
        <w:t xml:space="preserve"> </w:t>
      </w:r>
      <w:r w:rsidR="007914F6">
        <w:rPr>
          <w:color w:val="000000"/>
          <w:sz w:val="28"/>
          <w:szCs w:val="28"/>
        </w:rPr>
        <w:t>–</w:t>
      </w:r>
      <w:r w:rsidRPr="00A32401">
        <w:rPr>
          <w:color w:val="000000"/>
          <w:sz w:val="28"/>
          <w:szCs w:val="28"/>
        </w:rPr>
        <w:t xml:space="preserve"> </w:t>
      </w:r>
      <w:proofErr w:type="gramStart"/>
      <w:r w:rsidRPr="00A32401">
        <w:rPr>
          <w:color w:val="000000"/>
          <w:sz w:val="28"/>
          <w:szCs w:val="28"/>
        </w:rPr>
        <w:t xml:space="preserve">16 км на 1,0 тыс. </w:t>
      </w:r>
      <w:r w:rsidR="007914F6">
        <w:rPr>
          <w:color w:val="000000"/>
          <w:sz w:val="28"/>
          <w:szCs w:val="28"/>
        </w:rPr>
        <w:pgNum/>
      </w:r>
      <w:r w:rsidR="007914F6">
        <w:rPr>
          <w:color w:val="000000"/>
          <w:sz w:val="28"/>
          <w:szCs w:val="28"/>
        </w:rPr>
        <w:t>В</w:t>
      </w:r>
      <w:r w:rsidRPr="00A32401">
        <w:rPr>
          <w:color w:val="000000"/>
          <w:sz w:val="28"/>
          <w:szCs w:val="28"/>
        </w:rPr>
        <w:t xml:space="preserve">. км, региональной </w:t>
      </w:r>
      <w:r w:rsidR="007914F6">
        <w:rPr>
          <w:color w:val="000000"/>
          <w:sz w:val="28"/>
          <w:szCs w:val="28"/>
        </w:rPr>
        <w:t>–</w:t>
      </w:r>
      <w:r w:rsidRPr="00A32401">
        <w:rPr>
          <w:color w:val="000000"/>
          <w:sz w:val="28"/>
          <w:szCs w:val="28"/>
        </w:rPr>
        <w:t xml:space="preserve"> 153 км на 1,0 тыс. </w:t>
      </w:r>
      <w:r w:rsidR="007914F6">
        <w:rPr>
          <w:color w:val="000000"/>
          <w:sz w:val="28"/>
          <w:szCs w:val="28"/>
        </w:rPr>
        <w:pgNum/>
      </w:r>
      <w:r w:rsidR="007914F6">
        <w:rPr>
          <w:color w:val="000000"/>
          <w:sz w:val="28"/>
          <w:szCs w:val="28"/>
        </w:rPr>
        <w:t>В</w:t>
      </w:r>
      <w:r w:rsidRPr="00A32401">
        <w:rPr>
          <w:color w:val="000000"/>
          <w:sz w:val="28"/>
          <w:szCs w:val="28"/>
        </w:rPr>
        <w:t>. км).</w:t>
      </w:r>
      <w:proofErr w:type="gramEnd"/>
    </w:p>
    <w:p w:rsidR="00A32401" w:rsidRPr="00A32401" w:rsidRDefault="007963DF" w:rsidP="007963DF">
      <w:pPr>
        <w:autoSpaceDE w:val="0"/>
        <w:autoSpaceDN w:val="0"/>
        <w:adjustRightInd w:val="0"/>
        <w:spacing w:line="360" w:lineRule="auto"/>
        <w:jc w:val="both"/>
        <w:rPr>
          <w:color w:val="000000"/>
          <w:sz w:val="28"/>
          <w:szCs w:val="28"/>
        </w:rPr>
      </w:pPr>
      <w:r>
        <w:rPr>
          <w:color w:val="000000"/>
          <w:sz w:val="28"/>
          <w:szCs w:val="28"/>
        </w:rPr>
        <w:t xml:space="preserve">     </w:t>
      </w:r>
      <w:r w:rsidRPr="007963DF">
        <w:rPr>
          <w:color w:val="000000"/>
          <w:sz w:val="28"/>
          <w:szCs w:val="28"/>
        </w:rPr>
        <w:t xml:space="preserve">В настоящее время в регионе развиваются кластеры, чья деятельность связана с автомобилестроением, </w:t>
      </w:r>
      <w:proofErr w:type="spellStart"/>
      <w:r w:rsidRPr="007963DF">
        <w:rPr>
          <w:color w:val="000000"/>
          <w:sz w:val="28"/>
          <w:szCs w:val="28"/>
        </w:rPr>
        <w:t>биофармацевтикой</w:t>
      </w:r>
      <w:proofErr w:type="spellEnd"/>
      <w:r w:rsidRPr="007963DF">
        <w:rPr>
          <w:color w:val="000000"/>
          <w:sz w:val="28"/>
          <w:szCs w:val="28"/>
        </w:rPr>
        <w:t xml:space="preserve">, ядерными технологиями и </w:t>
      </w:r>
      <w:proofErr w:type="spellStart"/>
      <w:r w:rsidRPr="007963DF">
        <w:rPr>
          <w:color w:val="000000"/>
          <w:sz w:val="28"/>
          <w:szCs w:val="28"/>
        </w:rPr>
        <w:t>радиомедициной</w:t>
      </w:r>
      <w:proofErr w:type="spellEnd"/>
      <w:r w:rsidRPr="007963DF">
        <w:rPr>
          <w:color w:val="000000"/>
          <w:sz w:val="28"/>
          <w:szCs w:val="28"/>
        </w:rPr>
        <w:t xml:space="preserve">, производством новых материалов, </w:t>
      </w:r>
      <w:proofErr w:type="spellStart"/>
      <w:r w:rsidRPr="007963DF">
        <w:rPr>
          <w:color w:val="000000"/>
          <w:sz w:val="28"/>
          <w:szCs w:val="28"/>
        </w:rPr>
        <w:t>нанотехнологиями</w:t>
      </w:r>
      <w:proofErr w:type="spellEnd"/>
      <w:r w:rsidRPr="007963DF">
        <w:rPr>
          <w:color w:val="000000"/>
          <w:sz w:val="28"/>
          <w:szCs w:val="28"/>
        </w:rPr>
        <w:t>. Как дальше будет развиваться инновационная сфера Калужской области – зависит от системы взаимодействия органов власти, бизнеса, науки, производства и организации.</w:t>
      </w:r>
    </w:p>
    <w:p w:rsidR="003E211E" w:rsidRDefault="007963DF" w:rsidP="007963DF">
      <w:pPr>
        <w:autoSpaceDE w:val="0"/>
        <w:autoSpaceDN w:val="0"/>
        <w:adjustRightInd w:val="0"/>
        <w:spacing w:line="360" w:lineRule="auto"/>
        <w:jc w:val="both"/>
        <w:rPr>
          <w:color w:val="000000"/>
          <w:sz w:val="28"/>
          <w:szCs w:val="28"/>
        </w:rPr>
      </w:pPr>
      <w:r>
        <w:rPr>
          <w:rFonts w:ascii="TimesNewRomanPSMT" w:hAnsi="TimesNewRomanPSMT" w:cs="TimesNewRomanPSMT"/>
          <w:sz w:val="22"/>
          <w:szCs w:val="22"/>
        </w:rPr>
        <w:lastRenderedPageBreak/>
        <w:t xml:space="preserve">     </w:t>
      </w:r>
      <w:r w:rsidRPr="007963DF">
        <w:rPr>
          <w:color w:val="000000"/>
          <w:sz w:val="28"/>
          <w:szCs w:val="28"/>
        </w:rPr>
        <w:t xml:space="preserve">Сегодня в конкуренции за привлечение инвестиций побеждают регионы новой формации. Инвестиционная привлекательность территории зависит не столько от наличия природных богатств или масштабов экономической базы, сколько от умения региональных администраций создавать оптимальные условия для размещения бизнеса, предлагая инвесторам максимально понятный продукт. При этом необходимо учиться оперативно решать насущные проблемы бизнеса и эффективно диверсифицировать экономику. Именно эти факторы формируют необходимый для дальнейшего развития потенциал территории. Основой взаимоотношений с инвесторами в Калужской области являются конкретность, открытость и честность. Собственно, они и стали главными слагаемыми успеха региона. Представляется очень важным то, что есть вещи, которые надо обязательно транслировать внутри проектной команды </w:t>
      </w:r>
      <w:r w:rsidR="007914F6">
        <w:rPr>
          <w:color w:val="000000"/>
          <w:sz w:val="28"/>
          <w:szCs w:val="28"/>
        </w:rPr>
        <w:t>–</w:t>
      </w:r>
      <w:r w:rsidRPr="007963DF">
        <w:rPr>
          <w:color w:val="000000"/>
          <w:sz w:val="28"/>
          <w:szCs w:val="28"/>
        </w:rPr>
        <w:t xml:space="preserve"> это так называемая инвестиционная культура: чего делать нельзя, а что делать нужно. Свобода выбора для инвестора </w:t>
      </w:r>
      <w:r w:rsidR="007914F6">
        <w:rPr>
          <w:color w:val="000000"/>
          <w:sz w:val="28"/>
          <w:szCs w:val="28"/>
        </w:rPr>
        <w:t>–</w:t>
      </w:r>
      <w:r w:rsidRPr="007963DF">
        <w:rPr>
          <w:color w:val="000000"/>
          <w:sz w:val="28"/>
          <w:szCs w:val="28"/>
        </w:rPr>
        <w:t xml:space="preserve"> первый и главный принцип, который исповедует руководство Калужской области. Есть и второй важный принцип: свою работу регион выстраивает из объективных оценок своих возможностей. Политика раздачи пустых обещаний здесь не приветствуется.</w:t>
      </w:r>
    </w:p>
    <w:p w:rsidR="007963DF" w:rsidRDefault="007963DF" w:rsidP="007963DF">
      <w:pPr>
        <w:spacing w:line="360" w:lineRule="auto"/>
        <w:jc w:val="both"/>
        <w:rPr>
          <w:color w:val="000000"/>
          <w:sz w:val="28"/>
          <w:szCs w:val="28"/>
        </w:rPr>
      </w:pPr>
      <w:r>
        <w:rPr>
          <w:color w:val="000000"/>
          <w:sz w:val="28"/>
          <w:szCs w:val="28"/>
        </w:rPr>
        <w:t xml:space="preserve">     </w:t>
      </w:r>
      <w:r w:rsidRPr="007963DF">
        <w:rPr>
          <w:color w:val="000000"/>
          <w:sz w:val="28"/>
          <w:szCs w:val="28"/>
        </w:rPr>
        <w:t>Инвестиционная политика Калужской области максимально прозрачна и последовательна. Она включает четыре основных направления:</w:t>
      </w:r>
    </w:p>
    <w:p w:rsidR="007963DF" w:rsidRDefault="007963DF" w:rsidP="00A5703A">
      <w:pPr>
        <w:numPr>
          <w:ilvl w:val="0"/>
          <w:numId w:val="6"/>
        </w:numPr>
        <w:spacing w:line="360" w:lineRule="auto"/>
        <w:jc w:val="both"/>
        <w:rPr>
          <w:color w:val="000000"/>
          <w:sz w:val="28"/>
          <w:szCs w:val="28"/>
        </w:rPr>
      </w:pPr>
      <w:r w:rsidRPr="007963DF">
        <w:rPr>
          <w:color w:val="000000"/>
          <w:sz w:val="28"/>
          <w:szCs w:val="28"/>
        </w:rPr>
        <w:t>понятную линейку продуктов для инвестора;</w:t>
      </w:r>
    </w:p>
    <w:p w:rsidR="007963DF" w:rsidRDefault="007963DF" w:rsidP="00A5703A">
      <w:pPr>
        <w:numPr>
          <w:ilvl w:val="0"/>
          <w:numId w:val="6"/>
        </w:numPr>
        <w:spacing w:line="360" w:lineRule="auto"/>
        <w:jc w:val="both"/>
        <w:rPr>
          <w:color w:val="000000"/>
          <w:sz w:val="28"/>
          <w:szCs w:val="28"/>
        </w:rPr>
      </w:pPr>
      <w:r w:rsidRPr="007963DF">
        <w:rPr>
          <w:color w:val="000000"/>
          <w:sz w:val="28"/>
          <w:szCs w:val="28"/>
        </w:rPr>
        <w:t>комплексную систему институтов развития;</w:t>
      </w:r>
    </w:p>
    <w:p w:rsidR="007963DF" w:rsidRDefault="007963DF" w:rsidP="00A5703A">
      <w:pPr>
        <w:numPr>
          <w:ilvl w:val="0"/>
          <w:numId w:val="6"/>
        </w:numPr>
        <w:spacing w:line="360" w:lineRule="auto"/>
        <w:jc w:val="both"/>
        <w:rPr>
          <w:color w:val="000000"/>
          <w:sz w:val="28"/>
          <w:szCs w:val="28"/>
        </w:rPr>
      </w:pPr>
      <w:r w:rsidRPr="007963DF">
        <w:rPr>
          <w:color w:val="000000"/>
          <w:sz w:val="28"/>
          <w:szCs w:val="28"/>
        </w:rPr>
        <w:t>правовую и финансовую поддержку;</w:t>
      </w:r>
    </w:p>
    <w:p w:rsidR="007963DF" w:rsidRDefault="007963DF" w:rsidP="00A5703A">
      <w:pPr>
        <w:numPr>
          <w:ilvl w:val="0"/>
          <w:numId w:val="6"/>
        </w:numPr>
        <w:spacing w:line="360" w:lineRule="auto"/>
        <w:jc w:val="both"/>
        <w:rPr>
          <w:color w:val="000000"/>
          <w:sz w:val="28"/>
          <w:szCs w:val="28"/>
        </w:rPr>
      </w:pPr>
      <w:r w:rsidRPr="007963DF">
        <w:rPr>
          <w:color w:val="000000"/>
          <w:sz w:val="28"/>
          <w:szCs w:val="28"/>
        </w:rPr>
        <w:t>инвестиционную культуру, гарантирующую административную поддержку и равное отношение ко всем инвесторам.</w:t>
      </w:r>
    </w:p>
    <w:p w:rsidR="007963DF" w:rsidRDefault="007963DF" w:rsidP="007963DF">
      <w:pPr>
        <w:spacing w:line="360" w:lineRule="auto"/>
        <w:jc w:val="both"/>
        <w:rPr>
          <w:color w:val="000000"/>
          <w:sz w:val="28"/>
          <w:szCs w:val="28"/>
        </w:rPr>
      </w:pPr>
    </w:p>
    <w:p w:rsidR="007963DF" w:rsidRDefault="007963DF" w:rsidP="007963DF">
      <w:pPr>
        <w:spacing w:line="360" w:lineRule="auto"/>
        <w:jc w:val="both"/>
        <w:rPr>
          <w:color w:val="000000"/>
          <w:sz w:val="28"/>
          <w:szCs w:val="28"/>
        </w:rPr>
      </w:pPr>
    </w:p>
    <w:p w:rsidR="007963DF" w:rsidRDefault="007963DF" w:rsidP="007963DF">
      <w:pPr>
        <w:spacing w:line="360" w:lineRule="auto"/>
        <w:jc w:val="both"/>
        <w:rPr>
          <w:color w:val="000000"/>
          <w:sz w:val="28"/>
          <w:szCs w:val="28"/>
        </w:rPr>
      </w:pPr>
    </w:p>
    <w:p w:rsidR="007963DF" w:rsidRDefault="007963DF" w:rsidP="007963DF">
      <w:pPr>
        <w:spacing w:line="360" w:lineRule="auto"/>
        <w:jc w:val="both"/>
        <w:rPr>
          <w:color w:val="000000"/>
          <w:sz w:val="28"/>
          <w:szCs w:val="28"/>
        </w:rPr>
      </w:pPr>
    </w:p>
    <w:p w:rsidR="007963DF" w:rsidRDefault="007963DF" w:rsidP="007963DF">
      <w:pPr>
        <w:spacing w:line="360" w:lineRule="auto"/>
        <w:jc w:val="both"/>
        <w:rPr>
          <w:color w:val="000000"/>
          <w:sz w:val="28"/>
          <w:szCs w:val="28"/>
        </w:rPr>
      </w:pPr>
    </w:p>
    <w:p w:rsidR="007963DF" w:rsidRDefault="007963DF" w:rsidP="007963DF">
      <w:pPr>
        <w:spacing w:line="360" w:lineRule="auto"/>
        <w:jc w:val="both"/>
        <w:rPr>
          <w:color w:val="000000"/>
          <w:sz w:val="28"/>
          <w:szCs w:val="28"/>
        </w:rPr>
      </w:pPr>
    </w:p>
    <w:p w:rsidR="007963DF" w:rsidRDefault="007963DF" w:rsidP="007963DF">
      <w:pPr>
        <w:spacing w:line="360" w:lineRule="auto"/>
        <w:jc w:val="both"/>
        <w:rPr>
          <w:color w:val="000000"/>
          <w:sz w:val="28"/>
          <w:szCs w:val="28"/>
        </w:rPr>
      </w:pPr>
    </w:p>
    <w:p w:rsidR="007963DF" w:rsidRDefault="007963DF" w:rsidP="007963DF">
      <w:pPr>
        <w:spacing w:line="360" w:lineRule="auto"/>
        <w:jc w:val="both"/>
        <w:rPr>
          <w:color w:val="000000"/>
          <w:sz w:val="28"/>
          <w:szCs w:val="28"/>
        </w:rPr>
      </w:pPr>
    </w:p>
    <w:p w:rsidR="007963DF" w:rsidRDefault="007963DF" w:rsidP="007963DF">
      <w:pPr>
        <w:spacing w:line="360" w:lineRule="auto"/>
        <w:jc w:val="center"/>
        <w:rPr>
          <w:b/>
          <w:color w:val="000000"/>
          <w:sz w:val="28"/>
          <w:szCs w:val="28"/>
        </w:rPr>
      </w:pPr>
      <w:r w:rsidRPr="000E54CA">
        <w:rPr>
          <w:b/>
          <w:color w:val="000000"/>
          <w:sz w:val="28"/>
          <w:szCs w:val="28"/>
        </w:rPr>
        <w:lastRenderedPageBreak/>
        <w:t>СПИСОК ЛИТЕРАТУРЫ</w:t>
      </w:r>
    </w:p>
    <w:p w:rsidR="007E49E8" w:rsidRDefault="007E49E8" w:rsidP="007963DF">
      <w:pPr>
        <w:spacing w:line="360" w:lineRule="auto"/>
        <w:jc w:val="center"/>
        <w:rPr>
          <w:b/>
          <w:color w:val="000000"/>
          <w:sz w:val="28"/>
          <w:szCs w:val="28"/>
        </w:rPr>
      </w:pPr>
    </w:p>
    <w:p w:rsidR="004B72D1" w:rsidRPr="0016637E" w:rsidRDefault="004B72D1" w:rsidP="0016637E">
      <w:pPr>
        <w:spacing w:line="360" w:lineRule="auto"/>
        <w:jc w:val="both"/>
        <w:rPr>
          <w:color w:val="000000"/>
          <w:sz w:val="28"/>
          <w:szCs w:val="28"/>
          <w:u w:val="single"/>
        </w:rPr>
      </w:pPr>
      <w:r w:rsidRPr="0016637E">
        <w:rPr>
          <w:color w:val="000000"/>
          <w:sz w:val="28"/>
          <w:szCs w:val="28"/>
          <w:u w:val="single"/>
        </w:rPr>
        <w:t>Правовые и нормативные акты:</w:t>
      </w:r>
    </w:p>
    <w:p w:rsidR="00ED5E78" w:rsidRPr="0016637E" w:rsidRDefault="00DB3BED" w:rsidP="0016637E">
      <w:pPr>
        <w:spacing w:line="360" w:lineRule="auto"/>
        <w:jc w:val="both"/>
        <w:rPr>
          <w:color w:val="000000"/>
          <w:sz w:val="28"/>
          <w:szCs w:val="28"/>
        </w:rPr>
      </w:pPr>
      <w:r w:rsidRPr="0016637E">
        <w:rPr>
          <w:color w:val="000000"/>
          <w:sz w:val="28"/>
          <w:szCs w:val="28"/>
        </w:rPr>
        <w:t>1. Федеральный закон</w:t>
      </w:r>
      <w:r w:rsidR="008A52D4" w:rsidRPr="0016637E">
        <w:rPr>
          <w:color w:val="000000"/>
          <w:sz w:val="28"/>
          <w:szCs w:val="28"/>
        </w:rPr>
        <w:t xml:space="preserve"> от 25 февраля 1999 г. N 39-ФЗ «</w:t>
      </w:r>
      <w:r w:rsidRPr="0016637E">
        <w:rPr>
          <w:color w:val="000000"/>
          <w:sz w:val="28"/>
          <w:szCs w:val="28"/>
        </w:rPr>
        <w:t>Об инвестиционной деятельности в Российской Федерации, осуществляем</w:t>
      </w:r>
      <w:r w:rsidR="008A52D4" w:rsidRPr="0016637E">
        <w:rPr>
          <w:color w:val="000000"/>
          <w:sz w:val="28"/>
          <w:szCs w:val="28"/>
        </w:rPr>
        <w:t>ой в форме капитальных вложений»</w:t>
      </w:r>
      <w:r w:rsidR="00B272B1">
        <w:rPr>
          <w:color w:val="000000"/>
          <w:sz w:val="28"/>
          <w:szCs w:val="28"/>
        </w:rPr>
        <w:t xml:space="preserve"> (с изменениями и дополнениями)</w:t>
      </w:r>
    </w:p>
    <w:p w:rsidR="00ED5E78" w:rsidRPr="0016637E" w:rsidRDefault="008A52D4" w:rsidP="0016637E">
      <w:pPr>
        <w:spacing w:line="360" w:lineRule="auto"/>
        <w:jc w:val="both"/>
        <w:rPr>
          <w:color w:val="000000"/>
          <w:sz w:val="28"/>
          <w:szCs w:val="28"/>
        </w:rPr>
      </w:pPr>
      <w:r w:rsidRPr="0016637E">
        <w:rPr>
          <w:color w:val="000000"/>
          <w:sz w:val="28"/>
          <w:szCs w:val="28"/>
        </w:rPr>
        <w:t>2. Постановление от 25 марта 2013 г. N 150 «Об инвестиционной стратегии Калужской области до 2020 года»</w:t>
      </w:r>
    </w:p>
    <w:p w:rsidR="0012289C" w:rsidRPr="0016637E" w:rsidRDefault="0012289C" w:rsidP="0016637E">
      <w:pPr>
        <w:spacing w:line="360" w:lineRule="auto"/>
        <w:jc w:val="both"/>
        <w:rPr>
          <w:color w:val="000000"/>
          <w:sz w:val="28"/>
          <w:szCs w:val="28"/>
        </w:rPr>
      </w:pPr>
      <w:r w:rsidRPr="0016637E">
        <w:rPr>
          <w:color w:val="000000"/>
          <w:sz w:val="28"/>
          <w:szCs w:val="28"/>
        </w:rPr>
        <w:t xml:space="preserve">3. </w:t>
      </w:r>
      <w:r w:rsidR="0016637E">
        <w:rPr>
          <w:color w:val="000000"/>
          <w:sz w:val="28"/>
          <w:szCs w:val="28"/>
        </w:rPr>
        <w:t>Постановление от 26 августа 2013 г. N 44</w:t>
      </w:r>
      <w:r w:rsidRPr="0016637E">
        <w:rPr>
          <w:color w:val="000000"/>
          <w:sz w:val="28"/>
          <w:szCs w:val="28"/>
        </w:rPr>
        <w:t>0</w:t>
      </w:r>
      <w:r w:rsidR="0016637E">
        <w:rPr>
          <w:color w:val="000000"/>
          <w:sz w:val="28"/>
          <w:szCs w:val="28"/>
        </w:rPr>
        <w:t xml:space="preserve"> «О прогнозе социально-экономического развития Калужской области на 2014 год и на плановый период 2015 и 2016 годов, сценарных условиях формирования и отдельных показателях проекта областного бюджета на 2014 год и на плановый период 2015 и 2016 годов»</w:t>
      </w:r>
    </w:p>
    <w:p w:rsidR="004B72D1" w:rsidRPr="0016637E" w:rsidRDefault="004B72D1" w:rsidP="0016637E">
      <w:pPr>
        <w:spacing w:line="360" w:lineRule="auto"/>
        <w:jc w:val="both"/>
        <w:rPr>
          <w:color w:val="000000"/>
          <w:sz w:val="28"/>
          <w:szCs w:val="28"/>
          <w:u w:val="single"/>
        </w:rPr>
      </w:pPr>
      <w:r w:rsidRPr="0016637E">
        <w:rPr>
          <w:color w:val="000000"/>
          <w:sz w:val="28"/>
          <w:szCs w:val="28"/>
          <w:u w:val="single"/>
        </w:rPr>
        <w:t>Журналы:</w:t>
      </w:r>
    </w:p>
    <w:p w:rsidR="00ED5E78" w:rsidRPr="0016637E" w:rsidRDefault="00B272B1" w:rsidP="0016637E">
      <w:pPr>
        <w:spacing w:line="360" w:lineRule="auto"/>
        <w:jc w:val="both"/>
        <w:rPr>
          <w:color w:val="000000"/>
          <w:sz w:val="28"/>
          <w:szCs w:val="28"/>
        </w:rPr>
      </w:pPr>
      <w:r>
        <w:rPr>
          <w:color w:val="000000"/>
          <w:sz w:val="28"/>
          <w:szCs w:val="28"/>
        </w:rPr>
        <w:t>4</w:t>
      </w:r>
      <w:r w:rsidR="00ED5E78" w:rsidRPr="0016637E">
        <w:rPr>
          <w:color w:val="000000"/>
          <w:sz w:val="28"/>
          <w:szCs w:val="28"/>
        </w:rPr>
        <w:t>. Курбатова А.С. «Привлечение инвестиций и создание индустриальных парков в Калужской области» // Территория и планиров</w:t>
      </w:r>
      <w:r>
        <w:rPr>
          <w:color w:val="000000"/>
          <w:sz w:val="28"/>
          <w:szCs w:val="28"/>
        </w:rPr>
        <w:t>ание. – 2011. - № 1(31)</w:t>
      </w:r>
    </w:p>
    <w:p w:rsidR="00ED5E78" w:rsidRPr="0016637E" w:rsidRDefault="00B272B1" w:rsidP="0016637E">
      <w:pPr>
        <w:spacing w:line="360" w:lineRule="auto"/>
        <w:jc w:val="both"/>
        <w:rPr>
          <w:color w:val="000000"/>
          <w:sz w:val="28"/>
          <w:szCs w:val="28"/>
        </w:rPr>
      </w:pPr>
      <w:r>
        <w:rPr>
          <w:color w:val="000000"/>
          <w:sz w:val="28"/>
          <w:szCs w:val="28"/>
        </w:rPr>
        <w:t>5</w:t>
      </w:r>
      <w:r w:rsidR="00ED5E78" w:rsidRPr="0016637E">
        <w:rPr>
          <w:color w:val="000000"/>
          <w:sz w:val="28"/>
          <w:szCs w:val="28"/>
        </w:rPr>
        <w:t>. «</w:t>
      </w:r>
      <w:r>
        <w:rPr>
          <w:color w:val="000000"/>
          <w:sz w:val="28"/>
          <w:szCs w:val="28"/>
        </w:rPr>
        <w:t xml:space="preserve">Людиново – новая зона роста» // </w:t>
      </w:r>
      <w:r w:rsidR="00ED5E78" w:rsidRPr="0016637E">
        <w:rPr>
          <w:color w:val="000000"/>
          <w:sz w:val="28"/>
          <w:szCs w:val="28"/>
        </w:rPr>
        <w:t>Вестник К</w:t>
      </w:r>
      <w:r>
        <w:rPr>
          <w:color w:val="000000"/>
          <w:sz w:val="28"/>
          <w:szCs w:val="28"/>
        </w:rPr>
        <w:t>алужской области. – 2013. - № 2</w:t>
      </w:r>
    </w:p>
    <w:p w:rsidR="00ED5E78" w:rsidRDefault="00B272B1" w:rsidP="0016637E">
      <w:pPr>
        <w:spacing w:line="360" w:lineRule="auto"/>
        <w:jc w:val="both"/>
        <w:rPr>
          <w:color w:val="000000"/>
          <w:sz w:val="28"/>
          <w:szCs w:val="28"/>
        </w:rPr>
      </w:pPr>
      <w:r>
        <w:rPr>
          <w:color w:val="000000"/>
          <w:sz w:val="28"/>
          <w:szCs w:val="28"/>
        </w:rPr>
        <w:t>6</w:t>
      </w:r>
      <w:r w:rsidR="00ED5E78" w:rsidRPr="0016637E">
        <w:rPr>
          <w:color w:val="000000"/>
          <w:sz w:val="28"/>
          <w:szCs w:val="28"/>
        </w:rPr>
        <w:t>. «Наш путь – кластерный подход» // Вестник Калужской области. – 2013. - № 1</w:t>
      </w:r>
      <w:r w:rsidR="001370A8">
        <w:rPr>
          <w:color w:val="000000"/>
          <w:sz w:val="28"/>
          <w:szCs w:val="28"/>
        </w:rPr>
        <w:t>.</w:t>
      </w:r>
    </w:p>
    <w:p w:rsidR="00B272B1" w:rsidRPr="0016637E" w:rsidRDefault="00B272B1" w:rsidP="0016637E">
      <w:pPr>
        <w:spacing w:line="360" w:lineRule="auto"/>
        <w:jc w:val="both"/>
        <w:rPr>
          <w:color w:val="000000"/>
          <w:sz w:val="28"/>
          <w:szCs w:val="28"/>
        </w:rPr>
      </w:pPr>
      <w:r>
        <w:rPr>
          <w:color w:val="000000"/>
          <w:sz w:val="28"/>
          <w:szCs w:val="28"/>
        </w:rPr>
        <w:t>7. «</w:t>
      </w:r>
      <w:r w:rsidRPr="00B272B1">
        <w:rPr>
          <w:color w:val="000000"/>
          <w:sz w:val="28"/>
          <w:szCs w:val="28"/>
        </w:rPr>
        <w:t>Методика комплексной оценки инвестиционной привлекательности регионов с учетом их отраслевой специализации</w:t>
      </w:r>
      <w:r>
        <w:rPr>
          <w:color w:val="000000"/>
          <w:sz w:val="28"/>
          <w:szCs w:val="28"/>
        </w:rPr>
        <w:t>» // Проблемы современной экономики. – 2007. - № 3</w:t>
      </w:r>
    </w:p>
    <w:p w:rsidR="00ED5E78" w:rsidRDefault="00ED5E78" w:rsidP="009F2885">
      <w:pPr>
        <w:spacing w:line="360" w:lineRule="auto"/>
        <w:jc w:val="both"/>
        <w:rPr>
          <w:color w:val="000000"/>
          <w:sz w:val="28"/>
          <w:szCs w:val="28"/>
          <w:u w:val="single"/>
        </w:rPr>
      </w:pPr>
      <w:r w:rsidRPr="0016637E">
        <w:rPr>
          <w:color w:val="000000"/>
          <w:sz w:val="28"/>
          <w:szCs w:val="28"/>
          <w:u w:val="single"/>
        </w:rPr>
        <w:t>Список научной и учебной литературы:</w:t>
      </w:r>
    </w:p>
    <w:p w:rsidR="00B272B1" w:rsidRPr="00B272B1" w:rsidRDefault="00B272B1" w:rsidP="009F2885">
      <w:pPr>
        <w:spacing w:line="360" w:lineRule="auto"/>
        <w:jc w:val="both"/>
        <w:rPr>
          <w:color w:val="000000"/>
          <w:sz w:val="28"/>
          <w:szCs w:val="28"/>
        </w:rPr>
      </w:pPr>
      <w:r>
        <w:rPr>
          <w:color w:val="000000"/>
          <w:sz w:val="28"/>
          <w:szCs w:val="28"/>
        </w:rPr>
        <w:t xml:space="preserve">8. </w:t>
      </w:r>
      <w:proofErr w:type="spellStart"/>
      <w:r>
        <w:rPr>
          <w:color w:val="000000"/>
          <w:sz w:val="28"/>
          <w:szCs w:val="28"/>
        </w:rPr>
        <w:t>Асаул</w:t>
      </w:r>
      <w:proofErr w:type="spellEnd"/>
      <w:r>
        <w:rPr>
          <w:color w:val="000000"/>
          <w:sz w:val="28"/>
          <w:szCs w:val="28"/>
        </w:rPr>
        <w:t xml:space="preserve"> А.Н., </w:t>
      </w:r>
      <w:proofErr w:type="spellStart"/>
      <w:r>
        <w:rPr>
          <w:color w:val="000000"/>
          <w:sz w:val="28"/>
          <w:szCs w:val="28"/>
        </w:rPr>
        <w:t>Пасяда</w:t>
      </w:r>
      <w:proofErr w:type="spellEnd"/>
      <w:r>
        <w:rPr>
          <w:color w:val="000000"/>
          <w:sz w:val="28"/>
          <w:szCs w:val="28"/>
        </w:rPr>
        <w:t xml:space="preserve"> Н.И. Инвестиционная привлекательность региона. – СПб</w:t>
      </w:r>
      <w:proofErr w:type="gramStart"/>
      <w:r>
        <w:rPr>
          <w:color w:val="000000"/>
          <w:sz w:val="28"/>
          <w:szCs w:val="28"/>
        </w:rPr>
        <w:t xml:space="preserve">.: </w:t>
      </w:r>
      <w:proofErr w:type="spellStart"/>
      <w:proofErr w:type="gramEnd"/>
      <w:r>
        <w:rPr>
          <w:color w:val="000000"/>
          <w:sz w:val="28"/>
          <w:szCs w:val="28"/>
        </w:rPr>
        <w:t>СПбГАСУ</w:t>
      </w:r>
      <w:proofErr w:type="spellEnd"/>
      <w:r>
        <w:rPr>
          <w:color w:val="000000"/>
          <w:sz w:val="28"/>
          <w:szCs w:val="28"/>
        </w:rPr>
        <w:t>, 2088.</w:t>
      </w:r>
    </w:p>
    <w:p w:rsidR="0016637E" w:rsidRDefault="00B272B1" w:rsidP="009F2885">
      <w:pPr>
        <w:spacing w:line="360" w:lineRule="auto"/>
        <w:jc w:val="both"/>
        <w:rPr>
          <w:color w:val="000000"/>
          <w:sz w:val="28"/>
          <w:szCs w:val="28"/>
        </w:rPr>
      </w:pPr>
      <w:r>
        <w:rPr>
          <w:color w:val="000000"/>
          <w:sz w:val="28"/>
          <w:szCs w:val="28"/>
        </w:rPr>
        <w:t>9</w:t>
      </w:r>
      <w:r w:rsidR="009F2885" w:rsidRPr="009F2885">
        <w:rPr>
          <w:color w:val="000000"/>
          <w:sz w:val="28"/>
          <w:szCs w:val="28"/>
        </w:rPr>
        <w:t xml:space="preserve">. </w:t>
      </w:r>
      <w:r w:rsidR="00374E20" w:rsidRPr="009F2885">
        <w:rPr>
          <w:color w:val="000000"/>
          <w:sz w:val="28"/>
          <w:szCs w:val="28"/>
        </w:rPr>
        <w:t>Бочаров В. В. Инвестиции: Учебник</w:t>
      </w:r>
      <w:r w:rsidR="00ED5E78" w:rsidRPr="009F2885">
        <w:rPr>
          <w:color w:val="000000"/>
          <w:sz w:val="28"/>
          <w:szCs w:val="28"/>
        </w:rPr>
        <w:t xml:space="preserve"> /В. В. Бочаров. – СПб.: Питер,</w:t>
      </w:r>
      <w:r w:rsidR="00374E20" w:rsidRPr="009F2885">
        <w:rPr>
          <w:color w:val="000000"/>
          <w:sz w:val="28"/>
          <w:szCs w:val="28"/>
        </w:rPr>
        <w:t xml:space="preserve">2009. – 384 </w:t>
      </w:r>
      <w:proofErr w:type="gramStart"/>
      <w:r w:rsidR="00374E20" w:rsidRPr="009F2885">
        <w:rPr>
          <w:color w:val="000000"/>
          <w:sz w:val="28"/>
          <w:szCs w:val="28"/>
        </w:rPr>
        <w:t>с</w:t>
      </w:r>
      <w:proofErr w:type="gramEnd"/>
      <w:r w:rsidR="00374E20" w:rsidRPr="009F2885">
        <w:rPr>
          <w:color w:val="000000"/>
          <w:sz w:val="28"/>
          <w:szCs w:val="28"/>
        </w:rPr>
        <w:t>.</w:t>
      </w:r>
    </w:p>
    <w:p w:rsidR="009F2885" w:rsidRPr="009F2885" w:rsidRDefault="00B272B1" w:rsidP="009F2885">
      <w:pPr>
        <w:spacing w:line="360" w:lineRule="auto"/>
        <w:jc w:val="both"/>
        <w:rPr>
          <w:color w:val="000000"/>
          <w:sz w:val="28"/>
          <w:szCs w:val="28"/>
        </w:rPr>
      </w:pPr>
      <w:r>
        <w:rPr>
          <w:color w:val="000000"/>
          <w:sz w:val="28"/>
          <w:szCs w:val="28"/>
        </w:rPr>
        <w:t>10</w:t>
      </w:r>
      <w:r w:rsidR="009F2885">
        <w:rPr>
          <w:color w:val="000000"/>
          <w:sz w:val="28"/>
          <w:szCs w:val="28"/>
        </w:rPr>
        <w:t xml:space="preserve">. Есипов В.Е. Коммерческая оценка инвестиций: учеб. пособие / В.Е. Есипов, Г.А. </w:t>
      </w:r>
      <w:proofErr w:type="spellStart"/>
      <w:r w:rsidR="009F2885">
        <w:rPr>
          <w:color w:val="000000"/>
          <w:sz w:val="28"/>
          <w:szCs w:val="28"/>
        </w:rPr>
        <w:t>Маховикова</w:t>
      </w:r>
      <w:proofErr w:type="spellEnd"/>
      <w:r w:rsidR="009F2885">
        <w:rPr>
          <w:color w:val="000000"/>
          <w:sz w:val="28"/>
          <w:szCs w:val="28"/>
        </w:rPr>
        <w:t xml:space="preserve">, </w:t>
      </w:r>
      <w:r w:rsidR="0016637E">
        <w:rPr>
          <w:color w:val="000000"/>
          <w:sz w:val="28"/>
          <w:szCs w:val="28"/>
        </w:rPr>
        <w:t xml:space="preserve">Т.Г. </w:t>
      </w:r>
      <w:proofErr w:type="spellStart"/>
      <w:r w:rsidR="0016637E">
        <w:rPr>
          <w:color w:val="000000"/>
          <w:sz w:val="28"/>
          <w:szCs w:val="28"/>
        </w:rPr>
        <w:t>Касьяненко</w:t>
      </w:r>
      <w:proofErr w:type="gramStart"/>
      <w:r w:rsidR="0016637E">
        <w:rPr>
          <w:color w:val="000000"/>
          <w:sz w:val="28"/>
          <w:szCs w:val="28"/>
        </w:rPr>
        <w:t>,</w:t>
      </w:r>
      <w:r w:rsidR="004B72D1">
        <w:rPr>
          <w:color w:val="000000"/>
          <w:sz w:val="28"/>
          <w:szCs w:val="28"/>
        </w:rPr>
        <w:t>С</w:t>
      </w:r>
      <w:proofErr w:type="gramEnd"/>
      <w:r w:rsidR="004B72D1">
        <w:rPr>
          <w:color w:val="000000"/>
          <w:sz w:val="28"/>
          <w:szCs w:val="28"/>
        </w:rPr>
        <w:t>.К</w:t>
      </w:r>
      <w:proofErr w:type="spellEnd"/>
      <w:r w:rsidR="004B72D1">
        <w:rPr>
          <w:color w:val="000000"/>
          <w:sz w:val="28"/>
          <w:szCs w:val="28"/>
        </w:rPr>
        <w:t xml:space="preserve">. </w:t>
      </w:r>
      <w:proofErr w:type="spellStart"/>
      <w:r w:rsidR="004B72D1">
        <w:rPr>
          <w:color w:val="000000"/>
          <w:sz w:val="28"/>
          <w:szCs w:val="28"/>
        </w:rPr>
        <w:t>Мирзажанов</w:t>
      </w:r>
      <w:proofErr w:type="spellEnd"/>
      <w:r w:rsidR="004B72D1">
        <w:rPr>
          <w:color w:val="000000"/>
          <w:sz w:val="28"/>
          <w:szCs w:val="28"/>
        </w:rPr>
        <w:t>. – М.:</w:t>
      </w:r>
      <w:r w:rsidR="0016637E">
        <w:rPr>
          <w:color w:val="000000"/>
          <w:sz w:val="28"/>
          <w:szCs w:val="28"/>
        </w:rPr>
        <w:t xml:space="preserve"> КНОРУС,</w:t>
      </w:r>
      <w:r w:rsidR="004B72D1">
        <w:rPr>
          <w:color w:val="000000"/>
          <w:sz w:val="28"/>
          <w:szCs w:val="28"/>
        </w:rPr>
        <w:t>2009. – 704 с.</w:t>
      </w:r>
    </w:p>
    <w:p w:rsidR="0016637E" w:rsidRPr="0016637E" w:rsidRDefault="008A546B" w:rsidP="0016637E">
      <w:pPr>
        <w:spacing w:line="360" w:lineRule="auto"/>
        <w:jc w:val="both"/>
        <w:rPr>
          <w:color w:val="000000"/>
          <w:sz w:val="28"/>
          <w:szCs w:val="28"/>
        </w:rPr>
      </w:pPr>
      <w:r>
        <w:rPr>
          <w:color w:val="000000"/>
          <w:sz w:val="28"/>
          <w:szCs w:val="28"/>
        </w:rPr>
        <w:t>11</w:t>
      </w:r>
      <w:r w:rsidR="00ED5E78" w:rsidRPr="0016637E">
        <w:rPr>
          <w:color w:val="000000"/>
          <w:sz w:val="28"/>
          <w:szCs w:val="28"/>
        </w:rPr>
        <w:t xml:space="preserve">. </w:t>
      </w:r>
      <w:r w:rsidR="00374E20" w:rsidRPr="0016637E">
        <w:rPr>
          <w:color w:val="000000"/>
          <w:sz w:val="28"/>
          <w:szCs w:val="28"/>
        </w:rPr>
        <w:t>Игонина Л.Л. Инвестиции: Учеб</w:t>
      </w:r>
      <w:proofErr w:type="gramStart"/>
      <w:r w:rsidR="00374E20" w:rsidRPr="0016637E">
        <w:rPr>
          <w:color w:val="000000"/>
          <w:sz w:val="28"/>
          <w:szCs w:val="28"/>
        </w:rPr>
        <w:t>.</w:t>
      </w:r>
      <w:proofErr w:type="gramEnd"/>
      <w:r w:rsidR="00374E20" w:rsidRPr="0016637E">
        <w:rPr>
          <w:color w:val="000000"/>
          <w:sz w:val="28"/>
          <w:szCs w:val="28"/>
        </w:rPr>
        <w:t xml:space="preserve"> </w:t>
      </w:r>
      <w:proofErr w:type="gramStart"/>
      <w:r w:rsidR="00374E20" w:rsidRPr="0016637E">
        <w:rPr>
          <w:color w:val="000000"/>
          <w:sz w:val="28"/>
          <w:szCs w:val="28"/>
        </w:rPr>
        <w:t>п</w:t>
      </w:r>
      <w:proofErr w:type="gramEnd"/>
      <w:r w:rsidR="00374E20" w:rsidRPr="0016637E">
        <w:rPr>
          <w:color w:val="000000"/>
          <w:sz w:val="28"/>
          <w:szCs w:val="28"/>
        </w:rPr>
        <w:t xml:space="preserve">особие / Л.Л. Игонина; Под ред. В.А. </w:t>
      </w:r>
      <w:proofErr w:type="spellStart"/>
      <w:r w:rsidR="00374E20" w:rsidRPr="0016637E">
        <w:rPr>
          <w:color w:val="000000"/>
          <w:sz w:val="28"/>
          <w:szCs w:val="28"/>
        </w:rPr>
        <w:t>Слепова</w:t>
      </w:r>
      <w:proofErr w:type="spellEnd"/>
      <w:r w:rsidR="00374E20" w:rsidRPr="0016637E">
        <w:rPr>
          <w:color w:val="000000"/>
          <w:sz w:val="28"/>
          <w:szCs w:val="28"/>
        </w:rPr>
        <w:t xml:space="preserve">. – М.: </w:t>
      </w:r>
      <w:proofErr w:type="spellStart"/>
      <w:r w:rsidR="00374E20" w:rsidRPr="0016637E">
        <w:rPr>
          <w:color w:val="000000"/>
          <w:sz w:val="28"/>
          <w:szCs w:val="28"/>
        </w:rPr>
        <w:t>Юристъ</w:t>
      </w:r>
      <w:proofErr w:type="spellEnd"/>
      <w:r w:rsidR="00374E20" w:rsidRPr="0016637E">
        <w:rPr>
          <w:color w:val="000000"/>
          <w:sz w:val="28"/>
          <w:szCs w:val="28"/>
        </w:rPr>
        <w:t>, 2012. – 480 с.</w:t>
      </w:r>
    </w:p>
    <w:p w:rsidR="004B72D1" w:rsidRPr="0016637E" w:rsidRDefault="008A546B" w:rsidP="0016637E">
      <w:pPr>
        <w:spacing w:line="360" w:lineRule="auto"/>
        <w:jc w:val="both"/>
        <w:rPr>
          <w:color w:val="000000"/>
          <w:sz w:val="28"/>
          <w:szCs w:val="28"/>
        </w:rPr>
      </w:pPr>
      <w:r>
        <w:rPr>
          <w:color w:val="000000"/>
          <w:sz w:val="28"/>
          <w:szCs w:val="28"/>
        </w:rPr>
        <w:t>12</w:t>
      </w:r>
      <w:r w:rsidR="009F2885" w:rsidRPr="0016637E">
        <w:rPr>
          <w:color w:val="000000"/>
          <w:sz w:val="28"/>
          <w:szCs w:val="28"/>
        </w:rPr>
        <w:t>. Игошин Н.В. Инвестиции: организация, управление, финансирование / Н.В. Игошин. – М.: ЮНИТИ-ДАНА, 2012. – 448 с.</w:t>
      </w:r>
    </w:p>
    <w:p w:rsidR="00ED5E78" w:rsidRPr="0016637E" w:rsidRDefault="008A546B" w:rsidP="0016637E">
      <w:pPr>
        <w:spacing w:line="360" w:lineRule="auto"/>
        <w:jc w:val="both"/>
        <w:rPr>
          <w:color w:val="000000"/>
          <w:sz w:val="28"/>
          <w:szCs w:val="28"/>
        </w:rPr>
      </w:pPr>
      <w:r>
        <w:rPr>
          <w:color w:val="000000"/>
          <w:sz w:val="28"/>
          <w:szCs w:val="28"/>
        </w:rPr>
        <w:lastRenderedPageBreak/>
        <w:t>13</w:t>
      </w:r>
      <w:r w:rsidR="009F2885" w:rsidRPr="0016637E">
        <w:rPr>
          <w:color w:val="000000"/>
          <w:sz w:val="28"/>
          <w:szCs w:val="28"/>
        </w:rPr>
        <w:t xml:space="preserve">. Ковалева В.В. </w:t>
      </w:r>
      <w:r w:rsidR="00374E20" w:rsidRPr="0016637E">
        <w:rPr>
          <w:color w:val="000000"/>
          <w:sz w:val="28"/>
          <w:szCs w:val="28"/>
        </w:rPr>
        <w:t xml:space="preserve">Инвестиции: учебное пособие / Под ред. В.В. Ковалева.- М.: Проспект, 2008. – 360 </w:t>
      </w:r>
      <w:proofErr w:type="gramStart"/>
      <w:r w:rsidR="00374E20" w:rsidRPr="0016637E">
        <w:rPr>
          <w:color w:val="000000"/>
          <w:sz w:val="28"/>
          <w:szCs w:val="28"/>
        </w:rPr>
        <w:t>с</w:t>
      </w:r>
      <w:proofErr w:type="gramEnd"/>
      <w:r w:rsidR="00374E20" w:rsidRPr="0016637E">
        <w:rPr>
          <w:color w:val="000000"/>
          <w:sz w:val="28"/>
          <w:szCs w:val="28"/>
        </w:rPr>
        <w:t>.</w:t>
      </w:r>
    </w:p>
    <w:p w:rsidR="009F2885" w:rsidRPr="0016637E" w:rsidRDefault="008A546B" w:rsidP="0016637E">
      <w:pPr>
        <w:spacing w:line="360" w:lineRule="auto"/>
        <w:jc w:val="both"/>
        <w:rPr>
          <w:color w:val="000000"/>
          <w:sz w:val="28"/>
          <w:szCs w:val="28"/>
        </w:rPr>
      </w:pPr>
      <w:r>
        <w:rPr>
          <w:color w:val="000000"/>
          <w:sz w:val="28"/>
          <w:szCs w:val="28"/>
        </w:rPr>
        <w:t>14</w:t>
      </w:r>
      <w:r w:rsidR="009F2885" w:rsidRPr="0016637E">
        <w:rPr>
          <w:color w:val="000000"/>
          <w:sz w:val="28"/>
          <w:szCs w:val="28"/>
        </w:rPr>
        <w:t>. Кузнецов Б.Т. Инвестиции: учеб</w:t>
      </w:r>
      <w:proofErr w:type="gramStart"/>
      <w:r w:rsidR="009F2885" w:rsidRPr="0016637E">
        <w:rPr>
          <w:color w:val="000000"/>
          <w:sz w:val="28"/>
          <w:szCs w:val="28"/>
        </w:rPr>
        <w:t>.</w:t>
      </w:r>
      <w:proofErr w:type="gramEnd"/>
      <w:r w:rsidR="009F2885" w:rsidRPr="0016637E">
        <w:rPr>
          <w:color w:val="000000"/>
          <w:sz w:val="28"/>
          <w:szCs w:val="28"/>
        </w:rPr>
        <w:t xml:space="preserve"> </w:t>
      </w:r>
      <w:proofErr w:type="gramStart"/>
      <w:r w:rsidR="009F2885" w:rsidRPr="0016637E">
        <w:rPr>
          <w:color w:val="000000"/>
          <w:sz w:val="28"/>
          <w:szCs w:val="28"/>
        </w:rPr>
        <w:t>п</w:t>
      </w:r>
      <w:proofErr w:type="gramEnd"/>
      <w:r w:rsidR="009F2885" w:rsidRPr="0016637E">
        <w:rPr>
          <w:color w:val="000000"/>
          <w:sz w:val="28"/>
          <w:szCs w:val="28"/>
        </w:rPr>
        <w:t>особие / Б.Т. Кузнецов. – М.: ЮНИТИ-ДАНА, 2012. – 623с.</w:t>
      </w:r>
    </w:p>
    <w:p w:rsidR="009F2885" w:rsidRPr="0016637E" w:rsidRDefault="008A546B" w:rsidP="0016637E">
      <w:pPr>
        <w:spacing w:line="360" w:lineRule="auto"/>
        <w:jc w:val="both"/>
        <w:rPr>
          <w:color w:val="000000"/>
          <w:sz w:val="28"/>
          <w:szCs w:val="28"/>
        </w:rPr>
      </w:pPr>
      <w:r>
        <w:rPr>
          <w:color w:val="000000"/>
          <w:sz w:val="28"/>
          <w:szCs w:val="28"/>
        </w:rPr>
        <w:t>15</w:t>
      </w:r>
      <w:r w:rsidR="009F2885" w:rsidRPr="0016637E">
        <w:rPr>
          <w:color w:val="000000"/>
          <w:sz w:val="28"/>
          <w:szCs w:val="28"/>
        </w:rPr>
        <w:t xml:space="preserve">. </w:t>
      </w:r>
      <w:r w:rsidR="004B72D1" w:rsidRPr="0016637E">
        <w:rPr>
          <w:color w:val="000000"/>
          <w:sz w:val="28"/>
          <w:szCs w:val="28"/>
        </w:rPr>
        <w:t xml:space="preserve">Кузнецова А.И. Инвестиции в создание и развитие инфраструктуры: монография / А.И. Кузнецова. – М.: Издательство «Палеотип», 2007. – 268 </w:t>
      </w:r>
      <w:proofErr w:type="gramStart"/>
      <w:r w:rsidR="004B72D1" w:rsidRPr="0016637E">
        <w:rPr>
          <w:color w:val="000000"/>
          <w:sz w:val="28"/>
          <w:szCs w:val="28"/>
        </w:rPr>
        <w:t>с</w:t>
      </w:r>
      <w:proofErr w:type="gramEnd"/>
      <w:r w:rsidR="004B72D1" w:rsidRPr="0016637E">
        <w:rPr>
          <w:color w:val="000000"/>
          <w:sz w:val="28"/>
          <w:szCs w:val="28"/>
        </w:rPr>
        <w:t>.</w:t>
      </w:r>
    </w:p>
    <w:p w:rsidR="004B72D1" w:rsidRPr="0016637E" w:rsidRDefault="008A546B" w:rsidP="0016637E">
      <w:pPr>
        <w:spacing w:line="360" w:lineRule="auto"/>
        <w:jc w:val="both"/>
        <w:rPr>
          <w:color w:val="000000"/>
          <w:sz w:val="28"/>
          <w:szCs w:val="28"/>
        </w:rPr>
      </w:pPr>
      <w:r>
        <w:rPr>
          <w:color w:val="000000"/>
          <w:sz w:val="28"/>
          <w:szCs w:val="28"/>
        </w:rPr>
        <w:t>16</w:t>
      </w:r>
      <w:r w:rsidR="004B72D1" w:rsidRPr="0016637E">
        <w:rPr>
          <w:color w:val="000000"/>
          <w:sz w:val="28"/>
          <w:szCs w:val="28"/>
        </w:rPr>
        <w:t>. Хазанович Э.С. Инвестиции: учеб</w:t>
      </w:r>
      <w:proofErr w:type="gramStart"/>
      <w:r w:rsidR="004B72D1" w:rsidRPr="0016637E">
        <w:rPr>
          <w:color w:val="000000"/>
          <w:sz w:val="28"/>
          <w:szCs w:val="28"/>
        </w:rPr>
        <w:t>.</w:t>
      </w:r>
      <w:proofErr w:type="gramEnd"/>
      <w:r w:rsidR="004B72D1" w:rsidRPr="0016637E">
        <w:rPr>
          <w:color w:val="000000"/>
          <w:sz w:val="28"/>
          <w:szCs w:val="28"/>
        </w:rPr>
        <w:t xml:space="preserve"> </w:t>
      </w:r>
      <w:proofErr w:type="gramStart"/>
      <w:r w:rsidR="004B72D1" w:rsidRPr="0016637E">
        <w:rPr>
          <w:color w:val="000000"/>
          <w:sz w:val="28"/>
          <w:szCs w:val="28"/>
        </w:rPr>
        <w:t>п</w:t>
      </w:r>
      <w:proofErr w:type="gramEnd"/>
      <w:r w:rsidR="004B72D1" w:rsidRPr="0016637E">
        <w:rPr>
          <w:color w:val="000000"/>
          <w:sz w:val="28"/>
          <w:szCs w:val="28"/>
        </w:rPr>
        <w:t>особие / Э.С. Хазанович. – М.: КНОРУС, 2011. – 320 с.</w:t>
      </w:r>
    </w:p>
    <w:p w:rsidR="00ED5E78" w:rsidRPr="0016637E" w:rsidRDefault="008A546B" w:rsidP="0016637E">
      <w:pPr>
        <w:spacing w:line="360" w:lineRule="auto"/>
        <w:jc w:val="both"/>
        <w:rPr>
          <w:color w:val="000000"/>
          <w:sz w:val="28"/>
          <w:szCs w:val="28"/>
        </w:rPr>
      </w:pPr>
      <w:r>
        <w:rPr>
          <w:color w:val="000000"/>
          <w:sz w:val="28"/>
          <w:szCs w:val="28"/>
        </w:rPr>
        <w:t>17</w:t>
      </w:r>
      <w:r w:rsidR="004B72D1" w:rsidRPr="0016637E">
        <w:rPr>
          <w:color w:val="000000"/>
          <w:sz w:val="28"/>
          <w:szCs w:val="28"/>
        </w:rPr>
        <w:t xml:space="preserve">. Чиненова М.В. </w:t>
      </w:r>
      <w:r w:rsidR="00374E20" w:rsidRPr="0016637E">
        <w:rPr>
          <w:color w:val="000000"/>
          <w:sz w:val="28"/>
          <w:szCs w:val="28"/>
        </w:rPr>
        <w:t>Инвестиции: Учеб. пособие</w:t>
      </w:r>
      <w:proofErr w:type="gramStart"/>
      <w:r w:rsidR="00374E20" w:rsidRPr="0016637E">
        <w:rPr>
          <w:color w:val="000000"/>
          <w:sz w:val="28"/>
          <w:szCs w:val="28"/>
        </w:rPr>
        <w:t xml:space="preserve"> /П</w:t>
      </w:r>
      <w:proofErr w:type="gramEnd"/>
      <w:r w:rsidR="00374E20" w:rsidRPr="0016637E">
        <w:rPr>
          <w:color w:val="000000"/>
          <w:sz w:val="28"/>
          <w:szCs w:val="28"/>
        </w:rPr>
        <w:t xml:space="preserve">од </w:t>
      </w:r>
      <w:r w:rsidR="004B72D1" w:rsidRPr="0016637E">
        <w:rPr>
          <w:color w:val="000000"/>
          <w:sz w:val="28"/>
          <w:szCs w:val="28"/>
        </w:rPr>
        <w:t>ред. М.В. Чиненова. – М.: КНОРУС</w:t>
      </w:r>
      <w:r w:rsidR="00374E20" w:rsidRPr="0016637E">
        <w:rPr>
          <w:color w:val="000000"/>
          <w:sz w:val="28"/>
          <w:szCs w:val="28"/>
        </w:rPr>
        <w:t>, 2011. – 368 с.</w:t>
      </w:r>
    </w:p>
    <w:p w:rsidR="002A4083" w:rsidRPr="0016637E" w:rsidRDefault="008A546B" w:rsidP="0016637E">
      <w:pPr>
        <w:spacing w:line="360" w:lineRule="auto"/>
        <w:jc w:val="both"/>
        <w:rPr>
          <w:color w:val="000000"/>
          <w:sz w:val="28"/>
          <w:szCs w:val="28"/>
        </w:rPr>
      </w:pPr>
      <w:r>
        <w:rPr>
          <w:color w:val="000000"/>
          <w:sz w:val="28"/>
          <w:szCs w:val="28"/>
        </w:rPr>
        <w:t>18</w:t>
      </w:r>
      <w:r w:rsidR="004B72D1" w:rsidRPr="0016637E">
        <w:rPr>
          <w:color w:val="000000"/>
          <w:sz w:val="28"/>
          <w:szCs w:val="28"/>
        </w:rPr>
        <w:t xml:space="preserve">.  </w:t>
      </w:r>
      <w:r w:rsidR="00374E20" w:rsidRPr="0016637E">
        <w:rPr>
          <w:color w:val="000000"/>
          <w:sz w:val="28"/>
          <w:szCs w:val="28"/>
        </w:rPr>
        <w:t xml:space="preserve">Янковский К. П. Инвестиции: Учебник / К. П. Янковский. – СПб.: Питер, 2012. – 368 </w:t>
      </w:r>
      <w:proofErr w:type="gramStart"/>
      <w:r w:rsidR="00374E20" w:rsidRPr="0016637E">
        <w:rPr>
          <w:color w:val="000000"/>
          <w:sz w:val="28"/>
          <w:szCs w:val="28"/>
        </w:rPr>
        <w:t>с</w:t>
      </w:r>
      <w:proofErr w:type="gramEnd"/>
      <w:r w:rsidR="00374E20" w:rsidRPr="0016637E">
        <w:rPr>
          <w:color w:val="000000"/>
          <w:sz w:val="28"/>
          <w:szCs w:val="28"/>
        </w:rPr>
        <w:t>.</w:t>
      </w:r>
    </w:p>
    <w:p w:rsidR="0016637E" w:rsidRPr="0016637E" w:rsidRDefault="0016637E" w:rsidP="0016637E">
      <w:pPr>
        <w:spacing w:line="360" w:lineRule="auto"/>
        <w:jc w:val="both"/>
        <w:rPr>
          <w:color w:val="000000"/>
          <w:sz w:val="28"/>
          <w:szCs w:val="28"/>
          <w:u w:val="single"/>
        </w:rPr>
      </w:pPr>
      <w:r w:rsidRPr="0016637E">
        <w:rPr>
          <w:color w:val="000000"/>
          <w:sz w:val="28"/>
          <w:szCs w:val="28"/>
          <w:u w:val="single"/>
        </w:rPr>
        <w:t>Интернет-ресурсы:</w:t>
      </w:r>
    </w:p>
    <w:p w:rsidR="00DB3BED" w:rsidRDefault="008A546B" w:rsidP="0016637E">
      <w:pPr>
        <w:spacing w:line="360" w:lineRule="auto"/>
        <w:jc w:val="both"/>
        <w:rPr>
          <w:color w:val="000000"/>
          <w:sz w:val="28"/>
          <w:szCs w:val="28"/>
        </w:rPr>
      </w:pPr>
      <w:r>
        <w:rPr>
          <w:color w:val="000000"/>
          <w:sz w:val="28"/>
          <w:szCs w:val="28"/>
        </w:rPr>
        <w:t>19</w:t>
      </w:r>
      <w:r w:rsidR="0016637E" w:rsidRPr="0016637E">
        <w:rPr>
          <w:color w:val="000000"/>
          <w:sz w:val="28"/>
          <w:szCs w:val="28"/>
        </w:rPr>
        <w:t xml:space="preserve">. </w:t>
      </w:r>
      <w:hyperlink r:id="rId25" w:history="1">
        <w:r w:rsidR="00DB3BED" w:rsidRPr="0016637E">
          <w:rPr>
            <w:rStyle w:val="af"/>
            <w:sz w:val="28"/>
            <w:szCs w:val="28"/>
          </w:rPr>
          <w:t>http://www.investkaluga.com</w:t>
        </w:r>
      </w:hyperlink>
      <w:r w:rsidR="00DB3BED">
        <w:rPr>
          <w:rFonts w:ascii="Arial" w:hAnsi="Arial" w:cs="Arial"/>
          <w:color w:val="2C2B2B"/>
        </w:rPr>
        <w:t xml:space="preserve"> </w:t>
      </w:r>
      <w:r w:rsidR="00DB3BED" w:rsidRPr="0016637E">
        <w:rPr>
          <w:color w:val="000000"/>
          <w:sz w:val="28"/>
          <w:szCs w:val="28"/>
        </w:rPr>
        <w:t>– Инвестиционный портал Калужской области</w:t>
      </w:r>
    </w:p>
    <w:p w:rsidR="00DB3BED" w:rsidRDefault="008A546B" w:rsidP="0016637E">
      <w:pPr>
        <w:spacing w:line="360" w:lineRule="auto"/>
        <w:jc w:val="both"/>
        <w:rPr>
          <w:color w:val="000000"/>
          <w:sz w:val="28"/>
          <w:szCs w:val="28"/>
        </w:rPr>
      </w:pPr>
      <w:r>
        <w:rPr>
          <w:color w:val="000000"/>
          <w:sz w:val="28"/>
          <w:szCs w:val="28"/>
        </w:rPr>
        <w:t>21</w:t>
      </w:r>
      <w:r w:rsidR="0016637E">
        <w:rPr>
          <w:color w:val="000000"/>
          <w:sz w:val="28"/>
          <w:szCs w:val="28"/>
        </w:rPr>
        <w:t xml:space="preserve">. </w:t>
      </w:r>
      <w:hyperlink r:id="rId26" w:history="1">
        <w:r w:rsidR="00DB3BED" w:rsidRPr="0016637E">
          <w:rPr>
            <w:rStyle w:val="af"/>
            <w:sz w:val="28"/>
            <w:szCs w:val="28"/>
          </w:rPr>
          <w:t>http://www.arrko.ru</w:t>
        </w:r>
      </w:hyperlink>
      <w:r w:rsidR="00DB3BED" w:rsidRPr="0016637E">
        <w:rPr>
          <w:color w:val="000000"/>
          <w:sz w:val="28"/>
          <w:szCs w:val="28"/>
        </w:rPr>
        <w:t xml:space="preserve"> – Агентство регионального развития Калужской области</w:t>
      </w:r>
    </w:p>
    <w:p w:rsidR="00DB3BED" w:rsidRDefault="008A546B" w:rsidP="0016637E">
      <w:pPr>
        <w:spacing w:line="360" w:lineRule="auto"/>
        <w:jc w:val="both"/>
        <w:rPr>
          <w:color w:val="000000"/>
          <w:sz w:val="28"/>
          <w:szCs w:val="28"/>
        </w:rPr>
      </w:pPr>
      <w:r>
        <w:rPr>
          <w:color w:val="000000"/>
          <w:sz w:val="28"/>
          <w:szCs w:val="28"/>
        </w:rPr>
        <w:t>22</w:t>
      </w:r>
      <w:r w:rsidR="001370A8">
        <w:rPr>
          <w:color w:val="000000"/>
          <w:sz w:val="28"/>
          <w:szCs w:val="28"/>
        </w:rPr>
        <w:t xml:space="preserve">. </w:t>
      </w:r>
      <w:hyperlink r:id="rId27" w:history="1">
        <w:r w:rsidR="00DB3BED" w:rsidRPr="001370A8">
          <w:rPr>
            <w:rStyle w:val="af"/>
            <w:sz w:val="28"/>
            <w:szCs w:val="28"/>
          </w:rPr>
          <w:t>http://kapital-rus.ru/articles/article/177170</w:t>
        </w:r>
      </w:hyperlink>
      <w:r w:rsidR="00DB3BED" w:rsidRPr="0016637E">
        <w:rPr>
          <w:rFonts w:ascii="Arial" w:hAnsi="Arial" w:cs="Arial"/>
          <w:color w:val="2C2B2B"/>
        </w:rPr>
        <w:t xml:space="preserve"> </w:t>
      </w:r>
      <w:r w:rsidR="00DB3BED" w:rsidRPr="0016637E">
        <w:rPr>
          <w:color w:val="000000"/>
          <w:sz w:val="28"/>
          <w:szCs w:val="28"/>
        </w:rPr>
        <w:t>- «Калужская область: продажа индустриальных парков дает колоссальные инвестиции</w:t>
      </w:r>
      <w:r w:rsidR="00145A6D" w:rsidRPr="0016637E">
        <w:rPr>
          <w:color w:val="000000"/>
          <w:sz w:val="28"/>
          <w:szCs w:val="28"/>
        </w:rPr>
        <w:t>»</w:t>
      </w:r>
    </w:p>
    <w:p w:rsidR="00145A6D" w:rsidRDefault="008A546B" w:rsidP="001370A8">
      <w:pPr>
        <w:spacing w:line="360" w:lineRule="auto"/>
        <w:jc w:val="both"/>
        <w:rPr>
          <w:color w:val="000000"/>
          <w:sz w:val="28"/>
          <w:szCs w:val="28"/>
        </w:rPr>
      </w:pPr>
      <w:r>
        <w:rPr>
          <w:color w:val="000000"/>
          <w:sz w:val="28"/>
          <w:szCs w:val="28"/>
        </w:rPr>
        <w:t>23</w:t>
      </w:r>
      <w:r w:rsidR="001370A8">
        <w:rPr>
          <w:color w:val="000000"/>
          <w:sz w:val="28"/>
          <w:szCs w:val="28"/>
        </w:rPr>
        <w:t>.</w:t>
      </w:r>
      <w:hyperlink r:id="rId28" w:history="1">
        <w:r w:rsidR="00145A6D" w:rsidRPr="001370A8">
          <w:rPr>
            <w:rStyle w:val="af"/>
            <w:sz w:val="28"/>
            <w:szCs w:val="28"/>
          </w:rPr>
          <w:t>http://ikaluga.com</w:t>
        </w:r>
      </w:hyperlink>
      <w:r w:rsidR="00145A6D">
        <w:t xml:space="preserve"> </w:t>
      </w:r>
      <w:r w:rsidR="00145A6D" w:rsidRPr="001370A8">
        <w:rPr>
          <w:color w:val="000000"/>
          <w:sz w:val="28"/>
          <w:szCs w:val="28"/>
        </w:rPr>
        <w:t xml:space="preserve">– «Калуга вошла </w:t>
      </w:r>
      <w:r w:rsidR="007C3F7E" w:rsidRPr="001370A8">
        <w:rPr>
          <w:color w:val="000000"/>
          <w:sz w:val="28"/>
          <w:szCs w:val="28"/>
        </w:rPr>
        <w:t xml:space="preserve">в тройку наиболее </w:t>
      </w:r>
      <w:proofErr w:type="spellStart"/>
      <w:r w:rsidR="007C3F7E" w:rsidRPr="001370A8">
        <w:rPr>
          <w:color w:val="000000"/>
          <w:sz w:val="28"/>
          <w:szCs w:val="28"/>
        </w:rPr>
        <w:t>инвестиционно</w:t>
      </w:r>
      <w:proofErr w:type="spellEnd"/>
      <w:r w:rsidR="007C3F7E" w:rsidRPr="001370A8">
        <w:rPr>
          <w:color w:val="000000"/>
          <w:sz w:val="28"/>
          <w:szCs w:val="28"/>
        </w:rPr>
        <w:t xml:space="preserve"> </w:t>
      </w:r>
      <w:r w:rsidR="00145A6D" w:rsidRPr="001370A8">
        <w:rPr>
          <w:color w:val="000000"/>
          <w:sz w:val="28"/>
          <w:szCs w:val="28"/>
        </w:rPr>
        <w:t>привлекательных регионов»</w:t>
      </w:r>
    </w:p>
    <w:p w:rsidR="00145A6D" w:rsidRDefault="008A546B" w:rsidP="001370A8">
      <w:pPr>
        <w:spacing w:line="360" w:lineRule="auto"/>
        <w:jc w:val="both"/>
        <w:rPr>
          <w:sz w:val="28"/>
          <w:szCs w:val="28"/>
        </w:rPr>
      </w:pPr>
      <w:r>
        <w:rPr>
          <w:color w:val="000000"/>
          <w:sz w:val="28"/>
          <w:szCs w:val="28"/>
        </w:rPr>
        <w:t>24</w:t>
      </w:r>
      <w:r w:rsidR="001370A8">
        <w:rPr>
          <w:color w:val="000000"/>
          <w:sz w:val="28"/>
          <w:szCs w:val="28"/>
        </w:rPr>
        <w:t xml:space="preserve">. </w:t>
      </w:r>
      <w:hyperlink r:id="rId29" w:history="1">
        <w:r w:rsidR="00145A6D" w:rsidRPr="001370A8">
          <w:rPr>
            <w:rStyle w:val="af"/>
            <w:sz w:val="28"/>
            <w:szCs w:val="28"/>
          </w:rPr>
          <w:t>http://www.fin-izdat.ru</w:t>
        </w:r>
      </w:hyperlink>
    </w:p>
    <w:p w:rsidR="00145A6D" w:rsidRDefault="008A546B" w:rsidP="001370A8">
      <w:pPr>
        <w:spacing w:line="360" w:lineRule="auto"/>
        <w:jc w:val="both"/>
        <w:rPr>
          <w:color w:val="000000"/>
          <w:sz w:val="28"/>
          <w:szCs w:val="28"/>
        </w:rPr>
      </w:pPr>
      <w:r>
        <w:rPr>
          <w:sz w:val="28"/>
          <w:szCs w:val="28"/>
        </w:rPr>
        <w:t>25</w:t>
      </w:r>
      <w:r w:rsidR="001370A8">
        <w:rPr>
          <w:sz w:val="28"/>
          <w:szCs w:val="28"/>
        </w:rPr>
        <w:t>.</w:t>
      </w:r>
      <w:hyperlink r:id="rId30" w:history="1">
        <w:r w:rsidR="00145A6D" w:rsidRPr="001370A8">
          <w:rPr>
            <w:rStyle w:val="af"/>
            <w:sz w:val="28"/>
            <w:szCs w:val="28"/>
          </w:rPr>
          <w:t>http://state.kremlin.ru</w:t>
        </w:r>
      </w:hyperlink>
      <w:r w:rsidR="00145A6D" w:rsidRPr="00145A6D">
        <w:rPr>
          <w:b/>
          <w:i/>
        </w:rPr>
        <w:t xml:space="preserve"> </w:t>
      </w:r>
      <w:r w:rsidR="007914F6">
        <w:rPr>
          <w:color w:val="000000"/>
          <w:sz w:val="28"/>
          <w:szCs w:val="28"/>
        </w:rPr>
        <w:t>–</w:t>
      </w:r>
      <w:r w:rsidR="00145A6D" w:rsidRPr="001370A8">
        <w:rPr>
          <w:color w:val="000000"/>
          <w:sz w:val="28"/>
          <w:szCs w:val="28"/>
        </w:rPr>
        <w:t xml:space="preserve"> Заседание Госсовета по вопросу о повышении инвестиционной привлекательности регионов</w:t>
      </w:r>
    </w:p>
    <w:p w:rsidR="00145A6D" w:rsidRPr="001370A8" w:rsidRDefault="008A546B" w:rsidP="001370A8">
      <w:pPr>
        <w:spacing w:line="360" w:lineRule="auto"/>
        <w:jc w:val="both"/>
        <w:rPr>
          <w:color w:val="000000"/>
          <w:sz w:val="28"/>
          <w:szCs w:val="28"/>
        </w:rPr>
      </w:pPr>
      <w:r>
        <w:rPr>
          <w:color w:val="000000"/>
          <w:sz w:val="28"/>
          <w:szCs w:val="28"/>
        </w:rPr>
        <w:t>26</w:t>
      </w:r>
      <w:r w:rsidR="001370A8">
        <w:rPr>
          <w:color w:val="000000"/>
          <w:sz w:val="28"/>
          <w:szCs w:val="28"/>
        </w:rPr>
        <w:t xml:space="preserve">. </w:t>
      </w:r>
      <w:hyperlink r:id="rId31" w:history="1">
        <w:r w:rsidR="00145A6D" w:rsidRPr="001370A8">
          <w:rPr>
            <w:rStyle w:val="af"/>
            <w:sz w:val="28"/>
            <w:szCs w:val="28"/>
          </w:rPr>
          <w:t>http://ru.wikipedia.org/</w:t>
        </w:r>
      </w:hyperlink>
      <w:r w:rsidR="00145A6D">
        <w:t xml:space="preserve"> - </w:t>
      </w:r>
      <w:r w:rsidR="00145A6D" w:rsidRPr="001370A8">
        <w:rPr>
          <w:color w:val="000000"/>
          <w:sz w:val="28"/>
          <w:szCs w:val="28"/>
        </w:rPr>
        <w:t>Калужская область</w:t>
      </w:r>
    </w:p>
    <w:p w:rsidR="00145A6D" w:rsidRPr="00145A6D" w:rsidRDefault="00145A6D" w:rsidP="00145A6D"/>
    <w:p w:rsidR="00145A6D" w:rsidRPr="00145A6D" w:rsidRDefault="00145A6D" w:rsidP="00145A6D"/>
    <w:p w:rsidR="00145A6D" w:rsidRPr="00145A6D" w:rsidRDefault="00145A6D" w:rsidP="00145A6D"/>
    <w:p w:rsidR="00145A6D" w:rsidRPr="00145A6D" w:rsidRDefault="00145A6D" w:rsidP="00145A6D"/>
    <w:p w:rsidR="00374E20" w:rsidRDefault="00374E20" w:rsidP="00374E20">
      <w:pPr>
        <w:shd w:val="clear" w:color="auto" w:fill="FFFFFF"/>
        <w:spacing w:after="105" w:line="270" w:lineRule="atLeast"/>
        <w:rPr>
          <w:rFonts w:ascii="Arial" w:hAnsi="Arial" w:cs="Arial"/>
          <w:color w:val="2C2B2B"/>
        </w:rPr>
      </w:pPr>
    </w:p>
    <w:p w:rsidR="00374E20" w:rsidRDefault="00374E20" w:rsidP="00374E20">
      <w:pPr>
        <w:shd w:val="clear" w:color="auto" w:fill="FFFFFF"/>
        <w:spacing w:after="105" w:line="270" w:lineRule="atLeast"/>
        <w:rPr>
          <w:rFonts w:ascii="Arial" w:hAnsi="Arial" w:cs="Arial"/>
          <w:color w:val="2C2B2B"/>
        </w:rPr>
      </w:pPr>
    </w:p>
    <w:p w:rsidR="00374E20" w:rsidRDefault="00374E20" w:rsidP="00374E20">
      <w:pPr>
        <w:shd w:val="clear" w:color="auto" w:fill="FFFFFF"/>
        <w:spacing w:after="105" w:line="270" w:lineRule="atLeast"/>
        <w:rPr>
          <w:rFonts w:ascii="Arial" w:hAnsi="Arial" w:cs="Arial"/>
          <w:color w:val="2C2B2B"/>
        </w:rPr>
      </w:pPr>
    </w:p>
    <w:p w:rsidR="00374E20" w:rsidRDefault="00374E20" w:rsidP="00374E20">
      <w:pPr>
        <w:shd w:val="clear" w:color="auto" w:fill="FFFFFF"/>
        <w:spacing w:after="105" w:line="270" w:lineRule="atLeast"/>
        <w:rPr>
          <w:rFonts w:ascii="Arial" w:hAnsi="Arial" w:cs="Arial"/>
          <w:color w:val="2C2B2B"/>
        </w:rPr>
      </w:pPr>
    </w:p>
    <w:p w:rsidR="00374E20" w:rsidRDefault="00374E20" w:rsidP="00374E20">
      <w:pPr>
        <w:shd w:val="clear" w:color="auto" w:fill="FFFFFF"/>
        <w:spacing w:after="105" w:line="270" w:lineRule="atLeast"/>
        <w:rPr>
          <w:rFonts w:ascii="Arial" w:hAnsi="Arial" w:cs="Arial"/>
          <w:color w:val="2C2B2B"/>
        </w:rPr>
      </w:pPr>
    </w:p>
    <w:p w:rsidR="00374E20" w:rsidRDefault="00374E20" w:rsidP="007963DF">
      <w:pPr>
        <w:spacing w:line="360" w:lineRule="auto"/>
        <w:rPr>
          <w:color w:val="000000"/>
          <w:sz w:val="28"/>
          <w:szCs w:val="28"/>
        </w:rPr>
      </w:pPr>
    </w:p>
    <w:p w:rsidR="007C1C44" w:rsidRDefault="007C1C44" w:rsidP="007963DF">
      <w:pPr>
        <w:autoSpaceDE w:val="0"/>
        <w:autoSpaceDN w:val="0"/>
        <w:adjustRightInd w:val="0"/>
        <w:spacing w:line="360" w:lineRule="auto"/>
        <w:jc w:val="both"/>
        <w:rPr>
          <w:color w:val="000000"/>
          <w:sz w:val="28"/>
          <w:szCs w:val="28"/>
        </w:rPr>
      </w:pPr>
    </w:p>
    <w:p w:rsidR="008A546B" w:rsidRDefault="008A546B" w:rsidP="007963DF">
      <w:pPr>
        <w:autoSpaceDE w:val="0"/>
        <w:autoSpaceDN w:val="0"/>
        <w:adjustRightInd w:val="0"/>
        <w:spacing w:line="360" w:lineRule="auto"/>
        <w:jc w:val="both"/>
        <w:rPr>
          <w:color w:val="000000"/>
          <w:sz w:val="28"/>
          <w:szCs w:val="28"/>
        </w:rPr>
      </w:pPr>
    </w:p>
    <w:p w:rsidR="005A090D" w:rsidRDefault="005A090D" w:rsidP="005A090D">
      <w:pPr>
        <w:autoSpaceDE w:val="0"/>
        <w:autoSpaceDN w:val="0"/>
        <w:adjustRightInd w:val="0"/>
        <w:spacing w:line="360" w:lineRule="auto"/>
        <w:jc w:val="center"/>
        <w:rPr>
          <w:b/>
          <w:color w:val="000000"/>
          <w:sz w:val="28"/>
          <w:szCs w:val="28"/>
        </w:rPr>
      </w:pPr>
      <w:r>
        <w:rPr>
          <w:b/>
          <w:color w:val="000000"/>
          <w:sz w:val="28"/>
          <w:szCs w:val="28"/>
        </w:rPr>
        <w:lastRenderedPageBreak/>
        <w:t>ПРИЛОЖЕНИЯ</w:t>
      </w:r>
    </w:p>
    <w:p w:rsidR="005A090D" w:rsidRDefault="005A090D" w:rsidP="005A090D">
      <w:pPr>
        <w:autoSpaceDE w:val="0"/>
        <w:autoSpaceDN w:val="0"/>
        <w:adjustRightInd w:val="0"/>
        <w:spacing w:line="360" w:lineRule="auto"/>
        <w:jc w:val="center"/>
        <w:rPr>
          <w:color w:val="000000"/>
          <w:sz w:val="28"/>
          <w:szCs w:val="28"/>
        </w:rPr>
      </w:pPr>
    </w:p>
    <w:p w:rsidR="005A090D" w:rsidRDefault="005A090D" w:rsidP="005A090D">
      <w:pPr>
        <w:autoSpaceDE w:val="0"/>
        <w:autoSpaceDN w:val="0"/>
        <w:adjustRightInd w:val="0"/>
        <w:spacing w:line="360" w:lineRule="auto"/>
        <w:jc w:val="right"/>
        <w:rPr>
          <w:color w:val="000000"/>
          <w:sz w:val="28"/>
          <w:szCs w:val="28"/>
        </w:rPr>
      </w:pPr>
      <w:r>
        <w:rPr>
          <w:color w:val="000000"/>
          <w:sz w:val="28"/>
          <w:szCs w:val="28"/>
        </w:rPr>
        <w:t>Приложение 1.</w:t>
      </w:r>
    </w:p>
    <w:p w:rsidR="005A090D" w:rsidRDefault="005A090D" w:rsidP="005A090D">
      <w:pPr>
        <w:autoSpaceDE w:val="0"/>
        <w:autoSpaceDN w:val="0"/>
        <w:adjustRightInd w:val="0"/>
        <w:spacing w:line="360" w:lineRule="auto"/>
        <w:jc w:val="center"/>
        <w:rPr>
          <w:color w:val="000000"/>
          <w:sz w:val="28"/>
          <w:szCs w:val="28"/>
        </w:rPr>
      </w:pPr>
      <w:r>
        <w:rPr>
          <w:color w:val="000000"/>
          <w:sz w:val="28"/>
          <w:szCs w:val="28"/>
        </w:rPr>
        <w:t>Классификация факторов, влияющих на инвестиционную привлекательность региона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8"/>
        <w:gridCol w:w="5069"/>
      </w:tblGrid>
      <w:tr w:rsidR="005A090D" w:rsidRPr="001D61E0" w:rsidTr="001D61E0">
        <w:tc>
          <w:tcPr>
            <w:tcW w:w="5068" w:type="dxa"/>
            <w:vAlign w:val="center"/>
          </w:tcPr>
          <w:p w:rsidR="005A090D" w:rsidRPr="001D61E0" w:rsidRDefault="005A090D" w:rsidP="001D61E0">
            <w:pPr>
              <w:autoSpaceDE w:val="0"/>
              <w:autoSpaceDN w:val="0"/>
              <w:adjustRightInd w:val="0"/>
              <w:spacing w:line="276" w:lineRule="auto"/>
              <w:jc w:val="center"/>
              <w:rPr>
                <w:color w:val="000000"/>
              </w:rPr>
            </w:pPr>
            <w:r w:rsidRPr="001D61E0">
              <w:rPr>
                <w:color w:val="000000"/>
              </w:rPr>
              <w:t>Классификационный признак</w:t>
            </w:r>
          </w:p>
        </w:tc>
        <w:tc>
          <w:tcPr>
            <w:tcW w:w="5069" w:type="dxa"/>
            <w:vAlign w:val="center"/>
          </w:tcPr>
          <w:p w:rsidR="005A090D" w:rsidRPr="001D61E0" w:rsidRDefault="005A090D" w:rsidP="001D61E0">
            <w:pPr>
              <w:autoSpaceDE w:val="0"/>
              <w:autoSpaceDN w:val="0"/>
              <w:adjustRightInd w:val="0"/>
              <w:spacing w:line="276" w:lineRule="auto"/>
              <w:jc w:val="center"/>
              <w:rPr>
                <w:color w:val="000000"/>
              </w:rPr>
            </w:pPr>
            <w:r w:rsidRPr="001D61E0">
              <w:rPr>
                <w:color w:val="000000"/>
              </w:rPr>
              <w:t>Факторы инвестиционной привлекательности</w:t>
            </w:r>
          </w:p>
        </w:tc>
      </w:tr>
      <w:tr w:rsidR="005A090D" w:rsidRPr="001D61E0" w:rsidTr="001D61E0">
        <w:tc>
          <w:tcPr>
            <w:tcW w:w="5068" w:type="dxa"/>
            <w:vAlign w:val="center"/>
          </w:tcPr>
          <w:p w:rsidR="005A090D" w:rsidRPr="001D61E0" w:rsidRDefault="005A090D" w:rsidP="001D61E0">
            <w:pPr>
              <w:autoSpaceDE w:val="0"/>
              <w:autoSpaceDN w:val="0"/>
              <w:adjustRightInd w:val="0"/>
              <w:spacing w:line="276" w:lineRule="auto"/>
              <w:rPr>
                <w:color w:val="000000"/>
              </w:rPr>
            </w:pPr>
            <w:r w:rsidRPr="001D61E0">
              <w:rPr>
                <w:color w:val="000000"/>
              </w:rPr>
              <w:t>Источник возникновения</w:t>
            </w:r>
          </w:p>
        </w:tc>
        <w:tc>
          <w:tcPr>
            <w:tcW w:w="5069" w:type="dxa"/>
            <w:vAlign w:val="center"/>
          </w:tcPr>
          <w:p w:rsidR="005A090D" w:rsidRPr="001D61E0" w:rsidRDefault="005A090D" w:rsidP="001D61E0">
            <w:pPr>
              <w:autoSpaceDE w:val="0"/>
              <w:autoSpaceDN w:val="0"/>
              <w:adjustRightInd w:val="0"/>
              <w:spacing w:line="276" w:lineRule="auto"/>
              <w:rPr>
                <w:color w:val="000000"/>
              </w:rPr>
            </w:pPr>
            <w:r w:rsidRPr="001D61E0">
              <w:rPr>
                <w:color w:val="000000"/>
              </w:rPr>
              <w:t>Внешние (глобальные, национальные),</w:t>
            </w:r>
          </w:p>
          <w:p w:rsidR="005A090D" w:rsidRPr="001D61E0" w:rsidRDefault="005A090D" w:rsidP="001D61E0">
            <w:pPr>
              <w:autoSpaceDE w:val="0"/>
              <w:autoSpaceDN w:val="0"/>
              <w:adjustRightInd w:val="0"/>
              <w:spacing w:line="276" w:lineRule="auto"/>
              <w:rPr>
                <w:color w:val="000000"/>
              </w:rPr>
            </w:pPr>
            <w:r w:rsidRPr="001D61E0">
              <w:rPr>
                <w:color w:val="000000"/>
              </w:rPr>
              <w:t>внутренние (региональные)</w:t>
            </w:r>
          </w:p>
        </w:tc>
      </w:tr>
      <w:tr w:rsidR="005A090D" w:rsidRPr="001D61E0" w:rsidTr="001D61E0">
        <w:tc>
          <w:tcPr>
            <w:tcW w:w="5068" w:type="dxa"/>
            <w:vAlign w:val="center"/>
          </w:tcPr>
          <w:p w:rsidR="005A090D" w:rsidRPr="001D61E0" w:rsidRDefault="005A090D" w:rsidP="001D61E0">
            <w:pPr>
              <w:autoSpaceDE w:val="0"/>
              <w:autoSpaceDN w:val="0"/>
              <w:adjustRightInd w:val="0"/>
              <w:spacing w:line="276" w:lineRule="auto"/>
              <w:rPr>
                <w:color w:val="000000"/>
              </w:rPr>
            </w:pPr>
            <w:r w:rsidRPr="001D61E0">
              <w:rPr>
                <w:color w:val="000000"/>
              </w:rPr>
              <w:t>Зависимость от деятельности людей</w:t>
            </w:r>
          </w:p>
        </w:tc>
        <w:tc>
          <w:tcPr>
            <w:tcW w:w="5069" w:type="dxa"/>
            <w:vAlign w:val="center"/>
          </w:tcPr>
          <w:p w:rsidR="005A090D" w:rsidRPr="001D61E0" w:rsidRDefault="005A090D" w:rsidP="001D61E0">
            <w:pPr>
              <w:autoSpaceDE w:val="0"/>
              <w:autoSpaceDN w:val="0"/>
              <w:adjustRightInd w:val="0"/>
              <w:spacing w:line="276" w:lineRule="auto"/>
              <w:rPr>
                <w:color w:val="000000"/>
              </w:rPr>
            </w:pPr>
            <w:r w:rsidRPr="001D61E0">
              <w:rPr>
                <w:color w:val="000000"/>
              </w:rPr>
              <w:t>Объективные, субъективные</w:t>
            </w:r>
          </w:p>
        </w:tc>
      </w:tr>
      <w:tr w:rsidR="005A090D" w:rsidRPr="001D61E0" w:rsidTr="001D61E0">
        <w:tc>
          <w:tcPr>
            <w:tcW w:w="5068" w:type="dxa"/>
            <w:vAlign w:val="center"/>
          </w:tcPr>
          <w:p w:rsidR="005A090D" w:rsidRPr="001D61E0" w:rsidRDefault="005A090D" w:rsidP="001D61E0">
            <w:pPr>
              <w:autoSpaceDE w:val="0"/>
              <w:autoSpaceDN w:val="0"/>
              <w:adjustRightInd w:val="0"/>
              <w:spacing w:line="276" w:lineRule="auto"/>
              <w:rPr>
                <w:color w:val="000000"/>
              </w:rPr>
            </w:pPr>
            <w:r w:rsidRPr="001D61E0">
              <w:rPr>
                <w:color w:val="000000"/>
              </w:rPr>
              <w:t>Составляющие инвестиционной привлекательности</w:t>
            </w:r>
          </w:p>
        </w:tc>
        <w:tc>
          <w:tcPr>
            <w:tcW w:w="5069" w:type="dxa"/>
            <w:vAlign w:val="center"/>
          </w:tcPr>
          <w:p w:rsidR="005A090D" w:rsidRPr="001D61E0" w:rsidRDefault="005A090D" w:rsidP="001D61E0">
            <w:pPr>
              <w:autoSpaceDE w:val="0"/>
              <w:autoSpaceDN w:val="0"/>
              <w:adjustRightInd w:val="0"/>
              <w:spacing w:line="276" w:lineRule="auto"/>
              <w:rPr>
                <w:color w:val="000000"/>
              </w:rPr>
            </w:pPr>
            <w:r w:rsidRPr="001D61E0">
              <w:rPr>
                <w:color w:val="000000"/>
              </w:rPr>
              <w:t>Инвестиционного потенциала, инвестиционного риска</w:t>
            </w:r>
          </w:p>
        </w:tc>
      </w:tr>
      <w:tr w:rsidR="005A090D" w:rsidRPr="001D61E0" w:rsidTr="001D61E0">
        <w:tc>
          <w:tcPr>
            <w:tcW w:w="5068" w:type="dxa"/>
            <w:vAlign w:val="center"/>
          </w:tcPr>
          <w:p w:rsidR="005A090D" w:rsidRPr="001D61E0" w:rsidRDefault="005A090D" w:rsidP="001D61E0">
            <w:pPr>
              <w:autoSpaceDE w:val="0"/>
              <w:autoSpaceDN w:val="0"/>
              <w:adjustRightInd w:val="0"/>
              <w:spacing w:line="276" w:lineRule="auto"/>
              <w:rPr>
                <w:color w:val="000000"/>
              </w:rPr>
            </w:pPr>
            <w:r w:rsidRPr="001D61E0">
              <w:rPr>
                <w:color w:val="000000"/>
              </w:rPr>
              <w:t>Направленность воздействия</w:t>
            </w:r>
          </w:p>
        </w:tc>
        <w:tc>
          <w:tcPr>
            <w:tcW w:w="5069"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Благоприятные, неблагоприятные</w:t>
            </w:r>
          </w:p>
        </w:tc>
      </w:tr>
      <w:tr w:rsidR="005A090D" w:rsidRPr="001D61E0" w:rsidTr="001D61E0">
        <w:tc>
          <w:tcPr>
            <w:tcW w:w="5068"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Длительность воздействия</w:t>
            </w:r>
          </w:p>
        </w:tc>
        <w:tc>
          <w:tcPr>
            <w:tcW w:w="5069"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Долговременные, среднесрочные, краткосрочные</w:t>
            </w:r>
          </w:p>
        </w:tc>
      </w:tr>
      <w:tr w:rsidR="005A090D" w:rsidRPr="001D61E0" w:rsidTr="001D61E0">
        <w:tc>
          <w:tcPr>
            <w:tcW w:w="5068"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Сфера формирования</w:t>
            </w:r>
          </w:p>
        </w:tc>
        <w:tc>
          <w:tcPr>
            <w:tcW w:w="5069"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 xml:space="preserve">Институциональные, экономические, политические, финансовые, социальные и </w:t>
            </w:r>
            <w:proofErr w:type="spellStart"/>
            <w:r w:rsidRPr="001D61E0">
              <w:rPr>
                <w:color w:val="000000"/>
              </w:rPr>
              <w:t>социокультурные</w:t>
            </w:r>
            <w:proofErr w:type="spellEnd"/>
            <w:r w:rsidRPr="001D61E0">
              <w:rPr>
                <w:color w:val="000000"/>
              </w:rPr>
              <w:t>, организационно-правовые, экологические и др.</w:t>
            </w:r>
          </w:p>
        </w:tc>
      </w:tr>
      <w:tr w:rsidR="005A090D" w:rsidRPr="001D61E0" w:rsidTr="001D61E0">
        <w:tc>
          <w:tcPr>
            <w:tcW w:w="5068"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Предсказуемость</w:t>
            </w:r>
          </w:p>
        </w:tc>
        <w:tc>
          <w:tcPr>
            <w:tcW w:w="5069"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Предсказуемые (прогнозируемые), непредсказуемые (непрогнозируемые)</w:t>
            </w:r>
          </w:p>
        </w:tc>
      </w:tr>
      <w:tr w:rsidR="005A090D" w:rsidRPr="001D61E0" w:rsidTr="001D61E0">
        <w:tc>
          <w:tcPr>
            <w:tcW w:w="5068"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Управляемость</w:t>
            </w:r>
          </w:p>
        </w:tc>
        <w:tc>
          <w:tcPr>
            <w:tcW w:w="5069"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Управляемые (регулируемые), неуправляемые (нерегулируемые)</w:t>
            </w:r>
          </w:p>
        </w:tc>
      </w:tr>
      <w:tr w:rsidR="005A090D" w:rsidRPr="001D61E0" w:rsidTr="001D61E0">
        <w:tc>
          <w:tcPr>
            <w:tcW w:w="5068"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Способ выражения</w:t>
            </w:r>
          </w:p>
        </w:tc>
        <w:tc>
          <w:tcPr>
            <w:tcW w:w="5069"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количественные, качественные</w:t>
            </w:r>
          </w:p>
        </w:tc>
      </w:tr>
      <w:tr w:rsidR="005A090D" w:rsidRPr="001D61E0" w:rsidTr="001D61E0">
        <w:tc>
          <w:tcPr>
            <w:tcW w:w="5068"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Степень детализации</w:t>
            </w:r>
          </w:p>
        </w:tc>
        <w:tc>
          <w:tcPr>
            <w:tcW w:w="5069"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 xml:space="preserve">Первого порядка, второго порядка, </w:t>
            </w:r>
            <w:r w:rsidRPr="001D61E0">
              <w:rPr>
                <w:i/>
                <w:color w:val="000000"/>
                <w:lang w:val="en-US"/>
              </w:rPr>
              <w:t>n</w:t>
            </w:r>
            <w:r w:rsidRPr="001D61E0">
              <w:rPr>
                <w:i/>
                <w:color w:val="000000"/>
              </w:rPr>
              <w:t>-</w:t>
            </w:r>
            <w:r w:rsidRPr="001D61E0">
              <w:rPr>
                <w:color w:val="000000"/>
              </w:rPr>
              <w:t>го порядка</w:t>
            </w:r>
          </w:p>
        </w:tc>
      </w:tr>
      <w:tr w:rsidR="005A090D" w:rsidRPr="001D61E0" w:rsidTr="001D61E0">
        <w:tc>
          <w:tcPr>
            <w:tcW w:w="5068"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Значимость</w:t>
            </w:r>
          </w:p>
        </w:tc>
        <w:tc>
          <w:tcPr>
            <w:tcW w:w="5069"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Существенные, несущественные</w:t>
            </w:r>
          </w:p>
        </w:tc>
      </w:tr>
      <w:tr w:rsidR="005A090D" w:rsidRPr="001D61E0" w:rsidTr="001D61E0">
        <w:tc>
          <w:tcPr>
            <w:tcW w:w="5068"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Степень интенсивности изменений</w:t>
            </w:r>
          </w:p>
        </w:tc>
        <w:tc>
          <w:tcPr>
            <w:tcW w:w="5069" w:type="dxa"/>
            <w:vAlign w:val="center"/>
          </w:tcPr>
          <w:p w:rsidR="005A090D" w:rsidRPr="001D61E0" w:rsidRDefault="0050398C" w:rsidP="001D61E0">
            <w:pPr>
              <w:autoSpaceDE w:val="0"/>
              <w:autoSpaceDN w:val="0"/>
              <w:adjustRightInd w:val="0"/>
              <w:spacing w:line="276" w:lineRule="auto"/>
              <w:rPr>
                <w:color w:val="000000"/>
              </w:rPr>
            </w:pPr>
            <w:r w:rsidRPr="001D61E0">
              <w:rPr>
                <w:color w:val="000000"/>
              </w:rPr>
              <w:t>Быстро меняющиеся, умеренно меняющиеся, медленно меняющиеся, практически неизменные</w:t>
            </w:r>
          </w:p>
        </w:tc>
      </w:tr>
    </w:tbl>
    <w:p w:rsidR="005A090D" w:rsidRPr="005A090D" w:rsidRDefault="005A090D" w:rsidP="005A090D">
      <w:pPr>
        <w:autoSpaceDE w:val="0"/>
        <w:autoSpaceDN w:val="0"/>
        <w:adjustRightInd w:val="0"/>
        <w:spacing w:line="360" w:lineRule="auto"/>
        <w:jc w:val="center"/>
        <w:rPr>
          <w:color w:val="000000"/>
          <w:sz w:val="28"/>
          <w:szCs w:val="28"/>
        </w:rPr>
      </w:pPr>
    </w:p>
    <w:p w:rsidR="003E211E" w:rsidRPr="00EA339A" w:rsidRDefault="003E211E" w:rsidP="00EA339A">
      <w:pPr>
        <w:autoSpaceDE w:val="0"/>
        <w:autoSpaceDN w:val="0"/>
        <w:adjustRightInd w:val="0"/>
        <w:rPr>
          <w:rFonts w:ascii="TimesNewRomanPSMT" w:hAnsi="TimesNewRomanPSMT" w:cs="TimesNewRomanPSMT"/>
          <w:sz w:val="22"/>
          <w:szCs w:val="22"/>
        </w:rPr>
      </w:pPr>
    </w:p>
    <w:p w:rsidR="003E211E" w:rsidRDefault="003E211E" w:rsidP="00883539">
      <w:pPr>
        <w:tabs>
          <w:tab w:val="left" w:pos="6495"/>
        </w:tabs>
        <w:spacing w:line="360" w:lineRule="auto"/>
        <w:jc w:val="both"/>
        <w:rPr>
          <w:sz w:val="28"/>
        </w:rPr>
      </w:pPr>
    </w:p>
    <w:p w:rsidR="00724892" w:rsidRDefault="00724892" w:rsidP="00883539">
      <w:pPr>
        <w:tabs>
          <w:tab w:val="left" w:pos="6495"/>
        </w:tabs>
        <w:spacing w:line="360" w:lineRule="auto"/>
        <w:jc w:val="both"/>
        <w:rPr>
          <w:sz w:val="28"/>
        </w:rPr>
      </w:pPr>
    </w:p>
    <w:p w:rsidR="00724892" w:rsidRDefault="00724892" w:rsidP="00883539">
      <w:pPr>
        <w:tabs>
          <w:tab w:val="left" w:pos="6495"/>
        </w:tabs>
        <w:spacing w:line="360" w:lineRule="auto"/>
        <w:jc w:val="both"/>
        <w:rPr>
          <w:sz w:val="28"/>
        </w:rPr>
      </w:pPr>
    </w:p>
    <w:p w:rsidR="00724892" w:rsidRDefault="00724892" w:rsidP="00883539">
      <w:pPr>
        <w:tabs>
          <w:tab w:val="left" w:pos="6495"/>
        </w:tabs>
        <w:spacing w:line="360" w:lineRule="auto"/>
        <w:jc w:val="both"/>
        <w:rPr>
          <w:sz w:val="28"/>
        </w:rPr>
      </w:pPr>
    </w:p>
    <w:p w:rsidR="00724892" w:rsidRDefault="00724892" w:rsidP="00883539">
      <w:pPr>
        <w:tabs>
          <w:tab w:val="left" w:pos="6495"/>
        </w:tabs>
        <w:spacing w:line="360" w:lineRule="auto"/>
        <w:jc w:val="both"/>
        <w:rPr>
          <w:sz w:val="28"/>
        </w:rPr>
      </w:pPr>
    </w:p>
    <w:p w:rsidR="00724892" w:rsidRDefault="00724892" w:rsidP="00883539">
      <w:pPr>
        <w:tabs>
          <w:tab w:val="left" w:pos="6495"/>
        </w:tabs>
        <w:spacing w:line="360" w:lineRule="auto"/>
        <w:jc w:val="both"/>
        <w:rPr>
          <w:sz w:val="28"/>
        </w:rPr>
      </w:pPr>
    </w:p>
    <w:p w:rsidR="00724892" w:rsidRDefault="00724892" w:rsidP="00883539">
      <w:pPr>
        <w:tabs>
          <w:tab w:val="left" w:pos="6495"/>
        </w:tabs>
        <w:spacing w:line="360" w:lineRule="auto"/>
        <w:jc w:val="both"/>
        <w:rPr>
          <w:sz w:val="28"/>
        </w:rPr>
      </w:pPr>
    </w:p>
    <w:p w:rsidR="00724892" w:rsidRDefault="00724892" w:rsidP="00883539">
      <w:pPr>
        <w:tabs>
          <w:tab w:val="left" w:pos="6495"/>
        </w:tabs>
        <w:spacing w:line="360" w:lineRule="auto"/>
        <w:jc w:val="both"/>
        <w:rPr>
          <w:sz w:val="28"/>
        </w:rPr>
      </w:pPr>
    </w:p>
    <w:p w:rsidR="008A546B" w:rsidRDefault="008A546B" w:rsidP="00883539">
      <w:pPr>
        <w:tabs>
          <w:tab w:val="left" w:pos="6495"/>
        </w:tabs>
        <w:spacing w:line="360" w:lineRule="auto"/>
        <w:jc w:val="both"/>
        <w:rPr>
          <w:sz w:val="28"/>
        </w:rPr>
      </w:pPr>
    </w:p>
    <w:p w:rsidR="00724892" w:rsidRDefault="00724892" w:rsidP="00883539">
      <w:pPr>
        <w:tabs>
          <w:tab w:val="left" w:pos="6495"/>
        </w:tabs>
        <w:spacing w:line="360" w:lineRule="auto"/>
        <w:jc w:val="both"/>
        <w:rPr>
          <w:sz w:val="28"/>
        </w:rPr>
      </w:pPr>
    </w:p>
    <w:p w:rsidR="00724892" w:rsidRDefault="00CE01D7" w:rsidP="00CE01D7">
      <w:pPr>
        <w:pStyle w:val="ae"/>
        <w:shd w:val="clear" w:color="auto" w:fill="FFFFFF"/>
        <w:spacing w:before="0" w:beforeAutospacing="0" w:after="192" w:afterAutospacing="0" w:line="360" w:lineRule="auto"/>
        <w:jc w:val="right"/>
        <w:textAlignment w:val="baseline"/>
        <w:rPr>
          <w:sz w:val="28"/>
        </w:rPr>
      </w:pPr>
      <w:r>
        <w:rPr>
          <w:sz w:val="28"/>
        </w:rPr>
        <w:lastRenderedPageBreak/>
        <w:t>Приложение 2.</w:t>
      </w:r>
    </w:p>
    <w:p w:rsidR="00CE01D7" w:rsidRDefault="00CE01D7" w:rsidP="00CE01D7">
      <w:pPr>
        <w:pStyle w:val="ae"/>
        <w:shd w:val="clear" w:color="auto" w:fill="FFFFFF"/>
        <w:spacing w:before="0" w:beforeAutospacing="0" w:after="192" w:afterAutospacing="0" w:line="360" w:lineRule="auto"/>
        <w:jc w:val="center"/>
        <w:textAlignment w:val="baseline"/>
        <w:rPr>
          <w:sz w:val="28"/>
        </w:rPr>
      </w:pPr>
      <w:r>
        <w:rPr>
          <w:sz w:val="28"/>
        </w:rPr>
        <w:t>Виды кластеров в Калужской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8"/>
        <w:gridCol w:w="5069"/>
      </w:tblGrid>
      <w:tr w:rsidR="00CE01D7" w:rsidRPr="00CE01D7" w:rsidTr="00CE01D7">
        <w:tc>
          <w:tcPr>
            <w:tcW w:w="5068" w:type="dxa"/>
            <w:vAlign w:val="center"/>
          </w:tcPr>
          <w:p w:rsidR="00CE01D7" w:rsidRPr="00CE01D7" w:rsidRDefault="00CE01D7" w:rsidP="00CE01D7">
            <w:pPr>
              <w:autoSpaceDE w:val="0"/>
              <w:autoSpaceDN w:val="0"/>
              <w:adjustRightInd w:val="0"/>
              <w:jc w:val="center"/>
              <w:rPr>
                <w:b/>
              </w:rPr>
            </w:pPr>
            <w:r w:rsidRPr="00CE01D7">
              <w:rPr>
                <w:b/>
              </w:rPr>
              <w:t>Вид кластера</w:t>
            </w:r>
          </w:p>
        </w:tc>
        <w:tc>
          <w:tcPr>
            <w:tcW w:w="5069" w:type="dxa"/>
            <w:vAlign w:val="center"/>
          </w:tcPr>
          <w:p w:rsidR="00CE01D7" w:rsidRPr="00CE01D7" w:rsidRDefault="00CE01D7" w:rsidP="00CE01D7">
            <w:pPr>
              <w:autoSpaceDE w:val="0"/>
              <w:autoSpaceDN w:val="0"/>
              <w:adjustRightInd w:val="0"/>
              <w:jc w:val="center"/>
              <w:rPr>
                <w:b/>
              </w:rPr>
            </w:pPr>
            <w:r w:rsidRPr="00CE01D7">
              <w:rPr>
                <w:b/>
              </w:rPr>
              <w:t>Описание</w:t>
            </w:r>
          </w:p>
        </w:tc>
      </w:tr>
      <w:tr w:rsidR="00CE01D7" w:rsidRPr="00CE01D7" w:rsidTr="00CE01D7">
        <w:tc>
          <w:tcPr>
            <w:tcW w:w="5068" w:type="dxa"/>
          </w:tcPr>
          <w:p w:rsidR="00CE01D7" w:rsidRPr="00CE01D7" w:rsidRDefault="00CE01D7" w:rsidP="00CE01D7">
            <w:pPr>
              <w:autoSpaceDE w:val="0"/>
              <w:autoSpaceDN w:val="0"/>
              <w:adjustRightInd w:val="0"/>
              <w:jc w:val="both"/>
              <w:rPr>
                <w:sz w:val="22"/>
                <w:szCs w:val="22"/>
              </w:rPr>
            </w:pPr>
            <w:r w:rsidRPr="00CE01D7">
              <w:rPr>
                <w:sz w:val="22"/>
                <w:szCs w:val="22"/>
              </w:rPr>
              <w:t xml:space="preserve">1. </w:t>
            </w:r>
            <w:proofErr w:type="spellStart"/>
            <w:r w:rsidRPr="00CE01D7">
              <w:rPr>
                <w:sz w:val="22"/>
                <w:szCs w:val="22"/>
                <w:u w:val="single"/>
              </w:rPr>
              <w:t>Транспортно-логистический</w:t>
            </w:r>
            <w:proofErr w:type="spellEnd"/>
            <w:r w:rsidRPr="00CE01D7">
              <w:rPr>
                <w:sz w:val="22"/>
                <w:szCs w:val="22"/>
                <w:u w:val="single"/>
              </w:rPr>
              <w:t xml:space="preserve"> кластер.</w:t>
            </w:r>
          </w:p>
        </w:tc>
        <w:tc>
          <w:tcPr>
            <w:tcW w:w="5069" w:type="dxa"/>
          </w:tcPr>
          <w:p w:rsidR="00CE01D7" w:rsidRPr="00CE01D7" w:rsidRDefault="00CE01D7" w:rsidP="00CE01D7">
            <w:pPr>
              <w:autoSpaceDE w:val="0"/>
              <w:autoSpaceDN w:val="0"/>
              <w:adjustRightInd w:val="0"/>
              <w:jc w:val="both"/>
              <w:rPr>
                <w:sz w:val="22"/>
                <w:szCs w:val="22"/>
              </w:rPr>
            </w:pPr>
            <w:r w:rsidRPr="00CE01D7">
              <w:rPr>
                <w:sz w:val="22"/>
                <w:szCs w:val="22"/>
              </w:rPr>
              <w:t xml:space="preserve">   - создание терминальной инфраструктуры (обработка грузов, приходящих различными видами транспорта) в местах непосредственного скопления потребителей </w:t>
            </w:r>
            <w:proofErr w:type="spellStart"/>
            <w:r w:rsidRPr="00CE01D7">
              <w:rPr>
                <w:sz w:val="22"/>
                <w:szCs w:val="22"/>
              </w:rPr>
              <w:t>логистических</w:t>
            </w:r>
            <w:proofErr w:type="spellEnd"/>
            <w:r w:rsidRPr="00CE01D7">
              <w:rPr>
                <w:sz w:val="22"/>
                <w:szCs w:val="22"/>
              </w:rPr>
              <w:t xml:space="preserve"> услуг, т.е. на территории или в непосредственной близости от индустриальных парков;</w:t>
            </w:r>
          </w:p>
          <w:p w:rsidR="00CE01D7" w:rsidRPr="00CE01D7" w:rsidRDefault="00CE01D7" w:rsidP="00CE01D7">
            <w:pPr>
              <w:autoSpaceDE w:val="0"/>
              <w:autoSpaceDN w:val="0"/>
              <w:adjustRightInd w:val="0"/>
              <w:jc w:val="both"/>
              <w:rPr>
                <w:sz w:val="22"/>
                <w:szCs w:val="22"/>
              </w:rPr>
            </w:pPr>
            <w:r w:rsidRPr="00CE01D7">
              <w:rPr>
                <w:sz w:val="22"/>
                <w:szCs w:val="22"/>
              </w:rPr>
              <w:t>- реконструкция и строительство новых авт</w:t>
            </w:r>
            <w:proofErr w:type="gramStart"/>
            <w:r w:rsidRPr="00CE01D7">
              <w:rPr>
                <w:sz w:val="22"/>
                <w:szCs w:val="22"/>
              </w:rPr>
              <w:t>о-</w:t>
            </w:r>
            <w:proofErr w:type="gramEnd"/>
            <w:r w:rsidRPr="00CE01D7">
              <w:rPr>
                <w:sz w:val="22"/>
                <w:szCs w:val="22"/>
              </w:rPr>
              <w:t xml:space="preserve"> и железных дорог;</w:t>
            </w:r>
          </w:p>
          <w:p w:rsidR="00CE01D7" w:rsidRPr="00CE01D7" w:rsidRDefault="00CE01D7" w:rsidP="00CE01D7">
            <w:pPr>
              <w:autoSpaceDE w:val="0"/>
              <w:autoSpaceDN w:val="0"/>
              <w:adjustRightInd w:val="0"/>
              <w:jc w:val="both"/>
              <w:rPr>
                <w:sz w:val="22"/>
                <w:szCs w:val="22"/>
              </w:rPr>
            </w:pPr>
            <w:r w:rsidRPr="00CE01D7">
              <w:rPr>
                <w:sz w:val="22"/>
                <w:szCs w:val="22"/>
              </w:rPr>
              <w:t xml:space="preserve">   - развитие аэропортовой инфраструктуры;</w:t>
            </w:r>
          </w:p>
          <w:p w:rsidR="00CE01D7" w:rsidRPr="00CE01D7" w:rsidRDefault="00CE01D7" w:rsidP="00CE01D7">
            <w:pPr>
              <w:autoSpaceDE w:val="0"/>
              <w:autoSpaceDN w:val="0"/>
              <w:adjustRightInd w:val="0"/>
              <w:jc w:val="both"/>
              <w:rPr>
                <w:sz w:val="28"/>
              </w:rPr>
            </w:pPr>
            <w:r w:rsidRPr="00CE01D7">
              <w:rPr>
                <w:sz w:val="22"/>
                <w:szCs w:val="22"/>
              </w:rPr>
              <w:t xml:space="preserve">   - привлечение в область крупных всемирно известных </w:t>
            </w:r>
            <w:proofErr w:type="spellStart"/>
            <w:r w:rsidRPr="00CE01D7">
              <w:rPr>
                <w:sz w:val="22"/>
                <w:szCs w:val="22"/>
              </w:rPr>
              <w:t>логистических</w:t>
            </w:r>
            <w:proofErr w:type="spellEnd"/>
            <w:r w:rsidRPr="00CE01D7">
              <w:rPr>
                <w:sz w:val="22"/>
                <w:szCs w:val="22"/>
              </w:rPr>
              <w:t xml:space="preserve"> операторов, таких как «</w:t>
            </w:r>
            <w:proofErr w:type="spellStart"/>
            <w:r w:rsidRPr="00CE01D7">
              <w:rPr>
                <w:sz w:val="22"/>
                <w:szCs w:val="22"/>
              </w:rPr>
              <w:t>Жефко</w:t>
            </w:r>
            <w:proofErr w:type="spellEnd"/>
            <w:r w:rsidRPr="00CE01D7">
              <w:rPr>
                <w:sz w:val="22"/>
                <w:szCs w:val="22"/>
              </w:rPr>
              <w:t xml:space="preserve">», «Грин </w:t>
            </w:r>
            <w:proofErr w:type="spellStart"/>
            <w:r w:rsidRPr="00CE01D7">
              <w:rPr>
                <w:sz w:val="22"/>
                <w:szCs w:val="22"/>
              </w:rPr>
              <w:t>Логистикс</w:t>
            </w:r>
            <w:proofErr w:type="spellEnd"/>
            <w:r w:rsidRPr="00CE01D7">
              <w:rPr>
                <w:sz w:val="22"/>
                <w:szCs w:val="22"/>
              </w:rPr>
              <w:t>», «</w:t>
            </w:r>
            <w:proofErr w:type="spellStart"/>
            <w:r w:rsidRPr="00CE01D7">
              <w:rPr>
                <w:sz w:val="22"/>
                <w:szCs w:val="22"/>
              </w:rPr>
              <w:t>Ренус</w:t>
            </w:r>
            <w:proofErr w:type="spellEnd"/>
            <w:r w:rsidRPr="00CE01D7">
              <w:rPr>
                <w:sz w:val="22"/>
                <w:szCs w:val="22"/>
              </w:rPr>
              <w:t xml:space="preserve"> </w:t>
            </w:r>
            <w:proofErr w:type="spellStart"/>
            <w:r w:rsidRPr="00CE01D7">
              <w:rPr>
                <w:sz w:val="22"/>
                <w:szCs w:val="22"/>
              </w:rPr>
              <w:t>Логистикс</w:t>
            </w:r>
            <w:proofErr w:type="spellEnd"/>
            <w:r w:rsidRPr="00CE01D7">
              <w:rPr>
                <w:sz w:val="22"/>
                <w:szCs w:val="22"/>
              </w:rPr>
              <w:t>», «</w:t>
            </w:r>
            <w:proofErr w:type="spellStart"/>
            <w:r w:rsidRPr="00CE01D7">
              <w:rPr>
                <w:sz w:val="22"/>
                <w:szCs w:val="22"/>
              </w:rPr>
              <w:t>Трансконтейнер</w:t>
            </w:r>
            <w:proofErr w:type="spellEnd"/>
            <w:r w:rsidRPr="00CE01D7">
              <w:rPr>
                <w:sz w:val="22"/>
                <w:szCs w:val="22"/>
              </w:rPr>
              <w:t>» и др.;</w:t>
            </w:r>
          </w:p>
          <w:p w:rsidR="00CE01D7" w:rsidRPr="00CE01D7" w:rsidRDefault="00CE01D7" w:rsidP="00CE01D7">
            <w:pPr>
              <w:autoSpaceDE w:val="0"/>
              <w:autoSpaceDN w:val="0"/>
              <w:adjustRightInd w:val="0"/>
              <w:jc w:val="both"/>
              <w:rPr>
                <w:sz w:val="22"/>
                <w:szCs w:val="22"/>
              </w:rPr>
            </w:pPr>
          </w:p>
        </w:tc>
      </w:tr>
      <w:tr w:rsidR="00CE01D7" w:rsidRPr="00CE01D7" w:rsidTr="00CE01D7">
        <w:tc>
          <w:tcPr>
            <w:tcW w:w="5068" w:type="dxa"/>
          </w:tcPr>
          <w:p w:rsidR="00CE01D7" w:rsidRPr="00CE01D7" w:rsidRDefault="00CE01D7" w:rsidP="00CE01D7">
            <w:pPr>
              <w:autoSpaceDE w:val="0"/>
              <w:autoSpaceDN w:val="0"/>
              <w:adjustRightInd w:val="0"/>
              <w:jc w:val="both"/>
              <w:rPr>
                <w:sz w:val="22"/>
                <w:szCs w:val="22"/>
              </w:rPr>
            </w:pPr>
            <w:r w:rsidRPr="00CE01D7">
              <w:rPr>
                <w:sz w:val="22"/>
                <w:szCs w:val="22"/>
              </w:rPr>
              <w:t>2. Автомобильный кластер</w:t>
            </w:r>
          </w:p>
        </w:tc>
        <w:tc>
          <w:tcPr>
            <w:tcW w:w="5069" w:type="dxa"/>
          </w:tcPr>
          <w:p w:rsidR="00CE01D7" w:rsidRPr="00CE01D7" w:rsidRDefault="00CE01D7" w:rsidP="00CE01D7">
            <w:pPr>
              <w:autoSpaceDE w:val="0"/>
              <w:autoSpaceDN w:val="0"/>
              <w:adjustRightInd w:val="0"/>
              <w:jc w:val="both"/>
              <w:rPr>
                <w:sz w:val="22"/>
                <w:szCs w:val="22"/>
              </w:rPr>
            </w:pPr>
            <w:r w:rsidRPr="00CE01D7">
              <w:rPr>
                <w:sz w:val="22"/>
                <w:szCs w:val="22"/>
              </w:rPr>
              <w:t xml:space="preserve">На сегодняшний день Калужская область является ведущим российским </w:t>
            </w:r>
            <w:proofErr w:type="spellStart"/>
            <w:r w:rsidRPr="00CE01D7">
              <w:rPr>
                <w:sz w:val="22"/>
                <w:szCs w:val="22"/>
              </w:rPr>
              <w:t>автокластером</w:t>
            </w:r>
            <w:proofErr w:type="spellEnd"/>
            <w:r w:rsidRPr="00CE01D7">
              <w:rPr>
                <w:sz w:val="22"/>
                <w:szCs w:val="22"/>
              </w:rPr>
              <w:t xml:space="preserve">, в состав которого входят крупнейшие мировые  производители (VOLVO, PSA </w:t>
            </w:r>
            <w:proofErr w:type="spellStart"/>
            <w:r w:rsidRPr="00CE01D7">
              <w:rPr>
                <w:sz w:val="22"/>
                <w:szCs w:val="22"/>
              </w:rPr>
              <w:t>Peugeot-Citroen</w:t>
            </w:r>
            <w:proofErr w:type="spellEnd"/>
            <w:r w:rsidRPr="00CE01D7">
              <w:rPr>
                <w:sz w:val="22"/>
                <w:szCs w:val="22"/>
              </w:rPr>
              <w:t xml:space="preserve">, </w:t>
            </w:r>
            <w:proofErr w:type="spellStart"/>
            <w:r w:rsidRPr="00CE01D7">
              <w:rPr>
                <w:sz w:val="22"/>
                <w:szCs w:val="22"/>
              </w:rPr>
              <w:t>Volkswagen</w:t>
            </w:r>
            <w:proofErr w:type="spellEnd"/>
            <w:r w:rsidRPr="00CE01D7">
              <w:rPr>
                <w:sz w:val="22"/>
                <w:szCs w:val="22"/>
              </w:rPr>
              <w:t xml:space="preserve">, </w:t>
            </w:r>
            <w:proofErr w:type="spellStart"/>
            <w:r w:rsidRPr="00CE01D7">
              <w:rPr>
                <w:sz w:val="22"/>
                <w:szCs w:val="22"/>
              </w:rPr>
              <w:t>Mitsubishi</w:t>
            </w:r>
            <w:proofErr w:type="spellEnd"/>
            <w:r w:rsidRPr="00CE01D7">
              <w:rPr>
                <w:sz w:val="22"/>
                <w:szCs w:val="22"/>
              </w:rPr>
              <w:t xml:space="preserve">  </w:t>
            </w:r>
            <w:proofErr w:type="spellStart"/>
            <w:r w:rsidRPr="00CE01D7">
              <w:rPr>
                <w:sz w:val="22"/>
                <w:szCs w:val="22"/>
              </w:rPr>
              <w:t>Motors</w:t>
            </w:r>
            <w:proofErr w:type="spellEnd"/>
            <w:r w:rsidRPr="00CE01D7">
              <w:rPr>
                <w:sz w:val="22"/>
                <w:szCs w:val="22"/>
              </w:rPr>
              <w:t xml:space="preserve">) 7 мировых авто-брендов, 25 моделей автомобилей и сеть крупнейших производителей </w:t>
            </w:r>
            <w:proofErr w:type="spellStart"/>
            <w:r w:rsidRPr="00CE01D7">
              <w:rPr>
                <w:sz w:val="22"/>
                <w:szCs w:val="22"/>
              </w:rPr>
              <w:t>автокомпонентов</w:t>
            </w:r>
            <w:proofErr w:type="spellEnd"/>
            <w:r w:rsidRPr="00CE01D7">
              <w:rPr>
                <w:sz w:val="22"/>
                <w:szCs w:val="22"/>
              </w:rPr>
              <w:t>.</w:t>
            </w:r>
          </w:p>
        </w:tc>
      </w:tr>
      <w:tr w:rsidR="00CE01D7" w:rsidRPr="00CE01D7" w:rsidTr="00CE01D7">
        <w:tc>
          <w:tcPr>
            <w:tcW w:w="5068" w:type="dxa"/>
          </w:tcPr>
          <w:p w:rsidR="00CE01D7" w:rsidRPr="00CE01D7" w:rsidRDefault="00CE01D7" w:rsidP="00CE01D7">
            <w:pPr>
              <w:autoSpaceDE w:val="0"/>
              <w:autoSpaceDN w:val="0"/>
              <w:adjustRightInd w:val="0"/>
              <w:jc w:val="both"/>
              <w:rPr>
                <w:sz w:val="22"/>
                <w:szCs w:val="22"/>
              </w:rPr>
            </w:pPr>
            <w:r w:rsidRPr="00CE01D7">
              <w:rPr>
                <w:sz w:val="22"/>
                <w:szCs w:val="22"/>
              </w:rPr>
              <w:t>3. Кластер фармацевтики, биотехнологий и биомедицины.</w:t>
            </w:r>
          </w:p>
          <w:p w:rsidR="00CE01D7" w:rsidRPr="00CE01D7" w:rsidRDefault="00CE01D7" w:rsidP="00CE01D7">
            <w:pPr>
              <w:autoSpaceDE w:val="0"/>
              <w:autoSpaceDN w:val="0"/>
              <w:adjustRightInd w:val="0"/>
              <w:jc w:val="both"/>
              <w:rPr>
                <w:sz w:val="22"/>
                <w:szCs w:val="22"/>
              </w:rPr>
            </w:pPr>
          </w:p>
        </w:tc>
        <w:tc>
          <w:tcPr>
            <w:tcW w:w="5069" w:type="dxa"/>
          </w:tcPr>
          <w:p w:rsidR="00CE01D7" w:rsidRPr="00CE01D7" w:rsidRDefault="00CE01D7" w:rsidP="00CE01D7">
            <w:pPr>
              <w:pStyle w:val="Default"/>
              <w:jc w:val="both"/>
              <w:rPr>
                <w:color w:val="auto"/>
                <w:sz w:val="22"/>
                <w:szCs w:val="22"/>
              </w:rPr>
            </w:pPr>
            <w:r w:rsidRPr="00CE01D7">
              <w:rPr>
                <w:color w:val="auto"/>
                <w:sz w:val="22"/>
                <w:szCs w:val="22"/>
              </w:rPr>
              <w:t xml:space="preserve">   - производство фармацевтической продукции; </w:t>
            </w:r>
          </w:p>
          <w:p w:rsidR="00CE01D7" w:rsidRPr="00CE01D7" w:rsidRDefault="00CE01D7" w:rsidP="00CE01D7">
            <w:pPr>
              <w:pStyle w:val="Default"/>
              <w:jc w:val="both"/>
              <w:rPr>
                <w:color w:val="auto"/>
                <w:sz w:val="22"/>
                <w:szCs w:val="22"/>
              </w:rPr>
            </w:pPr>
            <w:r w:rsidRPr="00CE01D7">
              <w:rPr>
                <w:color w:val="auto"/>
                <w:sz w:val="22"/>
                <w:szCs w:val="22"/>
              </w:rPr>
              <w:t xml:space="preserve">   - производство субстанций; </w:t>
            </w:r>
          </w:p>
          <w:p w:rsidR="00CE01D7" w:rsidRPr="00CE01D7" w:rsidRDefault="00CE01D7" w:rsidP="00CE01D7">
            <w:pPr>
              <w:pStyle w:val="Default"/>
              <w:jc w:val="both"/>
              <w:rPr>
                <w:color w:val="auto"/>
                <w:sz w:val="22"/>
                <w:szCs w:val="22"/>
              </w:rPr>
            </w:pPr>
            <w:r w:rsidRPr="00CE01D7">
              <w:rPr>
                <w:color w:val="auto"/>
                <w:sz w:val="22"/>
                <w:szCs w:val="22"/>
              </w:rPr>
              <w:t xml:space="preserve">   - исследования в области фармацевтики, биотехнологий и биомедицины.</w:t>
            </w:r>
          </w:p>
          <w:p w:rsidR="00CE01D7" w:rsidRPr="00CE01D7" w:rsidRDefault="00CE01D7" w:rsidP="00CE01D7">
            <w:pPr>
              <w:pStyle w:val="Default"/>
              <w:jc w:val="both"/>
              <w:rPr>
                <w:color w:val="auto"/>
                <w:sz w:val="22"/>
                <w:szCs w:val="22"/>
                <w:u w:val="single"/>
              </w:rPr>
            </w:pPr>
            <w:r w:rsidRPr="00CE01D7">
              <w:rPr>
                <w:color w:val="auto"/>
                <w:sz w:val="22"/>
                <w:szCs w:val="22"/>
                <w:u w:val="single"/>
              </w:rPr>
              <w:t>Главные задачи развития фармацевтического кластера:</w:t>
            </w:r>
          </w:p>
          <w:p w:rsidR="00CE01D7" w:rsidRPr="00CE01D7" w:rsidRDefault="00CE01D7" w:rsidP="00CE01D7">
            <w:pPr>
              <w:pStyle w:val="Default"/>
              <w:jc w:val="both"/>
              <w:rPr>
                <w:color w:val="auto"/>
                <w:sz w:val="22"/>
                <w:szCs w:val="22"/>
              </w:rPr>
            </w:pPr>
            <w:r w:rsidRPr="00CE01D7">
              <w:rPr>
                <w:color w:val="auto"/>
                <w:sz w:val="22"/>
                <w:szCs w:val="22"/>
              </w:rPr>
              <w:t xml:space="preserve">   - создание новых производств фармацевтической продукции (готовых лекарственных средств и субстанций);</w:t>
            </w:r>
          </w:p>
          <w:p w:rsidR="00CE01D7" w:rsidRPr="00CE01D7" w:rsidRDefault="00CE01D7" w:rsidP="00CE01D7">
            <w:pPr>
              <w:pStyle w:val="Default"/>
              <w:jc w:val="both"/>
              <w:rPr>
                <w:color w:val="auto"/>
                <w:sz w:val="22"/>
                <w:szCs w:val="22"/>
              </w:rPr>
            </w:pPr>
            <w:r w:rsidRPr="00CE01D7">
              <w:rPr>
                <w:color w:val="auto"/>
                <w:sz w:val="22"/>
                <w:szCs w:val="22"/>
              </w:rPr>
              <w:t xml:space="preserve">   - реализация совместных проектов крупных производителей и малых и средних инновационных организаций;</w:t>
            </w:r>
          </w:p>
          <w:p w:rsidR="00CE01D7" w:rsidRPr="00CE01D7" w:rsidRDefault="00CE01D7" w:rsidP="00CE01D7">
            <w:pPr>
              <w:pStyle w:val="Default"/>
              <w:jc w:val="both"/>
              <w:rPr>
                <w:color w:val="auto"/>
                <w:sz w:val="22"/>
                <w:szCs w:val="22"/>
              </w:rPr>
            </w:pPr>
            <w:r w:rsidRPr="00CE01D7">
              <w:rPr>
                <w:color w:val="auto"/>
                <w:sz w:val="22"/>
                <w:szCs w:val="22"/>
              </w:rPr>
              <w:t xml:space="preserve">   - развитие исследовательской инфраструктуры фармацевтического кластера;</w:t>
            </w:r>
          </w:p>
          <w:p w:rsidR="00CE01D7" w:rsidRPr="00CE01D7" w:rsidRDefault="00CE01D7" w:rsidP="00CE01D7">
            <w:pPr>
              <w:autoSpaceDE w:val="0"/>
              <w:autoSpaceDN w:val="0"/>
              <w:adjustRightInd w:val="0"/>
              <w:jc w:val="both"/>
              <w:rPr>
                <w:sz w:val="22"/>
                <w:szCs w:val="22"/>
              </w:rPr>
            </w:pPr>
            <w:r w:rsidRPr="00CE01D7">
              <w:rPr>
                <w:sz w:val="22"/>
                <w:szCs w:val="22"/>
              </w:rPr>
              <w:t xml:space="preserve">   - развитие сервисной инфраструктуры фармацевтического производства</w:t>
            </w:r>
          </w:p>
        </w:tc>
      </w:tr>
      <w:tr w:rsidR="00CE01D7" w:rsidRPr="00CE01D7" w:rsidTr="00CE01D7">
        <w:tc>
          <w:tcPr>
            <w:tcW w:w="5068" w:type="dxa"/>
          </w:tcPr>
          <w:p w:rsidR="00CE01D7" w:rsidRPr="00CE01D7" w:rsidRDefault="00CE01D7" w:rsidP="00CE01D7">
            <w:pPr>
              <w:autoSpaceDE w:val="0"/>
              <w:autoSpaceDN w:val="0"/>
              <w:adjustRightInd w:val="0"/>
              <w:jc w:val="both"/>
              <w:rPr>
                <w:sz w:val="22"/>
                <w:szCs w:val="22"/>
              </w:rPr>
            </w:pPr>
            <w:r w:rsidRPr="00CE01D7">
              <w:rPr>
                <w:sz w:val="22"/>
                <w:szCs w:val="22"/>
              </w:rPr>
              <w:t>4. Агропромышленный кластер.</w:t>
            </w:r>
          </w:p>
          <w:p w:rsidR="00CE01D7" w:rsidRPr="00CE01D7" w:rsidRDefault="00CE01D7" w:rsidP="00CE01D7">
            <w:pPr>
              <w:autoSpaceDE w:val="0"/>
              <w:autoSpaceDN w:val="0"/>
              <w:adjustRightInd w:val="0"/>
              <w:jc w:val="both"/>
              <w:rPr>
                <w:sz w:val="22"/>
                <w:szCs w:val="22"/>
              </w:rPr>
            </w:pPr>
          </w:p>
        </w:tc>
        <w:tc>
          <w:tcPr>
            <w:tcW w:w="5069" w:type="dxa"/>
          </w:tcPr>
          <w:p w:rsidR="00CE01D7" w:rsidRPr="00CE01D7" w:rsidRDefault="00CE01D7" w:rsidP="00CE01D7">
            <w:pPr>
              <w:pStyle w:val="Default"/>
              <w:jc w:val="both"/>
              <w:rPr>
                <w:color w:val="auto"/>
                <w:sz w:val="22"/>
                <w:szCs w:val="22"/>
              </w:rPr>
            </w:pPr>
            <w:r w:rsidRPr="00CE01D7">
              <w:rPr>
                <w:color w:val="auto"/>
                <w:sz w:val="22"/>
                <w:szCs w:val="22"/>
              </w:rPr>
              <w:t xml:space="preserve">В области сельского хозяйства Калужская область традиционно специализируется на производстве продукции животноводства (молока и мяса, доля отрасли </w:t>
            </w:r>
            <w:r w:rsidR="007914F6">
              <w:rPr>
                <w:color w:val="auto"/>
                <w:sz w:val="22"/>
                <w:szCs w:val="22"/>
              </w:rPr>
              <w:t>–</w:t>
            </w:r>
            <w:r w:rsidRPr="00CE01D7">
              <w:rPr>
                <w:color w:val="auto"/>
                <w:sz w:val="22"/>
                <w:szCs w:val="22"/>
              </w:rPr>
              <w:t xml:space="preserve"> 44,5%) и растениеводстве (зерно, картофель, кормопроизводство, доля отрасли </w:t>
            </w:r>
            <w:r w:rsidR="007914F6">
              <w:rPr>
                <w:color w:val="auto"/>
                <w:sz w:val="22"/>
                <w:szCs w:val="22"/>
              </w:rPr>
              <w:t>–</w:t>
            </w:r>
            <w:r w:rsidRPr="00CE01D7">
              <w:rPr>
                <w:color w:val="auto"/>
                <w:sz w:val="22"/>
                <w:szCs w:val="22"/>
              </w:rPr>
              <w:t xml:space="preserve"> 55,5%).</w:t>
            </w:r>
          </w:p>
          <w:p w:rsidR="00CE01D7" w:rsidRPr="00CE01D7" w:rsidRDefault="00CE01D7" w:rsidP="00CE01D7">
            <w:pPr>
              <w:pStyle w:val="Default"/>
              <w:jc w:val="both"/>
              <w:rPr>
                <w:color w:val="auto"/>
                <w:sz w:val="22"/>
                <w:szCs w:val="22"/>
              </w:rPr>
            </w:pPr>
            <w:r w:rsidRPr="00CE01D7">
              <w:rPr>
                <w:color w:val="auto"/>
                <w:sz w:val="22"/>
                <w:szCs w:val="22"/>
              </w:rPr>
              <w:t>Главными задачами развития агропромышленного кластера являются:</w:t>
            </w:r>
            <w:r w:rsidRPr="00CE01D7">
              <w:rPr>
                <w:color w:val="auto"/>
                <w:sz w:val="22"/>
                <w:szCs w:val="22"/>
              </w:rPr>
              <w:br/>
              <w:t>1) повышение производительности труда в сельскохозяйственном производстве;</w:t>
            </w:r>
            <w:r w:rsidRPr="00CE01D7">
              <w:rPr>
                <w:color w:val="auto"/>
                <w:sz w:val="22"/>
                <w:szCs w:val="22"/>
              </w:rPr>
              <w:br/>
              <w:t>2) использование новых инновационных технологий производства продукта питания;</w:t>
            </w:r>
            <w:r w:rsidRPr="00CE01D7">
              <w:rPr>
                <w:color w:val="auto"/>
                <w:sz w:val="22"/>
                <w:szCs w:val="22"/>
              </w:rPr>
              <w:br/>
              <w:t>3) расширение и улучшение каналов сбыта сельскохозяйственной продукции и продуктов питания.</w:t>
            </w:r>
          </w:p>
          <w:p w:rsidR="00CE01D7" w:rsidRPr="00CE01D7" w:rsidRDefault="00CE01D7" w:rsidP="00CE01D7">
            <w:pPr>
              <w:pStyle w:val="Default"/>
              <w:jc w:val="both"/>
              <w:rPr>
                <w:color w:val="auto"/>
                <w:sz w:val="22"/>
                <w:szCs w:val="22"/>
              </w:rPr>
            </w:pPr>
          </w:p>
        </w:tc>
      </w:tr>
      <w:tr w:rsidR="00CE01D7" w:rsidRPr="00CE01D7" w:rsidTr="00CE01D7">
        <w:tc>
          <w:tcPr>
            <w:tcW w:w="5068" w:type="dxa"/>
          </w:tcPr>
          <w:p w:rsidR="00CE01D7" w:rsidRPr="00CE01D7" w:rsidRDefault="00CE01D7" w:rsidP="00CE01D7">
            <w:pPr>
              <w:autoSpaceDE w:val="0"/>
              <w:autoSpaceDN w:val="0"/>
              <w:adjustRightInd w:val="0"/>
              <w:jc w:val="both"/>
              <w:rPr>
                <w:sz w:val="22"/>
                <w:szCs w:val="22"/>
              </w:rPr>
            </w:pPr>
            <w:r w:rsidRPr="00CE01D7">
              <w:rPr>
                <w:sz w:val="22"/>
                <w:szCs w:val="22"/>
              </w:rPr>
              <w:t>5. Кластер информационных технологий</w:t>
            </w:r>
          </w:p>
        </w:tc>
        <w:tc>
          <w:tcPr>
            <w:tcW w:w="5069" w:type="dxa"/>
          </w:tcPr>
          <w:p w:rsidR="007E49E8" w:rsidRPr="00CE01D7" w:rsidRDefault="00CE01D7" w:rsidP="00CE01D7">
            <w:pPr>
              <w:pStyle w:val="Default"/>
              <w:jc w:val="both"/>
              <w:rPr>
                <w:color w:val="auto"/>
                <w:sz w:val="22"/>
                <w:szCs w:val="22"/>
              </w:rPr>
            </w:pPr>
            <w:r w:rsidRPr="00CE01D7">
              <w:rPr>
                <w:color w:val="auto"/>
                <w:sz w:val="22"/>
                <w:szCs w:val="22"/>
              </w:rPr>
              <w:t>Главные задачи развития кластера информационных технологий:</w:t>
            </w:r>
          </w:p>
          <w:p w:rsidR="00CE01D7" w:rsidRPr="00CE01D7" w:rsidRDefault="00CE01D7" w:rsidP="00CE01D7">
            <w:pPr>
              <w:pStyle w:val="Default"/>
              <w:jc w:val="both"/>
              <w:rPr>
                <w:color w:val="auto"/>
                <w:sz w:val="22"/>
                <w:szCs w:val="22"/>
              </w:rPr>
            </w:pPr>
            <w:r w:rsidRPr="00CE01D7">
              <w:rPr>
                <w:color w:val="auto"/>
                <w:sz w:val="22"/>
                <w:szCs w:val="22"/>
              </w:rPr>
              <w:lastRenderedPageBreak/>
              <w:t xml:space="preserve">   - генерация потока инноваций в сферу информационных технологий;</w:t>
            </w:r>
          </w:p>
          <w:p w:rsidR="00CE01D7" w:rsidRPr="00CE01D7" w:rsidRDefault="00CE01D7" w:rsidP="00CE01D7">
            <w:pPr>
              <w:pStyle w:val="Default"/>
              <w:jc w:val="both"/>
              <w:rPr>
                <w:color w:val="auto"/>
                <w:sz w:val="22"/>
                <w:szCs w:val="22"/>
              </w:rPr>
            </w:pPr>
            <w:r w:rsidRPr="00CE01D7">
              <w:rPr>
                <w:color w:val="auto"/>
                <w:sz w:val="22"/>
                <w:szCs w:val="22"/>
              </w:rPr>
              <w:t xml:space="preserve">   - развитие инфраструктуры частных </w:t>
            </w:r>
            <w:proofErr w:type="spellStart"/>
            <w:proofErr w:type="gramStart"/>
            <w:r w:rsidRPr="00CE01D7">
              <w:rPr>
                <w:color w:val="auto"/>
                <w:sz w:val="22"/>
                <w:szCs w:val="22"/>
              </w:rPr>
              <w:t>бизнес-инкубаторов</w:t>
            </w:r>
            <w:proofErr w:type="spellEnd"/>
            <w:proofErr w:type="gramEnd"/>
            <w:r w:rsidRPr="00CE01D7">
              <w:rPr>
                <w:color w:val="auto"/>
                <w:sz w:val="22"/>
                <w:szCs w:val="22"/>
              </w:rPr>
              <w:t xml:space="preserve"> и технопарков;</w:t>
            </w:r>
          </w:p>
          <w:p w:rsidR="00CE01D7" w:rsidRPr="00CE01D7" w:rsidRDefault="00CE01D7" w:rsidP="00CE01D7">
            <w:pPr>
              <w:pStyle w:val="Default"/>
              <w:jc w:val="both"/>
              <w:rPr>
                <w:color w:val="auto"/>
                <w:sz w:val="22"/>
                <w:szCs w:val="22"/>
              </w:rPr>
            </w:pPr>
            <w:r w:rsidRPr="00CE01D7">
              <w:rPr>
                <w:color w:val="auto"/>
                <w:sz w:val="22"/>
                <w:szCs w:val="22"/>
              </w:rPr>
              <w:t xml:space="preserve">   - развитие сервисных услуг в области </w:t>
            </w:r>
            <w:proofErr w:type="spellStart"/>
            <w:proofErr w:type="gramStart"/>
            <w:r w:rsidRPr="00CE01D7">
              <w:rPr>
                <w:color w:val="auto"/>
                <w:sz w:val="22"/>
                <w:szCs w:val="22"/>
              </w:rPr>
              <w:t>интернет-маркетинга</w:t>
            </w:r>
            <w:proofErr w:type="spellEnd"/>
            <w:proofErr w:type="gramEnd"/>
            <w:r w:rsidRPr="00CE01D7">
              <w:rPr>
                <w:color w:val="auto"/>
                <w:sz w:val="22"/>
                <w:szCs w:val="22"/>
              </w:rPr>
              <w:t>;</w:t>
            </w:r>
          </w:p>
          <w:p w:rsidR="00CE01D7" w:rsidRPr="00CE01D7" w:rsidRDefault="00CE01D7" w:rsidP="00CE01D7">
            <w:pPr>
              <w:pStyle w:val="Default"/>
              <w:jc w:val="both"/>
              <w:rPr>
                <w:color w:val="auto"/>
                <w:sz w:val="22"/>
                <w:szCs w:val="22"/>
              </w:rPr>
            </w:pPr>
            <w:r w:rsidRPr="00CE01D7">
              <w:rPr>
                <w:color w:val="auto"/>
                <w:sz w:val="22"/>
                <w:szCs w:val="22"/>
              </w:rPr>
              <w:t xml:space="preserve">   - развитие рынка капитала и венчурного финансирования. </w:t>
            </w:r>
          </w:p>
          <w:p w:rsidR="00CE01D7" w:rsidRPr="00CE01D7" w:rsidRDefault="00CE01D7" w:rsidP="00CE01D7">
            <w:pPr>
              <w:autoSpaceDE w:val="0"/>
              <w:autoSpaceDN w:val="0"/>
              <w:adjustRightInd w:val="0"/>
              <w:jc w:val="both"/>
              <w:rPr>
                <w:sz w:val="22"/>
                <w:szCs w:val="22"/>
              </w:rPr>
            </w:pPr>
          </w:p>
        </w:tc>
      </w:tr>
      <w:tr w:rsidR="00CE01D7" w:rsidRPr="00CE01D7" w:rsidTr="00CE01D7">
        <w:tc>
          <w:tcPr>
            <w:tcW w:w="5068" w:type="dxa"/>
          </w:tcPr>
          <w:p w:rsidR="00CE01D7" w:rsidRPr="00CE01D7" w:rsidRDefault="00CE01D7" w:rsidP="00CE01D7">
            <w:pPr>
              <w:autoSpaceDE w:val="0"/>
              <w:autoSpaceDN w:val="0"/>
              <w:adjustRightInd w:val="0"/>
              <w:jc w:val="both"/>
              <w:rPr>
                <w:b/>
                <w:sz w:val="28"/>
                <w:u w:val="single"/>
              </w:rPr>
            </w:pPr>
            <w:r w:rsidRPr="00CE01D7">
              <w:rPr>
                <w:sz w:val="22"/>
                <w:szCs w:val="22"/>
              </w:rPr>
              <w:lastRenderedPageBreak/>
              <w:t>6. Туристско-рекреационный кластер.</w:t>
            </w:r>
          </w:p>
          <w:p w:rsidR="00CE01D7" w:rsidRPr="00CE01D7" w:rsidRDefault="00CE01D7" w:rsidP="00CE01D7">
            <w:pPr>
              <w:autoSpaceDE w:val="0"/>
              <w:autoSpaceDN w:val="0"/>
              <w:adjustRightInd w:val="0"/>
              <w:jc w:val="both"/>
              <w:rPr>
                <w:sz w:val="22"/>
                <w:szCs w:val="22"/>
              </w:rPr>
            </w:pPr>
          </w:p>
        </w:tc>
        <w:tc>
          <w:tcPr>
            <w:tcW w:w="5069" w:type="dxa"/>
          </w:tcPr>
          <w:p w:rsidR="00CE01D7" w:rsidRPr="00CE01D7" w:rsidRDefault="00CE01D7" w:rsidP="00CE01D7">
            <w:pPr>
              <w:pStyle w:val="Default"/>
              <w:jc w:val="both"/>
              <w:rPr>
                <w:color w:val="auto"/>
                <w:sz w:val="22"/>
                <w:szCs w:val="22"/>
              </w:rPr>
            </w:pPr>
            <w:r w:rsidRPr="00CE01D7">
              <w:rPr>
                <w:color w:val="auto"/>
                <w:sz w:val="22"/>
                <w:szCs w:val="22"/>
              </w:rPr>
              <w:t>Главные задачи развития туристско-рекреационного кластера:</w:t>
            </w:r>
          </w:p>
          <w:p w:rsidR="00CE01D7" w:rsidRPr="00CE01D7" w:rsidRDefault="00CE01D7" w:rsidP="00CE01D7">
            <w:pPr>
              <w:pStyle w:val="Default"/>
              <w:jc w:val="both"/>
              <w:rPr>
                <w:color w:val="auto"/>
                <w:sz w:val="22"/>
                <w:szCs w:val="22"/>
              </w:rPr>
            </w:pPr>
            <w:r w:rsidRPr="00CE01D7">
              <w:rPr>
                <w:color w:val="auto"/>
                <w:sz w:val="22"/>
                <w:szCs w:val="22"/>
              </w:rPr>
              <w:t xml:space="preserve">   - развитие фестивального движения, территорий и инфраструктуры проведения фестивалей </w:t>
            </w:r>
            <w:r w:rsidR="007914F6">
              <w:rPr>
                <w:color w:val="auto"/>
                <w:sz w:val="22"/>
                <w:szCs w:val="22"/>
              </w:rPr>
              <w:t>–</w:t>
            </w:r>
            <w:r w:rsidRPr="00CE01D7">
              <w:rPr>
                <w:color w:val="auto"/>
                <w:sz w:val="22"/>
                <w:szCs w:val="22"/>
              </w:rPr>
              <w:t xml:space="preserve"> реализация проекта </w:t>
            </w:r>
            <w:r w:rsidR="007914F6">
              <w:rPr>
                <w:color w:val="auto"/>
                <w:sz w:val="22"/>
                <w:szCs w:val="22"/>
              </w:rPr>
              <w:t>«</w:t>
            </w:r>
            <w:r w:rsidRPr="00CE01D7">
              <w:rPr>
                <w:color w:val="auto"/>
                <w:sz w:val="22"/>
                <w:szCs w:val="22"/>
              </w:rPr>
              <w:t>Проведи каждый выходной в Калужской области</w:t>
            </w:r>
            <w:r w:rsidR="007914F6">
              <w:rPr>
                <w:color w:val="auto"/>
                <w:sz w:val="22"/>
                <w:szCs w:val="22"/>
              </w:rPr>
              <w:t>»</w:t>
            </w:r>
            <w:r w:rsidRPr="00CE01D7">
              <w:rPr>
                <w:color w:val="auto"/>
                <w:sz w:val="22"/>
                <w:szCs w:val="22"/>
              </w:rPr>
              <w:t>, который подразумевает проведение в выходной день как минимум одного фестиваля;</w:t>
            </w:r>
          </w:p>
          <w:p w:rsidR="00CE01D7" w:rsidRPr="00CE01D7" w:rsidRDefault="00CE01D7" w:rsidP="00CE01D7">
            <w:pPr>
              <w:pStyle w:val="Default"/>
              <w:jc w:val="both"/>
              <w:rPr>
                <w:color w:val="auto"/>
                <w:sz w:val="22"/>
                <w:szCs w:val="22"/>
              </w:rPr>
            </w:pPr>
            <w:r w:rsidRPr="00CE01D7">
              <w:rPr>
                <w:color w:val="auto"/>
                <w:sz w:val="22"/>
                <w:szCs w:val="22"/>
              </w:rPr>
              <w:t xml:space="preserve">   - расширение туристических маршрутов, проходящих через Калужскую область;</w:t>
            </w:r>
          </w:p>
          <w:p w:rsidR="00CE01D7" w:rsidRPr="00CE01D7" w:rsidRDefault="00CE01D7" w:rsidP="00CE01D7">
            <w:pPr>
              <w:pStyle w:val="Default"/>
              <w:jc w:val="both"/>
              <w:rPr>
                <w:color w:val="auto"/>
                <w:sz w:val="22"/>
                <w:szCs w:val="22"/>
              </w:rPr>
            </w:pPr>
            <w:r w:rsidRPr="00CE01D7">
              <w:rPr>
                <w:color w:val="auto"/>
                <w:sz w:val="22"/>
                <w:szCs w:val="22"/>
              </w:rPr>
              <w:t xml:space="preserve">   - развитие экологического туризма путем создания специализированных баз отдыха и гостевых домов в сельских поселениях;</w:t>
            </w:r>
          </w:p>
          <w:p w:rsidR="00CE01D7" w:rsidRPr="00CE01D7" w:rsidRDefault="00CE01D7" w:rsidP="00CE01D7">
            <w:pPr>
              <w:pStyle w:val="Default"/>
              <w:jc w:val="both"/>
              <w:rPr>
                <w:color w:val="auto"/>
                <w:sz w:val="22"/>
                <w:szCs w:val="22"/>
              </w:rPr>
            </w:pPr>
            <w:r w:rsidRPr="00CE01D7">
              <w:rPr>
                <w:color w:val="auto"/>
                <w:sz w:val="22"/>
                <w:szCs w:val="22"/>
              </w:rPr>
              <w:t xml:space="preserve">  - восстановление исторических памятников;</w:t>
            </w:r>
          </w:p>
          <w:p w:rsidR="00CE01D7" w:rsidRPr="00CE01D7" w:rsidRDefault="00CE01D7" w:rsidP="00CE01D7">
            <w:pPr>
              <w:pStyle w:val="Default"/>
              <w:jc w:val="both"/>
              <w:rPr>
                <w:color w:val="auto"/>
                <w:sz w:val="22"/>
                <w:szCs w:val="22"/>
              </w:rPr>
            </w:pPr>
            <w:r w:rsidRPr="00CE01D7">
              <w:rPr>
                <w:color w:val="auto"/>
                <w:sz w:val="22"/>
                <w:szCs w:val="22"/>
              </w:rPr>
              <w:t xml:space="preserve">   - развитие ин</w:t>
            </w:r>
            <w:r w:rsidR="009D543F">
              <w:rPr>
                <w:color w:val="auto"/>
                <w:sz w:val="22"/>
                <w:szCs w:val="22"/>
              </w:rPr>
              <w:t>фраструктуры гостеприимства</w:t>
            </w:r>
          </w:p>
          <w:p w:rsidR="00CE01D7" w:rsidRPr="00CE01D7" w:rsidRDefault="00CE01D7" w:rsidP="00CE01D7">
            <w:pPr>
              <w:pStyle w:val="Default"/>
              <w:jc w:val="both"/>
              <w:rPr>
                <w:color w:val="auto"/>
                <w:sz w:val="22"/>
                <w:szCs w:val="22"/>
              </w:rPr>
            </w:pPr>
          </w:p>
        </w:tc>
      </w:tr>
    </w:tbl>
    <w:p w:rsidR="007914F6" w:rsidRDefault="007914F6"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7C1C44" w:rsidRDefault="007C1C44" w:rsidP="007914F6">
      <w:pPr>
        <w:pStyle w:val="ae"/>
        <w:shd w:val="clear" w:color="auto" w:fill="FFFFFF"/>
        <w:spacing w:before="0" w:beforeAutospacing="0" w:after="192" w:afterAutospacing="0" w:line="360" w:lineRule="auto"/>
        <w:jc w:val="right"/>
        <w:textAlignment w:val="baseline"/>
        <w:rPr>
          <w:sz w:val="28"/>
        </w:rPr>
      </w:pPr>
    </w:p>
    <w:p w:rsidR="008A546B" w:rsidRDefault="008A546B" w:rsidP="007914F6">
      <w:pPr>
        <w:pStyle w:val="ae"/>
        <w:shd w:val="clear" w:color="auto" w:fill="FFFFFF"/>
        <w:spacing w:before="0" w:beforeAutospacing="0" w:after="192" w:afterAutospacing="0" w:line="360" w:lineRule="auto"/>
        <w:jc w:val="right"/>
        <w:textAlignment w:val="baseline"/>
        <w:rPr>
          <w:sz w:val="28"/>
        </w:rPr>
      </w:pPr>
    </w:p>
    <w:p w:rsidR="00CE01D7" w:rsidRDefault="007914F6" w:rsidP="007914F6">
      <w:pPr>
        <w:pStyle w:val="ae"/>
        <w:shd w:val="clear" w:color="auto" w:fill="FFFFFF"/>
        <w:spacing w:before="0" w:beforeAutospacing="0" w:after="192" w:afterAutospacing="0" w:line="360" w:lineRule="auto"/>
        <w:jc w:val="right"/>
        <w:textAlignment w:val="baseline"/>
        <w:rPr>
          <w:sz w:val="28"/>
        </w:rPr>
      </w:pPr>
      <w:r>
        <w:rPr>
          <w:sz w:val="28"/>
        </w:rPr>
        <w:lastRenderedPageBreak/>
        <w:t>Приложение 4</w:t>
      </w:r>
    </w:p>
    <w:p w:rsidR="007914F6" w:rsidRDefault="007914F6" w:rsidP="007914F6">
      <w:pPr>
        <w:pStyle w:val="ae"/>
        <w:shd w:val="clear" w:color="auto" w:fill="FFFFFF"/>
        <w:spacing w:before="0" w:beforeAutospacing="0" w:after="192" w:afterAutospacing="0" w:line="360" w:lineRule="auto"/>
        <w:jc w:val="center"/>
        <w:textAlignment w:val="baseline"/>
        <w:rPr>
          <w:sz w:val="28"/>
        </w:rPr>
      </w:pPr>
      <w:r>
        <w:rPr>
          <w:sz w:val="28"/>
        </w:rPr>
        <w:t>Иностранные инвестиции в Калужской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544"/>
        <w:gridCol w:w="5634"/>
      </w:tblGrid>
      <w:tr w:rsidR="007914F6" w:rsidRPr="008A546B" w:rsidTr="008A546B">
        <w:tc>
          <w:tcPr>
            <w:tcW w:w="959" w:type="dxa"/>
            <w:vAlign w:val="center"/>
          </w:tcPr>
          <w:p w:rsidR="007914F6" w:rsidRPr="008A546B" w:rsidRDefault="007914F6" w:rsidP="008A546B">
            <w:pPr>
              <w:pStyle w:val="ae"/>
              <w:spacing w:before="0" w:beforeAutospacing="0" w:after="192" w:afterAutospacing="0" w:line="276" w:lineRule="auto"/>
              <w:jc w:val="center"/>
              <w:textAlignment w:val="baseline"/>
              <w:rPr>
                <w:sz w:val="22"/>
                <w:szCs w:val="22"/>
              </w:rPr>
            </w:pPr>
            <w:r w:rsidRPr="008A546B">
              <w:rPr>
                <w:sz w:val="22"/>
                <w:szCs w:val="22"/>
              </w:rPr>
              <w:t>Год</w:t>
            </w:r>
          </w:p>
        </w:tc>
        <w:tc>
          <w:tcPr>
            <w:tcW w:w="3544" w:type="dxa"/>
            <w:vAlign w:val="center"/>
          </w:tcPr>
          <w:p w:rsidR="007914F6" w:rsidRPr="008A546B" w:rsidRDefault="007914F6" w:rsidP="008A546B">
            <w:pPr>
              <w:pStyle w:val="ae"/>
              <w:spacing w:before="0" w:beforeAutospacing="0" w:after="192" w:afterAutospacing="0" w:line="276" w:lineRule="auto"/>
              <w:jc w:val="center"/>
              <w:textAlignment w:val="baseline"/>
              <w:rPr>
                <w:sz w:val="22"/>
                <w:szCs w:val="22"/>
              </w:rPr>
            </w:pPr>
            <w:r w:rsidRPr="008A546B">
              <w:rPr>
                <w:sz w:val="22"/>
                <w:szCs w:val="22"/>
              </w:rPr>
              <w:t xml:space="preserve">Иностранные инвестиции, </w:t>
            </w:r>
            <w:r w:rsidRPr="00A57CAC">
              <w:t>$</w:t>
            </w:r>
            <w:r>
              <w:t xml:space="preserve"> </w:t>
            </w:r>
            <w:proofErr w:type="spellStart"/>
            <w:proofErr w:type="gramStart"/>
            <w:r>
              <w:t>млн</w:t>
            </w:r>
            <w:proofErr w:type="spellEnd"/>
            <w:proofErr w:type="gramEnd"/>
          </w:p>
        </w:tc>
        <w:tc>
          <w:tcPr>
            <w:tcW w:w="5634" w:type="dxa"/>
            <w:vAlign w:val="center"/>
          </w:tcPr>
          <w:p w:rsidR="007914F6" w:rsidRPr="008A546B" w:rsidRDefault="007914F6" w:rsidP="008A546B">
            <w:pPr>
              <w:pStyle w:val="ae"/>
              <w:spacing w:before="0" w:beforeAutospacing="0" w:after="192" w:afterAutospacing="0" w:line="276" w:lineRule="auto"/>
              <w:jc w:val="center"/>
              <w:textAlignment w:val="baseline"/>
              <w:rPr>
                <w:sz w:val="22"/>
                <w:szCs w:val="22"/>
              </w:rPr>
            </w:pPr>
            <w:r w:rsidRPr="008A546B">
              <w:rPr>
                <w:sz w:val="22"/>
                <w:szCs w:val="22"/>
              </w:rPr>
              <w:t>Доля прямых инвестиций в общем объеме иностранных инвестиций</w:t>
            </w:r>
          </w:p>
        </w:tc>
      </w:tr>
      <w:tr w:rsidR="007914F6" w:rsidRPr="008A546B" w:rsidTr="008A546B">
        <w:tc>
          <w:tcPr>
            <w:tcW w:w="959" w:type="dxa"/>
            <w:vAlign w:val="center"/>
          </w:tcPr>
          <w:p w:rsidR="007914F6" w:rsidRPr="008A546B" w:rsidRDefault="007914F6" w:rsidP="008A546B">
            <w:pPr>
              <w:pStyle w:val="ae"/>
              <w:spacing w:before="0" w:beforeAutospacing="0" w:after="192" w:afterAutospacing="0" w:line="276" w:lineRule="auto"/>
              <w:jc w:val="center"/>
              <w:textAlignment w:val="baseline"/>
              <w:rPr>
                <w:sz w:val="22"/>
                <w:szCs w:val="22"/>
              </w:rPr>
            </w:pPr>
            <w:r w:rsidRPr="008A546B">
              <w:rPr>
                <w:sz w:val="22"/>
                <w:szCs w:val="22"/>
              </w:rPr>
              <w:t>2009</w:t>
            </w:r>
          </w:p>
        </w:tc>
        <w:tc>
          <w:tcPr>
            <w:tcW w:w="3544" w:type="dxa"/>
            <w:vAlign w:val="center"/>
          </w:tcPr>
          <w:p w:rsidR="007914F6" w:rsidRPr="008A546B" w:rsidRDefault="007914F6" w:rsidP="008A546B">
            <w:pPr>
              <w:pStyle w:val="ae"/>
              <w:spacing w:before="0" w:beforeAutospacing="0" w:after="192" w:afterAutospacing="0" w:line="276" w:lineRule="auto"/>
              <w:jc w:val="center"/>
              <w:textAlignment w:val="baseline"/>
              <w:rPr>
                <w:sz w:val="22"/>
                <w:szCs w:val="22"/>
              </w:rPr>
            </w:pPr>
            <w:r w:rsidRPr="008A546B">
              <w:rPr>
                <w:sz w:val="22"/>
                <w:szCs w:val="22"/>
              </w:rPr>
              <w:t>1132,8</w:t>
            </w:r>
          </w:p>
        </w:tc>
        <w:tc>
          <w:tcPr>
            <w:tcW w:w="5634" w:type="dxa"/>
            <w:vAlign w:val="center"/>
          </w:tcPr>
          <w:p w:rsidR="007914F6" w:rsidRPr="008A546B" w:rsidRDefault="00FA0202" w:rsidP="008A546B">
            <w:pPr>
              <w:pStyle w:val="ae"/>
              <w:spacing w:before="0" w:beforeAutospacing="0" w:after="192" w:afterAutospacing="0" w:line="276" w:lineRule="auto"/>
              <w:jc w:val="center"/>
              <w:textAlignment w:val="baseline"/>
              <w:rPr>
                <w:sz w:val="22"/>
                <w:szCs w:val="22"/>
              </w:rPr>
            </w:pPr>
            <w:r w:rsidRPr="008A546B">
              <w:rPr>
                <w:sz w:val="22"/>
                <w:szCs w:val="22"/>
              </w:rPr>
              <w:t>46,7</w:t>
            </w:r>
          </w:p>
        </w:tc>
      </w:tr>
      <w:tr w:rsidR="007914F6" w:rsidRPr="008A546B" w:rsidTr="008A546B">
        <w:tc>
          <w:tcPr>
            <w:tcW w:w="959" w:type="dxa"/>
            <w:vAlign w:val="center"/>
          </w:tcPr>
          <w:p w:rsidR="007914F6" w:rsidRPr="008A546B" w:rsidRDefault="007914F6" w:rsidP="008A546B">
            <w:pPr>
              <w:pStyle w:val="ae"/>
              <w:spacing w:before="0" w:beforeAutospacing="0" w:after="192" w:afterAutospacing="0" w:line="276" w:lineRule="auto"/>
              <w:jc w:val="center"/>
              <w:textAlignment w:val="baseline"/>
              <w:rPr>
                <w:sz w:val="22"/>
                <w:szCs w:val="22"/>
              </w:rPr>
            </w:pPr>
            <w:r w:rsidRPr="008A546B">
              <w:rPr>
                <w:sz w:val="22"/>
                <w:szCs w:val="22"/>
              </w:rPr>
              <w:t>2010</w:t>
            </w:r>
          </w:p>
        </w:tc>
        <w:tc>
          <w:tcPr>
            <w:tcW w:w="3544" w:type="dxa"/>
            <w:vAlign w:val="center"/>
          </w:tcPr>
          <w:p w:rsidR="007914F6" w:rsidRPr="008A546B" w:rsidRDefault="00FA0202" w:rsidP="008A546B">
            <w:pPr>
              <w:pStyle w:val="ae"/>
              <w:spacing w:before="0" w:beforeAutospacing="0" w:after="192" w:afterAutospacing="0" w:line="276" w:lineRule="auto"/>
              <w:jc w:val="center"/>
              <w:textAlignment w:val="baseline"/>
              <w:rPr>
                <w:sz w:val="22"/>
                <w:szCs w:val="22"/>
              </w:rPr>
            </w:pPr>
            <w:r w:rsidRPr="008A546B">
              <w:rPr>
                <w:sz w:val="22"/>
                <w:szCs w:val="22"/>
              </w:rPr>
              <w:t>1194,5</w:t>
            </w:r>
          </w:p>
        </w:tc>
        <w:tc>
          <w:tcPr>
            <w:tcW w:w="5634" w:type="dxa"/>
            <w:vAlign w:val="center"/>
          </w:tcPr>
          <w:p w:rsidR="007914F6" w:rsidRPr="008A546B" w:rsidRDefault="00FA0202" w:rsidP="008A546B">
            <w:pPr>
              <w:pStyle w:val="ae"/>
              <w:spacing w:before="0" w:beforeAutospacing="0" w:after="192" w:afterAutospacing="0" w:line="276" w:lineRule="auto"/>
              <w:jc w:val="center"/>
              <w:textAlignment w:val="baseline"/>
              <w:rPr>
                <w:sz w:val="22"/>
                <w:szCs w:val="22"/>
              </w:rPr>
            </w:pPr>
            <w:r w:rsidRPr="008A546B">
              <w:rPr>
                <w:sz w:val="22"/>
                <w:szCs w:val="22"/>
              </w:rPr>
              <w:t>88,4</w:t>
            </w:r>
          </w:p>
        </w:tc>
      </w:tr>
      <w:tr w:rsidR="007914F6" w:rsidRPr="008A546B" w:rsidTr="008A546B">
        <w:tc>
          <w:tcPr>
            <w:tcW w:w="959" w:type="dxa"/>
            <w:vAlign w:val="center"/>
          </w:tcPr>
          <w:p w:rsidR="007914F6" w:rsidRPr="008A546B" w:rsidRDefault="007914F6" w:rsidP="008A546B">
            <w:pPr>
              <w:pStyle w:val="ae"/>
              <w:spacing w:before="0" w:beforeAutospacing="0" w:after="192" w:afterAutospacing="0" w:line="276" w:lineRule="auto"/>
              <w:jc w:val="center"/>
              <w:textAlignment w:val="baseline"/>
              <w:rPr>
                <w:sz w:val="22"/>
                <w:szCs w:val="22"/>
              </w:rPr>
            </w:pPr>
            <w:r w:rsidRPr="008A546B">
              <w:rPr>
                <w:sz w:val="22"/>
                <w:szCs w:val="22"/>
              </w:rPr>
              <w:t>2011</w:t>
            </w:r>
          </w:p>
        </w:tc>
        <w:tc>
          <w:tcPr>
            <w:tcW w:w="3544" w:type="dxa"/>
            <w:vAlign w:val="center"/>
          </w:tcPr>
          <w:p w:rsidR="007914F6" w:rsidRPr="008A546B" w:rsidRDefault="00FA0202" w:rsidP="008A546B">
            <w:pPr>
              <w:pStyle w:val="ae"/>
              <w:spacing w:before="0" w:beforeAutospacing="0" w:after="192" w:afterAutospacing="0" w:line="276" w:lineRule="auto"/>
              <w:jc w:val="center"/>
              <w:textAlignment w:val="baseline"/>
              <w:rPr>
                <w:sz w:val="22"/>
                <w:szCs w:val="22"/>
              </w:rPr>
            </w:pPr>
            <w:r w:rsidRPr="008A546B">
              <w:rPr>
                <w:sz w:val="22"/>
                <w:szCs w:val="22"/>
              </w:rPr>
              <w:t>932,4</w:t>
            </w:r>
          </w:p>
        </w:tc>
        <w:tc>
          <w:tcPr>
            <w:tcW w:w="5634" w:type="dxa"/>
            <w:vAlign w:val="center"/>
          </w:tcPr>
          <w:p w:rsidR="007914F6" w:rsidRPr="008A546B" w:rsidRDefault="00FA0202" w:rsidP="008A546B">
            <w:pPr>
              <w:pStyle w:val="ae"/>
              <w:spacing w:before="0" w:beforeAutospacing="0" w:after="192" w:afterAutospacing="0" w:line="276" w:lineRule="auto"/>
              <w:jc w:val="center"/>
              <w:textAlignment w:val="baseline"/>
              <w:rPr>
                <w:sz w:val="22"/>
                <w:szCs w:val="22"/>
              </w:rPr>
            </w:pPr>
            <w:r w:rsidRPr="008A546B">
              <w:rPr>
                <w:sz w:val="22"/>
                <w:szCs w:val="22"/>
              </w:rPr>
              <w:t>87,3</w:t>
            </w:r>
          </w:p>
        </w:tc>
      </w:tr>
      <w:tr w:rsidR="007914F6" w:rsidRPr="008A546B" w:rsidTr="008A546B">
        <w:tc>
          <w:tcPr>
            <w:tcW w:w="959" w:type="dxa"/>
            <w:vAlign w:val="center"/>
          </w:tcPr>
          <w:p w:rsidR="007914F6" w:rsidRPr="008A546B" w:rsidRDefault="007914F6" w:rsidP="008A546B">
            <w:pPr>
              <w:pStyle w:val="ae"/>
              <w:spacing w:before="0" w:beforeAutospacing="0" w:after="192" w:afterAutospacing="0" w:line="276" w:lineRule="auto"/>
              <w:jc w:val="center"/>
              <w:textAlignment w:val="baseline"/>
              <w:rPr>
                <w:sz w:val="22"/>
                <w:szCs w:val="22"/>
              </w:rPr>
            </w:pPr>
            <w:r w:rsidRPr="008A546B">
              <w:rPr>
                <w:sz w:val="22"/>
                <w:szCs w:val="22"/>
              </w:rPr>
              <w:t>2012</w:t>
            </w:r>
          </w:p>
        </w:tc>
        <w:tc>
          <w:tcPr>
            <w:tcW w:w="3544" w:type="dxa"/>
            <w:vAlign w:val="center"/>
          </w:tcPr>
          <w:p w:rsidR="007914F6" w:rsidRPr="008A546B" w:rsidRDefault="00FA0202" w:rsidP="008A546B">
            <w:pPr>
              <w:pStyle w:val="ae"/>
              <w:spacing w:before="0" w:beforeAutospacing="0" w:after="192" w:afterAutospacing="0" w:line="276" w:lineRule="auto"/>
              <w:jc w:val="center"/>
              <w:textAlignment w:val="baseline"/>
              <w:rPr>
                <w:sz w:val="22"/>
                <w:szCs w:val="22"/>
              </w:rPr>
            </w:pPr>
            <w:r w:rsidRPr="008A546B">
              <w:rPr>
                <w:sz w:val="22"/>
                <w:szCs w:val="22"/>
              </w:rPr>
              <w:t>1099,3</w:t>
            </w:r>
          </w:p>
        </w:tc>
        <w:tc>
          <w:tcPr>
            <w:tcW w:w="5634" w:type="dxa"/>
            <w:vAlign w:val="center"/>
          </w:tcPr>
          <w:p w:rsidR="007914F6" w:rsidRPr="008A546B" w:rsidRDefault="00FA0202" w:rsidP="008A546B">
            <w:pPr>
              <w:pStyle w:val="ae"/>
              <w:spacing w:before="0" w:beforeAutospacing="0" w:after="192" w:afterAutospacing="0" w:line="276" w:lineRule="auto"/>
              <w:jc w:val="center"/>
              <w:textAlignment w:val="baseline"/>
              <w:rPr>
                <w:sz w:val="22"/>
                <w:szCs w:val="22"/>
              </w:rPr>
            </w:pPr>
            <w:r w:rsidRPr="008A546B">
              <w:rPr>
                <w:sz w:val="22"/>
                <w:szCs w:val="22"/>
              </w:rPr>
              <w:t>61,3</w:t>
            </w:r>
          </w:p>
        </w:tc>
      </w:tr>
    </w:tbl>
    <w:p w:rsidR="007914F6" w:rsidRPr="00BD7C9D" w:rsidRDefault="007914F6" w:rsidP="007914F6">
      <w:pPr>
        <w:pStyle w:val="ae"/>
        <w:shd w:val="clear" w:color="auto" w:fill="FFFFFF"/>
        <w:spacing w:before="0" w:beforeAutospacing="0" w:after="192" w:afterAutospacing="0" w:line="360" w:lineRule="auto"/>
        <w:jc w:val="center"/>
        <w:textAlignment w:val="baseline"/>
        <w:rPr>
          <w:sz w:val="28"/>
        </w:rPr>
      </w:pPr>
    </w:p>
    <w:p w:rsidR="00724892" w:rsidRDefault="00724892" w:rsidP="00724892">
      <w:pPr>
        <w:tabs>
          <w:tab w:val="left" w:pos="6495"/>
        </w:tabs>
        <w:spacing w:line="360" w:lineRule="auto"/>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E49E8" w:rsidRDefault="007E49E8" w:rsidP="007C1C44">
      <w:pPr>
        <w:tabs>
          <w:tab w:val="left" w:pos="6495"/>
        </w:tabs>
        <w:spacing w:line="360" w:lineRule="auto"/>
        <w:jc w:val="right"/>
        <w:rPr>
          <w:sz w:val="28"/>
        </w:rPr>
      </w:pPr>
    </w:p>
    <w:p w:rsidR="007C1C44" w:rsidRDefault="00724892" w:rsidP="007C1C44">
      <w:pPr>
        <w:tabs>
          <w:tab w:val="left" w:pos="6495"/>
        </w:tabs>
        <w:spacing w:line="360" w:lineRule="auto"/>
        <w:jc w:val="right"/>
        <w:rPr>
          <w:sz w:val="28"/>
        </w:rPr>
      </w:pPr>
      <w:r>
        <w:rPr>
          <w:sz w:val="28"/>
        </w:rPr>
        <w:t xml:space="preserve">    </w:t>
      </w:r>
    </w:p>
    <w:p w:rsidR="00724892" w:rsidRDefault="00724892" w:rsidP="007C1C44">
      <w:pPr>
        <w:tabs>
          <w:tab w:val="left" w:pos="6495"/>
        </w:tabs>
        <w:spacing w:line="360" w:lineRule="auto"/>
        <w:jc w:val="right"/>
        <w:rPr>
          <w:sz w:val="28"/>
        </w:rPr>
      </w:pPr>
      <w:r>
        <w:rPr>
          <w:sz w:val="28"/>
        </w:rPr>
        <w:lastRenderedPageBreak/>
        <w:t xml:space="preserve"> </w:t>
      </w:r>
      <w:r w:rsidR="007C1C44">
        <w:rPr>
          <w:sz w:val="28"/>
        </w:rPr>
        <w:t>Приложение 5.</w:t>
      </w:r>
    </w:p>
    <w:p w:rsidR="007C1C44" w:rsidRDefault="00E67FAD" w:rsidP="007C1C44">
      <w:pPr>
        <w:tabs>
          <w:tab w:val="left" w:pos="6495"/>
        </w:tabs>
        <w:spacing w:line="360" w:lineRule="auto"/>
        <w:jc w:val="center"/>
        <w:rPr>
          <w:sz w:val="28"/>
        </w:rPr>
      </w:pPr>
      <w:r>
        <w:rPr>
          <w:sz w:val="28"/>
        </w:rPr>
        <w:t>Территориальный разрез инвестиционной стратегии Калужской области до 2020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9"/>
        <w:gridCol w:w="3379"/>
        <w:gridCol w:w="3379"/>
      </w:tblGrid>
      <w:tr w:rsidR="00E67FAD" w:rsidRPr="008A546B" w:rsidTr="008A546B">
        <w:tc>
          <w:tcPr>
            <w:tcW w:w="3379" w:type="dxa"/>
            <w:vAlign w:val="center"/>
          </w:tcPr>
          <w:p w:rsidR="00E67FAD" w:rsidRPr="00E67FAD" w:rsidRDefault="00E67FAD" w:rsidP="008A546B">
            <w:pPr>
              <w:tabs>
                <w:tab w:val="left" w:pos="6495"/>
              </w:tabs>
              <w:jc w:val="center"/>
            </w:pPr>
            <w:r>
              <w:t>Стратегические приоритеты развития территории</w:t>
            </w:r>
          </w:p>
        </w:tc>
        <w:tc>
          <w:tcPr>
            <w:tcW w:w="3379" w:type="dxa"/>
            <w:vAlign w:val="center"/>
          </w:tcPr>
          <w:p w:rsidR="00E67FAD" w:rsidRPr="00E67FAD" w:rsidRDefault="00E67FAD" w:rsidP="008A546B">
            <w:pPr>
              <w:tabs>
                <w:tab w:val="left" w:pos="6495"/>
              </w:tabs>
              <w:jc w:val="center"/>
            </w:pPr>
            <w:r>
              <w:t>Специфика</w:t>
            </w:r>
          </w:p>
        </w:tc>
        <w:tc>
          <w:tcPr>
            <w:tcW w:w="3379" w:type="dxa"/>
            <w:vAlign w:val="center"/>
          </w:tcPr>
          <w:p w:rsidR="00E67FAD" w:rsidRPr="00E67FAD" w:rsidRDefault="00E67FAD" w:rsidP="008A546B">
            <w:pPr>
              <w:tabs>
                <w:tab w:val="left" w:pos="6495"/>
              </w:tabs>
              <w:jc w:val="center"/>
            </w:pPr>
            <w:r>
              <w:t>Перспективы развития территории (инвестиционные проекты)</w:t>
            </w:r>
          </w:p>
        </w:tc>
      </w:tr>
      <w:tr w:rsidR="00E67FAD" w:rsidRPr="008A546B" w:rsidTr="008A546B">
        <w:tc>
          <w:tcPr>
            <w:tcW w:w="10137" w:type="dxa"/>
            <w:gridSpan w:val="3"/>
          </w:tcPr>
          <w:p w:rsidR="00E67FAD" w:rsidRPr="008A546B" w:rsidRDefault="00E67FAD" w:rsidP="008A546B">
            <w:pPr>
              <w:tabs>
                <w:tab w:val="left" w:pos="6495"/>
              </w:tabs>
              <w:jc w:val="center"/>
              <w:rPr>
                <w:b/>
              </w:rPr>
            </w:pPr>
            <w:proofErr w:type="spellStart"/>
            <w:r w:rsidRPr="008A546B">
              <w:rPr>
                <w:b/>
              </w:rPr>
              <w:t>Бабынинский</w:t>
            </w:r>
            <w:proofErr w:type="spellEnd"/>
            <w:r w:rsidRPr="008A546B">
              <w:rPr>
                <w:b/>
              </w:rPr>
              <w:t xml:space="preserve"> район</w:t>
            </w:r>
          </w:p>
        </w:tc>
      </w:tr>
      <w:tr w:rsidR="00E67FAD" w:rsidRPr="008A546B" w:rsidTr="008A546B">
        <w:tc>
          <w:tcPr>
            <w:tcW w:w="3379" w:type="dxa"/>
            <w:vAlign w:val="center"/>
          </w:tcPr>
          <w:p w:rsidR="00E67FAD" w:rsidRPr="008A546B" w:rsidRDefault="00E67FAD" w:rsidP="00E67FAD">
            <w:pPr>
              <w:pStyle w:val="Default"/>
              <w:rPr>
                <w:sz w:val="23"/>
                <w:szCs w:val="23"/>
              </w:rPr>
            </w:pPr>
            <w:r w:rsidRPr="008A546B">
              <w:rPr>
                <w:sz w:val="23"/>
                <w:szCs w:val="23"/>
              </w:rPr>
              <w:t xml:space="preserve">Инфраструктура жизнеобеспечения и развития среды. Производство </w:t>
            </w:r>
            <w:proofErr w:type="spellStart"/>
            <w:r w:rsidRPr="008A546B">
              <w:rPr>
                <w:sz w:val="23"/>
                <w:szCs w:val="23"/>
              </w:rPr>
              <w:t>автокомпонентов</w:t>
            </w:r>
            <w:proofErr w:type="spellEnd"/>
            <w:r w:rsidRPr="008A546B">
              <w:rPr>
                <w:sz w:val="23"/>
                <w:szCs w:val="23"/>
              </w:rPr>
              <w:t xml:space="preserve">. </w:t>
            </w: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Выгодное географическое расположение в центре региона рядом с крупными транспортными путями. Наличие перспективной инвестиционной площадки - первого частного индустриального парка финского концерна "</w:t>
            </w:r>
            <w:proofErr w:type="spellStart"/>
            <w:r w:rsidRPr="008A546B">
              <w:rPr>
                <w:sz w:val="23"/>
                <w:szCs w:val="23"/>
              </w:rPr>
              <w:t>Лемминкяйнен</w:t>
            </w:r>
            <w:proofErr w:type="spellEnd"/>
            <w:r w:rsidRPr="008A546B">
              <w:rPr>
                <w:sz w:val="23"/>
                <w:szCs w:val="23"/>
              </w:rPr>
              <w:t xml:space="preserve">". Непосредственная близость </w:t>
            </w:r>
            <w:proofErr w:type="gramStart"/>
            <w:r w:rsidRPr="008A546B">
              <w:rPr>
                <w:sz w:val="23"/>
                <w:szCs w:val="23"/>
              </w:rPr>
              <w:t>крупной</w:t>
            </w:r>
            <w:proofErr w:type="gramEnd"/>
            <w:r w:rsidRPr="008A546B">
              <w:rPr>
                <w:sz w:val="23"/>
                <w:szCs w:val="23"/>
              </w:rPr>
              <w:t xml:space="preserve"> </w:t>
            </w:r>
            <w:proofErr w:type="spellStart"/>
            <w:r w:rsidRPr="008A546B">
              <w:rPr>
                <w:sz w:val="23"/>
                <w:szCs w:val="23"/>
              </w:rPr>
              <w:t>промзоны</w:t>
            </w:r>
            <w:proofErr w:type="spellEnd"/>
            <w:r w:rsidRPr="008A546B">
              <w:rPr>
                <w:sz w:val="23"/>
                <w:szCs w:val="23"/>
              </w:rPr>
              <w:t xml:space="preserve"> - индустриального парка "</w:t>
            </w:r>
            <w:proofErr w:type="spellStart"/>
            <w:r w:rsidRPr="008A546B">
              <w:rPr>
                <w:sz w:val="23"/>
                <w:szCs w:val="23"/>
              </w:rPr>
              <w:t>Росва</w:t>
            </w:r>
            <w:proofErr w:type="spellEnd"/>
            <w:r w:rsidRPr="008A546B">
              <w:rPr>
                <w:sz w:val="23"/>
                <w:szCs w:val="23"/>
              </w:rPr>
              <w:t xml:space="preserve">". Возможность использования трудовых ресурсов </w:t>
            </w:r>
            <w:proofErr w:type="gramStart"/>
            <w:r w:rsidRPr="008A546B">
              <w:rPr>
                <w:sz w:val="23"/>
                <w:szCs w:val="23"/>
              </w:rPr>
              <w:t>г</w:t>
            </w:r>
            <w:proofErr w:type="gramEnd"/>
            <w:r w:rsidRPr="008A546B">
              <w:rPr>
                <w:sz w:val="23"/>
                <w:szCs w:val="23"/>
              </w:rPr>
              <w:t>. Калуги. Минерально-сырьевая база для развития строительной отрасли</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Реализация перспективных проектов на базе свободных площадей действующих промышленных предприятий (общество с ограниченной ответственностью "Воротынский </w:t>
            </w:r>
            <w:proofErr w:type="spellStart"/>
            <w:r w:rsidRPr="008A546B">
              <w:rPr>
                <w:sz w:val="23"/>
                <w:szCs w:val="23"/>
              </w:rPr>
              <w:t>энергоремонтный</w:t>
            </w:r>
            <w:proofErr w:type="spellEnd"/>
            <w:r w:rsidRPr="008A546B">
              <w:rPr>
                <w:sz w:val="23"/>
                <w:szCs w:val="23"/>
              </w:rPr>
              <w:t xml:space="preserve"> завод" и открытое акционерное общество "</w:t>
            </w:r>
            <w:proofErr w:type="spellStart"/>
            <w:r w:rsidRPr="008A546B">
              <w:rPr>
                <w:sz w:val="23"/>
                <w:szCs w:val="23"/>
              </w:rPr>
              <w:t>Стройполимеркерамика</w:t>
            </w:r>
            <w:proofErr w:type="spellEnd"/>
            <w:r w:rsidRPr="008A546B">
              <w:rPr>
                <w:sz w:val="23"/>
                <w:szCs w:val="23"/>
              </w:rPr>
              <w:t>"). Размещение резидентов в индустриальном парке "</w:t>
            </w:r>
            <w:proofErr w:type="spellStart"/>
            <w:proofErr w:type="gramStart"/>
            <w:r w:rsidRPr="008A546B">
              <w:rPr>
                <w:sz w:val="23"/>
                <w:szCs w:val="23"/>
              </w:rPr>
              <w:t>И-парк</w:t>
            </w:r>
            <w:proofErr w:type="spellEnd"/>
            <w:proofErr w:type="gramEnd"/>
            <w:r w:rsidRPr="008A546B">
              <w:rPr>
                <w:sz w:val="23"/>
                <w:szCs w:val="23"/>
              </w:rPr>
              <w:t xml:space="preserve"> </w:t>
            </w:r>
            <w:proofErr w:type="spellStart"/>
            <w:r w:rsidRPr="008A546B">
              <w:rPr>
                <w:sz w:val="23"/>
                <w:szCs w:val="23"/>
              </w:rPr>
              <w:t>Лемминкяйнен</w:t>
            </w:r>
            <w:proofErr w:type="spellEnd"/>
            <w:r w:rsidRPr="008A546B">
              <w:rPr>
                <w:sz w:val="23"/>
                <w:szCs w:val="23"/>
              </w:rPr>
              <w:t xml:space="preserve">". Строительство </w:t>
            </w:r>
            <w:proofErr w:type="spellStart"/>
            <w:r w:rsidRPr="008A546B">
              <w:rPr>
                <w:sz w:val="23"/>
                <w:szCs w:val="23"/>
              </w:rPr>
              <w:t>логистического</w:t>
            </w:r>
            <w:proofErr w:type="spellEnd"/>
            <w:r w:rsidRPr="008A546B">
              <w:rPr>
                <w:sz w:val="23"/>
                <w:szCs w:val="23"/>
              </w:rPr>
              <w:t xml:space="preserve"> комплекса. Строительство сети современных тепличных комплексов и мини-заводов по переработке плодоовощной продукции. Развитие проекта в сфере жилищного строительства "Воротынская роща"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8A546B" w:rsidRDefault="00E67FAD" w:rsidP="008A546B">
            <w:pPr>
              <w:pStyle w:val="Default"/>
              <w:jc w:val="center"/>
              <w:rPr>
                <w:b/>
              </w:rPr>
            </w:pPr>
            <w:r w:rsidRPr="008A546B">
              <w:rPr>
                <w:b/>
              </w:rPr>
              <w:t xml:space="preserve">Барятинский район </w:t>
            </w:r>
          </w:p>
          <w:p w:rsidR="00E67FAD" w:rsidRPr="008A546B" w:rsidRDefault="00E67FAD" w:rsidP="008A546B">
            <w:pPr>
              <w:tabs>
                <w:tab w:val="left" w:pos="6495"/>
              </w:tabs>
              <w:jc w:val="center"/>
              <w:rPr>
                <w:sz w:val="28"/>
              </w:rPr>
            </w:pPr>
          </w:p>
        </w:tc>
      </w:tr>
      <w:tr w:rsidR="00E67FAD" w:rsidRPr="008A546B" w:rsidTr="008A546B">
        <w:tc>
          <w:tcPr>
            <w:tcW w:w="3379" w:type="dxa"/>
            <w:vAlign w:val="center"/>
          </w:tcPr>
          <w:p w:rsidR="00E67FAD" w:rsidRPr="008A546B" w:rsidRDefault="00E67FAD" w:rsidP="00E67FAD">
            <w:pPr>
              <w:pStyle w:val="Default"/>
              <w:rPr>
                <w:sz w:val="23"/>
                <w:szCs w:val="23"/>
              </w:rPr>
            </w:pP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Инфраструктура жизнеобеспечения и развития среды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Выгодное расположение относительно крупного рынка сбыта - Смоленской области. Богатый природный потенциал для развития сельскохозяйственного производства и </w:t>
            </w:r>
            <w:proofErr w:type="spellStart"/>
            <w:r w:rsidRPr="008A546B">
              <w:rPr>
                <w:sz w:val="23"/>
                <w:szCs w:val="23"/>
              </w:rPr>
              <w:t>агротуризма</w:t>
            </w:r>
            <w:proofErr w:type="spellEnd"/>
            <w:r w:rsidRPr="008A546B">
              <w:rPr>
                <w:sz w:val="23"/>
                <w:szCs w:val="23"/>
              </w:rPr>
              <w:t xml:space="preserve">. Широкая сеть объектов туристического гостеприимства. Благоприятная экологическая обстановка.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Развитие малоэтажного жилищного строительства. Развитие туристической инфраструктуры. Освоение минерально-сырьевой базы для организации производств по изготовлению строительных материалов. Организация производств по переработке низкосортной древесины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8A546B" w:rsidRDefault="00E67FAD" w:rsidP="008A546B">
            <w:pPr>
              <w:pStyle w:val="Default"/>
              <w:jc w:val="center"/>
              <w:rPr>
                <w:b/>
              </w:rPr>
            </w:pPr>
            <w:r w:rsidRPr="008A546B">
              <w:rPr>
                <w:b/>
              </w:rPr>
              <w:t xml:space="preserve">Боровский район </w:t>
            </w:r>
          </w:p>
        </w:tc>
      </w:tr>
      <w:tr w:rsidR="00E67FAD" w:rsidRPr="008A546B" w:rsidTr="008A546B">
        <w:tc>
          <w:tcPr>
            <w:tcW w:w="3379" w:type="dxa"/>
            <w:vAlign w:val="center"/>
          </w:tcPr>
          <w:p w:rsidR="00E67FAD" w:rsidRPr="008A546B" w:rsidRDefault="00E67FAD" w:rsidP="00E67FAD">
            <w:pPr>
              <w:pStyle w:val="Default"/>
              <w:rPr>
                <w:sz w:val="23"/>
                <w:szCs w:val="23"/>
              </w:rPr>
            </w:pPr>
            <w:r w:rsidRPr="008A546B">
              <w:rPr>
                <w:sz w:val="23"/>
                <w:szCs w:val="23"/>
              </w:rPr>
              <w:t xml:space="preserve">Туристско-рекреационная инфраструктура. Инфраструктура жизнеобеспечения и развития среды. Фармацевтическое производство. </w:t>
            </w:r>
            <w:proofErr w:type="spellStart"/>
            <w:r w:rsidRPr="008A546B">
              <w:rPr>
                <w:sz w:val="23"/>
                <w:szCs w:val="23"/>
              </w:rPr>
              <w:t>Транспортно-логистическая</w:t>
            </w:r>
            <w:proofErr w:type="spellEnd"/>
            <w:r w:rsidRPr="008A546B">
              <w:rPr>
                <w:sz w:val="23"/>
                <w:szCs w:val="23"/>
              </w:rPr>
              <w:t xml:space="preserve"> инфраструктура. Образовательные центры. Производство </w:t>
            </w:r>
            <w:proofErr w:type="spellStart"/>
            <w:r w:rsidRPr="008A546B">
              <w:rPr>
                <w:sz w:val="23"/>
                <w:szCs w:val="23"/>
              </w:rPr>
              <w:t>автокомпонентов</w:t>
            </w:r>
            <w:proofErr w:type="spellEnd"/>
            <w:r w:rsidRPr="008A546B">
              <w:rPr>
                <w:sz w:val="23"/>
                <w:szCs w:val="23"/>
              </w:rPr>
              <w:t xml:space="preserve">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lastRenderedPageBreak/>
              <w:t>Крупнейшая промышленная зона в Калужской области (индустриальный парк "</w:t>
            </w:r>
            <w:proofErr w:type="spellStart"/>
            <w:r w:rsidRPr="008A546B">
              <w:rPr>
                <w:sz w:val="23"/>
                <w:szCs w:val="23"/>
              </w:rPr>
              <w:t>Ворсино</w:t>
            </w:r>
            <w:proofErr w:type="spellEnd"/>
            <w:r w:rsidRPr="008A546B">
              <w:rPr>
                <w:sz w:val="23"/>
                <w:szCs w:val="23"/>
              </w:rPr>
              <w:t xml:space="preserve">"). Непосредственная близость потенциальных рынков сбыта - </w:t>
            </w:r>
            <w:proofErr w:type="gramStart"/>
            <w:r w:rsidRPr="008A546B">
              <w:rPr>
                <w:sz w:val="23"/>
                <w:szCs w:val="23"/>
              </w:rPr>
              <w:t>г</w:t>
            </w:r>
            <w:proofErr w:type="gramEnd"/>
            <w:r w:rsidRPr="008A546B">
              <w:rPr>
                <w:sz w:val="23"/>
                <w:szCs w:val="23"/>
              </w:rPr>
              <w:t xml:space="preserve">. Москвы и Московской области. Удобное транспортное сообщение (федеральные автомагистрали, </w:t>
            </w:r>
            <w:r w:rsidRPr="008A546B">
              <w:rPr>
                <w:sz w:val="23"/>
                <w:szCs w:val="23"/>
              </w:rPr>
              <w:lastRenderedPageBreak/>
              <w:t xml:space="preserve">железнодорожные узлы). Крупнейший культурно-исторический и паломнический центр Калужской области. Высокоразвитое сельскохозяйственное производство. Минерально-сырьевая база для развития строительной отрасли. Учебные центры профессионального образования для промышленных и сельскохозяйственных предприятий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lastRenderedPageBreak/>
              <w:t>Развитие инфраструктуры, расширение числа резидентов и ввод новых мощностей индустриального парка "</w:t>
            </w:r>
            <w:proofErr w:type="spellStart"/>
            <w:r w:rsidRPr="008A546B">
              <w:rPr>
                <w:sz w:val="23"/>
                <w:szCs w:val="23"/>
              </w:rPr>
              <w:t>Ворсино</w:t>
            </w:r>
            <w:proofErr w:type="spellEnd"/>
            <w:r w:rsidRPr="008A546B">
              <w:rPr>
                <w:sz w:val="23"/>
                <w:szCs w:val="23"/>
              </w:rPr>
              <w:t xml:space="preserve">". Развитие малоэтажного жилищного строительства (проект "Жилой комплекс "Восточное Балабаново"). Создание </w:t>
            </w:r>
            <w:r w:rsidRPr="008A546B">
              <w:rPr>
                <w:sz w:val="23"/>
                <w:szCs w:val="23"/>
              </w:rPr>
              <w:lastRenderedPageBreak/>
              <w:t xml:space="preserve">муниципального технопарка для малых предприятий (проект "Миллениум")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8A546B" w:rsidRDefault="00E67FAD" w:rsidP="008A546B">
            <w:pPr>
              <w:pStyle w:val="Default"/>
              <w:jc w:val="center"/>
              <w:rPr>
                <w:b/>
              </w:rPr>
            </w:pPr>
            <w:r w:rsidRPr="008A546B">
              <w:rPr>
                <w:b/>
              </w:rPr>
              <w:lastRenderedPageBreak/>
              <w:t xml:space="preserve">Дзержинский район </w:t>
            </w:r>
          </w:p>
        </w:tc>
      </w:tr>
      <w:tr w:rsidR="00E67FAD" w:rsidRPr="008A546B" w:rsidTr="008A546B">
        <w:tc>
          <w:tcPr>
            <w:tcW w:w="3379" w:type="dxa"/>
            <w:vAlign w:val="center"/>
          </w:tcPr>
          <w:p w:rsidR="00E67FAD" w:rsidRPr="008A546B" w:rsidRDefault="00E67FAD" w:rsidP="00E67FAD">
            <w:pPr>
              <w:pStyle w:val="Default"/>
              <w:rPr>
                <w:sz w:val="23"/>
                <w:szCs w:val="23"/>
              </w:rPr>
            </w:pPr>
            <w:r w:rsidRPr="008A546B">
              <w:rPr>
                <w:sz w:val="23"/>
                <w:szCs w:val="23"/>
              </w:rPr>
              <w:t xml:space="preserve">Инфраструктура жизнеобеспечения и развития среды. Производство </w:t>
            </w:r>
            <w:proofErr w:type="spellStart"/>
            <w:r w:rsidRPr="008A546B">
              <w:rPr>
                <w:sz w:val="23"/>
                <w:szCs w:val="23"/>
              </w:rPr>
              <w:t>автокомпонентов</w:t>
            </w:r>
            <w:proofErr w:type="spellEnd"/>
            <w:r w:rsidRPr="008A546B">
              <w:rPr>
                <w:sz w:val="23"/>
                <w:szCs w:val="23"/>
              </w:rPr>
              <w:t xml:space="preserve">. </w:t>
            </w: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Целлюлозно-бумажное производство. </w:t>
            </w:r>
            <w:proofErr w:type="spellStart"/>
            <w:r w:rsidRPr="008A546B">
              <w:rPr>
                <w:sz w:val="23"/>
                <w:szCs w:val="23"/>
              </w:rPr>
              <w:t>Транспортно-логистическая</w:t>
            </w:r>
            <w:proofErr w:type="spellEnd"/>
            <w:r w:rsidRPr="008A546B">
              <w:rPr>
                <w:sz w:val="23"/>
                <w:szCs w:val="23"/>
              </w:rPr>
              <w:t xml:space="preserve"> инфраструктура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Выгодное экономико-географическое положение рядом с </w:t>
            </w:r>
            <w:proofErr w:type="gramStart"/>
            <w:r w:rsidRPr="008A546B">
              <w:rPr>
                <w:sz w:val="23"/>
                <w:szCs w:val="23"/>
              </w:rPr>
              <w:t>г</w:t>
            </w:r>
            <w:proofErr w:type="gramEnd"/>
            <w:r w:rsidRPr="008A546B">
              <w:rPr>
                <w:sz w:val="23"/>
                <w:szCs w:val="23"/>
              </w:rPr>
              <w:t xml:space="preserve">. Калугой. Наличие инвестиционных площадок для размещения современных производств. Наличие свободных производственных площадей. Наличие грузопассажирских железнодорожных станций. Благоприятная экологическая обстановка. Богатый природный и культурно-исторический потенциал для развития туризма, наличие на территории туристско-рекреационного кластера "Никола-Ленивец". Минерально-сырьевая база для развития строительной отрасли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Развитие инфраструктуры добывающей промышленности. Разработка перспективных месторождений (</w:t>
            </w:r>
            <w:proofErr w:type="spellStart"/>
            <w:r w:rsidRPr="008A546B">
              <w:rPr>
                <w:sz w:val="23"/>
                <w:szCs w:val="23"/>
              </w:rPr>
              <w:t>Дворцово-Караваевского</w:t>
            </w:r>
            <w:proofErr w:type="spellEnd"/>
            <w:r w:rsidRPr="008A546B">
              <w:rPr>
                <w:sz w:val="23"/>
                <w:szCs w:val="23"/>
              </w:rPr>
              <w:t xml:space="preserve"> месторождения строительных песков, пригодных для изготовления бетона и строительных растворов, - 10770 тыс. куб. м, </w:t>
            </w:r>
            <w:proofErr w:type="spellStart"/>
            <w:r w:rsidRPr="008A546B">
              <w:rPr>
                <w:sz w:val="23"/>
                <w:szCs w:val="23"/>
              </w:rPr>
              <w:t>Редькинского</w:t>
            </w:r>
            <w:proofErr w:type="spellEnd"/>
            <w:r w:rsidRPr="008A546B">
              <w:rPr>
                <w:sz w:val="23"/>
                <w:szCs w:val="23"/>
              </w:rPr>
              <w:t xml:space="preserve"> и Бельского месторождений кирпичных суглинков, используемых для производства кирпича, - 119890 тыс. куб. м). Развитие целлюлозно-бумажного производства. Сельскохозяйственное производство, в том числе молочное и мясное животноводство. Развитие пищевой промышленности. Развитие малоэтажного жилищного строительства. Создание </w:t>
            </w:r>
            <w:proofErr w:type="spellStart"/>
            <w:r w:rsidRPr="008A546B">
              <w:rPr>
                <w:sz w:val="23"/>
                <w:szCs w:val="23"/>
              </w:rPr>
              <w:t>логистического</w:t>
            </w:r>
            <w:proofErr w:type="spellEnd"/>
            <w:r w:rsidRPr="008A546B">
              <w:rPr>
                <w:sz w:val="23"/>
                <w:szCs w:val="23"/>
              </w:rPr>
              <w:t xml:space="preserve"> комплекса. Развитие инфраструктуры туризма (строительство гостиниц, </w:t>
            </w:r>
            <w:proofErr w:type="spellStart"/>
            <w:r w:rsidRPr="008A546B">
              <w:rPr>
                <w:sz w:val="23"/>
                <w:szCs w:val="23"/>
              </w:rPr>
              <w:t>агроусадеб</w:t>
            </w:r>
            <w:proofErr w:type="spellEnd"/>
            <w:r w:rsidRPr="008A546B">
              <w:rPr>
                <w:sz w:val="23"/>
                <w:szCs w:val="23"/>
              </w:rPr>
              <w:t xml:space="preserve">, кафе, ресторанов)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E67FAD" w:rsidRDefault="00E67FAD" w:rsidP="008A546B">
            <w:pPr>
              <w:pStyle w:val="Default"/>
              <w:jc w:val="center"/>
            </w:pPr>
            <w:r>
              <w:t>Думиничский район</w:t>
            </w:r>
          </w:p>
        </w:tc>
      </w:tr>
      <w:tr w:rsidR="00E67FAD" w:rsidRPr="008A546B" w:rsidTr="008A546B">
        <w:tc>
          <w:tcPr>
            <w:tcW w:w="3379" w:type="dxa"/>
            <w:vAlign w:val="center"/>
          </w:tcPr>
          <w:p w:rsidR="00E67FAD" w:rsidRPr="008A546B" w:rsidRDefault="00E67FAD" w:rsidP="00E67FAD">
            <w:pPr>
              <w:pStyle w:val="Default"/>
              <w:rPr>
                <w:sz w:val="23"/>
                <w:szCs w:val="23"/>
              </w:rPr>
            </w:pPr>
            <w:proofErr w:type="spellStart"/>
            <w:r w:rsidRPr="008A546B">
              <w:rPr>
                <w:sz w:val="23"/>
                <w:szCs w:val="23"/>
              </w:rPr>
              <w:t>Агропищевое</w:t>
            </w:r>
            <w:proofErr w:type="spellEnd"/>
            <w:r w:rsidRPr="008A546B">
              <w:rPr>
                <w:sz w:val="23"/>
                <w:szCs w:val="23"/>
              </w:rPr>
              <w:t xml:space="preserve"> производство. Инфраструктура жизнеобеспечения и развития среды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Выгодное экономико-географическое положение в центре Калужской области. Наличие инвестиционных площадок для размещения современных производств. Богатейшая минерально-сырьевая база для развития добывающей промышленности и производства строительных материалов. Наличие </w:t>
            </w:r>
            <w:proofErr w:type="spellStart"/>
            <w:r w:rsidRPr="008A546B">
              <w:rPr>
                <w:sz w:val="23"/>
                <w:szCs w:val="23"/>
              </w:rPr>
              <w:t>промзоны</w:t>
            </w:r>
            <w:proofErr w:type="spellEnd"/>
            <w:r w:rsidRPr="008A546B">
              <w:rPr>
                <w:sz w:val="23"/>
                <w:szCs w:val="23"/>
              </w:rPr>
              <w:t xml:space="preserve"> - индустриального парка </w:t>
            </w:r>
            <w:r w:rsidRPr="008A546B">
              <w:rPr>
                <w:sz w:val="23"/>
                <w:szCs w:val="23"/>
              </w:rPr>
              <w:lastRenderedPageBreak/>
              <w:t>"</w:t>
            </w:r>
            <w:proofErr w:type="gramStart"/>
            <w:r w:rsidRPr="008A546B">
              <w:rPr>
                <w:sz w:val="23"/>
                <w:szCs w:val="23"/>
              </w:rPr>
              <w:t>Маклаки</w:t>
            </w:r>
            <w:proofErr w:type="gramEnd"/>
            <w:r w:rsidRPr="008A546B">
              <w:rPr>
                <w:sz w:val="23"/>
                <w:szCs w:val="23"/>
              </w:rPr>
              <w:t xml:space="preserve">". Товарный бренд территории - </w:t>
            </w:r>
            <w:proofErr w:type="spellStart"/>
            <w:r w:rsidRPr="008A546B">
              <w:rPr>
                <w:sz w:val="23"/>
                <w:szCs w:val="23"/>
              </w:rPr>
              <w:t>Хлудневская</w:t>
            </w:r>
            <w:proofErr w:type="spellEnd"/>
            <w:r w:rsidRPr="008A546B">
              <w:rPr>
                <w:sz w:val="23"/>
                <w:szCs w:val="23"/>
              </w:rPr>
              <w:t xml:space="preserve"> глиняная игрушка </w:t>
            </w:r>
          </w:p>
          <w:p w:rsidR="00E67FAD" w:rsidRPr="008A546B" w:rsidRDefault="00E67FAD" w:rsidP="00E67FAD">
            <w:pPr>
              <w:pStyle w:val="Default"/>
              <w:rPr>
                <w:sz w:val="23"/>
                <w:szCs w:val="23"/>
              </w:rPr>
            </w:pP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lastRenderedPageBreak/>
              <w:t xml:space="preserve">Строительство жилого поселка на 20 тыс. человек, строительство комбината питания, создание автотранспортного предприятия, цементного завода (общество с ограниченной ответственностью "Калужский цементный завод"). Развитие туристической инфраструктуры. </w:t>
            </w:r>
            <w:r w:rsidRPr="008A546B">
              <w:rPr>
                <w:sz w:val="23"/>
                <w:szCs w:val="23"/>
              </w:rPr>
              <w:lastRenderedPageBreak/>
              <w:t xml:space="preserve">Строительство новых объектов </w:t>
            </w:r>
            <w:proofErr w:type="spellStart"/>
            <w:r w:rsidRPr="008A546B">
              <w:rPr>
                <w:sz w:val="23"/>
                <w:szCs w:val="23"/>
              </w:rPr>
              <w:t>агротуризма</w:t>
            </w:r>
            <w:proofErr w:type="spellEnd"/>
            <w:r w:rsidRPr="008A546B">
              <w:rPr>
                <w:sz w:val="23"/>
                <w:szCs w:val="23"/>
              </w:rPr>
              <w:t xml:space="preserve"> (на базе гидротехнических сооружений). Развитие пищевой промышленности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E67FAD" w:rsidRDefault="00E67FAD" w:rsidP="008A546B">
            <w:pPr>
              <w:pStyle w:val="Default"/>
              <w:jc w:val="center"/>
            </w:pPr>
            <w:proofErr w:type="spellStart"/>
            <w:r>
              <w:lastRenderedPageBreak/>
              <w:t>Жиздринский</w:t>
            </w:r>
            <w:proofErr w:type="spellEnd"/>
            <w:r>
              <w:t xml:space="preserve"> район </w:t>
            </w:r>
          </w:p>
        </w:tc>
      </w:tr>
      <w:tr w:rsidR="00E67FAD" w:rsidRPr="008A546B" w:rsidTr="008A546B">
        <w:tc>
          <w:tcPr>
            <w:tcW w:w="3379" w:type="dxa"/>
            <w:vAlign w:val="center"/>
          </w:tcPr>
          <w:p w:rsidR="00E67FAD" w:rsidRPr="008A546B" w:rsidRDefault="00E67FAD" w:rsidP="00E67FAD">
            <w:pPr>
              <w:pStyle w:val="Default"/>
              <w:rPr>
                <w:sz w:val="23"/>
                <w:szCs w:val="23"/>
              </w:rPr>
            </w:pP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Инфраструктура жизнеобеспечения и развития среды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Близкое расположение относительно крупных рынков сбыта - Брянской и Орловской областей. Наличие подготовленных инвестиционных площадок для реализации проектов в сфере добывающей промышленности, жилищного строительства. Наличие свободных неиспользуемых сельскохозяйственных угодий. Наличие минерально-сырьевой базы для производства строительных материалов. Разнообразие памятников природы для развития экологического туризма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Сельскохозяйственное производство. Переработка сельскохозяйственной продукции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E67FAD" w:rsidRDefault="00E67FAD" w:rsidP="008A546B">
            <w:pPr>
              <w:pStyle w:val="Default"/>
              <w:jc w:val="center"/>
            </w:pPr>
            <w:r>
              <w:t xml:space="preserve">Жуковский район </w:t>
            </w:r>
          </w:p>
        </w:tc>
      </w:tr>
      <w:tr w:rsidR="00E67FAD" w:rsidRPr="008A546B" w:rsidTr="008A546B">
        <w:tc>
          <w:tcPr>
            <w:tcW w:w="3379" w:type="dxa"/>
            <w:vAlign w:val="center"/>
          </w:tcPr>
          <w:p w:rsidR="00E67FAD" w:rsidRPr="008A546B" w:rsidRDefault="00E67FAD" w:rsidP="00E67FAD">
            <w:pPr>
              <w:pStyle w:val="Default"/>
              <w:rPr>
                <w:sz w:val="23"/>
                <w:szCs w:val="23"/>
              </w:rPr>
            </w:pPr>
            <w:r w:rsidRPr="008A546B">
              <w:rPr>
                <w:sz w:val="23"/>
                <w:szCs w:val="23"/>
              </w:rPr>
              <w:t xml:space="preserve">Инфраструктура жизнеобеспечения и развития среды. Образовательные центры. </w:t>
            </w:r>
            <w:proofErr w:type="spellStart"/>
            <w:r w:rsidRPr="008A546B">
              <w:rPr>
                <w:sz w:val="23"/>
                <w:szCs w:val="23"/>
              </w:rPr>
              <w:t>Транспортно-логистическая</w:t>
            </w:r>
            <w:proofErr w:type="spellEnd"/>
            <w:r w:rsidRPr="008A546B">
              <w:rPr>
                <w:sz w:val="23"/>
                <w:szCs w:val="23"/>
              </w:rPr>
              <w:t xml:space="preserve"> инфраструктура. Фармацевтическое производство. Туристско-рекреационная инфраструктура. </w:t>
            </w:r>
            <w:proofErr w:type="spellStart"/>
            <w:r w:rsidRPr="008A546B">
              <w:rPr>
                <w:sz w:val="23"/>
                <w:szCs w:val="23"/>
              </w:rPr>
              <w:t>Агропищевое</w:t>
            </w:r>
            <w:proofErr w:type="spellEnd"/>
            <w:r w:rsidRPr="008A546B">
              <w:rPr>
                <w:sz w:val="23"/>
                <w:szCs w:val="23"/>
              </w:rPr>
              <w:t xml:space="preserve"> производство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Относительная близость к областному центру. Возможности использования автодорог федерального значения М-3 "Украина", А-101 "Москва - Малоярославец - Рославль", Московского большого кольца (Балабаново - Серпухов). Наличие устойчиво работающих агропромышленных предприятий. Высокий потенциал потребительского рынка. Наличие свободных земельных участков для развития промышленности. Минерально-сырьевая база для развития строительной отрасли. Наличие культурно-исторических и природных объектов для развития туристско-рекреационной деятельности, </w:t>
            </w:r>
            <w:proofErr w:type="spellStart"/>
            <w:r w:rsidRPr="008A546B">
              <w:rPr>
                <w:sz w:val="23"/>
                <w:szCs w:val="23"/>
              </w:rPr>
              <w:t>этн</w:t>
            </w:r>
            <w:proofErr w:type="gramStart"/>
            <w:r w:rsidRPr="008A546B">
              <w:rPr>
                <w:sz w:val="23"/>
                <w:szCs w:val="23"/>
              </w:rPr>
              <w:t>о</w:t>
            </w:r>
            <w:proofErr w:type="spellEnd"/>
            <w:r w:rsidRPr="008A546B">
              <w:rPr>
                <w:sz w:val="23"/>
                <w:szCs w:val="23"/>
              </w:rPr>
              <w:t>-</w:t>
            </w:r>
            <w:proofErr w:type="gramEnd"/>
            <w:r w:rsidRPr="008A546B">
              <w:rPr>
                <w:sz w:val="23"/>
                <w:szCs w:val="23"/>
              </w:rPr>
              <w:t xml:space="preserve">, эко- и </w:t>
            </w:r>
            <w:proofErr w:type="spellStart"/>
            <w:r w:rsidRPr="008A546B">
              <w:rPr>
                <w:sz w:val="23"/>
                <w:szCs w:val="23"/>
              </w:rPr>
              <w:t>агротуризма</w:t>
            </w:r>
            <w:proofErr w:type="spellEnd"/>
            <w:r w:rsidRPr="008A546B">
              <w:rPr>
                <w:sz w:val="23"/>
                <w:szCs w:val="23"/>
              </w:rPr>
              <w:t xml:space="preserve"> </w:t>
            </w:r>
          </w:p>
          <w:p w:rsidR="00E67FAD" w:rsidRPr="008A546B" w:rsidRDefault="00E67FAD" w:rsidP="00E67FAD">
            <w:pPr>
              <w:pStyle w:val="Default"/>
              <w:rPr>
                <w:sz w:val="23"/>
                <w:szCs w:val="23"/>
              </w:rPr>
            </w:pP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Создание в районе свободной экономической зоны вблизи дер. Верховье для размещения предприятий с высоким инновационным потенциалом. Развитие промышленного сектора в </w:t>
            </w:r>
            <w:proofErr w:type="gramStart"/>
            <w:r w:rsidRPr="008A546B">
              <w:rPr>
                <w:sz w:val="23"/>
                <w:szCs w:val="23"/>
              </w:rPr>
              <w:t>г</w:t>
            </w:r>
            <w:proofErr w:type="gramEnd"/>
            <w:r w:rsidRPr="008A546B">
              <w:rPr>
                <w:sz w:val="23"/>
                <w:szCs w:val="23"/>
              </w:rPr>
              <w:t xml:space="preserve">. </w:t>
            </w:r>
            <w:proofErr w:type="spellStart"/>
            <w:r w:rsidRPr="008A546B">
              <w:rPr>
                <w:sz w:val="23"/>
                <w:szCs w:val="23"/>
              </w:rPr>
              <w:t>Кременки</w:t>
            </w:r>
            <w:proofErr w:type="spellEnd"/>
            <w:r w:rsidRPr="008A546B">
              <w:rPr>
                <w:sz w:val="23"/>
                <w:szCs w:val="23"/>
              </w:rPr>
              <w:t xml:space="preserve">. Реконструкция и модернизация животноводческих комплексов. Строительство </w:t>
            </w:r>
            <w:proofErr w:type="spellStart"/>
            <w:r w:rsidRPr="008A546B">
              <w:rPr>
                <w:sz w:val="23"/>
                <w:szCs w:val="23"/>
              </w:rPr>
              <w:t>логистических</w:t>
            </w:r>
            <w:proofErr w:type="spellEnd"/>
            <w:r w:rsidRPr="008A546B">
              <w:rPr>
                <w:sz w:val="23"/>
                <w:szCs w:val="23"/>
              </w:rPr>
              <w:t xml:space="preserve"> комплексов и сервисных центров. Развитие туристической инфраструктуры (гостиниц, баз отдыха). </w:t>
            </w:r>
          </w:p>
          <w:p w:rsidR="00E67FAD" w:rsidRPr="008A546B" w:rsidRDefault="00E67FAD" w:rsidP="00E67FAD">
            <w:pPr>
              <w:pStyle w:val="Default"/>
              <w:rPr>
                <w:sz w:val="23"/>
                <w:szCs w:val="23"/>
              </w:rPr>
            </w:pPr>
            <w:r w:rsidRPr="008A546B">
              <w:rPr>
                <w:sz w:val="23"/>
                <w:szCs w:val="23"/>
              </w:rPr>
              <w:t xml:space="preserve">Развитие пищевой промышленности. Развитие производств изделий из дерева, строительных материалов, оборудования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E67FAD" w:rsidRDefault="00E67FAD" w:rsidP="008A546B">
            <w:pPr>
              <w:pStyle w:val="Default"/>
              <w:jc w:val="center"/>
            </w:pPr>
            <w:r>
              <w:t xml:space="preserve">Кировский район </w:t>
            </w:r>
          </w:p>
        </w:tc>
      </w:tr>
      <w:tr w:rsidR="00E67FAD" w:rsidRPr="008A546B" w:rsidTr="008A546B">
        <w:tc>
          <w:tcPr>
            <w:tcW w:w="3379" w:type="dxa"/>
            <w:vAlign w:val="center"/>
          </w:tcPr>
          <w:p w:rsidR="00E67FAD" w:rsidRPr="008A546B" w:rsidRDefault="00E67FAD" w:rsidP="00E67FAD">
            <w:pPr>
              <w:pStyle w:val="Default"/>
              <w:rPr>
                <w:sz w:val="23"/>
                <w:szCs w:val="23"/>
              </w:rPr>
            </w:pPr>
            <w:r w:rsidRPr="008A546B">
              <w:rPr>
                <w:sz w:val="23"/>
                <w:szCs w:val="23"/>
              </w:rPr>
              <w:t xml:space="preserve">Инфраструктура жизнеобеспечения и развития среды. Образовательные центры. </w:t>
            </w:r>
            <w:proofErr w:type="spellStart"/>
            <w:r w:rsidRPr="008A546B">
              <w:rPr>
                <w:sz w:val="23"/>
                <w:szCs w:val="23"/>
              </w:rPr>
              <w:t>Агропищевое</w:t>
            </w:r>
            <w:proofErr w:type="spellEnd"/>
            <w:r w:rsidRPr="008A546B">
              <w:rPr>
                <w:sz w:val="23"/>
                <w:szCs w:val="23"/>
              </w:rPr>
              <w:t xml:space="preserve"> </w:t>
            </w:r>
            <w:r w:rsidRPr="008A546B">
              <w:rPr>
                <w:sz w:val="23"/>
                <w:szCs w:val="23"/>
              </w:rPr>
              <w:lastRenderedPageBreak/>
              <w:t xml:space="preserve">производство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lastRenderedPageBreak/>
              <w:t xml:space="preserve">Свободные производственные площади с готовой инфраструктурой. Высокая плотность железнодорожных </w:t>
            </w:r>
            <w:r w:rsidRPr="008A546B">
              <w:rPr>
                <w:sz w:val="23"/>
                <w:szCs w:val="23"/>
              </w:rPr>
              <w:lastRenderedPageBreak/>
              <w:t xml:space="preserve">путей, связывающих северные территории России с югом и западными странами (Беларусь, Польша). </w:t>
            </w:r>
          </w:p>
          <w:p w:rsidR="00E67FAD" w:rsidRPr="008A546B" w:rsidRDefault="00E67FAD" w:rsidP="00E67FAD">
            <w:pPr>
              <w:pStyle w:val="Default"/>
              <w:rPr>
                <w:sz w:val="23"/>
                <w:szCs w:val="23"/>
              </w:rPr>
            </w:pPr>
            <w:r w:rsidRPr="008A546B">
              <w:rPr>
                <w:sz w:val="23"/>
                <w:szCs w:val="23"/>
              </w:rPr>
              <w:t xml:space="preserve">Минерально-сырьевая база для развития строительной отрасли. Богатый природный и культурно-исторический потенциал для развития туризма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lastRenderedPageBreak/>
              <w:t xml:space="preserve">Развитие </w:t>
            </w:r>
            <w:proofErr w:type="spellStart"/>
            <w:proofErr w:type="gramStart"/>
            <w:r w:rsidRPr="008A546B">
              <w:rPr>
                <w:sz w:val="23"/>
                <w:szCs w:val="23"/>
              </w:rPr>
              <w:t>фарфоро-фаянсовой</w:t>
            </w:r>
            <w:proofErr w:type="spellEnd"/>
            <w:proofErr w:type="gramEnd"/>
            <w:r w:rsidRPr="008A546B">
              <w:rPr>
                <w:sz w:val="23"/>
                <w:szCs w:val="23"/>
              </w:rPr>
              <w:t xml:space="preserve"> и металлургической промышленности, </w:t>
            </w:r>
            <w:proofErr w:type="spellStart"/>
            <w:r w:rsidRPr="008A546B">
              <w:rPr>
                <w:sz w:val="23"/>
                <w:szCs w:val="23"/>
              </w:rPr>
              <w:t>логистических</w:t>
            </w:r>
            <w:proofErr w:type="spellEnd"/>
            <w:r w:rsidRPr="008A546B">
              <w:rPr>
                <w:sz w:val="23"/>
                <w:szCs w:val="23"/>
              </w:rPr>
              <w:t xml:space="preserve"> центров, </w:t>
            </w:r>
            <w:r w:rsidRPr="008A546B">
              <w:rPr>
                <w:sz w:val="23"/>
                <w:szCs w:val="23"/>
              </w:rPr>
              <w:lastRenderedPageBreak/>
              <w:t xml:space="preserve">производства стройматериалов. Развитие туристической инфраструктуры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E67FAD" w:rsidRDefault="00E67FAD" w:rsidP="008A546B">
            <w:pPr>
              <w:pStyle w:val="Default"/>
              <w:jc w:val="center"/>
            </w:pPr>
            <w:proofErr w:type="spellStart"/>
            <w:r>
              <w:lastRenderedPageBreak/>
              <w:t>Козельский</w:t>
            </w:r>
            <w:proofErr w:type="spellEnd"/>
            <w:r>
              <w:t xml:space="preserve"> район </w:t>
            </w:r>
          </w:p>
        </w:tc>
      </w:tr>
      <w:tr w:rsidR="00E67FAD" w:rsidRPr="008A546B" w:rsidTr="008A546B">
        <w:tc>
          <w:tcPr>
            <w:tcW w:w="3379" w:type="dxa"/>
            <w:vAlign w:val="center"/>
          </w:tcPr>
          <w:p w:rsidR="00E67FAD" w:rsidRPr="008A546B" w:rsidRDefault="00E67FAD" w:rsidP="00E67FAD">
            <w:pPr>
              <w:pStyle w:val="Default"/>
              <w:rPr>
                <w:sz w:val="23"/>
                <w:szCs w:val="23"/>
              </w:rPr>
            </w:pPr>
            <w:r w:rsidRPr="008A546B">
              <w:rPr>
                <w:sz w:val="23"/>
                <w:szCs w:val="23"/>
              </w:rPr>
              <w:t xml:space="preserve">Инфраструктура жизнеобеспечения и развития среды. Образовательные центры. </w:t>
            </w: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Наличие минерально-сырьевой базы по 10 видам минерального сырья. Экологически чистые природные источники минеральных вод и лечебных грязей. Развитая туристическая инфраструктура. Наличие свободных площадок под промышленное производство с готовой инфраструктурой. Наличие свободных земельных участков для развития промышленности и туристско-рекреационной деятельности. Наличие культурно-исторических и природных объектов для развития туристско-рекреационной деятельности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Развитие инфраструктуры индустриального парка "Сосенский". Паломнический туризм и сопутствующая инфраструктура, развитие эк</w:t>
            </w:r>
            <w:proofErr w:type="gramStart"/>
            <w:r w:rsidRPr="008A546B">
              <w:rPr>
                <w:sz w:val="23"/>
                <w:szCs w:val="23"/>
              </w:rPr>
              <w:t>о-</w:t>
            </w:r>
            <w:proofErr w:type="gramEnd"/>
            <w:r w:rsidRPr="008A546B">
              <w:rPr>
                <w:sz w:val="23"/>
                <w:szCs w:val="23"/>
              </w:rPr>
              <w:t xml:space="preserve"> и </w:t>
            </w:r>
            <w:proofErr w:type="spellStart"/>
            <w:r w:rsidRPr="008A546B">
              <w:rPr>
                <w:sz w:val="23"/>
                <w:szCs w:val="23"/>
              </w:rPr>
              <w:t>агротуризма</w:t>
            </w:r>
            <w:proofErr w:type="spellEnd"/>
            <w:r w:rsidRPr="008A546B">
              <w:rPr>
                <w:sz w:val="23"/>
                <w:szCs w:val="23"/>
              </w:rPr>
              <w:t xml:space="preserve">. Строительство объектов социальной инфраструктуры с использованием государственно-частного партнерства. Сельскохозяйственное производство и переработка сельскохозяйственной продукции. Производство строительных и отделочных материалов. Развитие промышленного производства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E67FAD" w:rsidRDefault="00E67FAD" w:rsidP="008A546B">
            <w:pPr>
              <w:pStyle w:val="Default"/>
              <w:jc w:val="center"/>
            </w:pPr>
            <w:r>
              <w:t xml:space="preserve">Куйбышевский район </w:t>
            </w:r>
          </w:p>
        </w:tc>
      </w:tr>
      <w:tr w:rsidR="00E67FAD" w:rsidRPr="008A546B" w:rsidTr="008A546B">
        <w:tc>
          <w:tcPr>
            <w:tcW w:w="3379" w:type="dxa"/>
            <w:vAlign w:val="center"/>
          </w:tcPr>
          <w:p w:rsidR="00E67FAD" w:rsidRPr="008A546B" w:rsidRDefault="00E67FAD" w:rsidP="00E67FAD">
            <w:pPr>
              <w:pStyle w:val="Default"/>
              <w:rPr>
                <w:sz w:val="23"/>
                <w:szCs w:val="23"/>
              </w:rPr>
            </w:pP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Инфраструктура жизнеобеспечения и развития среды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Наличие свободных производственных площадей. Близость к крупным российским рынкам сбыта и транспортным узлам - </w:t>
            </w:r>
            <w:proofErr w:type="gramStart"/>
            <w:r w:rsidRPr="008A546B">
              <w:rPr>
                <w:sz w:val="23"/>
                <w:szCs w:val="23"/>
              </w:rPr>
              <w:t>г</w:t>
            </w:r>
            <w:proofErr w:type="gramEnd"/>
            <w:r w:rsidRPr="008A546B">
              <w:rPr>
                <w:sz w:val="23"/>
                <w:szCs w:val="23"/>
              </w:rPr>
              <w:t xml:space="preserve">. Смоленску и г. Брянску. Потенциал в развитии торгово-экономических связей с Республикой Беларусь и </w:t>
            </w:r>
          </w:p>
          <w:p w:rsidR="00E67FAD" w:rsidRPr="008A546B" w:rsidRDefault="00E67FAD" w:rsidP="00E67FAD">
            <w:pPr>
              <w:pStyle w:val="Default"/>
              <w:rPr>
                <w:sz w:val="23"/>
                <w:szCs w:val="23"/>
              </w:rPr>
            </w:pPr>
            <w:r w:rsidRPr="008A546B">
              <w:rPr>
                <w:sz w:val="23"/>
                <w:szCs w:val="23"/>
              </w:rPr>
              <w:t xml:space="preserve">Украиной (около 200 км до границ) </w:t>
            </w:r>
          </w:p>
          <w:p w:rsidR="00E67FAD" w:rsidRPr="008A546B" w:rsidRDefault="00E67FAD" w:rsidP="00E67FAD">
            <w:pPr>
              <w:pStyle w:val="Default"/>
              <w:rPr>
                <w:sz w:val="23"/>
                <w:szCs w:val="23"/>
              </w:rPr>
            </w:pPr>
          </w:p>
        </w:tc>
        <w:tc>
          <w:tcPr>
            <w:tcW w:w="3379" w:type="dxa"/>
            <w:vAlign w:val="center"/>
          </w:tcPr>
          <w:p w:rsidR="00E67FAD" w:rsidRPr="008A546B" w:rsidRDefault="00E67FAD" w:rsidP="00E67FAD">
            <w:pPr>
              <w:pStyle w:val="Default"/>
              <w:rPr>
                <w:sz w:val="23"/>
                <w:szCs w:val="23"/>
              </w:rPr>
            </w:pPr>
            <w:proofErr w:type="spellStart"/>
            <w:r w:rsidRPr="008A546B">
              <w:rPr>
                <w:sz w:val="23"/>
                <w:szCs w:val="23"/>
              </w:rPr>
              <w:t>Логистические</w:t>
            </w:r>
            <w:proofErr w:type="spellEnd"/>
            <w:r w:rsidRPr="008A546B">
              <w:rPr>
                <w:sz w:val="23"/>
                <w:szCs w:val="23"/>
              </w:rPr>
              <w:t xml:space="preserve"> комплексы. Сельскохозяйственное производство и переработка сельскохозяйственной продукции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E67FAD" w:rsidRDefault="00E67FAD" w:rsidP="008A546B">
            <w:pPr>
              <w:pStyle w:val="Default"/>
              <w:jc w:val="center"/>
            </w:pPr>
            <w:proofErr w:type="spellStart"/>
            <w:r>
              <w:t>Людиновский</w:t>
            </w:r>
            <w:proofErr w:type="spellEnd"/>
            <w:r>
              <w:t xml:space="preserve"> район </w:t>
            </w:r>
          </w:p>
        </w:tc>
      </w:tr>
      <w:tr w:rsidR="00E67FAD" w:rsidRPr="008A546B" w:rsidTr="008A546B">
        <w:tc>
          <w:tcPr>
            <w:tcW w:w="3379" w:type="dxa"/>
            <w:vAlign w:val="center"/>
          </w:tcPr>
          <w:p w:rsidR="00E67FAD" w:rsidRPr="008A546B" w:rsidRDefault="00E67FAD" w:rsidP="00E67FAD">
            <w:pPr>
              <w:pStyle w:val="Default"/>
              <w:rPr>
                <w:sz w:val="23"/>
                <w:szCs w:val="23"/>
              </w:rPr>
            </w:pP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Инфраструктура жизнеобеспечения и развития среды. Образовательные центры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Общая граница с Брянской областью. Стратегически выгодное расположение относительно международных рынков сбыта (Республика Беларусь, Украина). Наличие мощного промышленного потенциала. Инвестиционные площадки для размещения современных производств. Крупнейшее водохранилище Калужской области - оз. </w:t>
            </w:r>
            <w:proofErr w:type="spellStart"/>
            <w:r w:rsidRPr="008A546B">
              <w:rPr>
                <w:sz w:val="23"/>
                <w:szCs w:val="23"/>
              </w:rPr>
              <w:lastRenderedPageBreak/>
              <w:t>Ломпадь</w:t>
            </w:r>
            <w:proofErr w:type="spellEnd"/>
            <w:r w:rsidRPr="008A546B">
              <w:rPr>
                <w:sz w:val="23"/>
                <w:szCs w:val="23"/>
              </w:rPr>
              <w:t xml:space="preserve">. Минерально-сырьевая база для развития строительной отрасли. Развитая транспортная инфраструктура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lastRenderedPageBreak/>
              <w:t xml:space="preserve">Развитие инфраструктуры особой экономической зоны "Людиново". Строительство новых объектов </w:t>
            </w:r>
            <w:proofErr w:type="spellStart"/>
            <w:r w:rsidRPr="008A546B">
              <w:rPr>
                <w:sz w:val="23"/>
                <w:szCs w:val="23"/>
              </w:rPr>
              <w:t>агротуризма</w:t>
            </w:r>
            <w:proofErr w:type="spellEnd"/>
            <w:r w:rsidRPr="008A546B">
              <w:rPr>
                <w:sz w:val="23"/>
                <w:szCs w:val="23"/>
              </w:rPr>
              <w:t xml:space="preserve">. Расширение мощностей действующих промышленных предприятий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E67FAD" w:rsidRDefault="00E67FAD" w:rsidP="008A546B">
            <w:pPr>
              <w:pStyle w:val="Default"/>
              <w:jc w:val="center"/>
            </w:pPr>
            <w:proofErr w:type="spellStart"/>
            <w:r>
              <w:lastRenderedPageBreak/>
              <w:t>Малоярославецкий</w:t>
            </w:r>
            <w:proofErr w:type="spellEnd"/>
            <w:r>
              <w:t xml:space="preserve"> район </w:t>
            </w:r>
          </w:p>
        </w:tc>
      </w:tr>
      <w:tr w:rsidR="00E67FAD" w:rsidRPr="008A546B" w:rsidTr="008A546B">
        <w:tc>
          <w:tcPr>
            <w:tcW w:w="3379" w:type="dxa"/>
            <w:vAlign w:val="center"/>
          </w:tcPr>
          <w:p w:rsidR="00E67FAD" w:rsidRPr="008A546B" w:rsidRDefault="00E67FAD" w:rsidP="00E67FAD">
            <w:pPr>
              <w:pStyle w:val="Default"/>
              <w:rPr>
                <w:sz w:val="23"/>
                <w:szCs w:val="23"/>
              </w:rPr>
            </w:pPr>
            <w:r w:rsidRPr="008A546B">
              <w:rPr>
                <w:sz w:val="23"/>
                <w:szCs w:val="23"/>
              </w:rPr>
              <w:t xml:space="preserve">Инфраструктура жизнеобеспечения и развития среды. </w:t>
            </w:r>
            <w:proofErr w:type="spellStart"/>
            <w:r w:rsidRPr="008A546B">
              <w:rPr>
                <w:sz w:val="23"/>
                <w:szCs w:val="23"/>
              </w:rPr>
              <w:t>Транспортно-логистическая</w:t>
            </w:r>
            <w:proofErr w:type="spellEnd"/>
            <w:r w:rsidRPr="008A546B">
              <w:rPr>
                <w:sz w:val="23"/>
                <w:szCs w:val="23"/>
              </w:rPr>
              <w:t xml:space="preserve"> инфраструктура. Промышленное производство. Туристско-рекреационная инфраструктура </w:t>
            </w:r>
          </w:p>
          <w:p w:rsidR="00E67FAD" w:rsidRPr="008A546B" w:rsidRDefault="00E67FAD" w:rsidP="008A546B">
            <w:pPr>
              <w:tabs>
                <w:tab w:val="left" w:pos="6495"/>
              </w:tabs>
              <w:rPr>
                <w:sz w:val="28"/>
              </w:rPr>
            </w:pPr>
          </w:p>
        </w:tc>
        <w:tc>
          <w:tcPr>
            <w:tcW w:w="3379" w:type="dxa"/>
            <w:vAlign w:val="center"/>
          </w:tcPr>
          <w:p w:rsidR="00E67FAD" w:rsidRPr="008A546B" w:rsidRDefault="00E67FAD" w:rsidP="00E67FAD">
            <w:pPr>
              <w:pStyle w:val="Default"/>
              <w:rPr>
                <w:sz w:val="23"/>
                <w:szCs w:val="23"/>
              </w:rPr>
            </w:pPr>
            <w:r w:rsidRPr="008A546B">
              <w:rPr>
                <w:sz w:val="23"/>
                <w:szCs w:val="23"/>
              </w:rPr>
              <w:t xml:space="preserve">Выгодное географическое расположение в месте пересечения крупнейших транспортных магистралей - через район проходят Киевское и Варшавское шоссе, железная дорога "Москва - Киев". Выгодное расположение относительно крупнейших рынков сбыта - </w:t>
            </w:r>
            <w:proofErr w:type="gramStart"/>
            <w:r w:rsidRPr="008A546B">
              <w:rPr>
                <w:sz w:val="23"/>
                <w:szCs w:val="23"/>
              </w:rPr>
              <w:t>г</w:t>
            </w:r>
            <w:proofErr w:type="gramEnd"/>
            <w:r w:rsidRPr="008A546B">
              <w:rPr>
                <w:sz w:val="23"/>
                <w:szCs w:val="23"/>
              </w:rPr>
              <w:t xml:space="preserve">. Москвы и Московской области. Наличие свободных производственных площадей. Промышленная зона "Детчино" с развитой инфраструктурой. </w:t>
            </w:r>
          </w:p>
          <w:p w:rsidR="00901E01" w:rsidRPr="008A546B" w:rsidRDefault="00901E01" w:rsidP="00901E01">
            <w:pPr>
              <w:pStyle w:val="Default"/>
              <w:rPr>
                <w:sz w:val="23"/>
                <w:szCs w:val="23"/>
              </w:rPr>
            </w:pPr>
            <w:r w:rsidRPr="008A546B">
              <w:rPr>
                <w:sz w:val="23"/>
                <w:szCs w:val="23"/>
              </w:rPr>
              <w:t xml:space="preserve">Наличие твердых полезных ископаемых минерального сырья по 5 видам. Наличие культурно-исторического потенциала для развития событийного туризма, связанное с Отечественной войной 1812 г. </w:t>
            </w:r>
          </w:p>
          <w:p w:rsidR="00E67FAD" w:rsidRPr="008A546B" w:rsidRDefault="00E67FAD" w:rsidP="008A546B">
            <w:pPr>
              <w:tabs>
                <w:tab w:val="left" w:pos="6495"/>
              </w:tabs>
              <w:rPr>
                <w:sz w:val="28"/>
              </w:rPr>
            </w:pPr>
          </w:p>
        </w:tc>
        <w:tc>
          <w:tcPr>
            <w:tcW w:w="3379" w:type="dxa"/>
            <w:vAlign w:val="center"/>
          </w:tcPr>
          <w:p w:rsidR="00901E01" w:rsidRPr="008A546B" w:rsidRDefault="00E67FAD" w:rsidP="00901E01">
            <w:pPr>
              <w:pStyle w:val="Default"/>
              <w:rPr>
                <w:sz w:val="23"/>
                <w:szCs w:val="23"/>
              </w:rPr>
            </w:pPr>
            <w:r w:rsidRPr="008A546B">
              <w:rPr>
                <w:sz w:val="23"/>
                <w:szCs w:val="23"/>
              </w:rPr>
              <w:t xml:space="preserve">Создание промышленной зоны в д. Коллонтай для размещения малых и средних предприятий. Развитие предприятий строительной отрасли на основании использования минерально-сырьевой базы. Развитие сельскохозяйственного производства и создание на этой основе перерабатывающих предприятий. Строительство объектов сопутствующей туристической инфраструктуры (гостиниц, гостевых домов, создание и развитие инфраструктуры </w:t>
            </w:r>
            <w:proofErr w:type="spellStart"/>
            <w:r w:rsidRPr="008A546B">
              <w:rPr>
                <w:sz w:val="23"/>
                <w:szCs w:val="23"/>
              </w:rPr>
              <w:t>агроусадеб</w:t>
            </w:r>
            <w:proofErr w:type="spellEnd"/>
            <w:r w:rsidRPr="008A546B">
              <w:rPr>
                <w:sz w:val="23"/>
                <w:szCs w:val="23"/>
              </w:rPr>
              <w:t xml:space="preserve">) для развития </w:t>
            </w:r>
          </w:p>
          <w:p w:rsidR="00901E01" w:rsidRPr="008A546B" w:rsidRDefault="00901E01" w:rsidP="00901E01">
            <w:pPr>
              <w:pStyle w:val="Default"/>
              <w:rPr>
                <w:sz w:val="23"/>
                <w:szCs w:val="23"/>
              </w:rPr>
            </w:pPr>
            <w:r w:rsidRPr="008A546B">
              <w:rPr>
                <w:sz w:val="23"/>
                <w:szCs w:val="23"/>
              </w:rPr>
              <w:t xml:space="preserve">культурно-познавательного и событийного туризма </w:t>
            </w:r>
          </w:p>
          <w:p w:rsidR="00E67FAD" w:rsidRPr="008A546B" w:rsidRDefault="00E67FAD" w:rsidP="00901E01">
            <w:pPr>
              <w:pStyle w:val="Default"/>
              <w:rPr>
                <w:sz w:val="23"/>
                <w:szCs w:val="23"/>
              </w:rPr>
            </w:pPr>
          </w:p>
        </w:tc>
      </w:tr>
      <w:tr w:rsidR="00E67FAD" w:rsidRPr="008A546B" w:rsidTr="008A546B">
        <w:tc>
          <w:tcPr>
            <w:tcW w:w="10137" w:type="dxa"/>
            <w:gridSpan w:val="3"/>
            <w:vAlign w:val="center"/>
          </w:tcPr>
          <w:p w:rsidR="00E67FAD" w:rsidRPr="00901E01" w:rsidRDefault="00901E01" w:rsidP="008A546B">
            <w:pPr>
              <w:pStyle w:val="Default"/>
              <w:jc w:val="center"/>
            </w:pPr>
            <w:r>
              <w:t xml:space="preserve">Медынский район </w:t>
            </w:r>
          </w:p>
        </w:tc>
      </w:tr>
      <w:tr w:rsidR="00E67FAD"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среды. </w:t>
            </w: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Возможность использования автодороги федерального значения А-101 "Москва - Малоярославец - Рославль". Выгодное расположение относительно крупнейших рынков сбыта - </w:t>
            </w:r>
            <w:proofErr w:type="gramStart"/>
            <w:r w:rsidRPr="008A546B">
              <w:rPr>
                <w:sz w:val="23"/>
                <w:szCs w:val="23"/>
              </w:rPr>
              <w:t>г</w:t>
            </w:r>
            <w:proofErr w:type="gramEnd"/>
            <w:r w:rsidRPr="008A546B">
              <w:rPr>
                <w:sz w:val="23"/>
                <w:szCs w:val="23"/>
              </w:rPr>
              <w:t xml:space="preserve">. Москвы и Московской области. Наличие инвестиционных площадок для развития промышленных производств и туристско-рекреационной деятельности. Наличие минерально-сырьевой базы для развития строительной отрасли. Наличие запасов лесных ресурсов (низкосортная древесина). Наличие культурно-исторических и природных объектов для развития туристско-рекреационной деятельности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Строительство новых объектов туристической инфраструктуры. Развитие пищевой промышленности. Строительство новых котельных, использующих </w:t>
            </w:r>
            <w:proofErr w:type="spellStart"/>
            <w:r w:rsidRPr="008A546B">
              <w:rPr>
                <w:sz w:val="23"/>
                <w:szCs w:val="23"/>
              </w:rPr>
              <w:t>биотопливо</w:t>
            </w:r>
            <w:proofErr w:type="spellEnd"/>
            <w:r w:rsidRPr="008A546B">
              <w:rPr>
                <w:sz w:val="23"/>
                <w:szCs w:val="23"/>
              </w:rPr>
              <w:t xml:space="preserve"> </w:t>
            </w:r>
          </w:p>
          <w:p w:rsidR="00E67FAD" w:rsidRPr="008A546B" w:rsidRDefault="00E67FAD" w:rsidP="008A546B">
            <w:pPr>
              <w:tabs>
                <w:tab w:val="left" w:pos="6495"/>
              </w:tabs>
              <w:rPr>
                <w:sz w:val="28"/>
              </w:rPr>
            </w:pPr>
          </w:p>
        </w:tc>
      </w:tr>
      <w:tr w:rsidR="00E67FAD" w:rsidRPr="008A546B" w:rsidTr="008A546B">
        <w:tc>
          <w:tcPr>
            <w:tcW w:w="10137" w:type="dxa"/>
            <w:gridSpan w:val="3"/>
            <w:vAlign w:val="center"/>
          </w:tcPr>
          <w:p w:rsidR="00E67FAD" w:rsidRPr="00901E01" w:rsidRDefault="00901E01" w:rsidP="008A546B">
            <w:pPr>
              <w:pStyle w:val="Default"/>
              <w:jc w:val="center"/>
            </w:pPr>
            <w:proofErr w:type="spellStart"/>
            <w:r>
              <w:t>Мещовский</w:t>
            </w:r>
            <w:proofErr w:type="spellEnd"/>
            <w:r>
              <w:t xml:space="preserve"> район </w:t>
            </w:r>
          </w:p>
        </w:tc>
      </w:tr>
      <w:tr w:rsidR="00E67FAD"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среды. </w:t>
            </w:r>
            <w:proofErr w:type="spellStart"/>
            <w:r w:rsidRPr="008A546B">
              <w:rPr>
                <w:sz w:val="23"/>
                <w:szCs w:val="23"/>
              </w:rPr>
              <w:t>Агропищевое</w:t>
            </w:r>
            <w:proofErr w:type="spellEnd"/>
            <w:r w:rsidRPr="008A546B">
              <w:rPr>
                <w:sz w:val="23"/>
                <w:szCs w:val="23"/>
              </w:rPr>
              <w:t xml:space="preserve"> </w:t>
            </w:r>
            <w:r w:rsidRPr="008A546B">
              <w:rPr>
                <w:sz w:val="23"/>
                <w:szCs w:val="23"/>
              </w:rPr>
              <w:lastRenderedPageBreak/>
              <w:t xml:space="preserve">производство. Туристско-рекреационная инфраструктура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lastRenderedPageBreak/>
              <w:t xml:space="preserve">Возможности использования автодороги федерального назначения М-3 "Украина", </w:t>
            </w:r>
            <w:r w:rsidRPr="008A546B">
              <w:rPr>
                <w:sz w:val="23"/>
                <w:szCs w:val="23"/>
              </w:rPr>
              <w:lastRenderedPageBreak/>
              <w:t>железной дороги "Москва - Брянск". Наличие минерально-сырьевой базы для развития строительной отрасли. Наличие инвестиционных площадок для размещения современных производств. Наличие культурно-исторических и природных объектов для развития туристско-рекреационной деятельности, эк</w:t>
            </w:r>
            <w:proofErr w:type="gramStart"/>
            <w:r w:rsidRPr="008A546B">
              <w:rPr>
                <w:sz w:val="23"/>
                <w:szCs w:val="23"/>
              </w:rPr>
              <w:t>о-</w:t>
            </w:r>
            <w:proofErr w:type="gramEnd"/>
            <w:r w:rsidRPr="008A546B">
              <w:rPr>
                <w:sz w:val="23"/>
                <w:szCs w:val="23"/>
              </w:rPr>
              <w:t xml:space="preserve"> и </w:t>
            </w:r>
            <w:proofErr w:type="spellStart"/>
            <w:r w:rsidRPr="008A546B">
              <w:rPr>
                <w:sz w:val="23"/>
                <w:szCs w:val="23"/>
              </w:rPr>
              <w:t>агротуризма</w:t>
            </w:r>
            <w:proofErr w:type="spellEnd"/>
            <w:r w:rsidRPr="008A546B">
              <w:rPr>
                <w:sz w:val="23"/>
                <w:szCs w:val="23"/>
              </w:rPr>
              <w:t xml:space="preserve">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lastRenderedPageBreak/>
              <w:t xml:space="preserve">Развитие </w:t>
            </w:r>
            <w:proofErr w:type="spellStart"/>
            <w:r w:rsidRPr="008A546B">
              <w:rPr>
                <w:sz w:val="23"/>
                <w:szCs w:val="23"/>
              </w:rPr>
              <w:t>логистических</w:t>
            </w:r>
            <w:proofErr w:type="spellEnd"/>
            <w:r w:rsidRPr="008A546B">
              <w:rPr>
                <w:sz w:val="23"/>
                <w:szCs w:val="23"/>
              </w:rPr>
              <w:t xml:space="preserve"> комплексов. Развитие сельскохозяйственных </w:t>
            </w:r>
            <w:r w:rsidRPr="008A546B">
              <w:rPr>
                <w:sz w:val="23"/>
                <w:szCs w:val="23"/>
              </w:rPr>
              <w:lastRenderedPageBreak/>
              <w:t xml:space="preserve">производств </w:t>
            </w:r>
          </w:p>
          <w:p w:rsidR="00E67FAD" w:rsidRPr="008A546B" w:rsidRDefault="00E67FAD"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r>
              <w:lastRenderedPageBreak/>
              <w:t xml:space="preserve">Мосальский район </w:t>
            </w:r>
          </w:p>
        </w:tc>
      </w:tr>
      <w:tr w:rsidR="00E67FAD"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среды. Образовательные центры. </w:t>
            </w:r>
            <w:proofErr w:type="spellStart"/>
            <w:r w:rsidRPr="008A546B">
              <w:rPr>
                <w:sz w:val="23"/>
                <w:szCs w:val="23"/>
              </w:rPr>
              <w:t>Агропищевое</w:t>
            </w:r>
            <w:proofErr w:type="spellEnd"/>
            <w:r w:rsidRPr="008A546B">
              <w:rPr>
                <w:sz w:val="23"/>
                <w:szCs w:val="23"/>
              </w:rPr>
              <w:t xml:space="preserve"> производство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Наличие инвестиционных площадок для размещения современных производств. Наличие учебного центра профессионального образования для сельского хозяйства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Развитие пищевой промышленности. Развитие малоэтажного жилищного строительства </w:t>
            </w:r>
          </w:p>
          <w:p w:rsidR="00E67FAD" w:rsidRPr="008A546B" w:rsidRDefault="00E67FAD"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proofErr w:type="spellStart"/>
            <w:r>
              <w:t>Перемышльский</w:t>
            </w:r>
            <w:proofErr w:type="spellEnd"/>
            <w:r>
              <w:t xml:space="preserve"> район </w:t>
            </w:r>
          </w:p>
        </w:tc>
      </w:tr>
      <w:tr w:rsidR="00E67FAD"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среды. </w:t>
            </w: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Граница с пригородной зоной </w:t>
            </w:r>
            <w:proofErr w:type="gramStart"/>
            <w:r w:rsidRPr="008A546B">
              <w:rPr>
                <w:sz w:val="23"/>
                <w:szCs w:val="23"/>
              </w:rPr>
              <w:t>г</w:t>
            </w:r>
            <w:proofErr w:type="gramEnd"/>
            <w:r w:rsidRPr="008A546B">
              <w:rPr>
                <w:sz w:val="23"/>
                <w:szCs w:val="23"/>
              </w:rPr>
              <w:t xml:space="preserve">. Калуги и Тульской областью. Развитая инфраструктура </w:t>
            </w:r>
            <w:proofErr w:type="spellStart"/>
            <w:r w:rsidRPr="008A546B">
              <w:rPr>
                <w:sz w:val="23"/>
                <w:szCs w:val="23"/>
              </w:rPr>
              <w:t>агротуризма</w:t>
            </w:r>
            <w:proofErr w:type="spellEnd"/>
            <w:r w:rsidRPr="008A546B">
              <w:rPr>
                <w:sz w:val="23"/>
                <w:szCs w:val="23"/>
              </w:rPr>
              <w:t xml:space="preserve"> (гостиницы, базы отдыха). Наличие инвестиционных площадок для реализации проектов в сфере сельского хозяйства и туризма. Богатые водные ресурсы, в том числе крупное озеро Калужской области - оз. Тишь. </w:t>
            </w:r>
          </w:p>
          <w:p w:rsidR="00901E01" w:rsidRPr="008A546B" w:rsidRDefault="00901E01" w:rsidP="00901E01">
            <w:pPr>
              <w:pStyle w:val="Default"/>
              <w:rPr>
                <w:sz w:val="23"/>
                <w:szCs w:val="23"/>
              </w:rPr>
            </w:pPr>
            <w:r w:rsidRPr="008A546B">
              <w:rPr>
                <w:sz w:val="23"/>
                <w:szCs w:val="23"/>
              </w:rPr>
              <w:t xml:space="preserve">Благоприятная экологическая обстановка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Развитие пищевой промышленности. Развитие сельскохозяйственного производства. Строительство объектов туристической инфраструктуры. Развитие малоэтажного жилищного строительства </w:t>
            </w:r>
          </w:p>
          <w:p w:rsidR="00E67FAD" w:rsidRPr="008A546B" w:rsidRDefault="00E67FAD" w:rsidP="008A546B">
            <w:pPr>
              <w:tabs>
                <w:tab w:val="left" w:pos="6495"/>
              </w:tabs>
              <w:rPr>
                <w:sz w:val="28"/>
              </w:rPr>
            </w:pPr>
          </w:p>
        </w:tc>
      </w:tr>
      <w:tr w:rsidR="00901E01" w:rsidRPr="008A546B" w:rsidTr="008A546B">
        <w:tc>
          <w:tcPr>
            <w:tcW w:w="10137" w:type="dxa"/>
            <w:gridSpan w:val="3"/>
            <w:vAlign w:val="center"/>
          </w:tcPr>
          <w:p w:rsidR="00901E01" w:rsidRPr="008A546B" w:rsidRDefault="00901E01" w:rsidP="008A546B">
            <w:pPr>
              <w:pStyle w:val="Default"/>
              <w:jc w:val="center"/>
              <w:rPr>
                <w:sz w:val="23"/>
                <w:szCs w:val="23"/>
              </w:rPr>
            </w:pPr>
            <w:proofErr w:type="spellStart"/>
            <w:r w:rsidRPr="008A546B">
              <w:rPr>
                <w:sz w:val="23"/>
                <w:szCs w:val="23"/>
              </w:rPr>
              <w:t>Спас-Деменский</w:t>
            </w:r>
            <w:proofErr w:type="spellEnd"/>
            <w:r w:rsidRPr="008A546B">
              <w:rPr>
                <w:sz w:val="23"/>
                <w:szCs w:val="23"/>
              </w:rPr>
              <w:t xml:space="preserve"> район </w:t>
            </w:r>
          </w:p>
        </w:tc>
      </w:tr>
      <w:tr w:rsidR="00E67FAD"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среды. </w:t>
            </w:r>
            <w:proofErr w:type="spellStart"/>
            <w:r w:rsidRPr="008A546B">
              <w:rPr>
                <w:sz w:val="23"/>
                <w:szCs w:val="23"/>
              </w:rPr>
              <w:t>Транспортно-логистическая</w:t>
            </w:r>
            <w:proofErr w:type="spellEnd"/>
            <w:r w:rsidRPr="008A546B">
              <w:rPr>
                <w:sz w:val="23"/>
                <w:szCs w:val="23"/>
              </w:rPr>
              <w:t xml:space="preserve"> инфраструктура. </w:t>
            </w: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Инвестиционные площадки для размещения современных производств. Наличие свободных производственных площадей. Наличие богатейших запасов торфа, песчано-гравийной смеси, лесных ресурсов с перспективой экспорта. Выгодное расположение относительно крупных рынков сбыта стран Западной Европы, СНГ и Балтии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Производство строительных и отделочных материалов. Развитие производств по глубокой переработке древесины. Создание новых высокотехнологичных пищевых производств (макаронных, хлебобулочных и кондитерских изделий). Строительство животноводческих комплексов. Создание </w:t>
            </w:r>
            <w:proofErr w:type="spellStart"/>
            <w:r w:rsidRPr="008A546B">
              <w:rPr>
                <w:sz w:val="23"/>
                <w:szCs w:val="23"/>
              </w:rPr>
              <w:t>транспортно-логистического</w:t>
            </w:r>
            <w:proofErr w:type="spellEnd"/>
            <w:r w:rsidRPr="008A546B">
              <w:rPr>
                <w:sz w:val="23"/>
                <w:szCs w:val="23"/>
              </w:rPr>
              <w:t xml:space="preserve"> терминала между </w:t>
            </w:r>
            <w:proofErr w:type="gramStart"/>
            <w:r w:rsidRPr="008A546B">
              <w:rPr>
                <w:sz w:val="23"/>
                <w:szCs w:val="23"/>
              </w:rPr>
              <w:t>г</w:t>
            </w:r>
            <w:proofErr w:type="gramEnd"/>
            <w:r w:rsidRPr="008A546B">
              <w:rPr>
                <w:sz w:val="23"/>
                <w:szCs w:val="23"/>
              </w:rPr>
              <w:t xml:space="preserve">. Спас-Деменском и с. </w:t>
            </w:r>
            <w:proofErr w:type="spellStart"/>
            <w:r w:rsidRPr="008A546B">
              <w:rPr>
                <w:sz w:val="23"/>
                <w:szCs w:val="23"/>
              </w:rPr>
              <w:t>Чипляевом</w:t>
            </w:r>
            <w:proofErr w:type="spellEnd"/>
            <w:r w:rsidRPr="008A546B">
              <w:rPr>
                <w:sz w:val="23"/>
                <w:szCs w:val="23"/>
              </w:rPr>
              <w:t xml:space="preserve"> </w:t>
            </w:r>
          </w:p>
          <w:p w:rsidR="00E67FAD" w:rsidRPr="008A546B" w:rsidRDefault="00E67FAD"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proofErr w:type="spellStart"/>
            <w:r>
              <w:t>Сухиничский</w:t>
            </w:r>
            <w:proofErr w:type="spellEnd"/>
            <w:r>
              <w:t xml:space="preserve"> район </w:t>
            </w:r>
          </w:p>
        </w:tc>
      </w:tr>
      <w:tr w:rsidR="00E67FAD"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w:t>
            </w:r>
            <w:r w:rsidRPr="008A546B">
              <w:rPr>
                <w:sz w:val="23"/>
                <w:szCs w:val="23"/>
              </w:rPr>
              <w:lastRenderedPageBreak/>
              <w:t xml:space="preserve">среды. </w:t>
            </w:r>
            <w:proofErr w:type="spellStart"/>
            <w:r w:rsidRPr="008A546B">
              <w:rPr>
                <w:sz w:val="23"/>
                <w:szCs w:val="23"/>
              </w:rPr>
              <w:t>Транспортно-логистическая</w:t>
            </w:r>
            <w:proofErr w:type="spellEnd"/>
            <w:r w:rsidRPr="008A546B">
              <w:rPr>
                <w:sz w:val="23"/>
                <w:szCs w:val="23"/>
              </w:rPr>
              <w:t xml:space="preserve"> инфраструктура. </w:t>
            </w: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lastRenderedPageBreak/>
              <w:t xml:space="preserve">Наличие инвестиционных площадок для размещения </w:t>
            </w:r>
            <w:r w:rsidRPr="008A546B">
              <w:rPr>
                <w:sz w:val="23"/>
                <w:szCs w:val="23"/>
              </w:rPr>
              <w:lastRenderedPageBreak/>
              <w:t xml:space="preserve">современных производств. Крупный </w:t>
            </w:r>
            <w:proofErr w:type="spellStart"/>
            <w:r w:rsidRPr="008A546B">
              <w:rPr>
                <w:sz w:val="23"/>
                <w:szCs w:val="23"/>
              </w:rPr>
              <w:t>транспортно-логистический</w:t>
            </w:r>
            <w:proofErr w:type="spellEnd"/>
            <w:r w:rsidRPr="008A546B">
              <w:rPr>
                <w:sz w:val="23"/>
                <w:szCs w:val="23"/>
              </w:rPr>
              <w:t xml:space="preserve"> узел. Наличие самой высокой плотности железнодорожных путей в Калужской области. Развитое швейное производство. Развитая туристическая инфраструктура (гостиницы, рестораны, базы отдыха). Благоприятная экологическая обстановка </w:t>
            </w:r>
          </w:p>
          <w:p w:rsidR="00E67FAD" w:rsidRPr="008A546B" w:rsidRDefault="00E67FAD"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lastRenderedPageBreak/>
              <w:t xml:space="preserve">Создание </w:t>
            </w:r>
            <w:proofErr w:type="spellStart"/>
            <w:r w:rsidRPr="008A546B">
              <w:rPr>
                <w:sz w:val="23"/>
                <w:szCs w:val="23"/>
              </w:rPr>
              <w:t>логистического</w:t>
            </w:r>
            <w:proofErr w:type="spellEnd"/>
            <w:r w:rsidRPr="008A546B">
              <w:rPr>
                <w:sz w:val="23"/>
                <w:szCs w:val="23"/>
              </w:rPr>
              <w:t xml:space="preserve"> центра. Развитие </w:t>
            </w:r>
            <w:r w:rsidRPr="008A546B">
              <w:rPr>
                <w:sz w:val="23"/>
                <w:szCs w:val="23"/>
              </w:rPr>
              <w:lastRenderedPageBreak/>
              <w:t xml:space="preserve">деревообрабатывающего производства, в том числе строительство </w:t>
            </w:r>
            <w:proofErr w:type="spellStart"/>
            <w:r w:rsidRPr="008A546B">
              <w:rPr>
                <w:sz w:val="23"/>
                <w:szCs w:val="23"/>
              </w:rPr>
              <w:t>деревокомбината</w:t>
            </w:r>
            <w:proofErr w:type="spellEnd"/>
            <w:r w:rsidRPr="008A546B">
              <w:rPr>
                <w:sz w:val="23"/>
                <w:szCs w:val="23"/>
              </w:rPr>
              <w:t xml:space="preserve"> по глубокой переработке древесины. Развитие агропромышленного производства, в том числе строительство комплекса по производству мяса индейки. Развитие электроэнергетики, в том числе строительство теплоэлектростанции </w:t>
            </w:r>
          </w:p>
          <w:p w:rsidR="00E67FAD" w:rsidRPr="008A546B" w:rsidRDefault="00E67FAD"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r>
              <w:lastRenderedPageBreak/>
              <w:t xml:space="preserve">Тарусский район </w:t>
            </w:r>
          </w:p>
        </w:tc>
      </w:tr>
      <w:tr w:rsidR="00901E01"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среды. Образовательные центры. Туристско-рекреационная инфраструктура. </w:t>
            </w:r>
            <w:proofErr w:type="spellStart"/>
            <w:r w:rsidRPr="008A546B">
              <w:rPr>
                <w:sz w:val="23"/>
                <w:szCs w:val="23"/>
              </w:rPr>
              <w:t>Агропищевое</w:t>
            </w:r>
            <w:proofErr w:type="spellEnd"/>
            <w:r w:rsidRPr="008A546B">
              <w:rPr>
                <w:sz w:val="23"/>
                <w:szCs w:val="23"/>
              </w:rPr>
              <w:t xml:space="preserve"> производство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Близость крупных рынков сбыта - </w:t>
            </w:r>
            <w:proofErr w:type="gramStart"/>
            <w:r w:rsidRPr="008A546B">
              <w:rPr>
                <w:sz w:val="23"/>
                <w:szCs w:val="23"/>
              </w:rPr>
              <w:t>г</w:t>
            </w:r>
            <w:proofErr w:type="gramEnd"/>
            <w:r w:rsidRPr="008A546B">
              <w:rPr>
                <w:sz w:val="23"/>
                <w:szCs w:val="23"/>
              </w:rPr>
              <w:t xml:space="preserve">. Москвы, Московской и Тульской областей. Наличие самой крупной и развитой инфраструктуры туризма в Калужской области (гостиницы, рестораны, базы отдыха, спортивно-оздоровительные комплексы). Наличие культурно-исторических и природных объектов для развития туристско-рекреационной деятельности. Благоприятная экологическая обстановка (отсутствие промышленных производств). Комфортная среда для проживания и жизнедеятельности. Наличие площадок для развития сельского хозяйства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Развитие инфраструктуры туризма. Развитие сельского хозяйства </w:t>
            </w:r>
          </w:p>
          <w:p w:rsidR="00901E01" w:rsidRPr="008A546B" w:rsidRDefault="00901E01"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r>
              <w:t xml:space="preserve">Ульяновский район </w:t>
            </w:r>
          </w:p>
        </w:tc>
      </w:tr>
      <w:tr w:rsidR="00901E01" w:rsidRPr="008A546B" w:rsidTr="008A546B">
        <w:tc>
          <w:tcPr>
            <w:tcW w:w="3379" w:type="dxa"/>
            <w:vAlign w:val="center"/>
          </w:tcPr>
          <w:p w:rsidR="00901E01" w:rsidRPr="008A546B" w:rsidRDefault="00901E01" w:rsidP="00901E01">
            <w:pPr>
              <w:pStyle w:val="Default"/>
              <w:rPr>
                <w:sz w:val="23"/>
                <w:szCs w:val="23"/>
              </w:rPr>
            </w:pP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Инфраструктура жизнеобеспечения и развития среды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Крупнейшее в европейской части России месторождение огнеупорных и тугоплавких глин. Занимает первое место в Калужской области по запасам лесных ресурсов. Близкое расположение относительно крупных рынков сбыта - </w:t>
            </w:r>
            <w:proofErr w:type="gramStart"/>
            <w:r w:rsidRPr="008A546B">
              <w:rPr>
                <w:sz w:val="23"/>
                <w:szCs w:val="23"/>
              </w:rPr>
              <w:t>г</w:t>
            </w:r>
            <w:proofErr w:type="gramEnd"/>
            <w:r w:rsidRPr="008A546B">
              <w:rPr>
                <w:sz w:val="23"/>
                <w:szCs w:val="23"/>
              </w:rPr>
              <w:t xml:space="preserve">. Брянска и г. Орла. Уникальный государственный природный заповедник "Калужские засеки"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Освоение Ульяновского месторождения глин. Развитие экологического и аграрного туризма на базе государственного природного заповедника "Калужские засеки". Строительство гостевых домиков в районе с. </w:t>
            </w:r>
            <w:proofErr w:type="spellStart"/>
            <w:r w:rsidRPr="008A546B">
              <w:rPr>
                <w:sz w:val="23"/>
                <w:szCs w:val="23"/>
              </w:rPr>
              <w:t>Уколица</w:t>
            </w:r>
            <w:proofErr w:type="spellEnd"/>
            <w:r w:rsidRPr="008A546B">
              <w:rPr>
                <w:sz w:val="23"/>
                <w:szCs w:val="23"/>
              </w:rPr>
              <w:t xml:space="preserve"> (развитие рыболовства и охоты) </w:t>
            </w:r>
          </w:p>
          <w:p w:rsidR="00901E01" w:rsidRPr="008A546B" w:rsidRDefault="00901E01"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proofErr w:type="spellStart"/>
            <w:r>
              <w:t>Ферзиковский</w:t>
            </w:r>
            <w:proofErr w:type="spellEnd"/>
            <w:r>
              <w:t xml:space="preserve"> район </w:t>
            </w:r>
          </w:p>
        </w:tc>
      </w:tr>
      <w:tr w:rsidR="00901E01"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среды. Производство </w:t>
            </w:r>
            <w:proofErr w:type="spellStart"/>
            <w:r w:rsidRPr="008A546B">
              <w:rPr>
                <w:sz w:val="23"/>
                <w:szCs w:val="23"/>
              </w:rPr>
              <w:t>автокомпонентов</w:t>
            </w:r>
            <w:proofErr w:type="spellEnd"/>
            <w:r w:rsidRPr="008A546B">
              <w:rPr>
                <w:sz w:val="23"/>
                <w:szCs w:val="23"/>
              </w:rPr>
              <w:t xml:space="preserve">. </w:t>
            </w: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Инвестиционные площадки для реализации инвестиционных проектов в сфере промышленного производства, сельского хозяйства и туризма. Выгодное расположение относительно крупных рынков сбыта - </w:t>
            </w:r>
            <w:proofErr w:type="gramStart"/>
            <w:r w:rsidRPr="008A546B">
              <w:rPr>
                <w:sz w:val="23"/>
                <w:szCs w:val="23"/>
              </w:rPr>
              <w:t>г</w:t>
            </w:r>
            <w:proofErr w:type="gramEnd"/>
            <w:r w:rsidRPr="008A546B">
              <w:rPr>
                <w:sz w:val="23"/>
                <w:szCs w:val="23"/>
              </w:rPr>
              <w:t xml:space="preserve">. Калуги, Московской </w:t>
            </w:r>
            <w:r w:rsidRPr="008A546B">
              <w:rPr>
                <w:sz w:val="23"/>
                <w:szCs w:val="23"/>
              </w:rPr>
              <w:lastRenderedPageBreak/>
              <w:t xml:space="preserve">и Тульской областей. Развитый агропромышленный комплекс. Наличие культурно-исторических и природных объектов для развития туристско-рекреационной деятельности. Минерально-сырьевая база для развития строительной отрасли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lastRenderedPageBreak/>
              <w:t>Развитие малоэтажного жилищного строительства. Создание сопутствующих произво</w:t>
            </w:r>
            <w:proofErr w:type="gramStart"/>
            <w:r w:rsidRPr="008A546B">
              <w:rPr>
                <w:sz w:val="23"/>
                <w:szCs w:val="23"/>
              </w:rPr>
              <w:t>дств пр</w:t>
            </w:r>
            <w:proofErr w:type="gramEnd"/>
            <w:r w:rsidRPr="008A546B">
              <w:rPr>
                <w:sz w:val="23"/>
                <w:szCs w:val="23"/>
              </w:rPr>
              <w:t xml:space="preserve">и цементном заводе. Развитие пищевой промышленности. Развитие высокотехнологичного сельскохозяйственного </w:t>
            </w:r>
            <w:r w:rsidRPr="008A546B">
              <w:rPr>
                <w:sz w:val="23"/>
                <w:szCs w:val="23"/>
              </w:rPr>
              <w:lastRenderedPageBreak/>
              <w:t xml:space="preserve">производства. Развитие проекта в сфере государственно-частного партнерства "Массовая малоэтажная застройка "Воскресенское" </w:t>
            </w:r>
            <w:proofErr w:type="gramStart"/>
            <w:r w:rsidRPr="008A546B">
              <w:rPr>
                <w:sz w:val="23"/>
                <w:szCs w:val="23"/>
              </w:rPr>
              <w:t>в</w:t>
            </w:r>
            <w:proofErr w:type="gramEnd"/>
            <w:r w:rsidRPr="008A546B">
              <w:rPr>
                <w:sz w:val="23"/>
                <w:szCs w:val="23"/>
              </w:rPr>
              <w:t xml:space="preserve"> с. Воскресенском </w:t>
            </w:r>
          </w:p>
          <w:p w:rsidR="00901E01" w:rsidRPr="008A546B" w:rsidRDefault="00901E01"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proofErr w:type="spellStart"/>
            <w:r>
              <w:lastRenderedPageBreak/>
              <w:t>Хвастовичский</w:t>
            </w:r>
            <w:proofErr w:type="spellEnd"/>
            <w:r>
              <w:t xml:space="preserve"> район </w:t>
            </w:r>
          </w:p>
        </w:tc>
      </w:tr>
      <w:tr w:rsidR="00901E01" w:rsidRPr="008A546B" w:rsidTr="008A546B">
        <w:tc>
          <w:tcPr>
            <w:tcW w:w="3379" w:type="dxa"/>
            <w:vAlign w:val="center"/>
          </w:tcPr>
          <w:p w:rsidR="00901E01" w:rsidRPr="008A546B" w:rsidRDefault="00901E01" w:rsidP="00901E01">
            <w:pPr>
              <w:pStyle w:val="Default"/>
              <w:rPr>
                <w:sz w:val="23"/>
                <w:szCs w:val="23"/>
              </w:rPr>
            </w:pP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Инфраструктура жизнеобеспечения и развития среды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Выгодное расположение относительно крупных рынков сбыта - Брянской и Орловской областей. Наличие готовых площадок для реализации инвестиционных проектов. Наличие свободных производственных площадей (сформированные инвестиционные предложения). Наличие природных ресурсов для развития туризма. Минерально-сырьевая база для развития строительной отрасли (фосфориты, стекольные пески). Наличие запасов </w:t>
            </w:r>
          </w:p>
          <w:p w:rsidR="00901E01" w:rsidRPr="008A546B" w:rsidRDefault="00901E01" w:rsidP="00901E01">
            <w:pPr>
              <w:pStyle w:val="Default"/>
              <w:rPr>
                <w:sz w:val="23"/>
                <w:szCs w:val="23"/>
              </w:rPr>
            </w:pPr>
            <w:r w:rsidRPr="008A546B">
              <w:rPr>
                <w:sz w:val="23"/>
                <w:szCs w:val="23"/>
              </w:rPr>
              <w:t xml:space="preserve">низкосортной древесины для производства строительных материалов. Развитая транспортная инфраструктура </w:t>
            </w:r>
          </w:p>
          <w:p w:rsidR="00901E01" w:rsidRPr="008A546B" w:rsidRDefault="00901E01" w:rsidP="00901E01">
            <w:pPr>
              <w:pStyle w:val="Default"/>
              <w:rPr>
                <w:sz w:val="23"/>
                <w:szCs w:val="23"/>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Создание многофункционального парка развлечений на базе "Слобода Парк". Строительство туристического агропромышленного парка "Калужское полесье". Развитие инфраструктуры туристического гостеприимства. Строительство тепличных комплексов для выращивания экологически чистой продукции. Освоение минерально-сырьевой базы для организации производств по изготовлению строительных материалов. Реконструкция законсервированных производственных линий. Организация производств по переработке низкосортной </w:t>
            </w:r>
          </w:p>
          <w:p w:rsidR="00901E01" w:rsidRPr="008A546B" w:rsidRDefault="00901E01" w:rsidP="00901E01">
            <w:pPr>
              <w:pStyle w:val="Default"/>
              <w:rPr>
                <w:sz w:val="23"/>
                <w:szCs w:val="23"/>
              </w:rPr>
            </w:pPr>
            <w:r w:rsidRPr="008A546B">
              <w:rPr>
                <w:sz w:val="23"/>
                <w:szCs w:val="23"/>
              </w:rPr>
              <w:t xml:space="preserve">древесины </w:t>
            </w:r>
          </w:p>
          <w:p w:rsidR="00901E01" w:rsidRPr="008A546B" w:rsidRDefault="00901E01" w:rsidP="00901E01">
            <w:pPr>
              <w:pStyle w:val="Default"/>
              <w:rPr>
                <w:sz w:val="23"/>
                <w:szCs w:val="23"/>
              </w:rPr>
            </w:pPr>
          </w:p>
          <w:p w:rsidR="00901E01" w:rsidRPr="008A546B" w:rsidRDefault="00901E01"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r>
              <w:t xml:space="preserve">Юхновский район </w:t>
            </w:r>
          </w:p>
        </w:tc>
      </w:tr>
      <w:tr w:rsidR="00901E01"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среды. </w:t>
            </w:r>
            <w:proofErr w:type="spellStart"/>
            <w:r w:rsidRPr="008A546B">
              <w:rPr>
                <w:sz w:val="23"/>
                <w:szCs w:val="23"/>
              </w:rPr>
              <w:t>Агропищевое</w:t>
            </w:r>
            <w:proofErr w:type="spellEnd"/>
            <w:r w:rsidRPr="008A546B">
              <w:rPr>
                <w:sz w:val="23"/>
                <w:szCs w:val="23"/>
              </w:rPr>
              <w:t xml:space="preserve"> производство. Туристско-рекреационная инфраструктура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Возможности использования автодороги федерального значения А-101 "Москва - Малоярославец - Рославль" и автодороги Р-132 "Калуга - Вязьма", соединяющей федеральные трассы А-101 и Е-101. Близкое расположение к Смоленской области. Наличие свободных земельных участков для развития сельского хозяйства, промышленности и туристско-рекреационной деятельности. Наличие готовых площадок и свободных производственных площадей для реализации инвестиционных проектов. Минерально-сырьевая база для развития строительной отрасли. Наличие культурно-исторических и природных </w:t>
            </w:r>
            <w:r w:rsidRPr="008A546B">
              <w:rPr>
                <w:sz w:val="23"/>
                <w:szCs w:val="23"/>
              </w:rPr>
              <w:lastRenderedPageBreak/>
              <w:t xml:space="preserve">объектов, благоприятная экологическая обстановка для развития туристско-рекреационной деятельности, </w:t>
            </w:r>
            <w:proofErr w:type="spellStart"/>
            <w:r w:rsidRPr="008A546B">
              <w:rPr>
                <w:sz w:val="23"/>
                <w:szCs w:val="23"/>
              </w:rPr>
              <w:t>агротуризма</w:t>
            </w:r>
            <w:proofErr w:type="spellEnd"/>
            <w:r w:rsidRPr="008A546B">
              <w:rPr>
                <w:sz w:val="23"/>
                <w:szCs w:val="23"/>
              </w:rPr>
              <w:t xml:space="preserve">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lastRenderedPageBreak/>
              <w:t xml:space="preserve">Открытие новых швейных цехов. Строительство деревообрабатывающих предприятий. Строительство объектов социальной инфраструктуры с использованием государственно-частного партнерства. Строительство новых и реконструкция действующих животноводческих комплексов. Развитие инфраструктуры туризма (строительство гостиниц, объектов общественного питания, центров досуга, </w:t>
            </w:r>
            <w:proofErr w:type="spellStart"/>
            <w:r w:rsidRPr="008A546B">
              <w:rPr>
                <w:sz w:val="23"/>
                <w:szCs w:val="23"/>
              </w:rPr>
              <w:t>агротуристических</w:t>
            </w:r>
            <w:proofErr w:type="spellEnd"/>
            <w:r w:rsidRPr="008A546B">
              <w:rPr>
                <w:sz w:val="23"/>
                <w:szCs w:val="23"/>
              </w:rPr>
              <w:t xml:space="preserve"> комплексов), развитие экологического туризма на базе национального парка "Угра". Развитие малоэтажного </w:t>
            </w:r>
            <w:r w:rsidRPr="008A546B">
              <w:rPr>
                <w:sz w:val="23"/>
                <w:szCs w:val="23"/>
              </w:rPr>
              <w:lastRenderedPageBreak/>
              <w:t xml:space="preserve">жилищного строительства </w:t>
            </w:r>
          </w:p>
          <w:p w:rsidR="00901E01" w:rsidRPr="008A546B" w:rsidRDefault="00901E01"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r>
              <w:lastRenderedPageBreak/>
              <w:t xml:space="preserve">г. Калуга </w:t>
            </w:r>
          </w:p>
        </w:tc>
      </w:tr>
      <w:tr w:rsidR="00901E01"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Производство автомобилей и </w:t>
            </w:r>
            <w:proofErr w:type="spellStart"/>
            <w:r w:rsidRPr="008A546B">
              <w:rPr>
                <w:sz w:val="23"/>
                <w:szCs w:val="23"/>
              </w:rPr>
              <w:t>автокомпонентов</w:t>
            </w:r>
            <w:proofErr w:type="spellEnd"/>
            <w:r w:rsidRPr="008A546B">
              <w:rPr>
                <w:sz w:val="23"/>
                <w:szCs w:val="23"/>
              </w:rPr>
              <w:t xml:space="preserve">. Инфраструктура жизнеобеспечения и развития среды. Фармацевтическое производство. Туристско-рекреационная инфраструктура. Информационные технологии. </w:t>
            </w:r>
            <w:proofErr w:type="spellStart"/>
            <w:r w:rsidRPr="008A546B">
              <w:rPr>
                <w:sz w:val="23"/>
                <w:szCs w:val="23"/>
              </w:rPr>
              <w:t>Транспортно-логистический</w:t>
            </w:r>
            <w:proofErr w:type="spellEnd"/>
            <w:r w:rsidRPr="008A546B">
              <w:rPr>
                <w:sz w:val="23"/>
                <w:szCs w:val="23"/>
              </w:rPr>
              <w:t xml:space="preserve"> кластер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Транспортная доступность - трасса М-3 "Украина" и железная дорога "Москва - Киев". Высокий уровень образования обеспечивается за счет присутствия Калужского государственного университета им. К.Э.Циолковского, КФ МГТУ им. Баумана, филиала академии им. Тимирязева. Кадровый потенциал. Наличие индустриальных парков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Производство </w:t>
            </w:r>
            <w:proofErr w:type="spellStart"/>
            <w:r w:rsidRPr="008A546B">
              <w:rPr>
                <w:sz w:val="23"/>
                <w:szCs w:val="23"/>
              </w:rPr>
              <w:t>автокомпонентов</w:t>
            </w:r>
            <w:proofErr w:type="spellEnd"/>
            <w:r w:rsidRPr="008A546B">
              <w:rPr>
                <w:sz w:val="23"/>
                <w:szCs w:val="23"/>
              </w:rPr>
              <w:t xml:space="preserve">. Производство </w:t>
            </w:r>
            <w:proofErr w:type="spellStart"/>
            <w:r w:rsidRPr="008A546B">
              <w:rPr>
                <w:sz w:val="23"/>
                <w:szCs w:val="23"/>
              </w:rPr>
              <w:t>фармпрепаратов</w:t>
            </w:r>
            <w:proofErr w:type="spellEnd"/>
            <w:r w:rsidRPr="008A546B">
              <w:rPr>
                <w:sz w:val="23"/>
                <w:szCs w:val="23"/>
              </w:rPr>
              <w:t xml:space="preserve">. Развитие </w:t>
            </w:r>
            <w:proofErr w:type="spellStart"/>
            <w:r w:rsidRPr="008A546B">
              <w:rPr>
                <w:sz w:val="23"/>
                <w:szCs w:val="23"/>
              </w:rPr>
              <w:t>транспортно-логистического</w:t>
            </w:r>
            <w:proofErr w:type="spellEnd"/>
            <w:r w:rsidRPr="008A546B">
              <w:rPr>
                <w:sz w:val="23"/>
                <w:szCs w:val="23"/>
              </w:rPr>
              <w:t xml:space="preserve"> комплекса (в том числе создание инфраструктуры аэропорта "</w:t>
            </w:r>
            <w:proofErr w:type="spellStart"/>
            <w:r w:rsidRPr="008A546B">
              <w:rPr>
                <w:sz w:val="23"/>
                <w:szCs w:val="23"/>
              </w:rPr>
              <w:t>Грабцево</w:t>
            </w:r>
            <w:proofErr w:type="spellEnd"/>
            <w:r w:rsidRPr="008A546B">
              <w:rPr>
                <w:sz w:val="23"/>
                <w:szCs w:val="23"/>
              </w:rPr>
              <w:t xml:space="preserve">"). Развитие туристической инфраструктуры (гостиниц, мест общественного питания, центров досуга). Создание организаций, работающих в сфере информационных технологий. Технологическое перевооружение производств. Строительство объектов социальной и туристической инфраструктуры с использованием государственно-частного партнерства </w:t>
            </w:r>
          </w:p>
          <w:p w:rsidR="00901E01" w:rsidRPr="008A546B" w:rsidRDefault="00901E01" w:rsidP="008A546B">
            <w:pPr>
              <w:tabs>
                <w:tab w:val="left" w:pos="6495"/>
              </w:tabs>
              <w:rPr>
                <w:sz w:val="28"/>
              </w:rPr>
            </w:pPr>
          </w:p>
        </w:tc>
      </w:tr>
      <w:tr w:rsidR="00901E01" w:rsidRPr="008A546B" w:rsidTr="008A546B">
        <w:tc>
          <w:tcPr>
            <w:tcW w:w="10137" w:type="dxa"/>
            <w:gridSpan w:val="3"/>
            <w:vAlign w:val="center"/>
          </w:tcPr>
          <w:p w:rsidR="00901E01" w:rsidRPr="00901E01" w:rsidRDefault="00901E01" w:rsidP="008A546B">
            <w:pPr>
              <w:pStyle w:val="Default"/>
              <w:jc w:val="center"/>
            </w:pPr>
            <w:r>
              <w:t xml:space="preserve">г. Обнинск </w:t>
            </w:r>
          </w:p>
        </w:tc>
      </w:tr>
      <w:tr w:rsidR="00901E01" w:rsidRPr="008A546B" w:rsidTr="008A546B">
        <w:tc>
          <w:tcPr>
            <w:tcW w:w="3379" w:type="dxa"/>
            <w:vAlign w:val="center"/>
          </w:tcPr>
          <w:p w:rsidR="00901E01" w:rsidRPr="008A546B" w:rsidRDefault="00901E01" w:rsidP="00901E01">
            <w:pPr>
              <w:pStyle w:val="Default"/>
              <w:rPr>
                <w:sz w:val="23"/>
                <w:szCs w:val="23"/>
              </w:rPr>
            </w:pPr>
            <w:r w:rsidRPr="008A546B">
              <w:rPr>
                <w:sz w:val="23"/>
                <w:szCs w:val="23"/>
              </w:rPr>
              <w:t xml:space="preserve">Инфраструктура жизнеобеспечения и развития среды. Фармацевтическое производство. Информационные технологии. </w:t>
            </w:r>
            <w:proofErr w:type="spellStart"/>
            <w:r w:rsidRPr="008A546B">
              <w:rPr>
                <w:sz w:val="23"/>
                <w:szCs w:val="23"/>
              </w:rPr>
              <w:t>Транспортно-логистический</w:t>
            </w:r>
            <w:proofErr w:type="spellEnd"/>
            <w:r w:rsidRPr="008A546B">
              <w:rPr>
                <w:sz w:val="23"/>
                <w:szCs w:val="23"/>
              </w:rPr>
              <w:t xml:space="preserve"> кластер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Имеет статус первого </w:t>
            </w:r>
            <w:proofErr w:type="spellStart"/>
            <w:r w:rsidRPr="008A546B">
              <w:rPr>
                <w:sz w:val="23"/>
                <w:szCs w:val="23"/>
              </w:rPr>
              <w:t>наукограда</w:t>
            </w:r>
            <w:proofErr w:type="spellEnd"/>
            <w:r w:rsidRPr="008A546B">
              <w:rPr>
                <w:sz w:val="23"/>
                <w:szCs w:val="23"/>
              </w:rPr>
              <w:t xml:space="preserve"> России. Располагается на трассе М-3 "Украина". Высокий кадровый потенциал за счет расположения нескольких научно-исследовательских институтов в области ядерных технологий, включая радиологическую медицину. Наличие индустриальных парков и технопарка в области высоких технологий </w:t>
            </w:r>
          </w:p>
          <w:p w:rsidR="00901E01" w:rsidRPr="008A546B" w:rsidRDefault="00901E01" w:rsidP="008A546B">
            <w:pPr>
              <w:tabs>
                <w:tab w:val="left" w:pos="6495"/>
              </w:tabs>
              <w:rPr>
                <w:sz w:val="28"/>
              </w:rPr>
            </w:pPr>
          </w:p>
        </w:tc>
        <w:tc>
          <w:tcPr>
            <w:tcW w:w="3379" w:type="dxa"/>
            <w:vAlign w:val="center"/>
          </w:tcPr>
          <w:p w:rsidR="00901E01" w:rsidRPr="008A546B" w:rsidRDefault="00901E01" w:rsidP="00901E01">
            <w:pPr>
              <w:pStyle w:val="Default"/>
              <w:rPr>
                <w:sz w:val="23"/>
                <w:szCs w:val="23"/>
              </w:rPr>
            </w:pPr>
            <w:r w:rsidRPr="008A546B">
              <w:rPr>
                <w:sz w:val="23"/>
                <w:szCs w:val="23"/>
              </w:rPr>
              <w:t xml:space="preserve">Разработка и производство фармацевтических препаратов. Развитие </w:t>
            </w:r>
            <w:proofErr w:type="spellStart"/>
            <w:r w:rsidRPr="008A546B">
              <w:rPr>
                <w:sz w:val="23"/>
                <w:szCs w:val="23"/>
              </w:rPr>
              <w:t>транспортно-логистической</w:t>
            </w:r>
            <w:proofErr w:type="spellEnd"/>
            <w:r w:rsidRPr="008A546B">
              <w:rPr>
                <w:sz w:val="23"/>
                <w:szCs w:val="23"/>
              </w:rPr>
              <w:t xml:space="preserve"> инфраструктуры. Строительство объектов социальной и туристической инфраструктуры с использованием государственно-частного партнерства. Создание высокотехнологичных производств по выпуску новых материалов </w:t>
            </w:r>
          </w:p>
          <w:p w:rsidR="00901E01" w:rsidRPr="008A546B" w:rsidRDefault="00901E01" w:rsidP="008A546B">
            <w:pPr>
              <w:tabs>
                <w:tab w:val="left" w:pos="6495"/>
              </w:tabs>
              <w:rPr>
                <w:sz w:val="28"/>
              </w:rPr>
            </w:pPr>
          </w:p>
        </w:tc>
      </w:tr>
    </w:tbl>
    <w:p w:rsidR="00E67FAD" w:rsidRDefault="00E67FAD" w:rsidP="007C1C44">
      <w:pPr>
        <w:tabs>
          <w:tab w:val="left" w:pos="6495"/>
        </w:tabs>
        <w:spacing w:line="360" w:lineRule="auto"/>
        <w:jc w:val="center"/>
        <w:rPr>
          <w:sz w:val="28"/>
        </w:rPr>
      </w:pPr>
    </w:p>
    <w:p w:rsidR="00724892" w:rsidRDefault="00724892" w:rsidP="00724892">
      <w:pPr>
        <w:tabs>
          <w:tab w:val="left" w:pos="6495"/>
        </w:tabs>
        <w:spacing w:line="360" w:lineRule="auto"/>
        <w:rPr>
          <w:color w:val="000000"/>
          <w:sz w:val="27"/>
          <w:szCs w:val="27"/>
          <w:shd w:val="clear" w:color="auto" w:fill="FFFFFF"/>
        </w:rPr>
      </w:pPr>
      <w:r>
        <w:rPr>
          <w:sz w:val="28"/>
        </w:rPr>
        <w:t xml:space="preserve">     </w:t>
      </w:r>
    </w:p>
    <w:p w:rsidR="00724892" w:rsidRDefault="00724892" w:rsidP="00724892">
      <w:pPr>
        <w:tabs>
          <w:tab w:val="left" w:pos="6495"/>
        </w:tabs>
        <w:spacing w:line="360" w:lineRule="auto"/>
        <w:rPr>
          <w:sz w:val="28"/>
        </w:rPr>
      </w:pPr>
      <w:r>
        <w:rPr>
          <w:color w:val="000000"/>
          <w:sz w:val="27"/>
          <w:szCs w:val="27"/>
          <w:shd w:val="clear" w:color="auto" w:fill="FFFFFF"/>
        </w:rPr>
        <w:t xml:space="preserve">     </w:t>
      </w:r>
    </w:p>
    <w:p w:rsidR="00724892" w:rsidRDefault="00724892" w:rsidP="00724892">
      <w:pPr>
        <w:tabs>
          <w:tab w:val="left" w:pos="6495"/>
        </w:tabs>
        <w:spacing w:line="360" w:lineRule="auto"/>
        <w:ind w:left="720"/>
        <w:jc w:val="both"/>
        <w:rPr>
          <w:sz w:val="28"/>
        </w:rPr>
      </w:pPr>
    </w:p>
    <w:p w:rsidR="00724892" w:rsidRDefault="00724892" w:rsidP="00724892">
      <w:pPr>
        <w:tabs>
          <w:tab w:val="left" w:pos="6495"/>
        </w:tabs>
        <w:spacing w:line="360" w:lineRule="auto"/>
        <w:ind w:left="720"/>
        <w:jc w:val="both"/>
        <w:rPr>
          <w:sz w:val="28"/>
        </w:rPr>
      </w:pPr>
    </w:p>
    <w:p w:rsidR="00724892" w:rsidRDefault="00DA1834" w:rsidP="00724892">
      <w:pPr>
        <w:tabs>
          <w:tab w:val="left" w:pos="6495"/>
        </w:tabs>
        <w:spacing w:line="360" w:lineRule="auto"/>
        <w:ind w:left="720"/>
        <w:jc w:val="both"/>
        <w:rPr>
          <w:sz w:val="28"/>
        </w:rPr>
      </w:pPr>
      <w:r w:rsidRPr="00DA1834">
        <w:rPr>
          <w:noProof/>
        </w:rPr>
        <w:pict>
          <v:shapetype id="_x0000_t32" coordsize="21600,21600" o:spt="32" o:oned="t" path="m,l21600,21600e" filled="f">
            <v:path arrowok="t" fillok="f" o:connecttype="none"/>
            <o:lock v:ext="edit" shapetype="t"/>
          </v:shapetype>
          <v:shape id="_x0000_s1046" type="#_x0000_t32" style="position:absolute;left:0;text-align:left;margin-left:-183.75pt;margin-top:14.85pt;width:0;height:168.75pt;z-index:1" o:connectortype="straight"/>
        </w:pict>
      </w:r>
    </w:p>
    <w:p w:rsidR="00724892" w:rsidRDefault="00724892" w:rsidP="00724892">
      <w:pPr>
        <w:tabs>
          <w:tab w:val="left" w:pos="6495"/>
        </w:tabs>
        <w:spacing w:line="360" w:lineRule="auto"/>
        <w:ind w:left="720"/>
        <w:jc w:val="both"/>
        <w:rPr>
          <w:sz w:val="28"/>
        </w:rPr>
      </w:pPr>
    </w:p>
    <w:p w:rsidR="00724892" w:rsidRDefault="00724892" w:rsidP="00724892">
      <w:pPr>
        <w:tabs>
          <w:tab w:val="left" w:pos="6495"/>
        </w:tabs>
        <w:spacing w:line="360" w:lineRule="auto"/>
        <w:ind w:left="720"/>
        <w:jc w:val="both"/>
        <w:rPr>
          <w:sz w:val="28"/>
        </w:rPr>
      </w:pPr>
    </w:p>
    <w:p w:rsidR="00724892" w:rsidRDefault="00724892" w:rsidP="00724892">
      <w:pPr>
        <w:tabs>
          <w:tab w:val="left" w:pos="6495"/>
        </w:tabs>
        <w:spacing w:line="360" w:lineRule="auto"/>
        <w:ind w:left="720"/>
        <w:jc w:val="both"/>
        <w:rPr>
          <w:sz w:val="28"/>
        </w:rPr>
      </w:pPr>
    </w:p>
    <w:p w:rsidR="00724892" w:rsidRDefault="00724892" w:rsidP="00724892">
      <w:pPr>
        <w:tabs>
          <w:tab w:val="left" w:pos="6495"/>
        </w:tabs>
        <w:spacing w:line="360" w:lineRule="auto"/>
        <w:ind w:left="720"/>
        <w:jc w:val="both"/>
        <w:rPr>
          <w:sz w:val="28"/>
        </w:rPr>
      </w:pPr>
    </w:p>
    <w:p w:rsidR="00724892" w:rsidRDefault="00724892" w:rsidP="00724892">
      <w:pPr>
        <w:tabs>
          <w:tab w:val="left" w:pos="6495"/>
        </w:tabs>
        <w:spacing w:line="360" w:lineRule="auto"/>
        <w:ind w:left="720"/>
        <w:jc w:val="both"/>
        <w:rPr>
          <w:sz w:val="28"/>
        </w:rPr>
      </w:pPr>
    </w:p>
    <w:p w:rsidR="00724892" w:rsidRDefault="00724892" w:rsidP="00724892">
      <w:pPr>
        <w:tabs>
          <w:tab w:val="left" w:pos="6495"/>
        </w:tabs>
        <w:spacing w:line="360" w:lineRule="auto"/>
        <w:ind w:left="720"/>
        <w:jc w:val="both"/>
        <w:rPr>
          <w:sz w:val="28"/>
        </w:rPr>
      </w:pPr>
    </w:p>
    <w:p w:rsidR="00724892" w:rsidRDefault="00724892" w:rsidP="00724892">
      <w:pPr>
        <w:tabs>
          <w:tab w:val="left" w:pos="6495"/>
        </w:tabs>
        <w:spacing w:line="360" w:lineRule="auto"/>
        <w:ind w:left="720"/>
        <w:jc w:val="both"/>
        <w:rPr>
          <w:sz w:val="28"/>
        </w:rPr>
      </w:pPr>
    </w:p>
    <w:p w:rsidR="00724892" w:rsidRDefault="00724892" w:rsidP="00724892">
      <w:pPr>
        <w:tabs>
          <w:tab w:val="left" w:pos="6495"/>
        </w:tabs>
        <w:spacing w:line="360" w:lineRule="auto"/>
        <w:ind w:left="720"/>
        <w:jc w:val="both"/>
        <w:rPr>
          <w:sz w:val="28"/>
        </w:rPr>
      </w:pPr>
    </w:p>
    <w:p w:rsidR="003E211E" w:rsidRDefault="003E211E" w:rsidP="005D6A07">
      <w:pPr>
        <w:tabs>
          <w:tab w:val="left" w:pos="6495"/>
        </w:tabs>
        <w:spacing w:line="360" w:lineRule="auto"/>
        <w:rPr>
          <w:sz w:val="28"/>
        </w:rPr>
      </w:pPr>
    </w:p>
    <w:sectPr w:rsidR="003E211E" w:rsidSect="00901E01">
      <w:headerReference w:type="even" r:id="rId32"/>
      <w:headerReference w:type="default" r:id="rId33"/>
      <w:pgSz w:w="11906" w:h="16838"/>
      <w:pgMar w:top="567" w:right="567" w:bottom="567" w:left="1418" w:header="0"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85D" w:rsidRDefault="006F385D">
      <w:r>
        <w:separator/>
      </w:r>
    </w:p>
  </w:endnote>
  <w:endnote w:type="continuationSeparator" w:id="0">
    <w:p w:rsidR="006F385D" w:rsidRDefault="006F38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Minion Pro">
    <w:altName w:val="Times New Roman"/>
    <w:panose1 w:val="00000000000000000000"/>
    <w:charset w:val="CC"/>
    <w:family w:val="roman"/>
    <w:notTrueType/>
    <w:pitch w:val="default"/>
    <w:sig w:usb0="00000001"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MS Mincho"/>
    <w:panose1 w:val="00000000000000000000"/>
    <w:charset w:val="CC"/>
    <w:family w:val="auto"/>
    <w:notTrueType/>
    <w:pitch w:val="default"/>
    <w:sig w:usb0="00000000" w:usb1="08070000" w:usb2="00000010" w:usb3="00000000" w:csb0="0002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85D" w:rsidRDefault="006F385D">
      <w:r>
        <w:separator/>
      </w:r>
    </w:p>
  </w:footnote>
  <w:footnote w:type="continuationSeparator" w:id="0">
    <w:p w:rsidR="006F385D" w:rsidRDefault="006F38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E01" w:rsidRDefault="00DA1834">
    <w:pPr>
      <w:pStyle w:val="a9"/>
      <w:framePr w:wrap="around" w:vAnchor="text" w:hAnchor="margin" w:xAlign="center" w:y="1"/>
      <w:rPr>
        <w:rStyle w:val="ab"/>
      </w:rPr>
    </w:pPr>
    <w:r>
      <w:rPr>
        <w:rStyle w:val="ab"/>
      </w:rPr>
      <w:fldChar w:fldCharType="begin"/>
    </w:r>
    <w:r w:rsidR="00901E01">
      <w:rPr>
        <w:rStyle w:val="ab"/>
      </w:rPr>
      <w:instrText xml:space="preserve">PAGE  </w:instrText>
    </w:r>
    <w:r>
      <w:rPr>
        <w:rStyle w:val="ab"/>
      </w:rPr>
      <w:fldChar w:fldCharType="end"/>
    </w:r>
  </w:p>
  <w:p w:rsidR="00901E01" w:rsidRDefault="00901E0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46B" w:rsidRDefault="00DA1834">
    <w:pPr>
      <w:pStyle w:val="a9"/>
      <w:jc w:val="center"/>
    </w:pPr>
    <w:fldSimple w:instr=" PAGE   \* MERGEFORMAT ">
      <w:r w:rsidR="004600C7">
        <w:rPr>
          <w:noProof/>
        </w:rPr>
        <w:t>2</w:t>
      </w:r>
    </w:fldSimple>
  </w:p>
  <w:p w:rsidR="00901E01" w:rsidRDefault="00901E0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95961"/>
    <w:multiLevelType w:val="hybridMultilevel"/>
    <w:tmpl w:val="58C87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990CA3"/>
    <w:multiLevelType w:val="hybridMultilevel"/>
    <w:tmpl w:val="01906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A630F5"/>
    <w:multiLevelType w:val="hybridMultilevel"/>
    <w:tmpl w:val="87148370"/>
    <w:lvl w:ilvl="0" w:tplc="093458F0">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
    <w:nsid w:val="21283687"/>
    <w:multiLevelType w:val="hybridMultilevel"/>
    <w:tmpl w:val="29DEA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8C7F31"/>
    <w:multiLevelType w:val="hybridMultilevel"/>
    <w:tmpl w:val="8A1E4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CB268B"/>
    <w:multiLevelType w:val="hybridMultilevel"/>
    <w:tmpl w:val="C3C05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C244CB"/>
    <w:multiLevelType w:val="hybridMultilevel"/>
    <w:tmpl w:val="CAFE0D74"/>
    <w:lvl w:ilvl="0" w:tplc="04190005">
      <w:start w:val="1"/>
      <w:numFmt w:val="bullet"/>
      <w:lvlText w:val=""/>
      <w:lvlJc w:val="left"/>
      <w:pPr>
        <w:ind w:left="1117" w:hanging="360"/>
      </w:pPr>
      <w:rPr>
        <w:rFonts w:ascii="Wingdings" w:hAnsi="Wingdings"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
    <w:nsid w:val="5D374758"/>
    <w:multiLevelType w:val="hybridMultilevel"/>
    <w:tmpl w:val="95102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AB36BDF"/>
    <w:multiLevelType w:val="hybridMultilevel"/>
    <w:tmpl w:val="252A2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8"/>
  </w:num>
  <w:num w:numId="6">
    <w:abstractNumId w:val="0"/>
  </w:num>
  <w:num w:numId="7">
    <w:abstractNumId w:val="6"/>
  </w:num>
  <w:num w:numId="8">
    <w:abstractNumId w:val="7"/>
  </w:num>
  <w:num w:numId="9">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52D"/>
    <w:rsid w:val="00002DD0"/>
    <w:rsid w:val="0001178C"/>
    <w:rsid w:val="000240D6"/>
    <w:rsid w:val="0002728D"/>
    <w:rsid w:val="00027B38"/>
    <w:rsid w:val="000800F9"/>
    <w:rsid w:val="00084F80"/>
    <w:rsid w:val="000A3268"/>
    <w:rsid w:val="000A5425"/>
    <w:rsid w:val="000D502D"/>
    <w:rsid w:val="000E54CA"/>
    <w:rsid w:val="000E6B1E"/>
    <w:rsid w:val="000F0361"/>
    <w:rsid w:val="000F46DB"/>
    <w:rsid w:val="001052B2"/>
    <w:rsid w:val="0012289C"/>
    <w:rsid w:val="001370A8"/>
    <w:rsid w:val="00145A6D"/>
    <w:rsid w:val="00153FE6"/>
    <w:rsid w:val="00154079"/>
    <w:rsid w:val="0016637E"/>
    <w:rsid w:val="00185FC5"/>
    <w:rsid w:val="001B07FB"/>
    <w:rsid w:val="001B52F5"/>
    <w:rsid w:val="001C0060"/>
    <w:rsid w:val="001D61E0"/>
    <w:rsid w:val="001E0F35"/>
    <w:rsid w:val="001E0F43"/>
    <w:rsid w:val="001E3DF5"/>
    <w:rsid w:val="001F194B"/>
    <w:rsid w:val="001F4ED8"/>
    <w:rsid w:val="002041A0"/>
    <w:rsid w:val="0020464A"/>
    <w:rsid w:val="0020743B"/>
    <w:rsid w:val="00213D51"/>
    <w:rsid w:val="00215399"/>
    <w:rsid w:val="00240069"/>
    <w:rsid w:val="0025334D"/>
    <w:rsid w:val="00255351"/>
    <w:rsid w:val="00257D30"/>
    <w:rsid w:val="002834E9"/>
    <w:rsid w:val="0029142E"/>
    <w:rsid w:val="002A4083"/>
    <w:rsid w:val="002B1FE0"/>
    <w:rsid w:val="002C513D"/>
    <w:rsid w:val="002E6B17"/>
    <w:rsid w:val="00334547"/>
    <w:rsid w:val="003468A8"/>
    <w:rsid w:val="003567CF"/>
    <w:rsid w:val="00374E20"/>
    <w:rsid w:val="00395A9F"/>
    <w:rsid w:val="003E211E"/>
    <w:rsid w:val="003E661D"/>
    <w:rsid w:val="004228B6"/>
    <w:rsid w:val="00431912"/>
    <w:rsid w:val="00437BD5"/>
    <w:rsid w:val="00441074"/>
    <w:rsid w:val="0044721B"/>
    <w:rsid w:val="00451415"/>
    <w:rsid w:val="004523C0"/>
    <w:rsid w:val="00457E10"/>
    <w:rsid w:val="004600C7"/>
    <w:rsid w:val="004626DF"/>
    <w:rsid w:val="00471948"/>
    <w:rsid w:val="004836D1"/>
    <w:rsid w:val="00484CBB"/>
    <w:rsid w:val="004A51A3"/>
    <w:rsid w:val="004B0A91"/>
    <w:rsid w:val="004B72D1"/>
    <w:rsid w:val="004C1CA1"/>
    <w:rsid w:val="004C73FF"/>
    <w:rsid w:val="004F109C"/>
    <w:rsid w:val="004F6767"/>
    <w:rsid w:val="005019FE"/>
    <w:rsid w:val="0050340B"/>
    <w:rsid w:val="0050398C"/>
    <w:rsid w:val="005068E6"/>
    <w:rsid w:val="0051321D"/>
    <w:rsid w:val="005427F4"/>
    <w:rsid w:val="00546F71"/>
    <w:rsid w:val="00550995"/>
    <w:rsid w:val="005608F0"/>
    <w:rsid w:val="00571DC4"/>
    <w:rsid w:val="005727B1"/>
    <w:rsid w:val="005826E0"/>
    <w:rsid w:val="005859D0"/>
    <w:rsid w:val="005876D2"/>
    <w:rsid w:val="005A090D"/>
    <w:rsid w:val="005A4FAF"/>
    <w:rsid w:val="005A766C"/>
    <w:rsid w:val="005D4D6A"/>
    <w:rsid w:val="005D6A07"/>
    <w:rsid w:val="00605E5C"/>
    <w:rsid w:val="00616D2D"/>
    <w:rsid w:val="006172A3"/>
    <w:rsid w:val="00622C02"/>
    <w:rsid w:val="00624BCF"/>
    <w:rsid w:val="0062749E"/>
    <w:rsid w:val="00633CD6"/>
    <w:rsid w:val="00636878"/>
    <w:rsid w:val="00684DA7"/>
    <w:rsid w:val="006B4F0B"/>
    <w:rsid w:val="006B6954"/>
    <w:rsid w:val="006F385D"/>
    <w:rsid w:val="006F3ADA"/>
    <w:rsid w:val="006F7BB9"/>
    <w:rsid w:val="007167B4"/>
    <w:rsid w:val="00724892"/>
    <w:rsid w:val="00725E5B"/>
    <w:rsid w:val="00736E95"/>
    <w:rsid w:val="00746ECB"/>
    <w:rsid w:val="007471D3"/>
    <w:rsid w:val="00754761"/>
    <w:rsid w:val="00764C09"/>
    <w:rsid w:val="007914F6"/>
    <w:rsid w:val="00795B4E"/>
    <w:rsid w:val="007963DF"/>
    <w:rsid w:val="007A681D"/>
    <w:rsid w:val="007C1C44"/>
    <w:rsid w:val="007C3F7E"/>
    <w:rsid w:val="007D5D8C"/>
    <w:rsid w:val="007E49E8"/>
    <w:rsid w:val="007F0E83"/>
    <w:rsid w:val="008034B8"/>
    <w:rsid w:val="00811B84"/>
    <w:rsid w:val="0081782E"/>
    <w:rsid w:val="00822950"/>
    <w:rsid w:val="00826199"/>
    <w:rsid w:val="00845CBF"/>
    <w:rsid w:val="00854F51"/>
    <w:rsid w:val="00864404"/>
    <w:rsid w:val="008666B7"/>
    <w:rsid w:val="00867D64"/>
    <w:rsid w:val="00877EAC"/>
    <w:rsid w:val="0088047B"/>
    <w:rsid w:val="00883539"/>
    <w:rsid w:val="00887E4D"/>
    <w:rsid w:val="00890AD1"/>
    <w:rsid w:val="00897EE0"/>
    <w:rsid w:val="008A52D4"/>
    <w:rsid w:val="008A546B"/>
    <w:rsid w:val="008B0B52"/>
    <w:rsid w:val="008E2A77"/>
    <w:rsid w:val="008E70E0"/>
    <w:rsid w:val="00900F7D"/>
    <w:rsid w:val="00901E01"/>
    <w:rsid w:val="00905296"/>
    <w:rsid w:val="00921A3A"/>
    <w:rsid w:val="0092208F"/>
    <w:rsid w:val="0092285C"/>
    <w:rsid w:val="0093235F"/>
    <w:rsid w:val="0097229F"/>
    <w:rsid w:val="00994975"/>
    <w:rsid w:val="009A3DB5"/>
    <w:rsid w:val="009D0F22"/>
    <w:rsid w:val="009D543F"/>
    <w:rsid w:val="009E7A05"/>
    <w:rsid w:val="009F071E"/>
    <w:rsid w:val="009F2885"/>
    <w:rsid w:val="009F7289"/>
    <w:rsid w:val="009F7543"/>
    <w:rsid w:val="00A067FA"/>
    <w:rsid w:val="00A122C9"/>
    <w:rsid w:val="00A1245F"/>
    <w:rsid w:val="00A227B6"/>
    <w:rsid w:val="00A32401"/>
    <w:rsid w:val="00A40848"/>
    <w:rsid w:val="00A50DAC"/>
    <w:rsid w:val="00A5703A"/>
    <w:rsid w:val="00A57CAC"/>
    <w:rsid w:val="00A600B7"/>
    <w:rsid w:val="00A73B3F"/>
    <w:rsid w:val="00A73FC6"/>
    <w:rsid w:val="00A84790"/>
    <w:rsid w:val="00A978EB"/>
    <w:rsid w:val="00AB282E"/>
    <w:rsid w:val="00AC04BC"/>
    <w:rsid w:val="00AC65D1"/>
    <w:rsid w:val="00AD7BAE"/>
    <w:rsid w:val="00AE2D2F"/>
    <w:rsid w:val="00AE7A38"/>
    <w:rsid w:val="00AF0FE3"/>
    <w:rsid w:val="00B173F1"/>
    <w:rsid w:val="00B272B1"/>
    <w:rsid w:val="00B30B9C"/>
    <w:rsid w:val="00B319F5"/>
    <w:rsid w:val="00B34239"/>
    <w:rsid w:val="00B3761B"/>
    <w:rsid w:val="00B50D05"/>
    <w:rsid w:val="00B66F4B"/>
    <w:rsid w:val="00B768B2"/>
    <w:rsid w:val="00B76E14"/>
    <w:rsid w:val="00B82C3F"/>
    <w:rsid w:val="00B97A8F"/>
    <w:rsid w:val="00BA0F32"/>
    <w:rsid w:val="00BD7C9D"/>
    <w:rsid w:val="00BF0653"/>
    <w:rsid w:val="00BF31B7"/>
    <w:rsid w:val="00C40AD6"/>
    <w:rsid w:val="00C91EF6"/>
    <w:rsid w:val="00C97906"/>
    <w:rsid w:val="00CB5030"/>
    <w:rsid w:val="00CC2502"/>
    <w:rsid w:val="00CE01D7"/>
    <w:rsid w:val="00CF6214"/>
    <w:rsid w:val="00D0552D"/>
    <w:rsid w:val="00D17584"/>
    <w:rsid w:val="00D2152E"/>
    <w:rsid w:val="00D37B1F"/>
    <w:rsid w:val="00D47CBA"/>
    <w:rsid w:val="00D51C82"/>
    <w:rsid w:val="00D54A7C"/>
    <w:rsid w:val="00D63FFD"/>
    <w:rsid w:val="00D759EC"/>
    <w:rsid w:val="00D77621"/>
    <w:rsid w:val="00D92341"/>
    <w:rsid w:val="00D9617B"/>
    <w:rsid w:val="00DA1834"/>
    <w:rsid w:val="00DA2E53"/>
    <w:rsid w:val="00DB3BED"/>
    <w:rsid w:val="00E02247"/>
    <w:rsid w:val="00E06C61"/>
    <w:rsid w:val="00E07EED"/>
    <w:rsid w:val="00E2232A"/>
    <w:rsid w:val="00E2352A"/>
    <w:rsid w:val="00E336FB"/>
    <w:rsid w:val="00E33DB2"/>
    <w:rsid w:val="00E44094"/>
    <w:rsid w:val="00E56EA1"/>
    <w:rsid w:val="00E67FAD"/>
    <w:rsid w:val="00E72815"/>
    <w:rsid w:val="00E755D5"/>
    <w:rsid w:val="00E93B61"/>
    <w:rsid w:val="00EA339A"/>
    <w:rsid w:val="00ED1E3B"/>
    <w:rsid w:val="00ED5E78"/>
    <w:rsid w:val="00F00DC5"/>
    <w:rsid w:val="00F03141"/>
    <w:rsid w:val="00F776FF"/>
    <w:rsid w:val="00FA0202"/>
    <w:rsid w:val="00FB2A60"/>
    <w:rsid w:val="00FB3380"/>
    <w:rsid w:val="00FC2508"/>
    <w:rsid w:val="00FC7B0B"/>
    <w:rsid w:val="00FD0B8F"/>
    <w:rsid w:val="00FD4864"/>
    <w:rsid w:val="00FD5C53"/>
    <w:rsid w:val="00FE5FBF"/>
    <w:rsid w:val="00FF0A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rules v:ext="edit">
        <o:r id="V:Rule2"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CD6"/>
    <w:rPr>
      <w:sz w:val="24"/>
      <w:szCs w:val="24"/>
    </w:rPr>
  </w:style>
  <w:style w:type="paragraph" w:styleId="1">
    <w:name w:val="heading 1"/>
    <w:basedOn w:val="a"/>
    <w:next w:val="a"/>
    <w:link w:val="10"/>
    <w:uiPriority w:val="99"/>
    <w:qFormat/>
    <w:rsid w:val="00633CD6"/>
    <w:pPr>
      <w:keepNext/>
      <w:tabs>
        <w:tab w:val="left" w:pos="6495"/>
      </w:tabs>
      <w:outlineLvl w:val="0"/>
    </w:pPr>
    <w:rPr>
      <w:b/>
      <w:bCs/>
      <w:i/>
      <w:iCs/>
      <w:sz w:val="28"/>
    </w:rPr>
  </w:style>
  <w:style w:type="paragraph" w:styleId="2">
    <w:name w:val="heading 2"/>
    <w:basedOn w:val="a"/>
    <w:next w:val="a"/>
    <w:link w:val="20"/>
    <w:uiPriority w:val="99"/>
    <w:qFormat/>
    <w:rsid w:val="00633CD6"/>
    <w:pPr>
      <w:keepNext/>
      <w:outlineLvl w:val="1"/>
    </w:pPr>
    <w:rPr>
      <w:i/>
      <w:iCs/>
      <w:sz w:val="28"/>
      <w:szCs w:val="28"/>
    </w:rPr>
  </w:style>
  <w:style w:type="paragraph" w:styleId="3">
    <w:name w:val="heading 3"/>
    <w:basedOn w:val="a"/>
    <w:next w:val="a"/>
    <w:link w:val="30"/>
    <w:uiPriority w:val="99"/>
    <w:qFormat/>
    <w:rsid w:val="00633CD6"/>
    <w:pPr>
      <w:pBdr>
        <w:bottom w:val="single" w:sz="4" w:space="1" w:color="95B3D7"/>
      </w:pBdr>
      <w:spacing w:before="200" w:after="80"/>
      <w:outlineLvl w:val="2"/>
    </w:pPr>
    <w:rPr>
      <w:rFonts w:ascii="Cambria" w:hAnsi="Cambria"/>
      <w:color w:val="4F81BD"/>
      <w:lang w:val="en-US" w:eastAsia="en-US"/>
    </w:rPr>
  </w:style>
  <w:style w:type="paragraph" w:styleId="4">
    <w:name w:val="heading 4"/>
    <w:basedOn w:val="a"/>
    <w:next w:val="a"/>
    <w:link w:val="40"/>
    <w:uiPriority w:val="99"/>
    <w:qFormat/>
    <w:rsid w:val="00633CD6"/>
    <w:pPr>
      <w:keepNext/>
      <w:tabs>
        <w:tab w:val="left" w:pos="6495"/>
      </w:tabs>
      <w:outlineLvl w:val="3"/>
    </w:pPr>
    <w:rPr>
      <w:sz w:val="28"/>
    </w:rPr>
  </w:style>
  <w:style w:type="paragraph" w:styleId="5">
    <w:name w:val="heading 5"/>
    <w:basedOn w:val="a"/>
    <w:next w:val="a"/>
    <w:link w:val="50"/>
    <w:uiPriority w:val="99"/>
    <w:qFormat/>
    <w:rsid w:val="00633CD6"/>
    <w:pPr>
      <w:keepNext/>
      <w:outlineLvl w:val="4"/>
    </w:pPr>
    <w:rPr>
      <w:rFonts w:ascii="Arial" w:hAnsi="Arial" w:cs="Arial"/>
      <w:i/>
      <w:iCs/>
    </w:rPr>
  </w:style>
  <w:style w:type="paragraph" w:styleId="6">
    <w:name w:val="heading 6"/>
    <w:basedOn w:val="a"/>
    <w:next w:val="a"/>
    <w:link w:val="60"/>
    <w:uiPriority w:val="99"/>
    <w:qFormat/>
    <w:rsid w:val="00633CD6"/>
    <w:pPr>
      <w:keepNext/>
      <w:jc w:val="center"/>
      <w:outlineLvl w:val="5"/>
    </w:pPr>
    <w:rPr>
      <w:rFonts w:ascii="Arial" w:hAnsi="Arial" w:cs="Arial"/>
      <w:b/>
      <w:bCs/>
      <w:i/>
      <w:iCs/>
    </w:rPr>
  </w:style>
  <w:style w:type="paragraph" w:styleId="7">
    <w:name w:val="heading 7"/>
    <w:basedOn w:val="a"/>
    <w:next w:val="a"/>
    <w:link w:val="70"/>
    <w:uiPriority w:val="99"/>
    <w:qFormat/>
    <w:rsid w:val="00633CD6"/>
    <w:pPr>
      <w:keepNext/>
      <w:jc w:val="center"/>
      <w:outlineLvl w:val="6"/>
    </w:pPr>
    <w:rPr>
      <w:sz w:val="28"/>
    </w:rPr>
  </w:style>
  <w:style w:type="paragraph" w:styleId="8">
    <w:name w:val="heading 8"/>
    <w:basedOn w:val="a"/>
    <w:next w:val="a"/>
    <w:link w:val="80"/>
    <w:uiPriority w:val="99"/>
    <w:qFormat/>
    <w:rsid w:val="00633CD6"/>
    <w:pPr>
      <w:keepNext/>
      <w:jc w:val="center"/>
      <w:outlineLvl w:val="7"/>
    </w:pPr>
    <w:rPr>
      <w:rFonts w:ascii="Arial" w:hAnsi="Arial" w:cs="Arial"/>
      <w:b/>
      <w:bCs/>
    </w:rPr>
  </w:style>
  <w:style w:type="paragraph" w:styleId="9">
    <w:name w:val="heading 9"/>
    <w:basedOn w:val="a"/>
    <w:next w:val="a"/>
    <w:link w:val="90"/>
    <w:uiPriority w:val="99"/>
    <w:qFormat/>
    <w:rsid w:val="00633CD6"/>
    <w:pPr>
      <w:keepNext/>
      <w:shd w:val="clear" w:color="auto" w:fill="FFFFFF"/>
      <w:jc w:val="right"/>
      <w:outlineLvl w:val="8"/>
    </w:pPr>
    <w:rPr>
      <w:rFonts w:ascii="Arial" w:hAnsi="Arial" w:cs="Arial"/>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5748"/>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545748"/>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545748"/>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545748"/>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545748"/>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545748"/>
    <w:rPr>
      <w:rFonts w:ascii="Calibri" w:eastAsia="Times New Roman" w:hAnsi="Calibri" w:cs="Times New Roman"/>
      <w:b/>
      <w:bCs/>
    </w:rPr>
  </w:style>
  <w:style w:type="character" w:customStyle="1" w:styleId="70">
    <w:name w:val="Заголовок 7 Знак"/>
    <w:basedOn w:val="a0"/>
    <w:link w:val="7"/>
    <w:uiPriority w:val="9"/>
    <w:semiHidden/>
    <w:rsid w:val="00545748"/>
    <w:rPr>
      <w:rFonts w:ascii="Calibri" w:eastAsia="Times New Roman" w:hAnsi="Calibri" w:cs="Times New Roman"/>
      <w:sz w:val="24"/>
      <w:szCs w:val="24"/>
    </w:rPr>
  </w:style>
  <w:style w:type="character" w:customStyle="1" w:styleId="80">
    <w:name w:val="Заголовок 8 Знак"/>
    <w:basedOn w:val="a0"/>
    <w:link w:val="8"/>
    <w:uiPriority w:val="9"/>
    <w:semiHidden/>
    <w:rsid w:val="00545748"/>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545748"/>
    <w:rPr>
      <w:rFonts w:ascii="Cambria" w:eastAsia="Times New Roman" w:hAnsi="Cambria" w:cs="Times New Roman"/>
    </w:rPr>
  </w:style>
  <w:style w:type="paragraph" w:styleId="a3">
    <w:name w:val="Body Text"/>
    <w:basedOn w:val="a"/>
    <w:link w:val="a4"/>
    <w:uiPriority w:val="99"/>
    <w:rsid w:val="00633CD6"/>
    <w:pPr>
      <w:ind w:firstLine="360"/>
    </w:pPr>
    <w:rPr>
      <w:rFonts w:ascii="Calibri" w:hAnsi="Calibri"/>
      <w:sz w:val="28"/>
      <w:szCs w:val="22"/>
      <w:lang w:val="en-US" w:eastAsia="en-US"/>
    </w:rPr>
  </w:style>
  <w:style w:type="character" w:customStyle="1" w:styleId="a4">
    <w:name w:val="Основной текст Знак"/>
    <w:basedOn w:val="a0"/>
    <w:link w:val="a3"/>
    <w:uiPriority w:val="99"/>
    <w:semiHidden/>
    <w:rsid w:val="00545748"/>
    <w:rPr>
      <w:sz w:val="24"/>
      <w:szCs w:val="24"/>
    </w:rPr>
  </w:style>
  <w:style w:type="paragraph" w:styleId="a5">
    <w:name w:val="Title"/>
    <w:basedOn w:val="a"/>
    <w:next w:val="a"/>
    <w:link w:val="a6"/>
    <w:uiPriority w:val="99"/>
    <w:qFormat/>
    <w:rsid w:val="00633CD6"/>
    <w:pPr>
      <w:pBdr>
        <w:top w:val="single" w:sz="8" w:space="10" w:color="A7BFDE"/>
        <w:bottom w:val="single" w:sz="24" w:space="15" w:color="9BBB59"/>
      </w:pBdr>
      <w:jc w:val="center"/>
    </w:pPr>
    <w:rPr>
      <w:rFonts w:ascii="Cambria" w:hAnsi="Cambria"/>
      <w:i/>
      <w:iCs/>
      <w:color w:val="243F60"/>
      <w:sz w:val="60"/>
      <w:szCs w:val="60"/>
      <w:lang w:val="en-US" w:eastAsia="en-US"/>
    </w:rPr>
  </w:style>
  <w:style w:type="character" w:customStyle="1" w:styleId="a6">
    <w:name w:val="Название Знак"/>
    <w:basedOn w:val="a0"/>
    <w:link w:val="a5"/>
    <w:uiPriority w:val="10"/>
    <w:rsid w:val="00545748"/>
    <w:rPr>
      <w:rFonts w:ascii="Cambria" w:eastAsia="Times New Roman" w:hAnsi="Cambria" w:cs="Times New Roman"/>
      <w:b/>
      <w:bCs/>
      <w:kern w:val="28"/>
      <w:sz w:val="32"/>
      <w:szCs w:val="32"/>
    </w:rPr>
  </w:style>
  <w:style w:type="paragraph" w:styleId="a7">
    <w:name w:val="Subtitle"/>
    <w:basedOn w:val="a"/>
    <w:next w:val="a"/>
    <w:link w:val="a8"/>
    <w:uiPriority w:val="99"/>
    <w:qFormat/>
    <w:rsid w:val="00633CD6"/>
    <w:pPr>
      <w:spacing w:before="200" w:after="900"/>
      <w:jc w:val="right"/>
    </w:pPr>
    <w:rPr>
      <w:rFonts w:ascii="Calibri" w:hAnsi="Calibri"/>
      <w:i/>
      <w:iCs/>
      <w:lang w:val="en-US" w:eastAsia="en-US"/>
    </w:rPr>
  </w:style>
  <w:style w:type="character" w:customStyle="1" w:styleId="a8">
    <w:name w:val="Подзаголовок Знак"/>
    <w:basedOn w:val="a0"/>
    <w:link w:val="a7"/>
    <w:uiPriority w:val="11"/>
    <w:rsid w:val="00545748"/>
    <w:rPr>
      <w:rFonts w:ascii="Cambria" w:eastAsia="Times New Roman" w:hAnsi="Cambria" w:cs="Times New Roman"/>
      <w:sz w:val="24"/>
      <w:szCs w:val="24"/>
    </w:rPr>
  </w:style>
  <w:style w:type="paragraph" w:styleId="31">
    <w:name w:val="Body Text 3"/>
    <w:basedOn w:val="a"/>
    <w:link w:val="32"/>
    <w:uiPriority w:val="99"/>
    <w:rsid w:val="00633CD6"/>
    <w:pPr>
      <w:spacing w:after="120"/>
      <w:ind w:firstLine="360"/>
    </w:pPr>
    <w:rPr>
      <w:rFonts w:ascii="Calibri" w:hAnsi="Calibri"/>
      <w:sz w:val="16"/>
      <w:szCs w:val="16"/>
      <w:lang w:val="en-US" w:eastAsia="en-US"/>
    </w:rPr>
  </w:style>
  <w:style w:type="character" w:customStyle="1" w:styleId="32">
    <w:name w:val="Основной текст 3 Знак"/>
    <w:basedOn w:val="a0"/>
    <w:link w:val="31"/>
    <w:uiPriority w:val="99"/>
    <w:semiHidden/>
    <w:rsid w:val="00545748"/>
    <w:rPr>
      <w:sz w:val="16"/>
      <w:szCs w:val="16"/>
    </w:rPr>
  </w:style>
  <w:style w:type="paragraph" w:styleId="a9">
    <w:name w:val="header"/>
    <w:basedOn w:val="a"/>
    <w:link w:val="aa"/>
    <w:uiPriority w:val="99"/>
    <w:rsid w:val="00633CD6"/>
    <w:pPr>
      <w:tabs>
        <w:tab w:val="center" w:pos="4677"/>
        <w:tab w:val="right" w:pos="9355"/>
      </w:tabs>
    </w:pPr>
  </w:style>
  <w:style w:type="character" w:customStyle="1" w:styleId="aa">
    <w:name w:val="Верхний колонтитул Знак"/>
    <w:basedOn w:val="a0"/>
    <w:link w:val="a9"/>
    <w:uiPriority w:val="99"/>
    <w:rsid w:val="00545748"/>
    <w:rPr>
      <w:sz w:val="24"/>
      <w:szCs w:val="24"/>
    </w:rPr>
  </w:style>
  <w:style w:type="character" w:styleId="ab">
    <w:name w:val="page number"/>
    <w:basedOn w:val="a0"/>
    <w:uiPriority w:val="99"/>
    <w:rsid w:val="00633CD6"/>
    <w:rPr>
      <w:rFonts w:cs="Times New Roman"/>
    </w:rPr>
  </w:style>
  <w:style w:type="paragraph" w:styleId="ac">
    <w:name w:val="footer"/>
    <w:basedOn w:val="a"/>
    <w:link w:val="11"/>
    <w:uiPriority w:val="99"/>
    <w:rsid w:val="00633CD6"/>
    <w:pPr>
      <w:tabs>
        <w:tab w:val="center" w:pos="4677"/>
        <w:tab w:val="right" w:pos="9355"/>
      </w:tabs>
    </w:pPr>
  </w:style>
  <w:style w:type="character" w:customStyle="1" w:styleId="11">
    <w:name w:val="Нижний колонтитул Знак1"/>
    <w:basedOn w:val="a0"/>
    <w:link w:val="ac"/>
    <w:uiPriority w:val="99"/>
    <w:semiHidden/>
    <w:rsid w:val="00545748"/>
    <w:rPr>
      <w:sz w:val="24"/>
      <w:szCs w:val="24"/>
    </w:rPr>
  </w:style>
  <w:style w:type="character" w:customStyle="1" w:styleId="ad">
    <w:name w:val="Нижний колонтитул Знак"/>
    <w:uiPriority w:val="99"/>
    <w:semiHidden/>
    <w:rsid w:val="00633CD6"/>
    <w:rPr>
      <w:sz w:val="24"/>
    </w:rPr>
  </w:style>
  <w:style w:type="paragraph" w:styleId="21">
    <w:name w:val="Body Text 2"/>
    <w:basedOn w:val="a"/>
    <w:link w:val="210"/>
    <w:uiPriority w:val="99"/>
    <w:rsid w:val="00633CD6"/>
    <w:pPr>
      <w:spacing w:after="120" w:line="480" w:lineRule="auto"/>
    </w:pPr>
  </w:style>
  <w:style w:type="character" w:customStyle="1" w:styleId="210">
    <w:name w:val="Основной текст 2 Знак1"/>
    <w:basedOn w:val="a0"/>
    <w:link w:val="21"/>
    <w:uiPriority w:val="99"/>
    <w:semiHidden/>
    <w:rsid w:val="00545748"/>
    <w:rPr>
      <w:sz w:val="24"/>
      <w:szCs w:val="24"/>
    </w:rPr>
  </w:style>
  <w:style w:type="character" w:customStyle="1" w:styleId="22">
    <w:name w:val="Основной текст 2 Знак"/>
    <w:uiPriority w:val="99"/>
    <w:semiHidden/>
    <w:rsid w:val="00633CD6"/>
    <w:rPr>
      <w:sz w:val="24"/>
    </w:rPr>
  </w:style>
  <w:style w:type="paragraph" w:customStyle="1" w:styleId="12">
    <w:name w:val="Абзац списка1"/>
    <w:basedOn w:val="a"/>
    <w:uiPriority w:val="99"/>
    <w:rsid w:val="00A50DAC"/>
    <w:pPr>
      <w:spacing w:after="200" w:line="276" w:lineRule="auto"/>
      <w:ind w:left="708"/>
    </w:pPr>
    <w:rPr>
      <w:rFonts w:ascii="Calibri" w:hAnsi="Calibri"/>
      <w:sz w:val="22"/>
      <w:szCs w:val="22"/>
    </w:rPr>
  </w:style>
  <w:style w:type="paragraph" w:styleId="ae">
    <w:name w:val="Normal (Web)"/>
    <w:basedOn w:val="a"/>
    <w:uiPriority w:val="99"/>
    <w:rsid w:val="00B76E14"/>
    <w:pPr>
      <w:spacing w:before="100" w:beforeAutospacing="1" w:after="100" w:afterAutospacing="1"/>
    </w:pPr>
  </w:style>
  <w:style w:type="character" w:customStyle="1" w:styleId="apple-converted-space">
    <w:name w:val="apple-converted-space"/>
    <w:basedOn w:val="a0"/>
    <w:rsid w:val="002B1FE0"/>
    <w:rPr>
      <w:rFonts w:cs="Times New Roman"/>
    </w:rPr>
  </w:style>
  <w:style w:type="character" w:styleId="af">
    <w:name w:val="Hyperlink"/>
    <w:basedOn w:val="a0"/>
    <w:uiPriority w:val="99"/>
    <w:rsid w:val="00BD7C9D"/>
    <w:rPr>
      <w:rFonts w:cs="Times New Roman"/>
      <w:color w:val="0000FF"/>
      <w:u w:val="single"/>
    </w:rPr>
  </w:style>
  <w:style w:type="character" w:styleId="af0">
    <w:name w:val="Strong"/>
    <w:basedOn w:val="a0"/>
    <w:uiPriority w:val="22"/>
    <w:qFormat/>
    <w:rsid w:val="008666B7"/>
    <w:rPr>
      <w:b/>
    </w:rPr>
  </w:style>
  <w:style w:type="character" w:styleId="af1">
    <w:name w:val="Emphasis"/>
    <w:basedOn w:val="a0"/>
    <w:uiPriority w:val="99"/>
    <w:qFormat/>
    <w:rsid w:val="008666B7"/>
    <w:rPr>
      <w:i/>
    </w:rPr>
  </w:style>
  <w:style w:type="paragraph" w:customStyle="1" w:styleId="art">
    <w:name w:val="art"/>
    <w:basedOn w:val="a"/>
    <w:uiPriority w:val="99"/>
    <w:rsid w:val="008666B7"/>
    <w:pPr>
      <w:spacing w:before="90" w:after="120"/>
      <w:ind w:firstLine="300"/>
      <w:jc w:val="both"/>
    </w:pPr>
    <w:rPr>
      <w:rFonts w:ascii="Microsoft Sans Serif" w:hAnsi="Microsoft Sans Serif" w:cs="Microsoft Sans Serif"/>
      <w:sz w:val="20"/>
      <w:szCs w:val="20"/>
    </w:rPr>
  </w:style>
  <w:style w:type="table" w:styleId="af2">
    <w:name w:val="Table Grid"/>
    <w:basedOn w:val="a1"/>
    <w:uiPriority w:val="99"/>
    <w:rsid w:val="00A57C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0">
    <w:name w:val="Pa10"/>
    <w:basedOn w:val="a"/>
    <w:next w:val="a"/>
    <w:uiPriority w:val="99"/>
    <w:rsid w:val="000800F9"/>
    <w:pPr>
      <w:autoSpaceDE w:val="0"/>
      <w:autoSpaceDN w:val="0"/>
      <w:adjustRightInd w:val="0"/>
      <w:spacing w:line="221" w:lineRule="atLeast"/>
    </w:pPr>
    <w:rPr>
      <w:rFonts w:ascii="Minion Pro" w:hAnsi="Minion Pro"/>
    </w:rPr>
  </w:style>
  <w:style w:type="paragraph" w:customStyle="1" w:styleId="Pa8">
    <w:name w:val="Pa8"/>
    <w:basedOn w:val="a"/>
    <w:next w:val="a"/>
    <w:uiPriority w:val="99"/>
    <w:rsid w:val="000800F9"/>
    <w:pPr>
      <w:autoSpaceDE w:val="0"/>
      <w:autoSpaceDN w:val="0"/>
      <w:adjustRightInd w:val="0"/>
      <w:spacing w:line="221" w:lineRule="atLeast"/>
    </w:pPr>
    <w:rPr>
      <w:rFonts w:ascii="Minion Pro" w:hAnsi="Minion Pro"/>
    </w:rPr>
  </w:style>
  <w:style w:type="paragraph" w:customStyle="1" w:styleId="Default">
    <w:name w:val="Default"/>
    <w:rsid w:val="000F46DB"/>
    <w:pPr>
      <w:autoSpaceDE w:val="0"/>
      <w:autoSpaceDN w:val="0"/>
      <w:adjustRightInd w:val="0"/>
    </w:pPr>
    <w:rPr>
      <w:color w:val="000000"/>
      <w:sz w:val="24"/>
      <w:szCs w:val="24"/>
    </w:rPr>
  </w:style>
  <w:style w:type="paragraph" w:styleId="af3">
    <w:name w:val="footnote text"/>
    <w:basedOn w:val="a"/>
    <w:link w:val="af4"/>
    <w:uiPriority w:val="99"/>
    <w:semiHidden/>
    <w:rsid w:val="0088047B"/>
    <w:rPr>
      <w:sz w:val="20"/>
      <w:szCs w:val="20"/>
    </w:rPr>
  </w:style>
  <w:style w:type="character" w:customStyle="1" w:styleId="af4">
    <w:name w:val="Текст сноски Знак"/>
    <w:basedOn w:val="a0"/>
    <w:link w:val="af3"/>
    <w:uiPriority w:val="99"/>
    <w:semiHidden/>
    <w:rsid w:val="0088047B"/>
  </w:style>
  <w:style w:type="character" w:styleId="af5">
    <w:name w:val="footnote reference"/>
    <w:basedOn w:val="a0"/>
    <w:uiPriority w:val="99"/>
    <w:semiHidden/>
    <w:rsid w:val="0088047B"/>
    <w:rPr>
      <w:rFonts w:cs="Times New Roman"/>
      <w:vertAlign w:val="superscript"/>
    </w:rPr>
  </w:style>
  <w:style w:type="paragraph" w:customStyle="1" w:styleId="dktexleft">
    <w:name w:val="dktexleft"/>
    <w:basedOn w:val="a"/>
    <w:rsid w:val="00AB282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6914253">
      <w:bodyDiv w:val="1"/>
      <w:marLeft w:val="0"/>
      <w:marRight w:val="0"/>
      <w:marTop w:val="0"/>
      <w:marBottom w:val="0"/>
      <w:divBdr>
        <w:top w:val="none" w:sz="0" w:space="0" w:color="auto"/>
        <w:left w:val="none" w:sz="0" w:space="0" w:color="auto"/>
        <w:bottom w:val="none" w:sz="0" w:space="0" w:color="auto"/>
        <w:right w:val="none" w:sz="0" w:space="0" w:color="auto"/>
      </w:divBdr>
    </w:div>
    <w:div w:id="339626581">
      <w:bodyDiv w:val="1"/>
      <w:marLeft w:val="0"/>
      <w:marRight w:val="0"/>
      <w:marTop w:val="0"/>
      <w:marBottom w:val="0"/>
      <w:divBdr>
        <w:top w:val="none" w:sz="0" w:space="0" w:color="auto"/>
        <w:left w:val="none" w:sz="0" w:space="0" w:color="auto"/>
        <w:bottom w:val="none" w:sz="0" w:space="0" w:color="auto"/>
        <w:right w:val="none" w:sz="0" w:space="0" w:color="auto"/>
      </w:divBdr>
    </w:div>
    <w:div w:id="360396234">
      <w:bodyDiv w:val="1"/>
      <w:marLeft w:val="0"/>
      <w:marRight w:val="0"/>
      <w:marTop w:val="0"/>
      <w:marBottom w:val="0"/>
      <w:divBdr>
        <w:top w:val="none" w:sz="0" w:space="0" w:color="auto"/>
        <w:left w:val="none" w:sz="0" w:space="0" w:color="auto"/>
        <w:bottom w:val="none" w:sz="0" w:space="0" w:color="auto"/>
        <w:right w:val="none" w:sz="0" w:space="0" w:color="auto"/>
      </w:divBdr>
    </w:div>
    <w:div w:id="378479542">
      <w:bodyDiv w:val="1"/>
      <w:marLeft w:val="0"/>
      <w:marRight w:val="0"/>
      <w:marTop w:val="0"/>
      <w:marBottom w:val="0"/>
      <w:divBdr>
        <w:top w:val="none" w:sz="0" w:space="0" w:color="auto"/>
        <w:left w:val="none" w:sz="0" w:space="0" w:color="auto"/>
        <w:bottom w:val="none" w:sz="0" w:space="0" w:color="auto"/>
        <w:right w:val="none" w:sz="0" w:space="0" w:color="auto"/>
      </w:divBdr>
    </w:div>
    <w:div w:id="586186107">
      <w:bodyDiv w:val="1"/>
      <w:marLeft w:val="0"/>
      <w:marRight w:val="0"/>
      <w:marTop w:val="0"/>
      <w:marBottom w:val="0"/>
      <w:divBdr>
        <w:top w:val="none" w:sz="0" w:space="0" w:color="auto"/>
        <w:left w:val="none" w:sz="0" w:space="0" w:color="auto"/>
        <w:bottom w:val="none" w:sz="0" w:space="0" w:color="auto"/>
        <w:right w:val="none" w:sz="0" w:space="0" w:color="auto"/>
      </w:divBdr>
    </w:div>
    <w:div w:id="668291960">
      <w:bodyDiv w:val="1"/>
      <w:marLeft w:val="0"/>
      <w:marRight w:val="0"/>
      <w:marTop w:val="0"/>
      <w:marBottom w:val="0"/>
      <w:divBdr>
        <w:top w:val="none" w:sz="0" w:space="0" w:color="auto"/>
        <w:left w:val="none" w:sz="0" w:space="0" w:color="auto"/>
        <w:bottom w:val="none" w:sz="0" w:space="0" w:color="auto"/>
        <w:right w:val="none" w:sz="0" w:space="0" w:color="auto"/>
      </w:divBdr>
    </w:div>
    <w:div w:id="776872876">
      <w:bodyDiv w:val="1"/>
      <w:marLeft w:val="0"/>
      <w:marRight w:val="0"/>
      <w:marTop w:val="0"/>
      <w:marBottom w:val="0"/>
      <w:divBdr>
        <w:top w:val="none" w:sz="0" w:space="0" w:color="auto"/>
        <w:left w:val="none" w:sz="0" w:space="0" w:color="auto"/>
        <w:bottom w:val="none" w:sz="0" w:space="0" w:color="auto"/>
        <w:right w:val="none" w:sz="0" w:space="0" w:color="auto"/>
      </w:divBdr>
    </w:div>
    <w:div w:id="818885653">
      <w:bodyDiv w:val="1"/>
      <w:marLeft w:val="0"/>
      <w:marRight w:val="0"/>
      <w:marTop w:val="0"/>
      <w:marBottom w:val="0"/>
      <w:divBdr>
        <w:top w:val="none" w:sz="0" w:space="0" w:color="auto"/>
        <w:left w:val="none" w:sz="0" w:space="0" w:color="auto"/>
        <w:bottom w:val="none" w:sz="0" w:space="0" w:color="auto"/>
        <w:right w:val="none" w:sz="0" w:space="0" w:color="auto"/>
      </w:divBdr>
    </w:div>
    <w:div w:id="899709146">
      <w:bodyDiv w:val="1"/>
      <w:marLeft w:val="0"/>
      <w:marRight w:val="0"/>
      <w:marTop w:val="0"/>
      <w:marBottom w:val="0"/>
      <w:divBdr>
        <w:top w:val="none" w:sz="0" w:space="0" w:color="auto"/>
        <w:left w:val="none" w:sz="0" w:space="0" w:color="auto"/>
        <w:bottom w:val="none" w:sz="0" w:space="0" w:color="auto"/>
        <w:right w:val="none" w:sz="0" w:space="0" w:color="auto"/>
      </w:divBdr>
    </w:div>
    <w:div w:id="1018851324">
      <w:marLeft w:val="0"/>
      <w:marRight w:val="0"/>
      <w:marTop w:val="0"/>
      <w:marBottom w:val="0"/>
      <w:divBdr>
        <w:top w:val="none" w:sz="0" w:space="0" w:color="auto"/>
        <w:left w:val="none" w:sz="0" w:space="0" w:color="auto"/>
        <w:bottom w:val="none" w:sz="0" w:space="0" w:color="auto"/>
        <w:right w:val="none" w:sz="0" w:space="0" w:color="auto"/>
      </w:divBdr>
    </w:div>
    <w:div w:id="1018851325">
      <w:marLeft w:val="0"/>
      <w:marRight w:val="0"/>
      <w:marTop w:val="0"/>
      <w:marBottom w:val="0"/>
      <w:divBdr>
        <w:top w:val="none" w:sz="0" w:space="0" w:color="auto"/>
        <w:left w:val="none" w:sz="0" w:space="0" w:color="auto"/>
        <w:bottom w:val="none" w:sz="0" w:space="0" w:color="auto"/>
        <w:right w:val="none" w:sz="0" w:space="0" w:color="auto"/>
      </w:divBdr>
    </w:div>
    <w:div w:id="1018851326">
      <w:marLeft w:val="0"/>
      <w:marRight w:val="0"/>
      <w:marTop w:val="0"/>
      <w:marBottom w:val="0"/>
      <w:divBdr>
        <w:top w:val="none" w:sz="0" w:space="0" w:color="auto"/>
        <w:left w:val="none" w:sz="0" w:space="0" w:color="auto"/>
        <w:bottom w:val="none" w:sz="0" w:space="0" w:color="auto"/>
        <w:right w:val="none" w:sz="0" w:space="0" w:color="auto"/>
      </w:divBdr>
    </w:div>
    <w:div w:id="1018851327">
      <w:marLeft w:val="0"/>
      <w:marRight w:val="0"/>
      <w:marTop w:val="0"/>
      <w:marBottom w:val="0"/>
      <w:divBdr>
        <w:top w:val="none" w:sz="0" w:space="0" w:color="auto"/>
        <w:left w:val="none" w:sz="0" w:space="0" w:color="auto"/>
        <w:bottom w:val="none" w:sz="0" w:space="0" w:color="auto"/>
        <w:right w:val="none" w:sz="0" w:space="0" w:color="auto"/>
      </w:divBdr>
    </w:div>
    <w:div w:id="1018851329">
      <w:marLeft w:val="0"/>
      <w:marRight w:val="0"/>
      <w:marTop w:val="0"/>
      <w:marBottom w:val="0"/>
      <w:divBdr>
        <w:top w:val="none" w:sz="0" w:space="0" w:color="auto"/>
        <w:left w:val="none" w:sz="0" w:space="0" w:color="auto"/>
        <w:bottom w:val="none" w:sz="0" w:space="0" w:color="auto"/>
        <w:right w:val="none" w:sz="0" w:space="0" w:color="auto"/>
      </w:divBdr>
      <w:divsChild>
        <w:div w:id="1018851328">
          <w:marLeft w:val="720"/>
          <w:marRight w:val="0"/>
          <w:marTop w:val="0"/>
          <w:marBottom w:val="0"/>
          <w:divBdr>
            <w:top w:val="none" w:sz="0" w:space="0" w:color="auto"/>
            <w:left w:val="none" w:sz="0" w:space="0" w:color="auto"/>
            <w:bottom w:val="none" w:sz="0" w:space="0" w:color="auto"/>
            <w:right w:val="none" w:sz="0" w:space="0" w:color="auto"/>
          </w:divBdr>
        </w:div>
        <w:div w:id="1018851332">
          <w:marLeft w:val="720"/>
          <w:marRight w:val="0"/>
          <w:marTop w:val="0"/>
          <w:marBottom w:val="0"/>
          <w:divBdr>
            <w:top w:val="none" w:sz="0" w:space="0" w:color="auto"/>
            <w:left w:val="none" w:sz="0" w:space="0" w:color="auto"/>
            <w:bottom w:val="none" w:sz="0" w:space="0" w:color="auto"/>
            <w:right w:val="none" w:sz="0" w:space="0" w:color="auto"/>
          </w:divBdr>
        </w:div>
        <w:div w:id="1018851333">
          <w:marLeft w:val="720"/>
          <w:marRight w:val="0"/>
          <w:marTop w:val="0"/>
          <w:marBottom w:val="0"/>
          <w:divBdr>
            <w:top w:val="none" w:sz="0" w:space="0" w:color="auto"/>
            <w:left w:val="none" w:sz="0" w:space="0" w:color="auto"/>
            <w:bottom w:val="none" w:sz="0" w:space="0" w:color="auto"/>
            <w:right w:val="none" w:sz="0" w:space="0" w:color="auto"/>
          </w:divBdr>
        </w:div>
        <w:div w:id="1018851341">
          <w:marLeft w:val="0"/>
          <w:marRight w:val="0"/>
          <w:marTop w:val="0"/>
          <w:marBottom w:val="0"/>
          <w:divBdr>
            <w:top w:val="none" w:sz="0" w:space="0" w:color="auto"/>
            <w:left w:val="none" w:sz="0" w:space="0" w:color="auto"/>
            <w:bottom w:val="none" w:sz="0" w:space="0" w:color="auto"/>
            <w:right w:val="none" w:sz="0" w:space="0" w:color="auto"/>
          </w:divBdr>
        </w:div>
        <w:div w:id="1018851344">
          <w:marLeft w:val="0"/>
          <w:marRight w:val="0"/>
          <w:marTop w:val="0"/>
          <w:marBottom w:val="0"/>
          <w:divBdr>
            <w:top w:val="none" w:sz="0" w:space="0" w:color="auto"/>
            <w:left w:val="none" w:sz="0" w:space="0" w:color="auto"/>
            <w:bottom w:val="none" w:sz="0" w:space="0" w:color="auto"/>
            <w:right w:val="none" w:sz="0" w:space="0" w:color="auto"/>
          </w:divBdr>
        </w:div>
        <w:div w:id="1018851347">
          <w:marLeft w:val="720"/>
          <w:marRight w:val="0"/>
          <w:marTop w:val="0"/>
          <w:marBottom w:val="0"/>
          <w:divBdr>
            <w:top w:val="none" w:sz="0" w:space="0" w:color="auto"/>
            <w:left w:val="none" w:sz="0" w:space="0" w:color="auto"/>
            <w:bottom w:val="none" w:sz="0" w:space="0" w:color="auto"/>
            <w:right w:val="none" w:sz="0" w:space="0" w:color="auto"/>
          </w:divBdr>
        </w:div>
        <w:div w:id="1018851352">
          <w:marLeft w:val="0"/>
          <w:marRight w:val="0"/>
          <w:marTop w:val="0"/>
          <w:marBottom w:val="0"/>
          <w:divBdr>
            <w:top w:val="none" w:sz="0" w:space="0" w:color="auto"/>
            <w:left w:val="none" w:sz="0" w:space="0" w:color="auto"/>
            <w:bottom w:val="none" w:sz="0" w:space="0" w:color="auto"/>
            <w:right w:val="none" w:sz="0" w:space="0" w:color="auto"/>
          </w:divBdr>
        </w:div>
      </w:divsChild>
    </w:div>
    <w:div w:id="1018851330">
      <w:marLeft w:val="0"/>
      <w:marRight w:val="0"/>
      <w:marTop w:val="0"/>
      <w:marBottom w:val="0"/>
      <w:divBdr>
        <w:top w:val="none" w:sz="0" w:space="0" w:color="auto"/>
        <w:left w:val="none" w:sz="0" w:space="0" w:color="auto"/>
        <w:bottom w:val="none" w:sz="0" w:space="0" w:color="auto"/>
        <w:right w:val="none" w:sz="0" w:space="0" w:color="auto"/>
      </w:divBdr>
    </w:div>
    <w:div w:id="1018851331">
      <w:marLeft w:val="0"/>
      <w:marRight w:val="0"/>
      <w:marTop w:val="0"/>
      <w:marBottom w:val="0"/>
      <w:divBdr>
        <w:top w:val="none" w:sz="0" w:space="0" w:color="auto"/>
        <w:left w:val="none" w:sz="0" w:space="0" w:color="auto"/>
        <w:bottom w:val="none" w:sz="0" w:space="0" w:color="auto"/>
        <w:right w:val="none" w:sz="0" w:space="0" w:color="auto"/>
      </w:divBdr>
    </w:div>
    <w:div w:id="1018851334">
      <w:marLeft w:val="0"/>
      <w:marRight w:val="0"/>
      <w:marTop w:val="0"/>
      <w:marBottom w:val="0"/>
      <w:divBdr>
        <w:top w:val="none" w:sz="0" w:space="0" w:color="auto"/>
        <w:left w:val="none" w:sz="0" w:space="0" w:color="auto"/>
        <w:bottom w:val="none" w:sz="0" w:space="0" w:color="auto"/>
        <w:right w:val="none" w:sz="0" w:space="0" w:color="auto"/>
      </w:divBdr>
    </w:div>
    <w:div w:id="1018851335">
      <w:marLeft w:val="0"/>
      <w:marRight w:val="0"/>
      <w:marTop w:val="0"/>
      <w:marBottom w:val="0"/>
      <w:divBdr>
        <w:top w:val="none" w:sz="0" w:space="0" w:color="auto"/>
        <w:left w:val="none" w:sz="0" w:space="0" w:color="auto"/>
        <w:bottom w:val="none" w:sz="0" w:space="0" w:color="auto"/>
        <w:right w:val="none" w:sz="0" w:space="0" w:color="auto"/>
      </w:divBdr>
    </w:div>
    <w:div w:id="1018851336">
      <w:marLeft w:val="0"/>
      <w:marRight w:val="0"/>
      <w:marTop w:val="0"/>
      <w:marBottom w:val="0"/>
      <w:divBdr>
        <w:top w:val="none" w:sz="0" w:space="0" w:color="auto"/>
        <w:left w:val="none" w:sz="0" w:space="0" w:color="auto"/>
        <w:bottom w:val="none" w:sz="0" w:space="0" w:color="auto"/>
        <w:right w:val="none" w:sz="0" w:space="0" w:color="auto"/>
      </w:divBdr>
    </w:div>
    <w:div w:id="1018851337">
      <w:marLeft w:val="0"/>
      <w:marRight w:val="0"/>
      <w:marTop w:val="0"/>
      <w:marBottom w:val="0"/>
      <w:divBdr>
        <w:top w:val="none" w:sz="0" w:space="0" w:color="auto"/>
        <w:left w:val="none" w:sz="0" w:space="0" w:color="auto"/>
        <w:bottom w:val="none" w:sz="0" w:space="0" w:color="auto"/>
        <w:right w:val="none" w:sz="0" w:space="0" w:color="auto"/>
      </w:divBdr>
    </w:div>
    <w:div w:id="1018851338">
      <w:marLeft w:val="0"/>
      <w:marRight w:val="0"/>
      <w:marTop w:val="0"/>
      <w:marBottom w:val="0"/>
      <w:divBdr>
        <w:top w:val="none" w:sz="0" w:space="0" w:color="auto"/>
        <w:left w:val="none" w:sz="0" w:space="0" w:color="auto"/>
        <w:bottom w:val="none" w:sz="0" w:space="0" w:color="auto"/>
        <w:right w:val="none" w:sz="0" w:space="0" w:color="auto"/>
      </w:divBdr>
    </w:div>
    <w:div w:id="1018851339">
      <w:marLeft w:val="0"/>
      <w:marRight w:val="0"/>
      <w:marTop w:val="0"/>
      <w:marBottom w:val="0"/>
      <w:divBdr>
        <w:top w:val="none" w:sz="0" w:space="0" w:color="auto"/>
        <w:left w:val="none" w:sz="0" w:space="0" w:color="auto"/>
        <w:bottom w:val="none" w:sz="0" w:space="0" w:color="auto"/>
        <w:right w:val="none" w:sz="0" w:space="0" w:color="auto"/>
      </w:divBdr>
    </w:div>
    <w:div w:id="1018851340">
      <w:marLeft w:val="0"/>
      <w:marRight w:val="0"/>
      <w:marTop w:val="0"/>
      <w:marBottom w:val="0"/>
      <w:divBdr>
        <w:top w:val="none" w:sz="0" w:space="0" w:color="auto"/>
        <w:left w:val="none" w:sz="0" w:space="0" w:color="auto"/>
        <w:bottom w:val="none" w:sz="0" w:space="0" w:color="auto"/>
        <w:right w:val="none" w:sz="0" w:space="0" w:color="auto"/>
      </w:divBdr>
    </w:div>
    <w:div w:id="1018851342">
      <w:marLeft w:val="0"/>
      <w:marRight w:val="0"/>
      <w:marTop w:val="0"/>
      <w:marBottom w:val="0"/>
      <w:divBdr>
        <w:top w:val="none" w:sz="0" w:space="0" w:color="auto"/>
        <w:left w:val="none" w:sz="0" w:space="0" w:color="auto"/>
        <w:bottom w:val="none" w:sz="0" w:space="0" w:color="auto"/>
        <w:right w:val="none" w:sz="0" w:space="0" w:color="auto"/>
      </w:divBdr>
    </w:div>
    <w:div w:id="1018851343">
      <w:marLeft w:val="0"/>
      <w:marRight w:val="0"/>
      <w:marTop w:val="0"/>
      <w:marBottom w:val="0"/>
      <w:divBdr>
        <w:top w:val="none" w:sz="0" w:space="0" w:color="auto"/>
        <w:left w:val="none" w:sz="0" w:space="0" w:color="auto"/>
        <w:bottom w:val="none" w:sz="0" w:space="0" w:color="auto"/>
        <w:right w:val="none" w:sz="0" w:space="0" w:color="auto"/>
      </w:divBdr>
    </w:div>
    <w:div w:id="1018851345">
      <w:marLeft w:val="0"/>
      <w:marRight w:val="0"/>
      <w:marTop w:val="0"/>
      <w:marBottom w:val="0"/>
      <w:divBdr>
        <w:top w:val="none" w:sz="0" w:space="0" w:color="auto"/>
        <w:left w:val="none" w:sz="0" w:space="0" w:color="auto"/>
        <w:bottom w:val="none" w:sz="0" w:space="0" w:color="auto"/>
        <w:right w:val="none" w:sz="0" w:space="0" w:color="auto"/>
      </w:divBdr>
    </w:div>
    <w:div w:id="1018851346">
      <w:marLeft w:val="0"/>
      <w:marRight w:val="0"/>
      <w:marTop w:val="0"/>
      <w:marBottom w:val="0"/>
      <w:divBdr>
        <w:top w:val="none" w:sz="0" w:space="0" w:color="auto"/>
        <w:left w:val="none" w:sz="0" w:space="0" w:color="auto"/>
        <w:bottom w:val="none" w:sz="0" w:space="0" w:color="auto"/>
        <w:right w:val="none" w:sz="0" w:space="0" w:color="auto"/>
      </w:divBdr>
    </w:div>
    <w:div w:id="1018851348">
      <w:marLeft w:val="0"/>
      <w:marRight w:val="0"/>
      <w:marTop w:val="0"/>
      <w:marBottom w:val="0"/>
      <w:divBdr>
        <w:top w:val="none" w:sz="0" w:space="0" w:color="auto"/>
        <w:left w:val="none" w:sz="0" w:space="0" w:color="auto"/>
        <w:bottom w:val="none" w:sz="0" w:space="0" w:color="auto"/>
        <w:right w:val="none" w:sz="0" w:space="0" w:color="auto"/>
      </w:divBdr>
    </w:div>
    <w:div w:id="1018851349">
      <w:marLeft w:val="0"/>
      <w:marRight w:val="0"/>
      <w:marTop w:val="0"/>
      <w:marBottom w:val="0"/>
      <w:divBdr>
        <w:top w:val="none" w:sz="0" w:space="0" w:color="auto"/>
        <w:left w:val="none" w:sz="0" w:space="0" w:color="auto"/>
        <w:bottom w:val="none" w:sz="0" w:space="0" w:color="auto"/>
        <w:right w:val="none" w:sz="0" w:space="0" w:color="auto"/>
      </w:divBdr>
    </w:div>
    <w:div w:id="1018851350">
      <w:marLeft w:val="0"/>
      <w:marRight w:val="0"/>
      <w:marTop w:val="0"/>
      <w:marBottom w:val="0"/>
      <w:divBdr>
        <w:top w:val="none" w:sz="0" w:space="0" w:color="auto"/>
        <w:left w:val="none" w:sz="0" w:space="0" w:color="auto"/>
        <w:bottom w:val="none" w:sz="0" w:space="0" w:color="auto"/>
        <w:right w:val="none" w:sz="0" w:space="0" w:color="auto"/>
      </w:divBdr>
    </w:div>
    <w:div w:id="1018851351">
      <w:marLeft w:val="0"/>
      <w:marRight w:val="0"/>
      <w:marTop w:val="0"/>
      <w:marBottom w:val="0"/>
      <w:divBdr>
        <w:top w:val="none" w:sz="0" w:space="0" w:color="auto"/>
        <w:left w:val="none" w:sz="0" w:space="0" w:color="auto"/>
        <w:bottom w:val="none" w:sz="0" w:space="0" w:color="auto"/>
        <w:right w:val="none" w:sz="0" w:space="0" w:color="auto"/>
      </w:divBdr>
    </w:div>
    <w:div w:id="1018851353">
      <w:marLeft w:val="0"/>
      <w:marRight w:val="0"/>
      <w:marTop w:val="0"/>
      <w:marBottom w:val="0"/>
      <w:divBdr>
        <w:top w:val="none" w:sz="0" w:space="0" w:color="auto"/>
        <w:left w:val="none" w:sz="0" w:space="0" w:color="auto"/>
        <w:bottom w:val="none" w:sz="0" w:space="0" w:color="auto"/>
        <w:right w:val="none" w:sz="0" w:space="0" w:color="auto"/>
      </w:divBdr>
    </w:div>
    <w:div w:id="1264146467">
      <w:bodyDiv w:val="1"/>
      <w:marLeft w:val="0"/>
      <w:marRight w:val="0"/>
      <w:marTop w:val="0"/>
      <w:marBottom w:val="0"/>
      <w:divBdr>
        <w:top w:val="none" w:sz="0" w:space="0" w:color="auto"/>
        <w:left w:val="none" w:sz="0" w:space="0" w:color="auto"/>
        <w:bottom w:val="none" w:sz="0" w:space="0" w:color="auto"/>
        <w:right w:val="none" w:sz="0" w:space="0" w:color="auto"/>
      </w:divBdr>
    </w:div>
    <w:div w:id="1678967225">
      <w:bodyDiv w:val="1"/>
      <w:marLeft w:val="0"/>
      <w:marRight w:val="0"/>
      <w:marTop w:val="0"/>
      <w:marBottom w:val="0"/>
      <w:divBdr>
        <w:top w:val="none" w:sz="0" w:space="0" w:color="auto"/>
        <w:left w:val="none" w:sz="0" w:space="0" w:color="auto"/>
        <w:bottom w:val="none" w:sz="0" w:space="0" w:color="auto"/>
        <w:right w:val="none" w:sz="0" w:space="0" w:color="auto"/>
      </w:divBdr>
    </w:div>
    <w:div w:id="1712025881">
      <w:bodyDiv w:val="1"/>
      <w:marLeft w:val="0"/>
      <w:marRight w:val="0"/>
      <w:marTop w:val="0"/>
      <w:marBottom w:val="0"/>
      <w:divBdr>
        <w:top w:val="none" w:sz="0" w:space="0" w:color="auto"/>
        <w:left w:val="none" w:sz="0" w:space="0" w:color="auto"/>
        <w:bottom w:val="none" w:sz="0" w:space="0" w:color="auto"/>
        <w:right w:val="none" w:sz="0" w:space="0" w:color="auto"/>
      </w:divBdr>
    </w:div>
    <w:div w:id="1801344293">
      <w:bodyDiv w:val="1"/>
      <w:marLeft w:val="0"/>
      <w:marRight w:val="0"/>
      <w:marTop w:val="0"/>
      <w:marBottom w:val="0"/>
      <w:divBdr>
        <w:top w:val="none" w:sz="0" w:space="0" w:color="auto"/>
        <w:left w:val="none" w:sz="0" w:space="0" w:color="auto"/>
        <w:bottom w:val="none" w:sz="0" w:space="0" w:color="auto"/>
        <w:right w:val="none" w:sz="0" w:space="0" w:color="auto"/>
      </w:divBdr>
    </w:div>
    <w:div w:id="1986735699">
      <w:bodyDiv w:val="1"/>
      <w:marLeft w:val="0"/>
      <w:marRight w:val="0"/>
      <w:marTop w:val="0"/>
      <w:marBottom w:val="0"/>
      <w:divBdr>
        <w:top w:val="none" w:sz="0" w:space="0" w:color="auto"/>
        <w:left w:val="none" w:sz="0" w:space="0" w:color="auto"/>
        <w:bottom w:val="none" w:sz="0" w:space="0" w:color="auto"/>
        <w:right w:val="none" w:sz="0" w:space="0" w:color="auto"/>
      </w:divBdr>
    </w:div>
    <w:div w:id="209624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ru.wikipedia.org/wiki/%D0%9A%D0%BE%D1%80%D0%BF%D0%BE%D1%80%D0%B0%D1%86%D0%B8%D1%8F_%D1%80%D0%B0%D0%B7%D0%B2%D0%B8%D1%82%D0%B8%D1%8F_%D0%9A%D0%B0%D0%BB%D1%83%D0%B6%D1%81%D0%BA%D0%BE%D0%B9_%D0%BE%D0%B1%D0%BB%D0%B0%D1%81%D1%82%D0%B8" TargetMode="External"/><Relationship Id="rId26" Type="http://schemas.openxmlformats.org/officeDocument/2006/relationships/hyperlink" Target="http://www.arrko.ru" TargetMode="External"/><Relationship Id="rId3" Type="http://schemas.openxmlformats.org/officeDocument/2006/relationships/settings" Target="settings.xml"/><Relationship Id="rId21" Type="http://schemas.openxmlformats.org/officeDocument/2006/relationships/hyperlink" Target="http://www.moneytimes.ru/encyclopedia/292.html" TargetMode="External"/><Relationship Id="rId34" Type="http://schemas.openxmlformats.org/officeDocument/2006/relationships/fontTable" Target="fontTable.xml"/><Relationship Id="rId7" Type="http://schemas.openxmlformats.org/officeDocument/2006/relationships/hyperlink" Target="http://psyera.ru/2625/vidy-investicionnyh-riskov" TargetMode="External"/><Relationship Id="rId12" Type="http://schemas.openxmlformats.org/officeDocument/2006/relationships/image" Target="media/image3.wmf"/><Relationship Id="rId17" Type="http://schemas.openxmlformats.org/officeDocument/2006/relationships/hyperlink" Target="http://ru.wikipedia.org/wiki/%D0%9E%D0%AD%D0%97" TargetMode="External"/><Relationship Id="rId25" Type="http://schemas.openxmlformats.org/officeDocument/2006/relationships/hyperlink" Target="http://www.investkaluga.com"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ru.wikipedia.org/wiki/%D0%98%D0%BD%D0%B4%D1%83%D1%81%D1%82%D1%80%D0%B8%D0%B0%D0%BB%D1%8C%D0%BD%D1%8B%D0%B9_%D0%BF%D0%B0%D1%80%D0%BA" TargetMode="External"/><Relationship Id="rId20" Type="http://schemas.openxmlformats.org/officeDocument/2006/relationships/hyperlink" Target="http://querycom.ru/companies/category/601020" TargetMode="External"/><Relationship Id="rId29" Type="http://schemas.openxmlformats.org/officeDocument/2006/relationships/hyperlink" Target="http://www.fin-izda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yperlink" Target="http://www.gks.ru/free_doc/new_site/population/demo/PrPopul.xls"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yperlink" Target="http://www.moneytimes.ru/encyclopedia/12521.html" TargetMode="External"/><Relationship Id="rId28" Type="http://schemas.openxmlformats.org/officeDocument/2006/relationships/hyperlink" Target="http://ikaluga.com" TargetMode="External"/><Relationship Id="rId10" Type="http://schemas.openxmlformats.org/officeDocument/2006/relationships/image" Target="media/image2.wmf"/><Relationship Id="rId19" Type="http://schemas.openxmlformats.org/officeDocument/2006/relationships/hyperlink" Target="http://ru.wikipedia.org/wiki/%D0%9F%D1%80%D0%B0%D0%B2%D0%B8%D1%82%D0%B5%D0%BB%D1%8C%D1%81%D1%82%D0%B2%D0%BE_%D0%9A%D0%B0%D0%BB%D1%83%D0%B6%D1%81%D0%BA%D0%BE%D0%B9_%D0%BE%D0%B1%D0%BB%D0%B0%D1%81%D1%82%D0%B8" TargetMode="External"/><Relationship Id="rId31" Type="http://schemas.openxmlformats.org/officeDocument/2006/relationships/hyperlink" Target="http://ru.wikipedia.org/"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english.pravda.ru/news/russia/economics/26-09-2013/125755-investicyi-0/" TargetMode="External"/><Relationship Id="rId27" Type="http://schemas.openxmlformats.org/officeDocument/2006/relationships/hyperlink" Target="http://kapital-rus.ru/articles/article/177170" TargetMode="External"/><Relationship Id="rId30" Type="http://schemas.openxmlformats.org/officeDocument/2006/relationships/hyperlink" Target="http://state.kremlin.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4294953886</TotalTime>
  <Pages>58</Pages>
  <Words>15490</Words>
  <Characters>88293</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1</Company>
  <LinksUpToDate>false</LinksUpToDate>
  <CharactersWithSpaces>103576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1</dc:creator>
  <cp:keywords/>
  <dc:description/>
  <cp:lastModifiedBy>Катюша</cp:lastModifiedBy>
  <cp:revision>20</cp:revision>
  <cp:lastPrinted>2012-05-16T06:22:00Z</cp:lastPrinted>
  <dcterms:created xsi:type="dcterms:W3CDTF">2013-12-27T05:42:00Z</dcterms:created>
  <dcterms:modified xsi:type="dcterms:W3CDTF">2014-02-17T17:55:00Z</dcterms:modified>
</cp:coreProperties>
</file>