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bookmarkStart w:id="1" w:name="_Toc375740378" w:displacedByCustomXml="next"/>
    <w:sdt>
      <w:sdtPr>
        <w:id w:val="1885972"/>
      </w:sdtPr>
      <w:sdtEndPr/>
      <w:sdtContent>
        <w:p w:rsidR="005D3DCE" w:rsidRPr="00AE1F25" w:rsidRDefault="005D3DCE" w:rsidP="00AE1F25">
          <w:pPr>
            <w:keepNext/>
            <w:keepLines/>
            <w:tabs>
              <w:tab w:val="left" w:pos="3930"/>
            </w:tabs>
            <w:spacing w:before="480" w:after="0" w:line="360" w:lineRule="auto"/>
            <w:rPr>
              <w:rFonts w:ascii="Times New Roman" w:eastAsiaTheme="majorEastAsia" w:hAnsi="Times New Roman" w:cs="Times New Roman"/>
              <w:bCs/>
              <w:color w:val="365F91" w:themeColor="accent1" w:themeShade="BF"/>
              <w:sz w:val="28"/>
              <w:szCs w:val="28"/>
              <w:lang w:eastAsia="ru-RU"/>
            </w:rPr>
          </w:pPr>
          <w:r w:rsidRPr="00AE1F25">
            <w:rPr>
              <w:rFonts w:ascii="Times New Roman" w:eastAsiaTheme="majorEastAsia" w:hAnsi="Times New Roman" w:cs="Times New Roman"/>
              <w:bCs/>
              <w:color w:val="365F91" w:themeColor="accent1" w:themeShade="BF"/>
              <w:sz w:val="28"/>
              <w:szCs w:val="28"/>
              <w:lang w:eastAsia="ru-RU"/>
            </w:rPr>
            <w:tab/>
          </w:r>
          <w:r w:rsidRPr="00AE1F25">
            <w:rPr>
              <w:rFonts w:ascii="Times New Roman" w:eastAsiaTheme="majorEastAsia" w:hAnsi="Times New Roman" w:cs="Times New Roman"/>
              <w:bCs/>
              <w:sz w:val="28"/>
              <w:szCs w:val="28"/>
              <w:lang w:eastAsia="ru-RU"/>
            </w:rPr>
            <w:t>СОДЕРЖАНИЕ</w:t>
          </w:r>
        </w:p>
        <w:p w:rsidR="00AE1F25" w:rsidRPr="00AE1F25" w:rsidRDefault="005D3DCE" w:rsidP="00AE1F25">
          <w:pPr>
            <w:pStyle w:val="1"/>
            <w:tabs>
              <w:tab w:val="right" w:leader="dot" w:pos="9345"/>
            </w:tabs>
            <w:spacing w:line="360" w:lineRule="auto"/>
            <w:rPr>
              <w:rFonts w:ascii="Times New Roman" w:eastAsiaTheme="minorEastAsia" w:hAnsi="Times New Roman" w:cs="Times New Roman"/>
              <w:noProof/>
              <w:sz w:val="28"/>
              <w:szCs w:val="28"/>
              <w:lang w:eastAsia="ru-RU"/>
            </w:rPr>
          </w:pPr>
          <w:r w:rsidRPr="00AE1F25">
            <w:rPr>
              <w:rFonts w:ascii="Times New Roman" w:hAnsi="Times New Roman" w:cs="Times New Roman"/>
              <w:sz w:val="28"/>
              <w:szCs w:val="28"/>
            </w:rPr>
            <w:fldChar w:fldCharType="begin"/>
          </w:r>
          <w:r w:rsidRPr="00AE1F25">
            <w:rPr>
              <w:rFonts w:ascii="Times New Roman" w:hAnsi="Times New Roman" w:cs="Times New Roman"/>
              <w:sz w:val="28"/>
              <w:szCs w:val="28"/>
            </w:rPr>
            <w:instrText xml:space="preserve"> TOC \o "1-3" \h \z \u </w:instrText>
          </w:r>
          <w:r w:rsidRPr="00AE1F25">
            <w:rPr>
              <w:rFonts w:ascii="Times New Roman" w:hAnsi="Times New Roman" w:cs="Times New Roman"/>
              <w:sz w:val="28"/>
              <w:szCs w:val="28"/>
            </w:rPr>
            <w:fldChar w:fldCharType="separate"/>
          </w:r>
          <w:hyperlink w:anchor="_Toc378191470" w:history="1">
            <w:r w:rsidR="00AE1F25" w:rsidRPr="00AE1F25">
              <w:rPr>
                <w:rStyle w:val="ab"/>
                <w:rFonts w:ascii="Times New Roman" w:eastAsia="Times New Roman" w:hAnsi="Times New Roman" w:cs="Times New Roman"/>
                <w:bCs/>
                <w:noProof/>
                <w:sz w:val="28"/>
                <w:szCs w:val="28"/>
                <w:bdr w:val="none" w:sz="0" w:space="0" w:color="auto" w:frame="1"/>
                <w:lang w:eastAsia="ru-RU"/>
              </w:rPr>
              <w:t>ВВЕДЕНИЕ</w:t>
            </w:r>
            <w:r w:rsidR="00AE1F25" w:rsidRPr="00AE1F25">
              <w:rPr>
                <w:rFonts w:ascii="Times New Roman" w:hAnsi="Times New Roman" w:cs="Times New Roman"/>
                <w:noProof/>
                <w:webHidden/>
                <w:sz w:val="28"/>
                <w:szCs w:val="28"/>
              </w:rPr>
              <w:tab/>
            </w:r>
            <w:r w:rsidR="00AE1F25" w:rsidRPr="00AE1F25">
              <w:rPr>
                <w:rFonts w:ascii="Times New Roman" w:hAnsi="Times New Roman" w:cs="Times New Roman"/>
                <w:noProof/>
                <w:webHidden/>
                <w:sz w:val="28"/>
                <w:szCs w:val="28"/>
              </w:rPr>
              <w:fldChar w:fldCharType="begin"/>
            </w:r>
            <w:r w:rsidR="00AE1F25" w:rsidRPr="00AE1F25">
              <w:rPr>
                <w:rFonts w:ascii="Times New Roman" w:hAnsi="Times New Roman" w:cs="Times New Roman"/>
                <w:noProof/>
                <w:webHidden/>
                <w:sz w:val="28"/>
                <w:szCs w:val="28"/>
              </w:rPr>
              <w:instrText xml:space="preserve"> PAGEREF _Toc378191470 \h </w:instrText>
            </w:r>
            <w:r w:rsidR="00AE1F25" w:rsidRPr="00AE1F25">
              <w:rPr>
                <w:rFonts w:ascii="Times New Roman" w:hAnsi="Times New Roman" w:cs="Times New Roman"/>
                <w:noProof/>
                <w:webHidden/>
                <w:sz w:val="28"/>
                <w:szCs w:val="28"/>
              </w:rPr>
            </w:r>
            <w:r w:rsidR="00AE1F25" w:rsidRPr="00AE1F25">
              <w:rPr>
                <w:rFonts w:ascii="Times New Roman" w:hAnsi="Times New Roman" w:cs="Times New Roman"/>
                <w:noProof/>
                <w:webHidden/>
                <w:sz w:val="28"/>
                <w:szCs w:val="28"/>
              </w:rPr>
              <w:fldChar w:fldCharType="separate"/>
            </w:r>
            <w:r w:rsidR="00AE1F25" w:rsidRPr="00AE1F25">
              <w:rPr>
                <w:rFonts w:ascii="Times New Roman" w:hAnsi="Times New Roman" w:cs="Times New Roman"/>
                <w:noProof/>
                <w:webHidden/>
                <w:sz w:val="28"/>
                <w:szCs w:val="28"/>
              </w:rPr>
              <w:t>4</w:t>
            </w:r>
            <w:r w:rsidR="00AE1F25" w:rsidRPr="00AE1F25">
              <w:rPr>
                <w:rFonts w:ascii="Times New Roman" w:hAnsi="Times New Roman" w:cs="Times New Roman"/>
                <w:noProof/>
                <w:webHidden/>
                <w:sz w:val="28"/>
                <w:szCs w:val="28"/>
              </w:rPr>
              <w:fldChar w:fldCharType="end"/>
            </w:r>
          </w:hyperlink>
        </w:p>
        <w:p w:rsidR="00AE1F25" w:rsidRPr="00AE1F25" w:rsidRDefault="00305B5B" w:rsidP="00AE1F25">
          <w:pPr>
            <w:pStyle w:val="1"/>
            <w:tabs>
              <w:tab w:val="right" w:leader="dot" w:pos="9345"/>
            </w:tabs>
            <w:spacing w:line="360" w:lineRule="auto"/>
            <w:rPr>
              <w:rFonts w:ascii="Times New Roman" w:eastAsiaTheme="minorEastAsia" w:hAnsi="Times New Roman" w:cs="Times New Roman"/>
              <w:noProof/>
              <w:sz w:val="28"/>
              <w:szCs w:val="28"/>
              <w:lang w:eastAsia="ru-RU"/>
            </w:rPr>
          </w:pPr>
          <w:hyperlink w:anchor="_Toc378191471" w:history="1">
            <w:r w:rsidR="00AE1F25" w:rsidRPr="00AE1F25">
              <w:rPr>
                <w:rStyle w:val="ab"/>
                <w:rFonts w:ascii="Times New Roman" w:eastAsia="Times New Roman" w:hAnsi="Times New Roman" w:cs="Times New Roman"/>
                <w:bCs/>
                <w:noProof/>
                <w:sz w:val="28"/>
                <w:szCs w:val="28"/>
                <w:lang w:eastAsia="ru-RU"/>
              </w:rPr>
              <w:t>ГЛАВА 1. ЖИЗНЬ И НАУЧНАЯ ДЕЯТЕЛЬНОСТЬ ЛУКИ ПАЧОЛИ</w:t>
            </w:r>
            <w:r w:rsidR="00AE1F25" w:rsidRPr="00AE1F25">
              <w:rPr>
                <w:rFonts w:ascii="Times New Roman" w:hAnsi="Times New Roman" w:cs="Times New Roman"/>
                <w:noProof/>
                <w:webHidden/>
                <w:sz w:val="28"/>
                <w:szCs w:val="28"/>
              </w:rPr>
              <w:tab/>
            </w:r>
            <w:r w:rsidR="00AE1F25" w:rsidRPr="00AE1F25">
              <w:rPr>
                <w:rFonts w:ascii="Times New Roman" w:hAnsi="Times New Roman" w:cs="Times New Roman"/>
                <w:noProof/>
                <w:webHidden/>
                <w:sz w:val="28"/>
                <w:szCs w:val="28"/>
              </w:rPr>
              <w:fldChar w:fldCharType="begin"/>
            </w:r>
            <w:r w:rsidR="00AE1F25" w:rsidRPr="00AE1F25">
              <w:rPr>
                <w:rFonts w:ascii="Times New Roman" w:hAnsi="Times New Roman" w:cs="Times New Roman"/>
                <w:noProof/>
                <w:webHidden/>
                <w:sz w:val="28"/>
                <w:szCs w:val="28"/>
              </w:rPr>
              <w:instrText xml:space="preserve"> PAGEREF _Toc378191471 \h </w:instrText>
            </w:r>
            <w:r w:rsidR="00AE1F25" w:rsidRPr="00AE1F25">
              <w:rPr>
                <w:rFonts w:ascii="Times New Roman" w:hAnsi="Times New Roman" w:cs="Times New Roman"/>
                <w:noProof/>
                <w:webHidden/>
                <w:sz w:val="28"/>
                <w:szCs w:val="28"/>
              </w:rPr>
            </w:r>
            <w:r w:rsidR="00AE1F25" w:rsidRPr="00AE1F25">
              <w:rPr>
                <w:rFonts w:ascii="Times New Roman" w:hAnsi="Times New Roman" w:cs="Times New Roman"/>
                <w:noProof/>
                <w:webHidden/>
                <w:sz w:val="28"/>
                <w:szCs w:val="28"/>
              </w:rPr>
              <w:fldChar w:fldCharType="separate"/>
            </w:r>
            <w:r w:rsidR="00AE1F25" w:rsidRPr="00AE1F25">
              <w:rPr>
                <w:rFonts w:ascii="Times New Roman" w:hAnsi="Times New Roman" w:cs="Times New Roman"/>
                <w:noProof/>
                <w:webHidden/>
                <w:sz w:val="28"/>
                <w:szCs w:val="28"/>
              </w:rPr>
              <w:t>6</w:t>
            </w:r>
            <w:r w:rsidR="00AE1F25" w:rsidRPr="00AE1F25">
              <w:rPr>
                <w:rFonts w:ascii="Times New Roman" w:hAnsi="Times New Roman" w:cs="Times New Roman"/>
                <w:noProof/>
                <w:webHidden/>
                <w:sz w:val="28"/>
                <w:szCs w:val="28"/>
              </w:rPr>
              <w:fldChar w:fldCharType="end"/>
            </w:r>
          </w:hyperlink>
        </w:p>
        <w:p w:rsidR="00AE1F25" w:rsidRPr="00AE1F25" w:rsidRDefault="00305B5B" w:rsidP="00AE1F25">
          <w:pPr>
            <w:pStyle w:val="1"/>
            <w:tabs>
              <w:tab w:val="right" w:leader="dot" w:pos="9345"/>
            </w:tabs>
            <w:spacing w:line="360" w:lineRule="auto"/>
            <w:rPr>
              <w:rFonts w:ascii="Times New Roman" w:eastAsiaTheme="minorEastAsia" w:hAnsi="Times New Roman" w:cs="Times New Roman"/>
              <w:noProof/>
              <w:sz w:val="28"/>
              <w:szCs w:val="28"/>
              <w:lang w:eastAsia="ru-RU"/>
            </w:rPr>
          </w:pPr>
          <w:hyperlink w:anchor="_Toc378191472" w:history="1">
            <w:r w:rsidR="00AE1F25" w:rsidRPr="00AE1F25">
              <w:rPr>
                <w:rStyle w:val="ab"/>
                <w:rFonts w:ascii="Times New Roman" w:eastAsiaTheme="majorEastAsia" w:hAnsi="Times New Roman" w:cs="Times New Roman"/>
                <w:bCs/>
                <w:noProof/>
                <w:sz w:val="28"/>
                <w:szCs w:val="28"/>
              </w:rPr>
              <w:t>ГЛАВА 2. ВКЛАД ПАЧОЛИ В РАЗВИТИЕ БУХГАЛТЕРСКОГО УЧЕТА</w:t>
            </w:r>
            <w:r w:rsidR="00AE1F25" w:rsidRPr="00AE1F25">
              <w:rPr>
                <w:rFonts w:ascii="Times New Roman" w:hAnsi="Times New Roman" w:cs="Times New Roman"/>
                <w:noProof/>
                <w:webHidden/>
                <w:sz w:val="28"/>
                <w:szCs w:val="28"/>
              </w:rPr>
              <w:tab/>
            </w:r>
            <w:r w:rsidR="00AE1F25" w:rsidRPr="00AE1F25">
              <w:rPr>
                <w:rFonts w:ascii="Times New Roman" w:hAnsi="Times New Roman" w:cs="Times New Roman"/>
                <w:noProof/>
                <w:webHidden/>
                <w:sz w:val="28"/>
                <w:szCs w:val="28"/>
              </w:rPr>
              <w:fldChar w:fldCharType="begin"/>
            </w:r>
            <w:r w:rsidR="00AE1F25" w:rsidRPr="00AE1F25">
              <w:rPr>
                <w:rFonts w:ascii="Times New Roman" w:hAnsi="Times New Roman" w:cs="Times New Roman"/>
                <w:noProof/>
                <w:webHidden/>
                <w:sz w:val="28"/>
                <w:szCs w:val="28"/>
              </w:rPr>
              <w:instrText xml:space="preserve"> PAGEREF _Toc378191472 \h </w:instrText>
            </w:r>
            <w:r w:rsidR="00AE1F25" w:rsidRPr="00AE1F25">
              <w:rPr>
                <w:rFonts w:ascii="Times New Roman" w:hAnsi="Times New Roman" w:cs="Times New Roman"/>
                <w:noProof/>
                <w:webHidden/>
                <w:sz w:val="28"/>
                <w:szCs w:val="28"/>
              </w:rPr>
            </w:r>
            <w:r w:rsidR="00AE1F25" w:rsidRPr="00AE1F25">
              <w:rPr>
                <w:rFonts w:ascii="Times New Roman" w:hAnsi="Times New Roman" w:cs="Times New Roman"/>
                <w:noProof/>
                <w:webHidden/>
                <w:sz w:val="28"/>
                <w:szCs w:val="28"/>
              </w:rPr>
              <w:fldChar w:fldCharType="separate"/>
            </w:r>
            <w:r w:rsidR="00AE1F25" w:rsidRPr="00AE1F25">
              <w:rPr>
                <w:rFonts w:ascii="Times New Roman" w:hAnsi="Times New Roman" w:cs="Times New Roman"/>
                <w:noProof/>
                <w:webHidden/>
                <w:sz w:val="28"/>
                <w:szCs w:val="28"/>
              </w:rPr>
              <w:t>13</w:t>
            </w:r>
            <w:r w:rsidR="00AE1F25" w:rsidRPr="00AE1F25">
              <w:rPr>
                <w:rFonts w:ascii="Times New Roman" w:hAnsi="Times New Roman" w:cs="Times New Roman"/>
                <w:noProof/>
                <w:webHidden/>
                <w:sz w:val="28"/>
                <w:szCs w:val="28"/>
              </w:rPr>
              <w:fldChar w:fldCharType="end"/>
            </w:r>
          </w:hyperlink>
        </w:p>
        <w:p w:rsidR="00AE1F25" w:rsidRPr="00AE1F25" w:rsidRDefault="00305B5B" w:rsidP="00AE1F25">
          <w:pPr>
            <w:pStyle w:val="2"/>
            <w:tabs>
              <w:tab w:val="right" w:leader="dot" w:pos="9345"/>
            </w:tabs>
            <w:spacing w:line="360" w:lineRule="auto"/>
            <w:ind w:left="0"/>
            <w:rPr>
              <w:rFonts w:ascii="Times New Roman" w:eastAsiaTheme="minorEastAsia" w:hAnsi="Times New Roman" w:cs="Times New Roman"/>
              <w:noProof/>
              <w:sz w:val="28"/>
              <w:szCs w:val="28"/>
              <w:lang w:eastAsia="ru-RU"/>
            </w:rPr>
          </w:pPr>
          <w:hyperlink w:anchor="_Toc378191473" w:history="1">
            <w:r w:rsidR="00AE1F25" w:rsidRPr="00AE1F25">
              <w:rPr>
                <w:rStyle w:val="ab"/>
                <w:rFonts w:ascii="Times New Roman" w:eastAsiaTheme="majorEastAsia" w:hAnsi="Times New Roman" w:cs="Times New Roman"/>
                <w:bCs/>
                <w:noProof/>
                <w:sz w:val="28"/>
                <w:szCs w:val="28"/>
              </w:rPr>
              <w:t>2.1 Трактат «О счетах и записях» его сущность, значение, д</w:t>
            </w:r>
            <w:r w:rsidR="00AE1F25" w:rsidRPr="00AE1F25">
              <w:rPr>
                <w:rStyle w:val="ab"/>
                <w:rFonts w:ascii="Times New Roman" w:eastAsia="Times New Roman" w:hAnsi="Times New Roman" w:cs="Times New Roman"/>
                <w:bCs/>
                <w:noProof/>
                <w:sz w:val="28"/>
                <w:szCs w:val="28"/>
                <w:lang w:eastAsia="ru-RU"/>
              </w:rPr>
              <w:t>остоинства и недостатки</w:t>
            </w:r>
            <w:r w:rsidR="00AE1F25" w:rsidRPr="00AE1F25">
              <w:rPr>
                <w:rFonts w:ascii="Times New Roman" w:hAnsi="Times New Roman" w:cs="Times New Roman"/>
                <w:noProof/>
                <w:webHidden/>
                <w:sz w:val="28"/>
                <w:szCs w:val="28"/>
              </w:rPr>
              <w:tab/>
            </w:r>
            <w:r w:rsidR="00AE1F25" w:rsidRPr="00AE1F25">
              <w:rPr>
                <w:rFonts w:ascii="Times New Roman" w:hAnsi="Times New Roman" w:cs="Times New Roman"/>
                <w:noProof/>
                <w:webHidden/>
                <w:sz w:val="28"/>
                <w:szCs w:val="28"/>
              </w:rPr>
              <w:fldChar w:fldCharType="begin"/>
            </w:r>
            <w:r w:rsidR="00AE1F25" w:rsidRPr="00AE1F25">
              <w:rPr>
                <w:rFonts w:ascii="Times New Roman" w:hAnsi="Times New Roman" w:cs="Times New Roman"/>
                <w:noProof/>
                <w:webHidden/>
                <w:sz w:val="28"/>
                <w:szCs w:val="28"/>
              </w:rPr>
              <w:instrText xml:space="preserve"> PAGEREF _Toc378191473 \h </w:instrText>
            </w:r>
            <w:r w:rsidR="00AE1F25" w:rsidRPr="00AE1F25">
              <w:rPr>
                <w:rFonts w:ascii="Times New Roman" w:hAnsi="Times New Roman" w:cs="Times New Roman"/>
                <w:noProof/>
                <w:webHidden/>
                <w:sz w:val="28"/>
                <w:szCs w:val="28"/>
              </w:rPr>
            </w:r>
            <w:r w:rsidR="00AE1F25" w:rsidRPr="00AE1F25">
              <w:rPr>
                <w:rFonts w:ascii="Times New Roman" w:hAnsi="Times New Roman" w:cs="Times New Roman"/>
                <w:noProof/>
                <w:webHidden/>
                <w:sz w:val="28"/>
                <w:szCs w:val="28"/>
              </w:rPr>
              <w:fldChar w:fldCharType="separate"/>
            </w:r>
            <w:r w:rsidR="00AE1F25" w:rsidRPr="00AE1F25">
              <w:rPr>
                <w:rFonts w:ascii="Times New Roman" w:hAnsi="Times New Roman" w:cs="Times New Roman"/>
                <w:noProof/>
                <w:webHidden/>
                <w:sz w:val="28"/>
                <w:szCs w:val="28"/>
              </w:rPr>
              <w:t>13</w:t>
            </w:r>
            <w:r w:rsidR="00AE1F25" w:rsidRPr="00AE1F25">
              <w:rPr>
                <w:rFonts w:ascii="Times New Roman" w:hAnsi="Times New Roman" w:cs="Times New Roman"/>
                <w:noProof/>
                <w:webHidden/>
                <w:sz w:val="28"/>
                <w:szCs w:val="28"/>
              </w:rPr>
              <w:fldChar w:fldCharType="end"/>
            </w:r>
          </w:hyperlink>
        </w:p>
        <w:p w:rsidR="00AE1F25" w:rsidRPr="00AE1F25" w:rsidRDefault="00305B5B" w:rsidP="00AE1F25">
          <w:pPr>
            <w:pStyle w:val="1"/>
            <w:tabs>
              <w:tab w:val="right" w:leader="dot" w:pos="9345"/>
            </w:tabs>
            <w:spacing w:line="360" w:lineRule="auto"/>
            <w:rPr>
              <w:rFonts w:ascii="Times New Roman" w:eastAsiaTheme="minorEastAsia" w:hAnsi="Times New Roman" w:cs="Times New Roman"/>
              <w:noProof/>
              <w:sz w:val="28"/>
              <w:szCs w:val="28"/>
              <w:lang w:eastAsia="ru-RU"/>
            </w:rPr>
          </w:pPr>
          <w:hyperlink w:anchor="_Toc378191474" w:history="1">
            <w:r w:rsidR="00AE1F25" w:rsidRPr="00AE1F25">
              <w:rPr>
                <w:rStyle w:val="ab"/>
                <w:rFonts w:ascii="Times New Roman" w:eastAsiaTheme="majorEastAsia" w:hAnsi="Times New Roman" w:cs="Times New Roman"/>
                <w:bCs/>
                <w:noProof/>
                <w:sz w:val="28"/>
                <w:szCs w:val="28"/>
              </w:rPr>
              <w:t>2.2 Сравнение требований, описанных в «Положениях по бухгалтерскому учету» и принципов, заложенных в трактате «О счетах и записях»</w:t>
            </w:r>
            <w:r w:rsidR="00AE1F25" w:rsidRPr="00AE1F25">
              <w:rPr>
                <w:rFonts w:ascii="Times New Roman" w:hAnsi="Times New Roman" w:cs="Times New Roman"/>
                <w:noProof/>
                <w:webHidden/>
                <w:sz w:val="28"/>
                <w:szCs w:val="28"/>
              </w:rPr>
              <w:tab/>
            </w:r>
            <w:r w:rsidR="00AE1F25" w:rsidRPr="00AE1F25">
              <w:rPr>
                <w:rFonts w:ascii="Times New Roman" w:hAnsi="Times New Roman" w:cs="Times New Roman"/>
                <w:noProof/>
                <w:webHidden/>
                <w:sz w:val="28"/>
                <w:szCs w:val="28"/>
              </w:rPr>
              <w:fldChar w:fldCharType="begin"/>
            </w:r>
            <w:r w:rsidR="00AE1F25" w:rsidRPr="00AE1F25">
              <w:rPr>
                <w:rFonts w:ascii="Times New Roman" w:hAnsi="Times New Roman" w:cs="Times New Roman"/>
                <w:noProof/>
                <w:webHidden/>
                <w:sz w:val="28"/>
                <w:szCs w:val="28"/>
              </w:rPr>
              <w:instrText xml:space="preserve"> PAGEREF _Toc378191474 \h </w:instrText>
            </w:r>
            <w:r w:rsidR="00AE1F25" w:rsidRPr="00AE1F25">
              <w:rPr>
                <w:rFonts w:ascii="Times New Roman" w:hAnsi="Times New Roman" w:cs="Times New Roman"/>
                <w:noProof/>
                <w:webHidden/>
                <w:sz w:val="28"/>
                <w:szCs w:val="28"/>
              </w:rPr>
            </w:r>
            <w:r w:rsidR="00AE1F25" w:rsidRPr="00AE1F25">
              <w:rPr>
                <w:rFonts w:ascii="Times New Roman" w:hAnsi="Times New Roman" w:cs="Times New Roman"/>
                <w:noProof/>
                <w:webHidden/>
                <w:sz w:val="28"/>
                <w:szCs w:val="28"/>
              </w:rPr>
              <w:fldChar w:fldCharType="separate"/>
            </w:r>
            <w:r w:rsidR="00AE1F25" w:rsidRPr="00AE1F25">
              <w:rPr>
                <w:rFonts w:ascii="Times New Roman" w:hAnsi="Times New Roman" w:cs="Times New Roman"/>
                <w:noProof/>
                <w:webHidden/>
                <w:sz w:val="28"/>
                <w:szCs w:val="28"/>
              </w:rPr>
              <w:t>19</w:t>
            </w:r>
            <w:r w:rsidR="00AE1F25" w:rsidRPr="00AE1F25">
              <w:rPr>
                <w:rFonts w:ascii="Times New Roman" w:hAnsi="Times New Roman" w:cs="Times New Roman"/>
                <w:noProof/>
                <w:webHidden/>
                <w:sz w:val="28"/>
                <w:szCs w:val="28"/>
              </w:rPr>
              <w:fldChar w:fldCharType="end"/>
            </w:r>
          </w:hyperlink>
        </w:p>
        <w:p w:rsidR="00AE1F25" w:rsidRPr="00AE1F25" w:rsidRDefault="00305B5B" w:rsidP="00AE1F25">
          <w:pPr>
            <w:pStyle w:val="1"/>
            <w:tabs>
              <w:tab w:val="right" w:leader="dot" w:pos="9345"/>
            </w:tabs>
            <w:spacing w:line="360" w:lineRule="auto"/>
            <w:rPr>
              <w:rFonts w:ascii="Times New Roman" w:eastAsiaTheme="minorEastAsia" w:hAnsi="Times New Roman" w:cs="Times New Roman"/>
              <w:noProof/>
              <w:sz w:val="28"/>
              <w:szCs w:val="28"/>
              <w:lang w:eastAsia="ru-RU"/>
            </w:rPr>
          </w:pPr>
          <w:hyperlink w:anchor="_Toc378191475" w:history="1">
            <w:r w:rsidR="00AE1F25" w:rsidRPr="00AE1F25">
              <w:rPr>
                <w:rStyle w:val="ab"/>
                <w:rFonts w:ascii="Times New Roman" w:eastAsia="Times New Roman" w:hAnsi="Times New Roman" w:cs="Times New Roman"/>
                <w:bCs/>
                <w:noProof/>
                <w:sz w:val="28"/>
                <w:szCs w:val="28"/>
                <w:lang w:eastAsia="ru-RU"/>
              </w:rPr>
              <w:t>ГЛАВА 3. ПОНЯТИЯ И ИДЕИ ЛУКИ ПАЧОЛИ В СОВРЕМЕННОМ БУХГАЛТЕРСКОМ УЧЕТЕ</w:t>
            </w:r>
            <w:r w:rsidR="00AE1F25" w:rsidRPr="00AE1F25">
              <w:rPr>
                <w:rFonts w:ascii="Times New Roman" w:hAnsi="Times New Roman" w:cs="Times New Roman"/>
                <w:noProof/>
                <w:webHidden/>
                <w:sz w:val="28"/>
                <w:szCs w:val="28"/>
              </w:rPr>
              <w:tab/>
            </w:r>
            <w:r w:rsidR="00AE1F25" w:rsidRPr="00AE1F25">
              <w:rPr>
                <w:rFonts w:ascii="Times New Roman" w:hAnsi="Times New Roman" w:cs="Times New Roman"/>
                <w:noProof/>
                <w:webHidden/>
                <w:sz w:val="28"/>
                <w:szCs w:val="28"/>
              </w:rPr>
              <w:fldChar w:fldCharType="begin"/>
            </w:r>
            <w:r w:rsidR="00AE1F25" w:rsidRPr="00AE1F25">
              <w:rPr>
                <w:rFonts w:ascii="Times New Roman" w:hAnsi="Times New Roman" w:cs="Times New Roman"/>
                <w:noProof/>
                <w:webHidden/>
                <w:sz w:val="28"/>
                <w:szCs w:val="28"/>
              </w:rPr>
              <w:instrText xml:space="preserve"> PAGEREF _Toc378191475 \h </w:instrText>
            </w:r>
            <w:r w:rsidR="00AE1F25" w:rsidRPr="00AE1F25">
              <w:rPr>
                <w:rFonts w:ascii="Times New Roman" w:hAnsi="Times New Roman" w:cs="Times New Roman"/>
                <w:noProof/>
                <w:webHidden/>
                <w:sz w:val="28"/>
                <w:szCs w:val="28"/>
              </w:rPr>
            </w:r>
            <w:r w:rsidR="00AE1F25" w:rsidRPr="00AE1F25">
              <w:rPr>
                <w:rFonts w:ascii="Times New Roman" w:hAnsi="Times New Roman" w:cs="Times New Roman"/>
                <w:noProof/>
                <w:webHidden/>
                <w:sz w:val="28"/>
                <w:szCs w:val="28"/>
              </w:rPr>
              <w:fldChar w:fldCharType="separate"/>
            </w:r>
            <w:r w:rsidR="00AE1F25" w:rsidRPr="00AE1F25">
              <w:rPr>
                <w:rFonts w:ascii="Times New Roman" w:hAnsi="Times New Roman" w:cs="Times New Roman"/>
                <w:noProof/>
                <w:webHidden/>
                <w:sz w:val="28"/>
                <w:szCs w:val="28"/>
              </w:rPr>
              <w:t>22</w:t>
            </w:r>
            <w:r w:rsidR="00AE1F25" w:rsidRPr="00AE1F25">
              <w:rPr>
                <w:rFonts w:ascii="Times New Roman" w:hAnsi="Times New Roman" w:cs="Times New Roman"/>
                <w:noProof/>
                <w:webHidden/>
                <w:sz w:val="28"/>
                <w:szCs w:val="28"/>
              </w:rPr>
              <w:fldChar w:fldCharType="end"/>
            </w:r>
          </w:hyperlink>
        </w:p>
        <w:p w:rsidR="00AE1F25" w:rsidRPr="00AE1F25" w:rsidRDefault="00305B5B" w:rsidP="00AE1F25">
          <w:pPr>
            <w:pStyle w:val="1"/>
            <w:tabs>
              <w:tab w:val="right" w:leader="dot" w:pos="9345"/>
            </w:tabs>
            <w:spacing w:line="360" w:lineRule="auto"/>
            <w:rPr>
              <w:rFonts w:ascii="Times New Roman" w:eastAsiaTheme="minorEastAsia" w:hAnsi="Times New Roman" w:cs="Times New Roman"/>
              <w:noProof/>
              <w:sz w:val="28"/>
              <w:szCs w:val="28"/>
              <w:lang w:eastAsia="ru-RU"/>
            </w:rPr>
          </w:pPr>
          <w:hyperlink w:anchor="_Toc378191476" w:history="1">
            <w:r w:rsidR="00AE1F25" w:rsidRPr="00AE1F25">
              <w:rPr>
                <w:rStyle w:val="ab"/>
                <w:rFonts w:ascii="Times New Roman" w:eastAsia="Times New Roman" w:hAnsi="Times New Roman" w:cs="Times New Roman"/>
                <w:bCs/>
                <w:noProof/>
                <w:sz w:val="28"/>
                <w:szCs w:val="28"/>
                <w:bdr w:val="none" w:sz="0" w:space="0" w:color="auto" w:frame="1"/>
                <w:lang w:eastAsia="ru-RU"/>
              </w:rPr>
              <w:t>ГЛАВА 4. СУДЬБА СОЧИНЕНИЙ ПАЧОЛИ. ВОПРОС О ПЛАГИАТЕ</w:t>
            </w:r>
            <w:r w:rsidR="00AE1F25" w:rsidRPr="00AE1F25">
              <w:rPr>
                <w:rFonts w:ascii="Times New Roman" w:hAnsi="Times New Roman" w:cs="Times New Roman"/>
                <w:noProof/>
                <w:webHidden/>
                <w:sz w:val="28"/>
                <w:szCs w:val="28"/>
              </w:rPr>
              <w:tab/>
            </w:r>
            <w:r w:rsidR="00AE1F25" w:rsidRPr="00AE1F25">
              <w:rPr>
                <w:rFonts w:ascii="Times New Roman" w:hAnsi="Times New Roman" w:cs="Times New Roman"/>
                <w:noProof/>
                <w:webHidden/>
                <w:sz w:val="28"/>
                <w:szCs w:val="28"/>
              </w:rPr>
              <w:fldChar w:fldCharType="begin"/>
            </w:r>
            <w:r w:rsidR="00AE1F25" w:rsidRPr="00AE1F25">
              <w:rPr>
                <w:rFonts w:ascii="Times New Roman" w:hAnsi="Times New Roman" w:cs="Times New Roman"/>
                <w:noProof/>
                <w:webHidden/>
                <w:sz w:val="28"/>
                <w:szCs w:val="28"/>
              </w:rPr>
              <w:instrText xml:space="preserve"> PAGEREF _Toc378191476 \h </w:instrText>
            </w:r>
            <w:r w:rsidR="00AE1F25" w:rsidRPr="00AE1F25">
              <w:rPr>
                <w:rFonts w:ascii="Times New Roman" w:hAnsi="Times New Roman" w:cs="Times New Roman"/>
                <w:noProof/>
                <w:webHidden/>
                <w:sz w:val="28"/>
                <w:szCs w:val="28"/>
              </w:rPr>
            </w:r>
            <w:r w:rsidR="00AE1F25" w:rsidRPr="00AE1F25">
              <w:rPr>
                <w:rFonts w:ascii="Times New Roman" w:hAnsi="Times New Roman" w:cs="Times New Roman"/>
                <w:noProof/>
                <w:webHidden/>
                <w:sz w:val="28"/>
                <w:szCs w:val="28"/>
              </w:rPr>
              <w:fldChar w:fldCharType="separate"/>
            </w:r>
            <w:r w:rsidR="00AE1F25" w:rsidRPr="00AE1F25">
              <w:rPr>
                <w:rFonts w:ascii="Times New Roman" w:hAnsi="Times New Roman" w:cs="Times New Roman"/>
                <w:noProof/>
                <w:webHidden/>
                <w:sz w:val="28"/>
                <w:szCs w:val="28"/>
              </w:rPr>
              <w:t>25</w:t>
            </w:r>
            <w:r w:rsidR="00AE1F25" w:rsidRPr="00AE1F25">
              <w:rPr>
                <w:rFonts w:ascii="Times New Roman" w:hAnsi="Times New Roman" w:cs="Times New Roman"/>
                <w:noProof/>
                <w:webHidden/>
                <w:sz w:val="28"/>
                <w:szCs w:val="28"/>
              </w:rPr>
              <w:fldChar w:fldCharType="end"/>
            </w:r>
          </w:hyperlink>
        </w:p>
        <w:p w:rsidR="00AE1F25" w:rsidRPr="00AE1F25" w:rsidRDefault="00305B5B" w:rsidP="00AE1F25">
          <w:pPr>
            <w:pStyle w:val="1"/>
            <w:tabs>
              <w:tab w:val="right" w:leader="dot" w:pos="9345"/>
            </w:tabs>
            <w:spacing w:line="360" w:lineRule="auto"/>
            <w:rPr>
              <w:rFonts w:ascii="Times New Roman" w:eastAsiaTheme="minorEastAsia" w:hAnsi="Times New Roman" w:cs="Times New Roman"/>
              <w:noProof/>
              <w:sz w:val="28"/>
              <w:szCs w:val="28"/>
              <w:lang w:eastAsia="ru-RU"/>
            </w:rPr>
          </w:pPr>
          <w:hyperlink w:anchor="_Toc378191477" w:history="1">
            <w:r w:rsidR="00AE1F25" w:rsidRPr="00AE1F25">
              <w:rPr>
                <w:rStyle w:val="ab"/>
                <w:rFonts w:ascii="Times New Roman" w:eastAsia="Times New Roman" w:hAnsi="Times New Roman" w:cs="Times New Roman"/>
                <w:bCs/>
                <w:noProof/>
                <w:sz w:val="28"/>
                <w:szCs w:val="28"/>
                <w:lang w:eastAsia="ru-RU"/>
              </w:rPr>
              <w:t>ЗАКЛЮЧЕНИЕ</w:t>
            </w:r>
            <w:r w:rsidR="00AE1F25" w:rsidRPr="00AE1F25">
              <w:rPr>
                <w:rFonts w:ascii="Times New Roman" w:hAnsi="Times New Roman" w:cs="Times New Roman"/>
                <w:noProof/>
                <w:webHidden/>
                <w:sz w:val="28"/>
                <w:szCs w:val="28"/>
              </w:rPr>
              <w:tab/>
            </w:r>
            <w:r w:rsidR="00AE1F25" w:rsidRPr="00AE1F25">
              <w:rPr>
                <w:rFonts w:ascii="Times New Roman" w:hAnsi="Times New Roman" w:cs="Times New Roman"/>
                <w:noProof/>
                <w:webHidden/>
                <w:sz w:val="28"/>
                <w:szCs w:val="28"/>
              </w:rPr>
              <w:fldChar w:fldCharType="begin"/>
            </w:r>
            <w:r w:rsidR="00AE1F25" w:rsidRPr="00AE1F25">
              <w:rPr>
                <w:rFonts w:ascii="Times New Roman" w:hAnsi="Times New Roman" w:cs="Times New Roman"/>
                <w:noProof/>
                <w:webHidden/>
                <w:sz w:val="28"/>
                <w:szCs w:val="28"/>
              </w:rPr>
              <w:instrText xml:space="preserve"> PAGEREF _Toc378191477 \h </w:instrText>
            </w:r>
            <w:r w:rsidR="00AE1F25" w:rsidRPr="00AE1F25">
              <w:rPr>
                <w:rFonts w:ascii="Times New Roman" w:hAnsi="Times New Roman" w:cs="Times New Roman"/>
                <w:noProof/>
                <w:webHidden/>
                <w:sz w:val="28"/>
                <w:szCs w:val="28"/>
              </w:rPr>
            </w:r>
            <w:r w:rsidR="00AE1F25" w:rsidRPr="00AE1F25">
              <w:rPr>
                <w:rFonts w:ascii="Times New Roman" w:hAnsi="Times New Roman" w:cs="Times New Roman"/>
                <w:noProof/>
                <w:webHidden/>
                <w:sz w:val="28"/>
                <w:szCs w:val="28"/>
              </w:rPr>
              <w:fldChar w:fldCharType="separate"/>
            </w:r>
            <w:r w:rsidR="00AE1F25" w:rsidRPr="00AE1F25">
              <w:rPr>
                <w:rFonts w:ascii="Times New Roman" w:hAnsi="Times New Roman" w:cs="Times New Roman"/>
                <w:noProof/>
                <w:webHidden/>
                <w:sz w:val="28"/>
                <w:szCs w:val="28"/>
              </w:rPr>
              <w:t>27</w:t>
            </w:r>
            <w:r w:rsidR="00AE1F25" w:rsidRPr="00AE1F25">
              <w:rPr>
                <w:rFonts w:ascii="Times New Roman" w:hAnsi="Times New Roman" w:cs="Times New Roman"/>
                <w:noProof/>
                <w:webHidden/>
                <w:sz w:val="28"/>
                <w:szCs w:val="28"/>
              </w:rPr>
              <w:fldChar w:fldCharType="end"/>
            </w:r>
          </w:hyperlink>
        </w:p>
        <w:p w:rsidR="00AE1F25" w:rsidRPr="00AE1F25" w:rsidRDefault="00305B5B" w:rsidP="00AE1F25">
          <w:pPr>
            <w:pStyle w:val="1"/>
            <w:tabs>
              <w:tab w:val="right" w:leader="dot" w:pos="9345"/>
            </w:tabs>
            <w:spacing w:line="360" w:lineRule="auto"/>
            <w:rPr>
              <w:rFonts w:ascii="Times New Roman" w:eastAsiaTheme="minorEastAsia" w:hAnsi="Times New Roman" w:cs="Times New Roman"/>
              <w:noProof/>
              <w:sz w:val="28"/>
              <w:szCs w:val="28"/>
              <w:lang w:eastAsia="ru-RU"/>
            </w:rPr>
          </w:pPr>
          <w:hyperlink w:anchor="_Toc378191478" w:history="1">
            <w:r w:rsidR="00AE1F25" w:rsidRPr="00AE1F25">
              <w:rPr>
                <w:rStyle w:val="ab"/>
                <w:rFonts w:ascii="Times New Roman" w:eastAsia="Times New Roman" w:hAnsi="Times New Roman" w:cs="Times New Roman"/>
                <w:bCs/>
                <w:noProof/>
                <w:sz w:val="28"/>
                <w:szCs w:val="28"/>
                <w:bdr w:val="none" w:sz="0" w:space="0" w:color="auto" w:frame="1"/>
                <w:lang w:eastAsia="ru-RU"/>
              </w:rPr>
              <w:t>СПИСОК ИСПОЛЬЗОВАННЫХ ИСТОЧНИКОВ</w:t>
            </w:r>
            <w:r w:rsidR="00AE1F25" w:rsidRPr="00AE1F25">
              <w:rPr>
                <w:rFonts w:ascii="Times New Roman" w:hAnsi="Times New Roman" w:cs="Times New Roman"/>
                <w:noProof/>
                <w:webHidden/>
                <w:sz w:val="28"/>
                <w:szCs w:val="28"/>
              </w:rPr>
              <w:tab/>
            </w:r>
            <w:r w:rsidR="00AE1F25" w:rsidRPr="00AE1F25">
              <w:rPr>
                <w:rFonts w:ascii="Times New Roman" w:hAnsi="Times New Roman" w:cs="Times New Roman"/>
                <w:noProof/>
                <w:webHidden/>
                <w:sz w:val="28"/>
                <w:szCs w:val="28"/>
              </w:rPr>
              <w:fldChar w:fldCharType="begin"/>
            </w:r>
            <w:r w:rsidR="00AE1F25" w:rsidRPr="00AE1F25">
              <w:rPr>
                <w:rFonts w:ascii="Times New Roman" w:hAnsi="Times New Roman" w:cs="Times New Roman"/>
                <w:noProof/>
                <w:webHidden/>
                <w:sz w:val="28"/>
                <w:szCs w:val="28"/>
              </w:rPr>
              <w:instrText xml:space="preserve"> PAGEREF _Toc378191478 \h </w:instrText>
            </w:r>
            <w:r w:rsidR="00AE1F25" w:rsidRPr="00AE1F25">
              <w:rPr>
                <w:rFonts w:ascii="Times New Roman" w:hAnsi="Times New Roman" w:cs="Times New Roman"/>
                <w:noProof/>
                <w:webHidden/>
                <w:sz w:val="28"/>
                <w:szCs w:val="28"/>
              </w:rPr>
            </w:r>
            <w:r w:rsidR="00AE1F25" w:rsidRPr="00AE1F25">
              <w:rPr>
                <w:rFonts w:ascii="Times New Roman" w:hAnsi="Times New Roman" w:cs="Times New Roman"/>
                <w:noProof/>
                <w:webHidden/>
                <w:sz w:val="28"/>
                <w:szCs w:val="28"/>
              </w:rPr>
              <w:fldChar w:fldCharType="separate"/>
            </w:r>
            <w:r w:rsidR="00AE1F25" w:rsidRPr="00AE1F25">
              <w:rPr>
                <w:rFonts w:ascii="Times New Roman" w:hAnsi="Times New Roman" w:cs="Times New Roman"/>
                <w:noProof/>
                <w:webHidden/>
                <w:sz w:val="28"/>
                <w:szCs w:val="28"/>
              </w:rPr>
              <w:t>29</w:t>
            </w:r>
            <w:r w:rsidR="00AE1F25" w:rsidRPr="00AE1F25">
              <w:rPr>
                <w:rFonts w:ascii="Times New Roman" w:hAnsi="Times New Roman" w:cs="Times New Roman"/>
                <w:noProof/>
                <w:webHidden/>
                <w:sz w:val="28"/>
                <w:szCs w:val="28"/>
              </w:rPr>
              <w:fldChar w:fldCharType="end"/>
            </w:r>
          </w:hyperlink>
        </w:p>
        <w:p w:rsidR="00AE1F25" w:rsidRPr="00AE1F25" w:rsidRDefault="00305B5B" w:rsidP="00AE1F25">
          <w:pPr>
            <w:pStyle w:val="1"/>
            <w:tabs>
              <w:tab w:val="right" w:leader="dot" w:pos="9345"/>
            </w:tabs>
            <w:spacing w:line="360" w:lineRule="auto"/>
            <w:rPr>
              <w:rFonts w:ascii="Times New Roman" w:eastAsiaTheme="minorEastAsia" w:hAnsi="Times New Roman" w:cs="Times New Roman"/>
              <w:noProof/>
              <w:sz w:val="28"/>
              <w:szCs w:val="28"/>
              <w:lang w:eastAsia="ru-RU"/>
            </w:rPr>
          </w:pPr>
          <w:hyperlink w:anchor="_Toc378191479" w:history="1">
            <w:r w:rsidR="00AE1F25" w:rsidRPr="00AE1F25">
              <w:rPr>
                <w:rStyle w:val="ab"/>
                <w:rFonts w:ascii="Times New Roman" w:eastAsia="Times New Roman" w:hAnsi="Times New Roman" w:cs="Times New Roman"/>
                <w:bCs/>
                <w:noProof/>
                <w:sz w:val="28"/>
                <w:szCs w:val="28"/>
                <w:bdr w:val="none" w:sz="0" w:space="0" w:color="auto" w:frame="1"/>
                <w:lang w:eastAsia="ru-RU"/>
              </w:rPr>
              <w:t>Приложение 1</w:t>
            </w:r>
            <w:r w:rsidR="00AE1F25" w:rsidRPr="00AE1F25">
              <w:rPr>
                <w:rFonts w:ascii="Times New Roman" w:hAnsi="Times New Roman" w:cs="Times New Roman"/>
                <w:noProof/>
                <w:webHidden/>
                <w:sz w:val="28"/>
                <w:szCs w:val="28"/>
              </w:rPr>
              <w:tab/>
            </w:r>
            <w:r w:rsidR="00AE1F25" w:rsidRPr="00AE1F25">
              <w:rPr>
                <w:rFonts w:ascii="Times New Roman" w:hAnsi="Times New Roman" w:cs="Times New Roman"/>
                <w:noProof/>
                <w:webHidden/>
                <w:sz w:val="28"/>
                <w:szCs w:val="28"/>
              </w:rPr>
              <w:fldChar w:fldCharType="begin"/>
            </w:r>
            <w:r w:rsidR="00AE1F25" w:rsidRPr="00AE1F25">
              <w:rPr>
                <w:rFonts w:ascii="Times New Roman" w:hAnsi="Times New Roman" w:cs="Times New Roman"/>
                <w:noProof/>
                <w:webHidden/>
                <w:sz w:val="28"/>
                <w:szCs w:val="28"/>
              </w:rPr>
              <w:instrText xml:space="preserve"> PAGEREF _Toc378191479 \h </w:instrText>
            </w:r>
            <w:r w:rsidR="00AE1F25" w:rsidRPr="00AE1F25">
              <w:rPr>
                <w:rFonts w:ascii="Times New Roman" w:hAnsi="Times New Roman" w:cs="Times New Roman"/>
                <w:noProof/>
                <w:webHidden/>
                <w:sz w:val="28"/>
                <w:szCs w:val="28"/>
              </w:rPr>
            </w:r>
            <w:r w:rsidR="00AE1F25" w:rsidRPr="00AE1F25">
              <w:rPr>
                <w:rFonts w:ascii="Times New Roman" w:hAnsi="Times New Roman" w:cs="Times New Roman"/>
                <w:noProof/>
                <w:webHidden/>
                <w:sz w:val="28"/>
                <w:szCs w:val="28"/>
              </w:rPr>
              <w:fldChar w:fldCharType="separate"/>
            </w:r>
            <w:r w:rsidR="00AE1F25" w:rsidRPr="00AE1F25">
              <w:rPr>
                <w:rFonts w:ascii="Times New Roman" w:hAnsi="Times New Roman" w:cs="Times New Roman"/>
                <w:noProof/>
                <w:webHidden/>
                <w:sz w:val="28"/>
                <w:szCs w:val="28"/>
              </w:rPr>
              <w:t>30</w:t>
            </w:r>
            <w:r w:rsidR="00AE1F25" w:rsidRPr="00AE1F25">
              <w:rPr>
                <w:rFonts w:ascii="Times New Roman" w:hAnsi="Times New Roman" w:cs="Times New Roman"/>
                <w:noProof/>
                <w:webHidden/>
                <w:sz w:val="28"/>
                <w:szCs w:val="28"/>
              </w:rPr>
              <w:fldChar w:fldCharType="end"/>
            </w:r>
          </w:hyperlink>
        </w:p>
        <w:p w:rsidR="005D3DCE" w:rsidRPr="005D3DCE" w:rsidRDefault="005D3DCE" w:rsidP="00AE1F25">
          <w:pPr>
            <w:spacing w:line="360" w:lineRule="auto"/>
          </w:pPr>
          <w:r w:rsidRPr="00AE1F25">
            <w:rPr>
              <w:rFonts w:ascii="Times New Roman" w:hAnsi="Times New Roman" w:cs="Times New Roman"/>
              <w:sz w:val="28"/>
              <w:szCs w:val="28"/>
            </w:rPr>
            <w:fldChar w:fldCharType="end"/>
          </w:r>
        </w:p>
      </w:sdtContent>
    </w:sdt>
    <w:p w:rsidR="005D3DCE" w:rsidRPr="005D3DCE" w:rsidRDefault="005D3DCE" w:rsidP="005D3DCE">
      <w:pPr>
        <w:rPr>
          <w:sz w:val="28"/>
          <w:szCs w:val="28"/>
          <w:bdr w:val="none" w:sz="0" w:space="0" w:color="auto" w:frame="1"/>
          <w:lang w:eastAsia="ru-RU"/>
        </w:rPr>
      </w:pPr>
      <w:r w:rsidRPr="005D3DCE">
        <w:rPr>
          <w:bdr w:val="none" w:sz="0" w:space="0" w:color="auto" w:frame="1"/>
          <w:lang w:eastAsia="ru-RU"/>
        </w:rPr>
        <w:br w:type="page"/>
      </w:r>
    </w:p>
    <w:p w:rsidR="005D3DCE" w:rsidRPr="005D3DCE" w:rsidRDefault="005D3DCE" w:rsidP="005D3DCE">
      <w:pPr>
        <w:keepNext/>
        <w:keepLines/>
        <w:spacing w:before="480" w:after="0" w:line="360" w:lineRule="auto"/>
        <w:outlineLvl w:val="0"/>
        <w:rPr>
          <w:rFonts w:ascii="Times New Roman" w:eastAsia="Times New Roman" w:hAnsi="Times New Roman" w:cs="Times New Roman"/>
          <w:b/>
          <w:bCs/>
          <w:sz w:val="28"/>
          <w:szCs w:val="28"/>
          <w:bdr w:val="none" w:sz="0" w:space="0" w:color="auto" w:frame="1"/>
          <w:lang w:eastAsia="ru-RU"/>
        </w:rPr>
        <w:sectPr w:rsidR="005D3DCE" w:rsidRPr="005D3DCE" w:rsidSect="004818D9">
          <w:footerReference w:type="default" r:id="rId9"/>
          <w:pgSz w:w="11906" w:h="16838"/>
          <w:pgMar w:top="1134" w:right="850" w:bottom="1134" w:left="1701" w:header="708" w:footer="708" w:gutter="0"/>
          <w:cols w:space="708"/>
          <w:titlePg/>
          <w:docGrid w:linePitch="360"/>
        </w:sectPr>
      </w:pPr>
    </w:p>
    <w:p w:rsidR="005D3DCE" w:rsidRPr="005D3DCE" w:rsidRDefault="005D3DCE" w:rsidP="005D3DCE">
      <w:pPr>
        <w:keepNext/>
        <w:keepLines/>
        <w:spacing w:before="480" w:after="0" w:line="360" w:lineRule="auto"/>
        <w:jc w:val="center"/>
        <w:outlineLvl w:val="0"/>
        <w:rPr>
          <w:rFonts w:ascii="Times New Roman" w:eastAsia="Times New Roman" w:hAnsi="Times New Roman" w:cs="Times New Roman"/>
          <w:b/>
          <w:bCs/>
          <w:sz w:val="28"/>
          <w:szCs w:val="28"/>
          <w:bdr w:val="none" w:sz="0" w:space="0" w:color="auto" w:frame="1"/>
          <w:lang w:eastAsia="ru-RU"/>
        </w:rPr>
      </w:pPr>
      <w:bookmarkStart w:id="2" w:name="_Toc378191470"/>
      <w:r w:rsidRPr="005D3DCE">
        <w:rPr>
          <w:rFonts w:ascii="Times New Roman" w:eastAsia="Times New Roman" w:hAnsi="Times New Roman" w:cs="Times New Roman"/>
          <w:b/>
          <w:bCs/>
          <w:sz w:val="28"/>
          <w:szCs w:val="28"/>
          <w:bdr w:val="none" w:sz="0" w:space="0" w:color="auto" w:frame="1"/>
          <w:lang w:eastAsia="ru-RU"/>
        </w:rPr>
        <w:lastRenderedPageBreak/>
        <w:t>ВВЕДЕНИЕ</w:t>
      </w:r>
      <w:bookmarkEnd w:id="2"/>
      <w:bookmarkEnd w:id="1"/>
    </w:p>
    <w:p w:rsidR="005D3DCE" w:rsidRPr="005D3DCE" w:rsidRDefault="005D3DCE" w:rsidP="005D3DCE">
      <w:pPr>
        <w:shd w:val="clear" w:color="auto" w:fill="FFFFFF"/>
        <w:spacing w:after="0" w:line="360" w:lineRule="auto"/>
        <w:ind w:firstLine="709"/>
        <w:jc w:val="both"/>
        <w:rPr>
          <w:rFonts w:ascii="Times New Roman" w:eastAsia="Times New Roman" w:hAnsi="Times New Roman" w:cs="Times New Roman"/>
          <w:color w:val="000000"/>
          <w:sz w:val="28"/>
          <w:szCs w:val="28"/>
          <w:bdr w:val="none" w:sz="0" w:space="0" w:color="auto" w:frame="1"/>
          <w:lang w:eastAsia="ru-RU"/>
        </w:rPr>
      </w:pPr>
      <w:r w:rsidRPr="005D3DCE">
        <w:rPr>
          <w:rFonts w:ascii="Times New Roman" w:eastAsia="Times New Roman" w:hAnsi="Times New Roman" w:cs="Times New Roman"/>
          <w:color w:val="000000"/>
          <w:sz w:val="28"/>
          <w:szCs w:val="28"/>
          <w:bdr w:val="none" w:sz="0" w:space="0" w:color="auto" w:frame="1"/>
          <w:lang w:eastAsia="ru-RU"/>
        </w:rPr>
        <w:t>Изучая новый предмет, нужно обращаться к истокам его становления. В нашем случае, постигая бухгалтерский учет, мы говорим в первую очередь о Луке Пачоли.</w:t>
      </w:r>
    </w:p>
    <w:p w:rsidR="005D3DCE" w:rsidRPr="005D3DCE" w:rsidRDefault="005D3DCE" w:rsidP="005D3DCE">
      <w:pPr>
        <w:shd w:val="clear" w:color="auto" w:fill="FFFFFF"/>
        <w:spacing w:before="45" w:after="45" w:line="360" w:lineRule="auto"/>
        <w:ind w:left="45" w:right="45" w:firstLine="664"/>
        <w:jc w:val="both"/>
        <w:rPr>
          <w:rFonts w:ascii="Times New Roman" w:eastAsia="Times New Roman" w:hAnsi="Times New Roman" w:cs="Times New Roman"/>
          <w:sz w:val="28"/>
          <w:szCs w:val="28"/>
          <w:lang w:eastAsia="ru-RU"/>
        </w:rPr>
      </w:pPr>
      <w:r w:rsidRPr="005D3DCE">
        <w:rPr>
          <w:rFonts w:ascii="Times New Roman" w:eastAsia="Times New Roman" w:hAnsi="Times New Roman" w:cs="Times New Roman"/>
          <w:sz w:val="28"/>
          <w:szCs w:val="28"/>
          <w:lang w:eastAsia="ru-RU"/>
        </w:rPr>
        <w:t>Лука Пачоли – итальянский математик. Изложил правила арифметических действий, решения некоторых алгебраических уравнений и их приложения к геометрии, теорию геометрических пропорций.</w:t>
      </w:r>
    </w:p>
    <w:p w:rsidR="005D3DCE" w:rsidRPr="005D3DCE" w:rsidRDefault="005D3DCE" w:rsidP="005D3DCE">
      <w:pPr>
        <w:shd w:val="clear" w:color="auto" w:fill="FFFFFF"/>
        <w:spacing w:before="45" w:after="45" w:line="360" w:lineRule="auto"/>
        <w:ind w:left="45" w:right="45" w:firstLine="664"/>
        <w:jc w:val="both"/>
        <w:rPr>
          <w:rFonts w:ascii="Times New Roman" w:eastAsia="Times New Roman" w:hAnsi="Times New Roman" w:cs="Times New Roman"/>
          <w:sz w:val="28"/>
          <w:szCs w:val="28"/>
          <w:lang w:eastAsia="ru-RU"/>
        </w:rPr>
      </w:pPr>
      <w:r w:rsidRPr="005D3DCE">
        <w:rPr>
          <w:rFonts w:ascii="Times New Roman" w:eastAsia="Times New Roman" w:hAnsi="Times New Roman" w:cs="Times New Roman"/>
          <w:sz w:val="28"/>
          <w:szCs w:val="28"/>
          <w:lang w:eastAsia="ru-RU"/>
        </w:rPr>
        <w:t>Современный мир немыслим без бухгалтерии. А современная бухгалтерия немыслима без принципа двойной записи, который впервые был описан итальянцем Лукой Пачоли в конце XV века. Тогда же появилось и само слово «бухгалтер».</w:t>
      </w:r>
    </w:p>
    <w:p w:rsidR="005D3DCE" w:rsidRPr="005D3DCE" w:rsidRDefault="005D3DCE" w:rsidP="005D3DCE">
      <w:pPr>
        <w:spacing w:line="360" w:lineRule="auto"/>
        <w:ind w:firstLine="709"/>
        <w:jc w:val="both"/>
        <w:rPr>
          <w:rFonts w:ascii="Times New Roman" w:hAnsi="Times New Roman" w:cs="Times New Roman"/>
          <w:sz w:val="28"/>
          <w:szCs w:val="28"/>
        </w:rPr>
      </w:pPr>
      <w:r w:rsidRPr="005D3DCE">
        <w:rPr>
          <w:rFonts w:ascii="Times New Roman" w:hAnsi="Times New Roman" w:cs="Times New Roman"/>
          <w:sz w:val="28"/>
          <w:szCs w:val="28"/>
        </w:rPr>
        <w:t>Учёным заложены два главных положения, которые назвали постулатами Пачоли:</w:t>
      </w:r>
    </w:p>
    <w:p w:rsidR="005D3DCE" w:rsidRPr="005D3DCE" w:rsidRDefault="005D3DCE" w:rsidP="005D3DCE">
      <w:pPr>
        <w:spacing w:line="360" w:lineRule="auto"/>
        <w:ind w:firstLine="709"/>
        <w:jc w:val="both"/>
        <w:rPr>
          <w:rFonts w:ascii="Times New Roman" w:hAnsi="Times New Roman" w:cs="Times New Roman"/>
          <w:sz w:val="28"/>
          <w:szCs w:val="28"/>
        </w:rPr>
      </w:pPr>
      <w:r w:rsidRPr="005D3DCE">
        <w:rPr>
          <w:rFonts w:ascii="Times New Roman" w:hAnsi="Times New Roman" w:cs="Times New Roman"/>
          <w:sz w:val="28"/>
          <w:szCs w:val="28"/>
        </w:rPr>
        <w:t xml:space="preserve"> - сумма оборотов дебетовых тождественна сумме оборотов кредитных такой же системы счетов;</w:t>
      </w:r>
    </w:p>
    <w:p w:rsidR="005D3DCE" w:rsidRPr="005D3DCE" w:rsidRDefault="005D3DCE" w:rsidP="005D3DCE">
      <w:pPr>
        <w:spacing w:line="360" w:lineRule="auto"/>
        <w:ind w:firstLine="709"/>
        <w:jc w:val="both"/>
        <w:rPr>
          <w:rFonts w:ascii="Times New Roman" w:eastAsia="Times New Roman" w:hAnsi="Times New Roman" w:cs="Times New Roman"/>
          <w:sz w:val="28"/>
          <w:szCs w:val="28"/>
          <w:lang w:eastAsia="ru-RU"/>
        </w:rPr>
      </w:pPr>
      <w:r w:rsidRPr="005D3DCE">
        <w:rPr>
          <w:rFonts w:ascii="Times New Roman" w:hAnsi="Times New Roman" w:cs="Times New Roman"/>
          <w:sz w:val="28"/>
          <w:szCs w:val="28"/>
        </w:rPr>
        <w:t xml:space="preserve"> - сумма сальдо дебетовых тождественна сумме сальдо кредитовых такой же системы счетов</w:t>
      </w:r>
    </w:p>
    <w:p w:rsidR="005D3DCE" w:rsidRPr="005D3DCE" w:rsidRDefault="005D3DCE" w:rsidP="005D3DC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bdr w:val="none" w:sz="0" w:space="0" w:color="auto" w:frame="1"/>
          <w:lang w:eastAsia="ru-RU"/>
        </w:rPr>
        <w:t>Описанный им метод учета торговых операций получил название способа двойной записи и уже пять веков широко используется в учете. В современных условиях автоматизации и компьютеризации очень важно любому специалисту,</w:t>
      </w:r>
      <w:r w:rsidRPr="005D3DCE">
        <w:rPr>
          <w:rFonts w:ascii="Times New Roman" w:eastAsia="Times New Roman" w:hAnsi="Times New Roman" w:cs="Times New Roman"/>
          <w:color w:val="000000"/>
          <w:sz w:val="28"/>
          <w:szCs w:val="28"/>
          <w:lang w:eastAsia="ru-RU"/>
        </w:rPr>
        <w:t> работающему в области бухгалтерского учета, понимать суть и значение бухгалтерского баланса, в частности двойной записи. Более того, даже на начальном уровне изучения бухгалтерского учета является полезным и интеллектуально стимулирующим изучение и осмысление исторических корней или истоков бухгалтерской мысли. Следовательно, изучение одного из первых трудов, посвященных данной проблеме, является актуальным.</w:t>
      </w:r>
    </w:p>
    <w:p w:rsidR="00AE25B6" w:rsidRDefault="005D3DCE" w:rsidP="005D3DC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b/>
          <w:color w:val="000000"/>
          <w:sz w:val="28"/>
          <w:szCs w:val="28"/>
          <w:lang w:eastAsia="ru-RU"/>
        </w:rPr>
        <w:lastRenderedPageBreak/>
        <w:t>Цели исследования</w:t>
      </w:r>
      <w:r w:rsidRPr="005D3DCE">
        <w:rPr>
          <w:rFonts w:ascii="Times New Roman" w:eastAsia="Times New Roman" w:hAnsi="Times New Roman" w:cs="Times New Roman"/>
          <w:color w:val="000000"/>
          <w:sz w:val="28"/>
          <w:szCs w:val="28"/>
          <w:lang w:eastAsia="ru-RU"/>
        </w:rPr>
        <w:t>: изучить вклад Луки Пачоли в становление бухгалтерского учета</w:t>
      </w:r>
    </w:p>
    <w:p w:rsidR="005D3DCE" w:rsidRPr="005D3DCE" w:rsidRDefault="00AE25B6" w:rsidP="00AE25B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AE25B6">
        <w:rPr>
          <w:rFonts w:ascii="Times New Roman" w:eastAsia="Times New Roman" w:hAnsi="Times New Roman" w:cs="Times New Roman"/>
          <w:b/>
          <w:color w:val="000000"/>
          <w:sz w:val="28"/>
          <w:szCs w:val="28"/>
          <w:lang w:eastAsia="ru-RU"/>
        </w:rPr>
        <w:t>Задачи исследования:</w:t>
      </w:r>
      <w:r w:rsidR="005D3DCE" w:rsidRPr="005D3DCE">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ознакомиться с биографией Луки Пачоли, </w:t>
      </w:r>
      <w:r w:rsidR="005D3DCE" w:rsidRPr="005D3DCE">
        <w:rPr>
          <w:rFonts w:ascii="Times New Roman" w:eastAsia="Times New Roman" w:hAnsi="Times New Roman" w:cs="Times New Roman"/>
          <w:color w:val="000000"/>
          <w:sz w:val="28"/>
          <w:szCs w:val="28"/>
          <w:lang w:eastAsia="ru-RU"/>
        </w:rPr>
        <w:t>рассмотреть трактат «О счетах и записях» и выявить достоинства и недостатки работы, проанализировать связь между идеями Пачоли и современными понятиями в бухгалтерском учете, а также выяснить планомерно ли поднимается вопрос о плагиате его трактата.</w:t>
      </w:r>
    </w:p>
    <w:p w:rsidR="005D3DCE" w:rsidRPr="005D3DCE" w:rsidRDefault="005D3DCE" w:rsidP="005D3DC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b/>
          <w:color w:val="000000"/>
          <w:sz w:val="28"/>
          <w:szCs w:val="28"/>
          <w:lang w:eastAsia="ru-RU"/>
        </w:rPr>
        <w:t>Объект исследования</w:t>
      </w:r>
      <w:r w:rsidRPr="005D3DCE">
        <w:rPr>
          <w:rFonts w:ascii="Times New Roman" w:eastAsia="Times New Roman" w:hAnsi="Times New Roman" w:cs="Times New Roman"/>
          <w:color w:val="000000"/>
          <w:sz w:val="28"/>
          <w:szCs w:val="28"/>
          <w:lang w:eastAsia="ru-RU"/>
        </w:rPr>
        <w:t>  – это Лука Пачоли и его трактат «О счетах и записях»</w:t>
      </w:r>
    </w:p>
    <w:p w:rsidR="005D3DCE" w:rsidRDefault="005D3DCE" w:rsidP="005D3DC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b/>
          <w:color w:val="000000"/>
          <w:sz w:val="28"/>
          <w:szCs w:val="28"/>
          <w:lang w:eastAsia="ru-RU"/>
        </w:rPr>
        <w:t>Предметом исследования</w:t>
      </w:r>
      <w:r w:rsidRPr="005D3DCE">
        <w:rPr>
          <w:rFonts w:ascii="Times New Roman" w:eastAsia="Times New Roman" w:hAnsi="Times New Roman" w:cs="Times New Roman"/>
          <w:color w:val="000000"/>
          <w:sz w:val="28"/>
          <w:szCs w:val="28"/>
          <w:lang w:eastAsia="ru-RU"/>
        </w:rPr>
        <w:t xml:space="preserve"> являются взгляды Л. Пачоли на метод двойной записи, общие правила и наставления по ведению учета, данные им в труде, а также современные принципы ведения бухгалтерского учета.</w:t>
      </w:r>
    </w:p>
    <w:p w:rsidR="005D3DCE" w:rsidRPr="005D3DCE" w:rsidRDefault="005D3DCE" w:rsidP="005D3DC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Работа состоит из введения, в котором описываются основные цели </w:t>
      </w:r>
    </w:p>
    <w:p w:rsidR="005D3DCE" w:rsidRPr="005D3DCE" w:rsidRDefault="005D3DCE" w:rsidP="005D3DCE">
      <w:pPr>
        <w:spacing w:after="0" w:line="360" w:lineRule="auto"/>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и объясняется актуальность выбранной темы, а также обозначаются объект и предмет исследования; основной части, которая в свою очередь делится на четыре главы:</w:t>
      </w:r>
    </w:p>
    <w:p w:rsidR="005D3DCE" w:rsidRPr="005D3DCE" w:rsidRDefault="005D3DCE" w:rsidP="005D3DCE">
      <w:pPr>
        <w:numPr>
          <w:ilvl w:val="0"/>
          <w:numId w:val="1"/>
        </w:numPr>
        <w:spacing w:after="0" w:line="360" w:lineRule="auto"/>
        <w:contextualSpacing/>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 xml:space="preserve">О Луке Пачоли, в которой представлена краткая биография ученого, его научная деятельность; </w:t>
      </w:r>
    </w:p>
    <w:p w:rsidR="005D3DCE" w:rsidRPr="005D3DCE" w:rsidRDefault="005D3DCE" w:rsidP="005D3DCE">
      <w:pPr>
        <w:numPr>
          <w:ilvl w:val="0"/>
          <w:numId w:val="1"/>
        </w:numPr>
        <w:spacing w:after="0" w:line="360" w:lineRule="auto"/>
        <w:contextualSpacing/>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 xml:space="preserve">Трактат «О счетах и записях»; в этой главе описывается </w:t>
      </w:r>
      <w:r w:rsidR="00905D07">
        <w:rPr>
          <w:rFonts w:ascii="Times New Roman" w:eastAsia="Times New Roman" w:hAnsi="Times New Roman" w:cs="Times New Roman"/>
          <w:color w:val="000000"/>
          <w:sz w:val="28"/>
          <w:szCs w:val="28"/>
          <w:lang w:eastAsia="ru-RU"/>
        </w:rPr>
        <w:t xml:space="preserve">вклад </w:t>
      </w:r>
      <w:r w:rsidRPr="005D3DCE">
        <w:rPr>
          <w:rFonts w:ascii="Times New Roman" w:eastAsia="Times New Roman" w:hAnsi="Times New Roman" w:cs="Times New Roman"/>
          <w:color w:val="000000"/>
          <w:sz w:val="28"/>
          <w:szCs w:val="28"/>
          <w:lang w:eastAsia="ru-RU"/>
        </w:rPr>
        <w:t>Л</w:t>
      </w:r>
      <w:r w:rsidR="00905D07">
        <w:rPr>
          <w:rFonts w:ascii="Times New Roman" w:eastAsia="Times New Roman" w:hAnsi="Times New Roman" w:cs="Times New Roman"/>
          <w:color w:val="000000"/>
          <w:sz w:val="28"/>
          <w:szCs w:val="28"/>
          <w:lang w:eastAsia="ru-RU"/>
        </w:rPr>
        <w:t>уки</w:t>
      </w:r>
      <w:r w:rsidRPr="005D3DCE">
        <w:rPr>
          <w:rFonts w:ascii="Times New Roman" w:eastAsia="Times New Roman" w:hAnsi="Times New Roman" w:cs="Times New Roman"/>
          <w:color w:val="000000"/>
          <w:sz w:val="28"/>
          <w:szCs w:val="28"/>
          <w:lang w:eastAsia="ru-RU"/>
        </w:rPr>
        <w:t xml:space="preserve"> Пачоли</w:t>
      </w:r>
      <w:r w:rsidR="00905D07">
        <w:rPr>
          <w:rFonts w:ascii="Times New Roman" w:eastAsia="Times New Roman" w:hAnsi="Times New Roman" w:cs="Times New Roman"/>
          <w:color w:val="000000"/>
          <w:sz w:val="28"/>
          <w:szCs w:val="28"/>
          <w:lang w:eastAsia="ru-RU"/>
        </w:rPr>
        <w:t xml:space="preserve"> в бухгалтерский учет</w:t>
      </w:r>
      <w:r w:rsidRPr="005D3DCE">
        <w:rPr>
          <w:rFonts w:ascii="Times New Roman" w:eastAsia="Times New Roman" w:hAnsi="Times New Roman" w:cs="Times New Roman"/>
          <w:color w:val="000000"/>
          <w:sz w:val="28"/>
          <w:szCs w:val="28"/>
          <w:lang w:eastAsia="ru-RU"/>
        </w:rPr>
        <w:t>, дается характеристика трактату, а также выявляются его достоинства и недостатки;</w:t>
      </w:r>
    </w:p>
    <w:p w:rsidR="005D3DCE" w:rsidRPr="005D3DCE" w:rsidRDefault="005D3DCE" w:rsidP="005D3DCE">
      <w:pPr>
        <w:numPr>
          <w:ilvl w:val="0"/>
          <w:numId w:val="1"/>
        </w:numPr>
        <w:spacing w:after="0" w:line="360" w:lineRule="auto"/>
        <w:contextualSpacing/>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Понятия и идеи Л. Пачоли в современном бухгалтерском учете; в этой главе проведена сравнительная характеристика современных принципов ведения бухгалтерского учета, описанных в «Положениях по бухгалтерскому учету», и понятий и идей, описанных Лукой Пачоли в трактате «О счетах и записях».</w:t>
      </w:r>
    </w:p>
    <w:p w:rsidR="005D3DCE" w:rsidRPr="005D3DCE" w:rsidRDefault="005D3DCE" w:rsidP="005D3DCE">
      <w:pPr>
        <w:numPr>
          <w:ilvl w:val="0"/>
          <w:numId w:val="1"/>
        </w:numPr>
        <w:spacing w:after="0" w:line="360" w:lineRule="auto"/>
        <w:contextualSpacing/>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Вопрос о плагиате. Причины его возникновения. Аргументы в пользу Пачоли.</w:t>
      </w:r>
    </w:p>
    <w:p w:rsidR="005D3DCE" w:rsidRPr="005D3DCE" w:rsidRDefault="005D3DCE" w:rsidP="005D3DCE">
      <w:pPr>
        <w:spacing w:after="0" w:line="360" w:lineRule="auto"/>
        <w:ind w:left="720"/>
        <w:jc w:val="both"/>
        <w:rPr>
          <w:rFonts w:ascii="Times New Roman" w:eastAsia="Times New Roman" w:hAnsi="Times New Roman" w:cs="Times New Roman"/>
          <w:color w:val="000000"/>
          <w:sz w:val="28"/>
          <w:szCs w:val="28"/>
          <w:lang w:eastAsia="ru-RU"/>
        </w:rPr>
      </w:pPr>
    </w:p>
    <w:p w:rsidR="005E2AB0" w:rsidRPr="005D3DCE" w:rsidRDefault="005E2AB0" w:rsidP="005E2AB0">
      <w:pPr>
        <w:keepNext/>
        <w:keepLines/>
        <w:spacing w:before="480" w:after="0" w:line="360" w:lineRule="auto"/>
        <w:jc w:val="center"/>
        <w:outlineLvl w:val="0"/>
        <w:rPr>
          <w:rFonts w:ascii="Times New Roman" w:eastAsia="Times New Roman" w:hAnsi="Times New Roman" w:cs="Times New Roman"/>
          <w:b/>
          <w:bCs/>
          <w:sz w:val="28"/>
          <w:szCs w:val="28"/>
          <w:lang w:eastAsia="ru-RU"/>
        </w:rPr>
      </w:pPr>
      <w:bookmarkStart w:id="3" w:name="_Toc374268282"/>
      <w:bookmarkStart w:id="4" w:name="_Toc375740379"/>
      <w:bookmarkStart w:id="5" w:name="_Toc376681101"/>
      <w:bookmarkStart w:id="6" w:name="_Toc378191471"/>
      <w:r w:rsidRPr="005D3DCE">
        <w:rPr>
          <w:rFonts w:ascii="Times New Roman" w:eastAsia="Times New Roman" w:hAnsi="Times New Roman" w:cs="Times New Roman"/>
          <w:b/>
          <w:bCs/>
          <w:sz w:val="28"/>
          <w:szCs w:val="28"/>
          <w:lang w:eastAsia="ru-RU"/>
        </w:rPr>
        <w:lastRenderedPageBreak/>
        <w:t>ГЛАВА 1. ЖИЗНЬ И НАУЧНАЯ ДЕЯТЕЛЬНОСТЬ ЛУКИ</w:t>
      </w:r>
      <w:bookmarkEnd w:id="3"/>
      <w:bookmarkEnd w:id="4"/>
      <w:r w:rsidRPr="005D3DCE">
        <w:rPr>
          <w:rFonts w:ascii="Times New Roman" w:eastAsia="Times New Roman" w:hAnsi="Times New Roman" w:cs="Times New Roman"/>
          <w:b/>
          <w:bCs/>
          <w:sz w:val="28"/>
          <w:szCs w:val="28"/>
          <w:lang w:eastAsia="ru-RU"/>
        </w:rPr>
        <w:t xml:space="preserve"> ПАЧОЛИ</w:t>
      </w:r>
      <w:bookmarkEnd w:id="5"/>
      <w:bookmarkEnd w:id="6"/>
    </w:p>
    <w:p w:rsidR="00177E90" w:rsidRPr="005D3DCE" w:rsidRDefault="00177E90" w:rsidP="00177E90">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Лука Пачоли жил в один из самых ярких периодов в истории человечества –  в эпоху Ренессанса. Эпоха Возрождения – период потрясающих научных открытий</w:t>
      </w:r>
      <w:r>
        <w:rPr>
          <w:rFonts w:ascii="Times New Roman" w:eastAsia="Times New Roman" w:hAnsi="Times New Roman" w:cs="Times New Roman"/>
          <w:color w:val="000000"/>
          <w:sz w:val="28"/>
          <w:szCs w:val="28"/>
          <w:lang w:eastAsia="ru-RU"/>
        </w:rPr>
        <w:t>,</w:t>
      </w:r>
      <w:r w:rsidRPr="004C3229">
        <w:rPr>
          <w:rFonts w:ascii="Times New Roman" w:eastAsia="Times New Roman" w:hAnsi="Times New Roman" w:cs="Times New Roman"/>
          <w:color w:val="000000"/>
          <w:sz w:val="28"/>
          <w:szCs w:val="28"/>
          <w:lang w:eastAsia="ru-RU"/>
        </w:rPr>
        <w:t xml:space="preserve"> </w:t>
      </w:r>
      <w:r w:rsidRPr="005D3DCE">
        <w:rPr>
          <w:rFonts w:ascii="Times New Roman" w:eastAsia="Times New Roman" w:hAnsi="Times New Roman" w:cs="Times New Roman"/>
          <w:color w:val="000000"/>
          <w:sz w:val="28"/>
          <w:szCs w:val="28"/>
          <w:lang w:eastAsia="ru-RU"/>
        </w:rPr>
        <w:t>активного развития социальных наук и Великих географических открытий</w:t>
      </w:r>
      <w:r>
        <w:rPr>
          <w:rFonts w:ascii="Times New Roman" w:eastAsia="Times New Roman" w:hAnsi="Times New Roman" w:cs="Times New Roman"/>
          <w:color w:val="000000"/>
          <w:sz w:val="28"/>
          <w:szCs w:val="28"/>
          <w:lang w:eastAsia="ru-RU"/>
        </w:rPr>
        <w:t>. Э</w:t>
      </w:r>
      <w:r w:rsidRPr="005D3DCE">
        <w:rPr>
          <w:rFonts w:ascii="Times New Roman" w:eastAsia="Times New Roman" w:hAnsi="Times New Roman" w:cs="Times New Roman"/>
          <w:color w:val="000000"/>
          <w:sz w:val="28"/>
          <w:szCs w:val="28"/>
          <w:lang w:eastAsia="ru-RU"/>
        </w:rPr>
        <w:t>поха интеллектуального и художественного расцвета, центром которого была Италия. В это время сложилось представление о царящей в природе гармонии и о человеке как венце её творения.</w:t>
      </w:r>
      <w:r>
        <w:rPr>
          <w:rFonts w:ascii="Times New Roman" w:eastAsia="Times New Roman" w:hAnsi="Times New Roman" w:cs="Times New Roman"/>
          <w:color w:val="000000"/>
          <w:sz w:val="28"/>
          <w:szCs w:val="28"/>
          <w:lang w:eastAsia="ru-RU"/>
        </w:rPr>
        <w:t xml:space="preserve"> В э</w:t>
      </w:r>
      <w:r w:rsidRPr="005D3DCE">
        <w:rPr>
          <w:rFonts w:ascii="Times New Roman" w:eastAsia="Times New Roman" w:hAnsi="Times New Roman" w:cs="Times New Roman"/>
          <w:color w:val="000000"/>
          <w:sz w:val="28"/>
          <w:szCs w:val="28"/>
          <w:lang w:eastAsia="ru-RU"/>
        </w:rPr>
        <w:t>пох</w:t>
      </w:r>
      <w:r>
        <w:rPr>
          <w:rFonts w:ascii="Times New Roman" w:eastAsia="Times New Roman" w:hAnsi="Times New Roman" w:cs="Times New Roman"/>
          <w:color w:val="000000"/>
          <w:sz w:val="28"/>
          <w:szCs w:val="28"/>
          <w:lang w:eastAsia="ru-RU"/>
        </w:rPr>
        <w:t>у</w:t>
      </w:r>
      <w:r w:rsidRPr="005D3DCE">
        <w:rPr>
          <w:rFonts w:ascii="Times New Roman" w:eastAsia="Times New Roman" w:hAnsi="Times New Roman" w:cs="Times New Roman"/>
          <w:color w:val="000000"/>
          <w:sz w:val="28"/>
          <w:szCs w:val="28"/>
          <w:lang w:eastAsia="ru-RU"/>
        </w:rPr>
        <w:t xml:space="preserve"> Возрождения </w:t>
      </w:r>
      <w:r>
        <w:rPr>
          <w:rFonts w:ascii="Times New Roman" w:eastAsia="Times New Roman" w:hAnsi="Times New Roman" w:cs="Times New Roman"/>
          <w:color w:val="000000"/>
          <w:sz w:val="28"/>
          <w:szCs w:val="28"/>
          <w:lang w:eastAsia="ru-RU"/>
        </w:rPr>
        <w:t>жили</w:t>
      </w:r>
      <w:r w:rsidRPr="005D3DCE">
        <w:rPr>
          <w:rFonts w:ascii="Times New Roman" w:eastAsia="Times New Roman" w:hAnsi="Times New Roman" w:cs="Times New Roman"/>
          <w:color w:val="000000"/>
          <w:sz w:val="28"/>
          <w:szCs w:val="28"/>
          <w:lang w:eastAsia="ru-RU"/>
        </w:rPr>
        <w:t xml:space="preserve"> Леонардо да Винчи, Микеланджело, Рафаэль, Николай Коперник, Христофор Колумб – в эту плеяду входит и Лука Пачоли.</w:t>
      </w:r>
    </w:p>
    <w:p w:rsidR="00386532" w:rsidRDefault="00177E90" w:rsidP="00386532">
      <w:pPr>
        <w:autoSpaceDE w:val="0"/>
        <w:autoSpaceDN w:val="0"/>
        <w:adjustRightInd w:val="0"/>
        <w:spacing w:after="0" w:line="360" w:lineRule="auto"/>
        <w:ind w:firstLine="709"/>
        <w:jc w:val="both"/>
        <w:rPr>
          <w:rFonts w:ascii="Times New Roman" w:hAnsi="Times New Roman" w:cs="Times New Roman"/>
          <w:sz w:val="28"/>
          <w:szCs w:val="28"/>
        </w:rPr>
      </w:pPr>
      <w:r w:rsidRPr="005D3DCE">
        <w:rPr>
          <w:rFonts w:ascii="Times New Roman" w:eastAsia="Times New Roman" w:hAnsi="Times New Roman" w:cs="Times New Roman"/>
          <w:color w:val="000000"/>
          <w:sz w:val="28"/>
          <w:szCs w:val="28"/>
          <w:lang w:eastAsia="ru-RU"/>
        </w:rPr>
        <w:t> </w:t>
      </w:r>
      <w:r w:rsidRPr="00386532">
        <w:rPr>
          <w:rFonts w:ascii="Times New Roman" w:eastAsia="Times New Roman" w:hAnsi="Times New Roman" w:cs="Times New Roman"/>
          <w:color w:val="000000"/>
          <w:sz w:val="28"/>
          <w:szCs w:val="28"/>
          <w:lang w:eastAsia="ru-RU"/>
        </w:rPr>
        <w:t xml:space="preserve">Лука Пачоли (Приложение 1) родился в 1445 году </w:t>
      </w:r>
      <w:r w:rsidR="00386532" w:rsidRPr="00386532">
        <w:rPr>
          <w:rFonts w:ascii="Times New Roman" w:hAnsi="Times New Roman" w:cs="Times New Roman"/>
          <w:sz w:val="28"/>
          <w:szCs w:val="28"/>
        </w:rPr>
        <w:t xml:space="preserve">в маленьком провинциальном городе </w:t>
      </w:r>
      <w:proofErr w:type="spellStart"/>
      <w:r w:rsidR="00386532" w:rsidRPr="00386532">
        <w:rPr>
          <w:rFonts w:ascii="Times New Roman" w:hAnsi="Times New Roman" w:cs="Times New Roman"/>
          <w:sz w:val="28"/>
          <w:szCs w:val="28"/>
        </w:rPr>
        <w:t>Борго</w:t>
      </w:r>
      <w:proofErr w:type="spellEnd"/>
      <w:r w:rsidR="00386532" w:rsidRPr="00386532">
        <w:rPr>
          <w:rFonts w:ascii="Times New Roman" w:hAnsi="Times New Roman" w:cs="Times New Roman"/>
          <w:sz w:val="28"/>
          <w:szCs w:val="28"/>
        </w:rPr>
        <w:t xml:space="preserve"> Сан</w:t>
      </w:r>
      <w:r w:rsidR="00386532">
        <w:rPr>
          <w:rFonts w:ascii="Times New Roman" w:hAnsi="Times New Roman" w:cs="Times New Roman"/>
          <w:sz w:val="28"/>
          <w:szCs w:val="28"/>
        </w:rPr>
        <w:t xml:space="preserve"> </w:t>
      </w:r>
      <w:r w:rsidR="00386532" w:rsidRPr="00386532">
        <w:rPr>
          <w:rFonts w:ascii="Times New Roman" w:hAnsi="Times New Roman" w:cs="Times New Roman"/>
          <w:sz w:val="28"/>
          <w:szCs w:val="28"/>
        </w:rPr>
        <w:t>-</w:t>
      </w:r>
      <w:r w:rsidR="00386532">
        <w:rPr>
          <w:rFonts w:ascii="Times New Roman" w:hAnsi="Times New Roman" w:cs="Times New Roman"/>
          <w:sz w:val="28"/>
          <w:szCs w:val="28"/>
        </w:rPr>
        <w:t xml:space="preserve"> </w:t>
      </w:r>
      <w:proofErr w:type="spellStart"/>
      <w:r w:rsidR="00386532" w:rsidRPr="00386532">
        <w:rPr>
          <w:rFonts w:ascii="Times New Roman" w:hAnsi="Times New Roman" w:cs="Times New Roman"/>
          <w:sz w:val="28"/>
          <w:szCs w:val="28"/>
        </w:rPr>
        <w:t>Сеполькро</w:t>
      </w:r>
      <w:proofErr w:type="spellEnd"/>
      <w:r w:rsidR="00386532" w:rsidRPr="00386532">
        <w:rPr>
          <w:rFonts w:ascii="Times New Roman" w:hAnsi="Times New Roman" w:cs="Times New Roman"/>
          <w:sz w:val="28"/>
          <w:szCs w:val="28"/>
        </w:rPr>
        <w:t>, стоящем на берегу Тибра. Это был город виноделов и ремесленников</w:t>
      </w:r>
      <w:r w:rsidR="00386532">
        <w:rPr>
          <w:rFonts w:ascii="Times New Roman" w:hAnsi="Times New Roman" w:cs="Times New Roman"/>
          <w:sz w:val="28"/>
          <w:szCs w:val="28"/>
        </w:rPr>
        <w:t>.</w:t>
      </w:r>
    </w:p>
    <w:p w:rsidR="00386532" w:rsidRPr="00386532" w:rsidRDefault="00386532" w:rsidP="00386532">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Семья</w:t>
      </w:r>
      <w:r w:rsidRPr="00386532">
        <w:rPr>
          <w:rFonts w:ascii="Times New Roman" w:hAnsi="Times New Roman" w:cs="Times New Roman"/>
          <w:sz w:val="28"/>
          <w:szCs w:val="28"/>
        </w:rPr>
        <w:t xml:space="preserve"> Пачоли было одн</w:t>
      </w:r>
      <w:r>
        <w:rPr>
          <w:rFonts w:ascii="Times New Roman" w:hAnsi="Times New Roman" w:cs="Times New Roman"/>
          <w:sz w:val="28"/>
          <w:szCs w:val="28"/>
        </w:rPr>
        <w:t xml:space="preserve">ой из весьма уважаемых в городе. У  </w:t>
      </w:r>
      <w:r w:rsidRPr="00386532">
        <w:rPr>
          <w:rFonts w:ascii="Times New Roman" w:hAnsi="Times New Roman" w:cs="Times New Roman"/>
          <w:sz w:val="28"/>
          <w:szCs w:val="28"/>
        </w:rPr>
        <w:t xml:space="preserve">Пачоли </w:t>
      </w:r>
      <w:r>
        <w:rPr>
          <w:rFonts w:ascii="Times New Roman" w:hAnsi="Times New Roman" w:cs="Times New Roman"/>
          <w:sz w:val="28"/>
          <w:szCs w:val="28"/>
        </w:rPr>
        <w:t xml:space="preserve">были еще два брата, </w:t>
      </w:r>
      <w:r w:rsidRPr="00386532">
        <w:rPr>
          <w:rFonts w:ascii="Times New Roman" w:hAnsi="Times New Roman" w:cs="Times New Roman"/>
          <w:sz w:val="28"/>
          <w:szCs w:val="28"/>
        </w:rPr>
        <w:t xml:space="preserve"> </w:t>
      </w:r>
      <w:r>
        <w:rPr>
          <w:rFonts w:ascii="Times New Roman" w:hAnsi="Times New Roman" w:cs="Times New Roman"/>
          <w:sz w:val="28"/>
          <w:szCs w:val="28"/>
        </w:rPr>
        <w:t xml:space="preserve">он был </w:t>
      </w:r>
      <w:r w:rsidRPr="00386532">
        <w:rPr>
          <w:rFonts w:ascii="Times New Roman" w:hAnsi="Times New Roman" w:cs="Times New Roman"/>
          <w:sz w:val="28"/>
          <w:szCs w:val="28"/>
        </w:rPr>
        <w:t xml:space="preserve">наиболее способным из </w:t>
      </w:r>
      <w:r>
        <w:rPr>
          <w:rFonts w:ascii="Times New Roman" w:hAnsi="Times New Roman" w:cs="Times New Roman"/>
          <w:sz w:val="28"/>
          <w:szCs w:val="28"/>
        </w:rPr>
        <w:t>них</w:t>
      </w:r>
      <w:r w:rsidRPr="00386532">
        <w:rPr>
          <w:rFonts w:ascii="Times New Roman" w:hAnsi="Times New Roman" w:cs="Times New Roman"/>
          <w:sz w:val="28"/>
          <w:szCs w:val="28"/>
        </w:rPr>
        <w:t>. Его отдали учиться в</w:t>
      </w:r>
      <w:r>
        <w:rPr>
          <w:rFonts w:ascii="Times New Roman" w:hAnsi="Times New Roman" w:cs="Times New Roman"/>
          <w:sz w:val="28"/>
          <w:szCs w:val="28"/>
        </w:rPr>
        <w:t xml:space="preserve"> </w:t>
      </w:r>
      <w:r w:rsidRPr="00386532">
        <w:rPr>
          <w:rFonts w:ascii="Times New Roman" w:hAnsi="Times New Roman" w:cs="Times New Roman"/>
          <w:sz w:val="28"/>
          <w:szCs w:val="28"/>
        </w:rPr>
        <w:t xml:space="preserve">мастерскую художника Пьеро </w:t>
      </w:r>
      <w:proofErr w:type="spellStart"/>
      <w:r w:rsidRPr="00386532">
        <w:rPr>
          <w:rFonts w:ascii="Times New Roman" w:hAnsi="Times New Roman" w:cs="Times New Roman"/>
          <w:sz w:val="28"/>
          <w:szCs w:val="28"/>
        </w:rPr>
        <w:t>д</w:t>
      </w:r>
      <w:r>
        <w:rPr>
          <w:rFonts w:ascii="Times New Roman" w:hAnsi="Times New Roman" w:cs="Times New Roman"/>
          <w:sz w:val="28"/>
          <w:szCs w:val="28"/>
        </w:rPr>
        <w:t>елла</w:t>
      </w:r>
      <w:proofErr w:type="spellEnd"/>
      <w:r>
        <w:rPr>
          <w:rFonts w:ascii="Times New Roman" w:hAnsi="Times New Roman" w:cs="Times New Roman"/>
          <w:sz w:val="28"/>
          <w:szCs w:val="28"/>
        </w:rPr>
        <w:t xml:space="preserve"> Франческа (1416—1492) </w:t>
      </w:r>
      <w:r w:rsidR="00C51439">
        <w:rPr>
          <w:rFonts w:ascii="Times New Roman" w:hAnsi="Times New Roman" w:cs="Times New Roman"/>
          <w:sz w:val="28"/>
          <w:szCs w:val="28"/>
        </w:rPr>
        <w:t>–</w:t>
      </w:r>
      <w:r>
        <w:rPr>
          <w:rFonts w:ascii="Times New Roman" w:hAnsi="Times New Roman" w:cs="Times New Roman"/>
          <w:sz w:val="28"/>
          <w:szCs w:val="28"/>
        </w:rPr>
        <w:t xml:space="preserve"> са</w:t>
      </w:r>
      <w:r w:rsidRPr="00386532">
        <w:rPr>
          <w:rFonts w:ascii="Times New Roman" w:hAnsi="Times New Roman" w:cs="Times New Roman"/>
          <w:sz w:val="28"/>
          <w:szCs w:val="28"/>
        </w:rPr>
        <w:t>мого известного гражданина города, слава которого гремела по</w:t>
      </w:r>
      <w:r>
        <w:rPr>
          <w:rFonts w:ascii="Times New Roman" w:hAnsi="Times New Roman" w:cs="Times New Roman"/>
          <w:sz w:val="28"/>
          <w:szCs w:val="28"/>
        </w:rPr>
        <w:t xml:space="preserve"> </w:t>
      </w:r>
      <w:r w:rsidRPr="00386532">
        <w:rPr>
          <w:rFonts w:ascii="Times New Roman" w:hAnsi="Times New Roman" w:cs="Times New Roman"/>
          <w:sz w:val="28"/>
          <w:szCs w:val="28"/>
        </w:rPr>
        <w:t>всей Италии.</w:t>
      </w:r>
      <w:r>
        <w:rPr>
          <w:rFonts w:ascii="Times New Roman" w:hAnsi="Times New Roman" w:cs="Times New Roman"/>
          <w:sz w:val="28"/>
          <w:szCs w:val="28"/>
        </w:rPr>
        <w:t xml:space="preserve"> </w:t>
      </w:r>
      <w:r w:rsidRPr="005D3DCE">
        <w:rPr>
          <w:rFonts w:ascii="Times New Roman" w:eastAsia="Times New Roman" w:hAnsi="Times New Roman" w:cs="Times New Roman"/>
          <w:color w:val="000000"/>
          <w:sz w:val="28"/>
          <w:szCs w:val="28"/>
          <w:lang w:eastAsia="ru-RU"/>
        </w:rPr>
        <w:t xml:space="preserve">Дело в том, что мастерская была своеобразным центром культуры –  ее «университетом», как писал А. К. </w:t>
      </w:r>
      <w:proofErr w:type="spellStart"/>
      <w:r w:rsidRPr="005D3DCE">
        <w:rPr>
          <w:rFonts w:ascii="Times New Roman" w:eastAsia="Times New Roman" w:hAnsi="Times New Roman" w:cs="Times New Roman"/>
          <w:color w:val="000000"/>
          <w:sz w:val="28"/>
          <w:szCs w:val="28"/>
          <w:lang w:eastAsia="ru-RU"/>
        </w:rPr>
        <w:t>Дживелегов</w:t>
      </w:r>
      <w:proofErr w:type="spellEnd"/>
      <w:r w:rsidRPr="005D3DCE">
        <w:rPr>
          <w:rFonts w:ascii="Times New Roman" w:eastAsia="Times New Roman" w:hAnsi="Times New Roman" w:cs="Times New Roman"/>
          <w:color w:val="000000"/>
          <w:sz w:val="28"/>
          <w:szCs w:val="28"/>
          <w:lang w:eastAsia="ru-RU"/>
        </w:rPr>
        <w:t>.</w:t>
      </w:r>
      <w:r w:rsidRPr="005D3DCE">
        <w:rPr>
          <w:rFonts w:ascii="Times New Roman" w:eastAsia="Times New Roman" w:hAnsi="Times New Roman" w:cs="Times New Roman"/>
          <w:color w:val="000000"/>
          <w:sz w:val="28"/>
          <w:szCs w:val="28"/>
          <w:vertAlign w:val="superscript"/>
          <w:lang w:eastAsia="ru-RU"/>
        </w:rPr>
        <w:footnoteReference w:id="1"/>
      </w:r>
      <w:r w:rsidRPr="005D3DCE">
        <w:rPr>
          <w:rFonts w:ascii="Times New Roman" w:eastAsia="Times New Roman" w:hAnsi="Times New Roman" w:cs="Times New Roman"/>
          <w:color w:val="000000"/>
          <w:sz w:val="28"/>
          <w:szCs w:val="28"/>
          <w:lang w:eastAsia="ru-RU"/>
        </w:rPr>
        <w:t xml:space="preserve"> «В созданном Пьеро дела Франческа мире царит железный закон чисел, поэтому он так ясен и логичен. Его господствующая сила – человеческий разум, вся и всё себе подчиняющий, внутренняя просветленность и стоическая бесстрастность»,- говорил советский искусствовед В. Н. Лазарев.</w:t>
      </w:r>
      <w:r>
        <w:rPr>
          <w:rStyle w:val="a8"/>
          <w:rFonts w:ascii="Times New Roman" w:eastAsia="Times New Roman" w:hAnsi="Times New Roman" w:cs="Times New Roman"/>
          <w:color w:val="000000"/>
          <w:sz w:val="28"/>
          <w:szCs w:val="28"/>
          <w:lang w:eastAsia="ru-RU"/>
        </w:rPr>
        <w:footnoteReference w:id="2"/>
      </w:r>
      <w:r>
        <w:rPr>
          <w:rFonts w:ascii="Times New Roman" w:hAnsi="Times New Roman" w:cs="Times New Roman"/>
          <w:sz w:val="28"/>
          <w:szCs w:val="28"/>
        </w:rPr>
        <w:t xml:space="preserve"> </w:t>
      </w:r>
      <w:r w:rsidRPr="00386532">
        <w:rPr>
          <w:rFonts w:ascii="Times New Roman" w:hAnsi="Times New Roman" w:cs="Times New Roman"/>
          <w:sz w:val="28"/>
          <w:szCs w:val="28"/>
        </w:rPr>
        <w:t>Пачоли навсегда сохранил теплые отношения с</w:t>
      </w:r>
      <w:r>
        <w:rPr>
          <w:rFonts w:ascii="Times New Roman" w:hAnsi="Times New Roman" w:cs="Times New Roman"/>
          <w:sz w:val="28"/>
          <w:szCs w:val="28"/>
        </w:rPr>
        <w:t xml:space="preserve"> </w:t>
      </w:r>
      <w:r w:rsidRPr="00386532">
        <w:rPr>
          <w:rFonts w:ascii="Times New Roman" w:hAnsi="Times New Roman" w:cs="Times New Roman"/>
          <w:sz w:val="28"/>
          <w:szCs w:val="28"/>
        </w:rPr>
        <w:t>Франческа</w:t>
      </w:r>
      <w:r>
        <w:rPr>
          <w:rFonts w:ascii="Times New Roman" w:hAnsi="Times New Roman" w:cs="Times New Roman"/>
          <w:sz w:val="28"/>
          <w:szCs w:val="28"/>
        </w:rPr>
        <w:t>, считал его своим наставником.</w:t>
      </w:r>
    </w:p>
    <w:p w:rsidR="00386532" w:rsidRPr="00386532" w:rsidRDefault="00386532" w:rsidP="00386532">
      <w:pPr>
        <w:autoSpaceDE w:val="0"/>
        <w:autoSpaceDN w:val="0"/>
        <w:adjustRightInd w:val="0"/>
        <w:spacing w:after="0" w:line="360" w:lineRule="auto"/>
        <w:ind w:firstLine="709"/>
        <w:jc w:val="both"/>
        <w:rPr>
          <w:rFonts w:ascii="Times New Roman" w:hAnsi="Times New Roman" w:cs="Times New Roman"/>
          <w:sz w:val="28"/>
          <w:szCs w:val="28"/>
        </w:rPr>
      </w:pPr>
      <w:r w:rsidRPr="00386532">
        <w:rPr>
          <w:rFonts w:ascii="Times New Roman" w:hAnsi="Times New Roman" w:cs="Times New Roman"/>
          <w:sz w:val="28"/>
          <w:szCs w:val="28"/>
        </w:rPr>
        <w:t>Как вскоре выяснилось, художественными способностями</w:t>
      </w:r>
      <w:r>
        <w:rPr>
          <w:rFonts w:ascii="Times New Roman" w:hAnsi="Times New Roman" w:cs="Times New Roman"/>
          <w:sz w:val="28"/>
          <w:szCs w:val="28"/>
        </w:rPr>
        <w:t xml:space="preserve"> </w:t>
      </w:r>
      <w:r w:rsidRPr="00386532">
        <w:rPr>
          <w:rFonts w:ascii="Times New Roman" w:hAnsi="Times New Roman" w:cs="Times New Roman"/>
          <w:sz w:val="28"/>
          <w:szCs w:val="28"/>
        </w:rPr>
        <w:t>юноша одарен не был, зато проявлял способности в математике.</w:t>
      </w:r>
      <w:r>
        <w:rPr>
          <w:rFonts w:ascii="Times New Roman" w:hAnsi="Times New Roman" w:cs="Times New Roman"/>
          <w:sz w:val="28"/>
          <w:szCs w:val="28"/>
        </w:rPr>
        <w:t xml:space="preserve"> </w:t>
      </w:r>
      <w:r w:rsidRPr="00386532">
        <w:rPr>
          <w:rFonts w:ascii="Times New Roman" w:hAnsi="Times New Roman" w:cs="Times New Roman"/>
          <w:sz w:val="28"/>
          <w:szCs w:val="28"/>
        </w:rPr>
        <w:t xml:space="preserve">Приобщился он к ней в той же мастерской: итальянские художники того времени, а Франческа в </w:t>
      </w:r>
      <w:r w:rsidRPr="00386532">
        <w:rPr>
          <w:rFonts w:ascii="Times New Roman" w:hAnsi="Times New Roman" w:cs="Times New Roman"/>
          <w:sz w:val="28"/>
          <w:szCs w:val="28"/>
        </w:rPr>
        <w:lastRenderedPageBreak/>
        <w:t>особенности, уделяли большое</w:t>
      </w:r>
      <w:r>
        <w:rPr>
          <w:rFonts w:ascii="Times New Roman" w:hAnsi="Times New Roman" w:cs="Times New Roman"/>
          <w:sz w:val="28"/>
          <w:szCs w:val="28"/>
        </w:rPr>
        <w:t xml:space="preserve"> </w:t>
      </w:r>
      <w:r w:rsidRPr="00386532">
        <w:rPr>
          <w:rFonts w:ascii="Times New Roman" w:hAnsi="Times New Roman" w:cs="Times New Roman"/>
          <w:sz w:val="28"/>
          <w:szCs w:val="28"/>
        </w:rPr>
        <w:t>внимание математике, стремясь научиться изображать перспективу, найти правильные пропорции человеческого тела.</w:t>
      </w:r>
      <w:r w:rsidR="004818D9">
        <w:rPr>
          <w:rStyle w:val="a8"/>
          <w:rFonts w:ascii="Times New Roman" w:hAnsi="Times New Roman" w:cs="Times New Roman"/>
          <w:sz w:val="28"/>
          <w:szCs w:val="28"/>
        </w:rPr>
        <w:footnoteReference w:id="3"/>
      </w:r>
    </w:p>
    <w:p w:rsidR="004818D9" w:rsidRPr="005D3DCE" w:rsidRDefault="00386532" w:rsidP="004818D9">
      <w:pPr>
        <w:spacing w:after="0" w:line="360" w:lineRule="auto"/>
        <w:ind w:firstLine="709"/>
        <w:jc w:val="both"/>
        <w:rPr>
          <w:rFonts w:ascii="Times New Roman" w:eastAsia="Times New Roman" w:hAnsi="Times New Roman" w:cs="Times New Roman"/>
          <w:color w:val="000000"/>
          <w:sz w:val="28"/>
          <w:szCs w:val="28"/>
          <w:lang w:eastAsia="ru-RU"/>
        </w:rPr>
      </w:pPr>
      <w:r w:rsidRPr="00386532">
        <w:rPr>
          <w:rFonts w:ascii="Times New Roman" w:hAnsi="Times New Roman" w:cs="Times New Roman"/>
          <w:sz w:val="28"/>
          <w:szCs w:val="28"/>
        </w:rPr>
        <w:t>В 1464 году жизнь Пачоли круто изменилась. 19-летний юноша</w:t>
      </w:r>
      <w:r>
        <w:rPr>
          <w:rFonts w:ascii="Times New Roman" w:hAnsi="Times New Roman" w:cs="Times New Roman"/>
          <w:sz w:val="28"/>
          <w:szCs w:val="28"/>
        </w:rPr>
        <w:t xml:space="preserve"> </w:t>
      </w:r>
      <w:r w:rsidRPr="00386532">
        <w:rPr>
          <w:rFonts w:ascii="Times New Roman" w:hAnsi="Times New Roman" w:cs="Times New Roman"/>
          <w:sz w:val="28"/>
          <w:szCs w:val="28"/>
        </w:rPr>
        <w:t>переехал в Венецию, торговую столицу мира, чтобы жить в доме</w:t>
      </w:r>
      <w:r>
        <w:rPr>
          <w:rFonts w:ascii="Times New Roman" w:hAnsi="Times New Roman" w:cs="Times New Roman"/>
          <w:sz w:val="28"/>
          <w:szCs w:val="28"/>
        </w:rPr>
        <w:t xml:space="preserve"> </w:t>
      </w:r>
      <w:r w:rsidRPr="00386532">
        <w:rPr>
          <w:rFonts w:ascii="Times New Roman" w:hAnsi="Times New Roman" w:cs="Times New Roman"/>
          <w:sz w:val="28"/>
          <w:szCs w:val="28"/>
        </w:rPr>
        <w:t xml:space="preserve">венецианского купца Антонио </w:t>
      </w:r>
      <w:proofErr w:type="spellStart"/>
      <w:r w:rsidRPr="00386532">
        <w:rPr>
          <w:rFonts w:ascii="Times New Roman" w:hAnsi="Times New Roman" w:cs="Times New Roman"/>
          <w:sz w:val="28"/>
          <w:szCs w:val="28"/>
        </w:rPr>
        <w:t>Ромпиази</w:t>
      </w:r>
      <w:proofErr w:type="spellEnd"/>
      <w:r w:rsidRPr="00386532">
        <w:rPr>
          <w:rFonts w:ascii="Times New Roman" w:hAnsi="Times New Roman" w:cs="Times New Roman"/>
          <w:sz w:val="28"/>
          <w:szCs w:val="28"/>
        </w:rPr>
        <w:t xml:space="preserve"> в качестве учителя математики трех его сыновей. Никакого образования вообще, тем более математического, Пачоли не имел, а потому должен был не</w:t>
      </w:r>
      <w:r>
        <w:rPr>
          <w:rFonts w:ascii="Times New Roman" w:hAnsi="Times New Roman" w:cs="Times New Roman"/>
          <w:sz w:val="28"/>
          <w:szCs w:val="28"/>
        </w:rPr>
        <w:t xml:space="preserve"> </w:t>
      </w:r>
      <w:r w:rsidRPr="00386532">
        <w:rPr>
          <w:rFonts w:ascii="Times New Roman" w:hAnsi="Times New Roman" w:cs="Times New Roman"/>
          <w:sz w:val="28"/>
          <w:szCs w:val="28"/>
        </w:rPr>
        <w:t>только учить математике, но и учиться ей сам.</w:t>
      </w:r>
      <w:r w:rsidR="004818D9">
        <w:rPr>
          <w:rFonts w:ascii="Times New Roman" w:hAnsi="Times New Roman" w:cs="Times New Roman"/>
          <w:sz w:val="28"/>
          <w:szCs w:val="28"/>
        </w:rPr>
        <w:t xml:space="preserve"> О</w:t>
      </w:r>
      <w:r w:rsidR="004818D9" w:rsidRPr="005D3DCE">
        <w:rPr>
          <w:rFonts w:ascii="Times New Roman" w:eastAsia="Times New Roman" w:hAnsi="Times New Roman" w:cs="Times New Roman"/>
          <w:color w:val="000000"/>
          <w:sz w:val="28"/>
          <w:szCs w:val="28"/>
          <w:lang w:eastAsia="ru-RU"/>
        </w:rPr>
        <w:t>н посеща</w:t>
      </w:r>
      <w:r w:rsidR="004818D9">
        <w:rPr>
          <w:rFonts w:ascii="Times New Roman" w:eastAsia="Times New Roman" w:hAnsi="Times New Roman" w:cs="Times New Roman"/>
          <w:color w:val="000000"/>
          <w:sz w:val="28"/>
          <w:szCs w:val="28"/>
          <w:lang w:eastAsia="ru-RU"/>
        </w:rPr>
        <w:t>л</w:t>
      </w:r>
      <w:r w:rsidR="004818D9" w:rsidRPr="005D3DCE">
        <w:rPr>
          <w:rFonts w:ascii="Times New Roman" w:eastAsia="Times New Roman" w:hAnsi="Times New Roman" w:cs="Times New Roman"/>
          <w:color w:val="000000"/>
          <w:sz w:val="28"/>
          <w:szCs w:val="28"/>
          <w:lang w:eastAsia="ru-RU"/>
        </w:rPr>
        <w:t xml:space="preserve"> публичные лекции знаменитого математика Доменико </w:t>
      </w:r>
      <w:proofErr w:type="spellStart"/>
      <w:r w:rsidR="004818D9" w:rsidRPr="005D3DCE">
        <w:rPr>
          <w:rFonts w:ascii="Times New Roman" w:eastAsia="Times New Roman" w:hAnsi="Times New Roman" w:cs="Times New Roman"/>
          <w:color w:val="000000"/>
          <w:sz w:val="28"/>
          <w:szCs w:val="28"/>
          <w:lang w:eastAsia="ru-RU"/>
        </w:rPr>
        <w:t>Брагадино</w:t>
      </w:r>
      <w:proofErr w:type="spellEnd"/>
      <w:r w:rsidR="004818D9" w:rsidRPr="005D3DCE">
        <w:rPr>
          <w:rFonts w:ascii="Times New Roman" w:eastAsia="Times New Roman" w:hAnsi="Times New Roman" w:cs="Times New Roman"/>
          <w:color w:val="000000"/>
          <w:sz w:val="28"/>
          <w:szCs w:val="28"/>
          <w:lang w:eastAsia="ru-RU"/>
        </w:rPr>
        <w:t>,</w:t>
      </w:r>
      <w:r w:rsidR="004818D9" w:rsidRPr="004818D9">
        <w:rPr>
          <w:rFonts w:ascii="NewtonC" w:hAnsi="NewtonC" w:cs="NewtonC"/>
          <w:sz w:val="21"/>
          <w:szCs w:val="21"/>
        </w:rPr>
        <w:t xml:space="preserve"> </w:t>
      </w:r>
      <w:r w:rsidR="004818D9" w:rsidRPr="004818D9">
        <w:rPr>
          <w:rFonts w:ascii="Times New Roman" w:eastAsia="Times New Roman" w:hAnsi="Times New Roman" w:cs="Times New Roman"/>
          <w:color w:val="000000"/>
          <w:sz w:val="28"/>
          <w:szCs w:val="28"/>
          <w:lang w:eastAsia="ru-RU"/>
        </w:rPr>
        <w:t>записывал их, а затем пересказывал сыновьям</w:t>
      </w:r>
      <w:r w:rsidR="00D0019B">
        <w:rPr>
          <w:rFonts w:ascii="Times New Roman" w:eastAsia="Times New Roman" w:hAnsi="Times New Roman" w:cs="Times New Roman"/>
          <w:color w:val="000000"/>
          <w:sz w:val="28"/>
          <w:szCs w:val="28"/>
          <w:lang w:eastAsia="ru-RU"/>
        </w:rPr>
        <w:t xml:space="preserve"> </w:t>
      </w:r>
      <w:proofErr w:type="spellStart"/>
      <w:r w:rsidR="004818D9" w:rsidRPr="004818D9">
        <w:rPr>
          <w:rFonts w:ascii="Times New Roman" w:eastAsia="Times New Roman" w:hAnsi="Times New Roman" w:cs="Times New Roman"/>
          <w:color w:val="000000"/>
          <w:sz w:val="28"/>
          <w:szCs w:val="28"/>
          <w:lang w:eastAsia="ru-RU"/>
        </w:rPr>
        <w:t>Ромпиази</w:t>
      </w:r>
      <w:proofErr w:type="spellEnd"/>
      <w:r w:rsidR="004818D9" w:rsidRPr="004818D9">
        <w:rPr>
          <w:rFonts w:ascii="Times New Roman" w:eastAsia="Times New Roman" w:hAnsi="Times New Roman" w:cs="Times New Roman"/>
          <w:color w:val="000000"/>
          <w:sz w:val="28"/>
          <w:szCs w:val="28"/>
          <w:lang w:eastAsia="ru-RU"/>
        </w:rPr>
        <w:t>.</w:t>
      </w:r>
      <w:r w:rsidR="00D0019B">
        <w:rPr>
          <w:rFonts w:ascii="Times New Roman" w:eastAsia="Times New Roman" w:hAnsi="Times New Roman" w:cs="Times New Roman"/>
          <w:color w:val="000000"/>
          <w:sz w:val="28"/>
          <w:szCs w:val="28"/>
          <w:lang w:eastAsia="ru-RU"/>
        </w:rPr>
        <w:t xml:space="preserve"> </w:t>
      </w:r>
      <w:r w:rsidR="00C51439">
        <w:rPr>
          <w:rFonts w:ascii="Times New Roman" w:eastAsia="Times New Roman" w:hAnsi="Times New Roman" w:cs="Times New Roman"/>
          <w:color w:val="000000"/>
          <w:sz w:val="28"/>
          <w:szCs w:val="28"/>
          <w:lang w:eastAsia="ru-RU"/>
        </w:rPr>
        <w:t xml:space="preserve">Пачоли позже вспоминал: </w:t>
      </w:r>
      <w:r w:rsidR="004818D9" w:rsidRPr="005D3DCE">
        <w:rPr>
          <w:rFonts w:ascii="Times New Roman" w:eastAsia="Times New Roman" w:hAnsi="Times New Roman" w:cs="Times New Roman"/>
          <w:color w:val="000000"/>
          <w:sz w:val="28"/>
          <w:szCs w:val="28"/>
          <w:lang w:eastAsia="ru-RU"/>
        </w:rPr>
        <w:t>«Благодаря родительскому и бра</w:t>
      </w:r>
      <w:r w:rsidR="00C51439">
        <w:rPr>
          <w:rFonts w:ascii="Times New Roman" w:eastAsia="Times New Roman" w:hAnsi="Times New Roman" w:cs="Times New Roman"/>
          <w:color w:val="000000"/>
          <w:sz w:val="28"/>
          <w:szCs w:val="28"/>
          <w:lang w:eastAsia="ru-RU"/>
        </w:rPr>
        <w:t>тскому покровительству этих лиц</w:t>
      </w:r>
      <w:r w:rsidR="004818D9" w:rsidRPr="005D3DCE">
        <w:rPr>
          <w:rFonts w:ascii="Times New Roman" w:eastAsia="Times New Roman" w:hAnsi="Times New Roman" w:cs="Times New Roman"/>
          <w:color w:val="000000"/>
          <w:sz w:val="28"/>
          <w:szCs w:val="28"/>
          <w:lang w:eastAsia="ru-RU"/>
        </w:rPr>
        <w:t>, живя в их доме, я имел возможность усовершенствоваться в науках под руководством сира Доменико </w:t>
      </w:r>
      <w:proofErr w:type="spellStart"/>
      <w:r w:rsidR="004818D9" w:rsidRPr="005D3DCE">
        <w:rPr>
          <w:rFonts w:ascii="Times New Roman" w:eastAsia="Times New Roman" w:hAnsi="Times New Roman" w:cs="Times New Roman"/>
          <w:color w:val="000000"/>
          <w:sz w:val="28"/>
          <w:szCs w:val="28"/>
          <w:lang w:eastAsia="ru-RU"/>
        </w:rPr>
        <w:t>Брагадино</w:t>
      </w:r>
      <w:proofErr w:type="spellEnd"/>
      <w:r w:rsidR="004818D9" w:rsidRPr="005D3DCE">
        <w:rPr>
          <w:rFonts w:ascii="Times New Roman" w:eastAsia="Times New Roman" w:hAnsi="Times New Roman" w:cs="Times New Roman"/>
          <w:color w:val="000000"/>
          <w:sz w:val="28"/>
          <w:szCs w:val="28"/>
          <w:lang w:eastAsia="ru-RU"/>
        </w:rPr>
        <w:t>».</w:t>
      </w:r>
      <w:r w:rsidR="004818D9" w:rsidRPr="005D3DCE">
        <w:rPr>
          <w:rFonts w:ascii="Times New Roman" w:eastAsia="Times New Roman" w:hAnsi="Times New Roman" w:cs="Times New Roman"/>
          <w:color w:val="000000"/>
          <w:sz w:val="28"/>
          <w:szCs w:val="28"/>
          <w:vertAlign w:val="superscript"/>
          <w:lang w:eastAsia="ru-RU"/>
        </w:rPr>
        <w:footnoteReference w:id="4"/>
      </w:r>
    </w:p>
    <w:p w:rsidR="005D3DCE" w:rsidRDefault="005D3DCE" w:rsidP="00D0019B">
      <w:pPr>
        <w:autoSpaceDE w:val="0"/>
        <w:autoSpaceDN w:val="0"/>
        <w:adjustRightInd w:val="0"/>
        <w:spacing w:after="0" w:line="360" w:lineRule="auto"/>
        <w:ind w:firstLine="709"/>
        <w:jc w:val="both"/>
        <w:rPr>
          <w:rFonts w:ascii="Times New Roman" w:hAnsi="Times New Roman" w:cs="Times New Roman"/>
          <w:sz w:val="28"/>
          <w:szCs w:val="28"/>
        </w:rPr>
      </w:pPr>
      <w:r w:rsidRPr="00D0019B">
        <w:rPr>
          <w:rFonts w:ascii="Times New Roman" w:eastAsia="Times New Roman" w:hAnsi="Times New Roman" w:cs="Times New Roman"/>
          <w:color w:val="000000"/>
          <w:sz w:val="28"/>
          <w:szCs w:val="28"/>
          <w:lang w:eastAsia="ru-RU"/>
        </w:rPr>
        <w:t xml:space="preserve">Следует обратить внимание, что кроме обучения математике Пачоли в это время постигает и азы купеческого дела, помогая главе семейства </w:t>
      </w:r>
      <w:proofErr w:type="spellStart"/>
      <w:r w:rsidRPr="00D0019B">
        <w:rPr>
          <w:rFonts w:ascii="Times New Roman" w:eastAsia="Times New Roman" w:hAnsi="Times New Roman" w:cs="Times New Roman"/>
          <w:color w:val="000000"/>
          <w:sz w:val="28"/>
          <w:szCs w:val="28"/>
          <w:lang w:eastAsia="ru-RU"/>
        </w:rPr>
        <w:t>Ромпиази</w:t>
      </w:r>
      <w:proofErr w:type="spellEnd"/>
      <w:r w:rsidRPr="00D0019B">
        <w:rPr>
          <w:rFonts w:ascii="Times New Roman" w:eastAsia="Times New Roman" w:hAnsi="Times New Roman" w:cs="Times New Roman"/>
          <w:color w:val="000000"/>
          <w:sz w:val="28"/>
          <w:szCs w:val="28"/>
          <w:lang w:eastAsia="ru-RU"/>
        </w:rPr>
        <w:t xml:space="preserve"> вести конторские книги. Но в 1470 году в связи со смертью Антонио де </w:t>
      </w:r>
      <w:proofErr w:type="spellStart"/>
      <w:r w:rsidRPr="00D0019B">
        <w:rPr>
          <w:rFonts w:ascii="Times New Roman" w:eastAsia="Times New Roman" w:hAnsi="Times New Roman" w:cs="Times New Roman"/>
          <w:color w:val="000000"/>
          <w:sz w:val="28"/>
          <w:szCs w:val="28"/>
          <w:lang w:eastAsia="ru-RU"/>
        </w:rPr>
        <w:t>Ромпиази</w:t>
      </w:r>
      <w:proofErr w:type="spellEnd"/>
      <w:r w:rsidRPr="00D0019B">
        <w:rPr>
          <w:rFonts w:ascii="Times New Roman" w:eastAsia="Times New Roman" w:hAnsi="Times New Roman" w:cs="Times New Roman"/>
          <w:color w:val="000000"/>
          <w:sz w:val="28"/>
          <w:szCs w:val="28"/>
          <w:lang w:eastAsia="ru-RU"/>
        </w:rPr>
        <w:t xml:space="preserve"> </w:t>
      </w:r>
      <w:proofErr w:type="spellStart"/>
      <w:r w:rsidRPr="00D0019B">
        <w:rPr>
          <w:rFonts w:ascii="Times New Roman" w:eastAsia="Times New Roman" w:hAnsi="Times New Roman" w:cs="Times New Roman"/>
          <w:color w:val="000000"/>
          <w:sz w:val="28"/>
          <w:szCs w:val="28"/>
          <w:lang w:eastAsia="ru-RU"/>
        </w:rPr>
        <w:t>Пачоли</w:t>
      </w:r>
      <w:proofErr w:type="spellEnd"/>
      <w:r w:rsidRPr="00D0019B">
        <w:rPr>
          <w:rFonts w:ascii="Times New Roman" w:eastAsia="Times New Roman" w:hAnsi="Times New Roman" w:cs="Times New Roman"/>
          <w:color w:val="000000"/>
          <w:sz w:val="28"/>
          <w:szCs w:val="28"/>
          <w:lang w:eastAsia="ru-RU"/>
        </w:rPr>
        <w:t xml:space="preserve"> прерывает занятия с его сыновьями и отправляется в Рим. </w:t>
      </w:r>
      <w:r w:rsidR="00D0019B" w:rsidRPr="00D0019B">
        <w:rPr>
          <w:rFonts w:ascii="Times New Roman" w:hAnsi="Times New Roman" w:cs="Times New Roman"/>
          <w:sz w:val="28"/>
          <w:szCs w:val="28"/>
        </w:rPr>
        <w:t xml:space="preserve">Покинув дом </w:t>
      </w:r>
      <w:proofErr w:type="spellStart"/>
      <w:r w:rsidR="00D0019B" w:rsidRPr="00D0019B">
        <w:rPr>
          <w:rFonts w:ascii="Times New Roman" w:hAnsi="Times New Roman" w:cs="Times New Roman"/>
          <w:sz w:val="28"/>
          <w:szCs w:val="28"/>
        </w:rPr>
        <w:t>Ромпиази</w:t>
      </w:r>
      <w:proofErr w:type="spellEnd"/>
      <w:r w:rsidR="00D0019B" w:rsidRPr="00D0019B">
        <w:rPr>
          <w:rFonts w:ascii="Times New Roman" w:hAnsi="Times New Roman" w:cs="Times New Roman"/>
          <w:sz w:val="28"/>
          <w:szCs w:val="28"/>
        </w:rPr>
        <w:t xml:space="preserve"> после шести лет пребывания в нем, Пачоли начал писать свою первую работу, которую посвятил трем своим воспитанникам. В ней он подвел итог</w:t>
      </w:r>
      <w:r w:rsidR="00D0019B">
        <w:rPr>
          <w:rFonts w:ascii="Times New Roman" w:hAnsi="Times New Roman" w:cs="Times New Roman"/>
          <w:sz w:val="28"/>
          <w:szCs w:val="28"/>
        </w:rPr>
        <w:t xml:space="preserve"> </w:t>
      </w:r>
      <w:r w:rsidR="00D0019B" w:rsidRPr="00D0019B">
        <w:rPr>
          <w:rFonts w:ascii="Times New Roman" w:hAnsi="Times New Roman" w:cs="Times New Roman"/>
          <w:sz w:val="28"/>
          <w:szCs w:val="28"/>
        </w:rPr>
        <w:t>приобретенным за венецианский период знаниям. Работа представляла собой учебник коммерческой арифметики и не содержала ни слова о</w:t>
      </w:r>
      <w:r w:rsidR="00D0019B">
        <w:rPr>
          <w:rFonts w:ascii="Times New Roman" w:hAnsi="Times New Roman" w:cs="Times New Roman"/>
          <w:sz w:val="28"/>
          <w:szCs w:val="28"/>
        </w:rPr>
        <w:t xml:space="preserve"> </w:t>
      </w:r>
      <w:r w:rsidR="00D0019B" w:rsidRPr="00D0019B">
        <w:rPr>
          <w:rFonts w:ascii="Times New Roman" w:hAnsi="Times New Roman" w:cs="Times New Roman"/>
          <w:sz w:val="28"/>
          <w:szCs w:val="28"/>
        </w:rPr>
        <w:t>счетоводстве.</w:t>
      </w:r>
    </w:p>
    <w:p w:rsidR="00177E90" w:rsidRPr="00C51439" w:rsidRDefault="00D0019B" w:rsidP="00C51439">
      <w:pPr>
        <w:autoSpaceDE w:val="0"/>
        <w:autoSpaceDN w:val="0"/>
        <w:adjustRightInd w:val="0"/>
        <w:spacing w:after="0" w:line="360" w:lineRule="auto"/>
        <w:ind w:firstLine="709"/>
        <w:jc w:val="both"/>
        <w:rPr>
          <w:rFonts w:ascii="Times New Roman" w:hAnsi="Times New Roman" w:cs="Times New Roman"/>
          <w:sz w:val="28"/>
          <w:szCs w:val="28"/>
        </w:rPr>
      </w:pPr>
      <w:r w:rsidRPr="00C51439">
        <w:rPr>
          <w:rFonts w:ascii="Times New Roman" w:hAnsi="Times New Roman" w:cs="Times New Roman"/>
          <w:sz w:val="28"/>
          <w:szCs w:val="28"/>
        </w:rPr>
        <w:t>В  Рим</w:t>
      </w:r>
      <w:r w:rsidR="00C51439">
        <w:rPr>
          <w:rFonts w:ascii="Times New Roman" w:hAnsi="Times New Roman" w:cs="Times New Roman"/>
          <w:sz w:val="28"/>
          <w:szCs w:val="28"/>
        </w:rPr>
        <w:t>е он проживал</w:t>
      </w:r>
      <w:r w:rsidRPr="00C51439">
        <w:rPr>
          <w:rFonts w:ascii="Times New Roman" w:hAnsi="Times New Roman" w:cs="Times New Roman"/>
          <w:sz w:val="28"/>
          <w:szCs w:val="28"/>
        </w:rPr>
        <w:t xml:space="preserve"> </w:t>
      </w:r>
      <w:r w:rsidR="00C51439">
        <w:rPr>
          <w:rFonts w:ascii="Times New Roman" w:hAnsi="Times New Roman" w:cs="Times New Roman"/>
          <w:sz w:val="28"/>
          <w:szCs w:val="28"/>
        </w:rPr>
        <w:t xml:space="preserve">в </w:t>
      </w:r>
      <w:r w:rsidRPr="00C51439">
        <w:rPr>
          <w:rFonts w:ascii="Times New Roman" w:hAnsi="Times New Roman" w:cs="Times New Roman"/>
          <w:sz w:val="28"/>
          <w:szCs w:val="28"/>
        </w:rPr>
        <w:t xml:space="preserve">доме Леона </w:t>
      </w:r>
      <w:proofErr w:type="spellStart"/>
      <w:r w:rsidRPr="00C51439">
        <w:rPr>
          <w:rFonts w:ascii="Times New Roman" w:hAnsi="Times New Roman" w:cs="Times New Roman"/>
          <w:sz w:val="28"/>
          <w:szCs w:val="28"/>
        </w:rPr>
        <w:t>Баттиста</w:t>
      </w:r>
      <w:proofErr w:type="spellEnd"/>
      <w:r w:rsidRPr="00C51439">
        <w:rPr>
          <w:rFonts w:ascii="Times New Roman" w:hAnsi="Times New Roman" w:cs="Times New Roman"/>
          <w:sz w:val="28"/>
          <w:szCs w:val="28"/>
        </w:rPr>
        <w:t xml:space="preserve"> Альберти </w:t>
      </w:r>
      <w:r w:rsidR="00C51439">
        <w:rPr>
          <w:rFonts w:ascii="Times New Roman" w:hAnsi="Times New Roman" w:cs="Times New Roman"/>
          <w:sz w:val="28"/>
          <w:szCs w:val="28"/>
        </w:rPr>
        <w:t xml:space="preserve">– </w:t>
      </w:r>
      <w:r w:rsidRPr="00C51439">
        <w:rPr>
          <w:rFonts w:ascii="Times New Roman" w:hAnsi="Times New Roman" w:cs="Times New Roman"/>
          <w:sz w:val="28"/>
          <w:szCs w:val="28"/>
        </w:rPr>
        <w:t>филолога, архитектора и философа, одного из самых известных людей Италии. За время пребывания в Риме, благодаря поддержке этого влиятельного человека,</w:t>
      </w:r>
      <w:r w:rsidR="00C51439">
        <w:rPr>
          <w:rFonts w:ascii="Times New Roman" w:hAnsi="Times New Roman" w:cs="Times New Roman"/>
          <w:sz w:val="28"/>
          <w:szCs w:val="28"/>
        </w:rPr>
        <w:t xml:space="preserve"> </w:t>
      </w:r>
      <w:r w:rsidRPr="00C51439">
        <w:rPr>
          <w:rFonts w:ascii="Times New Roman" w:hAnsi="Times New Roman" w:cs="Times New Roman"/>
          <w:sz w:val="28"/>
          <w:szCs w:val="28"/>
        </w:rPr>
        <w:t>Пачоли расширил круг</w:t>
      </w:r>
      <w:r w:rsidR="00C51439">
        <w:rPr>
          <w:rFonts w:ascii="Times New Roman" w:hAnsi="Times New Roman" w:cs="Times New Roman"/>
          <w:sz w:val="28"/>
          <w:szCs w:val="28"/>
        </w:rPr>
        <w:t xml:space="preserve"> </w:t>
      </w:r>
      <w:r w:rsidRPr="00C51439">
        <w:rPr>
          <w:rFonts w:ascii="Times New Roman" w:hAnsi="Times New Roman" w:cs="Times New Roman"/>
          <w:sz w:val="28"/>
          <w:szCs w:val="28"/>
        </w:rPr>
        <w:t xml:space="preserve">своих знакомств </w:t>
      </w:r>
      <w:r w:rsidR="00C51439">
        <w:rPr>
          <w:rFonts w:ascii="Times New Roman" w:hAnsi="Times New Roman" w:cs="Times New Roman"/>
          <w:sz w:val="28"/>
          <w:szCs w:val="28"/>
        </w:rPr>
        <w:t>–</w:t>
      </w:r>
      <w:r w:rsidRPr="00C51439">
        <w:rPr>
          <w:rFonts w:ascii="Times New Roman" w:hAnsi="Times New Roman" w:cs="Times New Roman"/>
          <w:sz w:val="28"/>
          <w:szCs w:val="28"/>
        </w:rPr>
        <w:t xml:space="preserve"> на него обратила внимание семья </w:t>
      </w:r>
      <w:proofErr w:type="spellStart"/>
      <w:r w:rsidRPr="00C51439">
        <w:rPr>
          <w:rFonts w:ascii="Times New Roman" w:hAnsi="Times New Roman" w:cs="Times New Roman"/>
          <w:sz w:val="28"/>
          <w:szCs w:val="28"/>
        </w:rPr>
        <w:t>делла</w:t>
      </w:r>
      <w:proofErr w:type="spellEnd"/>
      <w:r w:rsidRPr="00C51439">
        <w:rPr>
          <w:rFonts w:ascii="Times New Roman" w:hAnsi="Times New Roman" w:cs="Times New Roman"/>
          <w:sz w:val="28"/>
          <w:szCs w:val="28"/>
        </w:rPr>
        <w:t xml:space="preserve"> </w:t>
      </w:r>
      <w:proofErr w:type="spellStart"/>
      <w:r w:rsidRPr="00C51439">
        <w:rPr>
          <w:rFonts w:ascii="Times New Roman" w:hAnsi="Times New Roman" w:cs="Times New Roman"/>
          <w:sz w:val="28"/>
          <w:szCs w:val="28"/>
        </w:rPr>
        <w:t>Ровере</w:t>
      </w:r>
      <w:proofErr w:type="spellEnd"/>
      <w:r w:rsidRPr="00C51439">
        <w:rPr>
          <w:rFonts w:ascii="Times New Roman" w:hAnsi="Times New Roman" w:cs="Times New Roman"/>
          <w:sz w:val="28"/>
          <w:szCs w:val="28"/>
        </w:rPr>
        <w:t>, и это сыграло огромную роль в его жизни.</w:t>
      </w:r>
      <w:r w:rsidR="00C51439">
        <w:rPr>
          <w:rFonts w:ascii="Times New Roman" w:hAnsi="Times New Roman" w:cs="Times New Roman"/>
          <w:sz w:val="28"/>
          <w:szCs w:val="28"/>
        </w:rPr>
        <w:t xml:space="preserve"> </w:t>
      </w:r>
      <w:r w:rsidRPr="00C51439">
        <w:rPr>
          <w:rFonts w:ascii="Times New Roman" w:hAnsi="Times New Roman" w:cs="Times New Roman"/>
          <w:sz w:val="28"/>
          <w:szCs w:val="28"/>
        </w:rPr>
        <w:t xml:space="preserve">Глава семьи, Франческа </w:t>
      </w:r>
      <w:proofErr w:type="spellStart"/>
      <w:r w:rsidRPr="00C51439">
        <w:rPr>
          <w:rFonts w:ascii="Times New Roman" w:hAnsi="Times New Roman" w:cs="Times New Roman"/>
          <w:sz w:val="28"/>
          <w:szCs w:val="28"/>
        </w:rPr>
        <w:t>делла</w:t>
      </w:r>
      <w:proofErr w:type="spellEnd"/>
      <w:r w:rsidRPr="00C51439">
        <w:rPr>
          <w:rFonts w:ascii="Times New Roman" w:hAnsi="Times New Roman" w:cs="Times New Roman"/>
          <w:sz w:val="28"/>
          <w:szCs w:val="28"/>
        </w:rPr>
        <w:t xml:space="preserve"> </w:t>
      </w:r>
      <w:proofErr w:type="spellStart"/>
      <w:r w:rsidRPr="00C51439">
        <w:rPr>
          <w:rFonts w:ascii="Times New Roman" w:hAnsi="Times New Roman" w:cs="Times New Roman"/>
          <w:sz w:val="28"/>
          <w:szCs w:val="28"/>
        </w:rPr>
        <w:t>Ровере</w:t>
      </w:r>
      <w:proofErr w:type="spellEnd"/>
      <w:r w:rsidRPr="00C51439">
        <w:rPr>
          <w:rFonts w:ascii="Times New Roman" w:hAnsi="Times New Roman" w:cs="Times New Roman"/>
          <w:sz w:val="28"/>
          <w:szCs w:val="28"/>
        </w:rPr>
        <w:t xml:space="preserve">, был генералом ордена францисканцев, а в 1471 году, под именем </w:t>
      </w:r>
      <w:proofErr w:type="spellStart"/>
      <w:r w:rsidRPr="00C51439">
        <w:rPr>
          <w:rFonts w:ascii="Times New Roman" w:hAnsi="Times New Roman" w:cs="Times New Roman"/>
          <w:sz w:val="28"/>
          <w:szCs w:val="28"/>
        </w:rPr>
        <w:lastRenderedPageBreak/>
        <w:t>Сикста</w:t>
      </w:r>
      <w:proofErr w:type="spellEnd"/>
      <w:r w:rsidRPr="00C51439">
        <w:rPr>
          <w:rFonts w:ascii="Times New Roman" w:hAnsi="Times New Roman" w:cs="Times New Roman"/>
          <w:sz w:val="28"/>
          <w:szCs w:val="28"/>
        </w:rPr>
        <w:t xml:space="preserve"> IV, стал Папой Римским.</w:t>
      </w:r>
      <w:r w:rsidR="00C51439">
        <w:rPr>
          <w:rStyle w:val="a8"/>
          <w:rFonts w:ascii="Times New Roman" w:hAnsi="Times New Roman" w:cs="Times New Roman"/>
          <w:sz w:val="28"/>
          <w:szCs w:val="28"/>
        </w:rPr>
        <w:footnoteReference w:id="5"/>
      </w:r>
      <w:r w:rsidR="00C51439">
        <w:rPr>
          <w:rFonts w:ascii="Times New Roman" w:hAnsi="Times New Roman" w:cs="Times New Roman"/>
          <w:sz w:val="28"/>
          <w:szCs w:val="28"/>
        </w:rPr>
        <w:t xml:space="preserve"> </w:t>
      </w:r>
      <w:r w:rsidR="00177E90">
        <w:rPr>
          <w:rFonts w:ascii="Times New Roman" w:eastAsia="Times New Roman" w:hAnsi="Times New Roman" w:cs="Times New Roman"/>
          <w:color w:val="000000"/>
          <w:sz w:val="28"/>
          <w:szCs w:val="28"/>
          <w:lang w:eastAsia="ru-RU"/>
        </w:rPr>
        <w:t>Может</w:t>
      </w:r>
      <w:r w:rsidR="00C51439">
        <w:rPr>
          <w:rFonts w:ascii="Times New Roman" w:eastAsia="Times New Roman" w:hAnsi="Times New Roman" w:cs="Times New Roman"/>
          <w:color w:val="000000"/>
          <w:sz w:val="28"/>
          <w:szCs w:val="28"/>
          <w:lang w:eastAsia="ru-RU"/>
        </w:rPr>
        <w:t xml:space="preserve"> эта встреча подтолкнула Пачоли покинуть мирскую жизнь.</w:t>
      </w:r>
      <w:r w:rsidR="00177E90" w:rsidRPr="005D3DCE">
        <w:rPr>
          <w:rFonts w:ascii="Times New Roman" w:eastAsia="Times New Roman" w:hAnsi="Times New Roman" w:cs="Times New Roman"/>
          <w:color w:val="000000"/>
          <w:sz w:val="28"/>
          <w:szCs w:val="28"/>
          <w:lang w:eastAsia="ru-RU"/>
        </w:rPr>
        <w:t> Известно, что Пачоли провел в Риме не более двух лет.</w:t>
      </w:r>
    </w:p>
    <w:p w:rsidR="005D3DCE" w:rsidRPr="005D3DCE" w:rsidRDefault="00177E90" w:rsidP="00177E90">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Куда он направился далее</w:t>
      </w:r>
      <w:r w:rsidRPr="005D3DCE">
        <w:rPr>
          <w:rFonts w:ascii="Times New Roman" w:eastAsia="Times New Roman" w:hAnsi="Times New Roman" w:cs="Times New Roman"/>
          <w:color w:val="000000"/>
          <w:sz w:val="28"/>
          <w:szCs w:val="28"/>
          <w:lang w:eastAsia="ru-RU"/>
        </w:rPr>
        <w:t>, доподлинно неизвестно</w:t>
      </w:r>
      <w:r w:rsidR="00C51439">
        <w:rPr>
          <w:rFonts w:ascii="Times New Roman" w:eastAsia="Times New Roman" w:hAnsi="Times New Roman" w:cs="Times New Roman"/>
          <w:color w:val="000000"/>
          <w:sz w:val="28"/>
          <w:szCs w:val="28"/>
          <w:lang w:eastAsia="ru-RU"/>
        </w:rPr>
        <w:t xml:space="preserve">. </w:t>
      </w:r>
      <w:r w:rsidR="005D3DCE" w:rsidRPr="005D3DCE">
        <w:rPr>
          <w:rFonts w:ascii="Times New Roman" w:eastAsia="Times New Roman" w:hAnsi="Times New Roman" w:cs="Times New Roman"/>
          <w:color w:val="000000"/>
          <w:sz w:val="28"/>
          <w:szCs w:val="28"/>
          <w:lang w:eastAsia="ru-RU"/>
        </w:rPr>
        <w:t>В1472 году Луке было 27 лет. Видимых научных успехов он еще не достиг, и весьма обоснованным кажется его решение пострижения в монахи. С этого года Лука Пачоли становится служителем францисканского ордена. В те времена монашество было прекрасным средством продолжения самообразования и развития научной деятельности: во-первых, это была особая культурная среда, в которой можно было заниматься научной работой, во-вторых, орден снабжал монахов достаточными материальными средствами, и наконец, нахождение в ордене обеспечивало Пачоли необходимые связи для преподавательской деятельности, а также получения профессуры. На этом этапе возникает логичный вопрос: был ли Лука Пачоли религиозным человеком? С одной стороны, в его трактате «О счетах и записях» мы находим неоднократное упоминание имени Господа, например, так начинается глава 3:«Во имя Господа 1493 года 8 ноября, в Венеции…».</w:t>
      </w:r>
      <w:r w:rsidR="005D3DCE" w:rsidRPr="005D3DCE">
        <w:rPr>
          <w:rFonts w:ascii="Times New Roman" w:eastAsia="Times New Roman" w:hAnsi="Times New Roman" w:cs="Times New Roman"/>
          <w:color w:val="000000"/>
          <w:sz w:val="28"/>
          <w:szCs w:val="28"/>
          <w:vertAlign w:val="superscript"/>
          <w:lang w:eastAsia="ru-RU"/>
        </w:rPr>
        <w:footnoteReference w:id="6"/>
      </w:r>
      <w:r>
        <w:rPr>
          <w:rFonts w:ascii="Times New Roman" w:eastAsia="Times New Roman" w:hAnsi="Times New Roman" w:cs="Times New Roman"/>
          <w:color w:val="000000"/>
          <w:sz w:val="28"/>
          <w:szCs w:val="28"/>
          <w:lang w:eastAsia="ru-RU"/>
        </w:rPr>
        <w:t xml:space="preserve"> </w:t>
      </w:r>
      <w:r w:rsidR="005D3DCE" w:rsidRPr="005D3DCE">
        <w:rPr>
          <w:rFonts w:ascii="Times New Roman" w:eastAsia="Times New Roman" w:hAnsi="Times New Roman" w:cs="Times New Roman"/>
          <w:color w:val="000000"/>
          <w:sz w:val="28"/>
          <w:szCs w:val="28"/>
          <w:lang w:eastAsia="ru-RU"/>
        </w:rPr>
        <w:t xml:space="preserve">С другой стороны, многие деятели эпохи Возрождения следовали методу, описанному Ф. </w:t>
      </w:r>
      <w:proofErr w:type="spellStart"/>
      <w:r w:rsidR="005D3DCE" w:rsidRPr="005D3DCE">
        <w:rPr>
          <w:rFonts w:ascii="Times New Roman" w:eastAsia="Times New Roman" w:hAnsi="Times New Roman" w:cs="Times New Roman"/>
          <w:color w:val="000000"/>
          <w:sz w:val="28"/>
          <w:szCs w:val="28"/>
          <w:lang w:eastAsia="ru-RU"/>
        </w:rPr>
        <w:t>Гвиччардини</w:t>
      </w:r>
      <w:proofErr w:type="spellEnd"/>
      <w:r w:rsidR="005D3DCE" w:rsidRPr="005D3DCE">
        <w:rPr>
          <w:rFonts w:ascii="Times New Roman" w:eastAsia="Times New Roman" w:hAnsi="Times New Roman" w:cs="Times New Roman"/>
          <w:color w:val="000000"/>
          <w:sz w:val="28"/>
          <w:szCs w:val="28"/>
          <w:lang w:eastAsia="ru-RU"/>
        </w:rPr>
        <w:t xml:space="preserve">: «Думай, как хочешь, но поступай так, как тебе выгодно». </w:t>
      </w:r>
      <w:r w:rsidR="005D3DCE" w:rsidRPr="005D3DCE">
        <w:rPr>
          <w:rFonts w:ascii="Times New Roman" w:eastAsia="Times New Roman" w:hAnsi="Times New Roman" w:cs="Times New Roman"/>
          <w:color w:val="000000"/>
          <w:sz w:val="28"/>
          <w:szCs w:val="28"/>
          <w:vertAlign w:val="superscript"/>
          <w:lang w:eastAsia="ru-RU"/>
        </w:rPr>
        <w:footnoteReference w:id="7"/>
      </w:r>
      <w:r>
        <w:rPr>
          <w:rFonts w:ascii="Times New Roman" w:eastAsia="Times New Roman" w:hAnsi="Times New Roman" w:cs="Times New Roman"/>
          <w:color w:val="000000"/>
          <w:sz w:val="28"/>
          <w:szCs w:val="28"/>
          <w:lang w:eastAsia="ru-RU"/>
        </w:rPr>
        <w:t xml:space="preserve"> </w:t>
      </w:r>
      <w:r w:rsidR="005D3DCE" w:rsidRPr="005D3DCE">
        <w:rPr>
          <w:rFonts w:ascii="Times New Roman" w:eastAsia="Times New Roman" w:hAnsi="Times New Roman" w:cs="Times New Roman"/>
          <w:color w:val="000000"/>
          <w:sz w:val="28"/>
          <w:szCs w:val="28"/>
          <w:lang w:eastAsia="ru-RU"/>
        </w:rPr>
        <w:t xml:space="preserve">Во многих работах того времени встречались ссылки на Библию или другие религиозные атрибуты, поэтому можно полагать, что использование их Пачоли – всего лишь дань традиции. Как бы то ни было, Лука Пачоли хотел посвятить себя науке и делал для этого всё возможное. Стоит отметить, что орден францисканцев был нищенствующим и здесь уместно привести интересный факт, который отметил Я. Соколов в статье «Лука Пачоли. Человек и мыслитель»: «Лука    Пачоли, становясь фра Лукой </w:t>
      </w:r>
      <w:proofErr w:type="spellStart"/>
      <w:r w:rsidR="005D3DCE" w:rsidRPr="005D3DCE">
        <w:rPr>
          <w:rFonts w:ascii="Times New Roman" w:eastAsia="Times New Roman" w:hAnsi="Times New Roman" w:cs="Times New Roman"/>
          <w:color w:val="000000"/>
          <w:sz w:val="28"/>
          <w:szCs w:val="28"/>
          <w:lang w:eastAsia="ru-RU"/>
        </w:rPr>
        <w:t>ди</w:t>
      </w:r>
      <w:proofErr w:type="spellEnd"/>
      <w:r w:rsidR="005D3DCE" w:rsidRPr="005D3DCE">
        <w:rPr>
          <w:rFonts w:ascii="Times New Roman" w:eastAsia="Times New Roman" w:hAnsi="Times New Roman" w:cs="Times New Roman"/>
          <w:color w:val="000000"/>
          <w:sz w:val="28"/>
          <w:szCs w:val="28"/>
          <w:lang w:eastAsia="ru-RU"/>
        </w:rPr>
        <w:t xml:space="preserve"> </w:t>
      </w:r>
      <w:proofErr w:type="spellStart"/>
      <w:r w:rsidR="005D3DCE" w:rsidRPr="005D3DCE">
        <w:rPr>
          <w:rFonts w:ascii="Times New Roman" w:eastAsia="Times New Roman" w:hAnsi="Times New Roman" w:cs="Times New Roman"/>
          <w:color w:val="000000"/>
          <w:sz w:val="28"/>
          <w:szCs w:val="28"/>
          <w:lang w:eastAsia="ru-RU"/>
        </w:rPr>
        <w:t>Борго</w:t>
      </w:r>
      <w:proofErr w:type="spellEnd"/>
      <w:r w:rsidR="005D3DCE" w:rsidRPr="005D3DCE">
        <w:rPr>
          <w:rFonts w:ascii="Times New Roman" w:eastAsia="Times New Roman" w:hAnsi="Times New Roman" w:cs="Times New Roman"/>
          <w:color w:val="000000"/>
          <w:sz w:val="28"/>
          <w:szCs w:val="28"/>
          <w:lang w:eastAsia="ru-RU"/>
        </w:rPr>
        <w:t xml:space="preserve"> Сан - </w:t>
      </w:r>
      <w:proofErr w:type="spellStart"/>
      <w:r w:rsidR="005D3DCE" w:rsidRPr="005D3DCE">
        <w:rPr>
          <w:rFonts w:ascii="Times New Roman" w:eastAsia="Times New Roman" w:hAnsi="Times New Roman" w:cs="Times New Roman"/>
          <w:color w:val="000000"/>
          <w:sz w:val="28"/>
          <w:szCs w:val="28"/>
          <w:lang w:eastAsia="ru-RU"/>
        </w:rPr>
        <w:t>Сеполькро</w:t>
      </w:r>
      <w:proofErr w:type="spellEnd"/>
      <w:r w:rsidR="005D3DCE" w:rsidRPr="005D3DCE">
        <w:rPr>
          <w:rFonts w:ascii="Times New Roman" w:eastAsia="Times New Roman" w:hAnsi="Times New Roman" w:cs="Times New Roman"/>
          <w:color w:val="000000"/>
          <w:sz w:val="28"/>
          <w:szCs w:val="28"/>
          <w:lang w:eastAsia="ru-RU"/>
        </w:rPr>
        <w:t xml:space="preserve">, принес обет бедности. Пройдет 450 лет, и французский бухгалтер Альбер Дюпон увидит в этом </w:t>
      </w:r>
      <w:r w:rsidR="005D3DCE" w:rsidRPr="005D3DCE">
        <w:rPr>
          <w:rFonts w:ascii="Times New Roman" w:eastAsia="Times New Roman" w:hAnsi="Times New Roman" w:cs="Times New Roman"/>
          <w:color w:val="000000"/>
          <w:sz w:val="28"/>
          <w:szCs w:val="28"/>
          <w:lang w:eastAsia="ru-RU"/>
        </w:rPr>
        <w:lastRenderedPageBreak/>
        <w:t>глубоко символический акт: отец бухгалтерии приносит за себя и за своих будущих коллег обет бескорыстия и бедности».</w:t>
      </w:r>
      <w:r w:rsidR="005D3DCE" w:rsidRPr="005D3DCE">
        <w:rPr>
          <w:rFonts w:ascii="Times New Roman" w:eastAsia="Times New Roman" w:hAnsi="Times New Roman" w:cs="Times New Roman"/>
          <w:color w:val="000000"/>
          <w:sz w:val="28"/>
          <w:szCs w:val="28"/>
          <w:vertAlign w:val="superscript"/>
          <w:lang w:eastAsia="ru-RU"/>
        </w:rPr>
        <w:footnoteReference w:id="8"/>
      </w:r>
      <w:r w:rsidR="005D3DCE" w:rsidRPr="005D3DCE">
        <w:rPr>
          <w:rFonts w:ascii="Times New Roman" w:eastAsia="Times New Roman" w:hAnsi="Times New Roman" w:cs="Times New Roman"/>
          <w:color w:val="000000"/>
          <w:sz w:val="28"/>
          <w:szCs w:val="28"/>
          <w:lang w:eastAsia="ru-RU"/>
        </w:rPr>
        <w:t xml:space="preserve"> </w:t>
      </w:r>
    </w:p>
    <w:p w:rsidR="00C51439" w:rsidRPr="00C51439" w:rsidRDefault="0053530E" w:rsidP="0053530E">
      <w:pPr>
        <w:autoSpaceDE w:val="0"/>
        <w:autoSpaceDN w:val="0"/>
        <w:adjustRightInd w:val="0"/>
        <w:spacing w:after="0" w:line="360" w:lineRule="auto"/>
        <w:ind w:firstLine="709"/>
        <w:jc w:val="both"/>
        <w:rPr>
          <w:rFonts w:ascii="Times New Roman" w:hAnsi="Times New Roman" w:cs="Times New Roman"/>
          <w:sz w:val="28"/>
          <w:szCs w:val="28"/>
        </w:rPr>
      </w:pPr>
      <w:r w:rsidRPr="005D3DCE">
        <w:rPr>
          <w:rFonts w:ascii="Times New Roman" w:eastAsia="Times New Roman" w:hAnsi="Times New Roman" w:cs="Times New Roman"/>
          <w:color w:val="000000"/>
          <w:sz w:val="28"/>
          <w:szCs w:val="28"/>
          <w:lang w:eastAsia="ru-RU"/>
        </w:rPr>
        <w:t>После пострижения Лука живет у себя на родине Сан -</w:t>
      </w:r>
      <w:r>
        <w:rPr>
          <w:rFonts w:ascii="Times New Roman" w:eastAsia="Times New Roman" w:hAnsi="Times New Roman" w:cs="Times New Roman"/>
          <w:color w:val="000000"/>
          <w:sz w:val="28"/>
          <w:szCs w:val="28"/>
          <w:lang w:eastAsia="ru-RU"/>
        </w:rPr>
        <w:t xml:space="preserve"> </w:t>
      </w:r>
      <w:proofErr w:type="spellStart"/>
      <w:r w:rsidRPr="005D3DCE">
        <w:rPr>
          <w:rFonts w:ascii="Times New Roman" w:eastAsia="Times New Roman" w:hAnsi="Times New Roman" w:cs="Times New Roman"/>
          <w:color w:val="000000"/>
          <w:sz w:val="28"/>
          <w:szCs w:val="28"/>
          <w:lang w:eastAsia="ru-RU"/>
        </w:rPr>
        <w:t>Сеполькро</w:t>
      </w:r>
      <w:proofErr w:type="spellEnd"/>
      <w:r w:rsidRPr="005D3DCE">
        <w:rPr>
          <w:rFonts w:ascii="Times New Roman" w:eastAsia="Times New Roman" w:hAnsi="Times New Roman" w:cs="Times New Roman"/>
          <w:color w:val="000000"/>
          <w:sz w:val="28"/>
          <w:szCs w:val="28"/>
          <w:lang w:eastAsia="ru-RU"/>
        </w:rPr>
        <w:t xml:space="preserve">. </w:t>
      </w:r>
      <w:r w:rsidR="00C51439" w:rsidRPr="00C51439">
        <w:rPr>
          <w:rFonts w:ascii="Times New Roman" w:hAnsi="Times New Roman" w:cs="Times New Roman"/>
          <w:sz w:val="28"/>
          <w:szCs w:val="28"/>
        </w:rPr>
        <w:t xml:space="preserve">14 октября 1477 года </w:t>
      </w:r>
      <w:r w:rsidRPr="00C51439">
        <w:rPr>
          <w:rFonts w:ascii="Times New Roman" w:hAnsi="Times New Roman" w:cs="Times New Roman"/>
          <w:sz w:val="28"/>
          <w:szCs w:val="28"/>
        </w:rPr>
        <w:t xml:space="preserve">Пачоли получил </w:t>
      </w:r>
      <w:r w:rsidR="00C51439" w:rsidRPr="00C51439">
        <w:rPr>
          <w:rFonts w:ascii="Times New Roman" w:hAnsi="Times New Roman" w:cs="Times New Roman"/>
          <w:sz w:val="28"/>
          <w:szCs w:val="28"/>
        </w:rPr>
        <w:t>должность профессора</w:t>
      </w:r>
      <w:r w:rsidR="00C51439">
        <w:rPr>
          <w:rFonts w:ascii="Times New Roman" w:hAnsi="Times New Roman" w:cs="Times New Roman"/>
          <w:sz w:val="28"/>
          <w:szCs w:val="28"/>
        </w:rPr>
        <w:t xml:space="preserve"> </w:t>
      </w:r>
      <w:r w:rsidR="00C51439" w:rsidRPr="00C51439">
        <w:rPr>
          <w:rFonts w:ascii="Times New Roman" w:hAnsi="Times New Roman" w:cs="Times New Roman"/>
          <w:sz w:val="28"/>
          <w:szCs w:val="28"/>
        </w:rPr>
        <w:t xml:space="preserve">математики в университете </w:t>
      </w:r>
      <w:proofErr w:type="spellStart"/>
      <w:r w:rsidR="00C51439" w:rsidRPr="00C51439">
        <w:rPr>
          <w:rFonts w:ascii="Times New Roman" w:hAnsi="Times New Roman" w:cs="Times New Roman"/>
          <w:sz w:val="28"/>
          <w:szCs w:val="28"/>
        </w:rPr>
        <w:t>Перуджи</w:t>
      </w:r>
      <w:proofErr w:type="spellEnd"/>
      <w:r w:rsidR="00C51439" w:rsidRPr="00C51439">
        <w:rPr>
          <w:rFonts w:ascii="Times New Roman" w:hAnsi="Times New Roman" w:cs="Times New Roman"/>
          <w:sz w:val="28"/>
          <w:szCs w:val="28"/>
        </w:rPr>
        <w:t xml:space="preserve"> с окладом в 30 гульденов и с</w:t>
      </w:r>
      <w:r>
        <w:rPr>
          <w:rFonts w:ascii="Times New Roman" w:hAnsi="Times New Roman" w:cs="Times New Roman"/>
          <w:sz w:val="28"/>
          <w:szCs w:val="28"/>
        </w:rPr>
        <w:t xml:space="preserve"> </w:t>
      </w:r>
      <w:r w:rsidR="00C51439" w:rsidRPr="00C51439">
        <w:rPr>
          <w:rFonts w:ascii="Times New Roman" w:hAnsi="Times New Roman" w:cs="Times New Roman"/>
          <w:sz w:val="28"/>
          <w:szCs w:val="28"/>
        </w:rPr>
        <w:t>ноября приступил к чтению лекций. Уже с 11 января 1478 года его</w:t>
      </w:r>
      <w:r>
        <w:rPr>
          <w:rFonts w:ascii="Times New Roman" w:hAnsi="Times New Roman" w:cs="Times New Roman"/>
          <w:sz w:val="28"/>
          <w:szCs w:val="28"/>
        </w:rPr>
        <w:t xml:space="preserve"> </w:t>
      </w:r>
      <w:r w:rsidR="00C51439" w:rsidRPr="00C51439">
        <w:rPr>
          <w:rFonts w:ascii="Times New Roman" w:hAnsi="Times New Roman" w:cs="Times New Roman"/>
          <w:sz w:val="28"/>
          <w:szCs w:val="28"/>
        </w:rPr>
        <w:t>оклад почти удваивается, достигая 50 гульденов. В документах это</w:t>
      </w:r>
      <w:r>
        <w:rPr>
          <w:rFonts w:ascii="Times New Roman" w:hAnsi="Times New Roman" w:cs="Times New Roman"/>
          <w:sz w:val="28"/>
          <w:szCs w:val="28"/>
        </w:rPr>
        <w:t xml:space="preserve"> </w:t>
      </w:r>
      <w:r w:rsidR="00C51439" w:rsidRPr="00C51439">
        <w:rPr>
          <w:rFonts w:ascii="Times New Roman" w:hAnsi="Times New Roman" w:cs="Times New Roman"/>
          <w:sz w:val="28"/>
          <w:szCs w:val="28"/>
        </w:rPr>
        <w:t>мотивировалось тем, что он уже два месяца читает лекции по геометрии и алгебре и показал в оных превосходные познания. Еще</w:t>
      </w:r>
      <w:r>
        <w:rPr>
          <w:rFonts w:ascii="Times New Roman" w:hAnsi="Times New Roman" w:cs="Times New Roman"/>
          <w:sz w:val="28"/>
          <w:szCs w:val="28"/>
        </w:rPr>
        <w:t xml:space="preserve"> </w:t>
      </w:r>
      <w:r w:rsidR="00C51439" w:rsidRPr="00C51439">
        <w:rPr>
          <w:rFonts w:ascii="Times New Roman" w:hAnsi="Times New Roman" w:cs="Times New Roman"/>
          <w:sz w:val="28"/>
          <w:szCs w:val="28"/>
        </w:rPr>
        <w:t>через полгода содержание Пачоли повышается до 60 гульденов,</w:t>
      </w:r>
      <w:r>
        <w:rPr>
          <w:rFonts w:ascii="Times New Roman" w:hAnsi="Times New Roman" w:cs="Times New Roman"/>
          <w:sz w:val="28"/>
          <w:szCs w:val="28"/>
        </w:rPr>
        <w:t xml:space="preserve"> </w:t>
      </w:r>
      <w:r w:rsidR="00C51439" w:rsidRPr="00C51439">
        <w:rPr>
          <w:rFonts w:ascii="Times New Roman" w:hAnsi="Times New Roman" w:cs="Times New Roman"/>
          <w:sz w:val="28"/>
          <w:szCs w:val="28"/>
        </w:rPr>
        <w:t>а контракт с ним продлевается еще на два года. Так начинался</w:t>
      </w:r>
    </w:p>
    <w:p w:rsidR="00C51439" w:rsidRPr="00C51439" w:rsidRDefault="00C51439" w:rsidP="0053530E">
      <w:pPr>
        <w:autoSpaceDE w:val="0"/>
        <w:autoSpaceDN w:val="0"/>
        <w:adjustRightInd w:val="0"/>
        <w:spacing w:after="0" w:line="360" w:lineRule="auto"/>
        <w:jc w:val="both"/>
        <w:rPr>
          <w:rFonts w:ascii="Times New Roman" w:eastAsia="Times New Roman" w:hAnsi="Times New Roman" w:cs="Times New Roman"/>
          <w:color w:val="000000"/>
          <w:sz w:val="28"/>
          <w:szCs w:val="28"/>
          <w:lang w:eastAsia="ru-RU"/>
        </w:rPr>
      </w:pPr>
      <w:r w:rsidRPr="00C51439">
        <w:rPr>
          <w:rFonts w:ascii="Times New Roman" w:hAnsi="Times New Roman" w:cs="Times New Roman"/>
          <w:sz w:val="28"/>
          <w:szCs w:val="28"/>
        </w:rPr>
        <w:t>францисканский период жизни Пачоли, завершившийся написанием «Суммы» и ряда других математических работ.</w:t>
      </w:r>
      <w:r w:rsidRPr="00C51439">
        <w:rPr>
          <w:rFonts w:ascii="Times New Roman" w:eastAsia="Times New Roman" w:hAnsi="Times New Roman" w:cs="Times New Roman"/>
          <w:color w:val="000000"/>
          <w:sz w:val="28"/>
          <w:szCs w:val="28"/>
          <w:lang w:eastAsia="ru-RU"/>
        </w:rPr>
        <w:t xml:space="preserve"> </w:t>
      </w:r>
    </w:p>
    <w:p w:rsidR="005D3DCE" w:rsidRPr="005D3DCE" w:rsidRDefault="005D3DCE" w:rsidP="0053530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 xml:space="preserve">В </w:t>
      </w:r>
      <w:proofErr w:type="spellStart"/>
      <w:r w:rsidRPr="005D3DCE">
        <w:rPr>
          <w:rFonts w:ascii="Times New Roman" w:eastAsia="Times New Roman" w:hAnsi="Times New Roman" w:cs="Times New Roman"/>
          <w:color w:val="000000"/>
          <w:sz w:val="28"/>
          <w:szCs w:val="28"/>
          <w:lang w:eastAsia="ru-RU"/>
        </w:rPr>
        <w:t>Перуджи</w:t>
      </w:r>
      <w:proofErr w:type="spellEnd"/>
      <w:r w:rsidRPr="005D3DCE">
        <w:rPr>
          <w:rFonts w:ascii="Times New Roman" w:eastAsia="Times New Roman" w:hAnsi="Times New Roman" w:cs="Times New Roman"/>
          <w:color w:val="000000"/>
          <w:sz w:val="28"/>
          <w:szCs w:val="28"/>
          <w:lang w:eastAsia="ru-RU"/>
        </w:rPr>
        <w:t xml:space="preserve"> Лука </w:t>
      </w:r>
      <w:proofErr w:type="spellStart"/>
      <w:r w:rsidRPr="005D3DCE">
        <w:rPr>
          <w:rFonts w:ascii="Times New Roman" w:eastAsia="Times New Roman" w:hAnsi="Times New Roman" w:cs="Times New Roman"/>
          <w:color w:val="000000"/>
          <w:sz w:val="28"/>
          <w:szCs w:val="28"/>
          <w:lang w:eastAsia="ru-RU"/>
        </w:rPr>
        <w:t>Пачоли</w:t>
      </w:r>
      <w:proofErr w:type="spellEnd"/>
      <w:r w:rsidRPr="005D3DCE">
        <w:rPr>
          <w:rFonts w:ascii="Times New Roman" w:eastAsia="Times New Roman" w:hAnsi="Times New Roman" w:cs="Times New Roman"/>
          <w:color w:val="000000"/>
          <w:sz w:val="28"/>
          <w:szCs w:val="28"/>
          <w:lang w:eastAsia="ru-RU"/>
        </w:rPr>
        <w:t xml:space="preserve"> преподавал до 1480 года, после чего он уехал в </w:t>
      </w:r>
      <w:proofErr w:type="spellStart"/>
      <w:r w:rsidRPr="005D3DCE">
        <w:rPr>
          <w:rFonts w:ascii="Times New Roman" w:eastAsia="Times New Roman" w:hAnsi="Times New Roman" w:cs="Times New Roman"/>
          <w:color w:val="000000"/>
          <w:sz w:val="28"/>
          <w:szCs w:val="28"/>
          <w:lang w:eastAsia="ru-RU"/>
        </w:rPr>
        <w:t>Зару</w:t>
      </w:r>
      <w:proofErr w:type="spellEnd"/>
      <w:r w:rsidRPr="005D3DCE">
        <w:rPr>
          <w:rFonts w:ascii="Times New Roman" w:eastAsia="Times New Roman" w:hAnsi="Times New Roman" w:cs="Times New Roman"/>
          <w:color w:val="000000"/>
          <w:sz w:val="28"/>
          <w:szCs w:val="28"/>
          <w:lang w:eastAsia="ru-RU"/>
        </w:rPr>
        <w:t xml:space="preserve">. Там он в течение восьми лет занимался различными науками: философией, теологией, математикой. Эти годы научной работы не прошли бесследно: с 1486 года Лука Пачоли –  магистр священной теологии. Через год </w:t>
      </w:r>
      <w:r w:rsidR="0053530E">
        <w:rPr>
          <w:rFonts w:ascii="Times New Roman" w:eastAsia="Times New Roman" w:hAnsi="Times New Roman" w:cs="Times New Roman"/>
          <w:color w:val="000000"/>
          <w:sz w:val="28"/>
          <w:szCs w:val="28"/>
          <w:lang w:eastAsia="ru-RU"/>
        </w:rPr>
        <w:t xml:space="preserve">его </w:t>
      </w:r>
      <w:r w:rsidR="0053530E" w:rsidRPr="005D3DCE">
        <w:rPr>
          <w:rFonts w:ascii="Times New Roman" w:eastAsia="Times New Roman" w:hAnsi="Times New Roman" w:cs="Times New Roman"/>
          <w:color w:val="000000"/>
          <w:sz w:val="28"/>
          <w:szCs w:val="28"/>
          <w:lang w:eastAsia="ru-RU"/>
        </w:rPr>
        <w:t>рекомендации кардинала ордена приглашают обратно в </w:t>
      </w:r>
      <w:proofErr w:type="spellStart"/>
      <w:r w:rsidR="0053530E" w:rsidRPr="005D3DCE">
        <w:rPr>
          <w:rFonts w:ascii="Times New Roman" w:eastAsia="Times New Roman" w:hAnsi="Times New Roman" w:cs="Times New Roman"/>
          <w:color w:val="000000"/>
          <w:sz w:val="28"/>
          <w:szCs w:val="28"/>
          <w:lang w:eastAsia="ru-RU"/>
        </w:rPr>
        <w:t>Перуджу</w:t>
      </w:r>
      <w:proofErr w:type="spellEnd"/>
      <w:r w:rsidR="0053530E" w:rsidRPr="005D3DCE">
        <w:rPr>
          <w:rFonts w:ascii="Times New Roman" w:eastAsia="Times New Roman" w:hAnsi="Times New Roman" w:cs="Times New Roman"/>
          <w:color w:val="000000"/>
          <w:sz w:val="28"/>
          <w:szCs w:val="28"/>
          <w:lang w:eastAsia="ru-RU"/>
        </w:rPr>
        <w:t xml:space="preserve">,  где профессор </w:t>
      </w:r>
      <w:proofErr w:type="spellStart"/>
      <w:r w:rsidR="0053530E" w:rsidRPr="005D3DCE">
        <w:rPr>
          <w:rFonts w:ascii="Times New Roman" w:eastAsia="Times New Roman" w:hAnsi="Times New Roman" w:cs="Times New Roman"/>
          <w:color w:val="000000"/>
          <w:sz w:val="28"/>
          <w:szCs w:val="28"/>
          <w:lang w:eastAsia="ru-RU"/>
        </w:rPr>
        <w:t>Пачоли</w:t>
      </w:r>
      <w:proofErr w:type="spellEnd"/>
      <w:r w:rsidR="0053530E" w:rsidRPr="005D3DCE">
        <w:rPr>
          <w:rFonts w:ascii="Times New Roman" w:eastAsia="Times New Roman" w:hAnsi="Times New Roman" w:cs="Times New Roman"/>
          <w:color w:val="000000"/>
          <w:sz w:val="28"/>
          <w:szCs w:val="28"/>
          <w:lang w:eastAsia="ru-RU"/>
        </w:rPr>
        <w:t xml:space="preserve"> снова начинает читать лекции.</w:t>
      </w:r>
      <w:r w:rsidR="0053530E">
        <w:rPr>
          <w:rFonts w:ascii="Times New Roman" w:eastAsia="Times New Roman" w:hAnsi="Times New Roman" w:cs="Times New Roman"/>
          <w:color w:val="000000"/>
          <w:sz w:val="28"/>
          <w:szCs w:val="28"/>
          <w:lang w:eastAsia="ru-RU"/>
        </w:rPr>
        <w:t xml:space="preserve"> </w:t>
      </w:r>
      <w:r w:rsidRPr="005D3DCE">
        <w:rPr>
          <w:rFonts w:ascii="Times New Roman" w:eastAsia="Times New Roman" w:hAnsi="Times New Roman" w:cs="Times New Roman"/>
          <w:color w:val="000000"/>
          <w:sz w:val="28"/>
          <w:szCs w:val="28"/>
          <w:lang w:eastAsia="ru-RU"/>
        </w:rPr>
        <w:t>Альбер Дюпон, глядя на портрет Л</w:t>
      </w:r>
      <w:r w:rsidR="0053530E">
        <w:rPr>
          <w:rFonts w:ascii="Times New Roman" w:eastAsia="Times New Roman" w:hAnsi="Times New Roman" w:cs="Times New Roman"/>
          <w:color w:val="000000"/>
          <w:sz w:val="28"/>
          <w:szCs w:val="28"/>
          <w:lang w:eastAsia="ru-RU"/>
        </w:rPr>
        <w:t>уки</w:t>
      </w:r>
      <w:r w:rsidRPr="005D3DCE">
        <w:rPr>
          <w:rFonts w:ascii="Times New Roman" w:eastAsia="Times New Roman" w:hAnsi="Times New Roman" w:cs="Times New Roman"/>
          <w:color w:val="000000"/>
          <w:sz w:val="28"/>
          <w:szCs w:val="28"/>
          <w:lang w:eastAsia="ru-RU"/>
        </w:rPr>
        <w:t xml:space="preserve"> Пачоли, так описал его внешний вид: «Красивый, энергичный молодой мужчина; поднятые и довольно широкие плечи обличают врожденную физическую силу, мощная шея и развитая челюсть, экспрессивное лицо и глаза, излучающие благородство и интеллект, подчеркивают силу характера. Такой профессор мог заставить слушать себя и уважать свой предмет». Параллельно преподавательской деятельности Пачоли пишет энциклопедический труд по математике.</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 xml:space="preserve"> В </w:t>
      </w:r>
      <w:proofErr w:type="spellStart"/>
      <w:r w:rsidRPr="005D3DCE">
        <w:rPr>
          <w:rFonts w:ascii="Times New Roman" w:eastAsia="Times New Roman" w:hAnsi="Times New Roman" w:cs="Times New Roman"/>
          <w:color w:val="000000"/>
          <w:sz w:val="28"/>
          <w:szCs w:val="28"/>
          <w:lang w:eastAsia="ru-RU"/>
        </w:rPr>
        <w:t>Перуджи</w:t>
      </w:r>
      <w:proofErr w:type="spellEnd"/>
      <w:r w:rsidRPr="005D3DCE">
        <w:rPr>
          <w:rFonts w:ascii="Times New Roman" w:eastAsia="Times New Roman" w:hAnsi="Times New Roman" w:cs="Times New Roman"/>
          <w:color w:val="000000"/>
          <w:sz w:val="28"/>
          <w:szCs w:val="28"/>
          <w:lang w:eastAsia="ru-RU"/>
        </w:rPr>
        <w:t xml:space="preserve"> Лука пробыл недолго: в 1488 году он получает должность в штате местного епископа и переезжает в Рим. Здесь Лука Пачоли  </w:t>
      </w:r>
      <w:r w:rsidRPr="005D3DCE">
        <w:rPr>
          <w:rFonts w:ascii="Times New Roman" w:eastAsia="Times New Roman" w:hAnsi="Times New Roman" w:cs="Times New Roman"/>
          <w:color w:val="000000"/>
          <w:sz w:val="28"/>
          <w:szCs w:val="28"/>
          <w:lang w:eastAsia="ru-RU"/>
        </w:rPr>
        <w:lastRenderedPageBreak/>
        <w:t xml:space="preserve">продолжает работать над математическим трудом и выступает с публичнымилекциями. </w:t>
      </w:r>
    </w:p>
    <w:p w:rsidR="005D3DCE" w:rsidRPr="005D3DCE" w:rsidRDefault="005D3DCE" w:rsidP="006C27CD">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 xml:space="preserve">Через два года он возвращается в Сан - </w:t>
      </w:r>
      <w:proofErr w:type="spellStart"/>
      <w:r w:rsidRPr="005D3DCE">
        <w:rPr>
          <w:rFonts w:ascii="Times New Roman" w:eastAsia="Times New Roman" w:hAnsi="Times New Roman" w:cs="Times New Roman"/>
          <w:color w:val="000000"/>
          <w:sz w:val="28"/>
          <w:szCs w:val="28"/>
          <w:lang w:eastAsia="ru-RU"/>
        </w:rPr>
        <w:t>Сеполькро</w:t>
      </w:r>
      <w:proofErr w:type="spellEnd"/>
      <w:r w:rsidRPr="005D3DCE">
        <w:rPr>
          <w:rFonts w:ascii="Times New Roman" w:eastAsia="Times New Roman" w:hAnsi="Times New Roman" w:cs="Times New Roman"/>
          <w:color w:val="000000"/>
          <w:sz w:val="28"/>
          <w:szCs w:val="28"/>
          <w:lang w:eastAsia="ru-RU"/>
        </w:rPr>
        <w:t xml:space="preserve"> и завершает свой монументальный труд. 13 лет потребовалось Пачоли, чтобы собрать и классифицировать все накопленные им математические знания. Для публикации труда автор выезжает в Венецию. Итак, в 1494 году Италия начала читать «Сумму арифметики, геометрии, учение о пропорциях и отношениях». Эта работа, вне всякого сомнения, принесла славу ее автору. Когда в 1496 году в крупнейшем Миланском университете открыли кафедру математики, одним из первых профессоров ее был фра Лука </w:t>
      </w:r>
      <w:proofErr w:type="spellStart"/>
      <w:r w:rsidRPr="005D3DCE">
        <w:rPr>
          <w:rFonts w:ascii="Times New Roman" w:eastAsia="Times New Roman" w:hAnsi="Times New Roman" w:cs="Times New Roman"/>
          <w:color w:val="000000"/>
          <w:sz w:val="28"/>
          <w:szCs w:val="28"/>
          <w:lang w:eastAsia="ru-RU"/>
        </w:rPr>
        <w:t>ди</w:t>
      </w:r>
      <w:proofErr w:type="spellEnd"/>
      <w:r w:rsidRPr="005D3DCE">
        <w:rPr>
          <w:rFonts w:ascii="Times New Roman" w:eastAsia="Times New Roman" w:hAnsi="Times New Roman" w:cs="Times New Roman"/>
          <w:color w:val="000000"/>
          <w:sz w:val="28"/>
          <w:szCs w:val="28"/>
          <w:lang w:eastAsia="ru-RU"/>
        </w:rPr>
        <w:t xml:space="preserve"> </w:t>
      </w:r>
      <w:proofErr w:type="spellStart"/>
      <w:r w:rsidRPr="005D3DCE">
        <w:rPr>
          <w:rFonts w:ascii="Times New Roman" w:eastAsia="Times New Roman" w:hAnsi="Times New Roman" w:cs="Times New Roman"/>
          <w:color w:val="000000"/>
          <w:sz w:val="28"/>
          <w:szCs w:val="28"/>
          <w:lang w:eastAsia="ru-RU"/>
        </w:rPr>
        <w:t>Борго</w:t>
      </w:r>
      <w:proofErr w:type="spellEnd"/>
      <w:r w:rsidRPr="005D3DCE">
        <w:rPr>
          <w:rFonts w:ascii="Times New Roman" w:eastAsia="Times New Roman" w:hAnsi="Times New Roman" w:cs="Times New Roman"/>
          <w:color w:val="000000"/>
          <w:sz w:val="28"/>
          <w:szCs w:val="28"/>
          <w:lang w:eastAsia="ru-RU"/>
        </w:rPr>
        <w:t xml:space="preserve"> Сан -</w:t>
      </w:r>
      <w:r w:rsidR="006C27CD">
        <w:rPr>
          <w:rFonts w:ascii="Times New Roman" w:eastAsia="Times New Roman" w:hAnsi="Times New Roman" w:cs="Times New Roman"/>
          <w:color w:val="000000"/>
          <w:sz w:val="28"/>
          <w:szCs w:val="28"/>
          <w:lang w:eastAsia="ru-RU"/>
        </w:rPr>
        <w:t xml:space="preserve"> </w:t>
      </w:r>
      <w:proofErr w:type="spellStart"/>
      <w:r w:rsidRPr="005D3DCE">
        <w:rPr>
          <w:rFonts w:ascii="Times New Roman" w:eastAsia="Times New Roman" w:hAnsi="Times New Roman" w:cs="Times New Roman"/>
          <w:color w:val="000000"/>
          <w:sz w:val="28"/>
          <w:szCs w:val="28"/>
          <w:lang w:eastAsia="ru-RU"/>
        </w:rPr>
        <w:t>Сеполькро</w:t>
      </w:r>
      <w:proofErr w:type="spellEnd"/>
      <w:r w:rsidRPr="005D3DCE">
        <w:rPr>
          <w:rFonts w:ascii="Times New Roman" w:eastAsia="Times New Roman" w:hAnsi="Times New Roman" w:cs="Times New Roman"/>
          <w:color w:val="000000"/>
          <w:sz w:val="28"/>
          <w:szCs w:val="28"/>
          <w:lang w:eastAsia="ru-RU"/>
        </w:rPr>
        <w:t xml:space="preserve">. </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 xml:space="preserve">В это время в Милане жил и работал великий творец эпохи Просвещения Леонардо да Винчи. Ученые не могли не познакомиться. Сначала их связывали только деловые отношения – в записных книжках да Винчи сохранились записи про «маэстро Луку», «брата из </w:t>
      </w:r>
      <w:proofErr w:type="spellStart"/>
      <w:r w:rsidRPr="005D3DCE">
        <w:rPr>
          <w:rFonts w:ascii="Times New Roman" w:eastAsia="Times New Roman" w:hAnsi="Times New Roman" w:cs="Times New Roman"/>
          <w:color w:val="000000"/>
          <w:sz w:val="28"/>
          <w:szCs w:val="28"/>
          <w:lang w:eastAsia="ru-RU"/>
        </w:rPr>
        <w:t>Борго</w:t>
      </w:r>
      <w:proofErr w:type="spellEnd"/>
      <w:r w:rsidRPr="005D3DCE">
        <w:rPr>
          <w:rFonts w:ascii="Times New Roman" w:eastAsia="Times New Roman" w:hAnsi="Times New Roman" w:cs="Times New Roman"/>
          <w:color w:val="000000"/>
          <w:sz w:val="28"/>
          <w:szCs w:val="28"/>
          <w:lang w:eastAsia="ru-RU"/>
        </w:rPr>
        <w:t xml:space="preserve">» и их совместные расчеты для конного памятника </w:t>
      </w:r>
      <w:proofErr w:type="spellStart"/>
      <w:r w:rsidRPr="005D3DCE">
        <w:rPr>
          <w:rFonts w:ascii="Times New Roman" w:eastAsia="Times New Roman" w:hAnsi="Times New Roman" w:cs="Times New Roman"/>
          <w:color w:val="000000"/>
          <w:sz w:val="28"/>
          <w:szCs w:val="28"/>
          <w:lang w:eastAsia="ru-RU"/>
        </w:rPr>
        <w:t>Сфорца</w:t>
      </w:r>
      <w:proofErr w:type="spellEnd"/>
      <w:r w:rsidRPr="005D3DCE">
        <w:rPr>
          <w:rFonts w:ascii="Times New Roman" w:eastAsia="Times New Roman" w:hAnsi="Times New Roman" w:cs="Times New Roman"/>
          <w:color w:val="000000"/>
          <w:sz w:val="28"/>
          <w:szCs w:val="28"/>
          <w:lang w:eastAsia="ru-RU"/>
        </w:rPr>
        <w:t xml:space="preserve">. Вскоре Пачоли и да Винчи становятся хорошими друзьями. Под влиянием Леонардо Лука Пачоли заинтересовался разработкой теории перспективы, геометрии и архитектуры. Ученые совместно работали над созданием нового труда Пачоли («О божественной пропорции»): Леонардо да Винчи иллюстрировал теоретические разработки Пачоли. Также у них есть ещё один совместный труд: работа, посвященная шахматам. Манускрипт считался утерянным, но в 2006 году был обнаружен в одной из библиотек городка </w:t>
      </w:r>
      <w:proofErr w:type="spellStart"/>
      <w:r w:rsidRPr="005D3DCE">
        <w:rPr>
          <w:rFonts w:ascii="Times New Roman" w:eastAsia="Times New Roman" w:hAnsi="Times New Roman" w:cs="Times New Roman"/>
          <w:color w:val="000000"/>
          <w:sz w:val="28"/>
          <w:szCs w:val="28"/>
          <w:lang w:eastAsia="ru-RU"/>
        </w:rPr>
        <w:t>Гориция</w:t>
      </w:r>
      <w:proofErr w:type="spellEnd"/>
      <w:r w:rsidRPr="005D3DCE">
        <w:rPr>
          <w:rFonts w:ascii="Times New Roman" w:eastAsia="Times New Roman" w:hAnsi="Times New Roman" w:cs="Times New Roman"/>
          <w:color w:val="000000"/>
          <w:sz w:val="28"/>
          <w:szCs w:val="28"/>
          <w:lang w:eastAsia="ru-RU"/>
        </w:rPr>
        <w:t>.</w:t>
      </w:r>
      <w:r w:rsidRPr="005D3DCE">
        <w:rPr>
          <w:rFonts w:ascii="Times New Roman" w:eastAsia="Times New Roman" w:hAnsi="Times New Roman" w:cs="Times New Roman"/>
          <w:color w:val="000000"/>
          <w:sz w:val="28"/>
          <w:szCs w:val="28"/>
          <w:vertAlign w:val="superscript"/>
          <w:lang w:eastAsia="ru-RU"/>
        </w:rPr>
        <w:footnoteReference w:id="9"/>
      </w:r>
      <w:r w:rsidRPr="005D3DCE">
        <w:rPr>
          <w:rFonts w:ascii="Times New Roman" w:eastAsia="Times New Roman" w:hAnsi="Times New Roman" w:cs="Times New Roman"/>
          <w:color w:val="000000"/>
          <w:sz w:val="28"/>
          <w:szCs w:val="28"/>
          <w:lang w:eastAsia="ru-RU"/>
        </w:rPr>
        <w:t xml:space="preserve"> </w:t>
      </w:r>
      <w:proofErr w:type="spellStart"/>
      <w:r w:rsidRPr="005D3DCE">
        <w:rPr>
          <w:rFonts w:ascii="Times New Roman" w:eastAsia="Times New Roman" w:hAnsi="Times New Roman" w:cs="Times New Roman"/>
          <w:color w:val="000000"/>
          <w:sz w:val="28"/>
          <w:szCs w:val="28"/>
          <w:lang w:eastAsia="ru-RU"/>
        </w:rPr>
        <w:t>Пачоли</w:t>
      </w:r>
      <w:proofErr w:type="spellEnd"/>
      <w:r w:rsidRPr="005D3DCE">
        <w:rPr>
          <w:rFonts w:ascii="Times New Roman" w:eastAsia="Times New Roman" w:hAnsi="Times New Roman" w:cs="Times New Roman"/>
          <w:color w:val="000000"/>
          <w:sz w:val="28"/>
          <w:szCs w:val="28"/>
          <w:lang w:eastAsia="ru-RU"/>
        </w:rPr>
        <w:t xml:space="preserve"> объяснял Леонардо да Винчи теорию о пропорциях и отношениях. Эти знания пригодились гению эпохи Возрождения при создании фрески на северной стене церкви в доминиканском монастыре Санта-Мария-</w:t>
      </w:r>
      <w:proofErr w:type="spellStart"/>
      <w:r w:rsidRPr="005D3DCE">
        <w:rPr>
          <w:rFonts w:ascii="Times New Roman" w:eastAsia="Times New Roman" w:hAnsi="Times New Roman" w:cs="Times New Roman"/>
          <w:color w:val="000000"/>
          <w:sz w:val="28"/>
          <w:szCs w:val="28"/>
          <w:lang w:eastAsia="ru-RU"/>
        </w:rPr>
        <w:t>делле</w:t>
      </w:r>
      <w:proofErr w:type="spellEnd"/>
      <w:r w:rsidR="00905D07">
        <w:rPr>
          <w:rFonts w:ascii="Times New Roman" w:eastAsia="Times New Roman" w:hAnsi="Times New Roman" w:cs="Times New Roman"/>
          <w:color w:val="000000"/>
          <w:sz w:val="28"/>
          <w:szCs w:val="28"/>
          <w:lang w:eastAsia="ru-RU"/>
        </w:rPr>
        <w:t xml:space="preserve"> </w:t>
      </w:r>
      <w:r w:rsidRPr="005D3DCE">
        <w:rPr>
          <w:rFonts w:ascii="Times New Roman" w:eastAsia="Times New Roman" w:hAnsi="Times New Roman" w:cs="Times New Roman"/>
          <w:color w:val="000000"/>
          <w:sz w:val="28"/>
          <w:szCs w:val="28"/>
          <w:lang w:eastAsia="ru-RU"/>
        </w:rPr>
        <w:t>-</w:t>
      </w:r>
      <w:r w:rsidR="00905D07">
        <w:rPr>
          <w:rFonts w:ascii="Times New Roman" w:eastAsia="Times New Roman" w:hAnsi="Times New Roman" w:cs="Times New Roman"/>
          <w:color w:val="000000"/>
          <w:sz w:val="28"/>
          <w:szCs w:val="28"/>
          <w:lang w:eastAsia="ru-RU"/>
        </w:rPr>
        <w:t xml:space="preserve"> </w:t>
      </w:r>
      <w:proofErr w:type="spellStart"/>
      <w:r w:rsidRPr="005D3DCE">
        <w:rPr>
          <w:rFonts w:ascii="Times New Roman" w:eastAsia="Times New Roman" w:hAnsi="Times New Roman" w:cs="Times New Roman"/>
          <w:color w:val="000000"/>
          <w:sz w:val="28"/>
          <w:szCs w:val="28"/>
          <w:lang w:eastAsia="ru-RU"/>
        </w:rPr>
        <w:t>Грацие</w:t>
      </w:r>
      <w:proofErr w:type="spellEnd"/>
      <w:r w:rsidRPr="005D3DCE">
        <w:rPr>
          <w:rFonts w:ascii="Times New Roman" w:eastAsia="Times New Roman" w:hAnsi="Times New Roman" w:cs="Times New Roman"/>
          <w:color w:val="000000"/>
          <w:sz w:val="28"/>
          <w:szCs w:val="28"/>
          <w:lang w:eastAsia="ru-RU"/>
        </w:rPr>
        <w:t xml:space="preserve">  в Милане. Эта фреска сейчас – самое известное произведение XV века, известное под названием «Тайная вечеря». Пропорциональность в работа</w:t>
      </w:r>
      <w:r w:rsidR="0053530E">
        <w:rPr>
          <w:rFonts w:ascii="Times New Roman" w:eastAsia="Times New Roman" w:hAnsi="Times New Roman" w:cs="Times New Roman"/>
          <w:color w:val="000000"/>
          <w:sz w:val="28"/>
          <w:szCs w:val="28"/>
          <w:lang w:eastAsia="ru-RU"/>
        </w:rPr>
        <w:t>х да Винчи, которой научил его</w:t>
      </w:r>
      <w:r w:rsidRPr="005D3DCE">
        <w:rPr>
          <w:rFonts w:ascii="Times New Roman" w:eastAsia="Times New Roman" w:hAnsi="Times New Roman" w:cs="Times New Roman"/>
          <w:color w:val="000000"/>
          <w:sz w:val="28"/>
          <w:szCs w:val="28"/>
          <w:lang w:eastAsia="ru-RU"/>
        </w:rPr>
        <w:t xml:space="preserve"> Пачоли, будет прослеживаться во </w:t>
      </w:r>
      <w:r w:rsidRPr="005D3DCE">
        <w:rPr>
          <w:rFonts w:ascii="Times New Roman" w:eastAsia="Times New Roman" w:hAnsi="Times New Roman" w:cs="Times New Roman"/>
          <w:color w:val="000000"/>
          <w:sz w:val="28"/>
          <w:szCs w:val="28"/>
          <w:lang w:eastAsia="ru-RU"/>
        </w:rPr>
        <w:lastRenderedPageBreak/>
        <w:t>многих творениях мастера. В 1499 году они вместе уезжают во Флоренцию, где их пути расходятся.</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Через два года </w:t>
      </w:r>
      <w:r w:rsidR="0053530E" w:rsidRPr="005D3DCE">
        <w:rPr>
          <w:rFonts w:ascii="Times New Roman" w:eastAsia="Times New Roman" w:hAnsi="Times New Roman" w:cs="Times New Roman"/>
          <w:color w:val="000000"/>
          <w:sz w:val="28"/>
          <w:szCs w:val="28"/>
          <w:lang w:eastAsia="ru-RU"/>
        </w:rPr>
        <w:t xml:space="preserve"> </w:t>
      </w:r>
      <w:r w:rsidRPr="005D3DCE">
        <w:rPr>
          <w:rFonts w:ascii="Times New Roman" w:eastAsia="Times New Roman" w:hAnsi="Times New Roman" w:cs="Times New Roman"/>
          <w:color w:val="000000"/>
          <w:sz w:val="28"/>
          <w:szCs w:val="28"/>
          <w:lang w:eastAsia="ru-RU"/>
        </w:rPr>
        <w:t xml:space="preserve">Пачоли переезжает из Флоренции в Болонью, где в старейшем европейском университете занимает </w:t>
      </w:r>
      <w:r w:rsidR="0053530E">
        <w:rPr>
          <w:rFonts w:ascii="Times New Roman" w:eastAsia="Times New Roman" w:hAnsi="Times New Roman" w:cs="Times New Roman"/>
          <w:color w:val="000000"/>
          <w:sz w:val="28"/>
          <w:szCs w:val="28"/>
          <w:lang w:eastAsia="ru-RU"/>
        </w:rPr>
        <w:t xml:space="preserve">кафедру математики. В 1505 году </w:t>
      </w:r>
      <w:r w:rsidRPr="005D3DCE">
        <w:rPr>
          <w:rFonts w:ascii="Times New Roman" w:eastAsia="Times New Roman" w:hAnsi="Times New Roman" w:cs="Times New Roman"/>
          <w:color w:val="000000"/>
          <w:sz w:val="28"/>
          <w:szCs w:val="28"/>
          <w:lang w:eastAsia="ru-RU"/>
        </w:rPr>
        <w:t xml:space="preserve">Пачоли снова оказывается во Флоренции, в братии монастыря св. Креста. Он застает триумф Микеланджело </w:t>
      </w:r>
      <w:proofErr w:type="spellStart"/>
      <w:r w:rsidRPr="005D3DCE">
        <w:rPr>
          <w:rFonts w:ascii="Times New Roman" w:eastAsia="Times New Roman" w:hAnsi="Times New Roman" w:cs="Times New Roman"/>
          <w:color w:val="000000"/>
          <w:sz w:val="28"/>
          <w:szCs w:val="28"/>
          <w:lang w:eastAsia="ru-RU"/>
        </w:rPr>
        <w:t>Буонаротти</w:t>
      </w:r>
      <w:proofErr w:type="spellEnd"/>
      <w:r w:rsidRPr="005D3DCE">
        <w:rPr>
          <w:rFonts w:ascii="Times New Roman" w:eastAsia="Times New Roman" w:hAnsi="Times New Roman" w:cs="Times New Roman"/>
          <w:color w:val="000000"/>
          <w:sz w:val="28"/>
          <w:szCs w:val="28"/>
          <w:lang w:eastAsia="ru-RU"/>
        </w:rPr>
        <w:t xml:space="preserve">, молодой Рафаэль учится здесь живописи. Все время, свободное от орденских обязанностей, Пачоли посвящает своему второму монументальному труду «Божественной пропорции». Издавать написанную книгу </w:t>
      </w:r>
      <w:proofErr w:type="gramStart"/>
      <w:r w:rsidRPr="005D3DCE">
        <w:rPr>
          <w:rFonts w:ascii="Times New Roman" w:eastAsia="Times New Roman" w:hAnsi="Times New Roman" w:cs="Times New Roman"/>
          <w:color w:val="000000"/>
          <w:sz w:val="28"/>
          <w:szCs w:val="28"/>
          <w:lang w:eastAsia="ru-RU"/>
        </w:rPr>
        <w:t>Пачоли</w:t>
      </w:r>
      <w:proofErr w:type="gramEnd"/>
      <w:r w:rsidRPr="005D3DCE">
        <w:rPr>
          <w:rFonts w:ascii="Times New Roman" w:eastAsia="Times New Roman" w:hAnsi="Times New Roman" w:cs="Times New Roman"/>
          <w:color w:val="000000"/>
          <w:sz w:val="28"/>
          <w:szCs w:val="28"/>
          <w:lang w:eastAsia="ru-RU"/>
        </w:rPr>
        <w:t xml:space="preserve"> как и в первый раз едет в Венецию. Издатель </w:t>
      </w:r>
      <w:proofErr w:type="spellStart"/>
      <w:r w:rsidRPr="005D3DCE">
        <w:rPr>
          <w:rFonts w:ascii="Times New Roman" w:eastAsia="Times New Roman" w:hAnsi="Times New Roman" w:cs="Times New Roman"/>
          <w:color w:val="000000"/>
          <w:sz w:val="28"/>
          <w:szCs w:val="28"/>
          <w:lang w:eastAsia="ru-RU"/>
        </w:rPr>
        <w:t>Паганино</w:t>
      </w:r>
      <w:proofErr w:type="spellEnd"/>
      <w:r w:rsidRPr="005D3DCE">
        <w:rPr>
          <w:rFonts w:ascii="Times New Roman" w:eastAsia="Times New Roman" w:hAnsi="Times New Roman" w:cs="Times New Roman"/>
          <w:color w:val="000000"/>
          <w:sz w:val="28"/>
          <w:szCs w:val="28"/>
          <w:lang w:eastAsia="ru-RU"/>
        </w:rPr>
        <w:t xml:space="preserve"> </w:t>
      </w:r>
      <w:proofErr w:type="spellStart"/>
      <w:r w:rsidRPr="005D3DCE">
        <w:rPr>
          <w:rFonts w:ascii="Times New Roman" w:eastAsia="Times New Roman" w:hAnsi="Times New Roman" w:cs="Times New Roman"/>
          <w:color w:val="000000"/>
          <w:sz w:val="28"/>
          <w:szCs w:val="28"/>
          <w:lang w:eastAsia="ru-RU"/>
        </w:rPr>
        <w:t>ди</w:t>
      </w:r>
      <w:proofErr w:type="spellEnd"/>
      <w:r w:rsidRPr="005D3DCE">
        <w:rPr>
          <w:rFonts w:ascii="Times New Roman" w:eastAsia="Times New Roman" w:hAnsi="Times New Roman" w:cs="Times New Roman"/>
          <w:color w:val="000000"/>
          <w:sz w:val="28"/>
          <w:szCs w:val="28"/>
          <w:lang w:eastAsia="ru-RU"/>
        </w:rPr>
        <w:t xml:space="preserve"> Паганини принимает у Пачоли две рукописи: одну, уже известную нам «Божественную пропорцию» и вторую – </w:t>
      </w:r>
    </w:p>
    <w:p w:rsidR="005D3DCE" w:rsidRPr="005D3DCE" w:rsidRDefault="005D3DCE" w:rsidP="005D3DCE">
      <w:pPr>
        <w:spacing w:after="0" w:line="360" w:lineRule="auto"/>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Перевод Евклида, авторский конспект лекций Пачоли, включающий в себя первоисточник и комментарии важных ме</w:t>
      </w:r>
      <w:proofErr w:type="gramStart"/>
      <w:r w:rsidRPr="005D3DCE">
        <w:rPr>
          <w:rFonts w:ascii="Times New Roman" w:eastAsia="Times New Roman" w:hAnsi="Times New Roman" w:cs="Times New Roman"/>
          <w:color w:val="000000"/>
          <w:sz w:val="28"/>
          <w:szCs w:val="28"/>
          <w:lang w:eastAsia="ru-RU"/>
        </w:rPr>
        <w:t>ст в тр</w:t>
      </w:r>
      <w:proofErr w:type="gramEnd"/>
      <w:r w:rsidRPr="005D3DCE">
        <w:rPr>
          <w:rFonts w:ascii="Times New Roman" w:eastAsia="Times New Roman" w:hAnsi="Times New Roman" w:cs="Times New Roman"/>
          <w:color w:val="000000"/>
          <w:sz w:val="28"/>
          <w:szCs w:val="28"/>
          <w:lang w:eastAsia="ru-RU"/>
        </w:rPr>
        <w:t>уде древнегреческого философа.</w:t>
      </w:r>
    </w:p>
    <w:p w:rsidR="00177E90" w:rsidRPr="005D3DCE" w:rsidRDefault="00177E90" w:rsidP="00177E90">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Но </w:t>
      </w:r>
      <w:r w:rsidRPr="005D3DCE">
        <w:rPr>
          <w:rFonts w:ascii="Times New Roman" w:eastAsia="Times New Roman" w:hAnsi="Times New Roman" w:cs="Times New Roman"/>
          <w:color w:val="000000"/>
          <w:sz w:val="28"/>
          <w:szCs w:val="28"/>
          <w:lang w:eastAsia="ru-RU"/>
        </w:rPr>
        <w:t xml:space="preserve">не только успехи </w:t>
      </w:r>
      <w:r>
        <w:rPr>
          <w:rFonts w:ascii="Times New Roman" w:eastAsia="Times New Roman" w:hAnsi="Times New Roman" w:cs="Times New Roman"/>
          <w:color w:val="000000"/>
          <w:sz w:val="28"/>
          <w:szCs w:val="28"/>
          <w:lang w:eastAsia="ru-RU"/>
        </w:rPr>
        <w:t>сопровождали</w:t>
      </w:r>
      <w:r w:rsidRPr="005D3DCE">
        <w:rPr>
          <w:rFonts w:ascii="Times New Roman" w:eastAsia="Times New Roman" w:hAnsi="Times New Roman" w:cs="Times New Roman"/>
          <w:color w:val="000000"/>
          <w:sz w:val="28"/>
          <w:szCs w:val="28"/>
          <w:lang w:eastAsia="ru-RU"/>
        </w:rPr>
        <w:t xml:space="preserve"> Пачоли. Еще в 1491 году два монаха родного для Пачоли монастыря в Сан</w:t>
      </w:r>
      <w:r>
        <w:rPr>
          <w:rFonts w:ascii="Times New Roman" w:eastAsia="Times New Roman" w:hAnsi="Times New Roman" w:cs="Times New Roman"/>
          <w:color w:val="000000"/>
          <w:sz w:val="28"/>
          <w:szCs w:val="28"/>
          <w:lang w:eastAsia="ru-RU"/>
        </w:rPr>
        <w:t xml:space="preserve"> </w:t>
      </w:r>
      <w:r w:rsidRPr="005D3DCE">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proofErr w:type="spellStart"/>
      <w:r w:rsidRPr="005D3DCE">
        <w:rPr>
          <w:rFonts w:ascii="Times New Roman" w:eastAsia="Times New Roman" w:hAnsi="Times New Roman" w:cs="Times New Roman"/>
          <w:color w:val="000000"/>
          <w:sz w:val="28"/>
          <w:szCs w:val="28"/>
          <w:lang w:eastAsia="ru-RU"/>
        </w:rPr>
        <w:t>Сеполькро</w:t>
      </w:r>
      <w:proofErr w:type="spellEnd"/>
      <w:r w:rsidRPr="005D3DCE">
        <w:rPr>
          <w:rFonts w:ascii="Times New Roman" w:eastAsia="Times New Roman" w:hAnsi="Times New Roman" w:cs="Times New Roman"/>
          <w:color w:val="000000"/>
          <w:sz w:val="28"/>
          <w:szCs w:val="28"/>
          <w:lang w:eastAsia="ru-RU"/>
        </w:rPr>
        <w:t xml:space="preserve"> обратились к кардиналу ордена францисканцев с просьбой лишить его привилегий и отстранить от всех административных обязанностей. </w:t>
      </w:r>
      <w:r>
        <w:rPr>
          <w:rFonts w:ascii="Times New Roman" w:eastAsia="Times New Roman" w:hAnsi="Times New Roman" w:cs="Times New Roman"/>
          <w:color w:val="000000"/>
          <w:sz w:val="28"/>
          <w:szCs w:val="28"/>
          <w:lang w:eastAsia="ru-RU"/>
        </w:rPr>
        <w:t>Что привело к запрету</w:t>
      </w:r>
      <w:r w:rsidRPr="005D3DCE">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Пачоли </w:t>
      </w:r>
      <w:r w:rsidRPr="005D3DCE">
        <w:rPr>
          <w:rFonts w:ascii="Times New Roman" w:eastAsia="Times New Roman" w:hAnsi="Times New Roman" w:cs="Times New Roman"/>
          <w:color w:val="000000"/>
          <w:sz w:val="28"/>
          <w:szCs w:val="28"/>
          <w:lang w:eastAsia="ru-RU"/>
        </w:rPr>
        <w:t xml:space="preserve"> преподавать в родном городе Сан</w:t>
      </w:r>
      <w:r>
        <w:rPr>
          <w:rFonts w:ascii="Times New Roman" w:eastAsia="Times New Roman" w:hAnsi="Times New Roman" w:cs="Times New Roman"/>
          <w:color w:val="000000"/>
          <w:sz w:val="28"/>
          <w:szCs w:val="28"/>
          <w:lang w:eastAsia="ru-RU"/>
        </w:rPr>
        <w:t xml:space="preserve"> </w:t>
      </w:r>
      <w:r w:rsidRPr="005D3DCE">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proofErr w:type="spellStart"/>
      <w:r w:rsidRPr="005D3DCE">
        <w:rPr>
          <w:rFonts w:ascii="Times New Roman" w:eastAsia="Times New Roman" w:hAnsi="Times New Roman" w:cs="Times New Roman"/>
          <w:color w:val="000000"/>
          <w:sz w:val="28"/>
          <w:szCs w:val="28"/>
          <w:lang w:eastAsia="ru-RU"/>
        </w:rPr>
        <w:t>Сеполькро</w:t>
      </w:r>
      <w:proofErr w:type="spellEnd"/>
      <w:r w:rsidRPr="005D3DCE">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Э</w:t>
      </w:r>
      <w:r w:rsidRPr="005D3DCE">
        <w:rPr>
          <w:rFonts w:ascii="Times New Roman" w:eastAsia="Times New Roman" w:hAnsi="Times New Roman" w:cs="Times New Roman"/>
          <w:color w:val="000000"/>
          <w:sz w:val="28"/>
          <w:szCs w:val="28"/>
          <w:lang w:eastAsia="ru-RU"/>
        </w:rPr>
        <w:t xml:space="preserve">то не помешали Пачоли проводить проповеди во время поста в1493 году. </w:t>
      </w:r>
      <w:r>
        <w:rPr>
          <w:rFonts w:ascii="Times New Roman" w:eastAsia="Times New Roman" w:hAnsi="Times New Roman" w:cs="Times New Roman"/>
          <w:color w:val="000000"/>
          <w:sz w:val="28"/>
          <w:szCs w:val="28"/>
          <w:lang w:eastAsia="ru-RU"/>
        </w:rPr>
        <w:t>И</w:t>
      </w:r>
      <w:r w:rsidRPr="005D3DCE">
        <w:rPr>
          <w:rFonts w:ascii="Times New Roman" w:eastAsia="Times New Roman" w:hAnsi="Times New Roman" w:cs="Times New Roman"/>
          <w:color w:val="000000"/>
          <w:sz w:val="28"/>
          <w:szCs w:val="28"/>
          <w:lang w:eastAsia="ru-RU"/>
        </w:rPr>
        <w:t>звестность Пачоли и его привилегии в ордене</w:t>
      </w:r>
      <w:r>
        <w:rPr>
          <w:rFonts w:ascii="Times New Roman" w:eastAsia="Times New Roman" w:hAnsi="Times New Roman" w:cs="Times New Roman"/>
          <w:color w:val="000000"/>
          <w:sz w:val="28"/>
          <w:szCs w:val="28"/>
          <w:lang w:eastAsia="ru-RU"/>
        </w:rPr>
        <w:t xml:space="preserve"> вполне могли</w:t>
      </w:r>
      <w:r w:rsidRPr="005D3DCE">
        <w:rPr>
          <w:rFonts w:ascii="Times New Roman" w:eastAsia="Times New Roman" w:hAnsi="Times New Roman" w:cs="Times New Roman"/>
          <w:color w:val="000000"/>
          <w:sz w:val="28"/>
          <w:szCs w:val="28"/>
          <w:lang w:eastAsia="ru-RU"/>
        </w:rPr>
        <w:t xml:space="preserve"> породи</w:t>
      </w:r>
      <w:r>
        <w:rPr>
          <w:rFonts w:ascii="Times New Roman" w:eastAsia="Times New Roman" w:hAnsi="Times New Roman" w:cs="Times New Roman"/>
          <w:color w:val="000000"/>
          <w:sz w:val="28"/>
          <w:szCs w:val="28"/>
          <w:lang w:eastAsia="ru-RU"/>
        </w:rPr>
        <w:t>ть</w:t>
      </w:r>
      <w:r w:rsidRPr="005D3DCE">
        <w:rPr>
          <w:rFonts w:ascii="Times New Roman" w:eastAsia="Times New Roman" w:hAnsi="Times New Roman" w:cs="Times New Roman"/>
          <w:color w:val="000000"/>
          <w:sz w:val="28"/>
          <w:szCs w:val="28"/>
          <w:lang w:eastAsia="ru-RU"/>
        </w:rPr>
        <w:t xml:space="preserve"> завистников и недоброжелателей. В 1510 году Пачоли исполнилось 65 лет. Еще в 1498 году в Милане он писал герцогу </w:t>
      </w:r>
      <w:proofErr w:type="spellStart"/>
      <w:r w:rsidRPr="005D3DCE">
        <w:rPr>
          <w:rFonts w:ascii="Times New Roman" w:eastAsia="Times New Roman" w:hAnsi="Times New Roman" w:cs="Times New Roman"/>
          <w:color w:val="000000"/>
          <w:sz w:val="28"/>
          <w:szCs w:val="28"/>
          <w:lang w:eastAsia="ru-RU"/>
        </w:rPr>
        <w:t>Людовико</w:t>
      </w:r>
      <w:proofErr w:type="spellEnd"/>
      <w:r w:rsidRPr="005D3DCE">
        <w:rPr>
          <w:rFonts w:ascii="Times New Roman" w:eastAsia="Times New Roman" w:hAnsi="Times New Roman" w:cs="Times New Roman"/>
          <w:color w:val="000000"/>
          <w:sz w:val="28"/>
          <w:szCs w:val="28"/>
          <w:lang w:eastAsia="ru-RU"/>
        </w:rPr>
        <w:t xml:space="preserve"> Моро: «И хотя от рождения я одарен природою почти так же, как и всякий другой, </w:t>
      </w:r>
      <w:proofErr w:type="gramStart"/>
      <w:r w:rsidRPr="005D3DCE">
        <w:rPr>
          <w:rFonts w:ascii="Times New Roman" w:eastAsia="Times New Roman" w:hAnsi="Times New Roman" w:cs="Times New Roman"/>
          <w:color w:val="000000"/>
          <w:sz w:val="28"/>
          <w:szCs w:val="28"/>
          <w:lang w:eastAsia="ru-RU"/>
        </w:rPr>
        <w:t>я</w:t>
      </w:r>
      <w:proofErr w:type="gramEnd"/>
      <w:r w:rsidRPr="005D3DCE">
        <w:rPr>
          <w:rFonts w:ascii="Times New Roman" w:eastAsia="Times New Roman" w:hAnsi="Times New Roman" w:cs="Times New Roman"/>
          <w:color w:val="000000"/>
          <w:sz w:val="28"/>
          <w:szCs w:val="28"/>
          <w:lang w:eastAsia="ru-RU"/>
        </w:rPr>
        <w:t xml:space="preserve"> тем не менее, уже изнемогаю от тяжкого дневного и ночного телесного и душевного напряжения».</w:t>
      </w:r>
      <w:r w:rsidRPr="005D3DCE">
        <w:rPr>
          <w:rFonts w:ascii="Times New Roman" w:eastAsia="Times New Roman" w:hAnsi="Times New Roman" w:cs="Times New Roman"/>
          <w:color w:val="000000"/>
          <w:sz w:val="28"/>
          <w:szCs w:val="28"/>
          <w:vertAlign w:val="superscript"/>
          <w:lang w:eastAsia="ru-RU"/>
        </w:rPr>
        <w:footnoteReference w:id="10"/>
      </w:r>
      <w:r w:rsidRPr="005D3DCE">
        <w:rPr>
          <w:rFonts w:ascii="Times New Roman" w:eastAsia="Times New Roman" w:hAnsi="Times New Roman" w:cs="Times New Roman"/>
          <w:color w:val="000000"/>
          <w:sz w:val="28"/>
          <w:szCs w:val="28"/>
          <w:lang w:eastAsia="ru-RU"/>
        </w:rPr>
        <w:t xml:space="preserve">  Лука Пачоли прощается, и в этот раз уже навсегда, с Венецией – и возвращается в монастырь в Сан</w:t>
      </w:r>
      <w:r>
        <w:rPr>
          <w:rFonts w:ascii="Times New Roman" w:eastAsia="Times New Roman" w:hAnsi="Times New Roman" w:cs="Times New Roman"/>
          <w:color w:val="000000"/>
          <w:sz w:val="28"/>
          <w:szCs w:val="28"/>
          <w:lang w:eastAsia="ru-RU"/>
        </w:rPr>
        <w:t xml:space="preserve"> </w:t>
      </w:r>
      <w:r w:rsidRPr="005D3DCE">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proofErr w:type="spellStart"/>
      <w:r w:rsidRPr="005D3DCE">
        <w:rPr>
          <w:rFonts w:ascii="Times New Roman" w:eastAsia="Times New Roman" w:hAnsi="Times New Roman" w:cs="Times New Roman"/>
          <w:color w:val="000000"/>
          <w:sz w:val="28"/>
          <w:szCs w:val="28"/>
          <w:lang w:eastAsia="ru-RU"/>
        </w:rPr>
        <w:t>Сеполькро</w:t>
      </w:r>
      <w:proofErr w:type="spellEnd"/>
      <w:r w:rsidRPr="005D3DCE">
        <w:rPr>
          <w:rFonts w:ascii="Times New Roman" w:eastAsia="Times New Roman" w:hAnsi="Times New Roman" w:cs="Times New Roman"/>
          <w:color w:val="000000"/>
          <w:sz w:val="28"/>
          <w:szCs w:val="28"/>
          <w:lang w:eastAsia="ru-RU"/>
        </w:rPr>
        <w:t xml:space="preserve"> в должности приора. </w:t>
      </w:r>
      <w:r>
        <w:rPr>
          <w:rFonts w:ascii="Times New Roman" w:eastAsia="Times New Roman" w:hAnsi="Times New Roman" w:cs="Times New Roman"/>
          <w:color w:val="000000"/>
          <w:sz w:val="28"/>
          <w:szCs w:val="28"/>
          <w:lang w:eastAsia="ru-RU"/>
        </w:rPr>
        <w:t xml:space="preserve">А </w:t>
      </w:r>
      <w:r w:rsidRPr="005D3DCE">
        <w:rPr>
          <w:rFonts w:ascii="Times New Roman" w:eastAsia="Times New Roman" w:hAnsi="Times New Roman" w:cs="Times New Roman"/>
          <w:color w:val="000000"/>
          <w:sz w:val="28"/>
          <w:szCs w:val="28"/>
          <w:lang w:eastAsia="ru-RU"/>
        </w:rPr>
        <w:t>Дело по поводу письма двух монахов</w:t>
      </w:r>
      <w:r>
        <w:rPr>
          <w:rFonts w:ascii="Times New Roman" w:eastAsia="Times New Roman" w:hAnsi="Times New Roman" w:cs="Times New Roman"/>
          <w:color w:val="000000"/>
          <w:sz w:val="28"/>
          <w:szCs w:val="28"/>
          <w:lang w:eastAsia="ru-RU"/>
        </w:rPr>
        <w:t xml:space="preserve"> все еще продолжало</w:t>
      </w:r>
      <w:r w:rsidRPr="005D3DCE">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долго </w:t>
      </w:r>
      <w:r w:rsidRPr="005D3DCE">
        <w:rPr>
          <w:rFonts w:ascii="Times New Roman" w:eastAsia="Times New Roman" w:hAnsi="Times New Roman" w:cs="Times New Roman"/>
          <w:color w:val="000000"/>
          <w:sz w:val="28"/>
          <w:szCs w:val="28"/>
          <w:lang w:eastAsia="ru-RU"/>
        </w:rPr>
        <w:t>дли</w:t>
      </w:r>
      <w:r>
        <w:rPr>
          <w:rFonts w:ascii="Times New Roman" w:eastAsia="Times New Roman" w:hAnsi="Times New Roman" w:cs="Times New Roman"/>
          <w:color w:val="000000"/>
          <w:sz w:val="28"/>
          <w:szCs w:val="28"/>
          <w:lang w:eastAsia="ru-RU"/>
        </w:rPr>
        <w:t>ться</w:t>
      </w:r>
      <w:r w:rsidRPr="005D3DCE">
        <w:rPr>
          <w:rFonts w:ascii="Times New Roman" w:eastAsia="Times New Roman" w:hAnsi="Times New Roman" w:cs="Times New Roman"/>
          <w:color w:val="000000"/>
          <w:sz w:val="28"/>
          <w:szCs w:val="28"/>
          <w:lang w:eastAsia="ru-RU"/>
        </w:rPr>
        <w:t>, Пачоли</w:t>
      </w:r>
      <w:r>
        <w:rPr>
          <w:rFonts w:ascii="Times New Roman" w:eastAsia="Times New Roman" w:hAnsi="Times New Roman" w:cs="Times New Roman"/>
          <w:color w:val="000000"/>
          <w:sz w:val="28"/>
          <w:szCs w:val="28"/>
          <w:lang w:eastAsia="ru-RU"/>
        </w:rPr>
        <w:t xml:space="preserve"> </w:t>
      </w:r>
      <w:proofErr w:type="gramStart"/>
      <w:r>
        <w:rPr>
          <w:rFonts w:ascii="Times New Roman" w:eastAsia="Times New Roman" w:hAnsi="Times New Roman" w:cs="Times New Roman"/>
          <w:color w:val="000000"/>
          <w:sz w:val="28"/>
          <w:szCs w:val="28"/>
          <w:lang w:eastAsia="ru-RU"/>
        </w:rPr>
        <w:t>пришлось</w:t>
      </w:r>
      <w:proofErr w:type="gramEnd"/>
      <w:r w:rsidRPr="005D3DCE">
        <w:rPr>
          <w:rFonts w:ascii="Times New Roman" w:eastAsia="Times New Roman" w:hAnsi="Times New Roman" w:cs="Times New Roman"/>
          <w:color w:val="000000"/>
          <w:sz w:val="28"/>
          <w:szCs w:val="28"/>
          <w:lang w:eastAsia="ru-RU"/>
        </w:rPr>
        <w:t xml:space="preserve"> писал объяснения и излаг</w:t>
      </w:r>
      <w:r>
        <w:rPr>
          <w:rFonts w:ascii="Times New Roman" w:eastAsia="Times New Roman" w:hAnsi="Times New Roman" w:cs="Times New Roman"/>
          <w:color w:val="000000"/>
          <w:sz w:val="28"/>
          <w:szCs w:val="28"/>
          <w:lang w:eastAsia="ru-RU"/>
        </w:rPr>
        <w:t>ать</w:t>
      </w:r>
      <w:r w:rsidRPr="005D3DCE">
        <w:rPr>
          <w:rFonts w:ascii="Times New Roman" w:eastAsia="Times New Roman" w:hAnsi="Times New Roman" w:cs="Times New Roman"/>
          <w:color w:val="000000"/>
          <w:sz w:val="28"/>
          <w:szCs w:val="28"/>
          <w:lang w:eastAsia="ru-RU"/>
        </w:rPr>
        <w:t xml:space="preserve"> свое мнение в 12</w:t>
      </w:r>
      <w:r>
        <w:rPr>
          <w:rFonts w:ascii="Times New Roman" w:eastAsia="Times New Roman" w:hAnsi="Times New Roman" w:cs="Times New Roman"/>
          <w:color w:val="000000"/>
          <w:sz w:val="28"/>
          <w:szCs w:val="28"/>
          <w:lang w:eastAsia="ru-RU"/>
        </w:rPr>
        <w:t xml:space="preserve"> </w:t>
      </w:r>
      <w:r w:rsidRPr="005D3DCE">
        <w:rPr>
          <w:rFonts w:ascii="Times New Roman" w:eastAsia="Times New Roman" w:hAnsi="Times New Roman" w:cs="Times New Roman"/>
          <w:color w:val="000000"/>
          <w:sz w:val="28"/>
          <w:szCs w:val="28"/>
          <w:lang w:eastAsia="ru-RU"/>
        </w:rPr>
        <w:t xml:space="preserve">письмах кардиналу. Но в те далекие времена монастырские тяжбы </w:t>
      </w:r>
      <w:r w:rsidRPr="005D3DCE">
        <w:rPr>
          <w:rFonts w:ascii="Times New Roman" w:eastAsia="Times New Roman" w:hAnsi="Times New Roman" w:cs="Times New Roman"/>
          <w:color w:val="000000"/>
          <w:sz w:val="28"/>
          <w:szCs w:val="28"/>
          <w:lang w:eastAsia="ru-RU"/>
        </w:rPr>
        <w:lastRenderedPageBreak/>
        <w:t>затягивались. По известным данным, перипетии жизни средневекового монастыря так и не были разрешены вплоть до самой смерти Пачоли.</w:t>
      </w:r>
    </w:p>
    <w:p w:rsidR="00177E90" w:rsidRPr="005D3DCE" w:rsidRDefault="00177E90" w:rsidP="00177E90">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 концу своей жизни в 1514 году по приглашению нового папы римского Льва</w:t>
      </w:r>
      <w:r w:rsidRPr="005D3DCE">
        <w:rPr>
          <w:rFonts w:ascii="Times New Roman" w:eastAsia="Times New Roman" w:hAnsi="Times New Roman" w:cs="Times New Roman"/>
          <w:color w:val="000000"/>
          <w:sz w:val="28"/>
          <w:szCs w:val="28"/>
          <w:lang w:eastAsia="ru-RU"/>
        </w:rPr>
        <w:t xml:space="preserve"> X</w:t>
      </w:r>
      <w:r>
        <w:rPr>
          <w:rFonts w:ascii="Times New Roman" w:eastAsia="Times New Roman" w:hAnsi="Times New Roman" w:cs="Times New Roman"/>
          <w:color w:val="000000"/>
          <w:sz w:val="28"/>
          <w:szCs w:val="28"/>
          <w:lang w:eastAsia="ru-RU"/>
        </w:rPr>
        <w:t>, Пачоли снова</w:t>
      </w:r>
      <w:r w:rsidRPr="005D3DCE">
        <w:rPr>
          <w:rFonts w:ascii="Times New Roman" w:eastAsia="Times New Roman" w:hAnsi="Times New Roman" w:cs="Times New Roman"/>
          <w:color w:val="000000"/>
          <w:sz w:val="28"/>
          <w:szCs w:val="28"/>
          <w:lang w:eastAsia="ru-RU"/>
        </w:rPr>
        <w:t xml:space="preserve"> читает лекции</w:t>
      </w:r>
      <w:r w:rsidRPr="00BA1E92">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в </w:t>
      </w:r>
      <w:r w:rsidRPr="005D3DCE">
        <w:rPr>
          <w:rFonts w:ascii="Times New Roman" w:eastAsia="Times New Roman" w:hAnsi="Times New Roman" w:cs="Times New Roman"/>
          <w:color w:val="000000"/>
          <w:sz w:val="28"/>
          <w:szCs w:val="28"/>
          <w:lang w:eastAsia="ru-RU"/>
        </w:rPr>
        <w:t>Римской академии. Но в конце 1514 года его уже нет в списке лекторов университета. Долгие годы точная дата смерти великого ученого оставалась неизвестной. Но в статье «Лука Пачоли. Человек и мыслитель» Я. Соколов приводит ее, ссылаясь на исследования японских ученых: 19 июня 1517 года.</w:t>
      </w:r>
      <w:r w:rsidRPr="005D3DCE">
        <w:rPr>
          <w:rFonts w:ascii="Times New Roman" w:eastAsia="Times New Roman" w:hAnsi="Times New Roman" w:cs="Times New Roman"/>
          <w:color w:val="000000"/>
          <w:sz w:val="28"/>
          <w:szCs w:val="28"/>
          <w:vertAlign w:val="superscript"/>
          <w:lang w:eastAsia="ru-RU"/>
        </w:rPr>
        <w:footnoteReference w:id="11"/>
      </w:r>
    </w:p>
    <w:p w:rsidR="005D3DCE" w:rsidRPr="005D3DCE" w:rsidRDefault="005D3DCE" w:rsidP="005D3DCE">
      <w:pPr>
        <w:shd w:val="clear" w:color="auto" w:fill="FFFFFF"/>
        <w:spacing w:after="0" w:line="240" w:lineRule="auto"/>
        <w:rPr>
          <w:rFonts w:ascii="Times New Roman" w:eastAsia="Times New Roman" w:hAnsi="Times New Roman" w:cs="Times New Roman"/>
          <w:color w:val="000000"/>
          <w:sz w:val="28"/>
          <w:szCs w:val="28"/>
          <w:lang w:eastAsia="ru-RU"/>
        </w:rPr>
      </w:pPr>
    </w:p>
    <w:p w:rsidR="005D3DCE" w:rsidRPr="005D3DCE" w:rsidRDefault="005D3DCE" w:rsidP="005D3DCE">
      <w:pPr>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br w:type="page"/>
      </w:r>
    </w:p>
    <w:p w:rsidR="00177E90" w:rsidRDefault="00177E90" w:rsidP="00AE1F25">
      <w:pPr>
        <w:keepNext/>
        <w:keepLines/>
        <w:spacing w:before="480" w:after="0" w:line="240" w:lineRule="auto"/>
        <w:jc w:val="center"/>
        <w:outlineLvl w:val="0"/>
        <w:rPr>
          <w:rFonts w:ascii="Times New Roman" w:eastAsiaTheme="majorEastAsia" w:hAnsi="Times New Roman" w:cs="Times New Roman"/>
          <w:b/>
          <w:bCs/>
          <w:sz w:val="28"/>
          <w:szCs w:val="28"/>
        </w:rPr>
      </w:pPr>
      <w:bookmarkStart w:id="7" w:name="_Toc378191472"/>
      <w:bookmarkStart w:id="8" w:name="_Toc374268284"/>
      <w:bookmarkStart w:id="9" w:name="_Toc375740380"/>
      <w:r w:rsidRPr="005D3DCE">
        <w:rPr>
          <w:rFonts w:ascii="Times New Roman" w:eastAsiaTheme="majorEastAsia" w:hAnsi="Times New Roman" w:cs="Times New Roman"/>
          <w:b/>
          <w:bCs/>
          <w:sz w:val="28"/>
          <w:szCs w:val="28"/>
        </w:rPr>
        <w:lastRenderedPageBreak/>
        <w:t>ГЛАВА 2.</w:t>
      </w:r>
      <w:r>
        <w:rPr>
          <w:rFonts w:ascii="Times New Roman" w:eastAsiaTheme="majorEastAsia" w:hAnsi="Times New Roman" w:cs="Times New Roman"/>
          <w:b/>
          <w:bCs/>
          <w:sz w:val="28"/>
          <w:szCs w:val="28"/>
        </w:rPr>
        <w:t xml:space="preserve"> ВКЛАД ПАЧОЛИ В РАЗВИТИЕ БУХГАЛТЕРСКОГО УЧЕТА</w:t>
      </w:r>
      <w:bookmarkEnd w:id="7"/>
      <w:r w:rsidRPr="005D3DCE">
        <w:rPr>
          <w:rFonts w:ascii="Times New Roman" w:eastAsiaTheme="majorEastAsia" w:hAnsi="Times New Roman" w:cs="Times New Roman"/>
          <w:b/>
          <w:bCs/>
          <w:sz w:val="28"/>
          <w:szCs w:val="28"/>
        </w:rPr>
        <w:t xml:space="preserve"> </w:t>
      </w:r>
      <w:bookmarkEnd w:id="8"/>
      <w:bookmarkEnd w:id="9"/>
    </w:p>
    <w:p w:rsidR="00AE1F25" w:rsidRPr="005D3DCE" w:rsidRDefault="00AE1F25" w:rsidP="00AE1F25">
      <w:pPr>
        <w:keepNext/>
        <w:keepLines/>
        <w:spacing w:before="480" w:after="0" w:line="240" w:lineRule="auto"/>
        <w:jc w:val="center"/>
        <w:outlineLvl w:val="0"/>
        <w:rPr>
          <w:rFonts w:ascii="Times New Roman" w:eastAsiaTheme="majorEastAsia" w:hAnsi="Times New Roman" w:cs="Times New Roman"/>
          <w:b/>
          <w:bCs/>
          <w:sz w:val="28"/>
          <w:szCs w:val="28"/>
        </w:rPr>
      </w:pPr>
    </w:p>
    <w:p w:rsidR="00177E90" w:rsidRPr="005D3DCE" w:rsidRDefault="00177E90" w:rsidP="00AE1F25">
      <w:pPr>
        <w:keepNext/>
        <w:keepLines/>
        <w:spacing w:before="200" w:after="0" w:line="360" w:lineRule="auto"/>
        <w:jc w:val="center"/>
        <w:outlineLvl w:val="1"/>
        <w:rPr>
          <w:rFonts w:ascii="Times New Roman" w:eastAsiaTheme="majorEastAsia" w:hAnsi="Times New Roman" w:cs="Times New Roman"/>
          <w:b/>
          <w:bCs/>
          <w:sz w:val="28"/>
          <w:szCs w:val="28"/>
        </w:rPr>
      </w:pPr>
      <w:bookmarkStart w:id="10" w:name="_Toc375740381"/>
      <w:bookmarkStart w:id="11" w:name="_Toc378191473"/>
      <w:r w:rsidRPr="005D3DCE">
        <w:rPr>
          <w:rFonts w:ascii="Times New Roman" w:eastAsiaTheme="majorEastAsia" w:hAnsi="Times New Roman" w:cs="Times New Roman"/>
          <w:b/>
          <w:bCs/>
          <w:sz w:val="28"/>
          <w:szCs w:val="28"/>
        </w:rPr>
        <w:t>2.1 Трактат «О счетах и записях» его сущность, значение</w:t>
      </w:r>
      <w:bookmarkEnd w:id="10"/>
      <w:r>
        <w:rPr>
          <w:rFonts w:ascii="Times New Roman" w:eastAsiaTheme="majorEastAsia" w:hAnsi="Times New Roman" w:cs="Times New Roman"/>
          <w:b/>
          <w:bCs/>
          <w:sz w:val="28"/>
          <w:szCs w:val="28"/>
        </w:rPr>
        <w:t>, д</w:t>
      </w:r>
      <w:r w:rsidRPr="005D3DCE">
        <w:rPr>
          <w:rFonts w:ascii="Times New Roman" w:eastAsia="Times New Roman" w:hAnsi="Times New Roman" w:cs="Times New Roman"/>
          <w:b/>
          <w:bCs/>
          <w:sz w:val="28"/>
          <w:szCs w:val="28"/>
          <w:lang w:eastAsia="ru-RU"/>
        </w:rPr>
        <w:t>остоинства и недостатки</w:t>
      </w:r>
      <w:bookmarkEnd w:id="11"/>
      <w:r w:rsidRPr="005D3DCE">
        <w:rPr>
          <w:rFonts w:ascii="Times New Roman" w:eastAsia="Times New Roman" w:hAnsi="Times New Roman" w:cs="Times New Roman"/>
          <w:b/>
          <w:bCs/>
          <w:sz w:val="28"/>
          <w:szCs w:val="28"/>
          <w:lang w:eastAsia="ru-RU"/>
        </w:rPr>
        <w:t xml:space="preserve"> </w:t>
      </w:r>
    </w:p>
    <w:p w:rsidR="00177E90" w:rsidRDefault="00177E90" w:rsidP="00AE1F25">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1E413E">
        <w:rPr>
          <w:rFonts w:ascii="Times New Roman" w:hAnsi="Times New Roman" w:cs="Times New Roman"/>
          <w:sz w:val="28"/>
          <w:szCs w:val="28"/>
        </w:rPr>
        <w:t>Трактат «О счетах и записях» заставил говорить о Л</w:t>
      </w:r>
      <w:r w:rsidR="0053530E" w:rsidRPr="001E413E">
        <w:rPr>
          <w:rFonts w:ascii="Times New Roman" w:hAnsi="Times New Roman" w:cs="Times New Roman"/>
          <w:sz w:val="28"/>
          <w:szCs w:val="28"/>
        </w:rPr>
        <w:t>уке</w:t>
      </w:r>
      <w:r w:rsidRPr="001E413E">
        <w:rPr>
          <w:rFonts w:ascii="Times New Roman" w:hAnsi="Times New Roman" w:cs="Times New Roman"/>
          <w:sz w:val="28"/>
          <w:szCs w:val="28"/>
        </w:rPr>
        <w:t xml:space="preserve"> Пачоли как о «отце основатели» современного учета. </w:t>
      </w:r>
      <w:r w:rsidRPr="001E413E">
        <w:rPr>
          <w:rFonts w:ascii="Times New Roman" w:eastAsia="Times New Roman" w:hAnsi="Times New Roman" w:cs="Times New Roman"/>
          <w:color w:val="000000"/>
          <w:sz w:val="28"/>
          <w:szCs w:val="28"/>
          <w:lang w:eastAsia="ru-RU"/>
        </w:rPr>
        <w:t>Итак, 10 ноября 1494 года монументальный труд ученого Луки П</w:t>
      </w:r>
      <w:r w:rsidR="001E413E" w:rsidRPr="001E413E">
        <w:rPr>
          <w:rFonts w:ascii="Times New Roman" w:eastAsia="Times New Roman" w:hAnsi="Times New Roman" w:cs="Times New Roman"/>
          <w:color w:val="000000"/>
          <w:sz w:val="28"/>
          <w:szCs w:val="28"/>
          <w:lang w:eastAsia="ru-RU"/>
        </w:rPr>
        <w:t xml:space="preserve">ачоли вышел в свет и назывался </w:t>
      </w:r>
      <w:r w:rsidRPr="001E413E">
        <w:rPr>
          <w:rFonts w:ascii="Times New Roman" w:eastAsia="Times New Roman" w:hAnsi="Times New Roman" w:cs="Times New Roman"/>
          <w:color w:val="000000"/>
          <w:sz w:val="28"/>
          <w:szCs w:val="28"/>
          <w:lang w:eastAsia="ru-RU"/>
        </w:rPr>
        <w:t xml:space="preserve">- «Сумма арифметики, геометрии, учения о пропорциях и отношениях». </w:t>
      </w:r>
      <w:r w:rsidR="001E413E" w:rsidRPr="001E413E">
        <w:rPr>
          <w:rFonts w:ascii="Times New Roman" w:hAnsi="Times New Roman" w:cs="Times New Roman"/>
          <w:sz w:val="28"/>
          <w:szCs w:val="28"/>
        </w:rPr>
        <w:t>Состоял он из двух частей:</w:t>
      </w:r>
      <w:r w:rsidR="001E413E">
        <w:rPr>
          <w:rFonts w:ascii="Times New Roman" w:hAnsi="Times New Roman" w:cs="Times New Roman"/>
          <w:sz w:val="28"/>
          <w:szCs w:val="28"/>
        </w:rPr>
        <w:t xml:space="preserve"> </w:t>
      </w:r>
      <w:r w:rsidR="001E413E" w:rsidRPr="001E413E">
        <w:rPr>
          <w:rFonts w:ascii="Times New Roman" w:hAnsi="Times New Roman" w:cs="Times New Roman"/>
          <w:sz w:val="28"/>
          <w:szCs w:val="28"/>
        </w:rPr>
        <w:t>первая была посвящена арифметике и алгебре, вторая — геометрии. Части делились на отделы, отделы на трактаты, трактаты на</w:t>
      </w:r>
      <w:r w:rsidR="001E413E">
        <w:rPr>
          <w:rFonts w:ascii="Times New Roman" w:hAnsi="Times New Roman" w:cs="Times New Roman"/>
          <w:sz w:val="28"/>
          <w:szCs w:val="28"/>
        </w:rPr>
        <w:t xml:space="preserve"> </w:t>
      </w:r>
      <w:r w:rsidR="001E413E" w:rsidRPr="001E413E">
        <w:rPr>
          <w:rFonts w:ascii="Times New Roman" w:hAnsi="Times New Roman" w:cs="Times New Roman"/>
          <w:sz w:val="28"/>
          <w:szCs w:val="28"/>
        </w:rPr>
        <w:t>главы. Трактат «О</w:t>
      </w:r>
      <w:r w:rsidR="001E413E">
        <w:rPr>
          <w:rFonts w:ascii="Times New Roman" w:hAnsi="Times New Roman" w:cs="Times New Roman"/>
          <w:sz w:val="28"/>
          <w:szCs w:val="28"/>
        </w:rPr>
        <w:t xml:space="preserve"> </w:t>
      </w:r>
      <w:r w:rsidR="001E413E" w:rsidRPr="001E413E">
        <w:rPr>
          <w:rFonts w:ascii="Times New Roman" w:hAnsi="Times New Roman" w:cs="Times New Roman"/>
          <w:sz w:val="28"/>
          <w:szCs w:val="28"/>
        </w:rPr>
        <w:t>счетах и записях» был 11-м трактатом 9-го отдела 1-й части «Суммы». Общий объем «Суммы» — 615 страниц, из</w:t>
      </w:r>
      <w:r w:rsidR="001E413E">
        <w:rPr>
          <w:rFonts w:ascii="Times New Roman" w:hAnsi="Times New Roman" w:cs="Times New Roman"/>
          <w:sz w:val="28"/>
          <w:szCs w:val="28"/>
        </w:rPr>
        <w:t xml:space="preserve"> </w:t>
      </w:r>
      <w:r w:rsidR="001E413E" w:rsidRPr="001E413E">
        <w:rPr>
          <w:rFonts w:ascii="Times New Roman" w:hAnsi="Times New Roman" w:cs="Times New Roman"/>
          <w:sz w:val="28"/>
          <w:szCs w:val="28"/>
        </w:rPr>
        <w:t>них на долю Трактата приходилось 27 страниц (около 5%).</w:t>
      </w:r>
      <w:r w:rsidR="001E413E">
        <w:rPr>
          <w:rFonts w:ascii="Times New Roman" w:hAnsi="Times New Roman" w:cs="Times New Roman"/>
          <w:sz w:val="28"/>
          <w:szCs w:val="28"/>
        </w:rPr>
        <w:t xml:space="preserve"> </w:t>
      </w:r>
      <w:r w:rsidRPr="005D3DCE">
        <w:rPr>
          <w:rFonts w:ascii="Times New Roman" w:eastAsia="Times New Roman" w:hAnsi="Times New Roman" w:cs="Times New Roman"/>
          <w:color w:val="000000"/>
          <w:sz w:val="28"/>
          <w:szCs w:val="28"/>
          <w:lang w:eastAsia="ru-RU"/>
        </w:rPr>
        <w:t>В современное время сохранились только 7 экземпляров издания трактата 1494 года.</w:t>
      </w:r>
      <w:r w:rsidRPr="00CB7880">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К</w:t>
      </w:r>
      <w:r w:rsidRPr="005D3DCE">
        <w:rPr>
          <w:rFonts w:ascii="Times New Roman" w:eastAsia="Times New Roman" w:hAnsi="Times New Roman" w:cs="Times New Roman"/>
          <w:color w:val="000000"/>
          <w:sz w:val="28"/>
          <w:szCs w:val="28"/>
          <w:lang w:eastAsia="ru-RU"/>
        </w:rPr>
        <w:t>нига имела особую практическую направленность</w:t>
      </w:r>
      <w:r>
        <w:rPr>
          <w:rFonts w:ascii="Times New Roman" w:eastAsia="Times New Roman" w:hAnsi="Times New Roman" w:cs="Times New Roman"/>
          <w:color w:val="000000"/>
          <w:sz w:val="28"/>
          <w:szCs w:val="28"/>
          <w:lang w:eastAsia="ru-RU"/>
        </w:rPr>
        <w:t>, так как</w:t>
      </w:r>
      <w:r w:rsidRPr="005D3DCE">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в ней</w:t>
      </w:r>
      <w:r w:rsidRPr="005D3DCE">
        <w:rPr>
          <w:rFonts w:ascii="Times New Roman" w:eastAsia="Times New Roman" w:hAnsi="Times New Roman" w:cs="Times New Roman"/>
          <w:color w:val="000000"/>
          <w:sz w:val="28"/>
          <w:szCs w:val="28"/>
          <w:lang w:eastAsia="ru-RU"/>
        </w:rPr>
        <w:t xml:space="preserve"> содержится множество примеров из хозяйственной жизни людей того времени. «Сумму…» нельзя назвать работой «инновационной», поскольку в ней не было новых теорий и доказательств, законов и правил: это был огромный обобщающий труд, собравший в себе опыт предыдущих поколений. Л. Пачоли в конце XV века, в эпоху Ренессанса, подытожил математические знания Средневековья, подготавливая, таким образом, теоретическую базу для будущих ученых. Это и было главной целью Пачоли: выработка теоретического знания. Ведь подведение итогов – это всегда начало нового дела.</w:t>
      </w:r>
      <w:r w:rsidRPr="005D3DCE">
        <w:rPr>
          <w:rFonts w:ascii="Times New Roman" w:eastAsia="Times New Roman" w:hAnsi="Times New Roman" w:cs="Times New Roman"/>
          <w:color w:val="000000"/>
          <w:sz w:val="28"/>
          <w:szCs w:val="28"/>
          <w:vertAlign w:val="superscript"/>
          <w:lang w:eastAsia="ru-RU"/>
        </w:rPr>
        <w:footnoteReference w:id="12"/>
      </w:r>
    </w:p>
    <w:p w:rsidR="005D3DCE" w:rsidRDefault="005D3DCE" w:rsidP="00160452">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Следует также обратить внимание на язык написания работы: Пачоли писал не на латинском языке – «языке науки»,</w:t>
      </w:r>
      <w:r w:rsidR="001E413E">
        <w:rPr>
          <w:rFonts w:ascii="Times New Roman" w:eastAsia="Times New Roman" w:hAnsi="Times New Roman" w:cs="Times New Roman"/>
          <w:color w:val="000000"/>
          <w:sz w:val="28"/>
          <w:szCs w:val="28"/>
          <w:lang w:eastAsia="ru-RU"/>
        </w:rPr>
        <w:t xml:space="preserve"> который знали</w:t>
      </w:r>
      <w:r w:rsidRPr="005D3DCE">
        <w:rPr>
          <w:rFonts w:ascii="Times New Roman" w:eastAsia="Times New Roman" w:hAnsi="Times New Roman" w:cs="Times New Roman"/>
          <w:color w:val="000000"/>
          <w:sz w:val="28"/>
          <w:szCs w:val="28"/>
          <w:lang w:eastAsia="ru-RU"/>
        </w:rPr>
        <w:t xml:space="preserve"> </w:t>
      </w:r>
      <w:r w:rsidR="001E413E" w:rsidRPr="001E413E">
        <w:rPr>
          <w:rFonts w:ascii="Times New Roman" w:hAnsi="Times New Roman" w:cs="Times New Roman"/>
          <w:sz w:val="28"/>
          <w:szCs w:val="28"/>
        </w:rPr>
        <w:t>служители церкви, юристы и работники судов, дипломаты и представители ряда</w:t>
      </w:r>
      <w:r w:rsidR="00160452">
        <w:rPr>
          <w:rFonts w:ascii="Times New Roman" w:hAnsi="Times New Roman" w:cs="Times New Roman"/>
          <w:sz w:val="28"/>
          <w:szCs w:val="28"/>
        </w:rPr>
        <w:t xml:space="preserve"> </w:t>
      </w:r>
      <w:r w:rsidR="001E413E" w:rsidRPr="001E413E">
        <w:rPr>
          <w:rFonts w:ascii="Times New Roman" w:hAnsi="Times New Roman" w:cs="Times New Roman"/>
          <w:sz w:val="28"/>
          <w:szCs w:val="28"/>
        </w:rPr>
        <w:t>других привилегированных профессий</w:t>
      </w:r>
      <w:r w:rsidR="00160452">
        <w:rPr>
          <w:rFonts w:ascii="Times New Roman" w:hAnsi="Times New Roman" w:cs="Times New Roman"/>
          <w:sz w:val="28"/>
          <w:szCs w:val="28"/>
        </w:rPr>
        <w:t>,</w:t>
      </w:r>
      <w:r w:rsidR="001E413E" w:rsidRPr="001E413E">
        <w:rPr>
          <w:rFonts w:ascii="Times New Roman" w:hAnsi="Times New Roman" w:cs="Times New Roman"/>
          <w:sz w:val="28"/>
          <w:szCs w:val="28"/>
        </w:rPr>
        <w:t xml:space="preserve"> </w:t>
      </w:r>
      <w:r w:rsidRPr="001E413E">
        <w:rPr>
          <w:rFonts w:ascii="Times New Roman" w:eastAsia="Times New Roman" w:hAnsi="Times New Roman" w:cs="Times New Roman"/>
          <w:color w:val="000000"/>
          <w:sz w:val="28"/>
          <w:szCs w:val="28"/>
          <w:lang w:eastAsia="ru-RU"/>
        </w:rPr>
        <w:t xml:space="preserve">а на </w:t>
      </w:r>
      <w:proofErr w:type="spellStart"/>
      <w:r w:rsidRPr="001E413E">
        <w:rPr>
          <w:rFonts w:ascii="Times New Roman" w:eastAsia="Times New Roman" w:hAnsi="Times New Roman" w:cs="Times New Roman"/>
          <w:color w:val="000000"/>
          <w:sz w:val="28"/>
          <w:szCs w:val="28"/>
          <w:lang w:eastAsia="ru-RU"/>
        </w:rPr>
        <w:t>вольгаре</w:t>
      </w:r>
      <w:proofErr w:type="spellEnd"/>
      <w:r w:rsidRPr="001E413E">
        <w:rPr>
          <w:rFonts w:ascii="Times New Roman" w:eastAsia="Times New Roman" w:hAnsi="Times New Roman" w:cs="Times New Roman"/>
          <w:color w:val="000000"/>
          <w:sz w:val="28"/>
          <w:szCs w:val="28"/>
          <w:lang w:eastAsia="ru-RU"/>
        </w:rPr>
        <w:t xml:space="preserve">. </w:t>
      </w:r>
      <w:proofErr w:type="spellStart"/>
      <w:r w:rsidRPr="001E413E">
        <w:rPr>
          <w:rFonts w:ascii="Times New Roman" w:eastAsia="Times New Roman" w:hAnsi="Times New Roman" w:cs="Times New Roman"/>
          <w:color w:val="000000"/>
          <w:sz w:val="28"/>
          <w:szCs w:val="28"/>
          <w:lang w:eastAsia="ru-RU"/>
        </w:rPr>
        <w:t>В</w:t>
      </w:r>
      <w:r w:rsidRPr="005D3DCE">
        <w:rPr>
          <w:rFonts w:ascii="Times New Roman" w:eastAsia="Times New Roman" w:hAnsi="Times New Roman" w:cs="Times New Roman"/>
          <w:color w:val="000000"/>
          <w:sz w:val="28"/>
          <w:szCs w:val="28"/>
          <w:lang w:eastAsia="ru-RU"/>
        </w:rPr>
        <w:t>ольгаре</w:t>
      </w:r>
      <w:proofErr w:type="spellEnd"/>
      <w:r w:rsidRPr="005D3DCE">
        <w:rPr>
          <w:rFonts w:ascii="Times New Roman" w:eastAsia="Times New Roman" w:hAnsi="Times New Roman" w:cs="Times New Roman"/>
          <w:color w:val="000000"/>
          <w:sz w:val="28"/>
          <w:szCs w:val="28"/>
          <w:lang w:eastAsia="ru-RU"/>
        </w:rPr>
        <w:t xml:space="preserve"> (</w:t>
      </w:r>
      <w:proofErr w:type="spellStart"/>
      <w:r w:rsidRPr="005D3DCE">
        <w:rPr>
          <w:rFonts w:ascii="Times New Roman" w:eastAsia="Times New Roman" w:hAnsi="Times New Roman" w:cs="Times New Roman"/>
          <w:color w:val="000000"/>
          <w:sz w:val="28"/>
          <w:szCs w:val="28"/>
          <w:lang w:eastAsia="ru-RU"/>
        </w:rPr>
        <w:t>sermovulgaris</w:t>
      </w:r>
      <w:proofErr w:type="spellEnd"/>
      <w:r w:rsidRPr="005D3DCE">
        <w:rPr>
          <w:rFonts w:ascii="Times New Roman" w:eastAsia="Times New Roman" w:hAnsi="Times New Roman" w:cs="Times New Roman"/>
          <w:color w:val="000000"/>
          <w:sz w:val="28"/>
          <w:szCs w:val="28"/>
          <w:lang w:eastAsia="ru-RU"/>
        </w:rPr>
        <w:t xml:space="preserve">) или </w:t>
      </w:r>
      <w:r w:rsidRPr="005D3DCE">
        <w:rPr>
          <w:rFonts w:ascii="Times New Roman" w:eastAsia="Times New Roman" w:hAnsi="Times New Roman" w:cs="Times New Roman"/>
          <w:color w:val="000000"/>
          <w:sz w:val="28"/>
          <w:szCs w:val="28"/>
          <w:lang w:eastAsia="ru-RU"/>
        </w:rPr>
        <w:lastRenderedPageBreak/>
        <w:t>«народная латынь» - это разговорная разновидность латинского языка, распространенная в Италии (смесь латинского и итальянского языков). Лука Пачоли выступает здесь как создатель народного и всем доступного языка науки. Действительно, его обобщающий труд предназначался широким массам. «Сумма…», в отличие от других работ</w:t>
      </w:r>
      <w:r w:rsidR="00160452">
        <w:rPr>
          <w:rFonts w:ascii="Times New Roman" w:eastAsia="Times New Roman" w:hAnsi="Times New Roman" w:cs="Times New Roman"/>
          <w:color w:val="000000"/>
          <w:sz w:val="28"/>
          <w:szCs w:val="28"/>
          <w:lang w:eastAsia="ru-RU"/>
        </w:rPr>
        <w:t xml:space="preserve"> </w:t>
      </w:r>
      <w:r w:rsidRPr="005D3DCE">
        <w:rPr>
          <w:rFonts w:ascii="Times New Roman" w:eastAsia="Times New Roman" w:hAnsi="Times New Roman" w:cs="Times New Roman"/>
          <w:color w:val="000000"/>
          <w:sz w:val="28"/>
          <w:szCs w:val="28"/>
          <w:lang w:eastAsia="ru-RU"/>
        </w:rPr>
        <w:t>XV века, не была адресована конкретному кругу читателей. Энциклопедической работой мог</w:t>
      </w:r>
      <w:r w:rsidR="00160452">
        <w:rPr>
          <w:rFonts w:ascii="Times New Roman" w:eastAsia="Times New Roman" w:hAnsi="Times New Roman" w:cs="Times New Roman"/>
          <w:color w:val="000000"/>
          <w:sz w:val="28"/>
          <w:szCs w:val="28"/>
          <w:lang w:eastAsia="ru-RU"/>
        </w:rPr>
        <w:t xml:space="preserve"> воспользоваться любой желающий </w:t>
      </w:r>
      <w:r w:rsidRPr="005D3DCE">
        <w:rPr>
          <w:rFonts w:ascii="Times New Roman" w:eastAsia="Times New Roman" w:hAnsi="Times New Roman" w:cs="Times New Roman"/>
          <w:color w:val="000000"/>
          <w:sz w:val="28"/>
          <w:szCs w:val="28"/>
          <w:lang w:eastAsia="ru-RU"/>
        </w:rPr>
        <w:t xml:space="preserve">– от студента, изучающего математические науки, до купца или лавочника. </w:t>
      </w:r>
    </w:p>
    <w:p w:rsidR="00160452" w:rsidRDefault="00160452" w:rsidP="00160452">
      <w:pPr>
        <w:autoSpaceDE w:val="0"/>
        <w:autoSpaceDN w:val="0"/>
        <w:adjustRightInd w:val="0"/>
        <w:spacing w:after="0" w:line="360" w:lineRule="auto"/>
        <w:ind w:firstLine="709"/>
        <w:jc w:val="both"/>
        <w:rPr>
          <w:rFonts w:ascii="Times New Roman" w:hAnsi="Times New Roman" w:cs="Times New Roman"/>
          <w:sz w:val="28"/>
          <w:szCs w:val="28"/>
        </w:rPr>
      </w:pPr>
      <w:r w:rsidRPr="00160452">
        <w:rPr>
          <w:rFonts w:ascii="Times New Roman" w:hAnsi="Times New Roman" w:cs="Times New Roman"/>
          <w:sz w:val="28"/>
          <w:szCs w:val="28"/>
        </w:rPr>
        <w:t xml:space="preserve">Вот что пишет по поводу этого труда  немецкий историк математики Л. </w:t>
      </w:r>
      <w:proofErr w:type="spellStart"/>
      <w:r w:rsidRPr="00160452">
        <w:rPr>
          <w:rFonts w:ascii="Times New Roman" w:hAnsi="Times New Roman" w:cs="Times New Roman"/>
          <w:sz w:val="28"/>
          <w:szCs w:val="28"/>
        </w:rPr>
        <w:t>Ольшки</w:t>
      </w:r>
      <w:proofErr w:type="spellEnd"/>
      <w:r w:rsidRPr="00160452">
        <w:rPr>
          <w:rFonts w:ascii="Times New Roman" w:hAnsi="Times New Roman" w:cs="Times New Roman"/>
          <w:sz w:val="28"/>
          <w:szCs w:val="28"/>
        </w:rPr>
        <w:t>:</w:t>
      </w:r>
      <w:r>
        <w:rPr>
          <w:rFonts w:ascii="Times New Roman" w:hAnsi="Times New Roman" w:cs="Times New Roman"/>
          <w:sz w:val="28"/>
          <w:szCs w:val="28"/>
        </w:rPr>
        <w:t xml:space="preserve"> «...</w:t>
      </w:r>
      <w:r w:rsidRPr="00160452">
        <w:rPr>
          <w:rFonts w:ascii="Times New Roman" w:hAnsi="Times New Roman" w:cs="Times New Roman"/>
          <w:sz w:val="28"/>
          <w:szCs w:val="28"/>
        </w:rPr>
        <w:t>Его целью является дать для начинающего и самоучки обстоятельное и исчерпывающее изложение</w:t>
      </w:r>
      <w:r>
        <w:rPr>
          <w:rFonts w:ascii="Times New Roman" w:hAnsi="Times New Roman" w:cs="Times New Roman"/>
          <w:sz w:val="28"/>
          <w:szCs w:val="28"/>
        </w:rPr>
        <w:t xml:space="preserve"> </w:t>
      </w:r>
      <w:r w:rsidRPr="00160452">
        <w:rPr>
          <w:rFonts w:ascii="Times New Roman" w:hAnsi="Times New Roman" w:cs="Times New Roman"/>
          <w:sz w:val="28"/>
          <w:szCs w:val="28"/>
        </w:rPr>
        <w:t>предмета в виде справочника.</w:t>
      </w:r>
    </w:p>
    <w:p w:rsidR="00160452" w:rsidRPr="00160452" w:rsidRDefault="00160452" w:rsidP="00160452">
      <w:pPr>
        <w:autoSpaceDE w:val="0"/>
        <w:autoSpaceDN w:val="0"/>
        <w:adjustRightInd w:val="0"/>
        <w:spacing w:after="0" w:line="360" w:lineRule="auto"/>
        <w:ind w:firstLine="709"/>
        <w:jc w:val="both"/>
        <w:rPr>
          <w:rFonts w:ascii="Times New Roman" w:hAnsi="Times New Roman" w:cs="Times New Roman"/>
          <w:sz w:val="28"/>
          <w:szCs w:val="28"/>
        </w:rPr>
      </w:pPr>
      <w:r w:rsidRPr="00160452">
        <w:rPr>
          <w:rFonts w:ascii="Times New Roman" w:hAnsi="Times New Roman" w:cs="Times New Roman"/>
          <w:sz w:val="28"/>
          <w:szCs w:val="28"/>
        </w:rPr>
        <w:t>Получается впечатление подлинной, почти стенографической</w:t>
      </w:r>
      <w:r>
        <w:rPr>
          <w:rFonts w:ascii="Times New Roman" w:hAnsi="Times New Roman" w:cs="Times New Roman"/>
          <w:sz w:val="28"/>
          <w:szCs w:val="28"/>
        </w:rPr>
        <w:t xml:space="preserve"> </w:t>
      </w:r>
      <w:r w:rsidRPr="00160452">
        <w:rPr>
          <w:rFonts w:ascii="Times New Roman" w:hAnsi="Times New Roman" w:cs="Times New Roman"/>
          <w:sz w:val="28"/>
          <w:szCs w:val="28"/>
        </w:rPr>
        <w:t>передачи лекций, читаемых добросовестным преподавателем с кафедры. Педагогические цели автора имеют решающее значение во</w:t>
      </w:r>
      <w:r>
        <w:rPr>
          <w:rFonts w:ascii="Times New Roman" w:hAnsi="Times New Roman" w:cs="Times New Roman"/>
          <w:sz w:val="28"/>
          <w:szCs w:val="28"/>
        </w:rPr>
        <w:t xml:space="preserve"> </w:t>
      </w:r>
      <w:r w:rsidRPr="00160452">
        <w:rPr>
          <w:rFonts w:ascii="Times New Roman" w:hAnsi="Times New Roman" w:cs="Times New Roman"/>
          <w:sz w:val="28"/>
          <w:szCs w:val="28"/>
        </w:rPr>
        <w:t xml:space="preserve">многих местах и при разрешении многих вопросов. Мы замечаем это уже при определении математических понятий, которым Пачоли придает наглядность путем описаний, облегчая их понимание посредством объяснений и при помощи всяческих педагогических </w:t>
      </w:r>
      <w:proofErr w:type="gramStart"/>
      <w:r w:rsidRPr="00160452">
        <w:rPr>
          <w:rFonts w:ascii="Times New Roman" w:hAnsi="Times New Roman" w:cs="Times New Roman"/>
          <w:sz w:val="28"/>
          <w:szCs w:val="28"/>
        </w:rPr>
        <w:t>приемов</w:t>
      </w:r>
      <w:proofErr w:type="gramEnd"/>
      <w:r w:rsidRPr="00160452">
        <w:rPr>
          <w:rFonts w:ascii="Times New Roman" w:hAnsi="Times New Roman" w:cs="Times New Roman"/>
          <w:sz w:val="28"/>
          <w:szCs w:val="28"/>
        </w:rPr>
        <w:t xml:space="preserve"> стараясь вбить их в голову учащемуся. Встречающиеся при разборе математических вопросов примеры, анекдоты,</w:t>
      </w:r>
    </w:p>
    <w:p w:rsidR="00160452" w:rsidRPr="00160452" w:rsidRDefault="00160452" w:rsidP="00160452">
      <w:pPr>
        <w:autoSpaceDE w:val="0"/>
        <w:autoSpaceDN w:val="0"/>
        <w:adjustRightInd w:val="0"/>
        <w:spacing w:after="0" w:line="360" w:lineRule="auto"/>
        <w:jc w:val="both"/>
        <w:rPr>
          <w:rFonts w:ascii="Times New Roman" w:eastAsia="Times New Roman" w:hAnsi="Times New Roman" w:cs="Times New Roman"/>
          <w:color w:val="000000"/>
          <w:sz w:val="28"/>
          <w:szCs w:val="28"/>
          <w:lang w:eastAsia="ru-RU"/>
        </w:rPr>
      </w:pPr>
      <w:r w:rsidRPr="00160452">
        <w:rPr>
          <w:rFonts w:ascii="Times New Roman" w:hAnsi="Times New Roman" w:cs="Times New Roman"/>
          <w:sz w:val="28"/>
          <w:szCs w:val="28"/>
        </w:rPr>
        <w:t>пословицы, цитаты и изречения оживляют сухость изложения и</w:t>
      </w:r>
      <w:r>
        <w:rPr>
          <w:rFonts w:ascii="Times New Roman" w:hAnsi="Times New Roman" w:cs="Times New Roman"/>
          <w:sz w:val="28"/>
          <w:szCs w:val="28"/>
        </w:rPr>
        <w:t xml:space="preserve"> </w:t>
      </w:r>
      <w:r w:rsidRPr="00160452">
        <w:rPr>
          <w:rFonts w:ascii="Times New Roman" w:hAnsi="Times New Roman" w:cs="Times New Roman"/>
          <w:sz w:val="28"/>
          <w:szCs w:val="28"/>
        </w:rPr>
        <w:t>составляют интересную с точки зрения истории литературы часть</w:t>
      </w:r>
      <w:r>
        <w:rPr>
          <w:rFonts w:ascii="Times New Roman" w:hAnsi="Times New Roman" w:cs="Times New Roman"/>
          <w:sz w:val="28"/>
          <w:szCs w:val="28"/>
        </w:rPr>
        <w:t xml:space="preserve"> сочинения».</w:t>
      </w:r>
      <w:r>
        <w:rPr>
          <w:rStyle w:val="a8"/>
          <w:rFonts w:ascii="Times New Roman" w:hAnsi="Times New Roman" w:cs="Times New Roman"/>
          <w:sz w:val="28"/>
          <w:szCs w:val="28"/>
        </w:rPr>
        <w:footnoteReference w:id="13"/>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 xml:space="preserve">В книге «Лука Пачоли: </w:t>
      </w:r>
      <w:proofErr w:type="gramStart"/>
      <w:r w:rsidRPr="005D3DCE">
        <w:rPr>
          <w:rFonts w:ascii="Times New Roman" w:eastAsia="Times New Roman" w:hAnsi="Times New Roman" w:cs="Times New Roman"/>
          <w:color w:val="000000"/>
          <w:sz w:val="28"/>
          <w:szCs w:val="28"/>
          <w:lang w:eastAsia="ru-RU"/>
        </w:rPr>
        <w:t>Невоспетый герой Ренессанса» (</w:t>
      </w:r>
      <w:r w:rsidRPr="005D3DCE">
        <w:rPr>
          <w:rFonts w:ascii="Times New Roman" w:eastAsia="Times New Roman" w:hAnsi="Times New Roman" w:cs="Times New Roman"/>
          <w:color w:val="000000"/>
          <w:sz w:val="28"/>
          <w:szCs w:val="28"/>
          <w:lang w:val="en-US" w:eastAsia="ru-RU"/>
        </w:rPr>
        <w:t>Luka</w:t>
      </w:r>
      <w:r w:rsidR="00177E90">
        <w:rPr>
          <w:rFonts w:ascii="Times New Roman" w:eastAsia="Times New Roman" w:hAnsi="Times New Roman" w:cs="Times New Roman"/>
          <w:color w:val="000000"/>
          <w:sz w:val="28"/>
          <w:szCs w:val="28"/>
          <w:lang w:eastAsia="ru-RU"/>
        </w:rPr>
        <w:t xml:space="preserve"> </w:t>
      </w:r>
      <w:proofErr w:type="spellStart"/>
      <w:r w:rsidRPr="005D3DCE">
        <w:rPr>
          <w:rFonts w:ascii="Times New Roman" w:eastAsia="Times New Roman" w:hAnsi="Times New Roman" w:cs="Times New Roman"/>
          <w:color w:val="000000"/>
          <w:sz w:val="28"/>
          <w:szCs w:val="28"/>
          <w:lang w:val="en-US" w:eastAsia="ru-RU"/>
        </w:rPr>
        <w:t>Pacioli</w:t>
      </w:r>
      <w:proofErr w:type="spellEnd"/>
      <w:r w:rsidRPr="005D3DCE">
        <w:rPr>
          <w:rFonts w:ascii="Times New Roman" w:eastAsia="Times New Roman" w:hAnsi="Times New Roman" w:cs="Times New Roman"/>
          <w:color w:val="000000"/>
          <w:sz w:val="28"/>
          <w:szCs w:val="28"/>
          <w:lang w:eastAsia="ru-RU"/>
        </w:rPr>
        <w:t>:</w:t>
      </w:r>
      <w:proofErr w:type="gramEnd"/>
      <w:r w:rsidRPr="005D3DCE">
        <w:rPr>
          <w:rFonts w:ascii="Times New Roman" w:eastAsia="Times New Roman" w:hAnsi="Times New Roman" w:cs="Times New Roman"/>
          <w:color w:val="000000"/>
          <w:sz w:val="28"/>
          <w:szCs w:val="28"/>
          <w:lang w:eastAsia="ru-RU"/>
        </w:rPr>
        <w:t xml:space="preserve"> </w:t>
      </w:r>
      <w:proofErr w:type="gramStart"/>
      <w:r w:rsidR="00177E90">
        <w:rPr>
          <w:rFonts w:ascii="Times New Roman" w:eastAsia="Times New Roman" w:hAnsi="Times New Roman" w:cs="Times New Roman"/>
          <w:color w:val="000000"/>
          <w:sz w:val="28"/>
          <w:szCs w:val="28"/>
          <w:lang w:val="en-US" w:eastAsia="ru-RU"/>
        </w:rPr>
        <w:t>Uns</w:t>
      </w:r>
      <w:r w:rsidR="00177E90" w:rsidRPr="00177E90">
        <w:rPr>
          <w:rFonts w:ascii="Times New Roman" w:eastAsia="Times New Roman" w:hAnsi="Times New Roman" w:cs="Times New Roman"/>
          <w:color w:val="000000"/>
          <w:sz w:val="28"/>
          <w:szCs w:val="28"/>
          <w:lang w:val="en-US" w:eastAsia="ru-RU"/>
        </w:rPr>
        <w:t>u</w:t>
      </w:r>
      <w:r w:rsidRPr="005D3DCE">
        <w:rPr>
          <w:rFonts w:ascii="Times New Roman" w:eastAsia="Times New Roman" w:hAnsi="Times New Roman" w:cs="Times New Roman"/>
          <w:color w:val="000000"/>
          <w:sz w:val="28"/>
          <w:szCs w:val="28"/>
          <w:lang w:val="en-US" w:eastAsia="ru-RU"/>
        </w:rPr>
        <w:t>ng</w:t>
      </w:r>
      <w:r w:rsidRPr="005D3DCE">
        <w:rPr>
          <w:rFonts w:ascii="Times New Roman" w:eastAsia="Times New Roman" w:hAnsi="Times New Roman" w:cs="Times New Roman"/>
          <w:color w:val="000000"/>
          <w:sz w:val="28"/>
          <w:szCs w:val="28"/>
          <w:lang w:eastAsia="ru-RU"/>
        </w:rPr>
        <w:t xml:space="preserve"> </w:t>
      </w:r>
      <w:r w:rsidRPr="005D3DCE">
        <w:rPr>
          <w:rFonts w:ascii="Times New Roman" w:eastAsia="Times New Roman" w:hAnsi="Times New Roman" w:cs="Times New Roman"/>
          <w:color w:val="000000"/>
          <w:sz w:val="28"/>
          <w:szCs w:val="28"/>
          <w:lang w:val="en-US" w:eastAsia="ru-RU"/>
        </w:rPr>
        <w:t>Hero</w:t>
      </w:r>
      <w:r w:rsidR="00177E90">
        <w:rPr>
          <w:rFonts w:ascii="Times New Roman" w:eastAsia="Times New Roman" w:hAnsi="Times New Roman" w:cs="Times New Roman"/>
          <w:color w:val="000000"/>
          <w:sz w:val="28"/>
          <w:szCs w:val="28"/>
          <w:lang w:eastAsia="ru-RU"/>
        </w:rPr>
        <w:t xml:space="preserve"> </w:t>
      </w:r>
      <w:r w:rsidRPr="005D3DCE">
        <w:rPr>
          <w:rFonts w:ascii="Times New Roman" w:eastAsia="Times New Roman" w:hAnsi="Times New Roman" w:cs="Times New Roman"/>
          <w:color w:val="000000"/>
          <w:sz w:val="28"/>
          <w:szCs w:val="28"/>
          <w:lang w:val="en-US" w:eastAsia="ru-RU"/>
        </w:rPr>
        <w:t>of</w:t>
      </w:r>
      <w:r w:rsidRPr="005D3DCE">
        <w:rPr>
          <w:rFonts w:ascii="Times New Roman" w:eastAsia="Times New Roman" w:hAnsi="Times New Roman" w:cs="Times New Roman"/>
          <w:color w:val="000000"/>
          <w:sz w:val="28"/>
          <w:szCs w:val="28"/>
          <w:lang w:eastAsia="ru-RU"/>
        </w:rPr>
        <w:t xml:space="preserve"> </w:t>
      </w:r>
      <w:r w:rsidRPr="005D3DCE">
        <w:rPr>
          <w:rFonts w:ascii="Times New Roman" w:eastAsia="Times New Roman" w:hAnsi="Times New Roman" w:cs="Times New Roman"/>
          <w:color w:val="000000"/>
          <w:sz w:val="28"/>
          <w:szCs w:val="28"/>
          <w:lang w:val="en-US" w:eastAsia="ru-RU"/>
        </w:rPr>
        <w:t>the</w:t>
      </w:r>
      <w:r w:rsidRPr="005D3DCE">
        <w:rPr>
          <w:rFonts w:ascii="Times New Roman" w:eastAsia="Times New Roman" w:hAnsi="Times New Roman" w:cs="Times New Roman"/>
          <w:color w:val="000000"/>
          <w:sz w:val="28"/>
          <w:szCs w:val="28"/>
          <w:lang w:eastAsia="ru-RU"/>
        </w:rPr>
        <w:t xml:space="preserve"> </w:t>
      </w:r>
      <w:r w:rsidRPr="005D3DCE">
        <w:rPr>
          <w:rFonts w:ascii="Times New Roman" w:eastAsia="Times New Roman" w:hAnsi="Times New Roman" w:cs="Times New Roman"/>
          <w:color w:val="000000"/>
          <w:sz w:val="28"/>
          <w:szCs w:val="28"/>
          <w:lang w:val="en-US" w:eastAsia="ru-RU"/>
        </w:rPr>
        <w:t>Renaissance</w:t>
      </w:r>
      <w:r w:rsidRPr="005D3DCE">
        <w:rPr>
          <w:rFonts w:ascii="Times New Roman" w:eastAsia="Times New Roman" w:hAnsi="Times New Roman" w:cs="Times New Roman"/>
          <w:color w:val="000000"/>
          <w:sz w:val="28"/>
          <w:szCs w:val="28"/>
          <w:lang w:eastAsia="ru-RU"/>
        </w:rPr>
        <w:t>) Пол Джексон отмечает, что трактат «О счетах и записях» стал «катализатором, который превратил прошлое в будущее».</w:t>
      </w:r>
      <w:proofErr w:type="gramEnd"/>
    </w:p>
    <w:p w:rsidR="005D3DCE" w:rsidRPr="005D3DCE" w:rsidRDefault="005D3DCE" w:rsidP="005D3DCE">
      <w:pPr>
        <w:spacing w:after="0" w:line="360" w:lineRule="auto"/>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 xml:space="preserve">Но как мы уже отмечали, выход в свет книги не был воспринят современниками как некий прорыв или революция в бухгалтерском деле. Дело в том, что публикация трактата сделала </w:t>
      </w:r>
      <w:proofErr w:type="spellStart"/>
      <w:r w:rsidRPr="005D3DCE">
        <w:rPr>
          <w:rFonts w:ascii="Times New Roman" w:eastAsia="Times New Roman" w:hAnsi="Times New Roman" w:cs="Times New Roman"/>
          <w:color w:val="000000"/>
          <w:sz w:val="28"/>
          <w:szCs w:val="28"/>
          <w:lang w:eastAsia="ru-RU"/>
        </w:rPr>
        <w:t>диграфизм</w:t>
      </w:r>
      <w:proofErr w:type="spellEnd"/>
      <w:r w:rsidRPr="005D3DCE">
        <w:rPr>
          <w:rFonts w:ascii="Times New Roman" w:eastAsia="Times New Roman" w:hAnsi="Times New Roman" w:cs="Times New Roman"/>
          <w:color w:val="000000"/>
          <w:sz w:val="28"/>
          <w:szCs w:val="28"/>
          <w:lang w:eastAsia="ru-RU"/>
        </w:rPr>
        <w:t xml:space="preserve"> (двойную запись) всеобщим достоянием, великим инструментом исчисления финансовых результатов, хотя сама по себе двойная запись возникла раньше. Книга быстро распространилась </w:t>
      </w:r>
      <w:r w:rsidRPr="005D3DCE">
        <w:rPr>
          <w:rFonts w:ascii="Times New Roman" w:eastAsia="Times New Roman" w:hAnsi="Times New Roman" w:cs="Times New Roman"/>
          <w:color w:val="000000"/>
          <w:sz w:val="28"/>
          <w:szCs w:val="28"/>
          <w:lang w:eastAsia="ru-RU"/>
        </w:rPr>
        <w:lastRenderedPageBreak/>
        <w:t xml:space="preserve">по Италии и всей Европе в целом в переводах купцов и торговцев, и двойная запись стала известна как «венецианский» или «итальянский» метод бухгалтерского учета. Труды ученых разных стран (в частности Германии, Голландии, Англии) XVI века, посвященные бухгалтерскому учету, так или иначе, опирались на описание Лукой Пачоли двойной записи в трактате «О счетах и записях». Пачоли говорил, что написал трактат по указанию своего покровителя – герцога из </w:t>
      </w:r>
      <w:proofErr w:type="spellStart"/>
      <w:r w:rsidRPr="005D3DCE">
        <w:rPr>
          <w:rFonts w:ascii="Times New Roman" w:eastAsia="Times New Roman" w:hAnsi="Times New Roman" w:cs="Times New Roman"/>
          <w:color w:val="000000"/>
          <w:sz w:val="28"/>
          <w:szCs w:val="28"/>
          <w:lang w:eastAsia="ru-RU"/>
        </w:rPr>
        <w:t>Урбино</w:t>
      </w:r>
      <w:proofErr w:type="spellEnd"/>
      <w:r w:rsidRPr="005D3DCE">
        <w:rPr>
          <w:rFonts w:ascii="Times New Roman" w:eastAsia="Times New Roman" w:hAnsi="Times New Roman" w:cs="Times New Roman"/>
          <w:color w:val="000000"/>
          <w:sz w:val="28"/>
          <w:szCs w:val="28"/>
          <w:lang w:eastAsia="ru-RU"/>
        </w:rPr>
        <w:t>, так как «существовала необходимость купцам…хранить все свои счета и записи в надлежащем порядке».</w:t>
      </w:r>
      <w:r w:rsidRPr="005D3DCE">
        <w:rPr>
          <w:rFonts w:ascii="Times New Roman" w:eastAsia="Times New Roman" w:hAnsi="Times New Roman" w:cs="Times New Roman"/>
          <w:color w:val="000000"/>
          <w:sz w:val="28"/>
          <w:szCs w:val="28"/>
          <w:vertAlign w:val="superscript"/>
          <w:lang w:eastAsia="ru-RU"/>
        </w:rPr>
        <w:footnoteReference w:id="14"/>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Трактат  написан во времена «торговых принцев», когда купцам не нужно было покидать свой дом для управления делами компании, когда всеми хозяйственными делами занимались агенты и работники, покупавшие и продававшие товары без непосредственного участия купца. Ему же нужно было следить за финансовым состоянием предприятия, что стало результатом создания надежной системы ведения учетного дела: системы двойной записи. Как бы то ни было, в 1494 году существовало множество схожих методов бухгалтерского учета. Двойная запись еще не стала унифицированным методом. Тогда Лука Пачоли обратился к «последней версии» метода – «венецианскому подходу» - и сделал его основой для своего трактата. Описав этот метод и адаптировав его для Северной Италии и в последствие для всей Европы, двойная запись стала единым методом контроля хозяйственных операций. Лука Пачоли создал «инструкцию»: как регистрировать бартерные операции, вести расчеты в нескольких валютах и многое другое так, чтобы итальянский купец мог вести свое дело и за пределами Италии.</w:t>
      </w:r>
      <w:r w:rsidRPr="005D3DCE">
        <w:rPr>
          <w:rFonts w:ascii="Times New Roman" w:eastAsia="Times New Roman" w:hAnsi="Times New Roman" w:cs="Times New Roman"/>
          <w:color w:val="000000"/>
          <w:sz w:val="28"/>
          <w:szCs w:val="28"/>
          <w:vertAlign w:val="superscript"/>
          <w:lang w:eastAsia="ru-RU"/>
        </w:rPr>
        <w:footnoteReference w:id="15"/>
      </w:r>
    </w:p>
    <w:p w:rsidR="00AE1F25" w:rsidRDefault="005D3DCE" w:rsidP="00AE1F25">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 xml:space="preserve">Трактат «О счетах и записях» позволил купцам проверять правильность ведения учетных книг и журналов, чтобы удостовериться, что агенты и бухгалтера делают достоверные записи в соответствии с единым методом. Без наличия такой системы все купцы, не ведущие подобных книг и журналов, подвергались опасности быть обманутыми своими же работниками: не </w:t>
      </w:r>
      <w:r w:rsidRPr="005D3DCE">
        <w:rPr>
          <w:rFonts w:ascii="Times New Roman" w:eastAsia="Times New Roman" w:hAnsi="Times New Roman" w:cs="Times New Roman"/>
          <w:color w:val="000000"/>
          <w:sz w:val="28"/>
          <w:szCs w:val="28"/>
          <w:lang w:eastAsia="ru-RU"/>
        </w:rPr>
        <w:lastRenderedPageBreak/>
        <w:t>случайно, что Лука Пачоли несколько раз упоминает в трактате необходимость</w:t>
      </w:r>
      <w:r w:rsidR="00AE1F25">
        <w:rPr>
          <w:rFonts w:ascii="Times New Roman" w:eastAsia="Times New Roman" w:hAnsi="Times New Roman" w:cs="Times New Roman"/>
          <w:color w:val="000000"/>
          <w:sz w:val="28"/>
          <w:szCs w:val="28"/>
          <w:lang w:eastAsia="ru-RU"/>
        </w:rPr>
        <w:t xml:space="preserve"> точного и аккуратного ведения книг учета</w:t>
      </w:r>
      <w:r w:rsidRPr="005D3DCE">
        <w:rPr>
          <w:rFonts w:ascii="Times New Roman" w:eastAsia="Times New Roman" w:hAnsi="Times New Roman" w:cs="Times New Roman"/>
          <w:color w:val="000000"/>
          <w:sz w:val="28"/>
          <w:szCs w:val="28"/>
          <w:lang w:eastAsia="ru-RU"/>
        </w:rPr>
        <w:t>. </w:t>
      </w:r>
    </w:p>
    <w:p w:rsidR="005D3DCE" w:rsidRPr="005D3DCE" w:rsidRDefault="005D3DCE" w:rsidP="00AE1F25">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Не будем забывать, что</w:t>
      </w:r>
      <w:r w:rsidR="006C27CD">
        <w:rPr>
          <w:rFonts w:ascii="Times New Roman" w:eastAsia="Times New Roman" w:hAnsi="Times New Roman" w:cs="Times New Roman"/>
          <w:color w:val="000000"/>
          <w:sz w:val="28"/>
          <w:szCs w:val="28"/>
          <w:lang w:eastAsia="ru-RU"/>
        </w:rPr>
        <w:t>,</w:t>
      </w:r>
      <w:r w:rsidRPr="005D3DCE">
        <w:rPr>
          <w:rFonts w:ascii="Times New Roman" w:eastAsia="Times New Roman" w:hAnsi="Times New Roman" w:cs="Times New Roman"/>
          <w:color w:val="000000"/>
          <w:sz w:val="28"/>
          <w:szCs w:val="28"/>
          <w:lang w:eastAsia="ru-RU"/>
        </w:rPr>
        <w:t> прежде всего</w:t>
      </w:r>
      <w:r w:rsidR="006C27CD">
        <w:rPr>
          <w:rFonts w:ascii="Times New Roman" w:eastAsia="Times New Roman" w:hAnsi="Times New Roman" w:cs="Times New Roman"/>
          <w:color w:val="000000"/>
          <w:sz w:val="28"/>
          <w:szCs w:val="28"/>
          <w:lang w:eastAsia="ru-RU"/>
        </w:rPr>
        <w:t>,</w:t>
      </w:r>
      <w:r w:rsidRPr="005D3DCE">
        <w:rPr>
          <w:rFonts w:ascii="Times New Roman" w:eastAsia="Times New Roman" w:hAnsi="Times New Roman" w:cs="Times New Roman"/>
          <w:color w:val="000000"/>
          <w:sz w:val="28"/>
          <w:szCs w:val="28"/>
          <w:lang w:eastAsia="ru-RU"/>
        </w:rPr>
        <w:t xml:space="preserve"> Пачоли был математиком, поэтому системность и логичность стали присущи и бухгалтерскому учету. Он применил научный подход, превратив учет из полу магической практики (итальянский математик Д. </w:t>
      </w:r>
      <w:proofErr w:type="spellStart"/>
      <w:r w:rsidRPr="005D3DCE">
        <w:rPr>
          <w:rFonts w:ascii="Times New Roman" w:eastAsia="Times New Roman" w:hAnsi="Times New Roman" w:cs="Times New Roman"/>
          <w:color w:val="000000"/>
          <w:sz w:val="28"/>
          <w:szCs w:val="28"/>
          <w:lang w:eastAsia="ru-RU"/>
        </w:rPr>
        <w:t>Кардано</w:t>
      </w:r>
      <w:proofErr w:type="spellEnd"/>
      <w:r w:rsidRPr="005D3DCE">
        <w:rPr>
          <w:rFonts w:ascii="Times New Roman" w:eastAsia="Times New Roman" w:hAnsi="Times New Roman" w:cs="Times New Roman"/>
          <w:color w:val="000000"/>
          <w:sz w:val="28"/>
          <w:szCs w:val="28"/>
          <w:lang w:eastAsia="ru-RU"/>
        </w:rPr>
        <w:t xml:space="preserve"> считал бухгалтерию наукой, лежащей на стыке математики и черной магии) в одну из отраслей точных наук. Это, в свою очередь, привело к тому, что многие ученые - математики в последствие интересовались теорией бухгалтерского учета.</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 xml:space="preserve">В любом научном труде могут быть выявлены положительные и отрицательные стороны. Стоит отметить, что критиков у Л. Пачоли было достаточно много: вскоре после выхода в свет XI трактата Дж. </w:t>
      </w:r>
      <w:proofErr w:type="spellStart"/>
      <w:r w:rsidRPr="005D3DCE">
        <w:rPr>
          <w:rFonts w:ascii="Times New Roman" w:eastAsia="Times New Roman" w:hAnsi="Times New Roman" w:cs="Times New Roman"/>
          <w:color w:val="000000"/>
          <w:sz w:val="28"/>
          <w:szCs w:val="28"/>
          <w:lang w:eastAsia="ru-RU"/>
        </w:rPr>
        <w:t>Кардано</w:t>
      </w:r>
      <w:proofErr w:type="spellEnd"/>
      <w:r w:rsidRPr="005D3DCE">
        <w:rPr>
          <w:rFonts w:ascii="Times New Roman" w:eastAsia="Times New Roman" w:hAnsi="Times New Roman" w:cs="Times New Roman"/>
          <w:color w:val="000000"/>
          <w:sz w:val="28"/>
          <w:szCs w:val="28"/>
          <w:lang w:eastAsia="ru-RU"/>
        </w:rPr>
        <w:t xml:space="preserve"> назовет </w:t>
      </w:r>
      <w:proofErr w:type="spellStart"/>
      <w:r w:rsidRPr="005D3DCE">
        <w:rPr>
          <w:rFonts w:ascii="Times New Roman" w:eastAsia="Times New Roman" w:hAnsi="Times New Roman" w:cs="Times New Roman"/>
          <w:color w:val="000000"/>
          <w:sz w:val="28"/>
          <w:szCs w:val="28"/>
          <w:lang w:eastAsia="ru-RU"/>
        </w:rPr>
        <w:t>Пачоли</w:t>
      </w:r>
      <w:proofErr w:type="spellEnd"/>
      <w:r w:rsidRPr="005D3DCE">
        <w:rPr>
          <w:rFonts w:ascii="Times New Roman" w:eastAsia="Times New Roman" w:hAnsi="Times New Roman" w:cs="Times New Roman"/>
          <w:color w:val="000000"/>
          <w:sz w:val="28"/>
          <w:szCs w:val="28"/>
          <w:lang w:eastAsia="ru-RU"/>
        </w:rPr>
        <w:t xml:space="preserve"> компилятором, и эта оценка сохранится надолго. Некто </w:t>
      </w:r>
      <w:proofErr w:type="spellStart"/>
      <w:r w:rsidRPr="005D3DCE">
        <w:rPr>
          <w:rFonts w:ascii="Times New Roman" w:eastAsia="Times New Roman" w:hAnsi="Times New Roman" w:cs="Times New Roman"/>
          <w:color w:val="000000"/>
          <w:sz w:val="28"/>
          <w:szCs w:val="28"/>
          <w:lang w:eastAsia="ru-RU"/>
        </w:rPr>
        <w:t>Коро</w:t>
      </w:r>
      <w:proofErr w:type="spellEnd"/>
      <w:r w:rsidRPr="005D3DCE">
        <w:rPr>
          <w:rFonts w:ascii="Times New Roman" w:eastAsia="Times New Roman" w:hAnsi="Times New Roman" w:cs="Times New Roman"/>
          <w:color w:val="000000"/>
          <w:sz w:val="28"/>
          <w:szCs w:val="28"/>
          <w:lang w:eastAsia="ru-RU"/>
        </w:rPr>
        <w:t xml:space="preserve"> назвал его сочинения кучей золы, в которой скрыты крупицы золота.</w:t>
      </w:r>
      <w:r w:rsidRPr="005D3DCE">
        <w:rPr>
          <w:rFonts w:ascii="Times New Roman" w:eastAsia="Times New Roman" w:hAnsi="Times New Roman" w:cs="Times New Roman"/>
          <w:color w:val="000000"/>
          <w:sz w:val="28"/>
          <w:szCs w:val="28"/>
          <w:vertAlign w:val="superscript"/>
          <w:lang w:eastAsia="ru-RU"/>
        </w:rPr>
        <w:footnoteReference w:id="16"/>
      </w:r>
      <w:r w:rsidRPr="005D3DCE">
        <w:rPr>
          <w:rFonts w:ascii="Times New Roman" w:eastAsia="Times New Roman" w:hAnsi="Times New Roman" w:cs="Times New Roman"/>
          <w:color w:val="000000"/>
          <w:sz w:val="28"/>
          <w:szCs w:val="28"/>
          <w:lang w:eastAsia="ru-RU"/>
        </w:rPr>
        <w:t xml:space="preserve"> Тем не менее, по мере того, как его слава математика угасала, возрастала его слава бухгалтера. Г. Г. </w:t>
      </w:r>
      <w:proofErr w:type="spellStart"/>
      <w:r w:rsidRPr="005D3DCE">
        <w:rPr>
          <w:rFonts w:ascii="Times New Roman" w:eastAsia="Times New Roman" w:hAnsi="Times New Roman" w:cs="Times New Roman"/>
          <w:color w:val="000000"/>
          <w:sz w:val="28"/>
          <w:szCs w:val="28"/>
          <w:lang w:eastAsia="ru-RU"/>
        </w:rPr>
        <w:t>Цейтен</w:t>
      </w:r>
      <w:proofErr w:type="spellEnd"/>
      <w:r w:rsidRPr="005D3DCE">
        <w:rPr>
          <w:rFonts w:ascii="Times New Roman" w:eastAsia="Times New Roman" w:hAnsi="Times New Roman" w:cs="Times New Roman"/>
          <w:color w:val="000000"/>
          <w:sz w:val="28"/>
          <w:szCs w:val="28"/>
          <w:lang w:eastAsia="ru-RU"/>
        </w:rPr>
        <w:t xml:space="preserve"> считал Луку </w:t>
      </w:r>
      <w:proofErr w:type="spellStart"/>
      <w:r w:rsidRPr="005D3DCE">
        <w:rPr>
          <w:rFonts w:ascii="Times New Roman" w:eastAsia="Times New Roman" w:hAnsi="Times New Roman" w:cs="Times New Roman"/>
          <w:color w:val="000000"/>
          <w:sz w:val="28"/>
          <w:szCs w:val="28"/>
          <w:lang w:eastAsia="ru-RU"/>
        </w:rPr>
        <w:t>Пачоли</w:t>
      </w:r>
      <w:proofErr w:type="spellEnd"/>
      <w:r w:rsidRPr="005D3DCE">
        <w:rPr>
          <w:rFonts w:ascii="Times New Roman" w:eastAsia="Times New Roman" w:hAnsi="Times New Roman" w:cs="Times New Roman"/>
          <w:color w:val="000000"/>
          <w:sz w:val="28"/>
          <w:szCs w:val="28"/>
          <w:lang w:eastAsia="ru-RU"/>
        </w:rPr>
        <w:t xml:space="preserve"> вдохновителем новых исследований, Д. </w:t>
      </w:r>
      <w:proofErr w:type="spellStart"/>
      <w:r w:rsidRPr="005D3DCE">
        <w:rPr>
          <w:rFonts w:ascii="Times New Roman" w:eastAsia="Times New Roman" w:hAnsi="Times New Roman" w:cs="Times New Roman"/>
          <w:color w:val="000000"/>
          <w:sz w:val="28"/>
          <w:szCs w:val="28"/>
          <w:lang w:eastAsia="ru-RU"/>
        </w:rPr>
        <w:t>Манчини</w:t>
      </w:r>
      <w:proofErr w:type="spellEnd"/>
      <w:r w:rsidRPr="005D3DCE">
        <w:rPr>
          <w:rFonts w:ascii="Times New Roman" w:eastAsia="Times New Roman" w:hAnsi="Times New Roman" w:cs="Times New Roman"/>
          <w:color w:val="000000"/>
          <w:sz w:val="28"/>
          <w:szCs w:val="28"/>
          <w:lang w:eastAsia="ru-RU"/>
        </w:rPr>
        <w:t xml:space="preserve">, Д. Кардан и Ян </w:t>
      </w:r>
      <w:proofErr w:type="spellStart"/>
      <w:r w:rsidRPr="005D3DCE">
        <w:rPr>
          <w:rFonts w:ascii="Times New Roman" w:eastAsia="Times New Roman" w:hAnsi="Times New Roman" w:cs="Times New Roman"/>
          <w:color w:val="000000"/>
          <w:sz w:val="28"/>
          <w:szCs w:val="28"/>
          <w:lang w:eastAsia="ru-RU"/>
        </w:rPr>
        <w:t>Импин</w:t>
      </w:r>
      <w:proofErr w:type="spellEnd"/>
      <w:r w:rsidRPr="005D3DCE">
        <w:rPr>
          <w:rFonts w:ascii="Times New Roman" w:eastAsia="Times New Roman" w:hAnsi="Times New Roman" w:cs="Times New Roman"/>
          <w:color w:val="000000"/>
          <w:sz w:val="28"/>
          <w:szCs w:val="28"/>
          <w:lang w:eastAsia="ru-RU"/>
        </w:rPr>
        <w:t xml:space="preserve"> упомянут ученого с большим уважением. В чем же достоинства и недостатки трактата?</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Недостатки:</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 xml:space="preserve">- Существует ряд ошибок, которые двойная запись при равенстве дебета и кредита («Дать» и «Иметь») не может выявить: пропущена операция, операция отражена дважды, операция отражена не по тому счету, операция отражена в неправильной сумме, в оборотах допущена ошибка на </w:t>
      </w:r>
      <w:proofErr w:type="gramStart"/>
      <w:r w:rsidRPr="005D3DCE">
        <w:rPr>
          <w:rFonts w:ascii="Times New Roman" w:eastAsia="Times New Roman" w:hAnsi="Times New Roman" w:cs="Times New Roman"/>
          <w:color w:val="000000"/>
          <w:sz w:val="28"/>
          <w:szCs w:val="28"/>
          <w:lang w:eastAsia="ru-RU"/>
        </w:rPr>
        <w:t>одну и туже</w:t>
      </w:r>
      <w:proofErr w:type="gramEnd"/>
      <w:r w:rsidRPr="005D3DCE">
        <w:rPr>
          <w:rFonts w:ascii="Times New Roman" w:eastAsia="Times New Roman" w:hAnsi="Times New Roman" w:cs="Times New Roman"/>
          <w:color w:val="000000"/>
          <w:sz w:val="28"/>
          <w:szCs w:val="28"/>
          <w:lang w:eastAsia="ru-RU"/>
        </w:rPr>
        <w:t xml:space="preserve"> сумму.</w:t>
      </w:r>
    </w:p>
    <w:p w:rsid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 xml:space="preserve">- Пачоли отождествлял личное имущество купца с имуществом предприятия. «Сначала купец должен составить подробно свой инвентарь, т.е. вписать на отдельные листы или в отдельную книгу все, что, по его мнению, принадлежит ему в этом мире, как в движимом, так и в недвижимом </w:t>
      </w:r>
      <w:r w:rsidRPr="005D3DCE">
        <w:rPr>
          <w:rFonts w:ascii="Times New Roman" w:eastAsia="Times New Roman" w:hAnsi="Times New Roman" w:cs="Times New Roman"/>
          <w:color w:val="000000"/>
          <w:sz w:val="28"/>
          <w:szCs w:val="28"/>
          <w:lang w:eastAsia="ru-RU"/>
        </w:rPr>
        <w:lastRenderedPageBreak/>
        <w:t>имуществе» - цитата из главы 2 «О первой основной части трактата, именуемой инвентарем. Что такое инвентарь и как его следует составлять купцам».</w:t>
      </w:r>
      <w:r w:rsidRPr="005D3DCE">
        <w:rPr>
          <w:rFonts w:ascii="Times New Roman" w:eastAsia="Times New Roman" w:hAnsi="Times New Roman" w:cs="Times New Roman"/>
          <w:color w:val="000000"/>
          <w:sz w:val="28"/>
          <w:szCs w:val="28"/>
          <w:vertAlign w:val="superscript"/>
          <w:lang w:eastAsia="ru-RU"/>
        </w:rPr>
        <w:footnoteReference w:id="17"/>
      </w:r>
    </w:p>
    <w:p w:rsidR="00F42C7B" w:rsidRDefault="00F42C7B" w:rsidP="00F42C7B">
      <w:pPr>
        <w:autoSpaceDE w:val="0"/>
        <w:autoSpaceDN w:val="0"/>
        <w:adjustRightInd w:val="0"/>
        <w:spacing w:after="0" w:line="360" w:lineRule="auto"/>
        <w:ind w:firstLine="709"/>
        <w:jc w:val="both"/>
        <w:rPr>
          <w:rFonts w:ascii="Times New Roman" w:hAnsi="Times New Roman" w:cs="Times New Roman"/>
          <w:sz w:val="28"/>
          <w:szCs w:val="28"/>
        </w:rPr>
      </w:pPr>
      <w:r w:rsidRPr="003B2D8F">
        <w:rPr>
          <w:rFonts w:ascii="Times New Roman" w:hAnsi="Times New Roman" w:cs="Times New Roman"/>
          <w:sz w:val="28"/>
          <w:szCs w:val="28"/>
        </w:rPr>
        <w:t>Необходимо понимать, что двойная запись может осветить очень</w:t>
      </w:r>
      <w:r>
        <w:rPr>
          <w:rFonts w:ascii="Times New Roman" w:hAnsi="Times New Roman" w:cs="Times New Roman"/>
          <w:sz w:val="28"/>
          <w:szCs w:val="28"/>
        </w:rPr>
        <w:t xml:space="preserve"> </w:t>
      </w:r>
      <w:r w:rsidRPr="003B2D8F">
        <w:rPr>
          <w:rFonts w:ascii="Times New Roman" w:hAnsi="Times New Roman" w:cs="Times New Roman"/>
          <w:sz w:val="28"/>
          <w:szCs w:val="28"/>
        </w:rPr>
        <w:t>многое, касающееся фактов хозяйственной жизни, но далеко не все.</w:t>
      </w:r>
      <w:r>
        <w:rPr>
          <w:rFonts w:ascii="Times New Roman" w:hAnsi="Times New Roman" w:cs="Times New Roman"/>
          <w:sz w:val="28"/>
          <w:szCs w:val="28"/>
        </w:rPr>
        <w:t xml:space="preserve"> </w:t>
      </w:r>
      <w:r w:rsidRPr="003B2D8F">
        <w:rPr>
          <w:rFonts w:ascii="Times New Roman" w:hAnsi="Times New Roman" w:cs="Times New Roman"/>
          <w:sz w:val="28"/>
          <w:szCs w:val="28"/>
        </w:rPr>
        <w:t>То, чего «не может» двойная запись, формирует границы информационного поля традиционной бухгалтерии, которое необходимо учитывать при принятии управленческих решений. Только принятие во</w:t>
      </w:r>
      <w:r>
        <w:rPr>
          <w:rFonts w:ascii="Times New Roman" w:hAnsi="Times New Roman" w:cs="Times New Roman"/>
          <w:sz w:val="28"/>
          <w:szCs w:val="28"/>
        </w:rPr>
        <w:t xml:space="preserve"> </w:t>
      </w:r>
      <w:r w:rsidRPr="003B2D8F">
        <w:rPr>
          <w:rFonts w:ascii="Times New Roman" w:hAnsi="Times New Roman" w:cs="Times New Roman"/>
          <w:sz w:val="28"/>
          <w:szCs w:val="28"/>
        </w:rPr>
        <w:t>внимание пределов этого поля позволяет понять следующее:</w:t>
      </w:r>
    </w:p>
    <w:p w:rsidR="00F42C7B" w:rsidRDefault="00F42C7B" w:rsidP="00F42C7B">
      <w:pPr>
        <w:autoSpaceDE w:val="0"/>
        <w:autoSpaceDN w:val="0"/>
        <w:adjustRightInd w:val="0"/>
        <w:spacing w:after="0" w:line="360" w:lineRule="auto"/>
        <w:ind w:firstLine="709"/>
        <w:jc w:val="both"/>
        <w:rPr>
          <w:rFonts w:ascii="Times New Roman" w:hAnsi="Times New Roman" w:cs="Times New Roman"/>
          <w:sz w:val="28"/>
          <w:szCs w:val="28"/>
        </w:rPr>
      </w:pPr>
      <w:r w:rsidRPr="003B2D8F">
        <w:rPr>
          <w:rFonts w:ascii="Times New Roman" w:hAnsi="Times New Roman" w:cs="Times New Roman"/>
          <w:sz w:val="28"/>
          <w:szCs w:val="28"/>
        </w:rPr>
        <w:t>1) арифметически правильно составленная отчетность не гарантирует правильности отражения в ней фактов хозяйственной</w:t>
      </w:r>
      <w:r>
        <w:rPr>
          <w:rFonts w:ascii="Times New Roman" w:hAnsi="Times New Roman" w:cs="Times New Roman"/>
          <w:sz w:val="28"/>
          <w:szCs w:val="28"/>
        </w:rPr>
        <w:t xml:space="preserve"> </w:t>
      </w:r>
      <w:r w:rsidRPr="003B2D8F">
        <w:rPr>
          <w:rFonts w:ascii="Times New Roman" w:hAnsi="Times New Roman" w:cs="Times New Roman"/>
          <w:sz w:val="28"/>
          <w:szCs w:val="28"/>
        </w:rPr>
        <w:t>жизни;</w:t>
      </w:r>
    </w:p>
    <w:p w:rsidR="00F42C7B" w:rsidRDefault="00F42C7B" w:rsidP="00F42C7B">
      <w:pPr>
        <w:autoSpaceDE w:val="0"/>
        <w:autoSpaceDN w:val="0"/>
        <w:adjustRightInd w:val="0"/>
        <w:spacing w:after="0" w:line="360" w:lineRule="auto"/>
        <w:ind w:firstLine="709"/>
        <w:jc w:val="both"/>
        <w:rPr>
          <w:rFonts w:ascii="Times New Roman" w:hAnsi="Times New Roman" w:cs="Times New Roman"/>
          <w:sz w:val="28"/>
          <w:szCs w:val="28"/>
        </w:rPr>
      </w:pPr>
      <w:r w:rsidRPr="003B2D8F">
        <w:rPr>
          <w:rFonts w:ascii="Times New Roman" w:hAnsi="Times New Roman" w:cs="Times New Roman"/>
          <w:sz w:val="28"/>
          <w:szCs w:val="28"/>
        </w:rPr>
        <w:t>2) требование тождества итогов актива и пассива (первый постулат Пачоли) указывает, в большинстве случаев, что оценка этих</w:t>
      </w:r>
      <w:r>
        <w:rPr>
          <w:rFonts w:ascii="Times New Roman" w:hAnsi="Times New Roman" w:cs="Times New Roman"/>
          <w:sz w:val="28"/>
          <w:szCs w:val="28"/>
        </w:rPr>
        <w:t xml:space="preserve"> </w:t>
      </w:r>
      <w:r w:rsidRPr="003B2D8F">
        <w:rPr>
          <w:rFonts w:ascii="Times New Roman" w:hAnsi="Times New Roman" w:cs="Times New Roman"/>
          <w:sz w:val="28"/>
          <w:szCs w:val="28"/>
        </w:rPr>
        <w:t>разделов баланса занижена;</w:t>
      </w:r>
    </w:p>
    <w:p w:rsidR="00F42C7B" w:rsidRDefault="00F42C7B" w:rsidP="00F42C7B">
      <w:pPr>
        <w:autoSpaceDE w:val="0"/>
        <w:autoSpaceDN w:val="0"/>
        <w:adjustRightInd w:val="0"/>
        <w:spacing w:after="0" w:line="360" w:lineRule="auto"/>
        <w:ind w:firstLine="709"/>
        <w:jc w:val="both"/>
        <w:rPr>
          <w:rFonts w:ascii="Times New Roman" w:hAnsi="Times New Roman" w:cs="Times New Roman"/>
          <w:sz w:val="28"/>
          <w:szCs w:val="28"/>
        </w:rPr>
      </w:pPr>
      <w:r w:rsidRPr="003B2D8F">
        <w:rPr>
          <w:rFonts w:ascii="Times New Roman" w:hAnsi="Times New Roman" w:cs="Times New Roman"/>
          <w:sz w:val="28"/>
          <w:szCs w:val="28"/>
        </w:rPr>
        <w:t>3) непременное требование дважды отражать информацию</w:t>
      </w:r>
      <w:r>
        <w:rPr>
          <w:rFonts w:ascii="Times New Roman" w:hAnsi="Times New Roman" w:cs="Times New Roman"/>
          <w:sz w:val="28"/>
          <w:szCs w:val="28"/>
        </w:rPr>
        <w:t xml:space="preserve"> </w:t>
      </w:r>
      <w:r w:rsidRPr="003B2D8F">
        <w:rPr>
          <w:rFonts w:ascii="Times New Roman" w:hAnsi="Times New Roman" w:cs="Times New Roman"/>
          <w:sz w:val="28"/>
          <w:szCs w:val="28"/>
        </w:rPr>
        <w:t>о каждом факте хозяйственной жизни (второй постулат Пачоли) в</w:t>
      </w:r>
      <w:r>
        <w:rPr>
          <w:rFonts w:ascii="Times New Roman" w:hAnsi="Times New Roman" w:cs="Times New Roman"/>
          <w:sz w:val="28"/>
          <w:szCs w:val="28"/>
        </w:rPr>
        <w:t xml:space="preserve"> </w:t>
      </w:r>
      <w:r w:rsidRPr="003B2D8F">
        <w:rPr>
          <w:rFonts w:ascii="Times New Roman" w:hAnsi="Times New Roman" w:cs="Times New Roman"/>
          <w:sz w:val="28"/>
          <w:szCs w:val="28"/>
        </w:rPr>
        <w:t>ряде случаев искажает финансовое положение фирмы, представленное в ее бухгалтерской отчетности;</w:t>
      </w:r>
    </w:p>
    <w:p w:rsidR="00F42C7B" w:rsidRDefault="00F42C7B" w:rsidP="00F42C7B">
      <w:pPr>
        <w:autoSpaceDE w:val="0"/>
        <w:autoSpaceDN w:val="0"/>
        <w:adjustRightInd w:val="0"/>
        <w:spacing w:after="0" w:line="360" w:lineRule="auto"/>
        <w:ind w:firstLine="709"/>
        <w:jc w:val="both"/>
        <w:rPr>
          <w:rFonts w:ascii="Times New Roman" w:hAnsi="Times New Roman" w:cs="Times New Roman"/>
          <w:sz w:val="28"/>
          <w:szCs w:val="28"/>
        </w:rPr>
      </w:pPr>
      <w:r w:rsidRPr="003B2D8F">
        <w:rPr>
          <w:rFonts w:ascii="Times New Roman" w:hAnsi="Times New Roman" w:cs="Times New Roman"/>
          <w:sz w:val="28"/>
          <w:szCs w:val="28"/>
        </w:rPr>
        <w:t>4) величина чистых активов всегда завышена на суммы до</w:t>
      </w:r>
      <w:r>
        <w:rPr>
          <w:rFonts w:ascii="Times New Roman" w:hAnsi="Times New Roman" w:cs="Times New Roman"/>
          <w:sz w:val="28"/>
          <w:szCs w:val="28"/>
        </w:rPr>
        <w:t xml:space="preserve"> </w:t>
      </w:r>
      <w:r w:rsidRPr="003B2D8F">
        <w:rPr>
          <w:rFonts w:ascii="Times New Roman" w:hAnsi="Times New Roman" w:cs="Times New Roman"/>
          <w:sz w:val="28"/>
          <w:szCs w:val="28"/>
        </w:rPr>
        <w:t>оценки и занижена на величины уценки активов фирмы;</w:t>
      </w:r>
    </w:p>
    <w:p w:rsidR="00F42C7B" w:rsidRDefault="00F42C7B" w:rsidP="00F42C7B">
      <w:pPr>
        <w:autoSpaceDE w:val="0"/>
        <w:autoSpaceDN w:val="0"/>
        <w:adjustRightInd w:val="0"/>
        <w:spacing w:after="0" w:line="360" w:lineRule="auto"/>
        <w:ind w:firstLine="709"/>
        <w:jc w:val="both"/>
        <w:rPr>
          <w:rFonts w:ascii="Times New Roman" w:hAnsi="Times New Roman" w:cs="Times New Roman"/>
          <w:sz w:val="28"/>
          <w:szCs w:val="28"/>
        </w:rPr>
      </w:pPr>
      <w:r w:rsidRPr="003B2D8F">
        <w:rPr>
          <w:rFonts w:ascii="Times New Roman" w:hAnsi="Times New Roman" w:cs="Times New Roman"/>
          <w:sz w:val="28"/>
          <w:szCs w:val="28"/>
        </w:rPr>
        <w:t>5) отражаемый в бухгалтерской отчетности финансовый результат исчисляется без учета фактора временной ценности денежных средств;</w:t>
      </w:r>
    </w:p>
    <w:p w:rsidR="00F42C7B" w:rsidRPr="003B2D8F" w:rsidRDefault="00F42C7B" w:rsidP="00F42C7B">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3B2D8F">
        <w:rPr>
          <w:rFonts w:ascii="Times New Roman" w:hAnsi="Times New Roman" w:cs="Times New Roman"/>
          <w:sz w:val="28"/>
          <w:szCs w:val="28"/>
        </w:rPr>
        <w:t>6) положения, изложенные в этом тексте, подтверждают общепризнанное убеждение, согласно которому «истинность научной</w:t>
      </w:r>
      <w:r>
        <w:rPr>
          <w:rFonts w:ascii="Times New Roman" w:hAnsi="Times New Roman" w:cs="Times New Roman"/>
          <w:sz w:val="28"/>
          <w:szCs w:val="28"/>
        </w:rPr>
        <w:t xml:space="preserve"> </w:t>
      </w:r>
      <w:r w:rsidRPr="003B2D8F">
        <w:rPr>
          <w:rFonts w:ascii="Times New Roman" w:hAnsi="Times New Roman" w:cs="Times New Roman"/>
          <w:sz w:val="28"/>
          <w:szCs w:val="28"/>
        </w:rPr>
        <w:t>теории не совпадает с независимой от теории действительностью».</w:t>
      </w:r>
      <w:r>
        <w:rPr>
          <w:rStyle w:val="a8"/>
          <w:rFonts w:ascii="Times New Roman" w:hAnsi="Times New Roman" w:cs="Times New Roman"/>
          <w:sz w:val="28"/>
          <w:szCs w:val="28"/>
        </w:rPr>
        <w:footnoteReference w:id="18"/>
      </w:r>
      <w:r>
        <w:rPr>
          <w:rFonts w:ascii="Times New Roman" w:hAnsi="Times New Roman" w:cs="Times New Roman"/>
          <w:sz w:val="28"/>
          <w:szCs w:val="28"/>
        </w:rPr>
        <w:t xml:space="preserve"> </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 xml:space="preserve">Кроме перечисленных недостатков, исследователи трактата «О счетах и записях» отмечали небрежность и наличие противоречий, а также арифметические ошибки, допущенные Пачоли при приведении примеров. Говоря о практике учета в Северной Италии XV века, следует отметить, что в целом она была шире и глубже, чем описал ее Лука Пачоли. </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lastRenderedPageBreak/>
        <w:t>Достоинства:</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 xml:space="preserve">- Несомненным положительным аспектом работы является теоретическое истолкование двойной записи. </w:t>
      </w:r>
      <w:proofErr w:type="gramStart"/>
      <w:r w:rsidRPr="005D3DCE">
        <w:rPr>
          <w:rFonts w:ascii="Times New Roman" w:eastAsia="Times New Roman" w:hAnsi="Times New Roman" w:cs="Times New Roman"/>
          <w:color w:val="000000"/>
          <w:sz w:val="28"/>
          <w:szCs w:val="28"/>
          <w:lang w:eastAsia="ru-RU"/>
        </w:rPr>
        <w:t>В трактате понятиям «Дать» и «Иметь» уделена отдельная глава: это глава 12 «О том, как составляются статьи в Журнале под «Дать» и «Иметь» со многими примерами.</w:t>
      </w:r>
      <w:proofErr w:type="gramEnd"/>
      <w:r w:rsidRPr="005D3DCE">
        <w:rPr>
          <w:rFonts w:ascii="Times New Roman" w:eastAsia="Times New Roman" w:hAnsi="Times New Roman" w:cs="Times New Roman"/>
          <w:color w:val="000000"/>
          <w:sz w:val="28"/>
          <w:szCs w:val="28"/>
          <w:lang w:eastAsia="ru-RU"/>
        </w:rPr>
        <w:t xml:space="preserve"> О двух других наименованиях, употребляемых в Главной книге: «Касса» и «Капитал», и что следует понимать под ними». </w:t>
      </w:r>
      <w:proofErr w:type="gramStart"/>
      <w:r w:rsidRPr="005D3DCE">
        <w:rPr>
          <w:rFonts w:ascii="Times New Roman" w:eastAsia="Times New Roman" w:hAnsi="Times New Roman" w:cs="Times New Roman"/>
          <w:color w:val="000000"/>
          <w:sz w:val="28"/>
          <w:szCs w:val="28"/>
          <w:lang w:eastAsia="ru-RU"/>
        </w:rPr>
        <w:t>Пачоли оперирует терминами «Дать» и «Иметь» в течение всей работы, хотя современные понятия «Дебет» и «Кредит» в трактате не используются.</w:t>
      </w:r>
      <w:proofErr w:type="gramEnd"/>
      <w:r w:rsidRPr="005D3DCE">
        <w:rPr>
          <w:rFonts w:ascii="Times New Roman" w:eastAsia="Times New Roman" w:hAnsi="Times New Roman" w:cs="Times New Roman"/>
          <w:color w:val="000000"/>
          <w:sz w:val="28"/>
          <w:szCs w:val="28"/>
          <w:lang w:eastAsia="ru-RU"/>
        </w:rPr>
        <w:t xml:space="preserve"> Целью двойной записи является контроль правильности регистрации хозяйственных операций.</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 Л. Пачоли первым ввел в бухгалтерский учет моделирование, которое основывалось на комбинаторике. Ярким примером является глава 9 «О девяти способах, какими обыкновенно совершаются купли, и о товарах, которые возможно покупать в кредит». Таким образом, любая учетная задача истолковывалась как частный случай при наличии теоретической модели.</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 xml:space="preserve">- Использование счетов как системы учета: Пачоли отметил возможность гибкости бухгалтерской системы, то есть возможность изменения количества  счетов, использующихся фирмой в зависимости от ее целей. «Смотря по </w:t>
      </w:r>
      <w:proofErr w:type="gramStart"/>
      <w:r w:rsidRPr="005D3DCE">
        <w:rPr>
          <w:rFonts w:ascii="Times New Roman" w:eastAsia="Times New Roman" w:hAnsi="Times New Roman" w:cs="Times New Roman"/>
          <w:color w:val="000000"/>
          <w:sz w:val="28"/>
          <w:szCs w:val="28"/>
          <w:lang w:eastAsia="ru-RU"/>
        </w:rPr>
        <w:t>надобности</w:t>
      </w:r>
      <w:proofErr w:type="gramEnd"/>
      <w:r w:rsidRPr="005D3DCE">
        <w:rPr>
          <w:rFonts w:ascii="Times New Roman" w:eastAsia="Times New Roman" w:hAnsi="Times New Roman" w:cs="Times New Roman"/>
          <w:color w:val="000000"/>
          <w:sz w:val="28"/>
          <w:szCs w:val="28"/>
          <w:lang w:eastAsia="ru-RU"/>
        </w:rPr>
        <w:t xml:space="preserve"> прибегни к этому средству – устройству счетов и помни, что всегда представляется возможным увеличивать или уменьшать число счетов» - писал Л. Пачоли в 23 главе. </w:t>
      </w:r>
      <w:r w:rsidRPr="005D3DCE">
        <w:rPr>
          <w:rFonts w:ascii="Times New Roman" w:eastAsia="Times New Roman" w:hAnsi="Times New Roman" w:cs="Times New Roman"/>
          <w:color w:val="000000"/>
          <w:sz w:val="28"/>
          <w:szCs w:val="28"/>
          <w:vertAlign w:val="superscript"/>
          <w:lang w:eastAsia="ru-RU"/>
        </w:rPr>
        <w:footnoteReference w:id="19"/>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Отмеченные положительные моменты не утратили своего значения и в настоящее время. «Зажженный Л. Пачоли огонь теоретического знания никогда не угасал» - писал Я. В. Соколов в статье «Лука Пачоли. Человек и мыслитель».</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 xml:space="preserve">Итак, основная заслуга Л. Пачоли - это теоретическое истолкование двойной записи, обобщение и систематизация знаний по ведению учета. Трактат «О счетах и записях» быстро распространился по Италии и Европе, поскольку был написан на доступном языке, что можно считать новаторством </w:t>
      </w:r>
      <w:r w:rsidRPr="005D3DCE">
        <w:rPr>
          <w:rFonts w:ascii="Times New Roman" w:eastAsia="Times New Roman" w:hAnsi="Times New Roman" w:cs="Times New Roman"/>
          <w:color w:val="000000"/>
          <w:sz w:val="28"/>
          <w:szCs w:val="28"/>
          <w:lang w:eastAsia="ru-RU"/>
        </w:rPr>
        <w:lastRenderedPageBreak/>
        <w:t>Л. Пачоли: научные труды тех времен в большинстве своем писались на латыни, что значительно сужало круг потенциальных читателей.</w:t>
      </w:r>
    </w:p>
    <w:p w:rsidR="005D3DCE" w:rsidRPr="005D3DCE" w:rsidRDefault="005D3DCE" w:rsidP="005D3DCE">
      <w:pPr>
        <w:spacing w:after="0" w:line="360" w:lineRule="auto"/>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Говоря о недостатках работы, мы считаем, что они стали следствием исторических особенностей развития бухгалтерской мысли и не являются столь же значимыми, как положительные аспекты труда Луки Пачоли.</w:t>
      </w:r>
    </w:p>
    <w:p w:rsidR="00F42C7B" w:rsidRDefault="00F42C7B" w:rsidP="00F42C7B">
      <w:pPr>
        <w:autoSpaceDE w:val="0"/>
        <w:autoSpaceDN w:val="0"/>
        <w:adjustRightInd w:val="0"/>
        <w:spacing w:after="0" w:line="360" w:lineRule="auto"/>
        <w:ind w:firstLine="709"/>
        <w:jc w:val="both"/>
        <w:rPr>
          <w:rFonts w:ascii="Times New Roman" w:hAnsi="Times New Roman" w:cs="Times New Roman"/>
          <w:sz w:val="28"/>
          <w:szCs w:val="28"/>
        </w:rPr>
      </w:pPr>
      <w:r w:rsidRPr="002446BF">
        <w:rPr>
          <w:rFonts w:ascii="Times New Roman" w:hAnsi="Times New Roman" w:cs="Times New Roman"/>
          <w:sz w:val="28"/>
          <w:szCs w:val="28"/>
        </w:rPr>
        <w:t>Известный немецкий философ Оскар Шпенглер (1880—1936 гг.)</w:t>
      </w:r>
      <w:r>
        <w:rPr>
          <w:rFonts w:ascii="Times New Roman" w:hAnsi="Times New Roman" w:cs="Times New Roman"/>
          <w:sz w:val="28"/>
          <w:szCs w:val="28"/>
        </w:rPr>
        <w:t xml:space="preserve"> </w:t>
      </w:r>
      <w:r w:rsidRPr="002446BF">
        <w:rPr>
          <w:rFonts w:ascii="Times New Roman" w:hAnsi="Times New Roman" w:cs="Times New Roman"/>
          <w:sz w:val="28"/>
          <w:szCs w:val="28"/>
        </w:rPr>
        <w:t>полагал, что три великих человека — Колумб, Коперник и Лука Пачоли — изменили мир.</w:t>
      </w:r>
      <w:r>
        <w:rPr>
          <w:rStyle w:val="a8"/>
          <w:rFonts w:ascii="Times New Roman" w:hAnsi="Times New Roman" w:cs="Times New Roman"/>
          <w:sz w:val="28"/>
          <w:szCs w:val="28"/>
        </w:rPr>
        <w:footnoteReference w:id="20"/>
      </w:r>
    </w:p>
    <w:p w:rsidR="006C27CD" w:rsidRPr="002446BF" w:rsidRDefault="006C27CD" w:rsidP="00F42C7B">
      <w:pPr>
        <w:autoSpaceDE w:val="0"/>
        <w:autoSpaceDN w:val="0"/>
        <w:adjustRightInd w:val="0"/>
        <w:spacing w:after="0" w:line="360" w:lineRule="auto"/>
        <w:ind w:firstLine="709"/>
        <w:jc w:val="both"/>
        <w:rPr>
          <w:rFonts w:ascii="Times New Roman" w:eastAsia="Times New Roman" w:hAnsi="Times New Roman" w:cs="Times New Roman"/>
          <w:i/>
          <w:color w:val="000000"/>
          <w:sz w:val="28"/>
          <w:szCs w:val="28"/>
          <w:lang w:eastAsia="ru-RU"/>
        </w:rPr>
      </w:pPr>
    </w:p>
    <w:p w:rsidR="005D3DCE" w:rsidRPr="005D3DCE" w:rsidRDefault="005D3DCE" w:rsidP="005D3DCE">
      <w:pPr>
        <w:keepNext/>
        <w:keepLines/>
        <w:spacing w:before="480" w:after="0" w:line="360" w:lineRule="auto"/>
        <w:jc w:val="center"/>
        <w:outlineLvl w:val="0"/>
        <w:rPr>
          <w:rFonts w:ascii="Times New Roman" w:eastAsiaTheme="majorEastAsia" w:hAnsi="Times New Roman" w:cs="Times New Roman"/>
          <w:b/>
          <w:bCs/>
          <w:sz w:val="28"/>
          <w:szCs w:val="28"/>
        </w:rPr>
      </w:pPr>
      <w:bookmarkStart w:id="12" w:name="_Toc374268286"/>
      <w:bookmarkStart w:id="13" w:name="_Toc375740383"/>
      <w:bookmarkStart w:id="14" w:name="_Toc378191474"/>
      <w:r w:rsidRPr="005D3DCE">
        <w:rPr>
          <w:rFonts w:ascii="Times New Roman" w:eastAsiaTheme="majorEastAsia" w:hAnsi="Times New Roman" w:cs="Times New Roman"/>
          <w:b/>
          <w:bCs/>
          <w:sz w:val="28"/>
          <w:szCs w:val="28"/>
        </w:rPr>
        <w:t>2.</w:t>
      </w:r>
      <w:r w:rsidR="00AE25B6">
        <w:rPr>
          <w:rFonts w:ascii="Times New Roman" w:eastAsiaTheme="majorEastAsia" w:hAnsi="Times New Roman" w:cs="Times New Roman"/>
          <w:b/>
          <w:bCs/>
          <w:sz w:val="28"/>
          <w:szCs w:val="28"/>
        </w:rPr>
        <w:t>2</w:t>
      </w:r>
      <w:r w:rsidRPr="005D3DCE">
        <w:rPr>
          <w:rFonts w:ascii="Times New Roman" w:eastAsiaTheme="majorEastAsia" w:hAnsi="Times New Roman" w:cs="Times New Roman"/>
          <w:b/>
          <w:bCs/>
          <w:sz w:val="28"/>
          <w:szCs w:val="28"/>
        </w:rPr>
        <w:t xml:space="preserve"> Сравнение требований, описанных в «Положениях по бухгалтерскому учету» и принципов, заложенных в трактате «О счетах и записях»</w:t>
      </w:r>
      <w:bookmarkEnd w:id="12"/>
      <w:bookmarkEnd w:id="13"/>
      <w:bookmarkEnd w:id="14"/>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 Требования рассматриваются как основные принципы, которым должна соответствовать формируемая организацией учетная политика. В ПБУ 1/2008 предусмотрены шесть требований: полноты, своевременности, осмотрительности, приоритета содержания перед формой, непротиворечивости и рациональности.</w:t>
      </w:r>
      <w:r w:rsidRPr="005D3DCE">
        <w:rPr>
          <w:rFonts w:ascii="Times New Roman" w:eastAsia="Times New Roman" w:hAnsi="Times New Roman" w:cs="Times New Roman"/>
          <w:color w:val="000000"/>
          <w:sz w:val="28"/>
          <w:szCs w:val="28"/>
          <w:vertAlign w:val="superscript"/>
          <w:lang w:eastAsia="ru-RU"/>
        </w:rPr>
        <w:footnoteReference w:id="21"/>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1.Требование полноты означает полноту отражения в бухгалтерском учете всех фактов хозяйственной деятельности.</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Лука Пачоли считал, что бухгалтерский учет представляет собой строго упорядоченную процедуру последовательной регистрации фактов хозяйственной жизни. Каждый факт хозяйственной жизни обязательно должен быть зарегистрирован в трех регистрах: в Мемориале, в Журнале и в Главной книге.</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2. Требование своевременности означает своевременное отражение фактов хозяйственной деятельности в бухгалтерском учете и бухгалтерской отчетности.</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lastRenderedPageBreak/>
        <w:t>В главе 6, описывая Мемориал, Пачоли пишет: «Мемориал есть книга, в которую купец записывает все дела, крупные и мелкие, в том порядке, в котором они возникали, день за днем, час за часом».</w:t>
      </w:r>
      <w:r w:rsidRPr="005D3DCE">
        <w:rPr>
          <w:rFonts w:ascii="Times New Roman" w:eastAsia="Times New Roman" w:hAnsi="Times New Roman" w:cs="Times New Roman"/>
          <w:color w:val="000000"/>
          <w:sz w:val="28"/>
          <w:szCs w:val="28"/>
          <w:vertAlign w:val="superscript"/>
          <w:lang w:eastAsia="ru-RU"/>
        </w:rPr>
        <w:footnoteReference w:id="22"/>
      </w:r>
      <w:r w:rsidRPr="005D3DCE">
        <w:rPr>
          <w:rFonts w:ascii="Times New Roman" w:eastAsia="Times New Roman" w:hAnsi="Times New Roman" w:cs="Times New Roman"/>
          <w:color w:val="000000"/>
          <w:sz w:val="28"/>
          <w:szCs w:val="28"/>
          <w:lang w:eastAsia="ru-RU"/>
        </w:rPr>
        <w:t xml:space="preserve"> Мы видим, что и в XV веке было принято отражать дела своевременно и последовательно друг за другом. Более того, уже в тот период Пачоли отмечает злоупотребления, которые могут совершать недобросовестные купцы, а именно: возможность вырезать лист из учетной книги с целью сокрытия той или иной сделки. Поэтому автор предупреждает читателя о том, что все торговые книги должны быть помечены и пронумерованы.</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3. Требование осмотрительности означает большую готовность к признанию в бухгалтерском учете расходов и обязательств, чем возможных доходов и активов, не допуская создания скрытых резервов. Данная проблема не была затронута Л. Пачоли в трактате.</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 xml:space="preserve">4. Требование приоритета содержания перед формой означает </w:t>
      </w:r>
      <w:proofErr w:type="gramStart"/>
      <w:r w:rsidRPr="005D3DCE">
        <w:rPr>
          <w:rFonts w:ascii="Times New Roman" w:eastAsia="Times New Roman" w:hAnsi="Times New Roman" w:cs="Times New Roman"/>
          <w:color w:val="000000"/>
          <w:sz w:val="28"/>
          <w:szCs w:val="28"/>
          <w:lang w:eastAsia="ru-RU"/>
        </w:rPr>
        <w:t>отражение</w:t>
      </w:r>
      <w:proofErr w:type="gramEnd"/>
      <w:r w:rsidRPr="005D3DCE">
        <w:rPr>
          <w:rFonts w:ascii="Times New Roman" w:eastAsia="Times New Roman" w:hAnsi="Times New Roman" w:cs="Times New Roman"/>
          <w:color w:val="000000"/>
          <w:sz w:val="28"/>
          <w:szCs w:val="28"/>
          <w:lang w:eastAsia="ru-RU"/>
        </w:rPr>
        <w:t xml:space="preserve"> в бухгалтерском учете фактов хозяйственной деятельности исходя не столько из их правовой формы, сколько из их экономического содержания и условий хозяйствования.</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 xml:space="preserve">Данные бухгалтерского учета представляют только относительную ценность. Пачоли в главе 24 предупреждает: «…предосторожность здесь </w:t>
      </w:r>
      <w:proofErr w:type="gramStart"/>
      <w:r w:rsidRPr="005D3DCE">
        <w:rPr>
          <w:rFonts w:ascii="Times New Roman" w:eastAsia="Times New Roman" w:hAnsi="Times New Roman" w:cs="Times New Roman"/>
          <w:color w:val="000000"/>
          <w:sz w:val="28"/>
          <w:szCs w:val="28"/>
          <w:lang w:eastAsia="ru-RU"/>
        </w:rPr>
        <w:t>уместна…для купца ничто никогда не бывает</w:t>
      </w:r>
      <w:proofErr w:type="gramEnd"/>
      <w:r w:rsidRPr="005D3DCE">
        <w:rPr>
          <w:rFonts w:ascii="Times New Roman" w:eastAsia="Times New Roman" w:hAnsi="Times New Roman" w:cs="Times New Roman"/>
          <w:color w:val="000000"/>
          <w:sz w:val="28"/>
          <w:szCs w:val="28"/>
          <w:lang w:eastAsia="ru-RU"/>
        </w:rPr>
        <w:t xml:space="preserve"> слишком ясно».</w:t>
      </w:r>
      <w:r w:rsidRPr="005D3DCE">
        <w:rPr>
          <w:rFonts w:ascii="Times New Roman" w:eastAsia="Times New Roman" w:hAnsi="Times New Roman" w:cs="Times New Roman"/>
          <w:color w:val="000000"/>
          <w:sz w:val="28"/>
          <w:szCs w:val="28"/>
          <w:vertAlign w:val="superscript"/>
          <w:lang w:eastAsia="ru-RU"/>
        </w:rPr>
        <w:footnoteReference w:id="23"/>
      </w:r>
      <w:r w:rsidRPr="005D3DCE">
        <w:rPr>
          <w:rFonts w:ascii="Times New Roman" w:eastAsia="Times New Roman" w:hAnsi="Times New Roman" w:cs="Times New Roman"/>
          <w:color w:val="000000"/>
          <w:sz w:val="28"/>
          <w:szCs w:val="28"/>
          <w:lang w:eastAsia="ru-RU"/>
        </w:rPr>
        <w:t xml:space="preserve"> Идея относительности претерпела существенные изменения. Время показало, что идея Пачоли была правильной, а абсолютная бухгалтерская точность – это еще не залог успешного развития фирмы, как полагали некоторые ученые, не соглашавшиеся с Лукой Пачоли. Числа в бухгалтерском учете – это только инструмент, с помощью которого возможно принимать управленческие решения и составлять отчетность о финансовом положении предприятия.</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lastRenderedPageBreak/>
        <w:t> 5. Требование непротиворечивости означает тождество данных аналитического учета оборотам и остаткам по счетам синтетического учета на последний календарный день каждого месяца.</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 xml:space="preserve">Разумеется, разделения счетов тогда еще не существовало: синтетический и аналитический учет введет в 1675 году Жак </w:t>
      </w:r>
      <w:proofErr w:type="spellStart"/>
      <w:r w:rsidRPr="005D3DCE">
        <w:rPr>
          <w:rFonts w:ascii="Times New Roman" w:eastAsia="Times New Roman" w:hAnsi="Times New Roman" w:cs="Times New Roman"/>
          <w:color w:val="000000"/>
          <w:sz w:val="28"/>
          <w:szCs w:val="28"/>
          <w:lang w:eastAsia="ru-RU"/>
        </w:rPr>
        <w:t>Савари</w:t>
      </w:r>
      <w:proofErr w:type="spellEnd"/>
      <w:r w:rsidRPr="005D3DCE">
        <w:rPr>
          <w:rFonts w:ascii="Times New Roman" w:eastAsia="Times New Roman" w:hAnsi="Times New Roman" w:cs="Times New Roman"/>
          <w:color w:val="000000"/>
          <w:sz w:val="28"/>
          <w:szCs w:val="28"/>
          <w:lang w:eastAsia="ru-RU"/>
        </w:rPr>
        <w:t>.</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6. Требование рациональности означает рациональное ведение бухгалтерского учета, исходя из условий хозяйствования и величины организации.</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Такие черты, как рациональность, правильность и логичность, несомненно, присуще Луке Пачоли, как любому ученому - математику. Не стоит забывать, что его Трактат «О счетах и записях» - это часть огромного труда, посвященного алгебре и геометрии: точным наукам, требующим ясности и последовательности.</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 </w:t>
      </w:r>
      <w:proofErr w:type="gramStart"/>
      <w:r w:rsidRPr="005D3DCE">
        <w:rPr>
          <w:rFonts w:ascii="Times New Roman" w:eastAsia="Times New Roman" w:hAnsi="Times New Roman" w:cs="Times New Roman"/>
          <w:color w:val="000000"/>
          <w:sz w:val="28"/>
          <w:szCs w:val="28"/>
          <w:lang w:eastAsia="ru-RU"/>
        </w:rPr>
        <w:t>Итак, сравнение современного юридического документа «Положения по бухгалтерскому учету» и идей, изложенных Лукой Пачоли в трактате «О счетах и записях» показало, что многие положения были выявлены и описаны итальянским математиком, хотя некоторые из них в силу особенностей развития учета не совпадают (например, взгляды на имущество организации) или еще не были затронуты, не являлись актуальными в XV веке.</w:t>
      </w:r>
      <w:proofErr w:type="gramEnd"/>
      <w:r w:rsidRPr="005D3DCE">
        <w:rPr>
          <w:rFonts w:ascii="Times New Roman" w:eastAsia="Times New Roman" w:hAnsi="Times New Roman" w:cs="Times New Roman"/>
          <w:color w:val="000000"/>
          <w:sz w:val="28"/>
          <w:szCs w:val="28"/>
          <w:lang w:eastAsia="ru-RU"/>
        </w:rPr>
        <w:t xml:space="preserve"> Говоря о вкладе Л. Пачоли в развитие бухгалтерского учета, мы приведем яркую цитату историка Брауна, автора книги «Пачоли о бухгалтерском учете»: «История бухгалтерского учета XVI века – это не что иное, как регистрация прогресса распространения трактата «О счетах и записях» по разным странам Европы».</w:t>
      </w:r>
    </w:p>
    <w:p w:rsidR="005D3DCE" w:rsidRPr="005D3DCE" w:rsidRDefault="005D3DCE" w:rsidP="005D3DCE">
      <w:pPr>
        <w:spacing w:after="0" w:line="360" w:lineRule="auto"/>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 </w:t>
      </w:r>
    </w:p>
    <w:p w:rsidR="005D3DCE" w:rsidRPr="005D3DCE" w:rsidRDefault="005D3DCE" w:rsidP="005D3DCE">
      <w:pPr>
        <w:spacing w:after="0" w:line="360" w:lineRule="auto"/>
        <w:jc w:val="both"/>
        <w:rPr>
          <w:rFonts w:ascii="Times New Roman" w:eastAsia="Times New Roman" w:hAnsi="Times New Roman" w:cs="Times New Roman"/>
          <w:color w:val="000000"/>
          <w:sz w:val="28"/>
          <w:szCs w:val="28"/>
          <w:lang w:eastAsia="ru-RU"/>
        </w:rPr>
      </w:pPr>
    </w:p>
    <w:p w:rsidR="005D3DCE" w:rsidRPr="005D3DCE" w:rsidRDefault="005D3DCE" w:rsidP="005D3DCE">
      <w:pPr>
        <w:spacing w:after="0" w:line="360" w:lineRule="auto"/>
        <w:jc w:val="both"/>
        <w:rPr>
          <w:rFonts w:ascii="Times New Roman" w:eastAsia="Times New Roman" w:hAnsi="Times New Roman" w:cs="Times New Roman"/>
          <w:color w:val="000000"/>
          <w:sz w:val="28"/>
          <w:szCs w:val="28"/>
          <w:lang w:eastAsia="ru-RU"/>
        </w:rPr>
      </w:pPr>
    </w:p>
    <w:p w:rsidR="005D3DCE" w:rsidRPr="005D3DCE" w:rsidRDefault="005D3DCE" w:rsidP="005D3DCE">
      <w:pPr>
        <w:spacing w:after="0" w:line="360" w:lineRule="auto"/>
        <w:jc w:val="both"/>
        <w:rPr>
          <w:rFonts w:ascii="Times New Roman" w:eastAsia="Times New Roman" w:hAnsi="Times New Roman" w:cs="Times New Roman"/>
          <w:color w:val="000000"/>
          <w:sz w:val="28"/>
          <w:szCs w:val="28"/>
          <w:lang w:eastAsia="ru-RU"/>
        </w:rPr>
      </w:pPr>
    </w:p>
    <w:p w:rsidR="005D3DCE" w:rsidRPr="005D3DCE" w:rsidRDefault="005D3DCE" w:rsidP="005D3DCE">
      <w:pPr>
        <w:spacing w:after="0" w:line="360" w:lineRule="auto"/>
        <w:jc w:val="both"/>
        <w:rPr>
          <w:rFonts w:ascii="Times New Roman" w:eastAsia="Times New Roman" w:hAnsi="Times New Roman" w:cs="Times New Roman"/>
          <w:color w:val="000000"/>
          <w:sz w:val="28"/>
          <w:szCs w:val="28"/>
          <w:lang w:eastAsia="ru-RU"/>
        </w:rPr>
      </w:pPr>
    </w:p>
    <w:p w:rsidR="005D3DCE" w:rsidRPr="005D3DCE" w:rsidRDefault="005D3DCE" w:rsidP="005D3DCE">
      <w:pPr>
        <w:spacing w:after="0" w:line="360" w:lineRule="auto"/>
        <w:jc w:val="both"/>
        <w:rPr>
          <w:rFonts w:ascii="Times New Roman" w:eastAsia="Times New Roman" w:hAnsi="Times New Roman" w:cs="Times New Roman"/>
          <w:color w:val="000000"/>
          <w:sz w:val="28"/>
          <w:szCs w:val="28"/>
          <w:lang w:eastAsia="ru-RU"/>
        </w:rPr>
      </w:pPr>
    </w:p>
    <w:p w:rsidR="005D3DCE" w:rsidRPr="005D3DCE" w:rsidRDefault="005D3DCE" w:rsidP="005D3DCE">
      <w:pPr>
        <w:keepNext/>
        <w:keepLines/>
        <w:spacing w:before="480" w:after="0" w:line="360" w:lineRule="auto"/>
        <w:jc w:val="center"/>
        <w:outlineLvl w:val="0"/>
        <w:rPr>
          <w:rFonts w:ascii="Times New Roman" w:eastAsia="Times New Roman" w:hAnsi="Times New Roman" w:cs="Times New Roman"/>
          <w:b/>
          <w:bCs/>
          <w:sz w:val="28"/>
          <w:szCs w:val="28"/>
          <w:lang w:eastAsia="ru-RU"/>
        </w:rPr>
      </w:pPr>
      <w:bookmarkStart w:id="15" w:name="_Toc374268285"/>
      <w:bookmarkStart w:id="16" w:name="_Toc375740384"/>
      <w:bookmarkStart w:id="17" w:name="_Toc378191475"/>
      <w:r w:rsidRPr="005D3DCE">
        <w:rPr>
          <w:rFonts w:ascii="Times New Roman" w:eastAsia="Times New Roman" w:hAnsi="Times New Roman" w:cs="Times New Roman"/>
          <w:b/>
          <w:bCs/>
          <w:sz w:val="28"/>
          <w:szCs w:val="28"/>
          <w:lang w:eastAsia="ru-RU"/>
        </w:rPr>
        <w:lastRenderedPageBreak/>
        <w:t>ГЛАВА 3. ПОНЯТИЯ И ИДЕИ Л</w:t>
      </w:r>
      <w:r w:rsidR="00F42C7B">
        <w:rPr>
          <w:rFonts w:ascii="Times New Roman" w:eastAsia="Times New Roman" w:hAnsi="Times New Roman" w:cs="Times New Roman"/>
          <w:b/>
          <w:bCs/>
          <w:sz w:val="28"/>
          <w:szCs w:val="28"/>
          <w:lang w:eastAsia="ru-RU"/>
        </w:rPr>
        <w:t>УКИ</w:t>
      </w:r>
      <w:r w:rsidRPr="005D3DCE">
        <w:rPr>
          <w:rFonts w:ascii="Times New Roman" w:eastAsia="Times New Roman" w:hAnsi="Times New Roman" w:cs="Times New Roman"/>
          <w:b/>
          <w:bCs/>
          <w:sz w:val="28"/>
          <w:szCs w:val="28"/>
          <w:lang w:eastAsia="ru-RU"/>
        </w:rPr>
        <w:t xml:space="preserve"> ПАЧОЛИ В СОВРЕМЕННОМ БУХГАЛТЕРСКОМ УЧЕТЕ</w:t>
      </w:r>
      <w:bookmarkEnd w:id="15"/>
      <w:bookmarkEnd w:id="16"/>
      <w:bookmarkEnd w:id="17"/>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С тех пор, как вышел в свет трактат фра Луки Пачоли «О счетах и записях», прошло 5</w:t>
      </w:r>
      <w:r w:rsidR="00305B5B">
        <w:rPr>
          <w:rFonts w:ascii="Times New Roman" w:eastAsia="Times New Roman" w:hAnsi="Times New Roman" w:cs="Times New Roman"/>
          <w:color w:val="000000"/>
          <w:sz w:val="28"/>
          <w:szCs w:val="28"/>
          <w:lang w:eastAsia="ru-RU"/>
        </w:rPr>
        <w:t>20</w:t>
      </w:r>
      <w:r w:rsidRPr="005D3DCE">
        <w:rPr>
          <w:rFonts w:ascii="Times New Roman" w:eastAsia="Times New Roman" w:hAnsi="Times New Roman" w:cs="Times New Roman"/>
          <w:color w:val="000000"/>
          <w:sz w:val="28"/>
          <w:szCs w:val="28"/>
          <w:lang w:eastAsia="ru-RU"/>
        </w:rPr>
        <w:t xml:space="preserve"> лет. </w:t>
      </w:r>
      <w:proofErr w:type="spellStart"/>
      <w:r w:rsidRPr="005D3DCE">
        <w:rPr>
          <w:rFonts w:ascii="Times New Roman" w:eastAsia="Times New Roman" w:hAnsi="Times New Roman" w:cs="Times New Roman"/>
          <w:color w:val="000000"/>
          <w:sz w:val="28"/>
          <w:szCs w:val="28"/>
          <w:lang w:eastAsia="ru-RU"/>
        </w:rPr>
        <w:t>Диграфизм</w:t>
      </w:r>
      <w:proofErr w:type="spellEnd"/>
      <w:r w:rsidRPr="005D3DCE">
        <w:rPr>
          <w:rFonts w:ascii="Times New Roman" w:eastAsia="Times New Roman" w:hAnsi="Times New Roman" w:cs="Times New Roman"/>
          <w:color w:val="000000"/>
          <w:sz w:val="28"/>
          <w:szCs w:val="28"/>
          <w:lang w:eastAsia="ru-RU"/>
        </w:rPr>
        <w:t xml:space="preserve"> становился все более распространенным методом учета, ученые уделяли все больше внимания проблемам двойной записи, развивали уже описанные идеи, создавали новые положения, добавляли новые сферы применения двойной записи (использование этого метода в промышленности, в государственном хозяйстве и др.), исправляли и уточняли труды своих предшественников. Каков же вклад Луки Пачоли в развитие бухгалтерского учета?</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proofErr w:type="gramStart"/>
      <w:r w:rsidRPr="005D3DCE">
        <w:rPr>
          <w:rFonts w:ascii="Times New Roman" w:eastAsia="Times New Roman" w:hAnsi="Times New Roman" w:cs="Times New Roman"/>
          <w:color w:val="000000"/>
          <w:sz w:val="28"/>
          <w:szCs w:val="28"/>
          <w:lang w:eastAsia="ru-RU"/>
        </w:rPr>
        <w:t>Чтобы проследить,</w:t>
      </w:r>
      <w:r w:rsidR="00AE1F25">
        <w:rPr>
          <w:rFonts w:ascii="Times New Roman" w:eastAsia="Times New Roman" w:hAnsi="Times New Roman" w:cs="Times New Roman"/>
          <w:color w:val="000000"/>
          <w:sz w:val="28"/>
          <w:szCs w:val="28"/>
          <w:lang w:eastAsia="ru-RU"/>
        </w:rPr>
        <w:t xml:space="preserve"> </w:t>
      </w:r>
      <w:r w:rsidR="00F42C7B">
        <w:rPr>
          <w:rFonts w:ascii="Times New Roman" w:eastAsia="Times New Roman" w:hAnsi="Times New Roman" w:cs="Times New Roman"/>
          <w:color w:val="000000"/>
          <w:sz w:val="28"/>
          <w:szCs w:val="28"/>
          <w:lang w:eastAsia="ru-RU"/>
        </w:rPr>
        <w:t>к</w:t>
      </w:r>
      <w:r w:rsidRPr="005D3DCE">
        <w:rPr>
          <w:rFonts w:ascii="Times New Roman" w:eastAsia="Times New Roman" w:hAnsi="Times New Roman" w:cs="Times New Roman"/>
          <w:color w:val="000000"/>
          <w:sz w:val="28"/>
          <w:szCs w:val="28"/>
          <w:lang w:eastAsia="ru-RU"/>
        </w:rPr>
        <w:t>акие из идей и положений,</w:t>
      </w:r>
      <w:r w:rsidR="00AE1F25">
        <w:rPr>
          <w:rFonts w:ascii="Times New Roman" w:eastAsia="Times New Roman" w:hAnsi="Times New Roman" w:cs="Times New Roman"/>
          <w:color w:val="000000"/>
          <w:sz w:val="28"/>
          <w:szCs w:val="28"/>
          <w:lang w:eastAsia="ru-RU"/>
        </w:rPr>
        <w:t xml:space="preserve"> </w:t>
      </w:r>
      <w:r w:rsidRPr="005D3DCE">
        <w:rPr>
          <w:rFonts w:ascii="Times New Roman" w:eastAsia="Times New Roman" w:hAnsi="Times New Roman" w:cs="Times New Roman"/>
          <w:color w:val="000000"/>
          <w:sz w:val="28"/>
          <w:szCs w:val="28"/>
          <w:lang w:eastAsia="ru-RU"/>
        </w:rPr>
        <w:t>описанных им в трактате «О счетах и записях», сохранились и используются в современном бухгалтерском учете, мы сравним принципы ведения бухгалтерского учета, описанные в «Положениях по бухгалтерскому учету» (ПБУ 1/2008 «Учетная политика организации») и наставления, которые дает Лука Пачоли купцам поведению учетных записей в своих фирмах.</w:t>
      </w:r>
      <w:proofErr w:type="gramEnd"/>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Основополагающие правила ведения бухгалтерского учета и составления финансовой отчетности формулируются в виде допущений и требований.</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Сравним допущения, описанные в «Положениях по бухгалтерскому учету» и принципов, заложенных в трактате «О счетах и записях».</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Допущения по своей сути являются правилами ведения учета и составления бухгалтерской отчетности. Установлены четыре допущения: имущественной обособленности, непрерывности деятельности, последовательности применения учетной политики, временной определенности фактов хозяйственной деятельности.</w:t>
      </w:r>
      <w:r w:rsidRPr="005D3DCE">
        <w:rPr>
          <w:rFonts w:ascii="Times New Roman" w:eastAsia="Times New Roman" w:hAnsi="Times New Roman" w:cs="Times New Roman"/>
          <w:color w:val="000000"/>
          <w:sz w:val="28"/>
          <w:szCs w:val="28"/>
          <w:vertAlign w:val="superscript"/>
          <w:lang w:eastAsia="ru-RU"/>
        </w:rPr>
        <w:footnoteReference w:id="24"/>
      </w:r>
      <w:r w:rsidRPr="005D3DCE">
        <w:rPr>
          <w:rFonts w:ascii="Times New Roman" w:eastAsia="Times New Roman" w:hAnsi="Times New Roman" w:cs="Times New Roman"/>
          <w:color w:val="000000"/>
          <w:sz w:val="28"/>
          <w:szCs w:val="28"/>
          <w:lang w:eastAsia="ru-RU"/>
        </w:rPr>
        <w:t xml:space="preserve"> Рассмотрим их с позиций идей Л</w:t>
      </w:r>
      <w:r w:rsidR="00F42C7B">
        <w:rPr>
          <w:rFonts w:ascii="Times New Roman" w:eastAsia="Times New Roman" w:hAnsi="Times New Roman" w:cs="Times New Roman"/>
          <w:color w:val="000000"/>
          <w:sz w:val="28"/>
          <w:szCs w:val="28"/>
          <w:lang w:eastAsia="ru-RU"/>
        </w:rPr>
        <w:t>уки</w:t>
      </w:r>
      <w:r w:rsidRPr="005D3DCE">
        <w:rPr>
          <w:rFonts w:ascii="Times New Roman" w:eastAsia="Times New Roman" w:hAnsi="Times New Roman" w:cs="Times New Roman"/>
          <w:color w:val="000000"/>
          <w:sz w:val="28"/>
          <w:szCs w:val="28"/>
          <w:lang w:eastAsia="ru-RU"/>
        </w:rPr>
        <w:t xml:space="preserve"> Пачоли:</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lastRenderedPageBreak/>
        <w:t>1. Допущение имущественной обособленности означает, что активы и обязательства организации существуют обособленно от активов и обязательств собственников этой организации и активов и обязатель</w:t>
      </w:r>
      <w:proofErr w:type="gramStart"/>
      <w:r w:rsidRPr="005D3DCE">
        <w:rPr>
          <w:rFonts w:ascii="Times New Roman" w:eastAsia="Times New Roman" w:hAnsi="Times New Roman" w:cs="Times New Roman"/>
          <w:color w:val="000000"/>
          <w:sz w:val="28"/>
          <w:szCs w:val="28"/>
          <w:lang w:eastAsia="ru-RU"/>
        </w:rPr>
        <w:t>ств др</w:t>
      </w:r>
      <w:proofErr w:type="gramEnd"/>
      <w:r w:rsidRPr="005D3DCE">
        <w:rPr>
          <w:rFonts w:ascii="Times New Roman" w:eastAsia="Times New Roman" w:hAnsi="Times New Roman" w:cs="Times New Roman"/>
          <w:color w:val="000000"/>
          <w:sz w:val="28"/>
          <w:szCs w:val="28"/>
          <w:lang w:eastAsia="ru-RU"/>
        </w:rPr>
        <w:t>угих организаций.</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Во времена Пачоли имущество организации включало в себя личное имущество купца. Об этом факте мы упоминали как о недостатке во второй главе данной работы. Отождествление личного имущества и имущества фирмы берет начало еще в римской бухгалтерии, когда в учете показывалось не имущество некоторой абстрактной хозяйствующей единицы, а имущество хозяйствующего субъекта.</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2. Допущение непрерывности деятельности организации означает, что организация будет продолжать свою деятельность в обозримом будущем и у нее отсутствуют намерения и необходимость ликвидации или существенного сокращения деятельности и</w:t>
      </w:r>
      <w:r w:rsidR="00AE1F25">
        <w:rPr>
          <w:rFonts w:ascii="Times New Roman" w:eastAsia="Times New Roman" w:hAnsi="Times New Roman" w:cs="Times New Roman"/>
          <w:color w:val="000000"/>
          <w:sz w:val="28"/>
          <w:szCs w:val="28"/>
          <w:lang w:eastAsia="ru-RU"/>
        </w:rPr>
        <w:t>,</w:t>
      </w:r>
      <w:r w:rsidRPr="005D3DCE">
        <w:rPr>
          <w:rFonts w:ascii="Times New Roman" w:eastAsia="Times New Roman" w:hAnsi="Times New Roman" w:cs="Times New Roman"/>
          <w:color w:val="000000"/>
          <w:sz w:val="28"/>
          <w:szCs w:val="28"/>
          <w:lang w:eastAsia="ru-RU"/>
        </w:rPr>
        <w:t xml:space="preserve"> следовательно, обязательства будут погашаться в установленном порядке.</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Здесь идет речь о целях создания фирмы, о которых также писал и Пачоли: «Цель всякого купца состоит в том, чтобы приобрести дозволенную и постоянную выгоду для своего содержания. Поэтому купцы должны приступать к своим делам во имя бога и при начале всякой записи иметь на уме его святое имя».</w:t>
      </w:r>
      <w:r w:rsidRPr="005D3DCE">
        <w:rPr>
          <w:rFonts w:ascii="Times New Roman" w:eastAsia="Times New Roman" w:hAnsi="Times New Roman" w:cs="Times New Roman"/>
          <w:color w:val="000000"/>
          <w:sz w:val="28"/>
          <w:szCs w:val="28"/>
          <w:vertAlign w:val="superscript"/>
          <w:lang w:eastAsia="ru-RU"/>
        </w:rPr>
        <w:footnoteReference w:id="25"/>
      </w:r>
      <w:r w:rsidRPr="005D3DCE">
        <w:rPr>
          <w:rFonts w:ascii="Times New Roman" w:eastAsia="Times New Roman" w:hAnsi="Times New Roman" w:cs="Times New Roman"/>
          <w:color w:val="000000"/>
          <w:sz w:val="28"/>
          <w:szCs w:val="28"/>
          <w:lang w:eastAsia="ru-RU"/>
        </w:rPr>
        <w:t xml:space="preserve"> Таким образом, мы видим, что Лука Пачоли напоминал купцам о честной и открытой торговле без скрытых намерений, обмана и воровства.</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3. Допущение последовательности применения учетной политики означает, что принятая организацией учетная политика применяется последовательно от одного отчетного года к другому.</w:t>
      </w:r>
      <w:r w:rsidRPr="005D3DCE">
        <w:rPr>
          <w:rFonts w:ascii="Times New Roman" w:eastAsia="Times New Roman" w:hAnsi="Times New Roman" w:cs="Times New Roman"/>
          <w:color w:val="000000"/>
          <w:sz w:val="28"/>
          <w:szCs w:val="28"/>
          <w:vertAlign w:val="superscript"/>
          <w:lang w:eastAsia="ru-RU"/>
        </w:rPr>
        <w:footnoteReference w:id="26"/>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Здесь следует вспомнить о системности и последовательности, о которых писал Л</w:t>
      </w:r>
      <w:r w:rsidR="00F42C7B">
        <w:rPr>
          <w:rFonts w:ascii="Times New Roman" w:eastAsia="Times New Roman" w:hAnsi="Times New Roman" w:cs="Times New Roman"/>
          <w:color w:val="000000"/>
          <w:sz w:val="28"/>
          <w:szCs w:val="28"/>
          <w:lang w:eastAsia="ru-RU"/>
        </w:rPr>
        <w:t>ука</w:t>
      </w:r>
      <w:r w:rsidRPr="005D3DCE">
        <w:rPr>
          <w:rFonts w:ascii="Times New Roman" w:eastAsia="Times New Roman" w:hAnsi="Times New Roman" w:cs="Times New Roman"/>
          <w:color w:val="000000"/>
          <w:sz w:val="28"/>
          <w:szCs w:val="28"/>
          <w:lang w:eastAsia="ru-RU"/>
        </w:rPr>
        <w:t xml:space="preserve"> Пачоли: в первой главе трактата автор пишет о трех условиях, которые необходимы для исправного ведения торговли. Третье условие – это </w:t>
      </w:r>
      <w:r w:rsidRPr="005D3DCE">
        <w:rPr>
          <w:rFonts w:ascii="Times New Roman" w:eastAsia="Times New Roman" w:hAnsi="Times New Roman" w:cs="Times New Roman"/>
          <w:color w:val="000000"/>
          <w:sz w:val="28"/>
          <w:szCs w:val="28"/>
          <w:lang w:eastAsia="ru-RU"/>
        </w:rPr>
        <w:lastRenderedPageBreak/>
        <w:t>порядок и ясность ведения дел, «чтобы можно было без задержки получить всякие сведения как относительно долгов, так и требований».</w:t>
      </w:r>
      <w:r w:rsidRPr="005D3DCE">
        <w:rPr>
          <w:rFonts w:ascii="Times New Roman" w:eastAsia="Times New Roman" w:hAnsi="Times New Roman" w:cs="Times New Roman"/>
          <w:color w:val="000000"/>
          <w:sz w:val="28"/>
          <w:szCs w:val="28"/>
          <w:vertAlign w:val="superscript"/>
          <w:lang w:eastAsia="ru-RU"/>
        </w:rPr>
        <w:footnoteReference w:id="27"/>
      </w:r>
      <w:r w:rsidRPr="005D3DCE">
        <w:rPr>
          <w:rFonts w:ascii="Times New Roman" w:eastAsia="Times New Roman" w:hAnsi="Times New Roman" w:cs="Times New Roman"/>
          <w:color w:val="000000"/>
          <w:sz w:val="28"/>
          <w:szCs w:val="28"/>
          <w:lang w:eastAsia="ru-RU"/>
        </w:rPr>
        <w:t xml:space="preserve"> Разумеется, понятия учетной политики во времена Пачоли еще не существовало, но уже тогда автор пытался унифицировать систему ведения счетов и книг, сделать так, чтобы правилами мог воспользоваться любой купец.</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4. Допущение временной определенности фактов хозяйственной деятельности означает, что факты хозяйственной деятельности организации относятся к тому отчетному периоду, в котором они имели место, независимо от фактического времени поступления или выплаты денежных средств, связанных с этими фактами.</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Данное допущение связано, прежде всего, сформированием финансового результата организации за отчетный период, то есть с порядком отражения текущих доходов и расходов. Рассмотрим два аспекта допущения в отдельности: </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 доходы и расходы отражаются в том отчетном периоде, к которому они относятся, независимо от факта поступления или выплаты денежных средств;</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 доходы должны соответствовать расходам, благодаря которым они получены.</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Пачоли не провозглашал последнего положения, но предусматривал его. Под расходами он понимал денежные выплаты, которые подлежали капитализации и заносились в актив. Это прежде всего затраты, связанные с покупкой товаров. К примеру, когда покупался некий товар стоимостью</w:t>
      </w:r>
    </w:p>
    <w:p w:rsidR="005D3DCE" w:rsidRPr="005D3DCE" w:rsidRDefault="005D3DCE" w:rsidP="005D3DCE">
      <w:pPr>
        <w:spacing w:after="0" w:line="360" w:lineRule="auto"/>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N дукатов, его тариф включался в цену продажи.</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Что касается первого аспекта, то Пачоли считал, что доход  является доходом только тогда, когда фирма получает деньги. Прибыль становилась актуальной только после ее фактического получения.</w:t>
      </w:r>
    </w:p>
    <w:p w:rsidR="005D3DCE" w:rsidRDefault="005D3DCE" w:rsidP="005D3DCE">
      <w:pPr>
        <w:keepNext/>
        <w:keepLines/>
        <w:spacing w:before="480" w:after="0" w:line="360" w:lineRule="auto"/>
        <w:jc w:val="center"/>
        <w:outlineLvl w:val="0"/>
        <w:rPr>
          <w:rFonts w:ascii="Times New Roman" w:eastAsia="Times New Roman" w:hAnsi="Times New Roman" w:cs="Times New Roman"/>
          <w:b/>
          <w:bCs/>
          <w:sz w:val="28"/>
          <w:szCs w:val="28"/>
          <w:bdr w:val="none" w:sz="0" w:space="0" w:color="auto" w:frame="1"/>
          <w:lang w:eastAsia="ru-RU"/>
        </w:rPr>
      </w:pPr>
      <w:bookmarkStart w:id="18" w:name="_Toc374268287"/>
      <w:bookmarkStart w:id="19" w:name="_Toc375740385"/>
      <w:bookmarkStart w:id="20" w:name="_Toc378191476"/>
      <w:r w:rsidRPr="005D3DCE">
        <w:rPr>
          <w:rFonts w:ascii="Times New Roman" w:eastAsia="Times New Roman" w:hAnsi="Times New Roman" w:cs="Times New Roman"/>
          <w:b/>
          <w:bCs/>
          <w:sz w:val="28"/>
          <w:szCs w:val="28"/>
          <w:bdr w:val="none" w:sz="0" w:space="0" w:color="auto" w:frame="1"/>
          <w:lang w:eastAsia="ru-RU"/>
        </w:rPr>
        <w:lastRenderedPageBreak/>
        <w:t>ГЛАВА 4. СУДЬБА СОЧИНЕНИЙ ПАЧОЛИ. ВОПРОС О ПЛАГИАТЕ</w:t>
      </w:r>
      <w:bookmarkEnd w:id="18"/>
      <w:bookmarkEnd w:id="19"/>
      <w:bookmarkEnd w:id="20"/>
    </w:p>
    <w:p w:rsidR="00427D4D" w:rsidRDefault="00427D4D" w:rsidP="00427D4D">
      <w:pPr>
        <w:autoSpaceDE w:val="0"/>
        <w:autoSpaceDN w:val="0"/>
        <w:adjustRightInd w:val="0"/>
        <w:spacing w:after="0" w:line="360" w:lineRule="auto"/>
        <w:ind w:firstLine="709"/>
        <w:jc w:val="both"/>
        <w:rPr>
          <w:rFonts w:ascii="Times New Roman" w:hAnsi="Times New Roman" w:cs="Times New Roman"/>
          <w:sz w:val="28"/>
          <w:szCs w:val="28"/>
        </w:rPr>
      </w:pPr>
      <w:bookmarkStart w:id="21" w:name="_Toc374268288"/>
      <w:bookmarkStart w:id="22" w:name="_Toc375740386"/>
      <w:r w:rsidRPr="000B4A3E">
        <w:rPr>
          <w:rFonts w:ascii="Times New Roman" w:hAnsi="Times New Roman" w:cs="Times New Roman"/>
          <w:sz w:val="28"/>
          <w:szCs w:val="28"/>
        </w:rPr>
        <w:t>Поначалу «Сумма» получила восторженный прием. Она стала настольной книгой для математиков Болонского университета (</w:t>
      </w:r>
      <w:proofErr w:type="spellStart"/>
      <w:r w:rsidRPr="000B4A3E">
        <w:rPr>
          <w:rFonts w:ascii="Times New Roman" w:hAnsi="Times New Roman" w:cs="Times New Roman"/>
          <w:sz w:val="28"/>
          <w:szCs w:val="28"/>
        </w:rPr>
        <w:t>Стройк</w:t>
      </w:r>
      <w:proofErr w:type="spellEnd"/>
      <w:r w:rsidRPr="000B4A3E">
        <w:rPr>
          <w:rFonts w:ascii="Times New Roman" w:hAnsi="Times New Roman" w:cs="Times New Roman"/>
          <w:sz w:val="28"/>
          <w:szCs w:val="28"/>
        </w:rPr>
        <w:t>, 1978, с. 116), самых авторитетных в Европе. Но через несколько десятилетий после смерти автора картина радикально изменилась.</w:t>
      </w:r>
      <w:r>
        <w:rPr>
          <w:rFonts w:ascii="Times New Roman" w:hAnsi="Times New Roman" w:cs="Times New Roman"/>
          <w:sz w:val="28"/>
          <w:szCs w:val="28"/>
        </w:rPr>
        <w:t xml:space="preserve"> Для ученых стали очевидны недостатки работы. Причиной такого отношения стало открытие учеными метода решения кубических уравнений. </w:t>
      </w:r>
      <w:r w:rsidRPr="00BC6B2A">
        <w:rPr>
          <w:rFonts w:ascii="Times New Roman" w:hAnsi="Times New Roman" w:cs="Times New Roman"/>
          <w:sz w:val="28"/>
          <w:szCs w:val="28"/>
        </w:rPr>
        <w:t xml:space="preserve">Средневековые математики впервые превзошли математиков Древнего мира, и это оказало огромное воодушевляющее воздействие и на них самих, и на их современников. </w:t>
      </w:r>
      <w:r>
        <w:rPr>
          <w:rFonts w:ascii="Times New Roman" w:hAnsi="Times New Roman" w:cs="Times New Roman"/>
          <w:sz w:val="28"/>
          <w:szCs w:val="28"/>
        </w:rPr>
        <w:t>К</w:t>
      </w:r>
      <w:r w:rsidRPr="00BC6B2A">
        <w:rPr>
          <w:rFonts w:ascii="Times New Roman" w:hAnsi="Times New Roman" w:cs="Times New Roman"/>
          <w:sz w:val="28"/>
          <w:szCs w:val="28"/>
        </w:rPr>
        <w:t>ритике стали подвергаться предшественники и вся средневековая наука.</w:t>
      </w:r>
      <w:r>
        <w:rPr>
          <w:rFonts w:ascii="Times New Roman" w:hAnsi="Times New Roman" w:cs="Times New Roman"/>
          <w:sz w:val="28"/>
          <w:szCs w:val="28"/>
        </w:rPr>
        <w:t xml:space="preserve">   </w:t>
      </w:r>
    </w:p>
    <w:p w:rsidR="00427D4D" w:rsidRDefault="00427D4D" w:rsidP="00427D4D">
      <w:pPr>
        <w:autoSpaceDE w:val="0"/>
        <w:autoSpaceDN w:val="0"/>
        <w:adjustRightInd w:val="0"/>
        <w:spacing w:after="0" w:line="360" w:lineRule="auto"/>
        <w:ind w:firstLine="709"/>
        <w:jc w:val="both"/>
        <w:rPr>
          <w:rFonts w:ascii="Times New Roman" w:hAnsi="Times New Roman" w:cs="Times New Roman"/>
          <w:sz w:val="28"/>
          <w:szCs w:val="28"/>
        </w:rPr>
      </w:pPr>
      <w:r w:rsidRPr="00BC6B2A">
        <w:rPr>
          <w:rFonts w:ascii="Times New Roman" w:hAnsi="Times New Roman" w:cs="Times New Roman"/>
          <w:sz w:val="28"/>
          <w:szCs w:val="28"/>
        </w:rPr>
        <w:t>Наиболее удобной мишенью оказался Пачоли, как раз</w:t>
      </w:r>
      <w:r w:rsidR="006C27CD">
        <w:rPr>
          <w:rFonts w:ascii="Times New Roman" w:hAnsi="Times New Roman" w:cs="Times New Roman"/>
          <w:sz w:val="28"/>
          <w:szCs w:val="28"/>
        </w:rPr>
        <w:t>,</w:t>
      </w:r>
      <w:r w:rsidRPr="00BC6B2A">
        <w:rPr>
          <w:rFonts w:ascii="Times New Roman" w:hAnsi="Times New Roman" w:cs="Times New Roman"/>
          <w:sz w:val="28"/>
          <w:szCs w:val="28"/>
        </w:rPr>
        <w:t xml:space="preserve"> в это</w:t>
      </w:r>
      <w:r>
        <w:rPr>
          <w:rFonts w:ascii="Times New Roman" w:hAnsi="Times New Roman" w:cs="Times New Roman"/>
          <w:sz w:val="28"/>
          <w:szCs w:val="28"/>
        </w:rPr>
        <w:t xml:space="preserve"> </w:t>
      </w:r>
      <w:r w:rsidRPr="00BC6B2A">
        <w:rPr>
          <w:rFonts w:ascii="Times New Roman" w:hAnsi="Times New Roman" w:cs="Times New Roman"/>
          <w:sz w:val="28"/>
          <w:szCs w:val="28"/>
        </w:rPr>
        <w:t>время находившийся на пьедестале. Его обвиняли в отсутствии</w:t>
      </w:r>
      <w:r>
        <w:rPr>
          <w:rFonts w:ascii="Times New Roman" w:hAnsi="Times New Roman" w:cs="Times New Roman"/>
          <w:sz w:val="28"/>
          <w:szCs w:val="28"/>
        </w:rPr>
        <w:t xml:space="preserve"> </w:t>
      </w:r>
      <w:r w:rsidRPr="00BC6B2A">
        <w:rPr>
          <w:rFonts w:ascii="Times New Roman" w:hAnsi="Times New Roman" w:cs="Times New Roman"/>
          <w:sz w:val="28"/>
          <w:szCs w:val="28"/>
        </w:rPr>
        <w:t>оригинальности: он только пересказывал уже известное, не привнеся в математику ничего нового. Так, Тарталья пренебрежительно назвал Пачоли «беспорядочным компилятором из сочинений</w:t>
      </w:r>
      <w:r>
        <w:rPr>
          <w:rFonts w:ascii="Times New Roman" w:hAnsi="Times New Roman" w:cs="Times New Roman"/>
          <w:sz w:val="28"/>
          <w:szCs w:val="28"/>
        </w:rPr>
        <w:t xml:space="preserve"> </w:t>
      </w:r>
      <w:r w:rsidRPr="00BC6B2A">
        <w:rPr>
          <w:rFonts w:ascii="Times New Roman" w:hAnsi="Times New Roman" w:cs="Times New Roman"/>
          <w:sz w:val="28"/>
          <w:szCs w:val="28"/>
        </w:rPr>
        <w:t>Леонардо Пизанского».</w:t>
      </w:r>
      <w:r>
        <w:rPr>
          <w:rStyle w:val="a8"/>
          <w:rFonts w:ascii="Times New Roman" w:hAnsi="Times New Roman" w:cs="Times New Roman"/>
          <w:sz w:val="28"/>
          <w:szCs w:val="28"/>
        </w:rPr>
        <w:footnoteReference w:id="28"/>
      </w:r>
    </w:p>
    <w:p w:rsidR="00427D4D" w:rsidRPr="00D777BA" w:rsidRDefault="00427D4D" w:rsidP="00427D4D">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D777BA">
        <w:rPr>
          <w:rFonts w:ascii="Times New Roman" w:hAnsi="Times New Roman" w:cs="Times New Roman"/>
          <w:sz w:val="28"/>
          <w:szCs w:val="28"/>
        </w:rPr>
        <w:t xml:space="preserve">В XX веке </w:t>
      </w:r>
      <w:r>
        <w:rPr>
          <w:rFonts w:ascii="Times New Roman" w:hAnsi="Times New Roman" w:cs="Times New Roman"/>
          <w:sz w:val="28"/>
          <w:szCs w:val="28"/>
        </w:rPr>
        <w:t>м</w:t>
      </w:r>
      <w:r w:rsidRPr="00D777BA">
        <w:rPr>
          <w:rFonts w:ascii="Times New Roman" w:hAnsi="Times New Roman" w:cs="Times New Roman"/>
          <w:sz w:val="28"/>
          <w:szCs w:val="28"/>
        </w:rPr>
        <w:t>иф о компиляциях</w:t>
      </w:r>
      <w:r>
        <w:rPr>
          <w:rFonts w:ascii="NewtonC" w:hAnsi="NewtonC" w:cs="NewtonC"/>
          <w:sz w:val="21"/>
          <w:szCs w:val="21"/>
        </w:rPr>
        <w:t xml:space="preserve"> </w:t>
      </w:r>
      <w:r w:rsidRPr="00D777BA">
        <w:rPr>
          <w:rFonts w:ascii="Times New Roman" w:hAnsi="Times New Roman" w:cs="Times New Roman"/>
          <w:sz w:val="28"/>
          <w:szCs w:val="28"/>
        </w:rPr>
        <w:t xml:space="preserve">был вновь поднят, появились </w:t>
      </w:r>
      <w:proofErr w:type="spellStart"/>
      <w:r w:rsidRPr="00D777BA">
        <w:rPr>
          <w:rFonts w:ascii="Times New Roman" w:hAnsi="Times New Roman" w:cs="Times New Roman"/>
          <w:sz w:val="28"/>
          <w:szCs w:val="28"/>
        </w:rPr>
        <w:t>антипачолисты</w:t>
      </w:r>
      <w:proofErr w:type="spellEnd"/>
      <w:r>
        <w:rPr>
          <w:rFonts w:ascii="Times New Roman" w:hAnsi="Times New Roman" w:cs="Times New Roman"/>
          <w:sz w:val="28"/>
          <w:szCs w:val="28"/>
        </w:rPr>
        <w:t xml:space="preserve">, главным из которых был </w:t>
      </w:r>
      <w:r w:rsidRPr="005D3DCE">
        <w:rPr>
          <w:rFonts w:ascii="Times New Roman" w:hAnsi="Times New Roman" w:cs="Times New Roman"/>
          <w:sz w:val="28"/>
          <w:szCs w:val="28"/>
        </w:rPr>
        <w:t xml:space="preserve">видный итальянский бухгалтер </w:t>
      </w:r>
      <w:proofErr w:type="spellStart"/>
      <w:r w:rsidRPr="005D3DCE">
        <w:rPr>
          <w:rFonts w:ascii="Times New Roman" w:hAnsi="Times New Roman" w:cs="Times New Roman"/>
          <w:sz w:val="28"/>
          <w:szCs w:val="28"/>
        </w:rPr>
        <w:t>Фабио</w:t>
      </w:r>
      <w:proofErr w:type="spellEnd"/>
      <w:r w:rsidRPr="005D3DCE">
        <w:rPr>
          <w:rFonts w:ascii="Times New Roman" w:hAnsi="Times New Roman" w:cs="Times New Roman"/>
          <w:sz w:val="28"/>
          <w:szCs w:val="28"/>
        </w:rPr>
        <w:t xml:space="preserve"> Беста</w:t>
      </w:r>
      <w:r w:rsidRPr="00BC6B2A">
        <w:rPr>
          <w:rFonts w:ascii="Times New Roman" w:hAnsi="Times New Roman" w:cs="Times New Roman"/>
          <w:sz w:val="28"/>
          <w:szCs w:val="28"/>
        </w:rPr>
        <w:t>.</w:t>
      </w:r>
      <w:r w:rsidRPr="00D777BA">
        <w:rPr>
          <w:rFonts w:ascii="Times New Roman" w:hAnsi="Times New Roman" w:cs="Times New Roman"/>
          <w:b/>
          <w:sz w:val="28"/>
          <w:szCs w:val="28"/>
        </w:rPr>
        <w:t xml:space="preserve"> </w:t>
      </w:r>
      <w:r w:rsidRPr="00D777BA">
        <w:rPr>
          <w:rFonts w:ascii="Times New Roman" w:hAnsi="Times New Roman" w:cs="Times New Roman"/>
          <w:sz w:val="28"/>
          <w:szCs w:val="28"/>
        </w:rPr>
        <w:t>В их трактовке он приобрел еще более негативную окраску. Если в XVI веке</w:t>
      </w:r>
      <w:r>
        <w:rPr>
          <w:rFonts w:ascii="Times New Roman" w:hAnsi="Times New Roman" w:cs="Times New Roman"/>
          <w:sz w:val="28"/>
          <w:szCs w:val="28"/>
        </w:rPr>
        <w:t xml:space="preserve"> </w:t>
      </w:r>
      <w:r w:rsidRPr="00D777BA">
        <w:rPr>
          <w:rFonts w:ascii="Times New Roman" w:hAnsi="Times New Roman" w:cs="Times New Roman"/>
          <w:color w:val="000000" w:themeColor="text1"/>
          <w:sz w:val="28"/>
          <w:szCs w:val="28"/>
        </w:rPr>
        <w:t>Пачоли называли компилятором за отсутствие оригинальности, то</w:t>
      </w:r>
      <w:r>
        <w:rPr>
          <w:rFonts w:ascii="Times New Roman" w:hAnsi="Times New Roman" w:cs="Times New Roman"/>
          <w:color w:val="000000" w:themeColor="text1"/>
          <w:sz w:val="28"/>
          <w:szCs w:val="28"/>
        </w:rPr>
        <w:t xml:space="preserve"> в</w:t>
      </w:r>
      <w:r w:rsidRPr="00D777BA">
        <w:rPr>
          <w:rFonts w:ascii="Times New Roman" w:hAnsi="Times New Roman" w:cs="Times New Roman"/>
          <w:color w:val="000000" w:themeColor="text1"/>
          <w:sz w:val="28"/>
          <w:szCs w:val="28"/>
        </w:rPr>
        <w:t xml:space="preserve"> XX век</w:t>
      </w:r>
      <w:r>
        <w:rPr>
          <w:rFonts w:ascii="Times New Roman" w:hAnsi="Times New Roman" w:cs="Times New Roman"/>
          <w:color w:val="000000" w:themeColor="text1"/>
          <w:sz w:val="28"/>
          <w:szCs w:val="28"/>
        </w:rPr>
        <w:t>е</w:t>
      </w:r>
      <w:r w:rsidRPr="00D777BA">
        <w:rPr>
          <w:rFonts w:ascii="Times New Roman" w:hAnsi="Times New Roman" w:cs="Times New Roman"/>
          <w:color w:val="000000" w:themeColor="text1"/>
          <w:sz w:val="28"/>
          <w:szCs w:val="28"/>
        </w:rPr>
        <w:t xml:space="preserve"> Пачоли</w:t>
      </w:r>
      <w:r>
        <w:rPr>
          <w:rFonts w:ascii="Times New Roman" w:hAnsi="Times New Roman" w:cs="Times New Roman"/>
          <w:color w:val="000000" w:themeColor="text1"/>
          <w:sz w:val="28"/>
          <w:szCs w:val="28"/>
        </w:rPr>
        <w:t xml:space="preserve"> </w:t>
      </w:r>
      <w:r w:rsidRPr="00D777BA">
        <w:rPr>
          <w:rFonts w:ascii="Times New Roman" w:hAnsi="Times New Roman" w:cs="Times New Roman"/>
          <w:color w:val="000000" w:themeColor="text1"/>
          <w:sz w:val="28"/>
          <w:szCs w:val="28"/>
        </w:rPr>
        <w:t xml:space="preserve">обвиняли уже в </w:t>
      </w:r>
      <w:r>
        <w:rPr>
          <w:rFonts w:ascii="Times New Roman" w:hAnsi="Times New Roman" w:cs="Times New Roman"/>
          <w:color w:val="000000" w:themeColor="text1"/>
          <w:sz w:val="28"/>
          <w:szCs w:val="28"/>
        </w:rPr>
        <w:t>плагиате</w:t>
      </w:r>
      <w:r w:rsidRPr="00D777BA">
        <w:rPr>
          <w:rFonts w:ascii="Times New Roman" w:hAnsi="Times New Roman" w:cs="Times New Roman"/>
          <w:color w:val="000000" w:themeColor="text1"/>
          <w:sz w:val="28"/>
          <w:szCs w:val="28"/>
        </w:rPr>
        <w:t xml:space="preserve">. </w:t>
      </w:r>
      <w:proofErr w:type="spellStart"/>
      <w:r w:rsidRPr="005D3DCE">
        <w:rPr>
          <w:rFonts w:ascii="Times New Roman" w:hAnsi="Times New Roman" w:cs="Times New Roman"/>
          <w:sz w:val="28"/>
          <w:szCs w:val="28"/>
        </w:rPr>
        <w:t>Фабио</w:t>
      </w:r>
      <w:proofErr w:type="spellEnd"/>
      <w:r w:rsidRPr="005D3DCE">
        <w:rPr>
          <w:rFonts w:ascii="Times New Roman" w:hAnsi="Times New Roman" w:cs="Times New Roman"/>
          <w:sz w:val="28"/>
          <w:szCs w:val="28"/>
        </w:rPr>
        <w:t xml:space="preserve"> Беста называл «подлинного», по его мнению, автора Тр</w:t>
      </w:r>
      <w:r>
        <w:rPr>
          <w:rFonts w:ascii="Times New Roman" w:hAnsi="Times New Roman" w:cs="Times New Roman"/>
          <w:sz w:val="28"/>
          <w:szCs w:val="28"/>
        </w:rPr>
        <w:t xml:space="preserve">актата — </w:t>
      </w:r>
      <w:proofErr w:type="spellStart"/>
      <w:r>
        <w:rPr>
          <w:rFonts w:ascii="Times New Roman" w:hAnsi="Times New Roman" w:cs="Times New Roman"/>
          <w:sz w:val="28"/>
          <w:szCs w:val="28"/>
        </w:rPr>
        <w:t>Трайлоди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Канцеляриуса</w:t>
      </w:r>
      <w:proofErr w:type="spellEnd"/>
      <w:r w:rsidRPr="005D3DCE">
        <w:rPr>
          <w:rFonts w:ascii="Times New Roman" w:hAnsi="Times New Roman" w:cs="Times New Roman"/>
          <w:sz w:val="28"/>
          <w:szCs w:val="28"/>
        </w:rPr>
        <w:t xml:space="preserve">, преподавателя двойной бухгалтерии по венецианскому способу в одной из коммерческих школ Венеции. Пачоли, если верить </w:t>
      </w:r>
      <w:proofErr w:type="gramStart"/>
      <w:r w:rsidRPr="005D3DCE">
        <w:rPr>
          <w:rFonts w:ascii="Times New Roman" w:hAnsi="Times New Roman" w:cs="Times New Roman"/>
          <w:sz w:val="28"/>
          <w:szCs w:val="28"/>
        </w:rPr>
        <w:t>Бесте</w:t>
      </w:r>
      <w:proofErr w:type="gramEnd"/>
      <w:r w:rsidRPr="005D3DCE">
        <w:rPr>
          <w:rFonts w:ascii="Times New Roman" w:hAnsi="Times New Roman" w:cs="Times New Roman"/>
          <w:sz w:val="28"/>
          <w:szCs w:val="28"/>
        </w:rPr>
        <w:t>, включил в состав «</w:t>
      </w:r>
      <w:r w:rsidR="006C27CD">
        <w:rPr>
          <w:rFonts w:ascii="Times New Roman" w:hAnsi="Times New Roman" w:cs="Times New Roman"/>
          <w:sz w:val="28"/>
          <w:szCs w:val="28"/>
        </w:rPr>
        <w:t>Сумма</w:t>
      </w:r>
      <w:r w:rsidRPr="005D3DCE">
        <w:rPr>
          <w:rFonts w:ascii="Times New Roman" w:hAnsi="Times New Roman" w:cs="Times New Roman"/>
          <w:sz w:val="28"/>
          <w:szCs w:val="28"/>
        </w:rPr>
        <w:t>» уже готовый «конспект лекций» по бухгалтерии. Этому утверждению стали искать косвенное подтверждение.</w:t>
      </w:r>
      <w:r w:rsidRPr="00D777BA">
        <w:rPr>
          <w:rFonts w:ascii="Times New Roman" w:hAnsi="Times New Roman" w:cs="Times New Roman"/>
          <w:color w:val="000000" w:themeColor="text1"/>
          <w:sz w:val="28"/>
          <w:szCs w:val="28"/>
        </w:rPr>
        <w:t xml:space="preserve"> Если Пачоли вставлял в «Сумму» целые главы</w:t>
      </w:r>
      <w:r>
        <w:rPr>
          <w:rFonts w:ascii="Times New Roman" w:hAnsi="Times New Roman" w:cs="Times New Roman"/>
          <w:color w:val="000000" w:themeColor="text1"/>
          <w:sz w:val="28"/>
          <w:szCs w:val="28"/>
        </w:rPr>
        <w:t xml:space="preserve"> </w:t>
      </w:r>
      <w:r w:rsidRPr="00D777BA">
        <w:rPr>
          <w:rFonts w:ascii="Times New Roman" w:hAnsi="Times New Roman" w:cs="Times New Roman"/>
          <w:color w:val="000000" w:themeColor="text1"/>
          <w:sz w:val="28"/>
          <w:szCs w:val="28"/>
        </w:rPr>
        <w:t>из «Книги абака», не ссылаясь на Фибоначчи, заявляли они, то таким же образом он мог переписать учебник бухгалтерии, не ссылаясь на подлинного его автора.</w:t>
      </w:r>
      <w:r>
        <w:rPr>
          <w:rStyle w:val="a8"/>
          <w:rFonts w:ascii="Times New Roman" w:hAnsi="Times New Roman" w:cs="Times New Roman"/>
          <w:color w:val="000000" w:themeColor="text1"/>
          <w:sz w:val="28"/>
          <w:szCs w:val="28"/>
        </w:rPr>
        <w:footnoteReference w:id="29"/>
      </w:r>
    </w:p>
    <w:p w:rsidR="00427D4D" w:rsidRPr="00D777BA" w:rsidRDefault="00427D4D" w:rsidP="00427D4D">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Но опровержение таким обвинениям мы можем найти </w:t>
      </w:r>
      <w:r w:rsidRPr="00D777BA">
        <w:rPr>
          <w:rFonts w:ascii="Times New Roman" w:hAnsi="Times New Roman" w:cs="Times New Roman"/>
          <w:color w:val="000000" w:themeColor="text1"/>
          <w:sz w:val="28"/>
          <w:szCs w:val="28"/>
        </w:rPr>
        <w:t xml:space="preserve">в работе немецкого историка научной литературы Средневековья Л. </w:t>
      </w:r>
      <w:proofErr w:type="spellStart"/>
      <w:r w:rsidRPr="00D777BA">
        <w:rPr>
          <w:rFonts w:ascii="Times New Roman" w:hAnsi="Times New Roman" w:cs="Times New Roman"/>
          <w:color w:val="000000" w:themeColor="text1"/>
          <w:sz w:val="28"/>
          <w:szCs w:val="28"/>
        </w:rPr>
        <w:t>Ольшки</w:t>
      </w:r>
      <w:proofErr w:type="spellEnd"/>
      <w:r w:rsidRPr="00D777BA">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D777BA">
        <w:rPr>
          <w:rFonts w:ascii="Times New Roman" w:hAnsi="Times New Roman" w:cs="Times New Roman"/>
          <w:color w:val="000000" w:themeColor="text1"/>
          <w:sz w:val="28"/>
          <w:szCs w:val="28"/>
        </w:rPr>
        <w:t xml:space="preserve">далекого от дискуссий об авторстве, </w:t>
      </w:r>
      <w:r>
        <w:rPr>
          <w:rFonts w:ascii="Times New Roman" w:hAnsi="Times New Roman" w:cs="Times New Roman"/>
          <w:color w:val="000000" w:themeColor="text1"/>
          <w:sz w:val="28"/>
          <w:szCs w:val="28"/>
        </w:rPr>
        <w:t>он пишет</w:t>
      </w:r>
      <w:r w:rsidRPr="00D777BA">
        <w:rPr>
          <w:rFonts w:ascii="Times New Roman" w:hAnsi="Times New Roman" w:cs="Times New Roman"/>
          <w:color w:val="000000" w:themeColor="text1"/>
          <w:sz w:val="28"/>
          <w:szCs w:val="28"/>
        </w:rPr>
        <w:t xml:space="preserve">: «Математиками, которыми он главным образом пользуется для своего труда, являются Евклид, Боэций, Леонардо Пизанский, Йордан </w:t>
      </w:r>
      <w:proofErr w:type="spellStart"/>
      <w:r w:rsidRPr="00D777BA">
        <w:rPr>
          <w:rFonts w:ascii="Times New Roman" w:hAnsi="Times New Roman" w:cs="Times New Roman"/>
          <w:color w:val="000000" w:themeColor="text1"/>
          <w:sz w:val="28"/>
          <w:szCs w:val="28"/>
        </w:rPr>
        <w:t>Неморарий</w:t>
      </w:r>
      <w:proofErr w:type="spellEnd"/>
      <w:r w:rsidRPr="00D777BA">
        <w:rPr>
          <w:rFonts w:ascii="Times New Roman" w:hAnsi="Times New Roman" w:cs="Times New Roman"/>
          <w:color w:val="000000" w:themeColor="text1"/>
          <w:sz w:val="28"/>
          <w:szCs w:val="28"/>
        </w:rPr>
        <w:t xml:space="preserve">, </w:t>
      </w:r>
      <w:proofErr w:type="spellStart"/>
      <w:r w:rsidRPr="00D777BA">
        <w:rPr>
          <w:rFonts w:ascii="Times New Roman" w:hAnsi="Times New Roman" w:cs="Times New Roman"/>
          <w:color w:val="000000" w:themeColor="text1"/>
          <w:sz w:val="28"/>
          <w:szCs w:val="28"/>
        </w:rPr>
        <w:t>Биаджо</w:t>
      </w:r>
      <w:proofErr w:type="spellEnd"/>
      <w:r w:rsidRPr="00D777BA">
        <w:rPr>
          <w:rFonts w:ascii="Times New Roman" w:hAnsi="Times New Roman" w:cs="Times New Roman"/>
          <w:color w:val="000000" w:themeColor="text1"/>
          <w:sz w:val="28"/>
          <w:szCs w:val="28"/>
        </w:rPr>
        <w:t xml:space="preserve"> </w:t>
      </w:r>
      <w:proofErr w:type="spellStart"/>
      <w:r w:rsidRPr="00D777BA">
        <w:rPr>
          <w:rFonts w:ascii="Times New Roman" w:hAnsi="Times New Roman" w:cs="Times New Roman"/>
          <w:color w:val="000000" w:themeColor="text1"/>
          <w:sz w:val="28"/>
          <w:szCs w:val="28"/>
        </w:rPr>
        <w:t>Пелакани</w:t>
      </w:r>
      <w:proofErr w:type="spellEnd"/>
      <w:r w:rsidRPr="00D777BA">
        <w:rPr>
          <w:rFonts w:ascii="Times New Roman" w:hAnsi="Times New Roman" w:cs="Times New Roman"/>
          <w:color w:val="000000" w:themeColor="text1"/>
          <w:sz w:val="28"/>
          <w:szCs w:val="28"/>
        </w:rPr>
        <w:t xml:space="preserve">, </w:t>
      </w:r>
      <w:proofErr w:type="spellStart"/>
      <w:r w:rsidRPr="00D777BA">
        <w:rPr>
          <w:rFonts w:ascii="Times New Roman" w:hAnsi="Times New Roman" w:cs="Times New Roman"/>
          <w:color w:val="000000" w:themeColor="text1"/>
          <w:sz w:val="28"/>
          <w:szCs w:val="28"/>
        </w:rPr>
        <w:t>Холивуд</w:t>
      </w:r>
      <w:proofErr w:type="spellEnd"/>
      <w:r w:rsidRPr="00D777BA">
        <w:rPr>
          <w:rFonts w:ascii="Times New Roman" w:hAnsi="Times New Roman" w:cs="Times New Roman"/>
          <w:color w:val="000000" w:themeColor="text1"/>
          <w:sz w:val="28"/>
          <w:szCs w:val="28"/>
        </w:rPr>
        <w:t xml:space="preserve">, </w:t>
      </w:r>
      <w:proofErr w:type="spellStart"/>
      <w:r w:rsidRPr="00D777BA">
        <w:rPr>
          <w:rFonts w:ascii="Times New Roman" w:hAnsi="Times New Roman" w:cs="Times New Roman"/>
          <w:color w:val="000000" w:themeColor="text1"/>
          <w:sz w:val="28"/>
          <w:szCs w:val="28"/>
        </w:rPr>
        <w:t>Бельдоманди</w:t>
      </w:r>
      <w:proofErr w:type="spellEnd"/>
      <w:r w:rsidRPr="00D777BA">
        <w:rPr>
          <w:rFonts w:ascii="Times New Roman" w:hAnsi="Times New Roman" w:cs="Times New Roman"/>
          <w:color w:val="000000" w:themeColor="text1"/>
          <w:sz w:val="28"/>
          <w:szCs w:val="28"/>
        </w:rPr>
        <w:t xml:space="preserve">, Птолемей и </w:t>
      </w:r>
      <w:proofErr w:type="spellStart"/>
      <w:r w:rsidRPr="00D777BA">
        <w:rPr>
          <w:rFonts w:ascii="Times New Roman" w:hAnsi="Times New Roman" w:cs="Times New Roman"/>
          <w:color w:val="000000" w:themeColor="text1"/>
          <w:sz w:val="28"/>
          <w:szCs w:val="28"/>
        </w:rPr>
        <w:t>Региомонтан</w:t>
      </w:r>
      <w:proofErr w:type="spellEnd"/>
      <w:r w:rsidRPr="00D777BA">
        <w:rPr>
          <w:rFonts w:ascii="Times New Roman" w:hAnsi="Times New Roman" w:cs="Times New Roman"/>
          <w:color w:val="000000" w:themeColor="text1"/>
          <w:sz w:val="28"/>
          <w:szCs w:val="28"/>
        </w:rPr>
        <w:t>... Эти имена очень</w:t>
      </w:r>
      <w:r>
        <w:rPr>
          <w:rFonts w:ascii="Times New Roman" w:hAnsi="Times New Roman" w:cs="Times New Roman"/>
          <w:color w:val="000000" w:themeColor="text1"/>
          <w:sz w:val="28"/>
          <w:szCs w:val="28"/>
        </w:rPr>
        <w:t xml:space="preserve"> </w:t>
      </w:r>
      <w:r w:rsidRPr="00D777BA">
        <w:rPr>
          <w:rFonts w:ascii="Times New Roman" w:hAnsi="Times New Roman" w:cs="Times New Roman"/>
          <w:color w:val="000000" w:themeColor="text1"/>
          <w:sz w:val="28"/>
          <w:szCs w:val="28"/>
        </w:rPr>
        <w:t>часто встречаются в «Сумме» и свидетельствуют о том, что Пачоли,</w:t>
      </w:r>
      <w:r>
        <w:rPr>
          <w:rFonts w:ascii="Times New Roman" w:hAnsi="Times New Roman" w:cs="Times New Roman"/>
          <w:color w:val="000000" w:themeColor="text1"/>
          <w:sz w:val="28"/>
          <w:szCs w:val="28"/>
        </w:rPr>
        <w:t xml:space="preserve"> </w:t>
      </w:r>
      <w:r w:rsidRPr="00D777BA">
        <w:rPr>
          <w:rFonts w:ascii="Times New Roman" w:hAnsi="Times New Roman" w:cs="Times New Roman"/>
          <w:color w:val="000000" w:themeColor="text1"/>
          <w:sz w:val="28"/>
          <w:szCs w:val="28"/>
        </w:rPr>
        <w:t xml:space="preserve">по крайней </w:t>
      </w:r>
      <w:proofErr w:type="gramStart"/>
      <w:r w:rsidRPr="00D777BA">
        <w:rPr>
          <w:rFonts w:ascii="Times New Roman" w:hAnsi="Times New Roman" w:cs="Times New Roman"/>
          <w:color w:val="000000" w:themeColor="text1"/>
          <w:sz w:val="28"/>
          <w:szCs w:val="28"/>
        </w:rPr>
        <w:t>мере</w:t>
      </w:r>
      <w:proofErr w:type="gramEnd"/>
      <w:r w:rsidRPr="00D777BA">
        <w:rPr>
          <w:rFonts w:ascii="Times New Roman" w:hAnsi="Times New Roman" w:cs="Times New Roman"/>
          <w:color w:val="000000" w:themeColor="text1"/>
          <w:sz w:val="28"/>
          <w:szCs w:val="28"/>
        </w:rPr>
        <w:t xml:space="preserve"> при писании этого сочинения, четко указывает на</w:t>
      </w:r>
      <w:r>
        <w:rPr>
          <w:rFonts w:ascii="Times New Roman" w:hAnsi="Times New Roman" w:cs="Times New Roman"/>
          <w:color w:val="000000" w:themeColor="text1"/>
          <w:sz w:val="28"/>
          <w:szCs w:val="28"/>
        </w:rPr>
        <w:t xml:space="preserve"> </w:t>
      </w:r>
      <w:r w:rsidRPr="00D777BA">
        <w:rPr>
          <w:rFonts w:ascii="Times New Roman" w:hAnsi="Times New Roman" w:cs="Times New Roman"/>
          <w:color w:val="000000" w:themeColor="text1"/>
          <w:sz w:val="28"/>
          <w:szCs w:val="28"/>
        </w:rPr>
        <w:t>свои источники»</w:t>
      </w:r>
      <w:r w:rsidR="00AE25B6">
        <w:rPr>
          <w:rFonts w:ascii="Times New Roman" w:hAnsi="Times New Roman" w:cs="Times New Roman"/>
          <w:color w:val="000000" w:themeColor="text1"/>
          <w:sz w:val="28"/>
          <w:szCs w:val="28"/>
        </w:rPr>
        <w:t>.</w:t>
      </w:r>
    </w:p>
    <w:p w:rsidR="00427D4D" w:rsidRDefault="00427D4D" w:rsidP="00427D4D">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D777BA">
        <w:rPr>
          <w:rFonts w:ascii="Times New Roman" w:hAnsi="Times New Roman" w:cs="Times New Roman"/>
          <w:color w:val="000000" w:themeColor="text1"/>
          <w:sz w:val="28"/>
          <w:szCs w:val="28"/>
        </w:rPr>
        <w:t>В «Сумме» приводится много цитат на языке первоисточников,</w:t>
      </w:r>
      <w:r>
        <w:rPr>
          <w:rFonts w:ascii="Times New Roman" w:hAnsi="Times New Roman" w:cs="Times New Roman"/>
          <w:color w:val="000000" w:themeColor="text1"/>
          <w:sz w:val="28"/>
          <w:szCs w:val="28"/>
        </w:rPr>
        <w:t xml:space="preserve"> </w:t>
      </w:r>
      <w:r w:rsidRPr="00D777BA">
        <w:rPr>
          <w:rFonts w:ascii="Times New Roman" w:hAnsi="Times New Roman" w:cs="Times New Roman"/>
          <w:color w:val="000000" w:themeColor="text1"/>
          <w:sz w:val="28"/>
          <w:szCs w:val="28"/>
        </w:rPr>
        <w:t>в основном на латыни: «Встречающиеся в тексте цитаты, поскольку они заимствованы из древних и средневековых текстов, приводятся по-латыни. Местами встречаются целые разделы на латинском языке поср</w:t>
      </w:r>
      <w:r w:rsidR="006C27CD">
        <w:rPr>
          <w:rFonts w:ascii="Times New Roman" w:hAnsi="Times New Roman" w:cs="Times New Roman"/>
          <w:color w:val="000000" w:themeColor="text1"/>
          <w:sz w:val="28"/>
          <w:szCs w:val="28"/>
        </w:rPr>
        <w:t>еди итальянского текста «Суммы»</w:t>
      </w:r>
      <w:r w:rsidRPr="00D777BA">
        <w:rPr>
          <w:rFonts w:ascii="Times New Roman" w:hAnsi="Times New Roman" w:cs="Times New Roman"/>
          <w:color w:val="000000" w:themeColor="text1"/>
          <w:sz w:val="28"/>
          <w:szCs w:val="28"/>
        </w:rPr>
        <w:t>. Значит, Пачоли не только ссылался на источники, но</w:t>
      </w:r>
      <w:r>
        <w:rPr>
          <w:rFonts w:ascii="Times New Roman" w:hAnsi="Times New Roman" w:cs="Times New Roman"/>
          <w:color w:val="000000" w:themeColor="text1"/>
          <w:sz w:val="28"/>
          <w:szCs w:val="28"/>
        </w:rPr>
        <w:t xml:space="preserve"> </w:t>
      </w:r>
      <w:r w:rsidRPr="00D777BA">
        <w:rPr>
          <w:rFonts w:ascii="Times New Roman" w:hAnsi="Times New Roman" w:cs="Times New Roman"/>
          <w:color w:val="000000" w:themeColor="text1"/>
          <w:sz w:val="28"/>
          <w:szCs w:val="28"/>
        </w:rPr>
        <w:t>и дословно, на языке авторов, цитировал их.</w:t>
      </w:r>
      <w:r w:rsidRPr="001C7AB8">
        <w:rPr>
          <w:rStyle w:val="a8"/>
          <w:rFonts w:ascii="Times New Roman" w:hAnsi="Times New Roman" w:cs="Times New Roman"/>
          <w:color w:val="000000" w:themeColor="text1"/>
          <w:sz w:val="28"/>
          <w:szCs w:val="28"/>
        </w:rPr>
        <w:t xml:space="preserve"> </w:t>
      </w:r>
      <w:r>
        <w:rPr>
          <w:rStyle w:val="a8"/>
          <w:rFonts w:ascii="Times New Roman" w:hAnsi="Times New Roman" w:cs="Times New Roman"/>
          <w:color w:val="000000" w:themeColor="text1"/>
          <w:sz w:val="28"/>
          <w:szCs w:val="28"/>
        </w:rPr>
        <w:footnoteReference w:id="30"/>
      </w:r>
    </w:p>
    <w:p w:rsidR="00427D4D" w:rsidRPr="00D777BA" w:rsidRDefault="00427D4D" w:rsidP="00427D4D">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D777BA">
        <w:rPr>
          <w:rFonts w:ascii="Times New Roman" w:hAnsi="Times New Roman" w:cs="Times New Roman"/>
          <w:color w:val="000000" w:themeColor="text1"/>
          <w:sz w:val="28"/>
          <w:szCs w:val="28"/>
        </w:rPr>
        <w:t>Наконец, из содержания работы, ее названия, эпиграфа к ней</w:t>
      </w:r>
      <w:r>
        <w:rPr>
          <w:rFonts w:ascii="Times New Roman" w:hAnsi="Times New Roman" w:cs="Times New Roman"/>
          <w:color w:val="000000" w:themeColor="text1"/>
          <w:sz w:val="28"/>
          <w:szCs w:val="28"/>
        </w:rPr>
        <w:t xml:space="preserve"> можно понять, что это энциклопедия, в которой априори не могут быть только свои мысли. </w:t>
      </w:r>
      <w:r w:rsidRPr="005D3DCE">
        <w:rPr>
          <w:rFonts w:ascii="Times New Roman" w:eastAsia="Times New Roman" w:hAnsi="Times New Roman" w:cs="Times New Roman"/>
          <w:color w:val="000000"/>
          <w:sz w:val="28"/>
          <w:szCs w:val="28"/>
          <w:lang w:eastAsia="ru-RU"/>
        </w:rPr>
        <w:t xml:space="preserve">Пачоли нигде не говорит, что это он изобрёл двойную бухгалтерию; он лишь описывает её нормы «по венецианскому обычаю». Но ведь если мы откроем любое современное руководство по бухгалтерскому учёту, оно будет представлять собой в точности такое же нормативное описание, без ссылок на предшественников. </w:t>
      </w:r>
      <w:r w:rsidRPr="00D777BA">
        <w:rPr>
          <w:rFonts w:ascii="Times New Roman" w:hAnsi="Times New Roman" w:cs="Times New Roman"/>
          <w:color w:val="000000" w:themeColor="text1"/>
          <w:sz w:val="28"/>
          <w:szCs w:val="28"/>
        </w:rPr>
        <w:t xml:space="preserve"> Значит, обвинения в плагиате неуместны, даже если Пачоли не всегда ссылался</w:t>
      </w:r>
      <w:r>
        <w:rPr>
          <w:rFonts w:ascii="Times New Roman" w:hAnsi="Times New Roman" w:cs="Times New Roman"/>
          <w:color w:val="000000" w:themeColor="text1"/>
          <w:sz w:val="28"/>
          <w:szCs w:val="28"/>
        </w:rPr>
        <w:t xml:space="preserve"> </w:t>
      </w:r>
      <w:r w:rsidRPr="00D777BA">
        <w:rPr>
          <w:rFonts w:ascii="Times New Roman" w:hAnsi="Times New Roman" w:cs="Times New Roman"/>
          <w:color w:val="000000" w:themeColor="text1"/>
          <w:sz w:val="28"/>
          <w:szCs w:val="28"/>
        </w:rPr>
        <w:t>на первоисточники.</w:t>
      </w:r>
    </w:p>
    <w:bookmarkEnd w:id="21"/>
    <w:bookmarkEnd w:id="22"/>
    <w:p w:rsidR="00427D4D" w:rsidRDefault="00427D4D" w:rsidP="005D3DCE">
      <w:pPr>
        <w:spacing w:after="0" w:line="360" w:lineRule="auto"/>
        <w:ind w:firstLine="709"/>
        <w:jc w:val="both"/>
        <w:rPr>
          <w:rFonts w:ascii="Times New Roman" w:eastAsia="Times New Roman" w:hAnsi="Times New Roman" w:cs="Times New Roman"/>
          <w:color w:val="000000"/>
          <w:sz w:val="28"/>
          <w:szCs w:val="28"/>
          <w:lang w:eastAsia="ru-RU"/>
        </w:rPr>
      </w:pPr>
    </w:p>
    <w:p w:rsidR="00427D4D" w:rsidRDefault="00427D4D" w:rsidP="005D3DCE">
      <w:pPr>
        <w:spacing w:after="0" w:line="360" w:lineRule="auto"/>
        <w:ind w:firstLine="709"/>
        <w:jc w:val="both"/>
        <w:rPr>
          <w:rFonts w:ascii="Times New Roman" w:eastAsia="Times New Roman" w:hAnsi="Times New Roman" w:cs="Times New Roman"/>
          <w:color w:val="000000"/>
          <w:sz w:val="28"/>
          <w:szCs w:val="28"/>
          <w:lang w:eastAsia="ru-RU"/>
        </w:rPr>
      </w:pPr>
    </w:p>
    <w:p w:rsidR="00427D4D" w:rsidRDefault="00427D4D" w:rsidP="005D3DCE">
      <w:pPr>
        <w:spacing w:after="0" w:line="360" w:lineRule="auto"/>
        <w:ind w:firstLine="709"/>
        <w:jc w:val="both"/>
        <w:rPr>
          <w:rFonts w:ascii="Times New Roman" w:eastAsia="Times New Roman" w:hAnsi="Times New Roman" w:cs="Times New Roman"/>
          <w:color w:val="000000"/>
          <w:sz w:val="28"/>
          <w:szCs w:val="28"/>
          <w:lang w:eastAsia="ru-RU"/>
        </w:rPr>
      </w:pPr>
    </w:p>
    <w:p w:rsidR="00427D4D" w:rsidRDefault="00427D4D" w:rsidP="005D3DCE">
      <w:pPr>
        <w:spacing w:after="0" w:line="360" w:lineRule="auto"/>
        <w:ind w:firstLine="709"/>
        <w:jc w:val="both"/>
        <w:rPr>
          <w:rFonts w:ascii="Times New Roman" w:eastAsia="Times New Roman" w:hAnsi="Times New Roman" w:cs="Times New Roman"/>
          <w:color w:val="000000"/>
          <w:sz w:val="28"/>
          <w:szCs w:val="28"/>
          <w:lang w:eastAsia="ru-RU"/>
        </w:rPr>
      </w:pPr>
    </w:p>
    <w:p w:rsidR="00427D4D" w:rsidRPr="005D3DCE" w:rsidRDefault="00427D4D" w:rsidP="00427D4D">
      <w:pPr>
        <w:keepNext/>
        <w:keepLines/>
        <w:spacing w:before="480" w:after="0" w:line="360" w:lineRule="auto"/>
        <w:jc w:val="center"/>
        <w:outlineLvl w:val="0"/>
        <w:rPr>
          <w:rFonts w:ascii="Times New Roman" w:eastAsia="Times New Roman" w:hAnsi="Times New Roman" w:cs="Times New Roman"/>
          <w:b/>
          <w:bCs/>
          <w:sz w:val="28"/>
          <w:szCs w:val="28"/>
          <w:lang w:eastAsia="ru-RU"/>
        </w:rPr>
      </w:pPr>
      <w:bookmarkStart w:id="23" w:name="_Toc378191477"/>
      <w:r w:rsidRPr="005D3DCE">
        <w:rPr>
          <w:rFonts w:ascii="Times New Roman" w:eastAsia="Times New Roman" w:hAnsi="Times New Roman" w:cs="Times New Roman"/>
          <w:b/>
          <w:bCs/>
          <w:sz w:val="28"/>
          <w:szCs w:val="28"/>
          <w:lang w:eastAsia="ru-RU"/>
        </w:rPr>
        <w:lastRenderedPageBreak/>
        <w:t>ЗАКЛЮЧЕНИЕ</w:t>
      </w:r>
      <w:bookmarkEnd w:id="23"/>
    </w:p>
    <w:p w:rsidR="005D3DCE" w:rsidRPr="005D3DCE" w:rsidRDefault="00427D4D" w:rsidP="00427D4D">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Действительно, изучив биографию ученого, мы выяснили, что Л</w:t>
      </w:r>
      <w:r>
        <w:rPr>
          <w:rFonts w:ascii="Times New Roman" w:eastAsia="Times New Roman" w:hAnsi="Times New Roman" w:cs="Times New Roman"/>
          <w:color w:val="000000"/>
          <w:sz w:val="28"/>
          <w:szCs w:val="28"/>
          <w:lang w:eastAsia="ru-RU"/>
        </w:rPr>
        <w:t>ука</w:t>
      </w:r>
      <w:r w:rsidRPr="005D3DCE">
        <w:rPr>
          <w:rFonts w:ascii="Times New Roman" w:eastAsia="Times New Roman" w:hAnsi="Times New Roman" w:cs="Times New Roman"/>
          <w:color w:val="000000"/>
          <w:sz w:val="28"/>
          <w:szCs w:val="28"/>
          <w:lang w:eastAsia="ru-RU"/>
        </w:rPr>
        <w:t xml:space="preserve"> Пачоли имел непосредственное отношение к ведению купеческих книг с самого детства, он изучал купеческое </w:t>
      </w:r>
      <w:proofErr w:type="gramStart"/>
      <w:r w:rsidRPr="005D3DCE">
        <w:rPr>
          <w:rFonts w:ascii="Times New Roman" w:eastAsia="Times New Roman" w:hAnsi="Times New Roman" w:cs="Times New Roman"/>
          <w:color w:val="000000"/>
          <w:sz w:val="28"/>
          <w:szCs w:val="28"/>
          <w:lang w:eastAsia="ru-RU"/>
        </w:rPr>
        <w:t>дело</w:t>
      </w:r>
      <w:proofErr w:type="gramEnd"/>
      <w:r w:rsidRPr="005D3DCE">
        <w:rPr>
          <w:rFonts w:ascii="Times New Roman" w:eastAsia="Times New Roman" w:hAnsi="Times New Roman" w:cs="Times New Roman"/>
          <w:color w:val="000000"/>
          <w:sz w:val="28"/>
          <w:szCs w:val="28"/>
          <w:lang w:eastAsia="ru-RU"/>
        </w:rPr>
        <w:t xml:space="preserve"> как в теории, так и на практике. </w:t>
      </w:r>
      <w:r w:rsidR="005D3DCE" w:rsidRPr="005D3DCE">
        <w:rPr>
          <w:rFonts w:ascii="Times New Roman" w:eastAsia="Times New Roman" w:hAnsi="Times New Roman" w:cs="Times New Roman"/>
          <w:color w:val="000000"/>
          <w:sz w:val="28"/>
          <w:szCs w:val="28"/>
          <w:lang w:eastAsia="ru-RU"/>
        </w:rPr>
        <w:t xml:space="preserve">Будучи ученым - математиком, Лука Пачоли привнес в него системность, логичность и обоснованность: качества, присущие науке. Таким образом, создав обобщающий описательный труд, он фактически поставил бухгалтерский учет на путь научной дисциплины, имеющей свои законы, правила и теории. Так же из исследования биографии мы узнали о знакомстве Пачоли с великими творцами эпохи Ренессанса – Пьеро </w:t>
      </w:r>
      <w:proofErr w:type="spellStart"/>
      <w:r w:rsidR="005D3DCE" w:rsidRPr="005D3DCE">
        <w:rPr>
          <w:rFonts w:ascii="Times New Roman" w:eastAsia="Times New Roman" w:hAnsi="Times New Roman" w:cs="Times New Roman"/>
          <w:color w:val="000000"/>
          <w:sz w:val="28"/>
          <w:szCs w:val="28"/>
          <w:lang w:eastAsia="ru-RU"/>
        </w:rPr>
        <w:t>делла</w:t>
      </w:r>
      <w:proofErr w:type="spellEnd"/>
      <w:r w:rsidR="005D3DCE" w:rsidRPr="005D3DCE">
        <w:rPr>
          <w:rFonts w:ascii="Times New Roman" w:eastAsia="Times New Roman" w:hAnsi="Times New Roman" w:cs="Times New Roman"/>
          <w:color w:val="000000"/>
          <w:sz w:val="28"/>
          <w:szCs w:val="28"/>
          <w:lang w:eastAsia="ru-RU"/>
        </w:rPr>
        <w:t xml:space="preserve"> Франческа и Леонардо да Винчи. Это немаловажные факты из его биографии, поскольку именно эти деятели повлияли на формирование взглядов ученого: так зародились идеи гармонии и причинности </w:t>
      </w:r>
      <w:r w:rsidR="00AE25B6">
        <w:rPr>
          <w:rFonts w:ascii="Times New Roman" w:eastAsia="Times New Roman" w:hAnsi="Times New Roman" w:cs="Times New Roman"/>
          <w:color w:val="000000"/>
          <w:sz w:val="28"/>
          <w:szCs w:val="28"/>
          <w:lang w:eastAsia="ru-RU"/>
        </w:rPr>
        <w:t xml:space="preserve">в бухгалтерском учете, которые </w:t>
      </w:r>
      <w:r w:rsidR="005D3DCE" w:rsidRPr="005D3DCE">
        <w:rPr>
          <w:rFonts w:ascii="Times New Roman" w:eastAsia="Times New Roman" w:hAnsi="Times New Roman" w:cs="Times New Roman"/>
          <w:color w:val="000000"/>
          <w:sz w:val="28"/>
          <w:szCs w:val="28"/>
          <w:lang w:eastAsia="ru-RU"/>
        </w:rPr>
        <w:t xml:space="preserve"> Пачоли впоследствии опишет в трактате «О счетах и записях». Луку </w:t>
      </w:r>
      <w:proofErr w:type="spellStart"/>
      <w:r w:rsidR="005D3DCE" w:rsidRPr="005D3DCE">
        <w:rPr>
          <w:rFonts w:ascii="Times New Roman" w:eastAsia="Times New Roman" w:hAnsi="Times New Roman" w:cs="Times New Roman"/>
          <w:color w:val="000000"/>
          <w:sz w:val="28"/>
          <w:szCs w:val="28"/>
          <w:lang w:eastAsia="ru-RU"/>
        </w:rPr>
        <w:t>Пачоли</w:t>
      </w:r>
      <w:proofErr w:type="spellEnd"/>
      <w:r w:rsidR="005D3DCE" w:rsidRPr="005D3DCE">
        <w:rPr>
          <w:rFonts w:ascii="Times New Roman" w:eastAsia="Times New Roman" w:hAnsi="Times New Roman" w:cs="Times New Roman"/>
          <w:color w:val="000000"/>
          <w:sz w:val="28"/>
          <w:szCs w:val="28"/>
          <w:lang w:eastAsia="ru-RU"/>
        </w:rPr>
        <w:t xml:space="preserve"> </w:t>
      </w:r>
      <w:proofErr w:type="gramStart"/>
      <w:r w:rsidR="005D3DCE" w:rsidRPr="005D3DCE">
        <w:rPr>
          <w:rFonts w:ascii="Times New Roman" w:eastAsia="Times New Roman" w:hAnsi="Times New Roman" w:cs="Times New Roman"/>
          <w:color w:val="000000"/>
          <w:sz w:val="28"/>
          <w:szCs w:val="28"/>
          <w:lang w:eastAsia="ru-RU"/>
        </w:rPr>
        <w:t>называют</w:t>
      </w:r>
      <w:proofErr w:type="gramEnd"/>
      <w:r w:rsidR="005D3DCE" w:rsidRPr="005D3DCE">
        <w:rPr>
          <w:rFonts w:ascii="Times New Roman" w:eastAsia="Times New Roman" w:hAnsi="Times New Roman" w:cs="Times New Roman"/>
          <w:color w:val="000000"/>
          <w:sz w:val="28"/>
          <w:szCs w:val="28"/>
          <w:lang w:eastAsia="ru-RU"/>
        </w:rPr>
        <w:t xml:space="preserve"> описал </w:t>
      </w:r>
      <w:proofErr w:type="spellStart"/>
      <w:r w:rsidR="005D3DCE" w:rsidRPr="005D3DCE">
        <w:rPr>
          <w:rFonts w:ascii="Times New Roman" w:eastAsia="Times New Roman" w:hAnsi="Times New Roman" w:cs="Times New Roman"/>
          <w:color w:val="000000"/>
          <w:sz w:val="28"/>
          <w:szCs w:val="28"/>
          <w:lang w:eastAsia="ru-RU"/>
        </w:rPr>
        <w:t>диграфизм</w:t>
      </w:r>
      <w:proofErr w:type="spellEnd"/>
      <w:r w:rsidR="005D3DCE" w:rsidRPr="005D3DCE">
        <w:rPr>
          <w:rFonts w:ascii="Times New Roman" w:eastAsia="Times New Roman" w:hAnsi="Times New Roman" w:cs="Times New Roman"/>
          <w:color w:val="000000"/>
          <w:sz w:val="28"/>
          <w:szCs w:val="28"/>
          <w:lang w:eastAsia="ru-RU"/>
        </w:rPr>
        <w:t>, создал «инструкцию» по его применению, а также унифицировал схожие методы ведения учета, распространенные в те времена в Италии. Метод двойной записи получил название «венецианского» метода, и это неудивительно: Венеция была городом, где жил и работал долгое время Лука Пачоли и где был впервые издан трактат «О счетах и записях». Кроме того, Венеция в XV веке – это развитый центр торговли, где как не в этом городе актуально изучать купеческое дело и создавать теоретические труды по ведению учета торговых дел.</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lang w:eastAsia="ru-RU"/>
        </w:rPr>
        <w:t xml:space="preserve">Анализируя трактат «О счетах и записях», мы пришли к выводу, что этот труд имел огромное практическое применение для современников Пачоли и </w:t>
      </w:r>
      <w:r w:rsidRPr="005D3DCE">
        <w:rPr>
          <w:rFonts w:ascii="Times New Roman" w:eastAsia="Times New Roman" w:hAnsi="Times New Roman" w:cs="Times New Roman"/>
          <w:color w:val="000000"/>
          <w:sz w:val="28"/>
          <w:szCs w:val="28"/>
          <w:bdr w:val="none" w:sz="0" w:space="0" w:color="auto" w:frame="1"/>
          <w:lang w:eastAsia="ru-RU"/>
        </w:rPr>
        <w:t>впоследствии стал теоретической основой для создания новых работ и описаний в области бухгалтерского учета его последователями. Можно считать главным достоинством трактата обобщение и систематизацию Лукой Пачоли накопленного знания, а также создание единого, унифицированного метода учета, что позволило применять его не только в Италии, но и во всей Европе. В третьей главе мы с</w:t>
      </w:r>
      <w:r w:rsidRPr="005D3DCE">
        <w:rPr>
          <w:rFonts w:ascii="Times New Roman" w:eastAsia="Times New Roman" w:hAnsi="Times New Roman" w:cs="Times New Roman"/>
          <w:color w:val="000000"/>
          <w:sz w:val="28"/>
          <w:szCs w:val="28"/>
          <w:lang w:eastAsia="ru-RU"/>
        </w:rPr>
        <w:t xml:space="preserve">равнили допущения, описанные в «Положениях по </w:t>
      </w:r>
      <w:r w:rsidRPr="005D3DCE">
        <w:rPr>
          <w:rFonts w:ascii="Times New Roman" w:eastAsia="Times New Roman" w:hAnsi="Times New Roman" w:cs="Times New Roman"/>
          <w:color w:val="000000"/>
          <w:sz w:val="28"/>
          <w:szCs w:val="28"/>
          <w:lang w:eastAsia="ru-RU"/>
        </w:rPr>
        <w:lastRenderedPageBreak/>
        <w:t>бухгалтерскому учету» и принципы, заложенные в трактате «О счетах и записях». И пришли к выводу, что современные допущения перекликаются с принципами трактата.</w:t>
      </w:r>
    </w:p>
    <w:p w:rsidR="005D3DCE" w:rsidRPr="005D3DCE" w:rsidRDefault="005D3DCE" w:rsidP="005D3DCE">
      <w:pPr>
        <w:spacing w:after="0" w:line="360" w:lineRule="auto"/>
        <w:ind w:firstLine="709"/>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bdr w:val="none" w:sz="0" w:space="0" w:color="auto" w:frame="1"/>
          <w:lang w:eastAsia="ru-RU"/>
        </w:rPr>
        <w:t>В заключительной главе мы рассмотрели вопрос о плагиате и привели доводы в пользу авторства Луки Пачоли.</w:t>
      </w:r>
    </w:p>
    <w:p w:rsidR="005D3DCE" w:rsidRPr="005D3DCE" w:rsidRDefault="005D3DCE" w:rsidP="005D3DCE">
      <w:pPr>
        <w:spacing w:after="0" w:line="360" w:lineRule="auto"/>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bdr w:val="none" w:sz="0" w:space="0" w:color="auto" w:frame="1"/>
          <w:lang w:eastAsia="ru-RU"/>
        </w:rPr>
        <w:t> </w:t>
      </w:r>
    </w:p>
    <w:p w:rsidR="005D3DCE" w:rsidRPr="005D3DCE" w:rsidRDefault="005D3DCE" w:rsidP="005D3DCE">
      <w:pPr>
        <w:spacing w:line="360" w:lineRule="auto"/>
        <w:jc w:val="both"/>
        <w:rPr>
          <w:rFonts w:ascii="Times New Roman" w:eastAsia="Times New Roman" w:hAnsi="Times New Roman" w:cs="Times New Roman"/>
          <w:color w:val="000000"/>
          <w:sz w:val="28"/>
          <w:szCs w:val="28"/>
          <w:bdr w:val="none" w:sz="0" w:space="0" w:color="auto" w:frame="1"/>
          <w:lang w:eastAsia="ru-RU"/>
        </w:rPr>
      </w:pPr>
      <w:r w:rsidRPr="005D3DCE">
        <w:rPr>
          <w:rFonts w:ascii="Times New Roman" w:eastAsia="Times New Roman" w:hAnsi="Times New Roman" w:cs="Times New Roman"/>
          <w:color w:val="000000"/>
          <w:sz w:val="28"/>
          <w:szCs w:val="28"/>
          <w:bdr w:val="none" w:sz="0" w:space="0" w:color="auto" w:frame="1"/>
          <w:lang w:eastAsia="ru-RU"/>
        </w:rPr>
        <w:t> </w:t>
      </w:r>
    </w:p>
    <w:p w:rsidR="005D3DCE" w:rsidRPr="005D3DCE" w:rsidRDefault="005D3DCE" w:rsidP="005D3DCE">
      <w:pPr>
        <w:spacing w:line="360" w:lineRule="auto"/>
        <w:jc w:val="both"/>
        <w:rPr>
          <w:rFonts w:ascii="Times New Roman" w:eastAsia="Times New Roman" w:hAnsi="Times New Roman" w:cs="Times New Roman"/>
          <w:color w:val="000000"/>
          <w:sz w:val="28"/>
          <w:szCs w:val="28"/>
          <w:bdr w:val="none" w:sz="0" w:space="0" w:color="auto" w:frame="1"/>
          <w:lang w:eastAsia="ru-RU"/>
        </w:rPr>
      </w:pPr>
    </w:p>
    <w:p w:rsidR="005D3DCE" w:rsidRPr="005D3DCE" w:rsidRDefault="005D3DCE" w:rsidP="005D3DCE">
      <w:pPr>
        <w:spacing w:line="360" w:lineRule="auto"/>
        <w:jc w:val="both"/>
        <w:rPr>
          <w:rFonts w:ascii="Times New Roman" w:eastAsia="Times New Roman" w:hAnsi="Times New Roman" w:cs="Times New Roman"/>
          <w:color w:val="000000"/>
          <w:sz w:val="28"/>
          <w:szCs w:val="28"/>
          <w:bdr w:val="none" w:sz="0" w:space="0" w:color="auto" w:frame="1"/>
          <w:lang w:eastAsia="ru-RU"/>
        </w:rPr>
      </w:pPr>
    </w:p>
    <w:p w:rsidR="005D3DCE" w:rsidRPr="005D3DCE" w:rsidRDefault="005D3DCE" w:rsidP="005D3DCE">
      <w:pPr>
        <w:spacing w:line="360" w:lineRule="auto"/>
        <w:jc w:val="both"/>
        <w:rPr>
          <w:rFonts w:ascii="Times New Roman" w:eastAsia="Times New Roman" w:hAnsi="Times New Roman" w:cs="Times New Roman"/>
          <w:color w:val="000000"/>
          <w:sz w:val="28"/>
          <w:szCs w:val="28"/>
          <w:bdr w:val="none" w:sz="0" w:space="0" w:color="auto" w:frame="1"/>
          <w:lang w:eastAsia="ru-RU"/>
        </w:rPr>
      </w:pPr>
    </w:p>
    <w:p w:rsidR="005D3DCE" w:rsidRPr="005D3DCE" w:rsidRDefault="005D3DCE" w:rsidP="005D3DCE">
      <w:pPr>
        <w:spacing w:line="360" w:lineRule="auto"/>
        <w:jc w:val="both"/>
        <w:rPr>
          <w:rFonts w:ascii="Times New Roman" w:eastAsia="Times New Roman" w:hAnsi="Times New Roman" w:cs="Times New Roman"/>
          <w:color w:val="000000"/>
          <w:sz w:val="28"/>
          <w:szCs w:val="28"/>
          <w:bdr w:val="none" w:sz="0" w:space="0" w:color="auto" w:frame="1"/>
          <w:lang w:eastAsia="ru-RU"/>
        </w:rPr>
      </w:pPr>
    </w:p>
    <w:p w:rsidR="005D3DCE" w:rsidRPr="005D3DCE" w:rsidRDefault="005D3DCE" w:rsidP="005D3DCE">
      <w:pPr>
        <w:spacing w:line="360" w:lineRule="auto"/>
        <w:jc w:val="both"/>
        <w:rPr>
          <w:rFonts w:ascii="Times New Roman" w:eastAsia="Times New Roman" w:hAnsi="Times New Roman" w:cs="Times New Roman"/>
          <w:color w:val="000000"/>
          <w:sz w:val="28"/>
          <w:szCs w:val="28"/>
          <w:bdr w:val="none" w:sz="0" w:space="0" w:color="auto" w:frame="1"/>
          <w:lang w:eastAsia="ru-RU"/>
        </w:rPr>
      </w:pPr>
    </w:p>
    <w:p w:rsidR="005D3DCE" w:rsidRPr="005D3DCE" w:rsidRDefault="005D3DCE" w:rsidP="005D3DCE">
      <w:pPr>
        <w:spacing w:line="360" w:lineRule="auto"/>
        <w:jc w:val="both"/>
        <w:rPr>
          <w:rFonts w:ascii="Times New Roman" w:eastAsia="Times New Roman" w:hAnsi="Times New Roman" w:cs="Times New Roman"/>
          <w:color w:val="000000"/>
          <w:sz w:val="28"/>
          <w:szCs w:val="28"/>
          <w:bdr w:val="none" w:sz="0" w:space="0" w:color="auto" w:frame="1"/>
          <w:lang w:eastAsia="ru-RU"/>
        </w:rPr>
      </w:pPr>
    </w:p>
    <w:p w:rsidR="005D3DCE" w:rsidRPr="005D3DCE" w:rsidRDefault="005D3DCE" w:rsidP="005D3DCE">
      <w:pPr>
        <w:spacing w:line="360" w:lineRule="auto"/>
        <w:jc w:val="both"/>
        <w:rPr>
          <w:rFonts w:ascii="Times New Roman" w:eastAsia="Times New Roman" w:hAnsi="Times New Roman" w:cs="Times New Roman"/>
          <w:color w:val="000000"/>
          <w:sz w:val="28"/>
          <w:szCs w:val="28"/>
          <w:bdr w:val="none" w:sz="0" w:space="0" w:color="auto" w:frame="1"/>
          <w:lang w:eastAsia="ru-RU"/>
        </w:rPr>
      </w:pPr>
    </w:p>
    <w:p w:rsidR="005D3DCE" w:rsidRPr="005D3DCE" w:rsidRDefault="005D3DCE" w:rsidP="005D3DCE">
      <w:pPr>
        <w:spacing w:line="360" w:lineRule="auto"/>
        <w:jc w:val="both"/>
        <w:rPr>
          <w:rFonts w:ascii="Times New Roman" w:eastAsia="Times New Roman" w:hAnsi="Times New Roman" w:cs="Times New Roman"/>
          <w:color w:val="000000"/>
          <w:sz w:val="28"/>
          <w:szCs w:val="28"/>
          <w:bdr w:val="none" w:sz="0" w:space="0" w:color="auto" w:frame="1"/>
          <w:lang w:eastAsia="ru-RU"/>
        </w:rPr>
      </w:pPr>
    </w:p>
    <w:p w:rsidR="005D3DCE" w:rsidRPr="005D3DCE" w:rsidRDefault="005D3DCE" w:rsidP="005D3DCE">
      <w:pPr>
        <w:spacing w:line="360" w:lineRule="auto"/>
        <w:jc w:val="both"/>
        <w:rPr>
          <w:rFonts w:ascii="Times New Roman" w:eastAsia="Times New Roman" w:hAnsi="Times New Roman" w:cs="Times New Roman"/>
          <w:color w:val="000000"/>
          <w:sz w:val="28"/>
          <w:szCs w:val="28"/>
          <w:bdr w:val="none" w:sz="0" w:space="0" w:color="auto" w:frame="1"/>
          <w:lang w:eastAsia="ru-RU"/>
        </w:rPr>
      </w:pPr>
    </w:p>
    <w:p w:rsidR="005D3DCE" w:rsidRPr="005D3DCE" w:rsidRDefault="005D3DCE" w:rsidP="005D3DCE">
      <w:pPr>
        <w:spacing w:line="360" w:lineRule="auto"/>
        <w:jc w:val="both"/>
        <w:rPr>
          <w:rFonts w:ascii="Times New Roman" w:eastAsia="Times New Roman" w:hAnsi="Times New Roman" w:cs="Times New Roman"/>
          <w:color w:val="000000"/>
          <w:sz w:val="28"/>
          <w:szCs w:val="28"/>
          <w:bdr w:val="none" w:sz="0" w:space="0" w:color="auto" w:frame="1"/>
          <w:lang w:eastAsia="ru-RU"/>
        </w:rPr>
      </w:pPr>
    </w:p>
    <w:p w:rsidR="005D3DCE" w:rsidRPr="005D3DCE" w:rsidRDefault="005D3DCE" w:rsidP="005D3DCE">
      <w:pPr>
        <w:spacing w:line="360" w:lineRule="auto"/>
        <w:jc w:val="both"/>
        <w:rPr>
          <w:rFonts w:ascii="Times New Roman" w:eastAsia="Times New Roman" w:hAnsi="Times New Roman" w:cs="Times New Roman"/>
          <w:color w:val="000000"/>
          <w:sz w:val="28"/>
          <w:szCs w:val="28"/>
          <w:bdr w:val="none" w:sz="0" w:space="0" w:color="auto" w:frame="1"/>
          <w:lang w:eastAsia="ru-RU"/>
        </w:rPr>
      </w:pPr>
    </w:p>
    <w:p w:rsidR="005D3DCE" w:rsidRPr="005D3DCE" w:rsidRDefault="005D3DCE" w:rsidP="005D3DCE">
      <w:pPr>
        <w:spacing w:line="360" w:lineRule="auto"/>
        <w:jc w:val="both"/>
        <w:rPr>
          <w:rFonts w:ascii="Times New Roman" w:eastAsia="Times New Roman" w:hAnsi="Times New Roman" w:cs="Times New Roman"/>
          <w:color w:val="000000"/>
          <w:sz w:val="28"/>
          <w:szCs w:val="28"/>
          <w:bdr w:val="none" w:sz="0" w:space="0" w:color="auto" w:frame="1"/>
          <w:lang w:eastAsia="ru-RU"/>
        </w:rPr>
      </w:pPr>
    </w:p>
    <w:p w:rsidR="005D3DCE" w:rsidRPr="005D3DCE" w:rsidRDefault="005D3DCE" w:rsidP="005D3DCE">
      <w:pPr>
        <w:spacing w:line="360" w:lineRule="auto"/>
        <w:jc w:val="both"/>
        <w:rPr>
          <w:rFonts w:ascii="Times New Roman" w:eastAsia="Times New Roman" w:hAnsi="Times New Roman" w:cs="Times New Roman"/>
          <w:color w:val="000000"/>
          <w:sz w:val="28"/>
          <w:szCs w:val="28"/>
          <w:bdr w:val="none" w:sz="0" w:space="0" w:color="auto" w:frame="1"/>
          <w:lang w:eastAsia="ru-RU"/>
        </w:rPr>
      </w:pPr>
    </w:p>
    <w:p w:rsidR="005D3DCE" w:rsidRPr="005D3DCE" w:rsidRDefault="005D3DCE" w:rsidP="005D3DCE">
      <w:pPr>
        <w:spacing w:line="360" w:lineRule="auto"/>
        <w:jc w:val="both"/>
        <w:rPr>
          <w:rFonts w:ascii="Times New Roman" w:eastAsia="Times New Roman" w:hAnsi="Times New Roman" w:cs="Times New Roman"/>
          <w:color w:val="000000"/>
          <w:sz w:val="28"/>
          <w:szCs w:val="28"/>
          <w:bdr w:val="none" w:sz="0" w:space="0" w:color="auto" w:frame="1"/>
          <w:lang w:eastAsia="ru-RU"/>
        </w:rPr>
      </w:pPr>
    </w:p>
    <w:p w:rsidR="005D3DCE" w:rsidRPr="005D3DCE" w:rsidRDefault="005D3DCE" w:rsidP="005D3DCE">
      <w:pPr>
        <w:keepNext/>
        <w:keepLines/>
        <w:spacing w:before="480" w:after="0" w:line="360" w:lineRule="auto"/>
        <w:jc w:val="center"/>
        <w:outlineLvl w:val="0"/>
        <w:rPr>
          <w:rFonts w:ascii="Times New Roman" w:eastAsia="Times New Roman" w:hAnsi="Times New Roman" w:cs="Times New Roman"/>
          <w:b/>
          <w:bCs/>
          <w:sz w:val="28"/>
          <w:szCs w:val="28"/>
          <w:lang w:eastAsia="ru-RU"/>
        </w:rPr>
      </w:pPr>
      <w:bookmarkStart w:id="24" w:name="_Toc374268289"/>
      <w:bookmarkStart w:id="25" w:name="_Toc375740387"/>
      <w:bookmarkStart w:id="26" w:name="_Toc378191478"/>
      <w:r w:rsidRPr="005D3DCE">
        <w:rPr>
          <w:rFonts w:ascii="Times New Roman" w:eastAsia="Times New Roman" w:hAnsi="Times New Roman" w:cs="Times New Roman"/>
          <w:b/>
          <w:bCs/>
          <w:sz w:val="28"/>
          <w:szCs w:val="28"/>
          <w:bdr w:val="none" w:sz="0" w:space="0" w:color="auto" w:frame="1"/>
          <w:lang w:eastAsia="ru-RU"/>
        </w:rPr>
        <w:lastRenderedPageBreak/>
        <w:t>СПИСОК ИСПОЛЬЗОВАННЫХ ИСТОЧНИКОВ</w:t>
      </w:r>
      <w:bookmarkEnd w:id="24"/>
      <w:bookmarkEnd w:id="25"/>
      <w:bookmarkEnd w:id="26"/>
    </w:p>
    <w:p w:rsidR="005D3DCE" w:rsidRPr="005D3DCE" w:rsidRDefault="005D3DCE" w:rsidP="005D3DCE">
      <w:pPr>
        <w:numPr>
          <w:ilvl w:val="0"/>
          <w:numId w:val="2"/>
        </w:numPr>
        <w:spacing w:after="0" w:line="360" w:lineRule="auto"/>
        <w:contextualSpacing/>
        <w:jc w:val="both"/>
        <w:rPr>
          <w:rFonts w:ascii="Times New Roman" w:eastAsia="Times New Roman" w:hAnsi="Times New Roman" w:cs="Times New Roman"/>
          <w:sz w:val="28"/>
          <w:szCs w:val="28"/>
          <w:bdr w:val="none" w:sz="0" w:space="0" w:color="auto" w:frame="1"/>
          <w:lang w:eastAsia="ru-RU"/>
        </w:rPr>
      </w:pPr>
      <w:r w:rsidRPr="005D3DCE">
        <w:rPr>
          <w:rFonts w:ascii="Times New Roman" w:hAnsi="Times New Roman" w:cs="Times New Roman"/>
          <w:sz w:val="28"/>
          <w:szCs w:val="28"/>
          <w:shd w:val="clear" w:color="auto" w:fill="FFFFFF"/>
        </w:rPr>
        <w:t xml:space="preserve">Бабаева Ю.А. Бухгалтерский финансовый учет. / ВЗФЭИ; - 2-e изд., </w:t>
      </w:r>
      <w:proofErr w:type="spellStart"/>
      <w:r w:rsidRPr="005D3DCE">
        <w:rPr>
          <w:rFonts w:ascii="Times New Roman" w:hAnsi="Times New Roman" w:cs="Times New Roman"/>
          <w:sz w:val="28"/>
          <w:szCs w:val="28"/>
          <w:shd w:val="clear" w:color="auto" w:fill="FFFFFF"/>
        </w:rPr>
        <w:t>перераб</w:t>
      </w:r>
      <w:proofErr w:type="spellEnd"/>
      <w:r w:rsidRPr="005D3DCE">
        <w:rPr>
          <w:rFonts w:ascii="Times New Roman" w:hAnsi="Times New Roman" w:cs="Times New Roman"/>
          <w:sz w:val="28"/>
          <w:szCs w:val="28"/>
          <w:shd w:val="clear" w:color="auto" w:fill="FFFFFF"/>
        </w:rPr>
        <w:t>. и доп. - М.: Вузовский учебник, 2008. - 650 с.</w:t>
      </w:r>
    </w:p>
    <w:p w:rsidR="005D3DCE" w:rsidRPr="005D3DCE" w:rsidRDefault="005D3DCE" w:rsidP="005D3DCE">
      <w:pPr>
        <w:numPr>
          <w:ilvl w:val="0"/>
          <w:numId w:val="2"/>
        </w:numPr>
        <w:spacing w:after="0" w:line="360" w:lineRule="auto"/>
        <w:contextualSpacing/>
        <w:jc w:val="both"/>
        <w:rPr>
          <w:rFonts w:ascii="Times New Roman" w:eastAsia="Times New Roman" w:hAnsi="Times New Roman" w:cs="Times New Roman"/>
          <w:color w:val="000000"/>
          <w:sz w:val="28"/>
          <w:szCs w:val="28"/>
          <w:bdr w:val="none" w:sz="0" w:space="0" w:color="auto" w:frame="1"/>
          <w:lang w:eastAsia="ru-RU"/>
        </w:rPr>
      </w:pPr>
      <w:r w:rsidRPr="005D3DCE">
        <w:rPr>
          <w:rFonts w:ascii="Times New Roman" w:eastAsia="Times New Roman" w:hAnsi="Times New Roman" w:cs="Times New Roman"/>
          <w:color w:val="000000"/>
          <w:sz w:val="28"/>
          <w:szCs w:val="28"/>
          <w:bdr w:val="none" w:sz="0" w:space="0" w:color="auto" w:frame="1"/>
          <w:lang w:eastAsia="ru-RU"/>
        </w:rPr>
        <w:t>Бауэр О. О. Мемуары к истории бухгалтерии и памятники священной старины. - М, 2009. – 388 с.</w:t>
      </w:r>
    </w:p>
    <w:p w:rsidR="005D3DCE" w:rsidRPr="005D3DCE" w:rsidRDefault="005D3DCE" w:rsidP="005D3DCE">
      <w:pPr>
        <w:numPr>
          <w:ilvl w:val="0"/>
          <w:numId w:val="2"/>
        </w:numPr>
        <w:spacing w:after="0" w:line="360" w:lineRule="auto"/>
        <w:contextualSpacing/>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bdr w:val="none" w:sz="0" w:space="0" w:color="auto" w:frame="1"/>
          <w:lang w:eastAsia="ru-RU"/>
        </w:rPr>
        <w:t xml:space="preserve">Булатов. М. А. Теория бухгалтерского учета.- 3-е изд. </w:t>
      </w:r>
      <w:proofErr w:type="spellStart"/>
      <w:r w:rsidRPr="005D3DCE">
        <w:rPr>
          <w:rFonts w:ascii="Times New Roman" w:eastAsia="Times New Roman" w:hAnsi="Times New Roman" w:cs="Times New Roman"/>
          <w:color w:val="000000"/>
          <w:sz w:val="28"/>
          <w:szCs w:val="28"/>
          <w:bdr w:val="none" w:sz="0" w:space="0" w:color="auto" w:frame="1"/>
          <w:lang w:eastAsia="ru-RU"/>
        </w:rPr>
        <w:t>перераб</w:t>
      </w:r>
      <w:proofErr w:type="spellEnd"/>
      <w:r w:rsidRPr="005D3DCE">
        <w:rPr>
          <w:rFonts w:ascii="Times New Roman" w:eastAsia="Times New Roman" w:hAnsi="Times New Roman" w:cs="Times New Roman"/>
          <w:color w:val="000000"/>
          <w:sz w:val="28"/>
          <w:szCs w:val="28"/>
          <w:bdr w:val="none" w:sz="0" w:space="0" w:color="auto" w:frame="1"/>
          <w:lang w:eastAsia="ru-RU"/>
        </w:rPr>
        <w:t>. и доп.-М.</w:t>
      </w:r>
      <w:proofErr w:type="gramStart"/>
      <w:r w:rsidRPr="005D3DCE">
        <w:rPr>
          <w:rFonts w:ascii="Times New Roman" w:eastAsia="Times New Roman" w:hAnsi="Times New Roman" w:cs="Times New Roman"/>
          <w:color w:val="000000"/>
          <w:sz w:val="28"/>
          <w:szCs w:val="28"/>
          <w:bdr w:val="none" w:sz="0" w:space="0" w:color="auto" w:frame="1"/>
          <w:lang w:eastAsia="ru-RU"/>
        </w:rPr>
        <w:t xml:space="preserve"> :</w:t>
      </w:r>
      <w:proofErr w:type="gramEnd"/>
      <w:r w:rsidRPr="005D3DCE">
        <w:rPr>
          <w:rFonts w:ascii="Times New Roman" w:eastAsia="Times New Roman" w:hAnsi="Times New Roman" w:cs="Times New Roman"/>
          <w:color w:val="000000"/>
          <w:sz w:val="28"/>
          <w:szCs w:val="28"/>
          <w:bdr w:val="none" w:sz="0" w:space="0" w:color="auto" w:frame="1"/>
          <w:lang w:eastAsia="ru-RU"/>
        </w:rPr>
        <w:t xml:space="preserve"> Экзамен, 2010. – </w:t>
      </w:r>
      <w:r w:rsidRPr="005D3DCE">
        <w:rPr>
          <w:rFonts w:ascii="Times New Roman" w:eastAsia="Times New Roman" w:hAnsi="Times New Roman" w:cs="Times New Roman"/>
          <w:color w:val="000000"/>
          <w:spacing w:val="15"/>
          <w:sz w:val="28"/>
          <w:szCs w:val="28"/>
          <w:bdr w:val="none" w:sz="0" w:space="0" w:color="auto" w:frame="1"/>
          <w:lang w:eastAsia="ru-RU"/>
        </w:rPr>
        <w:t>256 с.</w:t>
      </w:r>
    </w:p>
    <w:p w:rsidR="005D3DCE" w:rsidRPr="005D3DCE" w:rsidRDefault="005D3DCE" w:rsidP="005D3DCE">
      <w:pPr>
        <w:numPr>
          <w:ilvl w:val="0"/>
          <w:numId w:val="2"/>
        </w:numPr>
        <w:spacing w:line="360" w:lineRule="auto"/>
        <w:contextualSpacing/>
        <w:rPr>
          <w:rFonts w:ascii="Times New Roman" w:hAnsi="Times New Roman" w:cs="Times New Roman"/>
          <w:sz w:val="28"/>
          <w:szCs w:val="28"/>
        </w:rPr>
      </w:pPr>
      <w:r w:rsidRPr="005D3DCE">
        <w:rPr>
          <w:rFonts w:ascii="Times New Roman" w:hAnsi="Times New Roman" w:cs="Times New Roman"/>
          <w:sz w:val="28"/>
          <w:szCs w:val="28"/>
        </w:rPr>
        <w:t>Кондраков Н.П. Бухгалтерский учет. М.: Инфра-М, 2008.</w:t>
      </w:r>
    </w:p>
    <w:p w:rsidR="005D3DCE" w:rsidRPr="005D3DCE" w:rsidRDefault="005D3DCE" w:rsidP="005D3DCE">
      <w:pPr>
        <w:numPr>
          <w:ilvl w:val="0"/>
          <w:numId w:val="2"/>
        </w:numPr>
        <w:spacing w:line="360" w:lineRule="auto"/>
        <w:contextualSpacing/>
        <w:rPr>
          <w:rFonts w:ascii="Times New Roman" w:hAnsi="Times New Roman" w:cs="Times New Roman"/>
          <w:sz w:val="28"/>
          <w:szCs w:val="28"/>
        </w:rPr>
      </w:pPr>
      <w:r w:rsidRPr="005D3DCE">
        <w:rPr>
          <w:rFonts w:ascii="Times New Roman" w:eastAsia="Times New Roman" w:hAnsi="Times New Roman" w:cs="Times New Roman"/>
          <w:color w:val="000000"/>
          <w:sz w:val="28"/>
          <w:szCs w:val="28"/>
          <w:bdr w:val="none" w:sz="0" w:space="0" w:color="auto" w:frame="1"/>
          <w:lang w:eastAsia="ru-RU"/>
        </w:rPr>
        <w:t>Пачоли Л. Трактат о счетах и записях. / Под ред. Я. В. Соколова, 2009. – 234 с.</w:t>
      </w:r>
    </w:p>
    <w:p w:rsidR="005D3DCE" w:rsidRPr="005D3DCE" w:rsidRDefault="005D3DCE" w:rsidP="005D3DCE">
      <w:pPr>
        <w:numPr>
          <w:ilvl w:val="0"/>
          <w:numId w:val="2"/>
        </w:numPr>
        <w:spacing w:line="360" w:lineRule="auto"/>
        <w:contextualSpacing/>
        <w:rPr>
          <w:rFonts w:ascii="Times New Roman" w:hAnsi="Times New Roman" w:cs="Times New Roman"/>
          <w:sz w:val="28"/>
          <w:szCs w:val="28"/>
        </w:rPr>
      </w:pPr>
      <w:r w:rsidRPr="005D3DCE">
        <w:rPr>
          <w:rFonts w:ascii="Times New Roman" w:hAnsi="Times New Roman" w:cs="Times New Roman"/>
          <w:sz w:val="28"/>
          <w:szCs w:val="28"/>
        </w:rPr>
        <w:t xml:space="preserve">Соколов Я.В., Соколов В.Я. История бухгалтерского учета: учебник / - 3-e изд., </w:t>
      </w:r>
      <w:proofErr w:type="spellStart"/>
      <w:r w:rsidRPr="005D3DCE">
        <w:rPr>
          <w:rFonts w:ascii="Times New Roman" w:hAnsi="Times New Roman" w:cs="Times New Roman"/>
          <w:sz w:val="28"/>
          <w:szCs w:val="28"/>
        </w:rPr>
        <w:t>перераб</w:t>
      </w:r>
      <w:proofErr w:type="spellEnd"/>
      <w:r w:rsidRPr="005D3DCE">
        <w:rPr>
          <w:rFonts w:ascii="Times New Roman" w:hAnsi="Times New Roman" w:cs="Times New Roman"/>
          <w:sz w:val="28"/>
          <w:szCs w:val="28"/>
        </w:rPr>
        <w:t xml:space="preserve">. и доп. - М.: Магистр, 2009. </w:t>
      </w:r>
      <w:r w:rsidRPr="005D3DCE">
        <w:rPr>
          <w:rFonts w:ascii="Times New Roman" w:eastAsia="Times New Roman" w:hAnsi="Times New Roman" w:cs="Times New Roman"/>
          <w:color w:val="000000"/>
          <w:sz w:val="28"/>
          <w:szCs w:val="28"/>
          <w:bdr w:val="none" w:sz="0" w:space="0" w:color="auto" w:frame="1"/>
          <w:lang w:eastAsia="ru-RU"/>
        </w:rPr>
        <w:t>– </w:t>
      </w:r>
      <w:r w:rsidRPr="005D3DCE">
        <w:rPr>
          <w:rFonts w:ascii="Times New Roman" w:hAnsi="Times New Roman" w:cs="Times New Roman"/>
          <w:sz w:val="28"/>
          <w:szCs w:val="28"/>
        </w:rPr>
        <w:t>287 с.</w:t>
      </w:r>
    </w:p>
    <w:p w:rsidR="005D3DCE" w:rsidRPr="005D3DCE" w:rsidRDefault="005D3DCE" w:rsidP="005D3DCE">
      <w:pPr>
        <w:numPr>
          <w:ilvl w:val="0"/>
          <w:numId w:val="2"/>
        </w:numPr>
        <w:suppressAutoHyphens/>
        <w:spacing w:after="0" w:line="360" w:lineRule="auto"/>
        <w:contextualSpacing/>
        <w:jc w:val="both"/>
        <w:rPr>
          <w:rFonts w:ascii="Times New Roman" w:eastAsia="Times New Roman" w:hAnsi="Times New Roman" w:cs="Times New Roman"/>
          <w:sz w:val="28"/>
          <w:szCs w:val="28"/>
          <w:lang w:eastAsia="ru-RU"/>
        </w:rPr>
      </w:pPr>
      <w:r w:rsidRPr="005D3DCE">
        <w:rPr>
          <w:rFonts w:ascii="Times New Roman" w:eastAsia="Times New Roman" w:hAnsi="Times New Roman" w:cs="Times New Roman"/>
          <w:sz w:val="28"/>
          <w:szCs w:val="28"/>
          <w:lang w:eastAsia="ru-RU"/>
        </w:rPr>
        <w:t xml:space="preserve">Соколов Е. С. Теория бухгалтерского учёта: Учебное пособие/ - Б.М.: МЭСИ, 2009. </w:t>
      </w:r>
      <w:r w:rsidRPr="005D3DCE">
        <w:rPr>
          <w:rFonts w:ascii="Times New Roman" w:eastAsia="Times New Roman" w:hAnsi="Times New Roman" w:cs="Times New Roman"/>
          <w:color w:val="000000"/>
          <w:sz w:val="28"/>
          <w:szCs w:val="28"/>
          <w:bdr w:val="none" w:sz="0" w:space="0" w:color="auto" w:frame="1"/>
          <w:lang w:eastAsia="ru-RU"/>
        </w:rPr>
        <w:t>– </w:t>
      </w:r>
      <w:r w:rsidRPr="005D3DCE">
        <w:rPr>
          <w:rFonts w:ascii="Times New Roman" w:eastAsia="Times New Roman" w:hAnsi="Times New Roman" w:cs="Times New Roman"/>
          <w:sz w:val="28"/>
          <w:szCs w:val="28"/>
          <w:lang w:eastAsia="ru-RU"/>
        </w:rPr>
        <w:t xml:space="preserve"> 168 с. </w:t>
      </w:r>
    </w:p>
    <w:p w:rsidR="005D3DCE" w:rsidRPr="005D3DCE" w:rsidRDefault="005D3DCE" w:rsidP="005D3DCE">
      <w:pPr>
        <w:numPr>
          <w:ilvl w:val="0"/>
          <w:numId w:val="2"/>
        </w:numPr>
        <w:spacing w:after="0" w:line="360" w:lineRule="auto"/>
        <w:contextualSpacing/>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bdr w:val="none" w:sz="0" w:space="0" w:color="auto" w:frame="1"/>
          <w:lang w:eastAsia="ru-RU"/>
        </w:rPr>
        <w:t xml:space="preserve">Соколов </w:t>
      </w:r>
      <w:r w:rsidRPr="005D3DCE">
        <w:rPr>
          <w:rFonts w:ascii="Times New Roman" w:hAnsi="Times New Roman" w:cs="Times New Roman"/>
          <w:sz w:val="28"/>
          <w:szCs w:val="28"/>
        </w:rPr>
        <w:t xml:space="preserve">Я.В. </w:t>
      </w:r>
      <w:r w:rsidRPr="005D3DCE">
        <w:rPr>
          <w:rFonts w:ascii="Times New Roman" w:eastAsia="Times New Roman" w:hAnsi="Times New Roman" w:cs="Times New Roman"/>
          <w:color w:val="000000"/>
          <w:sz w:val="28"/>
          <w:szCs w:val="28"/>
          <w:bdr w:val="none" w:sz="0" w:space="0" w:color="auto" w:frame="1"/>
          <w:lang w:eastAsia="ru-RU"/>
        </w:rPr>
        <w:t xml:space="preserve"> Лука Пачоли: человек и мыслитель. – М.: Финансы и статистика, 2009. – С. 180</w:t>
      </w:r>
      <w:r w:rsidRPr="005D3DCE">
        <w:rPr>
          <w:rFonts w:ascii="Times New Roman" w:eastAsia="Times New Roman" w:hAnsi="Times New Roman" w:cs="Times New Roman"/>
          <w:color w:val="000000"/>
          <w:spacing w:val="-15"/>
          <w:sz w:val="28"/>
          <w:szCs w:val="28"/>
          <w:bdr w:val="none" w:sz="0" w:space="0" w:color="auto" w:frame="1"/>
          <w:lang w:eastAsia="ru-RU"/>
        </w:rPr>
        <w:t>-233.</w:t>
      </w:r>
    </w:p>
    <w:p w:rsidR="005D3DCE" w:rsidRPr="005D3DCE" w:rsidRDefault="005D3DCE" w:rsidP="005D3DCE">
      <w:pPr>
        <w:numPr>
          <w:ilvl w:val="0"/>
          <w:numId w:val="2"/>
        </w:numPr>
        <w:spacing w:line="360" w:lineRule="auto"/>
        <w:contextualSpacing/>
        <w:rPr>
          <w:rFonts w:ascii="Times New Roman" w:hAnsi="Times New Roman" w:cs="Times New Roman"/>
          <w:sz w:val="28"/>
          <w:szCs w:val="28"/>
        </w:rPr>
      </w:pPr>
      <w:r w:rsidRPr="005D3DCE">
        <w:rPr>
          <w:rFonts w:ascii="Times New Roman" w:hAnsi="Times New Roman" w:cs="Times New Roman"/>
          <w:sz w:val="28"/>
          <w:szCs w:val="28"/>
          <w:shd w:val="clear" w:color="auto" w:fill="FFFFFF"/>
        </w:rPr>
        <w:t>Соколов Я.В. Бухгалтерский учет как сумма фактов хозяйственной жизни: Учебное пособие /- М.: Магистр: НИЦ ИНФРА-М, 2014. - 224 с.</w:t>
      </w:r>
    </w:p>
    <w:p w:rsidR="005D3DCE" w:rsidRPr="000B4A3E" w:rsidRDefault="005D3DCE" w:rsidP="005D3DCE">
      <w:pPr>
        <w:numPr>
          <w:ilvl w:val="0"/>
          <w:numId w:val="2"/>
        </w:numPr>
        <w:spacing w:after="0" w:line="360" w:lineRule="auto"/>
        <w:contextualSpacing/>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bdr w:val="none" w:sz="0" w:space="0" w:color="auto" w:frame="1"/>
          <w:lang w:eastAsia="ru-RU"/>
        </w:rPr>
        <w:t>Учетная политика организации: Положение по бухгалтерскому учету (ПБУ 1/2008) // приказ Минфина России от 06.10.2008 № 106н с изменениями.</w:t>
      </w:r>
    </w:p>
    <w:p w:rsidR="000B4A3E" w:rsidRPr="000B4A3E" w:rsidRDefault="000B4A3E" w:rsidP="000B4A3E">
      <w:pPr>
        <w:numPr>
          <w:ilvl w:val="0"/>
          <w:numId w:val="2"/>
        </w:numPr>
        <w:spacing w:after="0" w:line="360" w:lineRule="auto"/>
        <w:contextualSpacing/>
        <w:jc w:val="both"/>
        <w:rPr>
          <w:rFonts w:ascii="Times New Roman" w:eastAsia="Times New Roman" w:hAnsi="Times New Roman" w:cs="Times New Roman"/>
          <w:sz w:val="28"/>
          <w:szCs w:val="28"/>
          <w:lang w:eastAsia="ru-RU"/>
        </w:rPr>
      </w:pPr>
      <w:r>
        <w:rPr>
          <w:rFonts w:ascii="Times New Roman" w:hAnsi="Times New Roman" w:cs="Times New Roman"/>
          <w:sz w:val="28"/>
          <w:szCs w:val="28"/>
          <w:shd w:val="clear" w:color="auto" w:fill="FFFFFF"/>
        </w:rPr>
        <w:t xml:space="preserve"> </w:t>
      </w:r>
      <w:r w:rsidRPr="000B4A3E">
        <w:rPr>
          <w:rFonts w:ascii="Times New Roman" w:hAnsi="Times New Roman" w:cs="Times New Roman"/>
          <w:sz w:val="28"/>
          <w:szCs w:val="28"/>
          <w:shd w:val="clear" w:color="auto" w:fill="FFFFFF"/>
        </w:rPr>
        <w:t>Цыганков</w:t>
      </w:r>
      <w:r>
        <w:rPr>
          <w:rFonts w:ascii="Times New Roman" w:hAnsi="Times New Roman" w:cs="Times New Roman"/>
          <w:sz w:val="28"/>
          <w:szCs w:val="28"/>
          <w:shd w:val="clear" w:color="auto" w:fill="FFFFFF"/>
        </w:rPr>
        <w:t xml:space="preserve"> </w:t>
      </w:r>
      <w:r w:rsidRPr="000B4A3E">
        <w:rPr>
          <w:rFonts w:ascii="Times New Roman" w:hAnsi="Times New Roman" w:cs="Times New Roman"/>
          <w:sz w:val="28"/>
          <w:szCs w:val="28"/>
          <w:shd w:val="clear" w:color="auto" w:fill="FFFFFF"/>
        </w:rPr>
        <w:t>К.Ю. История учетной мысли: Монография / - М.: Магистр: НИЦ Инфра-М, 2013. - 544 с</w:t>
      </w:r>
      <w:r>
        <w:rPr>
          <w:rFonts w:ascii="Times New Roman" w:hAnsi="Times New Roman" w:cs="Times New Roman"/>
          <w:sz w:val="28"/>
          <w:szCs w:val="28"/>
          <w:shd w:val="clear" w:color="auto" w:fill="FFFFFF"/>
        </w:rPr>
        <w:t>.</w:t>
      </w:r>
    </w:p>
    <w:p w:rsidR="005D3DCE" w:rsidRPr="005D3DCE" w:rsidRDefault="005D3DCE" w:rsidP="005D3DCE">
      <w:pPr>
        <w:numPr>
          <w:ilvl w:val="0"/>
          <w:numId w:val="2"/>
        </w:numPr>
        <w:spacing w:line="360" w:lineRule="auto"/>
        <w:contextualSpacing/>
        <w:rPr>
          <w:rFonts w:ascii="Times New Roman" w:hAnsi="Times New Roman" w:cs="Times New Roman"/>
          <w:sz w:val="28"/>
          <w:szCs w:val="28"/>
        </w:rPr>
      </w:pPr>
      <w:r w:rsidRPr="005D3DCE">
        <w:rPr>
          <w:rFonts w:ascii="Times New Roman" w:hAnsi="Times New Roman" w:cs="Times New Roman"/>
          <w:sz w:val="28"/>
          <w:szCs w:val="28"/>
        </w:rPr>
        <w:t>Щербакова В.И. Теория бухгалтерского учета: Учебник / - М.: ИД ФОРУМ: НИЦ Инфра-М, 2013. - 35</w:t>
      </w:r>
      <w:r w:rsidR="000B4A3E">
        <w:rPr>
          <w:rFonts w:ascii="Times New Roman" w:hAnsi="Times New Roman" w:cs="Times New Roman"/>
          <w:sz w:val="28"/>
          <w:szCs w:val="28"/>
        </w:rPr>
        <w:t>2 с.</w:t>
      </w:r>
    </w:p>
    <w:p w:rsidR="005D3DCE" w:rsidRPr="005D3DCE" w:rsidRDefault="005D3DCE" w:rsidP="005D3DCE">
      <w:pPr>
        <w:spacing w:after="0" w:line="360" w:lineRule="auto"/>
        <w:jc w:val="both"/>
        <w:rPr>
          <w:rFonts w:ascii="Times New Roman" w:eastAsia="Times New Roman" w:hAnsi="Times New Roman" w:cs="Times New Roman"/>
          <w:color w:val="000000"/>
          <w:sz w:val="28"/>
          <w:szCs w:val="28"/>
          <w:bdr w:val="none" w:sz="0" w:space="0" w:color="auto" w:frame="1"/>
          <w:lang w:eastAsia="ru-RU"/>
        </w:rPr>
      </w:pPr>
    </w:p>
    <w:p w:rsidR="005D3DCE" w:rsidRPr="005D3DCE" w:rsidRDefault="005D3DCE" w:rsidP="005D3DCE">
      <w:pPr>
        <w:shd w:val="clear" w:color="auto" w:fill="FFFFFF"/>
        <w:spacing w:after="0" w:line="240" w:lineRule="auto"/>
        <w:rPr>
          <w:rFonts w:ascii="Times New Roman" w:eastAsia="Times New Roman" w:hAnsi="Times New Roman" w:cs="Times New Roman"/>
          <w:color w:val="000000"/>
          <w:sz w:val="28"/>
          <w:szCs w:val="28"/>
          <w:bdr w:val="none" w:sz="0" w:space="0" w:color="auto" w:frame="1"/>
          <w:lang w:eastAsia="ru-RU"/>
        </w:rPr>
      </w:pPr>
    </w:p>
    <w:p w:rsidR="005D3DCE" w:rsidRPr="005D3DCE" w:rsidRDefault="005D3DCE" w:rsidP="005D3DCE">
      <w:pPr>
        <w:shd w:val="clear" w:color="auto" w:fill="FFFFFF"/>
        <w:spacing w:after="0" w:line="240" w:lineRule="auto"/>
        <w:rPr>
          <w:rFonts w:ascii="Times New Roman" w:eastAsia="Times New Roman" w:hAnsi="Times New Roman" w:cs="Times New Roman"/>
          <w:color w:val="000000"/>
          <w:sz w:val="28"/>
          <w:szCs w:val="28"/>
          <w:bdr w:val="none" w:sz="0" w:space="0" w:color="auto" w:frame="1"/>
          <w:lang w:eastAsia="ru-RU"/>
        </w:rPr>
      </w:pPr>
    </w:p>
    <w:p w:rsidR="005D3DCE" w:rsidRPr="005D3DCE" w:rsidRDefault="005D3DCE" w:rsidP="005D3DCE">
      <w:pPr>
        <w:shd w:val="clear" w:color="auto" w:fill="FFFFFF"/>
        <w:spacing w:after="0" w:line="240" w:lineRule="auto"/>
        <w:rPr>
          <w:rFonts w:ascii="Times New Roman" w:eastAsia="Times New Roman" w:hAnsi="Times New Roman" w:cs="Times New Roman"/>
          <w:color w:val="000000"/>
          <w:sz w:val="28"/>
          <w:szCs w:val="28"/>
          <w:bdr w:val="none" w:sz="0" w:space="0" w:color="auto" w:frame="1"/>
          <w:lang w:eastAsia="ru-RU"/>
        </w:rPr>
      </w:pPr>
    </w:p>
    <w:p w:rsidR="005D3DCE" w:rsidRPr="005D3DCE" w:rsidRDefault="005D3DCE" w:rsidP="005D3DCE">
      <w:pPr>
        <w:shd w:val="clear" w:color="auto" w:fill="FFFFFF"/>
        <w:spacing w:after="0" w:line="240" w:lineRule="auto"/>
        <w:rPr>
          <w:rFonts w:ascii="Times New Roman" w:eastAsia="Times New Roman" w:hAnsi="Times New Roman" w:cs="Times New Roman"/>
          <w:color w:val="000000"/>
          <w:sz w:val="28"/>
          <w:szCs w:val="28"/>
          <w:bdr w:val="none" w:sz="0" w:space="0" w:color="auto" w:frame="1"/>
          <w:lang w:eastAsia="ru-RU"/>
        </w:rPr>
      </w:pPr>
    </w:p>
    <w:p w:rsidR="005D3DCE" w:rsidRPr="005D3DCE" w:rsidRDefault="005D3DCE" w:rsidP="005D3DCE">
      <w:pPr>
        <w:shd w:val="clear" w:color="auto" w:fill="FFFFFF"/>
        <w:spacing w:after="0" w:line="240" w:lineRule="auto"/>
        <w:rPr>
          <w:rFonts w:ascii="Times New Roman" w:eastAsia="Times New Roman" w:hAnsi="Times New Roman" w:cs="Times New Roman"/>
          <w:color w:val="000000"/>
          <w:sz w:val="28"/>
          <w:szCs w:val="28"/>
          <w:bdr w:val="none" w:sz="0" w:space="0" w:color="auto" w:frame="1"/>
          <w:lang w:eastAsia="ru-RU"/>
        </w:rPr>
      </w:pPr>
    </w:p>
    <w:p w:rsidR="005D3DCE" w:rsidRPr="005D3DCE" w:rsidRDefault="005D3DCE" w:rsidP="005D3DCE">
      <w:pPr>
        <w:keepNext/>
        <w:keepLines/>
        <w:spacing w:before="480" w:after="0"/>
        <w:jc w:val="right"/>
        <w:outlineLvl w:val="0"/>
        <w:rPr>
          <w:rFonts w:ascii="Times New Roman" w:eastAsia="Times New Roman" w:hAnsi="Times New Roman" w:cs="Times New Roman"/>
          <w:b/>
          <w:bCs/>
          <w:sz w:val="28"/>
          <w:szCs w:val="28"/>
          <w:lang w:eastAsia="ru-RU"/>
        </w:rPr>
      </w:pPr>
      <w:bookmarkStart w:id="27" w:name="_Toc375740388"/>
      <w:bookmarkStart w:id="28" w:name="_Toc378191479"/>
      <w:r w:rsidRPr="005D3DCE">
        <w:rPr>
          <w:rFonts w:ascii="Times New Roman" w:eastAsia="Times New Roman" w:hAnsi="Times New Roman" w:cs="Times New Roman"/>
          <w:b/>
          <w:bCs/>
          <w:sz w:val="28"/>
          <w:szCs w:val="28"/>
          <w:bdr w:val="none" w:sz="0" w:space="0" w:color="auto" w:frame="1"/>
          <w:lang w:eastAsia="ru-RU"/>
        </w:rPr>
        <w:lastRenderedPageBreak/>
        <w:t>Приложение 1</w:t>
      </w:r>
      <w:bookmarkEnd w:id="27"/>
      <w:bookmarkEnd w:id="28"/>
    </w:p>
    <w:p w:rsidR="005D3DCE" w:rsidRPr="005D3DCE" w:rsidRDefault="005D3DCE" w:rsidP="005D3DCE">
      <w:pPr>
        <w:shd w:val="clear" w:color="auto" w:fill="FFFFFF"/>
        <w:spacing w:after="0" w:line="240" w:lineRule="auto"/>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bdr w:val="none" w:sz="0" w:space="0" w:color="auto" w:frame="1"/>
          <w:lang w:eastAsia="ru-RU"/>
        </w:rPr>
        <w:t> </w:t>
      </w:r>
    </w:p>
    <w:p w:rsidR="005D3DCE" w:rsidRPr="005D3DCE" w:rsidRDefault="005D3DCE" w:rsidP="005D3DCE">
      <w:pPr>
        <w:shd w:val="clear" w:color="auto" w:fill="FFFFFF"/>
        <w:spacing w:line="360" w:lineRule="auto"/>
        <w:jc w:val="both"/>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noProof/>
          <w:color w:val="000000"/>
          <w:sz w:val="28"/>
          <w:szCs w:val="28"/>
          <w:lang w:eastAsia="ru-RU"/>
        </w:rPr>
        <w:drawing>
          <wp:inline distT="0" distB="0" distL="0" distR="0" wp14:anchorId="45858280" wp14:editId="2DEC427E">
            <wp:extent cx="5940425" cy="4947920"/>
            <wp:effectExtent l="0" t="0" r="3175"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9-dc40be6222.jpg"/>
                    <pic:cNvPicPr/>
                  </pic:nvPicPr>
                  <pic:blipFill>
                    <a:blip r:embed="rId10">
                      <a:extLst>
                        <a:ext uri="{28A0092B-C50C-407E-A947-70E740481C1C}">
                          <a14:useLocalDpi xmlns:a14="http://schemas.microsoft.com/office/drawing/2010/main" val="0"/>
                        </a:ext>
                      </a:extLst>
                    </a:blip>
                    <a:stretch>
                      <a:fillRect/>
                    </a:stretch>
                  </pic:blipFill>
                  <pic:spPr>
                    <a:xfrm>
                      <a:off x="0" y="0"/>
                      <a:ext cx="5940425" cy="4947920"/>
                    </a:xfrm>
                    <a:prstGeom prst="rect">
                      <a:avLst/>
                    </a:prstGeom>
                  </pic:spPr>
                </pic:pic>
              </a:graphicData>
            </a:graphic>
          </wp:inline>
        </w:drawing>
      </w:r>
    </w:p>
    <w:p w:rsidR="005D3DCE" w:rsidRPr="005D3DCE" w:rsidRDefault="005D3DCE" w:rsidP="005D3DCE">
      <w:pPr>
        <w:shd w:val="clear" w:color="auto" w:fill="FFFFFF"/>
        <w:spacing w:after="0" w:line="360" w:lineRule="auto"/>
        <w:jc w:val="center"/>
        <w:rPr>
          <w:rFonts w:ascii="Times New Roman" w:eastAsia="Times New Roman" w:hAnsi="Times New Roman" w:cs="Times New Roman"/>
          <w:color w:val="000000"/>
          <w:sz w:val="28"/>
          <w:szCs w:val="28"/>
          <w:lang w:eastAsia="ru-RU"/>
        </w:rPr>
      </w:pPr>
      <w:r w:rsidRPr="005D3DCE">
        <w:rPr>
          <w:rFonts w:ascii="Times New Roman" w:eastAsia="Times New Roman" w:hAnsi="Times New Roman" w:cs="Times New Roman"/>
          <w:color w:val="000000"/>
          <w:sz w:val="28"/>
          <w:szCs w:val="28"/>
          <w:bdr w:val="none" w:sz="0" w:space="0" w:color="auto" w:frame="1"/>
          <w:lang w:eastAsia="ru-RU"/>
        </w:rPr>
        <w:t xml:space="preserve">Рис.1. Портрет Луки </w:t>
      </w:r>
      <w:proofErr w:type="spellStart"/>
      <w:r w:rsidRPr="005D3DCE">
        <w:rPr>
          <w:rFonts w:ascii="Times New Roman" w:eastAsia="Times New Roman" w:hAnsi="Times New Roman" w:cs="Times New Roman"/>
          <w:color w:val="000000"/>
          <w:sz w:val="28"/>
          <w:szCs w:val="28"/>
          <w:bdr w:val="none" w:sz="0" w:space="0" w:color="auto" w:frame="1"/>
          <w:lang w:eastAsia="ru-RU"/>
        </w:rPr>
        <w:t>Пачоли</w:t>
      </w:r>
      <w:proofErr w:type="spellEnd"/>
      <w:r w:rsidRPr="005D3DCE">
        <w:rPr>
          <w:rFonts w:ascii="Times New Roman" w:eastAsia="Times New Roman" w:hAnsi="Times New Roman" w:cs="Times New Roman"/>
          <w:color w:val="000000"/>
          <w:sz w:val="28"/>
          <w:szCs w:val="28"/>
          <w:bdr w:val="none" w:sz="0" w:space="0" w:color="auto" w:frame="1"/>
          <w:lang w:eastAsia="ru-RU"/>
        </w:rPr>
        <w:t xml:space="preserve">, </w:t>
      </w:r>
      <w:proofErr w:type="spellStart"/>
      <w:r w:rsidRPr="005D3DCE">
        <w:rPr>
          <w:rFonts w:ascii="Times New Roman" w:eastAsia="Times New Roman" w:hAnsi="Times New Roman" w:cs="Times New Roman"/>
          <w:color w:val="000000"/>
          <w:sz w:val="28"/>
          <w:szCs w:val="28"/>
          <w:bdr w:val="none" w:sz="0" w:space="0" w:color="auto" w:frame="1"/>
          <w:lang w:eastAsia="ru-RU"/>
        </w:rPr>
        <w:t>предп</w:t>
      </w:r>
      <w:proofErr w:type="spellEnd"/>
      <w:r w:rsidRPr="005D3DCE">
        <w:rPr>
          <w:rFonts w:ascii="Times New Roman" w:eastAsia="Times New Roman" w:hAnsi="Times New Roman" w:cs="Times New Roman"/>
          <w:color w:val="000000"/>
          <w:sz w:val="28"/>
          <w:szCs w:val="28"/>
          <w:bdr w:val="none" w:sz="0" w:space="0" w:color="auto" w:frame="1"/>
          <w:lang w:eastAsia="ru-RU"/>
        </w:rPr>
        <w:t xml:space="preserve">. </w:t>
      </w:r>
      <w:proofErr w:type="spellStart"/>
      <w:r w:rsidRPr="005D3DCE">
        <w:rPr>
          <w:rFonts w:ascii="Times New Roman" w:eastAsia="Times New Roman" w:hAnsi="Times New Roman" w:cs="Times New Roman"/>
          <w:color w:val="000000"/>
          <w:sz w:val="28"/>
          <w:szCs w:val="28"/>
          <w:bdr w:val="none" w:sz="0" w:space="0" w:color="auto" w:frame="1"/>
          <w:lang w:eastAsia="ru-RU"/>
        </w:rPr>
        <w:t>Якопо</w:t>
      </w:r>
      <w:proofErr w:type="spellEnd"/>
      <w:r w:rsidRPr="005D3DCE">
        <w:rPr>
          <w:rFonts w:ascii="Times New Roman" w:eastAsia="Times New Roman" w:hAnsi="Times New Roman" w:cs="Times New Roman"/>
          <w:color w:val="000000"/>
          <w:sz w:val="28"/>
          <w:szCs w:val="28"/>
          <w:bdr w:val="none" w:sz="0" w:space="0" w:color="auto" w:frame="1"/>
          <w:lang w:eastAsia="ru-RU"/>
        </w:rPr>
        <w:t xml:space="preserve"> де </w:t>
      </w:r>
      <w:proofErr w:type="spellStart"/>
      <w:r w:rsidRPr="005D3DCE">
        <w:rPr>
          <w:rFonts w:ascii="Times New Roman" w:eastAsia="Times New Roman" w:hAnsi="Times New Roman" w:cs="Times New Roman"/>
          <w:color w:val="000000"/>
          <w:sz w:val="28"/>
          <w:szCs w:val="28"/>
          <w:bdr w:val="none" w:sz="0" w:space="0" w:color="auto" w:frame="1"/>
          <w:lang w:eastAsia="ru-RU"/>
        </w:rPr>
        <w:t>Барбари</w:t>
      </w:r>
      <w:proofErr w:type="spellEnd"/>
      <w:r w:rsidRPr="005D3DCE">
        <w:rPr>
          <w:rFonts w:ascii="Times New Roman" w:eastAsia="Times New Roman" w:hAnsi="Times New Roman" w:cs="Times New Roman"/>
          <w:color w:val="000000"/>
          <w:sz w:val="28"/>
          <w:szCs w:val="28"/>
          <w:bdr w:val="none" w:sz="0" w:space="0" w:color="auto" w:frame="1"/>
          <w:lang w:eastAsia="ru-RU"/>
        </w:rPr>
        <w:t>, 1495.</w:t>
      </w:r>
    </w:p>
    <w:p w:rsidR="005D3DCE" w:rsidRPr="005D3DCE" w:rsidRDefault="005D3DCE" w:rsidP="005D3DCE">
      <w:pPr>
        <w:shd w:val="clear" w:color="auto" w:fill="FFFFFF"/>
        <w:spacing w:after="0" w:line="240" w:lineRule="auto"/>
        <w:rPr>
          <w:rFonts w:ascii="Times New Roman" w:eastAsia="Times New Roman" w:hAnsi="Times New Roman" w:cs="Times New Roman"/>
          <w:color w:val="000000"/>
          <w:sz w:val="28"/>
          <w:szCs w:val="28"/>
          <w:bdr w:val="none" w:sz="0" w:space="0" w:color="auto" w:frame="1"/>
          <w:lang w:eastAsia="ru-RU"/>
        </w:rPr>
      </w:pPr>
      <w:r w:rsidRPr="005D3DCE">
        <w:rPr>
          <w:rFonts w:ascii="Times New Roman" w:eastAsia="Times New Roman" w:hAnsi="Times New Roman" w:cs="Times New Roman"/>
          <w:color w:val="000000"/>
          <w:sz w:val="146"/>
          <w:szCs w:val="146"/>
          <w:bdr w:val="none" w:sz="0" w:space="0" w:color="auto" w:frame="1"/>
          <w:lang w:eastAsia="ru-RU"/>
        </w:rPr>
        <w:t> </w:t>
      </w:r>
    </w:p>
    <w:p w:rsidR="005D3DCE" w:rsidRPr="005D3DCE" w:rsidRDefault="005D3DCE" w:rsidP="005D3DCE">
      <w:pPr>
        <w:shd w:val="clear" w:color="auto" w:fill="FFFFFF"/>
        <w:spacing w:after="0" w:line="240" w:lineRule="auto"/>
        <w:rPr>
          <w:rFonts w:ascii="Times New Roman" w:eastAsia="Times New Roman" w:hAnsi="Times New Roman" w:cs="Times New Roman"/>
          <w:color w:val="000000"/>
          <w:sz w:val="28"/>
          <w:szCs w:val="28"/>
          <w:bdr w:val="none" w:sz="0" w:space="0" w:color="auto" w:frame="1"/>
          <w:lang w:eastAsia="ru-RU"/>
        </w:rPr>
      </w:pPr>
    </w:p>
    <w:p w:rsidR="005D3DCE" w:rsidRPr="005D3DCE" w:rsidRDefault="005D3DCE" w:rsidP="005D3DCE">
      <w:pPr>
        <w:shd w:val="clear" w:color="auto" w:fill="FFFFFF"/>
        <w:spacing w:after="0" w:line="240" w:lineRule="auto"/>
        <w:rPr>
          <w:rFonts w:ascii="Times New Roman" w:eastAsia="Times New Roman" w:hAnsi="Times New Roman" w:cs="Times New Roman"/>
          <w:color w:val="000000"/>
          <w:sz w:val="28"/>
          <w:szCs w:val="28"/>
          <w:bdr w:val="none" w:sz="0" w:space="0" w:color="auto" w:frame="1"/>
          <w:lang w:eastAsia="ru-RU"/>
        </w:rPr>
      </w:pPr>
    </w:p>
    <w:p w:rsidR="005D3DCE" w:rsidRPr="005D3DCE" w:rsidRDefault="005D3DCE" w:rsidP="005D3DCE">
      <w:pPr>
        <w:shd w:val="clear" w:color="auto" w:fill="FFFFFF"/>
        <w:spacing w:after="0" w:line="240" w:lineRule="auto"/>
        <w:rPr>
          <w:rFonts w:ascii="Times New Roman" w:eastAsia="Times New Roman" w:hAnsi="Times New Roman" w:cs="Times New Roman"/>
          <w:color w:val="000000"/>
          <w:sz w:val="28"/>
          <w:szCs w:val="28"/>
          <w:bdr w:val="none" w:sz="0" w:space="0" w:color="auto" w:frame="1"/>
          <w:lang w:eastAsia="ru-RU"/>
        </w:rPr>
      </w:pPr>
    </w:p>
    <w:p w:rsidR="005D3DCE" w:rsidRPr="005D3DCE" w:rsidRDefault="005D3DCE" w:rsidP="005D3DCE">
      <w:pPr>
        <w:shd w:val="clear" w:color="auto" w:fill="FFFFFF"/>
        <w:spacing w:after="0" w:line="240" w:lineRule="auto"/>
        <w:rPr>
          <w:rFonts w:ascii="Times New Roman" w:eastAsia="Times New Roman" w:hAnsi="Times New Roman" w:cs="Times New Roman"/>
          <w:color w:val="000000"/>
          <w:sz w:val="28"/>
          <w:szCs w:val="28"/>
          <w:bdr w:val="none" w:sz="0" w:space="0" w:color="auto" w:frame="1"/>
          <w:lang w:eastAsia="ru-RU"/>
        </w:rPr>
      </w:pPr>
    </w:p>
    <w:p w:rsidR="005D3DCE" w:rsidRPr="005D3DCE" w:rsidRDefault="005D3DCE" w:rsidP="005D3DCE">
      <w:pPr>
        <w:shd w:val="clear" w:color="auto" w:fill="FFFFFF"/>
        <w:spacing w:after="0" w:line="240" w:lineRule="auto"/>
        <w:rPr>
          <w:rFonts w:ascii="Times New Roman" w:eastAsia="Times New Roman" w:hAnsi="Times New Roman" w:cs="Times New Roman"/>
          <w:color w:val="000000"/>
          <w:sz w:val="28"/>
          <w:szCs w:val="28"/>
          <w:bdr w:val="none" w:sz="0" w:space="0" w:color="auto" w:frame="1"/>
          <w:lang w:eastAsia="ru-RU"/>
        </w:rPr>
      </w:pPr>
    </w:p>
    <w:p w:rsidR="005D3DCE" w:rsidRPr="005D3DCE" w:rsidRDefault="005D3DCE" w:rsidP="005D3DCE">
      <w:pPr>
        <w:shd w:val="clear" w:color="auto" w:fill="FFFFFF"/>
        <w:spacing w:after="0" w:line="240" w:lineRule="auto"/>
        <w:rPr>
          <w:rFonts w:ascii="Times New Roman" w:eastAsia="Times New Roman" w:hAnsi="Times New Roman" w:cs="Times New Roman"/>
          <w:color w:val="000000"/>
          <w:sz w:val="28"/>
          <w:szCs w:val="28"/>
          <w:bdr w:val="none" w:sz="0" w:space="0" w:color="auto" w:frame="1"/>
          <w:lang w:eastAsia="ru-RU"/>
        </w:rPr>
      </w:pPr>
    </w:p>
    <w:p w:rsidR="005D3DCE" w:rsidRPr="005D3DCE" w:rsidRDefault="005D3DCE" w:rsidP="005D3DCE">
      <w:pPr>
        <w:shd w:val="clear" w:color="auto" w:fill="FFFFFF"/>
        <w:spacing w:after="0" w:line="240" w:lineRule="auto"/>
        <w:rPr>
          <w:rFonts w:ascii="Times New Roman" w:eastAsia="Times New Roman" w:hAnsi="Times New Roman" w:cs="Times New Roman"/>
          <w:color w:val="000000"/>
          <w:sz w:val="28"/>
          <w:szCs w:val="28"/>
          <w:bdr w:val="none" w:sz="0" w:space="0" w:color="auto" w:frame="1"/>
          <w:lang w:eastAsia="ru-RU"/>
        </w:rPr>
      </w:pPr>
    </w:p>
    <w:p w:rsidR="005D3DCE" w:rsidRPr="005D3DCE" w:rsidRDefault="005D3DCE" w:rsidP="005D3DCE">
      <w:pPr>
        <w:shd w:val="clear" w:color="auto" w:fill="FFFFFF"/>
        <w:spacing w:after="0" w:line="240" w:lineRule="auto"/>
        <w:rPr>
          <w:rFonts w:ascii="Times New Roman" w:eastAsia="Times New Roman" w:hAnsi="Times New Roman" w:cs="Times New Roman"/>
          <w:color w:val="000000"/>
          <w:sz w:val="28"/>
          <w:szCs w:val="28"/>
          <w:bdr w:val="none" w:sz="0" w:space="0" w:color="auto" w:frame="1"/>
          <w:lang w:eastAsia="ru-RU"/>
        </w:rPr>
      </w:pPr>
    </w:p>
    <w:p w:rsidR="005D3DCE" w:rsidRPr="005D3DCE" w:rsidRDefault="005D3DCE" w:rsidP="005D3DCE">
      <w:pPr>
        <w:shd w:val="clear" w:color="auto" w:fill="FFFFFF"/>
        <w:spacing w:after="0" w:line="240" w:lineRule="auto"/>
        <w:rPr>
          <w:rFonts w:ascii="Times New Roman" w:eastAsia="Times New Roman" w:hAnsi="Times New Roman" w:cs="Times New Roman"/>
          <w:color w:val="000000"/>
          <w:sz w:val="28"/>
          <w:szCs w:val="28"/>
          <w:bdr w:val="none" w:sz="0" w:space="0" w:color="auto" w:frame="1"/>
          <w:lang w:eastAsia="ru-RU"/>
        </w:rPr>
      </w:pPr>
    </w:p>
    <w:p w:rsidR="005D3DCE" w:rsidRPr="005D3DCE" w:rsidRDefault="005D3DCE" w:rsidP="005D3DCE">
      <w:pPr>
        <w:shd w:val="clear" w:color="auto" w:fill="FFFFFF"/>
        <w:spacing w:after="0" w:line="240" w:lineRule="auto"/>
        <w:rPr>
          <w:rFonts w:ascii="Times New Roman" w:eastAsia="Times New Roman" w:hAnsi="Times New Roman" w:cs="Times New Roman"/>
          <w:color w:val="000000"/>
          <w:sz w:val="28"/>
          <w:szCs w:val="28"/>
          <w:bdr w:val="none" w:sz="0" w:space="0" w:color="auto" w:frame="1"/>
          <w:lang w:eastAsia="ru-RU"/>
        </w:rPr>
      </w:pPr>
    </w:p>
    <w:sectPr w:rsidR="005D3DCE" w:rsidRPr="005D3DCE" w:rsidSect="00905D0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3CA" w:rsidRDefault="005A43CA" w:rsidP="005D3DCE">
      <w:pPr>
        <w:spacing w:after="0" w:line="240" w:lineRule="auto"/>
      </w:pPr>
      <w:r>
        <w:separator/>
      </w:r>
    </w:p>
  </w:endnote>
  <w:endnote w:type="continuationSeparator" w:id="0">
    <w:p w:rsidR="005A43CA" w:rsidRDefault="005A43CA" w:rsidP="005D3D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NewtonC">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997"/>
    </w:sdtPr>
    <w:sdtEndPr/>
    <w:sdtContent>
      <w:p w:rsidR="004818D9" w:rsidRPr="00933E8C" w:rsidRDefault="004818D9">
        <w:pPr>
          <w:pStyle w:val="a4"/>
          <w:jc w:val="center"/>
        </w:pPr>
        <w:r w:rsidRPr="00933E8C">
          <w:fldChar w:fldCharType="begin"/>
        </w:r>
        <w:r w:rsidRPr="00933E8C">
          <w:instrText>PAGE   \* MERGEFORMAT</w:instrText>
        </w:r>
        <w:r w:rsidRPr="00933E8C">
          <w:fldChar w:fldCharType="separate"/>
        </w:r>
        <w:r w:rsidR="00305B5B">
          <w:rPr>
            <w:noProof/>
          </w:rPr>
          <w:t>28</w:t>
        </w:r>
        <w:r w:rsidRPr="00933E8C">
          <w:fldChar w:fldCharType="end"/>
        </w:r>
      </w:p>
    </w:sdtContent>
  </w:sdt>
  <w:p w:rsidR="004818D9" w:rsidRDefault="004818D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3CA" w:rsidRDefault="005A43CA" w:rsidP="005D3DCE">
      <w:pPr>
        <w:spacing w:after="0" w:line="240" w:lineRule="auto"/>
      </w:pPr>
      <w:r>
        <w:separator/>
      </w:r>
    </w:p>
  </w:footnote>
  <w:footnote w:type="continuationSeparator" w:id="0">
    <w:p w:rsidR="005A43CA" w:rsidRDefault="005A43CA" w:rsidP="005D3DCE">
      <w:pPr>
        <w:spacing w:after="0" w:line="240" w:lineRule="auto"/>
      </w:pPr>
      <w:r>
        <w:continuationSeparator/>
      </w:r>
    </w:p>
  </w:footnote>
  <w:footnote w:id="1">
    <w:p w:rsidR="004818D9" w:rsidRPr="00905D07" w:rsidRDefault="004818D9" w:rsidP="00386532">
      <w:pPr>
        <w:pStyle w:val="a6"/>
        <w:rPr>
          <w:rFonts w:ascii="Times New Roman" w:hAnsi="Times New Roman" w:cs="Times New Roman"/>
        </w:rPr>
      </w:pPr>
      <w:r w:rsidRPr="00880E62">
        <w:rPr>
          <w:rStyle w:val="a8"/>
          <w:rFonts w:ascii="Times New Roman" w:hAnsi="Times New Roman" w:cs="Times New Roman"/>
        </w:rPr>
        <w:footnoteRef/>
      </w:r>
      <w:r w:rsidRPr="00880E62">
        <w:rPr>
          <w:rFonts w:ascii="Times New Roman" w:hAnsi="Times New Roman" w:cs="Times New Roman"/>
        </w:rPr>
        <w:t xml:space="preserve"> </w:t>
      </w:r>
      <w:r w:rsidRPr="00905D07">
        <w:rPr>
          <w:rFonts w:ascii="Times New Roman" w:hAnsi="Times New Roman" w:cs="Times New Roman"/>
        </w:rPr>
        <w:t>Бауэр. О. О. Мемуары к истории бухгалтерии и памятники священной старины. - М, 2009. – 89 с.</w:t>
      </w:r>
    </w:p>
  </w:footnote>
  <w:footnote w:id="2">
    <w:p w:rsidR="004818D9" w:rsidRPr="00905D07" w:rsidRDefault="004818D9" w:rsidP="00386532">
      <w:pPr>
        <w:pStyle w:val="a6"/>
        <w:rPr>
          <w:rFonts w:ascii="Times New Roman" w:hAnsi="Times New Roman" w:cs="Times New Roman"/>
        </w:rPr>
      </w:pPr>
      <w:r w:rsidRPr="00905D07">
        <w:rPr>
          <w:rStyle w:val="a8"/>
          <w:rFonts w:ascii="Times New Roman" w:hAnsi="Times New Roman" w:cs="Times New Roman"/>
        </w:rPr>
        <w:footnoteRef/>
      </w:r>
      <w:r w:rsidR="00905D07" w:rsidRPr="00905D07">
        <w:rPr>
          <w:rFonts w:ascii="Times New Roman" w:hAnsi="Times New Roman" w:cs="Times New Roman"/>
          <w:iCs/>
          <w:color w:val="000000"/>
          <w:shd w:val="clear" w:color="auto" w:fill="FFFFFF"/>
        </w:rPr>
        <w:t xml:space="preserve"> </w:t>
      </w:r>
      <w:r w:rsidRPr="00905D07">
        <w:rPr>
          <w:rFonts w:ascii="Times New Roman" w:hAnsi="Times New Roman" w:cs="Times New Roman"/>
          <w:iCs/>
          <w:color w:val="000000"/>
          <w:shd w:val="clear" w:color="auto" w:fill="FFFFFF"/>
        </w:rPr>
        <w:t xml:space="preserve">Лазарев В.Н. </w:t>
      </w:r>
      <w:r w:rsidRPr="00905D07">
        <w:rPr>
          <w:rFonts w:ascii="Times New Roman" w:hAnsi="Times New Roman" w:cs="Times New Roman"/>
        </w:rPr>
        <w:t xml:space="preserve"> </w:t>
      </w:r>
      <w:r w:rsidRPr="00905D07">
        <w:rPr>
          <w:rFonts w:ascii="Times New Roman" w:hAnsi="Times New Roman" w:cs="Times New Roman"/>
          <w:bCs/>
          <w:shd w:val="clear" w:color="auto" w:fill="FFFFFF"/>
        </w:rPr>
        <w:t>Начало раннего Возрождения в итальянском искусстве, - М, 2009.- 45</w:t>
      </w:r>
    </w:p>
  </w:footnote>
  <w:footnote w:id="3">
    <w:p w:rsidR="004818D9" w:rsidRDefault="004818D9">
      <w:pPr>
        <w:pStyle w:val="a6"/>
      </w:pPr>
      <w:r>
        <w:rPr>
          <w:rStyle w:val="a8"/>
        </w:rPr>
        <w:footnoteRef/>
      </w:r>
      <w:r>
        <w:t xml:space="preserve"> </w:t>
      </w:r>
      <w:r w:rsidRPr="00D777BA">
        <w:rPr>
          <w:rFonts w:ascii="Times New Roman" w:hAnsi="Times New Roman" w:cs="Times New Roman"/>
        </w:rPr>
        <w:t>Цыганков К.Ю. История учетной мысли: Монография / - М.: Магистр: НИЦ Инфра-М, 2013. - 15</w:t>
      </w:r>
      <w:r>
        <w:rPr>
          <w:rFonts w:ascii="Times New Roman" w:hAnsi="Times New Roman" w:cs="Times New Roman"/>
        </w:rPr>
        <w:t>1</w:t>
      </w:r>
      <w:r w:rsidRPr="00D777BA">
        <w:rPr>
          <w:rFonts w:ascii="Times New Roman" w:hAnsi="Times New Roman" w:cs="Times New Roman"/>
        </w:rPr>
        <w:t xml:space="preserve"> с</w:t>
      </w:r>
      <w:r>
        <w:rPr>
          <w:rFonts w:ascii="Times New Roman" w:hAnsi="Times New Roman" w:cs="Times New Roman"/>
        </w:rPr>
        <w:t>.</w:t>
      </w:r>
    </w:p>
  </w:footnote>
  <w:footnote w:id="4">
    <w:p w:rsidR="004818D9" w:rsidRPr="00880E62" w:rsidRDefault="004818D9" w:rsidP="004818D9">
      <w:pPr>
        <w:pStyle w:val="a6"/>
        <w:rPr>
          <w:rFonts w:ascii="Times New Roman" w:hAnsi="Times New Roman" w:cs="Times New Roman"/>
        </w:rPr>
      </w:pPr>
      <w:r w:rsidRPr="00880E62">
        <w:rPr>
          <w:rStyle w:val="a8"/>
          <w:rFonts w:ascii="Times New Roman" w:hAnsi="Times New Roman" w:cs="Times New Roman"/>
        </w:rPr>
        <w:footnoteRef/>
      </w:r>
      <w:r w:rsidRPr="00880E62">
        <w:rPr>
          <w:rFonts w:ascii="Times New Roman" w:hAnsi="Times New Roman" w:cs="Times New Roman"/>
        </w:rPr>
        <w:t xml:space="preserve"> Соколов Я. В.  Лука Пачоли: человек и мыслитель. – М.: Финансы и статистика, 2009. – С. 180</w:t>
      </w:r>
    </w:p>
  </w:footnote>
  <w:footnote w:id="5">
    <w:p w:rsidR="00C51439" w:rsidRDefault="00C51439">
      <w:pPr>
        <w:pStyle w:val="a6"/>
      </w:pPr>
      <w:r>
        <w:rPr>
          <w:rStyle w:val="a8"/>
        </w:rPr>
        <w:footnoteRef/>
      </w:r>
      <w:r>
        <w:t xml:space="preserve"> </w:t>
      </w:r>
      <w:r w:rsidRPr="00D777BA">
        <w:rPr>
          <w:rFonts w:ascii="Times New Roman" w:hAnsi="Times New Roman" w:cs="Times New Roman"/>
        </w:rPr>
        <w:t>Цыганков К.Ю. История учетной мысли: Монография / - М.: Магистр: НИЦ Инфра-М, 2013. - 15</w:t>
      </w:r>
      <w:r>
        <w:rPr>
          <w:rFonts w:ascii="Times New Roman" w:hAnsi="Times New Roman" w:cs="Times New Roman"/>
        </w:rPr>
        <w:t>2</w:t>
      </w:r>
      <w:r w:rsidRPr="00D777BA">
        <w:rPr>
          <w:rFonts w:ascii="Times New Roman" w:hAnsi="Times New Roman" w:cs="Times New Roman"/>
        </w:rPr>
        <w:t xml:space="preserve"> с</w:t>
      </w:r>
      <w:r>
        <w:rPr>
          <w:rFonts w:ascii="Times New Roman" w:hAnsi="Times New Roman" w:cs="Times New Roman"/>
        </w:rPr>
        <w:t>.</w:t>
      </w:r>
    </w:p>
  </w:footnote>
  <w:footnote w:id="6">
    <w:p w:rsidR="004818D9" w:rsidRPr="00880E62" w:rsidRDefault="004818D9" w:rsidP="005D3DCE">
      <w:pPr>
        <w:pStyle w:val="a6"/>
        <w:rPr>
          <w:rFonts w:ascii="Times New Roman" w:hAnsi="Times New Roman" w:cs="Times New Roman"/>
        </w:rPr>
      </w:pPr>
      <w:r w:rsidRPr="00880E62">
        <w:rPr>
          <w:rStyle w:val="a8"/>
          <w:rFonts w:ascii="Times New Roman" w:hAnsi="Times New Roman" w:cs="Times New Roman"/>
        </w:rPr>
        <w:footnoteRef/>
      </w:r>
      <w:r w:rsidRPr="00880E62">
        <w:rPr>
          <w:rFonts w:ascii="Times New Roman" w:hAnsi="Times New Roman" w:cs="Times New Roman"/>
        </w:rPr>
        <w:t xml:space="preserve"> Пачоли Л. Трактат о счетах и записях. / Под ред.</w:t>
      </w:r>
      <w:r w:rsidR="00C51439">
        <w:rPr>
          <w:rFonts w:ascii="Times New Roman" w:hAnsi="Times New Roman" w:cs="Times New Roman"/>
        </w:rPr>
        <w:t xml:space="preserve"> Я. В. Соколова, 2009. – 134 с.</w:t>
      </w:r>
    </w:p>
  </w:footnote>
  <w:footnote w:id="7">
    <w:p w:rsidR="004818D9" w:rsidRPr="00880E62" w:rsidRDefault="004818D9" w:rsidP="005D3DCE">
      <w:pPr>
        <w:pStyle w:val="a6"/>
        <w:rPr>
          <w:rFonts w:ascii="Times New Roman" w:hAnsi="Times New Roman" w:cs="Times New Roman"/>
        </w:rPr>
      </w:pPr>
      <w:r w:rsidRPr="00880E62">
        <w:rPr>
          <w:rStyle w:val="a8"/>
          <w:rFonts w:ascii="Times New Roman" w:hAnsi="Times New Roman" w:cs="Times New Roman"/>
        </w:rPr>
        <w:footnoteRef/>
      </w:r>
      <w:r w:rsidRPr="00880E62">
        <w:rPr>
          <w:rFonts w:ascii="Times New Roman" w:hAnsi="Times New Roman" w:cs="Times New Roman"/>
        </w:rPr>
        <w:t xml:space="preserve"> Бауэр. О. О. Мемуары к истории бухгалтерии и памятники священной старины. - М, 2009. – 257 с.</w:t>
      </w:r>
    </w:p>
    <w:p w:rsidR="004818D9" w:rsidRPr="00880E62" w:rsidRDefault="004818D9" w:rsidP="005D3DCE">
      <w:pPr>
        <w:pStyle w:val="a6"/>
        <w:rPr>
          <w:rFonts w:ascii="Times New Roman" w:hAnsi="Times New Roman" w:cs="Times New Roman"/>
        </w:rPr>
      </w:pPr>
    </w:p>
  </w:footnote>
  <w:footnote w:id="8">
    <w:p w:rsidR="004818D9" w:rsidRPr="00880E62" w:rsidRDefault="004818D9" w:rsidP="005D3DCE">
      <w:pPr>
        <w:pStyle w:val="a6"/>
        <w:rPr>
          <w:rFonts w:ascii="Times New Roman" w:hAnsi="Times New Roman" w:cs="Times New Roman"/>
        </w:rPr>
      </w:pPr>
      <w:r w:rsidRPr="00880E62">
        <w:rPr>
          <w:rStyle w:val="a8"/>
          <w:rFonts w:ascii="Times New Roman" w:hAnsi="Times New Roman" w:cs="Times New Roman"/>
        </w:rPr>
        <w:footnoteRef/>
      </w:r>
      <w:r w:rsidRPr="00880E62">
        <w:rPr>
          <w:rFonts w:ascii="Times New Roman" w:hAnsi="Times New Roman" w:cs="Times New Roman"/>
        </w:rPr>
        <w:t xml:space="preserve"> Соколов Я. В.  Лука Пачоли: человек и мыслитель. – М.: Финансы и статистика, 2009. – 70 с.</w:t>
      </w:r>
    </w:p>
    <w:p w:rsidR="004818D9" w:rsidRPr="00880E62" w:rsidRDefault="004818D9" w:rsidP="005D3DCE">
      <w:pPr>
        <w:pStyle w:val="a6"/>
        <w:rPr>
          <w:rFonts w:ascii="Times New Roman" w:hAnsi="Times New Roman" w:cs="Times New Roman"/>
        </w:rPr>
      </w:pPr>
    </w:p>
  </w:footnote>
  <w:footnote w:id="9">
    <w:p w:rsidR="004818D9" w:rsidRPr="00880E62" w:rsidRDefault="004818D9" w:rsidP="005D3DCE">
      <w:pPr>
        <w:pStyle w:val="a6"/>
        <w:rPr>
          <w:rFonts w:ascii="Times New Roman" w:hAnsi="Times New Roman" w:cs="Times New Roman"/>
        </w:rPr>
      </w:pPr>
      <w:r w:rsidRPr="00880E62">
        <w:rPr>
          <w:rStyle w:val="a8"/>
          <w:rFonts w:ascii="Times New Roman" w:hAnsi="Times New Roman" w:cs="Times New Roman"/>
        </w:rPr>
        <w:footnoteRef/>
      </w:r>
      <w:r w:rsidRPr="00880E62">
        <w:rPr>
          <w:rFonts w:ascii="Times New Roman" w:hAnsi="Times New Roman" w:cs="Times New Roman"/>
        </w:rPr>
        <w:t xml:space="preserve"> Соколов Я. В., Соколов В.Я. История бухгалтерского учета: учебник / - 3-e изд., </w:t>
      </w:r>
      <w:proofErr w:type="spellStart"/>
      <w:r w:rsidRPr="00880E62">
        <w:rPr>
          <w:rFonts w:ascii="Times New Roman" w:hAnsi="Times New Roman" w:cs="Times New Roman"/>
        </w:rPr>
        <w:t>перераб</w:t>
      </w:r>
      <w:proofErr w:type="spellEnd"/>
      <w:r w:rsidRPr="00880E62">
        <w:rPr>
          <w:rFonts w:ascii="Times New Roman" w:hAnsi="Times New Roman" w:cs="Times New Roman"/>
        </w:rPr>
        <w:t>. и доп. - М.: Магистр, 2009. – 98 с.</w:t>
      </w:r>
    </w:p>
    <w:p w:rsidR="004818D9" w:rsidRPr="00880E62" w:rsidRDefault="004818D9" w:rsidP="005D3DCE">
      <w:pPr>
        <w:pStyle w:val="a6"/>
        <w:rPr>
          <w:rFonts w:ascii="Times New Roman" w:hAnsi="Times New Roman" w:cs="Times New Roman"/>
        </w:rPr>
      </w:pPr>
    </w:p>
  </w:footnote>
  <w:footnote w:id="10">
    <w:p w:rsidR="004818D9" w:rsidRPr="00880E62" w:rsidRDefault="004818D9" w:rsidP="00177E90">
      <w:pPr>
        <w:pStyle w:val="a3"/>
        <w:rPr>
          <w:rFonts w:ascii="Times New Roman" w:hAnsi="Times New Roman" w:cs="Times New Roman"/>
          <w:sz w:val="20"/>
          <w:szCs w:val="20"/>
        </w:rPr>
      </w:pPr>
      <w:r w:rsidRPr="00880E62">
        <w:rPr>
          <w:rStyle w:val="a8"/>
          <w:rFonts w:ascii="Times New Roman" w:hAnsi="Times New Roman" w:cs="Times New Roman"/>
          <w:sz w:val="20"/>
          <w:szCs w:val="20"/>
        </w:rPr>
        <w:footnoteRef/>
      </w:r>
      <w:r w:rsidRPr="00880E62">
        <w:rPr>
          <w:rFonts w:ascii="Times New Roman" w:hAnsi="Times New Roman" w:cs="Times New Roman"/>
          <w:sz w:val="20"/>
          <w:szCs w:val="20"/>
        </w:rPr>
        <w:t xml:space="preserve"> Соколов Я. В.  Лука Пачоли: человек и мыслитель. – М.: Финансы и статистика, 2009. – 73 с.</w:t>
      </w:r>
    </w:p>
  </w:footnote>
  <w:footnote w:id="11">
    <w:p w:rsidR="004818D9" w:rsidRPr="00880E62" w:rsidRDefault="004818D9" w:rsidP="00177E90">
      <w:pPr>
        <w:pStyle w:val="a3"/>
        <w:rPr>
          <w:rFonts w:ascii="Times New Roman" w:hAnsi="Times New Roman" w:cs="Times New Roman"/>
          <w:sz w:val="20"/>
          <w:szCs w:val="20"/>
        </w:rPr>
      </w:pPr>
      <w:r w:rsidRPr="00880E62">
        <w:rPr>
          <w:rStyle w:val="a8"/>
          <w:rFonts w:ascii="Times New Roman" w:hAnsi="Times New Roman" w:cs="Times New Roman"/>
          <w:sz w:val="20"/>
          <w:szCs w:val="20"/>
        </w:rPr>
        <w:footnoteRef/>
      </w:r>
      <w:r w:rsidRPr="00880E62">
        <w:rPr>
          <w:rFonts w:ascii="Times New Roman" w:hAnsi="Times New Roman" w:cs="Times New Roman"/>
          <w:sz w:val="20"/>
          <w:szCs w:val="20"/>
        </w:rPr>
        <w:t xml:space="preserve"> Соколов Я. В.  Лука Пачоли: человек и мыслитель. – М.: Финансы и статистика, 2009. – 5 с.</w:t>
      </w:r>
    </w:p>
    <w:p w:rsidR="004818D9" w:rsidRPr="00880E62" w:rsidRDefault="004818D9" w:rsidP="00177E90">
      <w:pPr>
        <w:pStyle w:val="a3"/>
        <w:rPr>
          <w:rFonts w:ascii="Times New Roman" w:hAnsi="Times New Roman" w:cs="Times New Roman"/>
          <w:sz w:val="20"/>
          <w:szCs w:val="20"/>
        </w:rPr>
      </w:pPr>
    </w:p>
  </w:footnote>
  <w:footnote w:id="12">
    <w:p w:rsidR="004818D9" w:rsidRPr="00880E62" w:rsidRDefault="004818D9" w:rsidP="00177E90">
      <w:pPr>
        <w:pStyle w:val="a6"/>
        <w:rPr>
          <w:rFonts w:ascii="Times New Roman" w:hAnsi="Times New Roman" w:cs="Times New Roman"/>
        </w:rPr>
      </w:pPr>
      <w:r w:rsidRPr="00880E62">
        <w:rPr>
          <w:rStyle w:val="a8"/>
          <w:rFonts w:ascii="Times New Roman" w:hAnsi="Times New Roman" w:cs="Times New Roman"/>
        </w:rPr>
        <w:footnoteRef/>
      </w:r>
      <w:r w:rsidRPr="00880E62">
        <w:rPr>
          <w:rFonts w:ascii="Times New Roman" w:hAnsi="Times New Roman" w:cs="Times New Roman"/>
        </w:rPr>
        <w:t xml:space="preserve"> Бабаева Ю.А. Бухгалтерский финансовый учет. / ВЗФЭИ; - 2-e изд., </w:t>
      </w:r>
      <w:proofErr w:type="spellStart"/>
      <w:r w:rsidRPr="00880E62">
        <w:rPr>
          <w:rFonts w:ascii="Times New Roman" w:hAnsi="Times New Roman" w:cs="Times New Roman"/>
        </w:rPr>
        <w:t>перераб</w:t>
      </w:r>
      <w:proofErr w:type="spellEnd"/>
      <w:r w:rsidRPr="00880E62">
        <w:rPr>
          <w:rFonts w:ascii="Times New Roman" w:hAnsi="Times New Roman" w:cs="Times New Roman"/>
        </w:rPr>
        <w:t>. и доп. - М.: Вузовский учебник, 2008. - 62 с.</w:t>
      </w:r>
    </w:p>
    <w:p w:rsidR="004818D9" w:rsidRPr="00880E62" w:rsidRDefault="004818D9" w:rsidP="00177E90">
      <w:pPr>
        <w:pStyle w:val="a6"/>
        <w:rPr>
          <w:rFonts w:ascii="Times New Roman" w:hAnsi="Times New Roman" w:cs="Times New Roman"/>
        </w:rPr>
      </w:pPr>
    </w:p>
  </w:footnote>
  <w:footnote w:id="13">
    <w:p w:rsidR="00160452" w:rsidRDefault="00160452">
      <w:pPr>
        <w:pStyle w:val="a6"/>
      </w:pPr>
      <w:r>
        <w:rPr>
          <w:rStyle w:val="a8"/>
        </w:rPr>
        <w:footnoteRef/>
      </w:r>
      <w:r>
        <w:t xml:space="preserve"> </w:t>
      </w:r>
      <w:r w:rsidRPr="00D777BA">
        <w:rPr>
          <w:rFonts w:ascii="Times New Roman" w:hAnsi="Times New Roman" w:cs="Times New Roman"/>
        </w:rPr>
        <w:t xml:space="preserve">Цыганков К.Ю. История учетной мысли: Монография / - М.: Магистр: НИЦ Инфра-М, 2013. </w:t>
      </w:r>
      <w:r>
        <w:rPr>
          <w:rFonts w:ascii="Times New Roman" w:hAnsi="Times New Roman" w:cs="Times New Roman"/>
        </w:rPr>
        <w:t>–</w:t>
      </w:r>
      <w:r w:rsidRPr="00D777BA">
        <w:rPr>
          <w:rFonts w:ascii="Times New Roman" w:hAnsi="Times New Roman" w:cs="Times New Roman"/>
        </w:rPr>
        <w:t xml:space="preserve"> 15</w:t>
      </w:r>
      <w:r>
        <w:rPr>
          <w:rFonts w:ascii="Times New Roman" w:hAnsi="Times New Roman" w:cs="Times New Roman"/>
        </w:rPr>
        <w:t>6 -157</w:t>
      </w:r>
      <w:r w:rsidRPr="00D777BA">
        <w:rPr>
          <w:rFonts w:ascii="Times New Roman" w:hAnsi="Times New Roman" w:cs="Times New Roman"/>
        </w:rPr>
        <w:t xml:space="preserve"> с</w:t>
      </w:r>
      <w:r>
        <w:rPr>
          <w:rFonts w:ascii="Times New Roman" w:hAnsi="Times New Roman" w:cs="Times New Roman"/>
        </w:rPr>
        <w:t>.</w:t>
      </w:r>
    </w:p>
  </w:footnote>
  <w:footnote w:id="14">
    <w:p w:rsidR="004818D9" w:rsidRPr="00880E62" w:rsidRDefault="004818D9" w:rsidP="005D3DCE">
      <w:pPr>
        <w:pStyle w:val="a6"/>
        <w:rPr>
          <w:rFonts w:ascii="Times New Roman" w:hAnsi="Times New Roman" w:cs="Times New Roman"/>
        </w:rPr>
      </w:pPr>
      <w:r w:rsidRPr="00880E62">
        <w:rPr>
          <w:rStyle w:val="a8"/>
          <w:rFonts w:ascii="Times New Roman" w:hAnsi="Times New Roman" w:cs="Times New Roman"/>
        </w:rPr>
        <w:footnoteRef/>
      </w:r>
      <w:r w:rsidRPr="00880E62">
        <w:rPr>
          <w:rFonts w:ascii="Times New Roman" w:hAnsi="Times New Roman" w:cs="Times New Roman"/>
        </w:rPr>
        <w:t xml:space="preserve"> Соколов Я. В.  Лука Пачоли: человек и мыслитель. – М.: Финансы и статистика, 2009. – 23 с.</w:t>
      </w:r>
    </w:p>
    <w:p w:rsidR="004818D9" w:rsidRPr="00880E62" w:rsidRDefault="004818D9" w:rsidP="005D3DCE">
      <w:pPr>
        <w:pStyle w:val="a6"/>
        <w:rPr>
          <w:rFonts w:ascii="Times New Roman" w:hAnsi="Times New Roman" w:cs="Times New Roman"/>
        </w:rPr>
      </w:pPr>
    </w:p>
  </w:footnote>
  <w:footnote w:id="15">
    <w:p w:rsidR="004818D9" w:rsidRPr="00880E62" w:rsidRDefault="004818D9" w:rsidP="005D3DCE">
      <w:pPr>
        <w:pStyle w:val="a6"/>
        <w:rPr>
          <w:rFonts w:ascii="Times New Roman" w:hAnsi="Times New Roman" w:cs="Times New Roman"/>
        </w:rPr>
      </w:pPr>
      <w:r w:rsidRPr="00880E62">
        <w:rPr>
          <w:rStyle w:val="a8"/>
          <w:rFonts w:ascii="Times New Roman" w:hAnsi="Times New Roman" w:cs="Times New Roman"/>
        </w:rPr>
        <w:footnoteRef/>
      </w:r>
      <w:r w:rsidRPr="00880E62">
        <w:rPr>
          <w:rFonts w:ascii="Times New Roman" w:hAnsi="Times New Roman" w:cs="Times New Roman"/>
        </w:rPr>
        <w:t xml:space="preserve"> Щербакова В.И. Теория бухгалтерского учета: Учебник / - М.: ИД ФОРУМ: НИЦ Инфра-М, 2013. - 35 с.</w:t>
      </w:r>
    </w:p>
  </w:footnote>
  <w:footnote w:id="16">
    <w:p w:rsidR="004818D9" w:rsidRPr="00880E62" w:rsidRDefault="004818D9" w:rsidP="005D3DCE">
      <w:pPr>
        <w:spacing w:after="0" w:line="360" w:lineRule="auto"/>
        <w:jc w:val="both"/>
        <w:rPr>
          <w:rFonts w:ascii="Times New Roman" w:eastAsia="Times New Roman" w:hAnsi="Times New Roman" w:cs="Times New Roman"/>
          <w:color w:val="000000"/>
          <w:sz w:val="28"/>
          <w:szCs w:val="28"/>
          <w:lang w:eastAsia="ru-RU"/>
        </w:rPr>
      </w:pPr>
      <w:r w:rsidRPr="00880E62">
        <w:rPr>
          <w:rStyle w:val="a8"/>
          <w:rFonts w:ascii="Times New Roman" w:hAnsi="Times New Roman" w:cs="Times New Roman"/>
        </w:rPr>
        <w:footnoteRef/>
      </w:r>
      <w:r w:rsidRPr="00880E62">
        <w:rPr>
          <w:rFonts w:ascii="Times New Roman" w:eastAsia="Times New Roman" w:hAnsi="Times New Roman" w:cs="Times New Roman"/>
          <w:color w:val="000000"/>
          <w:sz w:val="20"/>
          <w:szCs w:val="20"/>
          <w:bdr w:val="none" w:sz="0" w:space="0" w:color="auto" w:frame="1"/>
          <w:lang w:eastAsia="ru-RU"/>
        </w:rPr>
        <w:t xml:space="preserve">Соколов </w:t>
      </w:r>
      <w:r w:rsidRPr="00880E62">
        <w:rPr>
          <w:rFonts w:ascii="Times New Roman" w:hAnsi="Times New Roman" w:cs="Times New Roman"/>
          <w:sz w:val="20"/>
          <w:szCs w:val="20"/>
        </w:rPr>
        <w:t xml:space="preserve">Я. В. </w:t>
      </w:r>
      <w:r w:rsidRPr="00880E62">
        <w:rPr>
          <w:rFonts w:ascii="Times New Roman" w:eastAsia="Times New Roman" w:hAnsi="Times New Roman" w:cs="Times New Roman"/>
          <w:color w:val="000000"/>
          <w:sz w:val="20"/>
          <w:szCs w:val="20"/>
          <w:bdr w:val="none" w:sz="0" w:space="0" w:color="auto" w:frame="1"/>
          <w:lang w:eastAsia="ru-RU"/>
        </w:rPr>
        <w:t xml:space="preserve"> Лука Пачоли: человек и мыслитель. – М.: Финансы и статистика, 2009. – 2</w:t>
      </w:r>
      <w:r w:rsidRPr="00880E62">
        <w:rPr>
          <w:rFonts w:ascii="Times New Roman" w:eastAsia="Times New Roman" w:hAnsi="Times New Roman" w:cs="Times New Roman"/>
          <w:color w:val="000000"/>
          <w:spacing w:val="-15"/>
          <w:sz w:val="20"/>
          <w:szCs w:val="20"/>
          <w:bdr w:val="none" w:sz="0" w:space="0" w:color="auto" w:frame="1"/>
          <w:lang w:eastAsia="ru-RU"/>
        </w:rPr>
        <w:t>33 с.</w:t>
      </w:r>
    </w:p>
    <w:p w:rsidR="004818D9" w:rsidRPr="00880E62" w:rsidRDefault="004818D9" w:rsidP="005D3DCE">
      <w:pPr>
        <w:pStyle w:val="a6"/>
        <w:rPr>
          <w:rFonts w:ascii="Times New Roman" w:hAnsi="Times New Roman" w:cs="Times New Roman"/>
        </w:rPr>
      </w:pPr>
    </w:p>
  </w:footnote>
  <w:footnote w:id="17">
    <w:p w:rsidR="004818D9" w:rsidRPr="00880E62" w:rsidRDefault="004818D9" w:rsidP="005D3DCE">
      <w:pPr>
        <w:pStyle w:val="a6"/>
        <w:rPr>
          <w:rFonts w:ascii="Times New Roman" w:hAnsi="Times New Roman" w:cs="Times New Roman"/>
        </w:rPr>
      </w:pPr>
      <w:r w:rsidRPr="00880E62">
        <w:rPr>
          <w:rStyle w:val="a8"/>
          <w:rFonts w:ascii="Times New Roman" w:hAnsi="Times New Roman" w:cs="Times New Roman"/>
        </w:rPr>
        <w:footnoteRef/>
      </w:r>
      <w:r w:rsidRPr="00880E62">
        <w:rPr>
          <w:rFonts w:ascii="Times New Roman" w:hAnsi="Times New Roman" w:cs="Times New Roman"/>
        </w:rPr>
        <w:t xml:space="preserve"> Пачоли Л. Трактат о счетах и записях. / Под ред. Я. В. Соколова, 2009. – 27 с.</w:t>
      </w:r>
    </w:p>
  </w:footnote>
  <w:footnote w:id="18">
    <w:p w:rsidR="004818D9" w:rsidRPr="00473139" w:rsidRDefault="004818D9" w:rsidP="00F42C7B">
      <w:pPr>
        <w:pStyle w:val="a6"/>
        <w:rPr>
          <w:rFonts w:ascii="Times New Roman" w:hAnsi="Times New Roman" w:cs="Times New Roman"/>
        </w:rPr>
      </w:pPr>
      <w:r w:rsidRPr="00473139">
        <w:rPr>
          <w:rStyle w:val="a8"/>
          <w:rFonts w:ascii="Times New Roman" w:hAnsi="Times New Roman" w:cs="Times New Roman"/>
        </w:rPr>
        <w:footnoteRef/>
      </w:r>
      <w:r w:rsidRPr="00473139">
        <w:rPr>
          <w:rFonts w:ascii="Times New Roman" w:hAnsi="Times New Roman" w:cs="Times New Roman"/>
        </w:rPr>
        <w:t xml:space="preserve"> Соколов Я.В. Бухгалтерский учет как сумма фактов хозяйственной жизни: Учебное пособие /- М.: Магистр: НИЦ ИНФРА-М, 2014. - 143 с.</w:t>
      </w:r>
    </w:p>
  </w:footnote>
  <w:footnote w:id="19">
    <w:p w:rsidR="004818D9" w:rsidRPr="00880E62" w:rsidRDefault="004818D9" w:rsidP="005D3DCE">
      <w:pPr>
        <w:pStyle w:val="a6"/>
        <w:rPr>
          <w:rFonts w:ascii="Times New Roman" w:hAnsi="Times New Roman" w:cs="Times New Roman"/>
        </w:rPr>
      </w:pPr>
      <w:r w:rsidRPr="00880E62">
        <w:rPr>
          <w:rStyle w:val="a8"/>
          <w:rFonts w:ascii="Times New Roman" w:hAnsi="Times New Roman" w:cs="Times New Roman"/>
        </w:rPr>
        <w:footnoteRef/>
      </w:r>
      <w:r w:rsidRPr="00880E62">
        <w:rPr>
          <w:rFonts w:ascii="Times New Roman" w:hAnsi="Times New Roman" w:cs="Times New Roman"/>
        </w:rPr>
        <w:t xml:space="preserve"> Пачоли Л. Трактат о счетах и записях. / Под ред. Я. В. Соколова, 2009. – 189 с.</w:t>
      </w:r>
    </w:p>
  </w:footnote>
  <w:footnote w:id="20">
    <w:p w:rsidR="004818D9" w:rsidRPr="002446BF" w:rsidRDefault="004818D9" w:rsidP="00F42C7B">
      <w:pPr>
        <w:pStyle w:val="a6"/>
        <w:rPr>
          <w:rFonts w:ascii="Times New Roman" w:hAnsi="Times New Roman" w:cs="Times New Roman"/>
        </w:rPr>
      </w:pPr>
      <w:r w:rsidRPr="002446BF">
        <w:rPr>
          <w:rStyle w:val="a8"/>
          <w:rFonts w:ascii="Times New Roman" w:hAnsi="Times New Roman" w:cs="Times New Roman"/>
        </w:rPr>
        <w:footnoteRef/>
      </w:r>
      <w:r w:rsidRPr="002446BF">
        <w:rPr>
          <w:rFonts w:ascii="Times New Roman" w:hAnsi="Times New Roman" w:cs="Times New Roman"/>
        </w:rPr>
        <w:t xml:space="preserve"> Щербакова В.И. Теория бухгалтерского учета: Учебник / - М.: ИД ФОРУМ: НИЦ</w:t>
      </w:r>
      <w:proofErr w:type="gramStart"/>
      <w:r w:rsidRPr="002446BF">
        <w:rPr>
          <w:rFonts w:ascii="Times New Roman" w:hAnsi="Times New Roman" w:cs="Times New Roman"/>
        </w:rPr>
        <w:t xml:space="preserve"> И</w:t>
      </w:r>
      <w:proofErr w:type="gramEnd"/>
      <w:r w:rsidRPr="002446BF">
        <w:rPr>
          <w:rFonts w:ascii="Times New Roman" w:hAnsi="Times New Roman" w:cs="Times New Roman"/>
        </w:rPr>
        <w:t xml:space="preserve">нфра - М, 2013. - </w:t>
      </w:r>
      <w:r>
        <w:rPr>
          <w:rFonts w:ascii="Times New Roman" w:hAnsi="Times New Roman" w:cs="Times New Roman"/>
        </w:rPr>
        <w:t>9</w:t>
      </w:r>
      <w:r w:rsidRPr="002446BF">
        <w:rPr>
          <w:rFonts w:ascii="Times New Roman" w:hAnsi="Times New Roman" w:cs="Times New Roman"/>
        </w:rPr>
        <w:t xml:space="preserve"> с</w:t>
      </w:r>
      <w:r>
        <w:rPr>
          <w:rFonts w:ascii="Times New Roman" w:hAnsi="Times New Roman" w:cs="Times New Roman"/>
        </w:rPr>
        <w:t>.</w:t>
      </w:r>
    </w:p>
  </w:footnote>
  <w:footnote w:id="21">
    <w:p w:rsidR="004818D9" w:rsidRPr="00880E62" w:rsidRDefault="004818D9" w:rsidP="005D3DCE">
      <w:pPr>
        <w:pStyle w:val="a6"/>
        <w:rPr>
          <w:rFonts w:ascii="Times New Roman" w:hAnsi="Times New Roman" w:cs="Times New Roman"/>
        </w:rPr>
      </w:pPr>
      <w:r w:rsidRPr="00880E62">
        <w:rPr>
          <w:rStyle w:val="a8"/>
          <w:rFonts w:ascii="Times New Roman" w:hAnsi="Times New Roman" w:cs="Times New Roman"/>
        </w:rPr>
        <w:footnoteRef/>
      </w:r>
      <w:r w:rsidRPr="00880E62">
        <w:rPr>
          <w:rFonts w:ascii="Times New Roman" w:hAnsi="Times New Roman" w:cs="Times New Roman"/>
        </w:rPr>
        <w:t xml:space="preserve"> Учетная политика организации: Положение по бухгалтерскому учету (ПБУ 1/2008) // приказ Минфина России от 06.10.2008 № 106н с изменениями.</w:t>
      </w:r>
    </w:p>
  </w:footnote>
  <w:footnote w:id="22">
    <w:p w:rsidR="004818D9" w:rsidRPr="00880E62" w:rsidRDefault="004818D9" w:rsidP="005D3DCE">
      <w:pPr>
        <w:pStyle w:val="a6"/>
        <w:rPr>
          <w:rFonts w:ascii="Times New Roman" w:hAnsi="Times New Roman" w:cs="Times New Roman"/>
        </w:rPr>
      </w:pPr>
      <w:r w:rsidRPr="00880E62">
        <w:rPr>
          <w:rStyle w:val="a8"/>
          <w:rFonts w:ascii="Times New Roman" w:hAnsi="Times New Roman" w:cs="Times New Roman"/>
        </w:rPr>
        <w:footnoteRef/>
      </w:r>
      <w:r w:rsidRPr="00880E62">
        <w:rPr>
          <w:rFonts w:ascii="Times New Roman" w:hAnsi="Times New Roman" w:cs="Times New Roman"/>
        </w:rPr>
        <w:t xml:space="preserve"> Пачоли Л. Трактат о счетах и записях. / Под ред. Я. В. Соколова, 2009. – 95 с.</w:t>
      </w:r>
    </w:p>
  </w:footnote>
  <w:footnote w:id="23">
    <w:p w:rsidR="004818D9" w:rsidRPr="00880E62" w:rsidRDefault="004818D9" w:rsidP="005D3DCE">
      <w:pPr>
        <w:pStyle w:val="a6"/>
        <w:rPr>
          <w:rFonts w:ascii="Times New Roman" w:hAnsi="Times New Roman" w:cs="Times New Roman"/>
        </w:rPr>
      </w:pPr>
      <w:r w:rsidRPr="00880E62">
        <w:rPr>
          <w:rStyle w:val="a8"/>
          <w:rFonts w:ascii="Times New Roman" w:hAnsi="Times New Roman" w:cs="Times New Roman"/>
        </w:rPr>
        <w:footnoteRef/>
      </w:r>
      <w:r w:rsidRPr="00880E62">
        <w:rPr>
          <w:rFonts w:ascii="Times New Roman" w:hAnsi="Times New Roman" w:cs="Times New Roman"/>
        </w:rPr>
        <w:t xml:space="preserve"> Пачоли Л. Трактат о счетах и записях. / Под ред. Я. В. Соколова, 2009. – 109 с.</w:t>
      </w:r>
    </w:p>
  </w:footnote>
  <w:footnote w:id="24">
    <w:p w:rsidR="004818D9" w:rsidRPr="00880E62" w:rsidRDefault="004818D9" w:rsidP="005D3DCE">
      <w:pPr>
        <w:pStyle w:val="a6"/>
        <w:rPr>
          <w:rFonts w:ascii="Times New Roman" w:hAnsi="Times New Roman" w:cs="Times New Roman"/>
        </w:rPr>
      </w:pPr>
      <w:r w:rsidRPr="00880E62">
        <w:rPr>
          <w:rStyle w:val="a8"/>
          <w:rFonts w:ascii="Times New Roman" w:hAnsi="Times New Roman" w:cs="Times New Roman"/>
        </w:rPr>
        <w:footnoteRef/>
      </w:r>
      <w:r w:rsidRPr="00880E62">
        <w:rPr>
          <w:rFonts w:ascii="Times New Roman" w:hAnsi="Times New Roman" w:cs="Times New Roman"/>
        </w:rPr>
        <w:t xml:space="preserve"> Учетная политика организации: Положение по бухгалтерскому учету (ПБУ 1/2008) // приказ Минфина России от 06.10.2008 № 106н с изменениями.</w:t>
      </w:r>
    </w:p>
    <w:p w:rsidR="004818D9" w:rsidRPr="00880E62" w:rsidRDefault="004818D9" w:rsidP="005D3DCE">
      <w:pPr>
        <w:pStyle w:val="a6"/>
        <w:rPr>
          <w:rFonts w:ascii="Times New Roman" w:hAnsi="Times New Roman" w:cs="Times New Roman"/>
        </w:rPr>
      </w:pPr>
    </w:p>
  </w:footnote>
  <w:footnote w:id="25">
    <w:p w:rsidR="004818D9" w:rsidRPr="00880E62" w:rsidRDefault="004818D9" w:rsidP="005D3DCE">
      <w:pPr>
        <w:pStyle w:val="a3"/>
        <w:rPr>
          <w:rFonts w:ascii="Times New Roman" w:hAnsi="Times New Roman" w:cs="Times New Roman"/>
          <w:sz w:val="20"/>
          <w:szCs w:val="20"/>
        </w:rPr>
      </w:pPr>
      <w:r w:rsidRPr="00880E62">
        <w:rPr>
          <w:rStyle w:val="a8"/>
          <w:rFonts w:ascii="Times New Roman" w:hAnsi="Times New Roman" w:cs="Times New Roman"/>
          <w:sz w:val="20"/>
          <w:szCs w:val="20"/>
        </w:rPr>
        <w:footnoteRef/>
      </w:r>
      <w:r w:rsidRPr="00880E62">
        <w:rPr>
          <w:rFonts w:ascii="Times New Roman" w:hAnsi="Times New Roman" w:cs="Times New Roman"/>
          <w:sz w:val="20"/>
          <w:szCs w:val="20"/>
          <w:bdr w:val="none" w:sz="0" w:space="0" w:color="auto" w:frame="1"/>
          <w:lang w:eastAsia="ru-RU"/>
        </w:rPr>
        <w:t>Пачоли Л. Трактат о счетах и записях. / Под ред. Я. В. Соколова, 2009. – 187 с.</w:t>
      </w:r>
    </w:p>
  </w:footnote>
  <w:footnote w:id="26">
    <w:p w:rsidR="004818D9" w:rsidRPr="00880E62" w:rsidRDefault="004818D9" w:rsidP="005D3DCE">
      <w:pPr>
        <w:pStyle w:val="a3"/>
        <w:rPr>
          <w:rFonts w:ascii="Times New Roman" w:hAnsi="Times New Roman" w:cs="Times New Roman"/>
          <w:sz w:val="20"/>
          <w:szCs w:val="20"/>
        </w:rPr>
      </w:pPr>
      <w:r w:rsidRPr="00880E62">
        <w:rPr>
          <w:rStyle w:val="a8"/>
          <w:rFonts w:ascii="Times New Roman" w:hAnsi="Times New Roman" w:cs="Times New Roman"/>
          <w:sz w:val="20"/>
          <w:szCs w:val="20"/>
        </w:rPr>
        <w:footnoteRef/>
      </w:r>
      <w:r w:rsidRPr="00880E62">
        <w:rPr>
          <w:rFonts w:ascii="Times New Roman" w:hAnsi="Times New Roman" w:cs="Times New Roman"/>
          <w:sz w:val="20"/>
          <w:szCs w:val="20"/>
        </w:rPr>
        <w:t xml:space="preserve"> Учетная политика организации: Положение по бухгалтерскому учету (ПБУ 1/2008) // приказ Минфина России от 06.10.2008 № 106н с изменениями.</w:t>
      </w:r>
    </w:p>
    <w:p w:rsidR="004818D9" w:rsidRPr="00880E62" w:rsidRDefault="004818D9" w:rsidP="005D3DCE">
      <w:pPr>
        <w:pStyle w:val="a6"/>
        <w:rPr>
          <w:rFonts w:ascii="Times New Roman" w:hAnsi="Times New Roman" w:cs="Times New Roman"/>
        </w:rPr>
      </w:pPr>
    </w:p>
  </w:footnote>
  <w:footnote w:id="27">
    <w:p w:rsidR="004818D9" w:rsidRPr="00880E62" w:rsidRDefault="004818D9" w:rsidP="005D3DCE">
      <w:pPr>
        <w:pStyle w:val="a6"/>
        <w:rPr>
          <w:rFonts w:ascii="Times New Roman" w:hAnsi="Times New Roman" w:cs="Times New Roman"/>
        </w:rPr>
      </w:pPr>
      <w:r w:rsidRPr="00880E62">
        <w:rPr>
          <w:rStyle w:val="a8"/>
          <w:rFonts w:ascii="Times New Roman" w:hAnsi="Times New Roman" w:cs="Times New Roman"/>
        </w:rPr>
        <w:footnoteRef/>
      </w:r>
      <w:r w:rsidRPr="00880E62">
        <w:rPr>
          <w:rFonts w:ascii="Times New Roman" w:hAnsi="Times New Roman" w:cs="Times New Roman"/>
        </w:rPr>
        <w:t xml:space="preserve"> Пачоли Л. Трактат о счетах и записях. / Под ред. Я. В. Соколова, 2009. – 191 с.</w:t>
      </w:r>
    </w:p>
  </w:footnote>
  <w:footnote w:id="28">
    <w:p w:rsidR="004818D9" w:rsidRPr="00D777BA" w:rsidRDefault="004818D9" w:rsidP="00427D4D">
      <w:pPr>
        <w:pStyle w:val="a6"/>
        <w:rPr>
          <w:rFonts w:ascii="Times New Roman" w:hAnsi="Times New Roman" w:cs="Times New Roman"/>
        </w:rPr>
      </w:pPr>
      <w:r w:rsidRPr="00D777BA">
        <w:rPr>
          <w:rStyle w:val="a8"/>
          <w:rFonts w:ascii="Times New Roman" w:hAnsi="Times New Roman" w:cs="Times New Roman"/>
        </w:rPr>
        <w:footnoteRef/>
      </w:r>
      <w:r w:rsidRPr="00D777BA">
        <w:rPr>
          <w:rFonts w:ascii="Times New Roman" w:hAnsi="Times New Roman" w:cs="Times New Roman"/>
        </w:rPr>
        <w:t xml:space="preserve"> Цыганков К.Ю. История учетной мысли: Монография / - М.: Магистр: НИЦ Инфра-М, 2013. - 158 с.</w:t>
      </w:r>
    </w:p>
  </w:footnote>
  <w:footnote w:id="29">
    <w:p w:rsidR="004818D9" w:rsidRDefault="004818D9" w:rsidP="00427D4D">
      <w:pPr>
        <w:pStyle w:val="a6"/>
      </w:pPr>
      <w:r>
        <w:rPr>
          <w:rStyle w:val="a8"/>
        </w:rPr>
        <w:footnoteRef/>
      </w:r>
      <w:r>
        <w:t xml:space="preserve"> </w:t>
      </w:r>
      <w:r w:rsidRPr="00D777BA">
        <w:rPr>
          <w:rFonts w:ascii="Times New Roman" w:hAnsi="Times New Roman" w:cs="Times New Roman"/>
        </w:rPr>
        <w:t>Цыганков К.Ю. История учетной мысли: Монография / - М.: Магистр: НИЦ Инфра-М, 2013. - 1</w:t>
      </w:r>
      <w:r>
        <w:rPr>
          <w:rFonts w:ascii="Times New Roman" w:hAnsi="Times New Roman" w:cs="Times New Roman"/>
        </w:rPr>
        <w:t>60</w:t>
      </w:r>
      <w:r w:rsidRPr="00D777BA">
        <w:rPr>
          <w:rFonts w:ascii="Times New Roman" w:hAnsi="Times New Roman" w:cs="Times New Roman"/>
        </w:rPr>
        <w:t xml:space="preserve"> с.</w:t>
      </w:r>
    </w:p>
  </w:footnote>
  <w:footnote w:id="30">
    <w:p w:rsidR="004818D9" w:rsidRDefault="004818D9" w:rsidP="00427D4D">
      <w:pPr>
        <w:pStyle w:val="a6"/>
      </w:pPr>
      <w:r>
        <w:rPr>
          <w:rStyle w:val="a8"/>
        </w:rPr>
        <w:footnoteRef/>
      </w:r>
      <w:r>
        <w:t xml:space="preserve"> </w:t>
      </w:r>
      <w:r w:rsidRPr="00D777BA">
        <w:rPr>
          <w:rFonts w:ascii="Times New Roman" w:hAnsi="Times New Roman" w:cs="Times New Roman"/>
        </w:rPr>
        <w:t>Цыганков К.Ю. История учетной мысли: Монография / - М.: Магистр: НИЦ Инфра-М, 2013. - 1</w:t>
      </w:r>
      <w:r>
        <w:rPr>
          <w:rFonts w:ascii="Times New Roman" w:hAnsi="Times New Roman" w:cs="Times New Roman"/>
        </w:rPr>
        <w:t>60</w:t>
      </w:r>
      <w:r w:rsidRPr="00D777BA">
        <w:rPr>
          <w:rFonts w:ascii="Times New Roman" w:hAnsi="Times New Roman" w:cs="Times New Roman"/>
        </w:rPr>
        <w:t xml:space="preserve"> 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C040F"/>
    <w:multiLevelType w:val="singleLevel"/>
    <w:tmpl w:val="0419000F"/>
    <w:lvl w:ilvl="0">
      <w:start w:val="1"/>
      <w:numFmt w:val="decimal"/>
      <w:lvlText w:val="%1."/>
      <w:lvlJc w:val="left"/>
      <w:pPr>
        <w:tabs>
          <w:tab w:val="num" w:pos="360"/>
        </w:tabs>
        <w:ind w:left="360" w:hanging="360"/>
      </w:pPr>
      <w:rPr>
        <w:rFonts w:hint="default"/>
      </w:rPr>
    </w:lvl>
  </w:abstractNum>
  <w:abstractNum w:abstractNumId="1">
    <w:nsid w:val="50B44DD6"/>
    <w:multiLevelType w:val="hybridMultilevel"/>
    <w:tmpl w:val="666E1C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E7805E4"/>
    <w:multiLevelType w:val="hybridMultilevel"/>
    <w:tmpl w:val="1E9EFB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DCE"/>
    <w:rsid w:val="000B4A3E"/>
    <w:rsid w:val="00160452"/>
    <w:rsid w:val="00177E90"/>
    <w:rsid w:val="001E413E"/>
    <w:rsid w:val="00305B5B"/>
    <w:rsid w:val="00386532"/>
    <w:rsid w:val="00427D4D"/>
    <w:rsid w:val="004818D9"/>
    <w:rsid w:val="0053530E"/>
    <w:rsid w:val="005A43CA"/>
    <w:rsid w:val="005D3DCE"/>
    <w:rsid w:val="005E2AB0"/>
    <w:rsid w:val="006C27CD"/>
    <w:rsid w:val="008C160D"/>
    <w:rsid w:val="008E0214"/>
    <w:rsid w:val="00905D07"/>
    <w:rsid w:val="00AE1F25"/>
    <w:rsid w:val="00AE25B6"/>
    <w:rsid w:val="00C51439"/>
    <w:rsid w:val="00CD6CA6"/>
    <w:rsid w:val="00D0019B"/>
    <w:rsid w:val="00F42C7B"/>
    <w:rsid w:val="00F761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D3DCE"/>
    <w:pPr>
      <w:spacing w:after="0" w:line="240" w:lineRule="auto"/>
    </w:pPr>
  </w:style>
  <w:style w:type="paragraph" w:styleId="a4">
    <w:name w:val="footer"/>
    <w:basedOn w:val="a"/>
    <w:link w:val="a5"/>
    <w:uiPriority w:val="99"/>
    <w:unhideWhenUsed/>
    <w:rsid w:val="005D3DCE"/>
    <w:pPr>
      <w:tabs>
        <w:tab w:val="center" w:pos="4677"/>
        <w:tab w:val="right" w:pos="9355"/>
      </w:tabs>
      <w:spacing w:after="0" w:line="240" w:lineRule="auto"/>
    </w:pPr>
  </w:style>
  <w:style w:type="character" w:customStyle="1" w:styleId="a5">
    <w:name w:val="Нижний колонтитул Знак"/>
    <w:basedOn w:val="a0"/>
    <w:link w:val="a4"/>
    <w:uiPriority w:val="99"/>
    <w:rsid w:val="005D3DCE"/>
  </w:style>
  <w:style w:type="paragraph" w:styleId="a6">
    <w:name w:val="footnote text"/>
    <w:basedOn w:val="a"/>
    <w:link w:val="a7"/>
    <w:uiPriority w:val="99"/>
    <w:semiHidden/>
    <w:unhideWhenUsed/>
    <w:rsid w:val="005D3DCE"/>
    <w:pPr>
      <w:spacing w:after="0" w:line="240" w:lineRule="auto"/>
    </w:pPr>
    <w:rPr>
      <w:sz w:val="20"/>
      <w:szCs w:val="20"/>
    </w:rPr>
  </w:style>
  <w:style w:type="character" w:customStyle="1" w:styleId="a7">
    <w:name w:val="Текст сноски Знак"/>
    <w:basedOn w:val="a0"/>
    <w:link w:val="a6"/>
    <w:uiPriority w:val="99"/>
    <w:semiHidden/>
    <w:rsid w:val="005D3DCE"/>
    <w:rPr>
      <w:sz w:val="20"/>
      <w:szCs w:val="20"/>
    </w:rPr>
  </w:style>
  <w:style w:type="character" w:styleId="a8">
    <w:name w:val="footnote reference"/>
    <w:basedOn w:val="a0"/>
    <w:uiPriority w:val="99"/>
    <w:semiHidden/>
    <w:unhideWhenUsed/>
    <w:rsid w:val="005D3DCE"/>
    <w:rPr>
      <w:vertAlign w:val="superscript"/>
    </w:rPr>
  </w:style>
  <w:style w:type="paragraph" w:styleId="a9">
    <w:name w:val="Balloon Text"/>
    <w:basedOn w:val="a"/>
    <w:link w:val="aa"/>
    <w:uiPriority w:val="99"/>
    <w:semiHidden/>
    <w:unhideWhenUsed/>
    <w:rsid w:val="005D3DC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D3DCE"/>
    <w:rPr>
      <w:rFonts w:ascii="Tahoma" w:hAnsi="Tahoma" w:cs="Tahoma"/>
      <w:sz w:val="16"/>
      <w:szCs w:val="16"/>
    </w:rPr>
  </w:style>
  <w:style w:type="paragraph" w:styleId="1">
    <w:name w:val="toc 1"/>
    <w:basedOn w:val="a"/>
    <w:next w:val="a"/>
    <w:autoRedefine/>
    <w:uiPriority w:val="39"/>
    <w:unhideWhenUsed/>
    <w:rsid w:val="00177E90"/>
    <w:pPr>
      <w:spacing w:after="100"/>
    </w:pPr>
  </w:style>
  <w:style w:type="paragraph" w:styleId="2">
    <w:name w:val="toc 2"/>
    <w:basedOn w:val="a"/>
    <w:next w:val="a"/>
    <w:autoRedefine/>
    <w:uiPriority w:val="39"/>
    <w:unhideWhenUsed/>
    <w:rsid w:val="00177E90"/>
    <w:pPr>
      <w:spacing w:after="100"/>
      <w:ind w:left="220"/>
    </w:pPr>
  </w:style>
  <w:style w:type="character" w:styleId="ab">
    <w:name w:val="Hyperlink"/>
    <w:basedOn w:val="a0"/>
    <w:uiPriority w:val="99"/>
    <w:unhideWhenUsed/>
    <w:rsid w:val="00177E90"/>
    <w:rPr>
      <w:color w:val="0000FF" w:themeColor="hyperlink"/>
      <w:u w:val="single"/>
    </w:rPr>
  </w:style>
  <w:style w:type="paragraph" w:styleId="ac">
    <w:name w:val="header"/>
    <w:basedOn w:val="a"/>
    <w:link w:val="ad"/>
    <w:uiPriority w:val="99"/>
    <w:unhideWhenUsed/>
    <w:rsid w:val="00905D0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05D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D3DCE"/>
    <w:pPr>
      <w:spacing w:after="0" w:line="240" w:lineRule="auto"/>
    </w:pPr>
  </w:style>
  <w:style w:type="paragraph" w:styleId="a4">
    <w:name w:val="footer"/>
    <w:basedOn w:val="a"/>
    <w:link w:val="a5"/>
    <w:uiPriority w:val="99"/>
    <w:unhideWhenUsed/>
    <w:rsid w:val="005D3DCE"/>
    <w:pPr>
      <w:tabs>
        <w:tab w:val="center" w:pos="4677"/>
        <w:tab w:val="right" w:pos="9355"/>
      </w:tabs>
      <w:spacing w:after="0" w:line="240" w:lineRule="auto"/>
    </w:pPr>
  </w:style>
  <w:style w:type="character" w:customStyle="1" w:styleId="a5">
    <w:name w:val="Нижний колонтитул Знак"/>
    <w:basedOn w:val="a0"/>
    <w:link w:val="a4"/>
    <w:uiPriority w:val="99"/>
    <w:rsid w:val="005D3DCE"/>
  </w:style>
  <w:style w:type="paragraph" w:styleId="a6">
    <w:name w:val="footnote text"/>
    <w:basedOn w:val="a"/>
    <w:link w:val="a7"/>
    <w:uiPriority w:val="99"/>
    <w:semiHidden/>
    <w:unhideWhenUsed/>
    <w:rsid w:val="005D3DCE"/>
    <w:pPr>
      <w:spacing w:after="0" w:line="240" w:lineRule="auto"/>
    </w:pPr>
    <w:rPr>
      <w:sz w:val="20"/>
      <w:szCs w:val="20"/>
    </w:rPr>
  </w:style>
  <w:style w:type="character" w:customStyle="1" w:styleId="a7">
    <w:name w:val="Текст сноски Знак"/>
    <w:basedOn w:val="a0"/>
    <w:link w:val="a6"/>
    <w:uiPriority w:val="99"/>
    <w:semiHidden/>
    <w:rsid w:val="005D3DCE"/>
    <w:rPr>
      <w:sz w:val="20"/>
      <w:szCs w:val="20"/>
    </w:rPr>
  </w:style>
  <w:style w:type="character" w:styleId="a8">
    <w:name w:val="footnote reference"/>
    <w:basedOn w:val="a0"/>
    <w:uiPriority w:val="99"/>
    <w:semiHidden/>
    <w:unhideWhenUsed/>
    <w:rsid w:val="005D3DCE"/>
    <w:rPr>
      <w:vertAlign w:val="superscript"/>
    </w:rPr>
  </w:style>
  <w:style w:type="paragraph" w:styleId="a9">
    <w:name w:val="Balloon Text"/>
    <w:basedOn w:val="a"/>
    <w:link w:val="aa"/>
    <w:uiPriority w:val="99"/>
    <w:semiHidden/>
    <w:unhideWhenUsed/>
    <w:rsid w:val="005D3DC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D3DCE"/>
    <w:rPr>
      <w:rFonts w:ascii="Tahoma" w:hAnsi="Tahoma" w:cs="Tahoma"/>
      <w:sz w:val="16"/>
      <w:szCs w:val="16"/>
    </w:rPr>
  </w:style>
  <w:style w:type="paragraph" w:styleId="1">
    <w:name w:val="toc 1"/>
    <w:basedOn w:val="a"/>
    <w:next w:val="a"/>
    <w:autoRedefine/>
    <w:uiPriority w:val="39"/>
    <w:unhideWhenUsed/>
    <w:rsid w:val="00177E90"/>
    <w:pPr>
      <w:spacing w:after="100"/>
    </w:pPr>
  </w:style>
  <w:style w:type="paragraph" w:styleId="2">
    <w:name w:val="toc 2"/>
    <w:basedOn w:val="a"/>
    <w:next w:val="a"/>
    <w:autoRedefine/>
    <w:uiPriority w:val="39"/>
    <w:unhideWhenUsed/>
    <w:rsid w:val="00177E90"/>
    <w:pPr>
      <w:spacing w:after="100"/>
      <w:ind w:left="220"/>
    </w:pPr>
  </w:style>
  <w:style w:type="character" w:styleId="ab">
    <w:name w:val="Hyperlink"/>
    <w:basedOn w:val="a0"/>
    <w:uiPriority w:val="99"/>
    <w:unhideWhenUsed/>
    <w:rsid w:val="00177E90"/>
    <w:rPr>
      <w:color w:val="0000FF" w:themeColor="hyperlink"/>
      <w:u w:val="single"/>
    </w:rPr>
  </w:style>
  <w:style w:type="paragraph" w:styleId="ac">
    <w:name w:val="header"/>
    <w:basedOn w:val="a"/>
    <w:link w:val="ad"/>
    <w:uiPriority w:val="99"/>
    <w:unhideWhenUsed/>
    <w:rsid w:val="00905D0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05D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A7149-0082-4224-8D71-B88958569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6408</Words>
  <Characters>36527</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Маруся</dc:creator>
  <cp:lastModifiedBy>Пользователь</cp:lastModifiedBy>
  <cp:revision>2</cp:revision>
  <dcterms:created xsi:type="dcterms:W3CDTF">2014-01-29T07:40:00Z</dcterms:created>
  <dcterms:modified xsi:type="dcterms:W3CDTF">2014-01-29T07:40:00Z</dcterms:modified>
</cp:coreProperties>
</file>