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94D" w:rsidRDefault="00605152" w:rsidP="00605152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9"/>
        <w:gridCol w:w="8140"/>
        <w:gridCol w:w="782"/>
      </w:tblGrid>
      <w:tr w:rsidR="00605152" w:rsidTr="005E2662">
        <w:trPr>
          <w:trHeight w:val="339"/>
        </w:trPr>
        <w:tc>
          <w:tcPr>
            <w:tcW w:w="675" w:type="dxa"/>
          </w:tcPr>
          <w:p w:rsidR="00605152" w:rsidRDefault="00605152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605152" w:rsidRDefault="00605152" w:rsidP="0060515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Введение……………………………………………………………….</w:t>
            </w:r>
          </w:p>
        </w:tc>
        <w:tc>
          <w:tcPr>
            <w:tcW w:w="816" w:type="dxa"/>
          </w:tcPr>
          <w:p w:rsidR="00605152" w:rsidRDefault="00605152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05152" w:rsidTr="005E2662">
        <w:trPr>
          <w:trHeight w:val="416"/>
        </w:trPr>
        <w:tc>
          <w:tcPr>
            <w:tcW w:w="675" w:type="dxa"/>
          </w:tcPr>
          <w:p w:rsidR="00605152" w:rsidRDefault="00605152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80" w:type="dxa"/>
          </w:tcPr>
          <w:p w:rsidR="00605152" w:rsidRPr="00605152" w:rsidRDefault="00605152" w:rsidP="00831D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51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Основы планирования на предприятии.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 w:rsidR="00831D28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</w:p>
        </w:tc>
        <w:tc>
          <w:tcPr>
            <w:tcW w:w="816" w:type="dxa"/>
          </w:tcPr>
          <w:p w:rsidR="00605152" w:rsidRDefault="00370D99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1D28" w:rsidTr="005E2662">
        <w:tc>
          <w:tcPr>
            <w:tcW w:w="675" w:type="dxa"/>
          </w:tcPr>
          <w:p w:rsidR="00831D28" w:rsidRDefault="00831D28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80" w:type="dxa"/>
          </w:tcPr>
          <w:p w:rsidR="00831D28" w:rsidRDefault="00831D28" w:rsidP="0060515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5152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разработки бизнес-плана и его место в развитии предприятия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………………………………………………………….</w:t>
            </w:r>
          </w:p>
        </w:tc>
        <w:tc>
          <w:tcPr>
            <w:tcW w:w="816" w:type="dxa"/>
          </w:tcPr>
          <w:p w:rsidR="00831D28" w:rsidRDefault="00831D28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771" w:rsidRDefault="00C72771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5152" w:rsidTr="005E2662">
        <w:tc>
          <w:tcPr>
            <w:tcW w:w="675" w:type="dxa"/>
          </w:tcPr>
          <w:p w:rsidR="00605152" w:rsidRDefault="00831D28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0515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080" w:type="dxa"/>
          </w:tcPr>
          <w:p w:rsidR="00605152" w:rsidRDefault="00605152" w:rsidP="0060515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задание № 30…………………………………………</w:t>
            </w:r>
          </w:p>
        </w:tc>
        <w:tc>
          <w:tcPr>
            <w:tcW w:w="816" w:type="dxa"/>
          </w:tcPr>
          <w:p w:rsidR="00605152" w:rsidRDefault="00370D99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05152" w:rsidTr="005E2662">
        <w:tc>
          <w:tcPr>
            <w:tcW w:w="675" w:type="dxa"/>
          </w:tcPr>
          <w:p w:rsidR="00605152" w:rsidRDefault="00831D28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051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0" w:type="dxa"/>
          </w:tcPr>
          <w:p w:rsidR="00605152" w:rsidRDefault="00605152" w:rsidP="0060515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задание № 39…………………………………………</w:t>
            </w:r>
          </w:p>
        </w:tc>
        <w:tc>
          <w:tcPr>
            <w:tcW w:w="816" w:type="dxa"/>
          </w:tcPr>
          <w:p w:rsidR="00605152" w:rsidRDefault="00370D99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05152" w:rsidTr="005E2662">
        <w:tc>
          <w:tcPr>
            <w:tcW w:w="675" w:type="dxa"/>
          </w:tcPr>
          <w:p w:rsidR="00605152" w:rsidRDefault="00605152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605152" w:rsidRDefault="00605152" w:rsidP="0060515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Заключение……………………………………………………………</w:t>
            </w:r>
          </w:p>
        </w:tc>
        <w:tc>
          <w:tcPr>
            <w:tcW w:w="816" w:type="dxa"/>
          </w:tcPr>
          <w:p w:rsidR="00605152" w:rsidRDefault="00C72771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05152" w:rsidTr="005E2662">
        <w:tc>
          <w:tcPr>
            <w:tcW w:w="675" w:type="dxa"/>
          </w:tcPr>
          <w:p w:rsidR="00605152" w:rsidRDefault="00605152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605152" w:rsidRDefault="00605152" w:rsidP="0060515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источников……………………………….</w:t>
            </w:r>
          </w:p>
        </w:tc>
        <w:tc>
          <w:tcPr>
            <w:tcW w:w="816" w:type="dxa"/>
          </w:tcPr>
          <w:p w:rsidR="00605152" w:rsidRDefault="00C72771" w:rsidP="006051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152" w:rsidRDefault="00605152" w:rsidP="00605152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3C1939" w:rsidRPr="003C1939" w:rsidRDefault="003C1939" w:rsidP="005E266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1939">
        <w:rPr>
          <w:rFonts w:ascii="Times New Roman" w:hAnsi="Times New Roman"/>
          <w:sz w:val="28"/>
          <w:szCs w:val="28"/>
        </w:rPr>
        <w:t>Каждая фирма, начиная свою деятельность, обязана четко представить потребность на перспективу в финансовых, материальных, трудовых и интеллектуальных ресурсах, источники их получения, а также уметь точно рассчитывать эффективность использования имеющихся сре</w:t>
      </w:r>
      <w:proofErr w:type="gramStart"/>
      <w:r w:rsidRPr="003C1939">
        <w:rPr>
          <w:rFonts w:ascii="Times New Roman" w:hAnsi="Times New Roman"/>
          <w:sz w:val="28"/>
          <w:szCs w:val="28"/>
        </w:rPr>
        <w:t>дств в пр</w:t>
      </w:r>
      <w:proofErr w:type="gramEnd"/>
      <w:r w:rsidRPr="003C1939">
        <w:rPr>
          <w:rFonts w:ascii="Times New Roman" w:hAnsi="Times New Roman"/>
          <w:sz w:val="28"/>
          <w:szCs w:val="28"/>
        </w:rPr>
        <w:t>оцессе работы фирмы. В рыночной экономике предприниматели не могут добиться стабильного успеха, если не будут четко и эффективно планировать свою де</w:t>
      </w:r>
      <w:r w:rsidRPr="003C1939">
        <w:rPr>
          <w:rFonts w:ascii="Times New Roman" w:hAnsi="Times New Roman" w:cs="Times New Roman"/>
          <w:sz w:val="28"/>
          <w:szCs w:val="28"/>
        </w:rPr>
        <w:t>ятельность, постоянно собирать и аккумулировать информацию как о состоянии целевых рынков, положении на них конкурентов, так и о собственных перспективах и возможностях.</w:t>
      </w:r>
    </w:p>
    <w:p w:rsidR="003C1939" w:rsidRPr="003C1939" w:rsidRDefault="003C1939" w:rsidP="005E266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1939">
        <w:rPr>
          <w:rFonts w:ascii="Times New Roman" w:hAnsi="Times New Roman" w:cs="Times New Roman"/>
          <w:sz w:val="28"/>
          <w:szCs w:val="28"/>
        </w:rPr>
        <w:t>Главная цель, которую преследует предприятие достижение максимума прибыли при минимуме затрат. План фирмы способствует решению этой задачи, определяя наиболее выгодные источники финансирования и рациональные направления расходования средств, обеспечивая устойчивое положение предприятия на рынке.</w:t>
      </w:r>
    </w:p>
    <w:p w:rsidR="003C1939" w:rsidRPr="003C1939" w:rsidRDefault="003C1939" w:rsidP="005E266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1939">
        <w:rPr>
          <w:rFonts w:ascii="Times New Roman" w:hAnsi="Times New Roman" w:cs="Times New Roman"/>
          <w:sz w:val="28"/>
          <w:szCs w:val="28"/>
        </w:rPr>
        <w:t>Бизнес-план — многоплановый управленческий инструмент. Он предусматривает решение как стратегических, так и тактических задач, стоящих перед предприятием, независимо от его функциональной ориентации, в том числе: организационно-управленческая и финансово-экономическая оценка состояния предприятия; выявление потенциальных возможностей бизнеса, анализ сильных и слабых его сторон; формирование инвестиционных целей на планируемый период. В бизнес-плане обосновываются общие и специфические элементы функционирования предприятия в условиях рынка, выбор стратегии и тактики конкуренции, проводится оценка финансовых, материальных, трудовых ресурсов, необходимых для достижения целей предприятия.</w:t>
      </w:r>
    </w:p>
    <w:p w:rsidR="00605152" w:rsidRDefault="00605152" w:rsidP="006051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51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939" w:rsidRDefault="003C1939" w:rsidP="006051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A46" w:rsidRDefault="00601A46" w:rsidP="00601A46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605152">
        <w:rPr>
          <w:rFonts w:ascii="Times New Roman" w:eastAsia="Times New Roman" w:hAnsi="Times New Roman" w:cs="Times New Roman"/>
          <w:sz w:val="28"/>
          <w:szCs w:val="28"/>
        </w:rPr>
        <w:t>Основы планирования на предприятии.</w:t>
      </w:r>
    </w:p>
    <w:p w:rsidR="009745F9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1D28">
        <w:rPr>
          <w:rFonts w:ascii="Times New Roman" w:hAnsi="Times New Roman"/>
          <w:sz w:val="28"/>
          <w:szCs w:val="28"/>
        </w:rPr>
        <w:t>Эффективная деятельность предприятий в условиях рыночной экономики в значительной степени зависит от того, насколько достоверно они предвидят дальнюю и ближнюю перспективы своего развития.</w:t>
      </w:r>
      <w:proofErr w:type="gramEnd"/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 xml:space="preserve">На уровне предприятий разработка плана осуществляется в расчете на собственные ресурсы, которые могут быть заработаны трудовыми коллективами. На первый план выдвигается динамичное саморегулирование </w:t>
      </w:r>
      <w:proofErr w:type="gramStart"/>
      <w:r w:rsidRPr="00831D28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831D28">
        <w:rPr>
          <w:rFonts w:ascii="Times New Roman" w:hAnsi="Times New Roman"/>
          <w:sz w:val="28"/>
          <w:szCs w:val="28"/>
        </w:rPr>
        <w:t>, целенаправленно поддерживаемое соответствующими актами и стимулируемое с помощью различных экономических рычагов:</w:t>
      </w:r>
    </w:p>
    <w:p w:rsidR="00601A46" w:rsidRPr="00831D28" w:rsidRDefault="00601A46" w:rsidP="005E2662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налогов и налоговых льгот;</w:t>
      </w:r>
    </w:p>
    <w:p w:rsidR="00601A46" w:rsidRPr="00831D28" w:rsidRDefault="00601A46" w:rsidP="005E2662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процентов по вкладам и ссудам;</w:t>
      </w:r>
    </w:p>
    <w:p w:rsidR="00601A46" w:rsidRPr="00831D28" w:rsidRDefault="00601A46" w:rsidP="005E2662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валютного курса;</w:t>
      </w:r>
    </w:p>
    <w:p w:rsidR="00601A46" w:rsidRPr="00831D28" w:rsidRDefault="00601A46" w:rsidP="005E2662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норм амортизационных отчислений и др.</w:t>
      </w:r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Основными направлениями совершенствования методологии планирования являются:</w:t>
      </w:r>
    </w:p>
    <w:p w:rsidR="00601A46" w:rsidRPr="00831D28" w:rsidRDefault="00601A46" w:rsidP="005E2662">
      <w:pPr>
        <w:pStyle w:val="a6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повышение научно-технического и расчетно-экономического обоснования планов;</w:t>
      </w:r>
    </w:p>
    <w:p w:rsidR="00601A46" w:rsidRPr="00831D28" w:rsidRDefault="00601A46" w:rsidP="005E2662">
      <w:pPr>
        <w:pStyle w:val="a6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широкое применение системы прогрессивных технико-экономических нормативов и норм, балансовых расчетов;</w:t>
      </w:r>
    </w:p>
    <w:p w:rsidR="00601A46" w:rsidRPr="00831D28" w:rsidRDefault="00601A46" w:rsidP="005E2662">
      <w:pPr>
        <w:pStyle w:val="a6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 xml:space="preserve">дальнейшее улучшение системы показателей в целях повышения эффективности производства — снижение материалоемкости и </w:t>
      </w:r>
      <w:proofErr w:type="spellStart"/>
      <w:r w:rsidRPr="00831D28">
        <w:rPr>
          <w:rFonts w:ascii="Times New Roman" w:hAnsi="Times New Roman"/>
          <w:sz w:val="28"/>
          <w:szCs w:val="28"/>
        </w:rPr>
        <w:t>фондоемкости</w:t>
      </w:r>
      <w:proofErr w:type="spellEnd"/>
      <w:r w:rsidRPr="00831D28">
        <w:rPr>
          <w:rFonts w:ascii="Times New Roman" w:hAnsi="Times New Roman"/>
          <w:sz w:val="28"/>
          <w:szCs w:val="28"/>
        </w:rPr>
        <w:t>, рост производительности труда, увеличение выпуска высококачественной продукции, обеспечение напряженности и тщательной сбалансированности планов.</w:t>
      </w:r>
    </w:p>
    <w:p w:rsidR="00831D28" w:rsidRPr="00831D28" w:rsidRDefault="00831D28" w:rsidP="005E266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Основные направления совершенствования методологии планирования: повышение научно-технического и расчетно-экономического обоснования планов; широкое применение системы прогрессивных технико-экономических нормативов и норм, балансовых расчетов; дальнейшее </w:t>
      </w:r>
      <w:r w:rsidRPr="00831D28">
        <w:rPr>
          <w:rFonts w:ascii="Times New Roman" w:hAnsi="Times New Roman" w:cs="Times New Roman"/>
          <w:sz w:val="28"/>
          <w:szCs w:val="28"/>
        </w:rPr>
        <w:lastRenderedPageBreak/>
        <w:t xml:space="preserve">улучшение системы показателей в целях повышения эффективности производства — снижение материалоемкости и </w:t>
      </w:r>
      <w:proofErr w:type="spellStart"/>
      <w:r w:rsidRPr="00831D28">
        <w:rPr>
          <w:rFonts w:ascii="Times New Roman" w:hAnsi="Times New Roman" w:cs="Times New Roman"/>
          <w:sz w:val="28"/>
          <w:szCs w:val="28"/>
        </w:rPr>
        <w:t>фондоемкости</w:t>
      </w:r>
      <w:proofErr w:type="spellEnd"/>
      <w:r w:rsidRPr="00831D28">
        <w:rPr>
          <w:rFonts w:ascii="Times New Roman" w:hAnsi="Times New Roman" w:cs="Times New Roman"/>
          <w:sz w:val="28"/>
          <w:szCs w:val="28"/>
        </w:rPr>
        <w:t>, рост производительности труда, увеличение выпуска высококачественной продукции, обеспечение напряженности и тщательной сбалансированности планов.</w:t>
      </w:r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Планы развития предприятий разрабатываются на основе системы прогрессивных технико-экономических нормативов и норм. Применяемые технико-экономические нормы и нормативы должны быть прогрессивными, т.е. при их разработке необходимо учитывать современный уровень развития науки, техники, технологии, организации производства и труда; наиболее полно использовать производственные мощности и передовой производственный опыт.</w:t>
      </w:r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Наиболее совершенный метод разработки норм — расчетно-аналитический, при котором нормы и нормативы технически обосновываются</w:t>
      </w:r>
      <w:proofErr w:type="gramStart"/>
      <w:r w:rsidRPr="00831D28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831D28">
        <w:rPr>
          <w:rFonts w:ascii="Times New Roman" w:hAnsi="Times New Roman"/>
          <w:sz w:val="28"/>
          <w:szCs w:val="28"/>
        </w:rPr>
        <w:t xml:space="preserve"> основу норм закладываются технико-экономические и организационные условия работы в плановом периоде.</w:t>
      </w:r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 xml:space="preserve">Необходимость технико-экономического обоснования планов и повышения эффективности производства предопределили систему показателей плана. Показатели, применяемые в планировании, подразделяются </w:t>
      </w:r>
      <w:proofErr w:type="gramStart"/>
      <w:r w:rsidRPr="00831D28">
        <w:rPr>
          <w:rFonts w:ascii="Times New Roman" w:hAnsi="Times New Roman"/>
          <w:sz w:val="28"/>
          <w:szCs w:val="28"/>
        </w:rPr>
        <w:t>на</w:t>
      </w:r>
      <w:proofErr w:type="gramEnd"/>
      <w:r w:rsidRPr="00831D28">
        <w:rPr>
          <w:rFonts w:ascii="Times New Roman" w:hAnsi="Times New Roman"/>
          <w:sz w:val="28"/>
          <w:szCs w:val="28"/>
        </w:rPr>
        <w:t xml:space="preserve"> количественные и качественные, объемные и удельные.</w:t>
      </w:r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 xml:space="preserve">Количественные показатели плана выражаются абсолютными величинами. </w:t>
      </w:r>
      <w:proofErr w:type="gramStart"/>
      <w:r w:rsidRPr="00831D28">
        <w:rPr>
          <w:rFonts w:ascii="Times New Roman" w:hAnsi="Times New Roman"/>
          <w:sz w:val="28"/>
          <w:szCs w:val="28"/>
        </w:rPr>
        <w:t>К ним относятся: объем товарной, валовой продукции, объем реализации, численность работающих, численность рабочих, фонд заработной платы, сумма прибыли, размер затрат различных производственных ресурсов (метал</w:t>
      </w:r>
      <w:r w:rsidR="005E2662">
        <w:rPr>
          <w:rFonts w:ascii="Times New Roman" w:hAnsi="Times New Roman"/>
          <w:sz w:val="28"/>
          <w:szCs w:val="28"/>
        </w:rPr>
        <w:t>ла, топлива и т.д.) и др</w:t>
      </w:r>
      <w:r w:rsidRPr="00831D28">
        <w:rPr>
          <w:rFonts w:ascii="Times New Roman" w:hAnsi="Times New Roman"/>
          <w:sz w:val="28"/>
          <w:szCs w:val="28"/>
        </w:rPr>
        <w:t>.</w:t>
      </w:r>
      <w:proofErr w:type="gramEnd"/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 xml:space="preserve">Качественные показатели — величины относительные. Они выражают экономическую эффективность производства, его отдельных факторов. Это рост производительности труда, снижение себестоимости продукции и др. К качественным показателям относятся также те, которые выражают </w:t>
      </w:r>
      <w:r w:rsidRPr="00831D28">
        <w:rPr>
          <w:rFonts w:ascii="Times New Roman" w:hAnsi="Times New Roman"/>
          <w:sz w:val="28"/>
          <w:szCs w:val="28"/>
        </w:rPr>
        <w:lastRenderedPageBreak/>
        <w:t>соотношение количественных показателей между собой, например рентабельность производства, фондоотд</w:t>
      </w:r>
      <w:r w:rsidR="005E2662">
        <w:rPr>
          <w:rFonts w:ascii="Times New Roman" w:hAnsi="Times New Roman"/>
          <w:sz w:val="28"/>
          <w:szCs w:val="28"/>
        </w:rPr>
        <w:t>ача, качество продукции</w:t>
      </w:r>
      <w:r w:rsidRPr="00831D28">
        <w:rPr>
          <w:rFonts w:ascii="Times New Roman" w:hAnsi="Times New Roman"/>
          <w:sz w:val="28"/>
          <w:szCs w:val="28"/>
        </w:rPr>
        <w:t>.</w:t>
      </w:r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В системе показателей плана предприятий различают объемные и удельные показатели. Объемные показатели устанавливают абсолютные величины производства в целом, отдельных процессов и факторов, в нем участвующих (например, объем производства в целом, объем механической обработки, сборки, объем трудовых затрат, материальных ресурсов). Удельные показатели устанавливают отношение двух или нескольких взаимосвязанных показателей (например, затраты металла на единицу продукции, капитальные вложения на единицу производственной мощности).</w:t>
      </w:r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Для исчисления показателей плана предприятия применяются натуральные, трудовые и стоимостные измерители.</w:t>
      </w:r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>Натуральные измерители используются при планировании объема производства и материальных ресурсов. Их преимущество в том, что они обеспечивают возможность получения количественного выражения и качественной характеристики тех или иных показателей. Применение натурального измерителя показателей плана ограничивается невозможностью обобщения различных по характеру натуральных показателей.</w:t>
      </w:r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 xml:space="preserve">Для измерения объема производства однородных изделий, различных по материалоемкости или другому признаку, применяют условно-натуральный измеритель. В этом случае за условную единицу принимают одно из однородных изделий, а все остальные приравнивают к нему по одному из перечисленных выше признаков (как правило, трудоемкости). </w:t>
      </w:r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 xml:space="preserve">Широко применяется трудовой измеритель объема производства, выражаемый, как правило, в нормо-часах. Трудовые измерители в сочетании с </w:t>
      </w:r>
      <w:proofErr w:type="gramStart"/>
      <w:r w:rsidRPr="00831D28">
        <w:rPr>
          <w:rFonts w:ascii="Times New Roman" w:hAnsi="Times New Roman"/>
          <w:sz w:val="28"/>
          <w:szCs w:val="28"/>
        </w:rPr>
        <w:t>натуральными</w:t>
      </w:r>
      <w:proofErr w:type="gramEnd"/>
      <w:r w:rsidRPr="00831D28">
        <w:rPr>
          <w:rFonts w:ascii="Times New Roman" w:hAnsi="Times New Roman"/>
          <w:sz w:val="28"/>
          <w:szCs w:val="28"/>
        </w:rPr>
        <w:t xml:space="preserve"> используются для исчисления производительности труда, размера оплаты труда, определения норм выработки и др.</w:t>
      </w:r>
    </w:p>
    <w:p w:rsidR="00601A46" w:rsidRPr="00831D28" w:rsidRDefault="00601A46" w:rsidP="005E2662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D28">
        <w:rPr>
          <w:rFonts w:ascii="Times New Roman" w:hAnsi="Times New Roman"/>
          <w:sz w:val="28"/>
          <w:szCs w:val="28"/>
        </w:rPr>
        <w:t xml:space="preserve">В условиях товарно-денежных отношений </w:t>
      </w:r>
      <w:proofErr w:type="gramStart"/>
      <w:r w:rsidRPr="00831D28">
        <w:rPr>
          <w:rFonts w:ascii="Times New Roman" w:hAnsi="Times New Roman"/>
          <w:sz w:val="28"/>
          <w:szCs w:val="28"/>
        </w:rPr>
        <w:t>важное значение</w:t>
      </w:r>
      <w:proofErr w:type="gramEnd"/>
      <w:r w:rsidRPr="00831D28">
        <w:rPr>
          <w:rFonts w:ascii="Times New Roman" w:hAnsi="Times New Roman"/>
          <w:sz w:val="28"/>
          <w:szCs w:val="28"/>
        </w:rPr>
        <w:t xml:space="preserve"> сохраняет стоимостной (денежный) измеритель. С помощью стоимостных показателей </w:t>
      </w:r>
      <w:r w:rsidRPr="00831D28">
        <w:rPr>
          <w:rFonts w:ascii="Times New Roman" w:hAnsi="Times New Roman"/>
          <w:sz w:val="28"/>
          <w:szCs w:val="28"/>
        </w:rPr>
        <w:lastRenderedPageBreak/>
        <w:t>определяют динамику развития промышленности, темпы и пропорции, взаимно увязывают все разделы плана. В стоимостных измерителях планируются объем реализации продукции, товарная и валовая продукция.</w:t>
      </w:r>
    </w:p>
    <w:p w:rsidR="009745F9" w:rsidRPr="00831D28" w:rsidRDefault="009745F9" w:rsidP="005E266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В современных условиях при разработке планов развития предприятий </w:t>
      </w:r>
      <w:proofErr w:type="gramStart"/>
      <w:r w:rsidRPr="00831D28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831D28">
        <w:rPr>
          <w:rFonts w:ascii="Times New Roman" w:hAnsi="Times New Roman" w:cs="Times New Roman"/>
          <w:sz w:val="28"/>
          <w:szCs w:val="28"/>
        </w:rPr>
        <w:t xml:space="preserve"> приобретает дальнейшее совершенствование методологии планирования, т.е. совокупности приемов и способов разработки планов.</w:t>
      </w:r>
    </w:p>
    <w:p w:rsidR="00066D0E" w:rsidRPr="00831D28" w:rsidRDefault="00066D0E" w:rsidP="005E266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Бизнес планирование является одним из самых главных механизмов и инструментов управления предприятия, которое предопределяет и прогнозирует его эффективность в будущем. Создание бизнес плана позволит управляющей команде более эффективно пользоваться средствами и активами предприятия, и использовать планирование для грамотного управления.  </w:t>
      </w:r>
    </w:p>
    <w:p w:rsidR="00066D0E" w:rsidRDefault="00066D0E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D99" w:rsidRDefault="00370D99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601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D99" w:rsidRDefault="00370D99" w:rsidP="00831D28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D28" w:rsidRDefault="00831D28" w:rsidP="00C72771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605152">
        <w:rPr>
          <w:rFonts w:ascii="Times New Roman" w:eastAsia="Times New Roman" w:hAnsi="Times New Roman" w:cs="Times New Roman"/>
          <w:sz w:val="28"/>
          <w:szCs w:val="28"/>
        </w:rPr>
        <w:t>Методика разработки бизнес-плана и его место в развитии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1D28" w:rsidRPr="00831D28" w:rsidRDefault="00831D28" w:rsidP="00C7277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words"/>
        </w:rPr>
      </w:pPr>
      <w:r w:rsidRPr="00C72771">
        <w:rPr>
          <w:rFonts w:ascii="Times New Roman" w:hAnsi="Times New Roman" w:cs="Times New Roman"/>
          <w:sz w:val="28"/>
          <w:szCs w:val="28"/>
        </w:rPr>
        <w:t xml:space="preserve">Важным документом, предваряющим начало деятельности предприятия, служит предпринимательский бизнес-план. Его структура и содержание строго не </w:t>
      </w:r>
      <w:proofErr w:type="gramStart"/>
      <w:r w:rsidRPr="00C72771">
        <w:rPr>
          <w:rFonts w:ascii="Times New Roman" w:hAnsi="Times New Roman" w:cs="Times New Roman"/>
          <w:sz w:val="28"/>
          <w:szCs w:val="28"/>
        </w:rPr>
        <w:t>регламентированы</w:t>
      </w:r>
      <w:proofErr w:type="gramEnd"/>
      <w:r w:rsidRPr="00C72771">
        <w:rPr>
          <w:rFonts w:ascii="Times New Roman" w:hAnsi="Times New Roman" w:cs="Times New Roman"/>
          <w:sz w:val="28"/>
          <w:szCs w:val="28"/>
        </w:rPr>
        <w:t>. Наиболее предпочтительным является бизнес-план, включающий 7 разделов.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Раздел 1 – «Цели из задачи предпринимательской сделки» - является центральным в бизнес плане. 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Главная цель предпринимательского бизнеса – получение прибыли. Планируя намеченную сделку, следует, прежде всего, определить, на какую сумму прибыли можно рассчитывать, и убедиться в том, что проект вообще способен принести желаемую прибыль. 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>При первоначальной оценке целесообразности предпринимательского проекта нужно учесть, что сумма получаемой прибыли должна быть существенно выше той, которую мог бы получить предприниматель, помещая затрачиваемые денежные средства</w:t>
      </w:r>
      <w:r w:rsidR="00C72771">
        <w:rPr>
          <w:rFonts w:ascii="Times New Roman" w:hAnsi="Times New Roman" w:cs="Times New Roman"/>
          <w:sz w:val="28"/>
          <w:szCs w:val="28"/>
        </w:rPr>
        <w:t xml:space="preserve"> на то же время в банк</w:t>
      </w:r>
      <w:r w:rsidRPr="00831D28">
        <w:rPr>
          <w:rFonts w:ascii="Times New Roman" w:hAnsi="Times New Roman" w:cs="Times New Roman"/>
          <w:sz w:val="28"/>
          <w:szCs w:val="28"/>
        </w:rPr>
        <w:t>.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Наряду с главной, определяющей целью в поле зрения составителей бизнес-плана должны находиться и другие цели и задачи: социальные, повышение статуса предпринимателя, специальные цели и задачи предпринимательства, в частности благотворительность. 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Раздел 2 - «Обобщённое резюме, основные параметры и показатели бизнес-плана» - является сводным и представляет собой основные идеи и содержание бизнес-плана в миниатюре. Он создаётся и уточняется по мере проработки плана, а завершается лишь после составления бизнес-плана в целом. 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В сводном разделе представлены следующие элементы: 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а) генеральная цель проекта (сделки); 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б) краткая характеристика предпринимательского продукта, конечного результата намечаемого плана и их отличительные особенности; 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в) пути и способы достижения поставленных целей; 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lastRenderedPageBreak/>
        <w:t>г) сроки осуществления проекта (сделки); затраты, связанные с его реализацией;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1D2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31D28">
        <w:rPr>
          <w:rFonts w:ascii="Times New Roman" w:hAnsi="Times New Roman" w:cs="Times New Roman"/>
          <w:sz w:val="28"/>
          <w:szCs w:val="28"/>
        </w:rPr>
        <w:t xml:space="preserve">) ожидаемая эффективность и результативность; 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е) область использования результатов. 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Показатели обобщённого резюме: </w:t>
      </w:r>
    </w:p>
    <w:p w:rsidR="00831D28" w:rsidRPr="00831D28" w:rsidRDefault="00831D28" w:rsidP="00831D28">
      <w:pPr>
        <w:widowControl w:val="0"/>
        <w:numPr>
          <w:ilvl w:val="0"/>
          <w:numId w:val="6"/>
        </w:numPr>
        <w:tabs>
          <w:tab w:val="clear" w:pos="1287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общие сводные показатели (объёмы производства и реализации продукции и услуг, выручка, собственные и заёмные средства, прибыль, рентабельность); </w:t>
      </w:r>
    </w:p>
    <w:p w:rsidR="00831D28" w:rsidRPr="00831D28" w:rsidRDefault="00831D28" w:rsidP="00831D28">
      <w:pPr>
        <w:widowControl w:val="0"/>
        <w:numPr>
          <w:ilvl w:val="0"/>
          <w:numId w:val="6"/>
        </w:numPr>
        <w:tabs>
          <w:tab w:val="clear" w:pos="1287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>специальные показатели (качество реализуемых товаров и услуг), их отличительные свойства, приспособленность к особым вкусам и запросам потребителя, срок окупаемости вложений, низкая степень риска, гарантированность получения планируемого результата).</w:t>
      </w:r>
    </w:p>
    <w:p w:rsidR="00831D28" w:rsidRPr="00831D28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В разделе 3 – «Характеристики продуктов, товаров, услуг, предоставляемых предпринимателем потребителю» - должны быть зафиксированы: </w:t>
      </w:r>
    </w:p>
    <w:p w:rsidR="00831D28" w:rsidRPr="00831D28" w:rsidRDefault="00831D28" w:rsidP="00EB2B16">
      <w:pPr>
        <w:widowControl w:val="0"/>
        <w:numPr>
          <w:ilvl w:val="0"/>
          <w:numId w:val="7"/>
        </w:numPr>
        <w:tabs>
          <w:tab w:val="clear" w:pos="1287"/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наглядные данные, позволяющие с требуемой полнотой «осязать» предпринимательский продукт (опытный образец), или его характеристики (описания, модели, фотографии, сведения о круге потребителей предпринимательского товара и потребностей, которые он будет удовлетворять, - прогноз платежеспособного спроса на товар); </w:t>
      </w:r>
    </w:p>
    <w:p w:rsidR="00831D28" w:rsidRPr="00831D28" w:rsidRDefault="00831D28" w:rsidP="00831D28">
      <w:pPr>
        <w:widowControl w:val="0"/>
        <w:numPr>
          <w:ilvl w:val="0"/>
          <w:numId w:val="7"/>
        </w:numPr>
        <w:tabs>
          <w:tab w:val="clear" w:pos="1287"/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>данные о регионах, группах населения и организациях, которые предпочтительно исходя из анализа и прогноза, станут покупателями и потребителями товара;</w:t>
      </w:r>
    </w:p>
    <w:p w:rsidR="00831D28" w:rsidRPr="00831D28" w:rsidRDefault="00831D28" w:rsidP="00831D28">
      <w:pPr>
        <w:widowControl w:val="0"/>
        <w:numPr>
          <w:ilvl w:val="0"/>
          <w:numId w:val="7"/>
        </w:numPr>
        <w:tabs>
          <w:tab w:val="clear" w:pos="1287"/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>данные о динамике ожидаемого потребления товара по временным периодам с учётом факторов, влияющих на изменение потребностей в данном товаре;</w:t>
      </w:r>
    </w:p>
    <w:p w:rsidR="00831D28" w:rsidRPr="00831D28" w:rsidRDefault="00831D28" w:rsidP="00831D28">
      <w:pPr>
        <w:widowControl w:val="0"/>
        <w:numPr>
          <w:ilvl w:val="0"/>
          <w:numId w:val="7"/>
        </w:numPr>
        <w:tabs>
          <w:tab w:val="clear" w:pos="1287"/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>прогноз цен, по которым предполагается реализовать продукт предпринимательской деятельности.</w:t>
      </w:r>
    </w:p>
    <w:p w:rsidR="00831D28" w:rsidRPr="00394BC6" w:rsidRDefault="00831D28" w:rsidP="00EB2B16">
      <w:pPr>
        <w:widowControl w:val="0"/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D28">
        <w:rPr>
          <w:rFonts w:ascii="Times New Roman" w:hAnsi="Times New Roman" w:cs="Times New Roman"/>
          <w:sz w:val="28"/>
          <w:szCs w:val="28"/>
        </w:rPr>
        <w:t xml:space="preserve">Раздел 4 - «Анализ и оценка конъюнктуры рынка сбыта, спроса, объёмов продаж» - непосредственное продолжение </w:t>
      </w:r>
      <w:r w:rsidRPr="00394BC6">
        <w:rPr>
          <w:rFonts w:ascii="Times New Roman" w:hAnsi="Times New Roman" w:cs="Times New Roman"/>
          <w:sz w:val="28"/>
          <w:szCs w:val="28"/>
        </w:rPr>
        <w:t xml:space="preserve">изучения потребностей и </w:t>
      </w:r>
      <w:r w:rsidRPr="00394BC6">
        <w:rPr>
          <w:rFonts w:ascii="Times New Roman" w:hAnsi="Times New Roman" w:cs="Times New Roman"/>
          <w:sz w:val="28"/>
          <w:szCs w:val="28"/>
        </w:rPr>
        <w:lastRenderedPageBreak/>
        <w:t xml:space="preserve">прогнозирования цен. Он предопределяет объёмы производства и продаж товаров по временным периодам реализации предпринимательского проекта. </w:t>
      </w:r>
    </w:p>
    <w:p w:rsidR="00831D28" w:rsidRPr="00394BC6" w:rsidRDefault="00831D28" w:rsidP="00831D28">
      <w:pPr>
        <w:pStyle w:val="a5"/>
        <w:spacing w:line="360" w:lineRule="auto"/>
        <w:ind w:firstLine="709"/>
        <w:jc w:val="both"/>
        <w:rPr>
          <w:sz w:val="28"/>
          <w:szCs w:val="28"/>
          <w:lang w:bidi="he-IL"/>
        </w:rPr>
      </w:pPr>
      <w:r w:rsidRPr="00394BC6">
        <w:rPr>
          <w:sz w:val="28"/>
          <w:szCs w:val="28"/>
          <w:lang w:bidi="he-IL"/>
        </w:rPr>
        <w:t xml:space="preserve">Исследование, анализ, оценка рынка в процессе подготовки бизнес-плана опираются, с одной стороны, на предположения, </w:t>
      </w:r>
      <w:r w:rsidRPr="00394BC6">
        <w:rPr>
          <w:sz w:val="28"/>
          <w:szCs w:val="28"/>
        </w:rPr>
        <w:t>т</w:t>
      </w:r>
      <w:r w:rsidRPr="00394BC6">
        <w:rPr>
          <w:sz w:val="28"/>
          <w:szCs w:val="28"/>
          <w:lang w:bidi="he-IL"/>
        </w:rPr>
        <w:t xml:space="preserve">.е. носят прогностический характер, а с другой - на предварительную договоренность с потенциальным покупателем или с торговыми, сбытовыми организациями. </w:t>
      </w:r>
    </w:p>
    <w:p w:rsidR="00831D28" w:rsidRPr="00394BC6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C6">
        <w:rPr>
          <w:rFonts w:ascii="Times New Roman" w:hAnsi="Times New Roman" w:cs="Times New Roman"/>
          <w:sz w:val="28"/>
          <w:szCs w:val="28"/>
          <w:lang w:bidi="he-IL"/>
        </w:rPr>
        <w:t>При разработке раздела 4 необходимо также учитывать наличие,</w:t>
      </w:r>
      <w:r w:rsidRPr="00394BC6">
        <w:rPr>
          <w:rFonts w:ascii="Times New Roman" w:hAnsi="Times New Roman" w:cs="Times New Roman"/>
          <w:sz w:val="28"/>
          <w:szCs w:val="28"/>
        </w:rPr>
        <w:t xml:space="preserve"> других </w:t>
      </w:r>
      <w:r w:rsidRPr="00394BC6">
        <w:rPr>
          <w:rFonts w:ascii="Times New Roman" w:hAnsi="Times New Roman" w:cs="Times New Roman"/>
          <w:sz w:val="28"/>
          <w:szCs w:val="28"/>
          <w:lang w:bidi="he-IL"/>
        </w:rPr>
        <w:t>предпринимателей, знать конкурентов, их возможности, способности и ценовую политику. С этой целью работа над бизнес</w:t>
      </w:r>
      <w:r w:rsidRPr="00394BC6">
        <w:rPr>
          <w:rFonts w:ascii="Times New Roman" w:hAnsi="Times New Roman" w:cs="Times New Roman"/>
          <w:sz w:val="28"/>
          <w:szCs w:val="28"/>
        </w:rPr>
        <w:t>-план</w:t>
      </w:r>
      <w:r w:rsidRPr="00394BC6">
        <w:rPr>
          <w:rFonts w:ascii="Times New Roman" w:hAnsi="Times New Roman" w:cs="Times New Roman"/>
          <w:sz w:val="28"/>
          <w:szCs w:val="28"/>
          <w:lang w:bidi="he-IL"/>
        </w:rPr>
        <w:t>ом должна включать корректировку прогнозируемого объема продаж с уч</w:t>
      </w:r>
      <w:r w:rsidRPr="00394BC6">
        <w:rPr>
          <w:rFonts w:ascii="Times New Roman" w:hAnsi="Times New Roman" w:cs="Times New Roman"/>
          <w:sz w:val="28"/>
          <w:szCs w:val="28"/>
        </w:rPr>
        <w:t>ё</w:t>
      </w:r>
      <w:r w:rsidRPr="00394BC6">
        <w:rPr>
          <w:rFonts w:ascii="Times New Roman" w:hAnsi="Times New Roman" w:cs="Times New Roman"/>
          <w:sz w:val="28"/>
          <w:szCs w:val="28"/>
          <w:lang w:bidi="he-IL"/>
        </w:rPr>
        <w:t xml:space="preserve">том конкуренции. </w:t>
      </w:r>
    </w:p>
    <w:p w:rsidR="00831D28" w:rsidRPr="00394BC6" w:rsidRDefault="00831D28" w:rsidP="00EB2B16">
      <w:pPr>
        <w:widowControl w:val="0"/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C6">
        <w:rPr>
          <w:rFonts w:ascii="Times New Roman" w:hAnsi="Times New Roman" w:cs="Times New Roman"/>
          <w:sz w:val="28"/>
          <w:szCs w:val="28"/>
        </w:rPr>
        <w:t xml:space="preserve">Раздел 5- «План (программа) действий и организационные меры» - его содержание во многом зависит от вида предпринимательской деятельности (производственная, коммерческая, финансовая). Программа предпринимательских действий обычно включает: маркетинговые усилия, такие как реклама, определение рынка сбыта, контакты с потребителем, учёт его запросов; осуществление производства продукции (в случае производственного предпринимательства); закупку, хранение, транспортировку, реализацию товаров (в особенности применительно к коммерческому предпринимательству); обслуживание покупателя в процессе продажи товара и после продажи. </w:t>
      </w:r>
    </w:p>
    <w:p w:rsidR="00831D28" w:rsidRPr="00394BC6" w:rsidRDefault="00831D28" w:rsidP="00EB2B16">
      <w:pPr>
        <w:widowControl w:val="0"/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C6">
        <w:rPr>
          <w:rFonts w:ascii="Times New Roman" w:hAnsi="Times New Roman" w:cs="Times New Roman"/>
          <w:sz w:val="28"/>
          <w:szCs w:val="28"/>
        </w:rPr>
        <w:t xml:space="preserve">Раздел 6 содержит сведения о видах и объёмах ресурсов, необходимых для осуществления предпринимательского проекта, об источниках и способах получения ресурсов. </w:t>
      </w:r>
    </w:p>
    <w:p w:rsidR="00831D28" w:rsidRPr="00394BC6" w:rsidRDefault="00831D28" w:rsidP="00EB2B1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C6">
        <w:rPr>
          <w:rFonts w:ascii="Times New Roman" w:hAnsi="Times New Roman" w:cs="Times New Roman"/>
          <w:sz w:val="28"/>
          <w:szCs w:val="28"/>
        </w:rPr>
        <w:t xml:space="preserve">Ресурсное обеспечение охватывает: </w:t>
      </w:r>
    </w:p>
    <w:p w:rsidR="00831D28" w:rsidRPr="00394BC6" w:rsidRDefault="00831D28" w:rsidP="00EB2B16">
      <w:pPr>
        <w:widowControl w:val="0"/>
        <w:numPr>
          <w:ilvl w:val="0"/>
          <w:numId w:val="8"/>
        </w:numPr>
        <w:tabs>
          <w:tab w:val="clear" w:pos="1287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C6">
        <w:rPr>
          <w:rFonts w:ascii="Times New Roman" w:hAnsi="Times New Roman" w:cs="Times New Roman"/>
          <w:sz w:val="28"/>
          <w:szCs w:val="28"/>
        </w:rPr>
        <w:t>материальные ресурсы (материалы, полуфабрикаты, сырьё, энергия, здания, оборудование и др.);</w:t>
      </w:r>
    </w:p>
    <w:p w:rsidR="00831D28" w:rsidRPr="00394BC6" w:rsidRDefault="00831D28" w:rsidP="00EB2B16">
      <w:pPr>
        <w:widowControl w:val="0"/>
        <w:numPr>
          <w:ilvl w:val="0"/>
          <w:numId w:val="8"/>
        </w:numPr>
        <w:tabs>
          <w:tab w:val="clear" w:pos="1287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C6">
        <w:rPr>
          <w:rFonts w:ascii="Times New Roman" w:hAnsi="Times New Roman" w:cs="Times New Roman"/>
          <w:sz w:val="28"/>
          <w:szCs w:val="28"/>
        </w:rPr>
        <w:t>трудовые ресурсы;</w:t>
      </w:r>
    </w:p>
    <w:p w:rsidR="00831D28" w:rsidRPr="00394BC6" w:rsidRDefault="00831D28" w:rsidP="00EB2B16">
      <w:pPr>
        <w:widowControl w:val="0"/>
        <w:numPr>
          <w:ilvl w:val="0"/>
          <w:numId w:val="8"/>
        </w:numPr>
        <w:tabs>
          <w:tab w:val="clear" w:pos="1287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C6">
        <w:rPr>
          <w:rFonts w:ascii="Times New Roman" w:hAnsi="Times New Roman" w:cs="Times New Roman"/>
          <w:sz w:val="28"/>
          <w:szCs w:val="28"/>
        </w:rPr>
        <w:t>финансовые ресурсы, включающие в себя денежные средства, капиталовложения, кредиты и ценные бумаги;</w:t>
      </w:r>
    </w:p>
    <w:p w:rsidR="00831D28" w:rsidRPr="00394BC6" w:rsidRDefault="00831D28" w:rsidP="00EB2B16">
      <w:pPr>
        <w:widowControl w:val="0"/>
        <w:numPr>
          <w:ilvl w:val="0"/>
          <w:numId w:val="8"/>
        </w:numPr>
        <w:tabs>
          <w:tab w:val="clear" w:pos="1287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C6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информационные ресурсы, включающие в себя статистическую и научно-техническую информацию. </w:t>
      </w:r>
    </w:p>
    <w:p w:rsidR="00394BC6" w:rsidRPr="00394BC6" w:rsidRDefault="00831D28" w:rsidP="00370D9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words"/>
        </w:rPr>
      </w:pPr>
      <w:r w:rsidRPr="00394BC6">
        <w:rPr>
          <w:rFonts w:ascii="Times New Roman" w:hAnsi="Times New Roman" w:cs="Times New Roman"/>
          <w:sz w:val="28"/>
          <w:szCs w:val="28"/>
        </w:rPr>
        <w:t xml:space="preserve"> Раздел 7 является завершающим разделом бизнес-плана. В нём приводится сводная характеристика эффективности предпринимательской сделки. В числе сводных показателей эффективности главными являются показатели прибыли и рентабельности сделки. Также учитываются социальная и научно-техническая эффективности (получение новых научных результатов)</w:t>
      </w:r>
      <w:r w:rsidR="00394BC6" w:rsidRPr="00394BC6">
        <w:rPr>
          <w:rFonts w:ascii="Times New Roman" w:hAnsi="Times New Roman" w:cs="Times New Roman"/>
          <w:sz w:val="28"/>
          <w:szCs w:val="28"/>
        </w:rPr>
        <w:t>.</w:t>
      </w:r>
    </w:p>
    <w:p w:rsidR="00394BC6" w:rsidRDefault="00394BC6" w:rsidP="00394B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BC6">
        <w:rPr>
          <w:rFonts w:ascii="Times New Roman" w:hAnsi="Times New Roman" w:cs="Times New Roman"/>
          <w:sz w:val="28"/>
          <w:szCs w:val="28"/>
        </w:rPr>
        <w:t>Бизнес-план - важнейший управленческий инструмент любого бизнеса. Бизнес-план составляется зачастую только тогда, когда его требуют внешние учреждения – банк, министерство, исполком, если необходимо получить кредит, преференции со стороны государства, реструктуризировать долг и т.д. Такой бизнес-план, как правило, носит «формальный» характер и служит лишь инструментом, например, для получения государственной поддержки.</w:t>
      </w:r>
    </w:p>
    <w:p w:rsidR="00394BC6" w:rsidRDefault="00394BC6" w:rsidP="00394B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4BC6" w:rsidRDefault="00394BC6" w:rsidP="00394B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4BC6" w:rsidRDefault="00394BC6" w:rsidP="00394B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4BC6" w:rsidRDefault="00394BC6" w:rsidP="00394B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4BC6" w:rsidRDefault="00394BC6" w:rsidP="00394B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4BC6" w:rsidRDefault="00394BC6" w:rsidP="00394B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4BC6" w:rsidRDefault="00394BC6" w:rsidP="00394B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4BC6" w:rsidRDefault="00394BC6" w:rsidP="00394B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4BC6" w:rsidRDefault="00394BC6" w:rsidP="00394B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4BC6" w:rsidRDefault="00394BC6" w:rsidP="00394B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0D99" w:rsidRDefault="00370D99" w:rsidP="00394BC6">
      <w:pPr>
        <w:spacing w:after="0" w:line="48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394BC6">
      <w:pPr>
        <w:spacing w:after="0" w:line="48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394BC6">
      <w:pPr>
        <w:spacing w:after="0" w:line="48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394BC6">
      <w:pPr>
        <w:spacing w:after="0" w:line="48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394BC6">
      <w:pPr>
        <w:spacing w:after="0" w:line="48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94BC6" w:rsidRPr="00370D99" w:rsidRDefault="00394BC6" w:rsidP="00394BC6">
      <w:pPr>
        <w:spacing w:after="0" w:line="48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70D99">
        <w:rPr>
          <w:rFonts w:ascii="Times New Roman" w:hAnsi="Times New Roman" w:cs="Times New Roman"/>
          <w:sz w:val="28"/>
          <w:szCs w:val="28"/>
        </w:rPr>
        <w:lastRenderedPageBreak/>
        <w:t>3. Практическое задание № 30.</w:t>
      </w:r>
    </w:p>
    <w:p w:rsidR="00394BC6" w:rsidRPr="00370D99" w:rsidRDefault="00394BC6" w:rsidP="00394BC6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D99">
        <w:rPr>
          <w:rFonts w:ascii="Times New Roman" w:eastAsia="Times New Roman" w:hAnsi="Times New Roman" w:cs="Times New Roman"/>
          <w:sz w:val="28"/>
          <w:szCs w:val="28"/>
        </w:rPr>
        <w:t>Определите целесообразность вложения средств в инновационный проект путем определения доходности инвестиций – без учета и с учетом дисконтирования на основе следующих данных: ставка дисконтирования – 0,15; инвестиции в нулевой год реализации проекта 800 тыс. руб.; результаты от реализации проекта за четыре года: 1 год – 160</w:t>
      </w:r>
      <w:r w:rsidR="006F3335" w:rsidRPr="00370D99">
        <w:rPr>
          <w:rFonts w:ascii="Times New Roman" w:hAnsi="Times New Roman" w:cs="Times New Roman"/>
          <w:sz w:val="28"/>
          <w:szCs w:val="28"/>
        </w:rPr>
        <w:t xml:space="preserve"> </w:t>
      </w:r>
      <w:r w:rsidRPr="00370D99">
        <w:rPr>
          <w:rFonts w:ascii="Times New Roman" w:eastAsia="Times New Roman" w:hAnsi="Times New Roman" w:cs="Times New Roman"/>
          <w:sz w:val="28"/>
          <w:szCs w:val="28"/>
        </w:rPr>
        <w:t>тыс. руб., 2 год – 250</w:t>
      </w:r>
      <w:r w:rsidR="006F3335" w:rsidRPr="00370D99">
        <w:rPr>
          <w:rFonts w:ascii="Times New Roman" w:hAnsi="Times New Roman" w:cs="Times New Roman"/>
          <w:sz w:val="28"/>
          <w:szCs w:val="28"/>
        </w:rPr>
        <w:t xml:space="preserve"> </w:t>
      </w:r>
      <w:r w:rsidRPr="00370D99">
        <w:rPr>
          <w:rFonts w:ascii="Times New Roman" w:eastAsia="Times New Roman" w:hAnsi="Times New Roman" w:cs="Times New Roman"/>
          <w:sz w:val="28"/>
          <w:szCs w:val="28"/>
        </w:rPr>
        <w:t>тыс. руб., 3 год – 300</w:t>
      </w:r>
      <w:r w:rsidR="006F3335" w:rsidRPr="00370D99">
        <w:rPr>
          <w:rFonts w:ascii="Times New Roman" w:hAnsi="Times New Roman" w:cs="Times New Roman"/>
          <w:sz w:val="28"/>
          <w:szCs w:val="28"/>
        </w:rPr>
        <w:t xml:space="preserve"> </w:t>
      </w:r>
      <w:r w:rsidRPr="00370D99">
        <w:rPr>
          <w:rFonts w:ascii="Times New Roman" w:eastAsia="Times New Roman" w:hAnsi="Times New Roman" w:cs="Times New Roman"/>
          <w:sz w:val="28"/>
          <w:szCs w:val="28"/>
        </w:rPr>
        <w:t>тыс. руб., 4 год – 400</w:t>
      </w:r>
      <w:r w:rsidR="006F3335" w:rsidRPr="00370D99">
        <w:rPr>
          <w:rFonts w:ascii="Times New Roman" w:hAnsi="Times New Roman" w:cs="Times New Roman"/>
          <w:sz w:val="28"/>
          <w:szCs w:val="28"/>
        </w:rPr>
        <w:t xml:space="preserve"> </w:t>
      </w:r>
      <w:r w:rsidRPr="00370D99">
        <w:rPr>
          <w:rFonts w:ascii="Times New Roman" w:eastAsia="Times New Roman" w:hAnsi="Times New Roman" w:cs="Times New Roman"/>
          <w:sz w:val="28"/>
          <w:szCs w:val="28"/>
        </w:rPr>
        <w:t>тыс. руб.</w:t>
      </w:r>
    </w:p>
    <w:p w:rsidR="00394BC6" w:rsidRPr="00370D99" w:rsidRDefault="00394BC6" w:rsidP="00394BC6">
      <w:pPr>
        <w:pStyle w:val="ae"/>
        <w:spacing w:line="360" w:lineRule="auto"/>
        <w:ind w:firstLine="709"/>
        <w:jc w:val="both"/>
        <w:rPr>
          <w:b/>
          <w:bCs/>
          <w:color w:val="000000"/>
        </w:rPr>
      </w:pPr>
      <w:r w:rsidRPr="00370D99">
        <w:rPr>
          <w:b/>
          <w:bCs/>
          <w:color w:val="000000"/>
        </w:rPr>
        <w:t>Решение:</w:t>
      </w:r>
    </w:p>
    <w:p w:rsidR="00394BC6" w:rsidRPr="00370D99" w:rsidRDefault="00394BC6" w:rsidP="00394B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D99">
        <w:rPr>
          <w:rFonts w:ascii="Times New Roman" w:hAnsi="Times New Roman" w:cs="Times New Roman"/>
          <w:color w:val="000000"/>
          <w:sz w:val="28"/>
          <w:szCs w:val="28"/>
        </w:rPr>
        <w:t>1) Доходность проекта без учета дисконтирования:</w:t>
      </w:r>
    </w:p>
    <w:p w:rsidR="00394BC6" w:rsidRPr="00370D99" w:rsidRDefault="00394BC6" w:rsidP="00394B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(160+250+300+400) – </w:t>
      </w:r>
      <w:r w:rsidR="006F3335" w:rsidRPr="00370D99">
        <w:rPr>
          <w:rFonts w:ascii="Times New Roman" w:hAnsi="Times New Roman" w:cs="Times New Roman"/>
          <w:color w:val="000000"/>
          <w:sz w:val="28"/>
          <w:szCs w:val="28"/>
        </w:rPr>
        <w:t>800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6F3335" w:rsidRPr="00370D99">
        <w:rPr>
          <w:rFonts w:ascii="Times New Roman" w:hAnsi="Times New Roman" w:cs="Times New Roman"/>
          <w:color w:val="000000"/>
          <w:sz w:val="28"/>
          <w:szCs w:val="28"/>
        </w:rPr>
        <w:t>310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394BC6" w:rsidRPr="00370D99" w:rsidRDefault="00394BC6" w:rsidP="00394B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D99">
        <w:rPr>
          <w:rFonts w:ascii="Times New Roman" w:hAnsi="Times New Roman" w:cs="Times New Roman"/>
          <w:color w:val="000000"/>
          <w:sz w:val="28"/>
          <w:szCs w:val="28"/>
        </w:rPr>
        <w:t>2) Доходность проекта с учетом дисконтирования:</w:t>
      </w:r>
    </w:p>
    <w:p w:rsidR="00394BC6" w:rsidRPr="00370D99" w:rsidRDefault="00394BC6" w:rsidP="00394B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370D99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="00893502"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= S/(1 + I)^n</w:t>
      </w:r>
    </w:p>
    <w:p w:rsidR="00394BC6" w:rsidRPr="00370D99" w:rsidRDefault="00394BC6" w:rsidP="00394B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 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6F3335"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>160</w:t>
      </w:r>
      <w:proofErr w:type="gramStart"/>
      <w:r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>/(</w:t>
      </w:r>
      <w:proofErr w:type="gramEnd"/>
      <w:r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>1+0,15)</w:t>
      </w:r>
      <w:r w:rsidR="000F6037">
        <w:rPr>
          <w:rFonts w:ascii="Times New Roman" w:hAnsi="Times New Roman" w:cs="Times New Roman"/>
          <w:color w:val="000000"/>
          <w:sz w:val="28"/>
          <w:szCs w:val="28"/>
          <w:lang w:val="en-US"/>
        </w:rPr>
        <w:t>^1</w:t>
      </w:r>
      <w:r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= 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>139,1</w:t>
      </w:r>
      <w:r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370D99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spellEnd"/>
      <w:r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spellStart"/>
      <w:r w:rsidRPr="00370D99">
        <w:rPr>
          <w:rFonts w:ascii="Times New Roman" w:hAnsi="Times New Roman" w:cs="Times New Roman"/>
          <w:color w:val="000000"/>
          <w:sz w:val="28"/>
          <w:szCs w:val="28"/>
        </w:rPr>
        <w:t>руб</w:t>
      </w:r>
      <w:proofErr w:type="spellEnd"/>
      <w:r w:rsidRPr="00370D99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394BC6" w:rsidRPr="00370D99" w:rsidRDefault="00394BC6" w:rsidP="00394B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D99">
        <w:rPr>
          <w:rFonts w:ascii="Times New Roman" w:hAnsi="Times New Roman" w:cs="Times New Roman"/>
          <w:color w:val="000000"/>
          <w:sz w:val="28"/>
          <w:szCs w:val="28"/>
        </w:rPr>
        <w:t>2 год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3335" w:rsidRPr="00370D99">
        <w:rPr>
          <w:rFonts w:ascii="Times New Roman" w:hAnsi="Times New Roman" w:cs="Times New Roman"/>
          <w:color w:val="000000"/>
          <w:sz w:val="28"/>
          <w:szCs w:val="28"/>
        </w:rPr>
        <w:t>250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>/(1+0,15)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>^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2 = 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>189,0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394BC6" w:rsidRPr="00370D99" w:rsidRDefault="006F3335" w:rsidP="00394B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D99">
        <w:rPr>
          <w:rFonts w:ascii="Times New Roman" w:hAnsi="Times New Roman" w:cs="Times New Roman"/>
          <w:color w:val="000000"/>
          <w:sz w:val="28"/>
          <w:szCs w:val="28"/>
        </w:rPr>
        <w:t>3 год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 300</w:t>
      </w:r>
      <w:r w:rsidR="00394BC6" w:rsidRPr="00370D99">
        <w:rPr>
          <w:rFonts w:ascii="Times New Roman" w:hAnsi="Times New Roman" w:cs="Times New Roman"/>
          <w:color w:val="000000"/>
          <w:sz w:val="28"/>
          <w:szCs w:val="28"/>
        </w:rPr>
        <w:t>/(1+0,15)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>^</w:t>
      </w:r>
      <w:r w:rsidR="00394BC6"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3 = 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>197,2</w:t>
      </w:r>
      <w:r w:rsidR="00394BC6"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6F3335" w:rsidRPr="00370D99" w:rsidRDefault="006F3335" w:rsidP="006F333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D99">
        <w:rPr>
          <w:rFonts w:ascii="Times New Roman" w:hAnsi="Times New Roman" w:cs="Times New Roman"/>
          <w:color w:val="000000"/>
          <w:sz w:val="28"/>
          <w:szCs w:val="28"/>
        </w:rPr>
        <w:t>4 год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:  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>400/(1+0,15)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>^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4 = 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>228,7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6F3335" w:rsidRPr="00370D99" w:rsidRDefault="006F3335" w:rsidP="00394B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4BC6" w:rsidRPr="00370D99" w:rsidRDefault="00394BC6" w:rsidP="00394B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D99">
        <w:rPr>
          <w:rFonts w:ascii="Times New Roman" w:hAnsi="Times New Roman" w:cs="Times New Roman"/>
          <w:color w:val="000000"/>
          <w:sz w:val="28"/>
          <w:szCs w:val="28"/>
        </w:rPr>
        <w:t>Чистый дис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>контированный доход (ЧДД) = (139,1+189,0+197,2+228,7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) – 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>800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 = –</w:t>
      </w:r>
      <w:r w:rsidR="00893502"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 46,0</w:t>
      </w:r>
      <w:r w:rsidRPr="00370D99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394BC6" w:rsidRPr="00370D99" w:rsidRDefault="00394BC6" w:rsidP="00394B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D99">
        <w:rPr>
          <w:rFonts w:ascii="Times New Roman" w:hAnsi="Times New Roman" w:cs="Times New Roman"/>
          <w:color w:val="000000"/>
          <w:sz w:val="28"/>
          <w:szCs w:val="28"/>
        </w:rPr>
        <w:t>Ответ: внедрение проекта нецелесообразно, поскольку ЧДД меньше 0.</w:t>
      </w:r>
    </w:p>
    <w:p w:rsidR="00394BC6" w:rsidRPr="00370D99" w:rsidRDefault="00394BC6" w:rsidP="006F33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502" w:rsidRPr="00370D99" w:rsidRDefault="00893502" w:rsidP="006F33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502" w:rsidRPr="00370D99" w:rsidRDefault="00893502" w:rsidP="006F33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502" w:rsidRPr="00370D99" w:rsidRDefault="00893502" w:rsidP="006F33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502" w:rsidRPr="00370D99" w:rsidRDefault="00893502" w:rsidP="006F33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502" w:rsidRPr="00370D99" w:rsidRDefault="00893502" w:rsidP="006F33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502" w:rsidRPr="00370D99" w:rsidRDefault="00893502" w:rsidP="006F33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502" w:rsidRPr="00370D99" w:rsidRDefault="00893502" w:rsidP="006F33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502" w:rsidRPr="00370D99" w:rsidRDefault="00893502" w:rsidP="006F33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502" w:rsidRPr="00370D99" w:rsidRDefault="00893502" w:rsidP="00893502">
      <w:pPr>
        <w:spacing w:after="0" w:line="48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70D99">
        <w:rPr>
          <w:rFonts w:ascii="Times New Roman" w:hAnsi="Times New Roman" w:cs="Times New Roman"/>
          <w:sz w:val="28"/>
          <w:szCs w:val="28"/>
        </w:rPr>
        <w:lastRenderedPageBreak/>
        <w:t>4. Практическое задание № 39.</w:t>
      </w:r>
    </w:p>
    <w:p w:rsidR="00893502" w:rsidRPr="00370D99" w:rsidRDefault="00893502" w:rsidP="008935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0D99">
        <w:rPr>
          <w:rFonts w:ascii="Times New Roman" w:eastAsia="Times New Roman" w:hAnsi="Times New Roman" w:cs="Times New Roman"/>
          <w:sz w:val="28"/>
          <w:szCs w:val="28"/>
        </w:rPr>
        <w:t xml:space="preserve">Деревообрабатывающее предприятие  приобрело объект основных  средств первоначальной стоимостью 50000 руб. Согласно производственным характеристикам предполагаемый  объем выпуска продукции за весь срок полезного использования объекта установлен  в 400000 руб. Фактический выпуск продукции в течение срока полезного использования объекта составил: в первый год - 90000 руб.;  во второй – 80000 руб.; в третий – 70000 руб.; в четвертый – 100000 руб. и в пятый год – 60000 руб.  </w:t>
      </w:r>
      <w:proofErr w:type="gramEnd"/>
    </w:p>
    <w:p w:rsidR="00893502" w:rsidRPr="00370D99" w:rsidRDefault="00893502" w:rsidP="00893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D99">
        <w:rPr>
          <w:rFonts w:ascii="Times New Roman" w:eastAsia="Times New Roman" w:hAnsi="Times New Roman" w:cs="Times New Roman"/>
          <w:sz w:val="28"/>
          <w:szCs w:val="28"/>
        </w:rPr>
        <w:t>Определить суммы амортизационных отчислений по годам эксплуатации способом списания стоимости пропорционально объему продукции.</w:t>
      </w:r>
    </w:p>
    <w:p w:rsidR="00EA1E0E" w:rsidRPr="00370D99" w:rsidRDefault="00EA1E0E" w:rsidP="00EA1E0E">
      <w:pPr>
        <w:pStyle w:val="a5"/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370D99">
        <w:rPr>
          <w:b/>
          <w:iCs/>
          <w:sz w:val="28"/>
          <w:szCs w:val="28"/>
        </w:rPr>
        <w:t>Решение:</w:t>
      </w:r>
    </w:p>
    <w:p w:rsidR="00EA1E0E" w:rsidRPr="00370D99" w:rsidRDefault="00EA1E0E" w:rsidP="00EA1E0E">
      <w:pPr>
        <w:pStyle w:val="a5"/>
        <w:spacing w:line="360" w:lineRule="auto"/>
        <w:ind w:firstLine="709"/>
        <w:jc w:val="both"/>
        <w:rPr>
          <w:iCs/>
          <w:sz w:val="28"/>
          <w:szCs w:val="28"/>
        </w:rPr>
      </w:pPr>
      <w:r w:rsidRPr="00370D99">
        <w:rPr>
          <w:iCs/>
          <w:position w:val="-30"/>
          <w:sz w:val="28"/>
          <w:szCs w:val="28"/>
        </w:rPr>
        <w:object w:dxaOrig="37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15pt;height:33.65pt" o:ole="">
            <v:imagedata r:id="rId8" o:title=""/>
          </v:shape>
          <o:OLEObject Type="Embed" ProgID="Equation.3" ShapeID="_x0000_i1025" DrawAspect="Content" ObjectID="_1443282288" r:id="rId9"/>
        </w:object>
      </w:r>
    </w:p>
    <w:p w:rsidR="00EA1E0E" w:rsidRPr="00370D99" w:rsidRDefault="00EA1E0E" w:rsidP="00EA1E0E">
      <w:pPr>
        <w:pStyle w:val="a5"/>
        <w:spacing w:line="360" w:lineRule="auto"/>
        <w:ind w:firstLine="709"/>
        <w:jc w:val="both"/>
        <w:rPr>
          <w:iCs/>
          <w:sz w:val="28"/>
          <w:szCs w:val="28"/>
        </w:rPr>
      </w:pPr>
      <w:r w:rsidRPr="00370D99">
        <w:rPr>
          <w:iCs/>
          <w:sz w:val="28"/>
          <w:szCs w:val="28"/>
        </w:rPr>
        <w:t xml:space="preserve">Полученное значение Н подставим в формулу для вычисления годовой суммы амортизации. </w:t>
      </w:r>
    </w:p>
    <w:p w:rsidR="00EA1E0E" w:rsidRPr="00370D99" w:rsidRDefault="000F6037" w:rsidP="00EA1E0E">
      <w:pPr>
        <w:pStyle w:val="a5"/>
        <w:spacing w:line="360" w:lineRule="auto"/>
        <w:ind w:firstLine="709"/>
        <w:jc w:val="both"/>
        <w:rPr>
          <w:iCs/>
          <w:sz w:val="28"/>
          <w:szCs w:val="28"/>
        </w:rPr>
      </w:pPr>
      <w:r w:rsidRPr="00370D99">
        <w:rPr>
          <w:iCs/>
          <w:position w:val="-154"/>
          <w:sz w:val="28"/>
          <w:szCs w:val="28"/>
        </w:rPr>
        <w:object w:dxaOrig="2700" w:dyaOrig="3220">
          <v:shape id="_x0000_i1026" type="#_x0000_t75" style="width:134.65pt;height:161.75pt" o:ole="">
            <v:imagedata r:id="rId10" o:title=""/>
          </v:shape>
          <o:OLEObject Type="Embed" ProgID="Equation.3" ShapeID="_x0000_i1026" DrawAspect="Content" ObjectID="_1443282289" r:id="rId11"/>
        </w:object>
      </w:r>
      <w:r w:rsidR="00EA1E0E" w:rsidRPr="00370D99">
        <w:rPr>
          <w:iCs/>
          <w:sz w:val="28"/>
          <w:szCs w:val="28"/>
        </w:rPr>
        <w:br w:type="page"/>
      </w:r>
      <w:r w:rsidR="00370D99">
        <w:rPr>
          <w:iCs/>
          <w:sz w:val="28"/>
          <w:szCs w:val="28"/>
        </w:rPr>
        <w:lastRenderedPageBreak/>
        <w:t xml:space="preserve">            </w:t>
      </w:r>
      <w:r w:rsidR="00EA1E0E" w:rsidRPr="00370D99">
        <w:rPr>
          <w:iCs/>
          <w:sz w:val="28"/>
          <w:szCs w:val="28"/>
        </w:rPr>
        <w:t xml:space="preserve">Заносим в таблицу  полученные значения годовой суммы амортизации по годам и находим остаточную стоимость основных фондов путём вычитания из первоначальной стоимости основных фондов суммы амортизационных накоплений. </w:t>
      </w:r>
    </w:p>
    <w:p w:rsidR="00EA1E0E" w:rsidRPr="00370D99" w:rsidRDefault="00EA1E0E" w:rsidP="00EA1E0E">
      <w:pPr>
        <w:pStyle w:val="a5"/>
        <w:spacing w:line="360" w:lineRule="auto"/>
        <w:ind w:firstLine="709"/>
        <w:jc w:val="both"/>
        <w:rPr>
          <w:iCs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2382"/>
        <w:gridCol w:w="2359"/>
        <w:gridCol w:w="2509"/>
        <w:gridCol w:w="2321"/>
      </w:tblGrid>
      <w:tr w:rsidR="00EA1E0E" w:rsidRPr="00370D99" w:rsidTr="00EA1E0E">
        <w:trPr>
          <w:trHeight w:val="329"/>
        </w:trPr>
        <w:tc>
          <w:tcPr>
            <w:tcW w:w="2552" w:type="dxa"/>
            <w:vAlign w:val="center"/>
          </w:tcPr>
          <w:p w:rsidR="00EA1E0E" w:rsidRPr="00370D99" w:rsidRDefault="00EA1E0E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Год эксплуатации</w:t>
            </w:r>
          </w:p>
        </w:tc>
        <w:tc>
          <w:tcPr>
            <w:tcW w:w="2552" w:type="dxa"/>
            <w:vAlign w:val="center"/>
          </w:tcPr>
          <w:p w:rsidR="00EA1E0E" w:rsidRPr="00370D99" w:rsidRDefault="00EA1E0E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Годовая сумма амортизации</w:t>
            </w:r>
          </w:p>
        </w:tc>
        <w:tc>
          <w:tcPr>
            <w:tcW w:w="2552" w:type="dxa"/>
            <w:vAlign w:val="center"/>
          </w:tcPr>
          <w:p w:rsidR="00EA1E0E" w:rsidRPr="00370D99" w:rsidRDefault="00EA1E0E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Сумма амортизационных накоплений</w:t>
            </w:r>
          </w:p>
        </w:tc>
        <w:tc>
          <w:tcPr>
            <w:tcW w:w="2552" w:type="dxa"/>
            <w:vAlign w:val="center"/>
          </w:tcPr>
          <w:p w:rsidR="00EA1E0E" w:rsidRPr="00370D99" w:rsidRDefault="00EA1E0E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 основных фондов</w:t>
            </w:r>
          </w:p>
        </w:tc>
      </w:tr>
      <w:tr w:rsidR="00EA1E0E" w:rsidRPr="00370D99" w:rsidTr="00EA1E0E">
        <w:trPr>
          <w:trHeight w:val="161"/>
        </w:trPr>
        <w:tc>
          <w:tcPr>
            <w:tcW w:w="2552" w:type="dxa"/>
            <w:vAlign w:val="center"/>
          </w:tcPr>
          <w:p w:rsidR="00EA1E0E" w:rsidRPr="00370D99" w:rsidRDefault="00EA1E0E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11250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11250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0F6037">
              <w:rPr>
                <w:rFonts w:ascii="Times New Roman" w:hAnsi="Times New Roman" w:cs="Times New Roman"/>
                <w:sz w:val="28"/>
                <w:szCs w:val="28"/>
              </w:rPr>
              <w:t>38750</w:t>
            </w:r>
          </w:p>
        </w:tc>
      </w:tr>
      <w:tr w:rsidR="00EA1E0E" w:rsidRPr="00370D99" w:rsidTr="00EA1E0E">
        <w:trPr>
          <w:trHeight w:val="168"/>
        </w:trPr>
        <w:tc>
          <w:tcPr>
            <w:tcW w:w="2552" w:type="dxa"/>
            <w:vAlign w:val="center"/>
          </w:tcPr>
          <w:p w:rsidR="00EA1E0E" w:rsidRPr="00370D99" w:rsidRDefault="00EA1E0E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0F6037">
              <w:rPr>
                <w:rFonts w:ascii="Times New Roman" w:hAnsi="Times New Roman" w:cs="Times New Roman"/>
                <w:sz w:val="28"/>
                <w:szCs w:val="28"/>
              </w:rPr>
              <w:t>28750</w:t>
            </w:r>
          </w:p>
        </w:tc>
      </w:tr>
      <w:tr w:rsidR="00EA1E0E" w:rsidRPr="00370D99" w:rsidTr="00EA1E0E">
        <w:trPr>
          <w:trHeight w:val="161"/>
        </w:trPr>
        <w:tc>
          <w:tcPr>
            <w:tcW w:w="2552" w:type="dxa"/>
            <w:vAlign w:val="center"/>
          </w:tcPr>
          <w:p w:rsidR="00EA1E0E" w:rsidRPr="00370D99" w:rsidRDefault="00EA1E0E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vAlign w:val="center"/>
          </w:tcPr>
          <w:p w:rsidR="00EA1E0E" w:rsidRPr="00370D99" w:rsidRDefault="00EA1E0E" w:rsidP="000F603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F6037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8750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0F6037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EA1E0E" w:rsidRPr="00370D99" w:rsidTr="00EA1E0E">
        <w:trPr>
          <w:trHeight w:val="161"/>
        </w:trPr>
        <w:tc>
          <w:tcPr>
            <w:tcW w:w="2552" w:type="dxa"/>
            <w:vAlign w:val="center"/>
          </w:tcPr>
          <w:p w:rsidR="00EA1E0E" w:rsidRPr="00370D99" w:rsidRDefault="00EA1E0E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vAlign w:val="center"/>
          </w:tcPr>
          <w:p w:rsidR="00EA1E0E" w:rsidRPr="00370D99" w:rsidRDefault="00EA1E0E" w:rsidP="000F603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F6037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0F6037">
              <w:rPr>
                <w:rFonts w:ascii="Times New Roman" w:hAnsi="Times New Roman" w:cs="Times New Roman"/>
                <w:sz w:val="28"/>
                <w:szCs w:val="28"/>
              </w:rPr>
              <w:t>7500</w:t>
            </w:r>
          </w:p>
        </w:tc>
      </w:tr>
      <w:tr w:rsidR="00EA1E0E" w:rsidRPr="00370D99" w:rsidTr="00EA1E0E">
        <w:trPr>
          <w:trHeight w:val="292"/>
        </w:trPr>
        <w:tc>
          <w:tcPr>
            <w:tcW w:w="2552" w:type="dxa"/>
            <w:vAlign w:val="center"/>
          </w:tcPr>
          <w:p w:rsidR="00EA1E0E" w:rsidRPr="00370D99" w:rsidRDefault="00EA1E0E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vAlign w:val="center"/>
          </w:tcPr>
          <w:p w:rsidR="00EA1E0E" w:rsidRPr="00370D99" w:rsidRDefault="00EA1E0E" w:rsidP="000F603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D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F6037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7500</w:t>
            </w:r>
          </w:p>
        </w:tc>
        <w:tc>
          <w:tcPr>
            <w:tcW w:w="2552" w:type="dxa"/>
            <w:vAlign w:val="center"/>
          </w:tcPr>
          <w:p w:rsidR="00EA1E0E" w:rsidRPr="00370D99" w:rsidRDefault="000F6037" w:rsidP="00EA1E0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0F60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93502" w:rsidRDefault="00893502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8935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C72771">
      <w:pPr>
        <w:spacing w:after="0" w:line="48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C72771" w:rsidRPr="00C72771" w:rsidRDefault="00C72771" w:rsidP="00C72771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67899">
        <w:rPr>
          <w:color w:val="000000"/>
          <w:sz w:val="28"/>
          <w:szCs w:val="28"/>
        </w:rPr>
        <w:t>Бизнес-план является одним из первых обобщающих документов обоснования инвестиций и содержит укрупненные данные о планируемой номенклатуре и объемах выпуска продукции, характеристики рынков сбыта и сырьевой базы, потребность производства в земельных, энергетических и трудовых ресурсах, а также содержит ряд показателей, дающих представление о коммерческой, бюджетной и экономической эффективности рассматриваемого проекта и, в первую очередь, представляющих интерес для участников-инвесторов проекта.</w:t>
      </w:r>
      <w:proofErr w:type="gramEnd"/>
      <w:r w:rsidRPr="00767899">
        <w:rPr>
          <w:color w:val="000000"/>
          <w:sz w:val="28"/>
          <w:szCs w:val="28"/>
        </w:rPr>
        <w:t xml:space="preserve"> Расчеты показателей адаптированы к </w:t>
      </w:r>
      <w:r w:rsidRPr="00C72771">
        <w:rPr>
          <w:color w:val="000000"/>
          <w:sz w:val="28"/>
          <w:szCs w:val="28"/>
        </w:rPr>
        <w:t>требованиям и условиям современного отечественного и зарубежного инвестирования.</w:t>
      </w:r>
    </w:p>
    <w:p w:rsidR="00C72771" w:rsidRDefault="00C72771" w:rsidP="00C727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771">
        <w:rPr>
          <w:rFonts w:ascii="Times New Roman" w:hAnsi="Times New Roman" w:cs="Times New Roman"/>
          <w:sz w:val="28"/>
          <w:szCs w:val="28"/>
        </w:rPr>
        <w:t>Прежде чем начать какое-либо дело, человек должен тщательно прод</w:t>
      </w:r>
      <w:r w:rsidRPr="00C72771">
        <w:rPr>
          <w:rFonts w:ascii="Times New Roman" w:hAnsi="Times New Roman" w:cs="Times New Roman"/>
          <w:sz w:val="28"/>
          <w:szCs w:val="28"/>
        </w:rPr>
        <w:t>у</w:t>
      </w:r>
      <w:r w:rsidRPr="00C72771">
        <w:rPr>
          <w:rFonts w:ascii="Times New Roman" w:hAnsi="Times New Roman" w:cs="Times New Roman"/>
          <w:sz w:val="28"/>
          <w:szCs w:val="28"/>
        </w:rPr>
        <w:t>мать, что именно, к какому сроку, какими способами и с помощью каких средств он должен сделать. В противном случае его намерения могут ок</w:t>
      </w:r>
      <w:r w:rsidRPr="00C72771">
        <w:rPr>
          <w:rFonts w:ascii="Times New Roman" w:hAnsi="Times New Roman" w:cs="Times New Roman"/>
          <w:sz w:val="28"/>
          <w:szCs w:val="28"/>
        </w:rPr>
        <w:t>а</w:t>
      </w:r>
      <w:r w:rsidRPr="00C72771">
        <w:rPr>
          <w:rFonts w:ascii="Times New Roman" w:hAnsi="Times New Roman" w:cs="Times New Roman"/>
          <w:sz w:val="28"/>
          <w:szCs w:val="28"/>
        </w:rPr>
        <w:t>заться невыполненными. Следовательно, первой и основополагающей стадией управления любым видом целес</w:t>
      </w:r>
      <w:r w:rsidRPr="00C72771">
        <w:rPr>
          <w:rFonts w:ascii="Times New Roman" w:hAnsi="Times New Roman" w:cs="Times New Roman"/>
          <w:sz w:val="28"/>
          <w:szCs w:val="28"/>
        </w:rPr>
        <w:t>о</w:t>
      </w:r>
      <w:r w:rsidRPr="00C72771">
        <w:rPr>
          <w:rFonts w:ascii="Times New Roman" w:hAnsi="Times New Roman" w:cs="Times New Roman"/>
          <w:sz w:val="28"/>
          <w:szCs w:val="28"/>
        </w:rPr>
        <w:t>образной деятельности всегда является процесс постановки цели и нахождения сп</w:t>
      </w:r>
      <w:r w:rsidRPr="00C72771">
        <w:rPr>
          <w:rFonts w:ascii="Times New Roman" w:hAnsi="Times New Roman" w:cs="Times New Roman"/>
          <w:sz w:val="28"/>
          <w:szCs w:val="28"/>
        </w:rPr>
        <w:t>о</w:t>
      </w:r>
      <w:r w:rsidRPr="00C72771">
        <w:rPr>
          <w:rFonts w:ascii="Times New Roman" w:hAnsi="Times New Roman" w:cs="Times New Roman"/>
          <w:sz w:val="28"/>
          <w:szCs w:val="28"/>
        </w:rPr>
        <w:t>собов ее выполнения. Именно к стадии постановки цели можно отнести предвидение, прогноз</w:t>
      </w:r>
      <w:r w:rsidRPr="00C72771">
        <w:rPr>
          <w:rFonts w:ascii="Times New Roman" w:hAnsi="Times New Roman" w:cs="Times New Roman"/>
          <w:sz w:val="28"/>
          <w:szCs w:val="28"/>
        </w:rPr>
        <w:t>и</w:t>
      </w:r>
      <w:r w:rsidRPr="00C72771">
        <w:rPr>
          <w:rFonts w:ascii="Times New Roman" w:hAnsi="Times New Roman" w:cs="Times New Roman"/>
          <w:sz w:val="28"/>
          <w:szCs w:val="28"/>
        </w:rPr>
        <w:t>рование, планирование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2771" w:rsidRPr="00767899" w:rsidRDefault="00C72771" w:rsidP="00C72771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67899">
        <w:rPr>
          <w:color w:val="000000"/>
          <w:sz w:val="28"/>
          <w:szCs w:val="28"/>
        </w:rPr>
        <w:t>Бизнес-план должен выглядеть профессионально. Это вовсе не означает, что он должен быть усложнен и перегружен большим количеством материала или дорого издан. Бизнес-план должен быть прост, функционален, понятен и легок в использовании.</w:t>
      </w:r>
    </w:p>
    <w:p w:rsidR="00C72771" w:rsidRDefault="00C72771" w:rsidP="00C727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C727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C727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C727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C727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Default="00C72771" w:rsidP="00C727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Pr="00C72771" w:rsidRDefault="00C72771" w:rsidP="00C72771">
      <w:pPr>
        <w:spacing w:after="0" w:line="48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72771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C72771" w:rsidRPr="00C72771" w:rsidRDefault="00C72771" w:rsidP="00C72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771">
        <w:rPr>
          <w:rFonts w:ascii="Times New Roman" w:hAnsi="Times New Roman" w:cs="Times New Roman"/>
          <w:sz w:val="28"/>
          <w:szCs w:val="28"/>
        </w:rPr>
        <w:t xml:space="preserve">1. Экономика организаций: учебник/под ред. </w:t>
      </w:r>
      <w:r w:rsidRPr="00C72771">
        <w:rPr>
          <w:rFonts w:ascii="Times New Roman" w:hAnsi="Times New Roman" w:cs="Times New Roman"/>
          <w:caps/>
          <w:sz w:val="28"/>
          <w:szCs w:val="28"/>
        </w:rPr>
        <w:t>в.я.</w:t>
      </w:r>
      <w:r w:rsidRPr="00C72771">
        <w:rPr>
          <w:rFonts w:ascii="Times New Roman" w:hAnsi="Times New Roman" w:cs="Times New Roman"/>
          <w:sz w:val="28"/>
          <w:szCs w:val="28"/>
        </w:rPr>
        <w:t xml:space="preserve"> Горфинкеля – </w:t>
      </w:r>
      <w:proofErr w:type="spellStart"/>
      <w:r w:rsidRPr="00C72771">
        <w:rPr>
          <w:rFonts w:ascii="Times New Roman" w:hAnsi="Times New Roman" w:cs="Times New Roman"/>
          <w:sz w:val="28"/>
          <w:szCs w:val="28"/>
        </w:rPr>
        <w:t>М.:Юнити</w:t>
      </w:r>
      <w:proofErr w:type="spellEnd"/>
      <w:r w:rsidRPr="00C72771">
        <w:rPr>
          <w:rFonts w:ascii="Times New Roman" w:hAnsi="Times New Roman" w:cs="Times New Roman"/>
          <w:sz w:val="28"/>
          <w:szCs w:val="28"/>
        </w:rPr>
        <w:t xml:space="preserve"> – дана, 2004</w:t>
      </w:r>
    </w:p>
    <w:p w:rsidR="00C72771" w:rsidRPr="00C72771" w:rsidRDefault="00C72771" w:rsidP="00C72771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2771">
        <w:rPr>
          <w:rFonts w:ascii="Times New Roman" w:hAnsi="Times New Roman"/>
          <w:sz w:val="28"/>
          <w:szCs w:val="28"/>
        </w:rPr>
        <w:t xml:space="preserve">2. Планирование на предприятии: учебник/ под ред. Горемыкина – </w:t>
      </w:r>
      <w:proofErr w:type="spellStart"/>
      <w:r w:rsidRPr="00C72771">
        <w:rPr>
          <w:rFonts w:ascii="Times New Roman" w:hAnsi="Times New Roman"/>
          <w:sz w:val="28"/>
          <w:szCs w:val="28"/>
        </w:rPr>
        <w:t>М.:Высшее</w:t>
      </w:r>
      <w:proofErr w:type="spellEnd"/>
      <w:r w:rsidRPr="00C72771">
        <w:rPr>
          <w:rFonts w:ascii="Times New Roman" w:hAnsi="Times New Roman"/>
          <w:sz w:val="28"/>
          <w:szCs w:val="28"/>
        </w:rPr>
        <w:t xml:space="preserve"> образование, 2009</w:t>
      </w:r>
    </w:p>
    <w:p w:rsidR="005E2662" w:rsidRDefault="00C72771" w:rsidP="005E266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771">
        <w:rPr>
          <w:rFonts w:ascii="Times New Roman" w:hAnsi="Times New Roman" w:cs="Times New Roman"/>
          <w:sz w:val="28"/>
          <w:szCs w:val="28"/>
        </w:rPr>
        <w:t xml:space="preserve">3.  </w:t>
      </w:r>
      <w:proofErr w:type="spellStart"/>
      <w:r w:rsidRPr="00C72771">
        <w:rPr>
          <w:rFonts w:ascii="Times New Roman" w:hAnsi="Times New Roman" w:cs="Times New Roman"/>
          <w:color w:val="000000"/>
          <w:sz w:val="28"/>
          <w:szCs w:val="28"/>
        </w:rPr>
        <w:t>Грибалев</w:t>
      </w:r>
      <w:proofErr w:type="spellEnd"/>
      <w:r w:rsidRPr="00C72771">
        <w:rPr>
          <w:rFonts w:ascii="Times New Roman" w:hAnsi="Times New Roman" w:cs="Times New Roman"/>
          <w:color w:val="000000"/>
          <w:sz w:val="28"/>
          <w:szCs w:val="28"/>
        </w:rPr>
        <w:t xml:space="preserve"> Н.П., Игнатьева И.П. Бизнес - план. Практическое руководство по составлению. - СПБ: Белл, </w:t>
      </w:r>
      <w:smartTag w:uri="urn:schemas-microsoft-com:office:smarttags" w:element="metricconverter">
        <w:smartTagPr>
          <w:attr w:name="ProductID" w:val="2006 г"/>
        </w:smartTagPr>
        <w:r w:rsidRPr="00C72771">
          <w:rPr>
            <w:rFonts w:ascii="Times New Roman" w:hAnsi="Times New Roman" w:cs="Times New Roman"/>
            <w:color w:val="000000"/>
            <w:sz w:val="28"/>
            <w:szCs w:val="28"/>
          </w:rPr>
          <w:t>2006 г</w:t>
        </w:r>
      </w:smartTag>
      <w:r w:rsidRPr="00C7277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E2662" w:rsidRPr="005E2662" w:rsidRDefault="00C72771" w:rsidP="005E266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662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5E2662" w:rsidRPr="005E2662">
        <w:rPr>
          <w:rFonts w:ascii="Times New Roman" w:hAnsi="Times New Roman" w:cs="Times New Roman"/>
          <w:sz w:val="28"/>
          <w:szCs w:val="28"/>
        </w:rPr>
        <w:t xml:space="preserve">Экономика предприятия: учебник/ под ред. ред. В.Я. Горфинкеля – </w:t>
      </w:r>
      <w:proofErr w:type="spellStart"/>
      <w:r w:rsidR="005E2662" w:rsidRPr="005E2662">
        <w:rPr>
          <w:rFonts w:ascii="Times New Roman" w:hAnsi="Times New Roman" w:cs="Times New Roman"/>
          <w:sz w:val="28"/>
          <w:szCs w:val="28"/>
        </w:rPr>
        <w:t>М.:Юнити-дана</w:t>
      </w:r>
      <w:proofErr w:type="spellEnd"/>
      <w:r w:rsidR="005E2662" w:rsidRPr="005E2662">
        <w:rPr>
          <w:rFonts w:ascii="Times New Roman" w:hAnsi="Times New Roman" w:cs="Times New Roman"/>
          <w:sz w:val="28"/>
          <w:szCs w:val="28"/>
        </w:rPr>
        <w:t>, 2008</w:t>
      </w:r>
    </w:p>
    <w:p w:rsidR="005E2662" w:rsidRDefault="005E2662" w:rsidP="005E2662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1E1D38">
        <w:rPr>
          <w:rFonts w:ascii="Times New Roman" w:hAnsi="Times New Roman"/>
          <w:sz w:val="28"/>
          <w:szCs w:val="28"/>
        </w:rPr>
        <w:t xml:space="preserve">Планирование на предприятии: практическое пособие/под ред. Ю.Н. </w:t>
      </w:r>
      <w:proofErr w:type="spellStart"/>
      <w:r w:rsidRPr="001E1D38">
        <w:rPr>
          <w:rFonts w:ascii="Times New Roman" w:hAnsi="Times New Roman"/>
          <w:sz w:val="28"/>
          <w:szCs w:val="28"/>
        </w:rPr>
        <w:t>Лапыгина</w:t>
      </w:r>
      <w:proofErr w:type="spellEnd"/>
      <w:r w:rsidRPr="001E1D3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E1D38">
        <w:rPr>
          <w:rFonts w:ascii="Times New Roman" w:hAnsi="Times New Roman"/>
          <w:sz w:val="28"/>
          <w:szCs w:val="28"/>
        </w:rPr>
        <w:t>М.:Омега-Л</w:t>
      </w:r>
      <w:proofErr w:type="spellEnd"/>
      <w:r w:rsidRPr="001E1D38">
        <w:rPr>
          <w:rFonts w:ascii="Times New Roman" w:hAnsi="Times New Roman"/>
          <w:sz w:val="28"/>
          <w:szCs w:val="28"/>
        </w:rPr>
        <w:t>, 2009</w:t>
      </w:r>
    </w:p>
    <w:p w:rsidR="005E2662" w:rsidRPr="001E1D38" w:rsidRDefault="005E2662" w:rsidP="005E2662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Ресурсы удаленного доступа.</w:t>
      </w:r>
    </w:p>
    <w:p w:rsidR="00C72771" w:rsidRPr="00C72771" w:rsidRDefault="00C72771" w:rsidP="00C72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771" w:rsidRPr="00C72771" w:rsidRDefault="00C72771" w:rsidP="00C727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72771" w:rsidRPr="00C72771" w:rsidSect="00831D28">
      <w:head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D28" w:rsidRDefault="00831D28" w:rsidP="00831D28">
      <w:pPr>
        <w:spacing w:after="0" w:line="240" w:lineRule="auto"/>
      </w:pPr>
      <w:r>
        <w:separator/>
      </w:r>
    </w:p>
  </w:endnote>
  <w:endnote w:type="continuationSeparator" w:id="1">
    <w:p w:rsidR="00831D28" w:rsidRDefault="00831D28" w:rsidP="00831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D28" w:rsidRDefault="00831D28" w:rsidP="00831D28">
      <w:pPr>
        <w:spacing w:after="0" w:line="240" w:lineRule="auto"/>
      </w:pPr>
      <w:r>
        <w:separator/>
      </w:r>
    </w:p>
  </w:footnote>
  <w:footnote w:type="continuationSeparator" w:id="1">
    <w:p w:rsidR="00831D28" w:rsidRDefault="00831D28" w:rsidP="00831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318763"/>
      <w:docPartObj>
        <w:docPartGallery w:val="Page Numbers (Top of Page)"/>
        <w:docPartUnique/>
      </w:docPartObj>
    </w:sdtPr>
    <w:sdtContent>
      <w:p w:rsidR="00831D28" w:rsidRDefault="003F0799">
        <w:pPr>
          <w:pStyle w:val="a8"/>
          <w:jc w:val="center"/>
        </w:pPr>
        <w:fldSimple w:instr=" PAGE   \* MERGEFORMAT ">
          <w:r w:rsidR="005E2662">
            <w:rPr>
              <w:noProof/>
            </w:rPr>
            <w:t>16</w:t>
          </w:r>
        </w:fldSimple>
      </w:p>
    </w:sdtContent>
  </w:sdt>
  <w:p w:rsidR="00831D28" w:rsidRDefault="00831D2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813FA"/>
    <w:multiLevelType w:val="hybridMultilevel"/>
    <w:tmpl w:val="45E4B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0B48C8"/>
    <w:multiLevelType w:val="hybridMultilevel"/>
    <w:tmpl w:val="5C06C08A"/>
    <w:lvl w:ilvl="0" w:tplc="04190009">
      <w:start w:val="1"/>
      <w:numFmt w:val="bullet"/>
      <w:lvlText w:val="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29FD7B71"/>
    <w:multiLevelType w:val="hybridMultilevel"/>
    <w:tmpl w:val="FB7EDC1C"/>
    <w:lvl w:ilvl="0" w:tplc="646294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95078E"/>
    <w:multiLevelType w:val="hybridMultilevel"/>
    <w:tmpl w:val="02283078"/>
    <w:lvl w:ilvl="0" w:tplc="646294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3D3AAF"/>
    <w:multiLevelType w:val="hybridMultilevel"/>
    <w:tmpl w:val="70B2FA04"/>
    <w:lvl w:ilvl="0" w:tplc="04190009">
      <w:start w:val="1"/>
      <w:numFmt w:val="bullet"/>
      <w:lvlText w:val="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3EC71D31"/>
    <w:multiLevelType w:val="hybridMultilevel"/>
    <w:tmpl w:val="2DEAC122"/>
    <w:lvl w:ilvl="0" w:tplc="646294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EFE6257"/>
    <w:multiLevelType w:val="hybridMultilevel"/>
    <w:tmpl w:val="EFCC0C28"/>
    <w:lvl w:ilvl="0" w:tplc="04190009">
      <w:start w:val="1"/>
      <w:numFmt w:val="bullet"/>
      <w:lvlText w:val="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444415B7"/>
    <w:multiLevelType w:val="hybridMultilevel"/>
    <w:tmpl w:val="F51C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AB07B6"/>
    <w:multiLevelType w:val="hybridMultilevel"/>
    <w:tmpl w:val="0FF0C014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78965999"/>
    <w:multiLevelType w:val="hybridMultilevel"/>
    <w:tmpl w:val="0450D2D8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5152"/>
    <w:rsid w:val="00066D0E"/>
    <w:rsid w:val="000F6037"/>
    <w:rsid w:val="00125418"/>
    <w:rsid w:val="0022233E"/>
    <w:rsid w:val="00370D99"/>
    <w:rsid w:val="00394BC6"/>
    <w:rsid w:val="003C1939"/>
    <w:rsid w:val="003F0799"/>
    <w:rsid w:val="005E2662"/>
    <w:rsid w:val="00601A46"/>
    <w:rsid w:val="00605152"/>
    <w:rsid w:val="006F3335"/>
    <w:rsid w:val="00831D28"/>
    <w:rsid w:val="00893502"/>
    <w:rsid w:val="009745F9"/>
    <w:rsid w:val="00C72771"/>
    <w:rsid w:val="00D5304B"/>
    <w:rsid w:val="00EA1E0E"/>
    <w:rsid w:val="00EB2B16"/>
    <w:rsid w:val="00FF7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1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601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Стиль"/>
    <w:rsid w:val="00601A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01A4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831D2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31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31D28"/>
  </w:style>
  <w:style w:type="paragraph" w:styleId="aa">
    <w:name w:val="footer"/>
    <w:basedOn w:val="a"/>
    <w:link w:val="ab"/>
    <w:uiPriority w:val="99"/>
    <w:semiHidden/>
    <w:unhideWhenUsed/>
    <w:rsid w:val="00831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31D28"/>
  </w:style>
  <w:style w:type="paragraph" w:styleId="ac">
    <w:name w:val="Balloon Text"/>
    <w:basedOn w:val="a"/>
    <w:link w:val="ad"/>
    <w:uiPriority w:val="99"/>
    <w:semiHidden/>
    <w:unhideWhenUsed/>
    <w:rsid w:val="0083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1D28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394B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99"/>
    <w:rsid w:val="00394BC6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6F333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F33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68B85-A751-467C-8D82-DDE7E66EC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15</Pages>
  <Words>2643</Words>
  <Characters>15069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7</cp:revision>
  <dcterms:created xsi:type="dcterms:W3CDTF">2013-10-08T16:02:00Z</dcterms:created>
  <dcterms:modified xsi:type="dcterms:W3CDTF">2013-10-14T14:58:00Z</dcterms:modified>
</cp:coreProperties>
</file>