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F56" w:rsidRDefault="00176F56" w:rsidP="004B06B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176F56" w:rsidRPr="00176F56" w:rsidRDefault="00176F56" w:rsidP="00176F56">
      <w:pPr>
        <w:tabs>
          <w:tab w:val="left" w:leader="dot" w:pos="8647"/>
        </w:tabs>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Введение</w:t>
      </w:r>
      <w:r>
        <w:rPr>
          <w:rFonts w:ascii="Times New Roman" w:hAnsi="Times New Roman" w:cs="Times New Roman"/>
          <w:sz w:val="28"/>
          <w:szCs w:val="28"/>
        </w:rPr>
        <w:tab/>
        <w:t>2</w:t>
      </w:r>
    </w:p>
    <w:p w:rsidR="00176F56" w:rsidRDefault="00176F56" w:rsidP="00176F56">
      <w:pPr>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1. Предпосылки возникновения денег и их необходимость</w:t>
      </w:r>
    </w:p>
    <w:p w:rsidR="00176F56" w:rsidRDefault="00176F56" w:rsidP="00176F56">
      <w:pPr>
        <w:tabs>
          <w:tab w:val="left" w:leader="dot" w:pos="8647"/>
        </w:tabs>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в рыночной экономике</w:t>
      </w:r>
      <w:r>
        <w:rPr>
          <w:rFonts w:ascii="Times New Roman" w:hAnsi="Times New Roman" w:cs="Times New Roman"/>
          <w:sz w:val="28"/>
          <w:szCs w:val="28"/>
        </w:rPr>
        <w:tab/>
        <w:t>3</w:t>
      </w:r>
    </w:p>
    <w:p w:rsidR="00176F56" w:rsidRDefault="00176F56" w:rsidP="00176F56">
      <w:pPr>
        <w:tabs>
          <w:tab w:val="left" w:leader="dot" w:pos="8647"/>
        </w:tabs>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2. Необходимость кредита как средства платежа</w:t>
      </w:r>
      <w:r>
        <w:rPr>
          <w:rFonts w:ascii="Times New Roman" w:hAnsi="Times New Roman" w:cs="Times New Roman"/>
          <w:sz w:val="28"/>
          <w:szCs w:val="28"/>
        </w:rPr>
        <w:tab/>
        <w:t>8</w:t>
      </w:r>
    </w:p>
    <w:p w:rsidR="00176F56" w:rsidRDefault="00176F56" w:rsidP="00176F56">
      <w:pPr>
        <w:tabs>
          <w:tab w:val="left" w:leader="dot" w:pos="8505"/>
        </w:tabs>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Заключение</w:t>
      </w:r>
      <w:r>
        <w:rPr>
          <w:rFonts w:ascii="Times New Roman" w:hAnsi="Times New Roman" w:cs="Times New Roman"/>
          <w:sz w:val="28"/>
          <w:szCs w:val="28"/>
        </w:rPr>
        <w:tab/>
        <w:t>13</w:t>
      </w:r>
    </w:p>
    <w:p w:rsidR="00176F56" w:rsidRDefault="00176F56" w:rsidP="00176F56">
      <w:pPr>
        <w:tabs>
          <w:tab w:val="left" w:leader="dot" w:pos="8505"/>
        </w:tabs>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Тест</w:t>
      </w:r>
      <w:r>
        <w:rPr>
          <w:rFonts w:ascii="Times New Roman" w:hAnsi="Times New Roman" w:cs="Times New Roman"/>
          <w:sz w:val="28"/>
          <w:szCs w:val="28"/>
        </w:rPr>
        <w:tab/>
        <w:t>14</w:t>
      </w:r>
    </w:p>
    <w:p w:rsidR="00176F56" w:rsidRPr="00176F56" w:rsidRDefault="00176F56" w:rsidP="00176F56">
      <w:pPr>
        <w:tabs>
          <w:tab w:val="left" w:leader="dot" w:pos="8505"/>
        </w:tabs>
        <w:spacing w:line="360" w:lineRule="auto"/>
        <w:jc w:val="both"/>
        <w:rPr>
          <w:rFonts w:ascii="Times New Roman" w:hAnsi="Times New Roman" w:cs="Times New Roman"/>
          <w:sz w:val="28"/>
          <w:szCs w:val="28"/>
        </w:rPr>
      </w:pPr>
      <w:r w:rsidRPr="00176F56">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ab/>
        <w:t>17</w:t>
      </w:r>
    </w:p>
    <w:p w:rsidR="00176F56" w:rsidRDefault="00176F56">
      <w:pPr>
        <w:rPr>
          <w:rFonts w:ascii="Times New Roman" w:hAnsi="Times New Roman" w:cs="Times New Roman"/>
          <w:b/>
          <w:sz w:val="28"/>
          <w:szCs w:val="28"/>
        </w:rPr>
      </w:pPr>
      <w:r>
        <w:rPr>
          <w:rFonts w:ascii="Times New Roman" w:hAnsi="Times New Roman" w:cs="Times New Roman"/>
          <w:b/>
          <w:sz w:val="28"/>
          <w:szCs w:val="28"/>
        </w:rPr>
        <w:br w:type="page"/>
      </w:r>
    </w:p>
    <w:p w:rsidR="00FB6AB7" w:rsidRDefault="00FB6AB7" w:rsidP="004B06B7">
      <w:pPr>
        <w:spacing w:line="360" w:lineRule="auto"/>
        <w:jc w:val="center"/>
        <w:rPr>
          <w:rFonts w:ascii="Times New Roman" w:hAnsi="Times New Roman" w:cs="Times New Roman"/>
          <w:b/>
          <w:sz w:val="28"/>
          <w:szCs w:val="28"/>
        </w:rPr>
      </w:pPr>
      <w:r w:rsidRPr="004B06B7">
        <w:rPr>
          <w:rFonts w:ascii="Times New Roman" w:hAnsi="Times New Roman" w:cs="Times New Roman"/>
          <w:b/>
          <w:sz w:val="28"/>
          <w:szCs w:val="28"/>
        </w:rPr>
        <w:lastRenderedPageBreak/>
        <w:t>Введение</w:t>
      </w:r>
    </w:p>
    <w:p w:rsidR="00176F56" w:rsidRPr="004B06B7" w:rsidRDefault="00176F56" w:rsidP="004B06B7">
      <w:pPr>
        <w:spacing w:line="360" w:lineRule="auto"/>
        <w:jc w:val="center"/>
        <w:rPr>
          <w:rFonts w:ascii="Times New Roman" w:hAnsi="Times New Roman" w:cs="Times New Roman"/>
          <w:b/>
          <w:sz w:val="28"/>
          <w:szCs w:val="28"/>
        </w:rPr>
      </w:pPr>
    </w:p>
    <w:p w:rsidR="00FB6AB7" w:rsidRPr="00406806" w:rsidRDefault="00FB6AB7" w:rsidP="004B06B7">
      <w:pPr>
        <w:pStyle w:val="a4"/>
        <w:spacing w:before="0" w:beforeAutospacing="0" w:after="0" w:afterAutospacing="0" w:line="360" w:lineRule="auto"/>
        <w:ind w:firstLine="709"/>
        <w:jc w:val="both"/>
        <w:rPr>
          <w:sz w:val="28"/>
          <w:szCs w:val="28"/>
        </w:rPr>
      </w:pPr>
      <w:r w:rsidRPr="004B06B7">
        <w:rPr>
          <w:sz w:val="28"/>
          <w:szCs w:val="28"/>
        </w:rPr>
        <w:t xml:space="preserve">Деньги - одно из величайших человеческих изобретений. Происхождение денег связано с 7 - 8 тыс. </w:t>
      </w:r>
      <w:proofErr w:type="gramStart"/>
      <w:r w:rsidRPr="004B06B7">
        <w:rPr>
          <w:sz w:val="28"/>
          <w:szCs w:val="28"/>
        </w:rPr>
        <w:t>до</w:t>
      </w:r>
      <w:proofErr w:type="gramEnd"/>
      <w:r w:rsidRPr="004B06B7">
        <w:rPr>
          <w:sz w:val="28"/>
          <w:szCs w:val="28"/>
        </w:rPr>
        <w:t xml:space="preserve"> н. э., когда </w:t>
      </w:r>
      <w:proofErr w:type="gramStart"/>
      <w:r w:rsidRPr="004B06B7">
        <w:rPr>
          <w:sz w:val="28"/>
          <w:szCs w:val="28"/>
        </w:rPr>
        <w:t>у</w:t>
      </w:r>
      <w:proofErr w:type="gramEnd"/>
      <w:r w:rsidRPr="004B06B7">
        <w:rPr>
          <w:sz w:val="28"/>
          <w:szCs w:val="28"/>
        </w:rPr>
        <w:t xml:space="preserve"> первобытных племен появились излишки каких-то продуктов, которые можно было обменять на другие нужные продукты. Исторически в качестве средства облегчения обмена использовались - с переменным успехом - скот, сигары, раковины, камни, куски металла. Но чтобы служить в качестве денег, предмет должен пройти лишь одно, на мой взгляд, испытание: он должен получить общее признание и покупателей, и продавцов как средство обмена. Деньги определяются самим обществом; все, что общество признает в качестве обращения, - это и есть деньги. Действительно, деньги - это товар, выступающий в роли всеобщего эквивалента, отражающего стоимость всех прочих товаров.</w:t>
      </w:r>
      <w:r w:rsidR="00406806" w:rsidRPr="00406806">
        <w:rPr>
          <w:sz w:val="28"/>
          <w:szCs w:val="28"/>
        </w:rPr>
        <w:t>[</w:t>
      </w:r>
      <w:r w:rsidR="00406806">
        <w:rPr>
          <w:sz w:val="28"/>
          <w:szCs w:val="28"/>
        </w:rPr>
        <w:t>1</w:t>
      </w:r>
      <w:r w:rsidR="00406806" w:rsidRPr="00406806">
        <w:rPr>
          <w:sz w:val="28"/>
          <w:szCs w:val="28"/>
        </w:rPr>
        <w:t>]</w:t>
      </w:r>
    </w:p>
    <w:p w:rsidR="008E54E5" w:rsidRPr="004B06B7" w:rsidRDefault="008E54E5"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 xml:space="preserve">Предпосылкой появления кредитных отношений послужило имущественное расслоение общества в период разложения первобытнообщинного строя. </w:t>
      </w:r>
      <w:r w:rsidRPr="004B06B7">
        <w:rPr>
          <w:rFonts w:ascii="Times New Roman" w:hAnsi="Times New Roman"/>
          <w:sz w:val="28"/>
          <w:szCs w:val="28"/>
        </w:rPr>
        <w:t>К</w:t>
      </w:r>
      <w:r w:rsidRPr="004B06B7">
        <w:rPr>
          <w:rFonts w:ascii="Times New Roman" w:eastAsia="Calibri" w:hAnsi="Times New Roman" w:cs="Times New Roman"/>
          <w:sz w:val="28"/>
          <w:szCs w:val="28"/>
        </w:rPr>
        <w:t>ак случайное явление</w:t>
      </w:r>
      <w:r w:rsidRPr="004B06B7">
        <w:rPr>
          <w:rFonts w:ascii="Times New Roman" w:hAnsi="Times New Roman"/>
          <w:sz w:val="28"/>
          <w:szCs w:val="28"/>
        </w:rPr>
        <w:t xml:space="preserve">, </w:t>
      </w:r>
      <w:r w:rsidRPr="004B06B7">
        <w:rPr>
          <w:rFonts w:ascii="Times New Roman" w:eastAsia="Calibri" w:hAnsi="Times New Roman" w:cs="Times New Roman"/>
          <w:sz w:val="28"/>
          <w:szCs w:val="28"/>
        </w:rPr>
        <w:t>возник</w:t>
      </w:r>
      <w:r w:rsidRPr="004B06B7">
        <w:rPr>
          <w:rFonts w:ascii="Times New Roman" w:hAnsi="Times New Roman"/>
          <w:sz w:val="28"/>
          <w:szCs w:val="28"/>
        </w:rPr>
        <w:t xml:space="preserve"> </w:t>
      </w:r>
      <w:r w:rsidRPr="004B06B7">
        <w:rPr>
          <w:rFonts w:ascii="Times New Roman" w:eastAsia="Calibri" w:hAnsi="Times New Roman" w:cs="Times New Roman"/>
          <w:sz w:val="28"/>
          <w:szCs w:val="28"/>
        </w:rPr>
        <w:t>кредит, но по мере становления и развития товарно-денежных отношений сфера функционирования кредитных отношений расширялась, необходимость в кредите постепенно приобретала устойчивый характер – кредитные отношения стали выражать постоянные связи между участниками процесса воспроизводства.</w:t>
      </w:r>
    </w:p>
    <w:p w:rsidR="008E54E5" w:rsidRPr="004B06B7" w:rsidRDefault="008E54E5" w:rsidP="004B06B7">
      <w:pPr>
        <w:pStyle w:val="a4"/>
        <w:spacing w:before="0" w:beforeAutospacing="0" w:after="0" w:afterAutospacing="0" w:line="360" w:lineRule="auto"/>
        <w:ind w:firstLine="709"/>
        <w:jc w:val="both"/>
        <w:rPr>
          <w:sz w:val="28"/>
          <w:szCs w:val="28"/>
        </w:rPr>
      </w:pPr>
      <w:r w:rsidRPr="004B06B7">
        <w:rPr>
          <w:sz w:val="28"/>
          <w:szCs w:val="28"/>
        </w:rPr>
        <w:t>Цель контрольной работы выяснить предпосылки возникновения денег, рассмотреть тему о необходимости кредитных отношений</w:t>
      </w:r>
    </w:p>
    <w:p w:rsidR="00FB6AB7" w:rsidRPr="004B06B7" w:rsidRDefault="00FB6AB7" w:rsidP="004B06B7">
      <w:pPr>
        <w:spacing w:line="360" w:lineRule="auto"/>
        <w:ind w:firstLine="709"/>
        <w:jc w:val="center"/>
        <w:rPr>
          <w:rFonts w:ascii="Times New Roman" w:hAnsi="Times New Roman" w:cs="Times New Roman"/>
          <w:sz w:val="28"/>
          <w:szCs w:val="28"/>
        </w:rPr>
      </w:pPr>
    </w:p>
    <w:p w:rsidR="00FB6AB7" w:rsidRPr="004B06B7" w:rsidRDefault="00FB6AB7" w:rsidP="004B06B7">
      <w:pPr>
        <w:spacing w:line="360" w:lineRule="auto"/>
        <w:ind w:firstLine="709"/>
        <w:rPr>
          <w:rFonts w:ascii="Times New Roman" w:hAnsi="Times New Roman" w:cs="Times New Roman"/>
          <w:sz w:val="28"/>
          <w:szCs w:val="28"/>
        </w:rPr>
      </w:pPr>
      <w:r w:rsidRPr="004B06B7">
        <w:rPr>
          <w:rFonts w:ascii="Times New Roman" w:hAnsi="Times New Roman" w:cs="Times New Roman"/>
          <w:sz w:val="28"/>
          <w:szCs w:val="28"/>
        </w:rPr>
        <w:br w:type="page"/>
      </w:r>
    </w:p>
    <w:p w:rsidR="004B06B7" w:rsidRDefault="00251686" w:rsidP="004B06B7">
      <w:pPr>
        <w:spacing w:line="360" w:lineRule="auto"/>
        <w:jc w:val="center"/>
        <w:rPr>
          <w:rFonts w:ascii="Times New Roman" w:hAnsi="Times New Roman" w:cs="Times New Roman"/>
          <w:b/>
          <w:sz w:val="28"/>
          <w:szCs w:val="28"/>
        </w:rPr>
      </w:pPr>
      <w:r w:rsidRPr="004B06B7">
        <w:rPr>
          <w:rFonts w:ascii="Times New Roman" w:hAnsi="Times New Roman" w:cs="Times New Roman"/>
          <w:b/>
          <w:sz w:val="28"/>
          <w:szCs w:val="28"/>
        </w:rPr>
        <w:lastRenderedPageBreak/>
        <w:t>1. Предпосылки возникновения денег</w:t>
      </w:r>
    </w:p>
    <w:p w:rsidR="00251686" w:rsidRDefault="00251686" w:rsidP="004B06B7">
      <w:pPr>
        <w:spacing w:line="360" w:lineRule="auto"/>
        <w:jc w:val="center"/>
        <w:rPr>
          <w:rFonts w:ascii="Times New Roman" w:hAnsi="Times New Roman" w:cs="Times New Roman"/>
          <w:b/>
          <w:sz w:val="28"/>
          <w:szCs w:val="28"/>
        </w:rPr>
      </w:pPr>
      <w:r w:rsidRPr="004B06B7">
        <w:rPr>
          <w:rFonts w:ascii="Times New Roman" w:hAnsi="Times New Roman" w:cs="Times New Roman"/>
          <w:b/>
          <w:sz w:val="28"/>
          <w:szCs w:val="28"/>
        </w:rPr>
        <w:t>и их необходимость в рыночной экономике</w:t>
      </w:r>
    </w:p>
    <w:p w:rsidR="00176F56" w:rsidRPr="004B06B7" w:rsidRDefault="00176F56" w:rsidP="004B06B7">
      <w:pPr>
        <w:spacing w:line="360" w:lineRule="auto"/>
        <w:jc w:val="center"/>
        <w:rPr>
          <w:rFonts w:ascii="Times New Roman" w:eastAsia="Calibri" w:hAnsi="Times New Roman" w:cs="Times New Roman"/>
          <w:b/>
          <w:sz w:val="28"/>
          <w:szCs w:val="28"/>
        </w:rPr>
      </w:pP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В примитивных обществах, когда рыночные отношения носили еще не утвердившийся характер, преобладал натуральный обмен, или “</w:t>
      </w:r>
      <w:proofErr w:type="spellStart"/>
      <w:r w:rsidRPr="004B06B7">
        <w:rPr>
          <w:b w:val="0"/>
          <w:sz w:val="28"/>
          <w:szCs w:val="28"/>
        </w:rPr>
        <w:t>взаимство</w:t>
      </w:r>
      <w:proofErr w:type="spellEnd"/>
      <w:r w:rsidRPr="004B06B7">
        <w:rPr>
          <w:b w:val="0"/>
          <w:sz w:val="28"/>
          <w:szCs w:val="28"/>
        </w:rPr>
        <w:t>”, если следовать старой российской терминологии, т.е. один товар обменивался на другой без посредства денег (</w:t>
      </w:r>
      <w:proofErr w:type="gramStart"/>
      <w:r w:rsidRPr="004B06B7">
        <w:rPr>
          <w:b w:val="0"/>
          <w:sz w:val="28"/>
          <w:szCs w:val="28"/>
        </w:rPr>
        <w:t>Т-Т</w:t>
      </w:r>
      <w:proofErr w:type="gramEnd"/>
      <w:r w:rsidRPr="004B06B7">
        <w:rPr>
          <w:b w:val="0"/>
          <w:sz w:val="28"/>
          <w:szCs w:val="28"/>
        </w:rPr>
        <w:t>). Акт купли был одновременно и актом продажи. Пропорции устанавливались в зависимости от случайных обстоятельств, например, насколько была выражена потребность в предлагаемом продукте у одного племени, а также насколько дорожили своим излишком другие. К стихийно-натуральному обмену люди возвращаются и поныне. В международной торговле по сей день осуществляются бартерные сделки, где деньги выступают лишь как счетные единицы. При системе взаимных расчетов (клиринг) разница погашается обычно дополнительными товарными поставками</w:t>
      </w:r>
      <w:r w:rsidR="004B06B7" w:rsidRPr="00406806">
        <w:rPr>
          <w:b w:val="0"/>
          <w:sz w:val="28"/>
          <w:szCs w:val="28"/>
        </w:rPr>
        <w:t>.</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По мере расширения обмена, особенно с возникновением общественного разделения труда между производителями продуктов в меновых операциях нарастали трудности. Наш продавец хотел бы обменять выловленную рыбу на тару для хранения продовольственных запасов, но придя на рынок, нужного ему товара не обнаруживал; другой собирался обменять зерно на шкуры, но также вынужден был покидать рынок с нереализованным товаром. Продавцы (они же и покупатели) вынуждены были подолгу ждать новой рыночной оказии. Бартер становится громоздким и неудобным. Владелец рыбы, с тем, чтобы сохранить ее стоимость и облегчить себе дальнейшие обменные </w:t>
      </w:r>
      <w:proofErr w:type="gramStart"/>
      <w:r w:rsidRPr="004B06B7">
        <w:rPr>
          <w:b w:val="0"/>
          <w:sz w:val="28"/>
          <w:szCs w:val="28"/>
        </w:rPr>
        <w:t>операции</w:t>
      </w:r>
      <w:proofErr w:type="gramEnd"/>
      <w:r w:rsidRPr="004B06B7">
        <w:rPr>
          <w:b w:val="0"/>
          <w:sz w:val="28"/>
          <w:szCs w:val="28"/>
        </w:rPr>
        <w:t xml:space="preserve"> вероятно попытается обменять свою рыбу на такой товар, который чаще всего встретить на рынке, который уже начал производиться как средство обмена.</w:t>
      </w:r>
      <w:r w:rsidR="00406806">
        <w:rPr>
          <w:b w:val="0"/>
          <w:sz w:val="28"/>
          <w:szCs w:val="28"/>
        </w:rPr>
        <w:t xml:space="preserve"> </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Таким образом, некоторые товары приобретали особый статус, начинали играть роль общего эквивалента, причем этот статус </w:t>
      </w:r>
      <w:r w:rsidRPr="004B06B7">
        <w:rPr>
          <w:b w:val="0"/>
          <w:sz w:val="28"/>
          <w:szCs w:val="28"/>
        </w:rPr>
        <w:lastRenderedPageBreak/>
        <w:t xml:space="preserve">устанавливался общим согласием, а не навязывался кем-то извне. У некоторых народов богатство измерялось численностью голов скота и стада пригонялись на рынок для оплаты предполагаемых покупок. Акты купли и продажи уже не совпадают, а разделяются во времени и пространстве. В России обменные эквиваленты назывались “кунами” - от меха куницы. В древности на части нашей территории имели хождение “меховые” деньги. А деньги в виде кож обращались в отдаленных районах страны чуть ли не в Петровские </w:t>
      </w:r>
      <w:r w:rsidRPr="00406806">
        <w:rPr>
          <w:b w:val="0"/>
          <w:sz w:val="28"/>
          <w:szCs w:val="28"/>
        </w:rPr>
        <w:t>времена.</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Развитие ремесел и особенно плавки металлов несколько упростило дело. Роль посредников в обмене прочно закрепляется за слитками металлов. Первоначально это были медь, бронза, железо. Эти обменные эквиваленты расширяют сферу действия и стабилизируются, превращаясь тем самым в подлинные деньги в современном смысле. Обмен осуществляется уже по формуле </w:t>
      </w:r>
      <w:proofErr w:type="gramStart"/>
      <w:r w:rsidRPr="004B06B7">
        <w:rPr>
          <w:b w:val="0"/>
          <w:sz w:val="28"/>
          <w:szCs w:val="28"/>
        </w:rPr>
        <w:t>Т-</w:t>
      </w:r>
      <w:proofErr w:type="gramEnd"/>
      <w:r w:rsidRPr="004B06B7">
        <w:rPr>
          <w:b w:val="0"/>
          <w:sz w:val="28"/>
          <w:szCs w:val="28"/>
        </w:rPr>
        <w:t xml:space="preserve"> Д -Т.</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По мере увеличения общественного богатства роль всеобщего эквивалента закрепляется за драгоценными металлами (серебром, золотом), которые в силу своей редкости, высокой ценности при малом объеме, однородности, делимости и прочих полезных качествах были, можно сказать, обречены выполнять роль денежного материала в течени</w:t>
      </w:r>
      <w:proofErr w:type="gramStart"/>
      <w:r w:rsidRPr="004B06B7">
        <w:rPr>
          <w:b w:val="0"/>
          <w:sz w:val="28"/>
          <w:szCs w:val="28"/>
        </w:rPr>
        <w:t>и</w:t>
      </w:r>
      <w:proofErr w:type="gramEnd"/>
      <w:r w:rsidRPr="004B06B7">
        <w:rPr>
          <w:b w:val="0"/>
          <w:sz w:val="28"/>
          <w:szCs w:val="28"/>
        </w:rPr>
        <w:t xml:space="preserve"> длительного периода человеческой истории.</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Изобретение бумажных денег приписывают, конечно, с большей доли условности, древним китайским купцам. Первоначально в виде дополнительных средств обмена выступали расписки о принятии товара на хранение, об уплате налогов, выдаче кредита. Их обращение расширяло торговые возможности, но вместе с тем, нередко затрудняло размен этих бумажных дубликатов на металлические монеты.</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В Европе появление бумажных денег связывают обычно с опытом Франции 1716-1720 гг. Эмиссия бумажных денег, проведенная банком Джона </w:t>
      </w:r>
      <w:proofErr w:type="spellStart"/>
      <w:r w:rsidRPr="004B06B7">
        <w:rPr>
          <w:b w:val="0"/>
          <w:sz w:val="28"/>
          <w:szCs w:val="28"/>
        </w:rPr>
        <w:t>Ло</w:t>
      </w:r>
      <w:proofErr w:type="spellEnd"/>
      <w:r w:rsidRPr="004B06B7">
        <w:rPr>
          <w:b w:val="0"/>
          <w:sz w:val="28"/>
          <w:szCs w:val="28"/>
        </w:rPr>
        <w:t xml:space="preserve">, окончилась неудачей. В России эмиссия бумажных денег </w:t>
      </w:r>
      <w:proofErr w:type="gramStart"/>
      <w:r w:rsidRPr="004B06B7">
        <w:rPr>
          <w:b w:val="0"/>
          <w:sz w:val="28"/>
          <w:szCs w:val="28"/>
        </w:rPr>
        <w:t>-а</w:t>
      </w:r>
      <w:proofErr w:type="gramEnd"/>
      <w:r w:rsidRPr="004B06B7">
        <w:rPr>
          <w:b w:val="0"/>
          <w:sz w:val="28"/>
          <w:szCs w:val="28"/>
        </w:rPr>
        <w:t xml:space="preserve">ссигнаций впервые началась в 1769 г. Предполагалось, что как и в других странах, </w:t>
      </w:r>
      <w:r w:rsidRPr="004B06B7">
        <w:rPr>
          <w:b w:val="0"/>
          <w:sz w:val="28"/>
          <w:szCs w:val="28"/>
        </w:rPr>
        <w:lastRenderedPageBreak/>
        <w:t xml:space="preserve">рискнувших ввести бумажные деньги, их можно будет при желании обменять на серебро или золото. Но все оказалось иначе. Уже к концу века излишек ассигнаций заставил приостановить размен, курс ассигнационного рубля, естественно, начал падать, а товарные цены расти. Деньги делились на “плохие” и “хорошие”. По закону Томаса </w:t>
      </w:r>
      <w:proofErr w:type="spellStart"/>
      <w:r w:rsidRPr="004B06B7">
        <w:rPr>
          <w:b w:val="0"/>
          <w:sz w:val="28"/>
          <w:szCs w:val="28"/>
        </w:rPr>
        <w:t>Грехэма</w:t>
      </w:r>
      <w:proofErr w:type="spellEnd"/>
      <w:r w:rsidRPr="004B06B7">
        <w:rPr>
          <w:b w:val="0"/>
          <w:sz w:val="28"/>
          <w:szCs w:val="28"/>
        </w:rPr>
        <w:t xml:space="preserve">, плохие деньги вытесняют хорошие. Закон гласит, из обращения исчезают деньги, рыночная стоимость которых по отношению к плохим деньгам и официально установленному курсу повышается. Они просто припрятываются - дома, в банковских сейфах. В XX </w:t>
      </w:r>
      <w:proofErr w:type="gramStart"/>
      <w:r w:rsidRPr="004B06B7">
        <w:rPr>
          <w:b w:val="0"/>
          <w:sz w:val="28"/>
          <w:szCs w:val="28"/>
        </w:rPr>
        <w:t>в</w:t>
      </w:r>
      <w:proofErr w:type="gramEnd"/>
      <w:r w:rsidRPr="004B06B7">
        <w:rPr>
          <w:b w:val="0"/>
          <w:sz w:val="28"/>
          <w:szCs w:val="28"/>
        </w:rPr>
        <w:t xml:space="preserve">. </w:t>
      </w:r>
      <w:proofErr w:type="gramStart"/>
      <w:r w:rsidRPr="004B06B7">
        <w:rPr>
          <w:b w:val="0"/>
          <w:sz w:val="28"/>
          <w:szCs w:val="28"/>
        </w:rPr>
        <w:t>исполнителями</w:t>
      </w:r>
      <w:proofErr w:type="gramEnd"/>
      <w:r w:rsidRPr="004B06B7">
        <w:rPr>
          <w:b w:val="0"/>
          <w:sz w:val="28"/>
          <w:szCs w:val="28"/>
        </w:rPr>
        <w:t xml:space="preserve"> роли “плохих” денег выступали банкноты, вытеснявшие из обращения золото. </w:t>
      </w:r>
      <w:r w:rsidR="00406806" w:rsidRPr="00406806">
        <w:rPr>
          <w:b w:val="0"/>
          <w:sz w:val="28"/>
          <w:szCs w:val="28"/>
        </w:rPr>
        <w:t>[</w:t>
      </w:r>
      <w:r w:rsidR="00406806">
        <w:rPr>
          <w:b w:val="0"/>
          <w:sz w:val="28"/>
          <w:szCs w:val="28"/>
        </w:rPr>
        <w:t>2</w:t>
      </w:r>
      <w:r w:rsidR="00406806" w:rsidRPr="00406806">
        <w:rPr>
          <w:b w:val="0"/>
          <w:sz w:val="28"/>
          <w:szCs w:val="28"/>
        </w:rPr>
        <w:t>]</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Со времени первой мировой войны, тенденция к прекращению размена банкнот на золото распространяется повсеместно. Перед центральными банками встала задача неусыпного </w:t>
      </w:r>
      <w:proofErr w:type="gramStart"/>
      <w:r w:rsidRPr="004B06B7">
        <w:rPr>
          <w:b w:val="0"/>
          <w:sz w:val="28"/>
          <w:szCs w:val="28"/>
        </w:rPr>
        <w:t>контроля за</w:t>
      </w:r>
      <w:proofErr w:type="gramEnd"/>
      <w:r w:rsidRPr="004B06B7">
        <w:rPr>
          <w:b w:val="0"/>
          <w:sz w:val="28"/>
          <w:szCs w:val="28"/>
        </w:rPr>
        <w:t xml:space="preserve"> денежным обращением. На самом деле, бумажные деньги сами по себе полезной ценности не имеют. Бумажные деньги - символы, знаки стоимости. Почему же тогда произошел повсеместный и </w:t>
      </w:r>
      <w:proofErr w:type="gramStart"/>
      <w:r w:rsidRPr="004B06B7">
        <w:rPr>
          <w:b w:val="0"/>
          <w:sz w:val="28"/>
          <w:szCs w:val="28"/>
        </w:rPr>
        <w:t>в последствии</w:t>
      </w:r>
      <w:proofErr w:type="gramEnd"/>
      <w:r w:rsidRPr="004B06B7">
        <w:rPr>
          <w:b w:val="0"/>
          <w:sz w:val="28"/>
          <w:szCs w:val="28"/>
        </w:rPr>
        <w:t xml:space="preserve"> закрепившийся отход от золота? Ведь кроме войн и других бедствий, кроме издержавшихся владык и услужливых банкиров, должны существовать объективные причины. Самое простое объяснение: бумажные деньги удобны в обращении, их легко носить с собой. Неплохо вспомнить слова великого англичанина Адама Смита, который говорил, что бумажные деньги должны рассматриваться в качестве более дешевого орудия обращения. Действительно, в обороте монеты </w:t>
      </w:r>
      <w:proofErr w:type="gramStart"/>
      <w:r w:rsidRPr="004B06B7">
        <w:rPr>
          <w:b w:val="0"/>
          <w:sz w:val="28"/>
          <w:szCs w:val="28"/>
        </w:rPr>
        <w:t>стираются, часть</w:t>
      </w:r>
      <w:proofErr w:type="gramEnd"/>
      <w:r w:rsidRPr="004B06B7">
        <w:rPr>
          <w:b w:val="0"/>
          <w:sz w:val="28"/>
          <w:szCs w:val="28"/>
        </w:rPr>
        <w:t xml:space="preserve"> благородного металла пропадает. К тому же, возрастают потребности в золоте у промышленности, медицины, потребительской сферы. И главное - товарооборот в масштабах, исчисляемых триллионами долларов, марок, рублей, франков и других денежных единиц, золоту просто не под силу обслужить. Переход к </w:t>
      </w:r>
      <w:r w:rsidR="004B06B7" w:rsidRPr="004B06B7">
        <w:rPr>
          <w:b w:val="0"/>
          <w:sz w:val="28"/>
          <w:szCs w:val="28"/>
        </w:rPr>
        <w:t>бумажноденежному</w:t>
      </w:r>
      <w:r w:rsidRPr="004B06B7">
        <w:rPr>
          <w:b w:val="0"/>
          <w:sz w:val="28"/>
          <w:szCs w:val="28"/>
        </w:rPr>
        <w:t xml:space="preserve"> обращению резко расширил рамки товарного обмена.</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Бумажные деньги - банкноты и казначейские билеты - обязательны к приему в качестве платежного средства на территории данного государства. </w:t>
      </w:r>
      <w:r w:rsidRPr="004B06B7">
        <w:rPr>
          <w:b w:val="0"/>
          <w:sz w:val="28"/>
          <w:szCs w:val="28"/>
        </w:rPr>
        <w:lastRenderedPageBreak/>
        <w:t>Их стоимость определяется лишь количеством товаров и услуг, которые можно купить на эти деньги. Итак, XX в. ознаменован переходом к обращению бумажных денег и превращением золота и серебра в товар, который можно купить по рыночной цене.</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Сегодня деньги диверсифицируются, буквально на глазах множатся их виды. В след за чеками и кредитными карточками, появись, </w:t>
      </w:r>
      <w:proofErr w:type="spellStart"/>
      <w:r w:rsidRPr="004B06B7">
        <w:rPr>
          <w:b w:val="0"/>
          <w:sz w:val="28"/>
          <w:szCs w:val="28"/>
        </w:rPr>
        <w:t>дебетные</w:t>
      </w:r>
      <w:proofErr w:type="spellEnd"/>
      <w:r w:rsidRPr="004B06B7">
        <w:rPr>
          <w:b w:val="0"/>
          <w:sz w:val="28"/>
          <w:szCs w:val="28"/>
        </w:rPr>
        <w:t xml:space="preserve"> карточки и так называемые “электронные деньги”, которые, посредством компьютерных операций, можно использовать для переводов с одного счета на другой. А во времена экономического кризиса, при рационировании, появляются талоны, обращающиеся наряду с денежными купюрами. </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Хотя сегодня, в обращении ходят бумажные деньги, которые не могут быть разменяны на золото, среди части экономистов до сих пор сохраняется мистическое представление о всемогуществе денег, которые могут быть разменяны на золото. </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Итак, в науке преобладает мнение, что время золотых денег ушло безвозвратно, что при разумном подходе к делу функции денег нормально выполняют бумажные купюры, чеки, пластиковые карточки и др. </w:t>
      </w:r>
    </w:p>
    <w:p w:rsidR="00251686" w:rsidRPr="004B06B7" w:rsidRDefault="00251686" w:rsidP="004B06B7">
      <w:pPr>
        <w:pStyle w:val="2"/>
        <w:spacing w:before="0" w:beforeAutospacing="0" w:after="0" w:afterAutospacing="0" w:line="360" w:lineRule="auto"/>
        <w:ind w:firstLine="709"/>
        <w:jc w:val="both"/>
        <w:rPr>
          <w:b w:val="0"/>
          <w:sz w:val="28"/>
          <w:szCs w:val="28"/>
        </w:rPr>
      </w:pPr>
      <w:r w:rsidRPr="004B06B7">
        <w:rPr>
          <w:b w:val="0"/>
          <w:sz w:val="28"/>
          <w:szCs w:val="28"/>
        </w:rPr>
        <w:t xml:space="preserve">Таким </w:t>
      </w:r>
      <w:proofErr w:type="gramStart"/>
      <w:r w:rsidRPr="004B06B7">
        <w:rPr>
          <w:b w:val="0"/>
          <w:sz w:val="28"/>
          <w:szCs w:val="28"/>
        </w:rPr>
        <w:t>образом</w:t>
      </w:r>
      <w:proofErr w:type="gramEnd"/>
      <w:r w:rsidRPr="004B06B7">
        <w:rPr>
          <w:b w:val="0"/>
          <w:sz w:val="28"/>
          <w:szCs w:val="28"/>
        </w:rPr>
        <w:t xml:space="preserve"> деньги это неотъемлемая и существенная часть финансовой системы каждой страны. Называются ли они долларами, рублями, фунтами или франками, деньги служат средством оплаты, средством сохранения стоимости и единицей счёта во всех, </w:t>
      </w:r>
      <w:proofErr w:type="gramStart"/>
      <w:r w:rsidRPr="004B06B7">
        <w:rPr>
          <w:b w:val="0"/>
          <w:sz w:val="28"/>
          <w:szCs w:val="28"/>
        </w:rPr>
        <w:t>кроме</w:t>
      </w:r>
      <w:proofErr w:type="gramEnd"/>
      <w:r w:rsidRPr="004B06B7">
        <w:rPr>
          <w:b w:val="0"/>
          <w:sz w:val="28"/>
          <w:szCs w:val="28"/>
        </w:rPr>
        <w:t xml:space="preserve"> самых начальных экономических системах.</w:t>
      </w:r>
    </w:p>
    <w:p w:rsidR="00251686" w:rsidRPr="004B06B7" w:rsidRDefault="00251686" w:rsidP="004B06B7">
      <w:pPr>
        <w:pStyle w:val="a4"/>
        <w:spacing w:before="0" w:beforeAutospacing="0" w:after="0" w:afterAutospacing="0" w:line="360" w:lineRule="auto"/>
        <w:ind w:firstLine="709"/>
        <w:jc w:val="both"/>
        <w:rPr>
          <w:sz w:val="28"/>
          <w:szCs w:val="28"/>
        </w:rPr>
      </w:pPr>
      <w:r w:rsidRPr="004B06B7">
        <w:rPr>
          <w:sz w:val="28"/>
          <w:szCs w:val="28"/>
        </w:rPr>
        <w:t xml:space="preserve">Понятие денег неизменно связанно с их покупательной способностью, а в свою очередь это понятие напрямую зависит от экономической стабильности государства. Отсутствие такой стабильности зачастую вызывает инфляцию. </w:t>
      </w:r>
    </w:p>
    <w:p w:rsidR="00FB6AB7" w:rsidRPr="004B06B7" w:rsidRDefault="00251686" w:rsidP="004B06B7">
      <w:pPr>
        <w:pStyle w:val="1"/>
        <w:spacing w:before="0" w:beforeAutospacing="0" w:after="0" w:afterAutospacing="0" w:line="360" w:lineRule="auto"/>
        <w:ind w:firstLine="709"/>
        <w:jc w:val="both"/>
        <w:rPr>
          <w:b w:val="0"/>
          <w:sz w:val="28"/>
          <w:szCs w:val="28"/>
        </w:rPr>
      </w:pPr>
      <w:r w:rsidRPr="004B06B7">
        <w:rPr>
          <w:b w:val="0"/>
          <w:sz w:val="28"/>
          <w:szCs w:val="28"/>
        </w:rPr>
        <w:t xml:space="preserve">Таким образом - функции денег рассматриваются как проявление их сущности, они стабильны и мало подвержены изменениям. В большинстве случаев осуществляются лишь деньгами и могут выполняться только при участии людей. Такой подход к функциям денег означает, что деньги </w:t>
      </w:r>
      <w:r w:rsidRPr="004B06B7">
        <w:rPr>
          <w:b w:val="0"/>
          <w:sz w:val="28"/>
          <w:szCs w:val="28"/>
        </w:rPr>
        <w:lastRenderedPageBreak/>
        <w:t xml:space="preserve">представляют инструмент экономических отношений в обществе, и именно люди, используя возможности денег, могут определять цены товаров, применять деньги в процессах реализации и платежей, а также использовать их в качестве средства накопления. Итак, деньги являются средством обращения; их можно использовать при покупке товаров и услуг. Как средство обмена деньги помогают избежать трудностей бартера, и дают обществу возможность пользоваться результатами географической специализации и разделения труда. Деньги выступают также мерой стоимости. Удобно использовать денежную единицу в качестве масштаба для соизмерения относительных стоимостей разных благ и ресурсов. Выполнение деньгами функции меры стоимости заключается в установлении цен. Следующая функция денег - сбережение. Благодаря своей высокой ликвидности деньги являются удобной формой хранения богатства. Широко используются деньги как средство платежа. </w:t>
      </w:r>
      <w:proofErr w:type="gramStart"/>
      <w:r w:rsidRPr="004B06B7">
        <w:rPr>
          <w:b w:val="0"/>
          <w:sz w:val="28"/>
          <w:szCs w:val="28"/>
        </w:rPr>
        <w:t>Такую функцию деньги выполняют при предоставлении и погашении денежных ссуд, при денежных взаимоотношениях с финансовыми органами (налоговые платежи, получение средств от финансовых органов), а также при погашении задолженности по заработной плате и др.. Функцию средства платежа выполняют и наличные деньги, однако преобладающая часть денежного оборота, в котором деньги выступают как средство платежа, приходится на безналичные денежные расчёты между юридическими лицами</w:t>
      </w:r>
      <w:proofErr w:type="gramEnd"/>
      <w:r w:rsidRPr="004B06B7">
        <w:rPr>
          <w:b w:val="0"/>
          <w:sz w:val="28"/>
          <w:szCs w:val="28"/>
        </w:rPr>
        <w:t>.</w:t>
      </w:r>
      <w:r w:rsidR="00406806" w:rsidRPr="00406806">
        <w:rPr>
          <w:b w:val="0"/>
          <w:sz w:val="28"/>
          <w:szCs w:val="28"/>
        </w:rPr>
        <w:t xml:space="preserve"> [</w:t>
      </w:r>
      <w:proofErr w:type="gramStart"/>
      <w:r w:rsidR="00406806" w:rsidRPr="00406806">
        <w:rPr>
          <w:b w:val="0"/>
          <w:sz w:val="28"/>
          <w:szCs w:val="28"/>
        </w:rPr>
        <w:t>3]</w:t>
      </w:r>
      <w:proofErr w:type="gramEnd"/>
    </w:p>
    <w:p w:rsidR="00FB6AB7" w:rsidRPr="004B06B7" w:rsidRDefault="00FB6AB7" w:rsidP="004B06B7">
      <w:pPr>
        <w:spacing w:line="360" w:lineRule="auto"/>
        <w:ind w:firstLine="709"/>
        <w:rPr>
          <w:rFonts w:ascii="Times New Roman" w:eastAsia="Times New Roman" w:hAnsi="Times New Roman" w:cs="Times New Roman"/>
          <w:bCs/>
          <w:kern w:val="36"/>
          <w:sz w:val="28"/>
          <w:szCs w:val="28"/>
          <w:lang w:eastAsia="ru-RU"/>
        </w:rPr>
      </w:pPr>
      <w:r w:rsidRPr="004B06B7">
        <w:rPr>
          <w:sz w:val="28"/>
          <w:szCs w:val="28"/>
        </w:rPr>
        <w:br w:type="page"/>
      </w:r>
    </w:p>
    <w:p w:rsidR="00251686" w:rsidRDefault="004B06B7" w:rsidP="004B06B7">
      <w:pPr>
        <w:pStyle w:val="1"/>
        <w:spacing w:before="0" w:beforeAutospacing="0" w:after="0" w:afterAutospacing="0" w:line="360" w:lineRule="auto"/>
        <w:jc w:val="center"/>
        <w:rPr>
          <w:sz w:val="28"/>
          <w:szCs w:val="28"/>
        </w:rPr>
      </w:pPr>
      <w:r w:rsidRPr="004B06B7">
        <w:rPr>
          <w:sz w:val="28"/>
          <w:szCs w:val="28"/>
        </w:rPr>
        <w:lastRenderedPageBreak/>
        <w:t xml:space="preserve">2. </w:t>
      </w:r>
      <w:r w:rsidR="00FB6AB7" w:rsidRPr="004B06B7">
        <w:rPr>
          <w:sz w:val="28"/>
          <w:szCs w:val="28"/>
        </w:rPr>
        <w:t>Необходимость кредита как средства платежа</w:t>
      </w:r>
    </w:p>
    <w:p w:rsidR="004B06B7" w:rsidRPr="004B06B7" w:rsidRDefault="004B06B7" w:rsidP="004B06B7">
      <w:pPr>
        <w:pStyle w:val="1"/>
        <w:spacing w:before="0" w:beforeAutospacing="0" w:after="0" w:afterAutospacing="0" w:line="360" w:lineRule="auto"/>
        <w:ind w:firstLine="709"/>
        <w:jc w:val="center"/>
        <w:rPr>
          <w:sz w:val="28"/>
          <w:szCs w:val="28"/>
        </w:rPr>
      </w:pPr>
    </w:p>
    <w:p w:rsidR="00FB6AB7" w:rsidRPr="004B06B7" w:rsidRDefault="008E54E5" w:rsidP="004B06B7">
      <w:pPr>
        <w:spacing w:line="360" w:lineRule="auto"/>
        <w:ind w:firstLine="709"/>
        <w:jc w:val="both"/>
        <w:rPr>
          <w:rFonts w:ascii="Times New Roman" w:eastAsia="Calibri" w:hAnsi="Times New Roman" w:cs="Times New Roman"/>
          <w:sz w:val="28"/>
          <w:szCs w:val="28"/>
        </w:rPr>
      </w:pPr>
      <w:r w:rsidRPr="004B06B7">
        <w:rPr>
          <w:rFonts w:ascii="Times New Roman" w:hAnsi="Times New Roman"/>
          <w:sz w:val="28"/>
          <w:szCs w:val="28"/>
        </w:rPr>
        <w:t>О</w:t>
      </w:r>
      <w:r w:rsidR="00FB6AB7" w:rsidRPr="004B06B7">
        <w:rPr>
          <w:rFonts w:ascii="Times New Roman" w:eastAsia="Calibri" w:hAnsi="Times New Roman" w:cs="Times New Roman"/>
          <w:sz w:val="28"/>
          <w:szCs w:val="28"/>
        </w:rPr>
        <w:t xml:space="preserve">бщеэкономической причиной возникновения и развития кредитных отношений, как и других стоимостных отношений, является товарное производство. В то же время кредитные отношения возникают не в сфере производства, они только опосредствуют его в той или иной форме. Экономической основой функционирования кредита выступает движение стоимости в сфере товарного обмена. При этом возможность возникновения кредитных отношений </w:t>
      </w:r>
      <w:proofErr w:type="gramStart"/>
      <w:r w:rsidR="00FB6AB7" w:rsidRPr="004B06B7">
        <w:rPr>
          <w:rFonts w:ascii="Times New Roman" w:eastAsia="Calibri" w:hAnsi="Times New Roman" w:cs="Times New Roman"/>
          <w:sz w:val="28"/>
          <w:szCs w:val="28"/>
        </w:rPr>
        <w:t>связана</w:t>
      </w:r>
      <w:proofErr w:type="gramEnd"/>
      <w:r w:rsidR="00FB6AB7" w:rsidRPr="004B06B7">
        <w:rPr>
          <w:rFonts w:ascii="Times New Roman" w:eastAsia="Calibri" w:hAnsi="Times New Roman" w:cs="Times New Roman"/>
          <w:sz w:val="28"/>
          <w:szCs w:val="28"/>
        </w:rPr>
        <w:t xml:space="preserve"> прежде всего с эквивалентностью обмена в процессе товарного производства, обусловленной экономическим обособлением товаропроизводителей рамками собственности.</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Непосредственные причины развития кредитных отношений связаны с необходимостью обеспечения непрерывности процесса воспроизводства, а именно – обеспечения непрерывности смены функциональных форм общественного продукта в процессе его движения.</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Уже в самом характере движения общественного продукта заложена возможность временной приостановки воспроизводства, что обусловлено закономерностями движения стоимости (кругооборота и оборота капитала) в воспроизводственном процессе общества. Но это противоречит необходимости непрерывного кругооборота средств. Данное противоречие может быть разрешено с помощью кредита.</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К закономерностям кругооборота и оборота сре</w:t>
      </w:r>
      <w:proofErr w:type="gramStart"/>
      <w:r w:rsidRPr="004B06B7">
        <w:rPr>
          <w:rFonts w:ascii="Times New Roman" w:eastAsia="Calibri" w:hAnsi="Times New Roman" w:cs="Times New Roman"/>
          <w:sz w:val="28"/>
          <w:szCs w:val="28"/>
        </w:rPr>
        <w:t>дств в в</w:t>
      </w:r>
      <w:proofErr w:type="gramEnd"/>
      <w:r w:rsidRPr="004B06B7">
        <w:rPr>
          <w:rFonts w:ascii="Times New Roman" w:eastAsia="Calibri" w:hAnsi="Times New Roman" w:cs="Times New Roman"/>
          <w:sz w:val="28"/>
          <w:szCs w:val="28"/>
        </w:rPr>
        <w:t>оспроизводственном процессе, которые создают возможность возникновения кредитных отношений, можно отнести:</w:t>
      </w:r>
    </w:p>
    <w:p w:rsidR="00FB6AB7" w:rsidRPr="004B06B7" w:rsidRDefault="00FB6AB7" w:rsidP="004B06B7">
      <w:pPr>
        <w:pStyle w:val="a3"/>
        <w:numPr>
          <w:ilvl w:val="0"/>
          <w:numId w:val="3"/>
        </w:numPr>
        <w:spacing w:line="360" w:lineRule="auto"/>
        <w:ind w:left="0"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последовательную смену функциональных форм общественного продукта в процессе воспроизводства, одновременное его пребывание во всех трех формах;</w:t>
      </w:r>
    </w:p>
    <w:p w:rsidR="00FB6AB7" w:rsidRPr="004B06B7" w:rsidRDefault="00FB6AB7" w:rsidP="004B06B7">
      <w:pPr>
        <w:pStyle w:val="a3"/>
        <w:numPr>
          <w:ilvl w:val="0"/>
          <w:numId w:val="3"/>
        </w:numPr>
        <w:spacing w:line="360" w:lineRule="auto"/>
        <w:ind w:left="0"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lastRenderedPageBreak/>
        <w:t>неравномерность движения основных и оборотных сре</w:t>
      </w:r>
      <w:proofErr w:type="gramStart"/>
      <w:r w:rsidRPr="004B06B7">
        <w:rPr>
          <w:rFonts w:ascii="Times New Roman" w:eastAsia="Calibri" w:hAnsi="Times New Roman" w:cs="Times New Roman"/>
          <w:sz w:val="28"/>
          <w:szCs w:val="28"/>
        </w:rPr>
        <w:t>дств в пр</w:t>
      </w:r>
      <w:proofErr w:type="gramEnd"/>
      <w:r w:rsidRPr="004B06B7">
        <w:rPr>
          <w:rFonts w:ascii="Times New Roman" w:eastAsia="Calibri" w:hAnsi="Times New Roman" w:cs="Times New Roman"/>
          <w:sz w:val="28"/>
          <w:szCs w:val="28"/>
        </w:rPr>
        <w:t>оцессе воспроизводства, приводящую к образованию их временного недостатка у одних экономических субъектов и в то же время временного избытка у других.</w:t>
      </w:r>
      <w:r w:rsidR="00406806">
        <w:rPr>
          <w:rFonts w:ascii="Times New Roman" w:eastAsia="Calibri" w:hAnsi="Times New Roman" w:cs="Times New Roman"/>
          <w:sz w:val="28"/>
          <w:szCs w:val="28"/>
        </w:rPr>
        <w:t xml:space="preserve"> </w:t>
      </w:r>
      <w:r w:rsidR="00406806" w:rsidRPr="00406806">
        <w:rPr>
          <w:rFonts w:ascii="Times New Roman" w:hAnsi="Times New Roman" w:cs="Times New Roman"/>
          <w:sz w:val="28"/>
          <w:szCs w:val="28"/>
        </w:rPr>
        <w:t>[4]</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Каким образом выделенные закономерности создают основу для функционирования кредита?</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 xml:space="preserve">Движение стоимости в воспроизводственном процессе общества </w:t>
      </w:r>
      <w:proofErr w:type="gramStart"/>
      <w:r w:rsidRPr="004B06B7">
        <w:rPr>
          <w:rFonts w:ascii="Times New Roman" w:eastAsia="Calibri" w:hAnsi="Times New Roman" w:cs="Times New Roman"/>
          <w:sz w:val="28"/>
          <w:szCs w:val="28"/>
        </w:rPr>
        <w:t>воплощается</w:t>
      </w:r>
      <w:proofErr w:type="gramEnd"/>
      <w:r w:rsidRPr="004B06B7">
        <w:rPr>
          <w:rFonts w:ascii="Times New Roman" w:eastAsia="Calibri" w:hAnsi="Times New Roman" w:cs="Times New Roman"/>
          <w:sz w:val="28"/>
          <w:szCs w:val="28"/>
        </w:rPr>
        <w:t xml:space="preserve"> прежде всего в кругообороте и обороте капиталов (основных и оборотных средств) хозяйствующих субъектов. Известно, что капитал в процессе воспроизводства одновременно существуют в трех функциональных формах – денежной, производительной и товарной. Движение капитала представляет собой его последовательный непрерывный переход из одной функциональной формы в другую.</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 xml:space="preserve">Однако этому движению присуща неравномерность. К проявлениям данной неравномерности относится образование временного избытка либо временного недостатка средств на предприятиях в ходе </w:t>
      </w:r>
      <w:proofErr w:type="gramStart"/>
      <w:r w:rsidRPr="004B06B7">
        <w:rPr>
          <w:rFonts w:ascii="Times New Roman" w:eastAsia="Calibri" w:hAnsi="Times New Roman" w:cs="Times New Roman"/>
          <w:sz w:val="28"/>
          <w:szCs w:val="28"/>
        </w:rPr>
        <w:t>движения</w:t>
      </w:r>
      <w:proofErr w:type="gramEnd"/>
      <w:r w:rsidRPr="004B06B7">
        <w:rPr>
          <w:rFonts w:ascii="Times New Roman" w:eastAsia="Calibri" w:hAnsi="Times New Roman" w:cs="Times New Roman"/>
          <w:sz w:val="28"/>
          <w:szCs w:val="28"/>
        </w:rPr>
        <w:t xml:space="preserve"> как основного, так и оборотного капиталов.</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Колебания в кругообороте основного капитала связаны с постепенным характером переноса его стоимости на произведенную продукцию в процессе амортизации, в то время как обновление основных сре</w:t>
      </w:r>
      <w:proofErr w:type="gramStart"/>
      <w:r w:rsidRPr="004B06B7">
        <w:rPr>
          <w:rFonts w:ascii="Times New Roman" w:eastAsia="Calibri" w:hAnsi="Times New Roman" w:cs="Times New Roman"/>
          <w:sz w:val="28"/>
          <w:szCs w:val="28"/>
        </w:rPr>
        <w:t>дств тр</w:t>
      </w:r>
      <w:proofErr w:type="gramEnd"/>
      <w:r w:rsidRPr="004B06B7">
        <w:rPr>
          <w:rFonts w:ascii="Times New Roman" w:eastAsia="Calibri" w:hAnsi="Times New Roman" w:cs="Times New Roman"/>
          <w:sz w:val="28"/>
          <w:szCs w:val="28"/>
        </w:rPr>
        <w:t>ебует крупных единовременных затрат. Причем необходимость в таких затратах часто возникает задолго до полной амортизации основных сре</w:t>
      </w:r>
      <w:proofErr w:type="gramStart"/>
      <w:r w:rsidRPr="004B06B7">
        <w:rPr>
          <w:rFonts w:ascii="Times New Roman" w:eastAsia="Calibri" w:hAnsi="Times New Roman" w:cs="Times New Roman"/>
          <w:sz w:val="28"/>
          <w:szCs w:val="28"/>
        </w:rPr>
        <w:t>дств всл</w:t>
      </w:r>
      <w:proofErr w:type="gramEnd"/>
      <w:r w:rsidRPr="004B06B7">
        <w:rPr>
          <w:rFonts w:ascii="Times New Roman" w:eastAsia="Calibri" w:hAnsi="Times New Roman" w:cs="Times New Roman"/>
          <w:sz w:val="28"/>
          <w:szCs w:val="28"/>
        </w:rPr>
        <w:t>едствие их морального устаревания. Таким образом, у предприятия может образоваться как временный избыток средств, которые накапливаются в процессе амортизации, так и потребность в дополнительных ресурсах на цели технического перевооружения и производственного строительства в случае недостаточности собственных накоплений.</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lastRenderedPageBreak/>
        <w:t>Колебания в кругообороте оборотного капитала обусловлены тем, что потребность хозяйствующего субъекта в оборотных средствах не всегда совпадает с их фактическим наличием на данный момент.</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Ежедневная потребность в оборотных средствах и динамика их фактического объема зависят от множества факторов, специфичных для каждого предприятия: сезонности производства, характера производимой продукции и потребляемого сырья, величины рабочего периода, соотношения между временем производства и временем обращения продукции, уровня цен на сырье и материалы, на производимую продукцию и т.д. Особенности индивидуальных кругооборотов оборотных средств хозяйствующих субъектов обусловливают неравномерность поступления этих средств на счета предприятий, а также неравномерность их использования в процессе производства.</w:t>
      </w:r>
      <w:r w:rsidR="00406806">
        <w:rPr>
          <w:rFonts w:ascii="Times New Roman" w:eastAsia="Calibri" w:hAnsi="Times New Roman" w:cs="Times New Roman"/>
          <w:sz w:val="28"/>
          <w:szCs w:val="28"/>
        </w:rPr>
        <w:t xml:space="preserve"> </w:t>
      </w:r>
      <w:r w:rsidR="00406806" w:rsidRPr="00406806">
        <w:rPr>
          <w:rFonts w:ascii="Times New Roman" w:hAnsi="Times New Roman" w:cs="Times New Roman"/>
          <w:sz w:val="28"/>
          <w:szCs w:val="28"/>
        </w:rPr>
        <w:t>[5]</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В результате возможно несоответствие между ежедневной потребностью в оборотных средствах и их фактическим наличием. При этом может образоваться временный избыток оборотных средств или возникнуть необходимость в привлечении дополнительного капитала.</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Рассмотренные процессы, приводящие к образованию временного избытка или недостатка ресурсов, характерны для движения сре</w:t>
      </w:r>
      <w:proofErr w:type="gramStart"/>
      <w:r w:rsidRPr="004B06B7">
        <w:rPr>
          <w:rFonts w:ascii="Times New Roman" w:eastAsia="Calibri" w:hAnsi="Times New Roman" w:cs="Times New Roman"/>
          <w:sz w:val="28"/>
          <w:szCs w:val="28"/>
        </w:rPr>
        <w:t>дств пр</w:t>
      </w:r>
      <w:proofErr w:type="gramEnd"/>
      <w:r w:rsidRPr="004B06B7">
        <w:rPr>
          <w:rFonts w:ascii="Times New Roman" w:eastAsia="Calibri" w:hAnsi="Times New Roman" w:cs="Times New Roman"/>
          <w:sz w:val="28"/>
          <w:szCs w:val="28"/>
        </w:rPr>
        <w:t>едприятий и организаций всех форм собственности. Кроме того, временно свободными могут быть доходы и сбережения населения, денежные накопления государства, собственные средства кредитных учреждений; в то же время у них может возникать потребность в дополнительных денежных ресурсах. Наконец, остатки средств на счетах бюджетных организаций до их использования также являются временно свободными.</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 xml:space="preserve">Индивидуальные кругообороты и обороты средств хозяйствующих субъектов взаимосвязаны в рамках единого воспроизводственного процесса. При этом высвобождение средств и дополнительная потребность в них, как </w:t>
      </w:r>
      <w:r w:rsidRPr="004B06B7">
        <w:rPr>
          <w:rFonts w:ascii="Times New Roman" w:eastAsia="Calibri" w:hAnsi="Times New Roman" w:cs="Times New Roman"/>
          <w:sz w:val="28"/>
          <w:szCs w:val="28"/>
        </w:rPr>
        <w:lastRenderedPageBreak/>
        <w:t xml:space="preserve">правило, не совпадают по субъектам образования, по времени и количественно (в одно и то же время у одних предприятий образуется временный избыток денежных средств, а у других – временный их недостаток). В связи с этим появляется возможность восполнить временный недостаток средств одних хозяйствующих субъектов за счет временного </w:t>
      </w:r>
      <w:proofErr w:type="spellStart"/>
      <w:r w:rsidRPr="004B06B7">
        <w:rPr>
          <w:rFonts w:ascii="Times New Roman" w:eastAsia="Calibri" w:hAnsi="Times New Roman" w:cs="Times New Roman"/>
          <w:sz w:val="28"/>
          <w:szCs w:val="28"/>
        </w:rPr>
        <w:t>позаимствования</w:t>
      </w:r>
      <w:proofErr w:type="spellEnd"/>
      <w:r w:rsidRPr="004B06B7">
        <w:rPr>
          <w:rFonts w:ascii="Times New Roman" w:eastAsia="Calibri" w:hAnsi="Times New Roman" w:cs="Times New Roman"/>
          <w:sz w:val="28"/>
          <w:szCs w:val="28"/>
        </w:rPr>
        <w:t xml:space="preserve"> избытка сре</w:t>
      </w:r>
      <w:proofErr w:type="gramStart"/>
      <w:r w:rsidRPr="004B06B7">
        <w:rPr>
          <w:rFonts w:ascii="Times New Roman" w:eastAsia="Calibri" w:hAnsi="Times New Roman" w:cs="Times New Roman"/>
          <w:sz w:val="28"/>
          <w:szCs w:val="28"/>
        </w:rPr>
        <w:t>дств др</w:t>
      </w:r>
      <w:proofErr w:type="gramEnd"/>
      <w:r w:rsidRPr="004B06B7">
        <w:rPr>
          <w:rFonts w:ascii="Times New Roman" w:eastAsia="Calibri" w:hAnsi="Times New Roman" w:cs="Times New Roman"/>
          <w:sz w:val="28"/>
          <w:szCs w:val="28"/>
        </w:rPr>
        <w:t xml:space="preserve">угих. Процесс аккумуляции временно свободных денежных средств и их перераспределение во временное пользование осуществляется при помощи кредита. Таким </w:t>
      </w:r>
      <w:proofErr w:type="gramStart"/>
      <w:r w:rsidRPr="004B06B7">
        <w:rPr>
          <w:rFonts w:ascii="Times New Roman" w:eastAsia="Calibri" w:hAnsi="Times New Roman" w:cs="Times New Roman"/>
          <w:sz w:val="28"/>
          <w:szCs w:val="28"/>
        </w:rPr>
        <w:t>образом</w:t>
      </w:r>
      <w:proofErr w:type="gramEnd"/>
      <w:r w:rsidRPr="004B06B7">
        <w:rPr>
          <w:rFonts w:ascii="Times New Roman" w:eastAsia="Calibri" w:hAnsi="Times New Roman" w:cs="Times New Roman"/>
          <w:sz w:val="28"/>
          <w:szCs w:val="28"/>
        </w:rPr>
        <w:t xml:space="preserve"> разрешается противоречие между временным высвобождением средств из хозяйственного оборота и необходимостью их эффективного использования.</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Особенности индивидуальных кругооборотов и оборотов средств экономических субъектов и их взаимосвязь в процессе общественного воспроизводства создают возможность возникновения кредитных отношений. Для реализации этой возможности необходимы определенные экономико-правовые условия.</w:t>
      </w:r>
      <w:r w:rsidR="00406806" w:rsidRPr="00406806">
        <w:rPr>
          <w:rFonts w:ascii="Times New Roman" w:hAnsi="Times New Roman" w:cs="Times New Roman"/>
          <w:sz w:val="28"/>
          <w:szCs w:val="28"/>
        </w:rPr>
        <w:t xml:space="preserve"> [</w:t>
      </w:r>
      <w:r w:rsidR="00406806">
        <w:rPr>
          <w:rFonts w:ascii="Times New Roman" w:hAnsi="Times New Roman" w:cs="Times New Roman"/>
          <w:sz w:val="28"/>
          <w:szCs w:val="28"/>
        </w:rPr>
        <w:t>8</w:t>
      </w:r>
      <w:r w:rsidR="00406806" w:rsidRPr="00406806">
        <w:rPr>
          <w:rFonts w:ascii="Times New Roman" w:hAnsi="Times New Roman" w:cs="Times New Roman"/>
          <w:sz w:val="28"/>
          <w:szCs w:val="28"/>
        </w:rPr>
        <w:t>]</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Во-первых, участники кредитных отношений должны быть юридически самостоятельными лицами, способными материально гарантировать выполнение своих обязательств по кредитной сделке.</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t>Сама природа кредитной сделки, основывающейся на временном заимствовании чужой собственности, обусловливает необходимость материальной ответственности ее участников за выполнение взятых на себя обязательств. Это возможно только если кругооборот средств экономических субъектов обособлен от кругооборота средств общества. Предприятия и организации, вступающие в кредитные отношения, либо должны являться собственниками имеющегося у них имущества, либо, если это государственные предприятия и организации, обладать правами владения и пользования имуществом. Физические лица могут стать субъектами кредитных отношений, если они дееспособны в правовом отношении и имеют стабильные гарантированные источники доходов.</w:t>
      </w:r>
    </w:p>
    <w:p w:rsidR="00FB6AB7" w:rsidRPr="004B06B7" w:rsidRDefault="00FB6AB7" w:rsidP="004B06B7">
      <w:pPr>
        <w:spacing w:line="360" w:lineRule="auto"/>
        <w:ind w:firstLine="709"/>
        <w:jc w:val="both"/>
        <w:rPr>
          <w:rFonts w:ascii="Times New Roman" w:eastAsia="Calibri" w:hAnsi="Times New Roman" w:cs="Times New Roman"/>
          <w:sz w:val="28"/>
          <w:szCs w:val="28"/>
        </w:rPr>
      </w:pPr>
      <w:r w:rsidRPr="004B06B7">
        <w:rPr>
          <w:rFonts w:ascii="Times New Roman" w:eastAsia="Calibri" w:hAnsi="Times New Roman" w:cs="Times New Roman"/>
          <w:sz w:val="28"/>
          <w:szCs w:val="28"/>
        </w:rPr>
        <w:lastRenderedPageBreak/>
        <w:t>Во-вторых, обязательным условием возникновения кредита является совпадение экономических интересов кредитора и заемщика.</w:t>
      </w:r>
    </w:p>
    <w:p w:rsidR="004B06B7" w:rsidRPr="004B06B7" w:rsidRDefault="00FB6AB7" w:rsidP="004B06B7">
      <w:pPr>
        <w:spacing w:line="360" w:lineRule="auto"/>
        <w:ind w:firstLine="709"/>
        <w:jc w:val="both"/>
        <w:rPr>
          <w:rFonts w:ascii="Times New Roman" w:hAnsi="Times New Roman"/>
          <w:sz w:val="28"/>
          <w:szCs w:val="28"/>
        </w:rPr>
      </w:pPr>
      <w:r w:rsidRPr="004B06B7">
        <w:rPr>
          <w:rFonts w:ascii="Times New Roman" w:eastAsia="Calibri" w:hAnsi="Times New Roman" w:cs="Times New Roman"/>
          <w:sz w:val="28"/>
          <w:szCs w:val="28"/>
        </w:rPr>
        <w:t xml:space="preserve">Кредитор должен быть равно заинтересован в выдаче ссуды, как и заемщик – в ее получении. </w:t>
      </w:r>
      <w:proofErr w:type="gramStart"/>
      <w:r w:rsidRPr="004B06B7">
        <w:rPr>
          <w:rFonts w:ascii="Times New Roman" w:eastAsia="Calibri" w:hAnsi="Times New Roman" w:cs="Times New Roman"/>
          <w:sz w:val="28"/>
          <w:szCs w:val="28"/>
        </w:rPr>
        <w:t>Такое совпадение не достигается</w:t>
      </w:r>
      <w:proofErr w:type="gramEnd"/>
      <w:r w:rsidRPr="004B06B7">
        <w:rPr>
          <w:rFonts w:ascii="Times New Roman" w:eastAsia="Calibri" w:hAnsi="Times New Roman" w:cs="Times New Roman"/>
          <w:sz w:val="28"/>
          <w:szCs w:val="28"/>
        </w:rPr>
        <w:t xml:space="preserve"> автоматически при наличии свободных денежных ресурсов у одного и потребности в них у другого. Решающее значение имеет согласование конкретных параметров ссуды – ее обеспечения, срока кредитования, величины процента и т.п., а также наличие альтернативных вариантов финансирования и помещения средств</w:t>
      </w:r>
      <w:r w:rsidRPr="00406806">
        <w:rPr>
          <w:rFonts w:ascii="Times New Roman" w:eastAsia="Calibri" w:hAnsi="Times New Roman" w:cs="Times New Roman"/>
          <w:sz w:val="28"/>
          <w:szCs w:val="28"/>
        </w:rPr>
        <w:t>.</w:t>
      </w:r>
      <w:r w:rsidR="00406806" w:rsidRPr="00406806">
        <w:rPr>
          <w:rFonts w:ascii="Times New Roman" w:eastAsia="Calibri" w:hAnsi="Times New Roman" w:cs="Times New Roman"/>
          <w:sz w:val="28"/>
          <w:szCs w:val="28"/>
        </w:rPr>
        <w:t xml:space="preserve"> </w:t>
      </w:r>
      <w:r w:rsidR="00406806" w:rsidRPr="00406806">
        <w:rPr>
          <w:rFonts w:ascii="Times New Roman" w:hAnsi="Times New Roman" w:cs="Times New Roman"/>
          <w:sz w:val="28"/>
          <w:szCs w:val="28"/>
        </w:rPr>
        <w:t>[6]</w:t>
      </w:r>
    </w:p>
    <w:p w:rsidR="008E54E5" w:rsidRPr="004B06B7" w:rsidRDefault="008E54E5" w:rsidP="004B06B7">
      <w:pPr>
        <w:spacing w:line="360" w:lineRule="auto"/>
        <w:ind w:firstLine="709"/>
        <w:jc w:val="both"/>
        <w:rPr>
          <w:rFonts w:ascii="Times New Roman" w:hAnsi="Times New Roman"/>
          <w:sz w:val="28"/>
          <w:szCs w:val="28"/>
        </w:rPr>
      </w:pPr>
      <w:r w:rsidRPr="004B06B7">
        <w:rPr>
          <w:sz w:val="28"/>
          <w:szCs w:val="28"/>
        </w:rPr>
        <w:br w:type="page"/>
      </w:r>
    </w:p>
    <w:p w:rsidR="00FB6AB7" w:rsidRDefault="008E54E5" w:rsidP="005C03B0">
      <w:pPr>
        <w:pStyle w:val="1"/>
        <w:spacing w:before="0" w:beforeAutospacing="0" w:after="0" w:afterAutospacing="0" w:line="360" w:lineRule="auto"/>
        <w:jc w:val="center"/>
        <w:rPr>
          <w:sz w:val="28"/>
          <w:szCs w:val="28"/>
        </w:rPr>
      </w:pPr>
      <w:r w:rsidRPr="005C03B0">
        <w:rPr>
          <w:sz w:val="28"/>
          <w:szCs w:val="28"/>
        </w:rPr>
        <w:lastRenderedPageBreak/>
        <w:t>Заключение</w:t>
      </w:r>
    </w:p>
    <w:p w:rsidR="005C03B0" w:rsidRPr="005C03B0" w:rsidRDefault="005C03B0" w:rsidP="005C03B0">
      <w:pPr>
        <w:pStyle w:val="1"/>
        <w:spacing w:before="0" w:beforeAutospacing="0" w:after="0" w:afterAutospacing="0" w:line="360" w:lineRule="auto"/>
        <w:jc w:val="center"/>
        <w:rPr>
          <w:sz w:val="28"/>
          <w:szCs w:val="28"/>
        </w:rPr>
      </w:pPr>
    </w:p>
    <w:p w:rsidR="004B06B7" w:rsidRPr="004B06B7" w:rsidRDefault="004B06B7" w:rsidP="004B06B7">
      <w:pPr>
        <w:pStyle w:val="a4"/>
        <w:spacing w:before="0" w:beforeAutospacing="0" w:after="0" w:afterAutospacing="0" w:line="360" w:lineRule="auto"/>
        <w:ind w:firstLine="709"/>
        <w:jc w:val="both"/>
        <w:rPr>
          <w:sz w:val="28"/>
          <w:szCs w:val="28"/>
        </w:rPr>
      </w:pPr>
      <w:r w:rsidRPr="004B06B7">
        <w:rPr>
          <w:sz w:val="28"/>
          <w:szCs w:val="28"/>
        </w:rPr>
        <w:t xml:space="preserve">Деньги это неотъемлемая и существенная часть финансовой системы каждой страны. Называются ли они долларами, рублями, фунтами или франками, деньги служат средством оплаты, средством сохранения стоимости и единицей счёта во всех, </w:t>
      </w:r>
      <w:proofErr w:type="gramStart"/>
      <w:r w:rsidRPr="004B06B7">
        <w:rPr>
          <w:sz w:val="28"/>
          <w:szCs w:val="28"/>
        </w:rPr>
        <w:t>кроме</w:t>
      </w:r>
      <w:proofErr w:type="gramEnd"/>
      <w:r w:rsidRPr="004B06B7">
        <w:rPr>
          <w:sz w:val="28"/>
          <w:szCs w:val="28"/>
        </w:rPr>
        <w:t xml:space="preserve"> самых начальных экономических системах.</w:t>
      </w:r>
    </w:p>
    <w:p w:rsidR="005C03B0" w:rsidRDefault="005C03B0" w:rsidP="004B06B7">
      <w:pPr>
        <w:pStyle w:val="1"/>
        <w:spacing w:before="0" w:beforeAutospacing="0" w:after="0" w:afterAutospacing="0" w:line="360" w:lineRule="auto"/>
        <w:ind w:firstLine="709"/>
        <w:jc w:val="both"/>
        <w:rPr>
          <w:b w:val="0"/>
          <w:sz w:val="28"/>
          <w:szCs w:val="28"/>
        </w:rPr>
      </w:pPr>
      <w:r w:rsidRPr="004B06B7">
        <w:rPr>
          <w:b w:val="0"/>
          <w:sz w:val="28"/>
          <w:szCs w:val="28"/>
        </w:rPr>
        <w:t xml:space="preserve">Необходимость </w:t>
      </w:r>
      <w:r w:rsidR="004B06B7" w:rsidRPr="004B06B7">
        <w:rPr>
          <w:b w:val="0"/>
          <w:sz w:val="28"/>
          <w:szCs w:val="28"/>
        </w:rPr>
        <w:t>кредита в своей основе содержит ряд общих и специфических причин и условий его функционирования. Кредитные отношения выражают единый целостный процесс временного высвобождения средств и возникновения временной потребности в них в ходе общественного воспроизводства. Опосредствуя смену функциональных форм валового национального продукта и обеспечивая тем самым непрерывность его движения, кредитные отношения являются необходимой частью экономических отношений общества.</w:t>
      </w:r>
      <w:r w:rsidR="00406806">
        <w:rPr>
          <w:b w:val="0"/>
          <w:sz w:val="28"/>
          <w:szCs w:val="28"/>
        </w:rPr>
        <w:t xml:space="preserve"> </w:t>
      </w:r>
      <w:r w:rsidR="00406806" w:rsidRPr="00406806">
        <w:rPr>
          <w:b w:val="0"/>
          <w:sz w:val="28"/>
          <w:szCs w:val="28"/>
        </w:rPr>
        <w:t>[7]</w:t>
      </w:r>
    </w:p>
    <w:p w:rsidR="005C03B0" w:rsidRDefault="005C03B0">
      <w:pPr>
        <w:rPr>
          <w:rFonts w:ascii="Times New Roman" w:eastAsia="Times New Roman" w:hAnsi="Times New Roman" w:cs="Times New Roman"/>
          <w:bCs/>
          <w:kern w:val="36"/>
          <w:sz w:val="28"/>
          <w:szCs w:val="28"/>
          <w:lang w:eastAsia="ru-RU"/>
        </w:rPr>
      </w:pPr>
      <w:r>
        <w:rPr>
          <w:b/>
          <w:sz w:val="28"/>
          <w:szCs w:val="28"/>
        </w:rPr>
        <w:br w:type="page"/>
      </w:r>
    </w:p>
    <w:p w:rsidR="00251686" w:rsidRPr="00176F56" w:rsidRDefault="005C03B0" w:rsidP="005C03B0">
      <w:pPr>
        <w:pStyle w:val="1"/>
        <w:spacing w:before="0" w:beforeAutospacing="0" w:after="0" w:afterAutospacing="0" w:line="360" w:lineRule="auto"/>
        <w:ind w:firstLine="709"/>
        <w:jc w:val="center"/>
        <w:rPr>
          <w:sz w:val="28"/>
          <w:szCs w:val="28"/>
        </w:rPr>
      </w:pPr>
      <w:r w:rsidRPr="005C03B0">
        <w:rPr>
          <w:sz w:val="28"/>
          <w:szCs w:val="28"/>
        </w:rPr>
        <w:lastRenderedPageBreak/>
        <w:t>Тест</w:t>
      </w:r>
    </w:p>
    <w:p w:rsidR="002B3E25" w:rsidRPr="00176F56" w:rsidRDefault="002B3E25" w:rsidP="005C03B0">
      <w:pPr>
        <w:pStyle w:val="1"/>
        <w:spacing w:before="0" w:beforeAutospacing="0" w:after="0" w:afterAutospacing="0" w:line="360" w:lineRule="auto"/>
        <w:ind w:firstLine="709"/>
        <w:jc w:val="center"/>
        <w:rPr>
          <w:sz w:val="28"/>
          <w:szCs w:val="28"/>
        </w:rPr>
      </w:pP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b/>
          <w:sz w:val="28"/>
          <w:szCs w:val="28"/>
        </w:rPr>
        <w:t>1. Предоставить заем другому юридическому лицу может: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1) только банк</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2) только организация, имеющая специальную лицензию ЦБ РФ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только физическое лицо </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sz w:val="28"/>
          <w:szCs w:val="28"/>
        </w:rPr>
        <w:t xml:space="preserve">4) как физическое, так и юридическое лицо – </w:t>
      </w:r>
      <w:r w:rsidRPr="002B3E25">
        <w:rPr>
          <w:rFonts w:ascii="Times New Roman" w:hAnsi="Times New Roman" w:cs="Times New Roman"/>
          <w:b/>
          <w:sz w:val="28"/>
          <w:szCs w:val="28"/>
        </w:rPr>
        <w:t>правильный ответ</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2. Предоставить кредит другому юридическому лицу может: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1) только бан</w:t>
      </w:r>
      <w:proofErr w:type="gramStart"/>
      <w:r w:rsidRPr="002B3E25">
        <w:rPr>
          <w:rFonts w:ascii="Times New Roman" w:hAnsi="Times New Roman" w:cs="Times New Roman"/>
          <w:sz w:val="28"/>
          <w:szCs w:val="28"/>
        </w:rPr>
        <w:t>к-</w:t>
      </w:r>
      <w:proofErr w:type="gramEnd"/>
      <w:r w:rsidRPr="002B3E25">
        <w:rPr>
          <w:rFonts w:ascii="Times New Roman" w:hAnsi="Times New Roman" w:cs="Times New Roman"/>
          <w:b/>
          <w:sz w:val="28"/>
          <w:szCs w:val="28"/>
        </w:rPr>
        <w:t xml:space="preserve"> правильный ответ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2) только организация, имеющая специальную лицензию ЦБ РФ</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3) любое юридическое лицо.</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3. Если юридическое лицо Х получило заем и в договоре займа не</w:t>
      </w:r>
      <w:r w:rsidR="002E1787">
        <w:rPr>
          <w:rFonts w:ascii="Times New Roman" w:hAnsi="Times New Roman" w:cs="Times New Roman"/>
          <w:b/>
          <w:sz w:val="28"/>
          <w:szCs w:val="28"/>
        </w:rPr>
        <w:t xml:space="preserve"> </w:t>
      </w:r>
      <w:r w:rsidRPr="002B3E25">
        <w:rPr>
          <w:rFonts w:ascii="Times New Roman" w:hAnsi="Times New Roman" w:cs="Times New Roman"/>
          <w:b/>
          <w:sz w:val="28"/>
          <w:szCs w:val="28"/>
        </w:rPr>
        <w:t xml:space="preserve">указано, что заем беспроцентный, то оно должно платить проценты: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1) по ставке НДС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2) по ставке рефинансирования Центрального банка Р</w:t>
      </w:r>
      <w:proofErr w:type="gramStart"/>
      <w:r w:rsidRPr="002B3E25">
        <w:rPr>
          <w:rFonts w:ascii="Times New Roman" w:hAnsi="Times New Roman" w:cs="Times New Roman"/>
          <w:sz w:val="28"/>
          <w:szCs w:val="28"/>
        </w:rPr>
        <w:t>Ф-</w:t>
      </w:r>
      <w:proofErr w:type="gramEnd"/>
      <w:r w:rsidRPr="002B3E25">
        <w:rPr>
          <w:rFonts w:ascii="Times New Roman" w:hAnsi="Times New Roman" w:cs="Times New Roman"/>
          <w:sz w:val="28"/>
          <w:szCs w:val="28"/>
        </w:rPr>
        <w:t xml:space="preserve"> </w:t>
      </w:r>
      <w:r w:rsidRPr="002B3E25">
        <w:rPr>
          <w:rFonts w:ascii="Times New Roman" w:hAnsi="Times New Roman" w:cs="Times New Roman"/>
          <w:b/>
          <w:sz w:val="28"/>
          <w:szCs w:val="28"/>
        </w:rPr>
        <w:t>правильный ответ</w:t>
      </w:r>
      <w:r w:rsidRPr="002B3E25">
        <w:rPr>
          <w:rFonts w:ascii="Times New Roman" w:hAnsi="Times New Roman" w:cs="Times New Roman"/>
          <w:sz w:val="28"/>
          <w:szCs w:val="28"/>
        </w:rPr>
        <w:t xml:space="preserve">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по ставке вкладов до востребования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4) в размере, определенном решением суда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5) в размере 50% полученной прибыли. </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4. К функциям Счетной палаты РФ относятся:</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1) разработка и утверждение Налогового кодекса РФ</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lastRenderedPageBreak/>
        <w:t>2) контроль за исполнением бюджета Р</w:t>
      </w:r>
      <w:proofErr w:type="gramStart"/>
      <w:r w:rsidRPr="002B3E25">
        <w:rPr>
          <w:rFonts w:ascii="Times New Roman" w:hAnsi="Times New Roman" w:cs="Times New Roman"/>
          <w:sz w:val="28"/>
          <w:szCs w:val="28"/>
        </w:rPr>
        <w:t>Ф-</w:t>
      </w:r>
      <w:proofErr w:type="gramEnd"/>
      <w:r w:rsidRPr="002B3E25">
        <w:rPr>
          <w:rFonts w:ascii="Times New Roman" w:hAnsi="Times New Roman" w:cs="Times New Roman"/>
          <w:b/>
          <w:sz w:val="28"/>
          <w:szCs w:val="28"/>
        </w:rPr>
        <w:t xml:space="preserve"> правильный ответ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3) исполнение бюджета РФ</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4) сбор федеральных налогов.</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5. В кредит можно дать:</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1) деньг</w:t>
      </w:r>
      <w:proofErr w:type="gramStart"/>
      <w:r w:rsidRPr="002B3E25">
        <w:rPr>
          <w:rFonts w:ascii="Times New Roman" w:hAnsi="Times New Roman" w:cs="Times New Roman"/>
          <w:sz w:val="28"/>
          <w:szCs w:val="28"/>
        </w:rPr>
        <w:t>и-</w:t>
      </w:r>
      <w:proofErr w:type="gramEnd"/>
      <w:r w:rsidRPr="002B3E25">
        <w:rPr>
          <w:rFonts w:ascii="Times New Roman" w:hAnsi="Times New Roman" w:cs="Times New Roman"/>
          <w:b/>
          <w:sz w:val="28"/>
          <w:szCs w:val="28"/>
        </w:rPr>
        <w:t xml:space="preserve"> правильный ответ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2) картину Левитана</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3) банку краски</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4) легковой автомобиль</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5) ценные бумаги.</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 xml:space="preserve">6. Процент, который может быть отрицательным, — это процент: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1) реальный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2) номинальный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эффективный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4) любой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5) ни один из перечисленных выше - </w:t>
      </w:r>
      <w:r w:rsidRPr="002B3E25">
        <w:rPr>
          <w:rFonts w:ascii="Times New Roman" w:hAnsi="Times New Roman" w:cs="Times New Roman"/>
          <w:b/>
          <w:sz w:val="28"/>
          <w:szCs w:val="28"/>
        </w:rPr>
        <w:t>правильный ответ</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7. При проведении финансового контроля используется:</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1) собеседование</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2) ревизия - </w:t>
      </w:r>
      <w:r w:rsidRPr="002B3E25">
        <w:rPr>
          <w:rFonts w:ascii="Times New Roman" w:hAnsi="Times New Roman" w:cs="Times New Roman"/>
          <w:b/>
          <w:sz w:val="28"/>
          <w:szCs w:val="28"/>
        </w:rPr>
        <w:t>правильный ответ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эксперимент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4) балансовый метод. </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lastRenderedPageBreak/>
        <w:t xml:space="preserve">8. Если процентную ставку уменьшить на величину инфляции, то полученная процентная ставка будет называться: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1) реальной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2) номинальной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эффективной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4) нет специального названия - </w:t>
      </w:r>
      <w:r w:rsidRPr="002B3E25">
        <w:rPr>
          <w:rFonts w:ascii="Times New Roman" w:hAnsi="Times New Roman" w:cs="Times New Roman"/>
          <w:b/>
          <w:sz w:val="28"/>
          <w:szCs w:val="28"/>
        </w:rPr>
        <w:t>правильный ответ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5) ни одно из перечисленных названий не подходит. </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 xml:space="preserve">9. Кредит, предоставляемый одним предпринимателем другому в виде отсрочки платежа за проданный товар, называется: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1) </w:t>
      </w:r>
      <w:proofErr w:type="gramStart"/>
      <w:r w:rsidRPr="002B3E25">
        <w:rPr>
          <w:rFonts w:ascii="Times New Roman" w:hAnsi="Times New Roman" w:cs="Times New Roman"/>
          <w:sz w:val="28"/>
          <w:szCs w:val="28"/>
        </w:rPr>
        <w:t>коммерческим</w:t>
      </w:r>
      <w:proofErr w:type="gramEnd"/>
      <w:r w:rsidRPr="002B3E25">
        <w:rPr>
          <w:rFonts w:ascii="Times New Roman" w:hAnsi="Times New Roman" w:cs="Times New Roman"/>
          <w:sz w:val="28"/>
          <w:szCs w:val="28"/>
        </w:rPr>
        <w:t xml:space="preserve"> - </w:t>
      </w:r>
      <w:r w:rsidRPr="002B3E25">
        <w:rPr>
          <w:rFonts w:ascii="Times New Roman" w:hAnsi="Times New Roman" w:cs="Times New Roman"/>
          <w:b/>
          <w:sz w:val="28"/>
          <w:szCs w:val="28"/>
        </w:rPr>
        <w:t>правильный ответ</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2) банковским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потребительским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4) государственным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5) международным. </w:t>
      </w:r>
    </w:p>
    <w:p w:rsidR="002B3E25" w:rsidRPr="002B3E25" w:rsidRDefault="002B3E25" w:rsidP="002B3E25">
      <w:pPr>
        <w:spacing w:line="360" w:lineRule="auto"/>
        <w:ind w:firstLine="709"/>
        <w:jc w:val="both"/>
        <w:rPr>
          <w:rFonts w:ascii="Times New Roman" w:hAnsi="Times New Roman" w:cs="Times New Roman"/>
          <w:b/>
          <w:sz w:val="28"/>
          <w:szCs w:val="28"/>
        </w:rPr>
      </w:pPr>
      <w:r w:rsidRPr="002B3E25">
        <w:rPr>
          <w:rFonts w:ascii="Times New Roman" w:hAnsi="Times New Roman" w:cs="Times New Roman"/>
          <w:b/>
          <w:sz w:val="28"/>
          <w:szCs w:val="28"/>
        </w:rPr>
        <w:t xml:space="preserve">10. К собственным финансовым средствам предприятия относятся: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1) кредиты банка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2) кредиторская задолженность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 xml:space="preserve">3) бюджетные ассигнования </w:t>
      </w:r>
    </w:p>
    <w:p w:rsidR="002B3E25" w:rsidRPr="002B3E25" w:rsidRDefault="002B3E25" w:rsidP="002B3E25">
      <w:pPr>
        <w:spacing w:line="360" w:lineRule="auto"/>
        <w:ind w:firstLine="709"/>
        <w:jc w:val="both"/>
        <w:rPr>
          <w:rFonts w:ascii="Times New Roman" w:hAnsi="Times New Roman" w:cs="Times New Roman"/>
          <w:sz w:val="28"/>
          <w:szCs w:val="28"/>
        </w:rPr>
      </w:pPr>
      <w:r w:rsidRPr="002B3E25">
        <w:rPr>
          <w:rFonts w:ascii="Times New Roman" w:hAnsi="Times New Roman" w:cs="Times New Roman"/>
          <w:sz w:val="28"/>
          <w:szCs w:val="28"/>
        </w:rPr>
        <w:t>4) чистая прибыль, оставшаяся в распоряжении предприяти</w:t>
      </w:r>
      <w:proofErr w:type="gramStart"/>
      <w:r w:rsidRPr="002B3E25">
        <w:rPr>
          <w:rFonts w:ascii="Times New Roman" w:hAnsi="Times New Roman" w:cs="Times New Roman"/>
          <w:sz w:val="28"/>
          <w:szCs w:val="28"/>
        </w:rPr>
        <w:t>я-</w:t>
      </w:r>
      <w:proofErr w:type="gramEnd"/>
      <w:r w:rsidRPr="002B3E25">
        <w:rPr>
          <w:rFonts w:ascii="Times New Roman" w:hAnsi="Times New Roman" w:cs="Times New Roman"/>
          <w:sz w:val="28"/>
          <w:szCs w:val="28"/>
        </w:rPr>
        <w:t xml:space="preserve"> </w:t>
      </w:r>
      <w:r w:rsidRPr="002B3E25">
        <w:rPr>
          <w:rFonts w:ascii="Times New Roman" w:hAnsi="Times New Roman" w:cs="Times New Roman"/>
          <w:b/>
          <w:sz w:val="28"/>
          <w:szCs w:val="28"/>
        </w:rPr>
        <w:t>правильный ответ</w:t>
      </w:r>
    </w:p>
    <w:p w:rsidR="005C03B0" w:rsidRDefault="005C03B0">
      <w:pPr>
        <w:rPr>
          <w:rFonts w:ascii="Times New Roman" w:eastAsia="Times New Roman" w:hAnsi="Times New Roman" w:cs="Times New Roman"/>
          <w:bCs/>
          <w:kern w:val="36"/>
          <w:sz w:val="28"/>
          <w:szCs w:val="28"/>
          <w:lang w:eastAsia="ru-RU"/>
        </w:rPr>
      </w:pPr>
      <w:r>
        <w:rPr>
          <w:b/>
          <w:sz w:val="28"/>
          <w:szCs w:val="28"/>
        </w:rPr>
        <w:br w:type="page"/>
      </w:r>
    </w:p>
    <w:p w:rsidR="005C03B0" w:rsidRPr="00B045B3" w:rsidRDefault="005C03B0" w:rsidP="005C03B0">
      <w:pPr>
        <w:pStyle w:val="1"/>
        <w:spacing w:before="0" w:beforeAutospacing="0" w:after="0" w:afterAutospacing="0" w:line="360" w:lineRule="auto"/>
        <w:jc w:val="center"/>
        <w:rPr>
          <w:sz w:val="28"/>
          <w:szCs w:val="28"/>
        </w:rPr>
      </w:pPr>
      <w:r w:rsidRPr="00B045B3">
        <w:rPr>
          <w:sz w:val="28"/>
          <w:szCs w:val="28"/>
        </w:rPr>
        <w:lastRenderedPageBreak/>
        <w:t>Список использованной литературы</w:t>
      </w:r>
    </w:p>
    <w:p w:rsidR="005C03B0" w:rsidRDefault="005C03B0" w:rsidP="005C03B0">
      <w:pPr>
        <w:pStyle w:val="1"/>
        <w:spacing w:before="0" w:beforeAutospacing="0" w:after="0" w:afterAutospacing="0" w:line="360" w:lineRule="auto"/>
        <w:ind w:firstLine="709"/>
        <w:jc w:val="both"/>
        <w:rPr>
          <w:b w:val="0"/>
          <w:sz w:val="28"/>
          <w:szCs w:val="28"/>
        </w:rPr>
      </w:pPr>
    </w:p>
    <w:p w:rsidR="005C03B0" w:rsidRPr="00406806" w:rsidRDefault="00406806"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Финансы: Учебник</w:t>
      </w:r>
      <w:proofErr w:type="gramStart"/>
      <w:r w:rsidRPr="00406806">
        <w:rPr>
          <w:b w:val="0"/>
          <w:sz w:val="28"/>
          <w:szCs w:val="28"/>
        </w:rPr>
        <w:t xml:space="preserve"> / П</w:t>
      </w:r>
      <w:proofErr w:type="gramEnd"/>
      <w:r w:rsidRPr="00406806">
        <w:rPr>
          <w:b w:val="0"/>
          <w:sz w:val="28"/>
          <w:szCs w:val="28"/>
        </w:rPr>
        <w:t>од ред. А.Г. Грязновой, Е.В. Маркиной. — М.: Финансы и статистика, 2010</w:t>
      </w:r>
    </w:p>
    <w:p w:rsidR="005C03B0" w:rsidRPr="00406806" w:rsidRDefault="005C03B0"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 xml:space="preserve">Бородина Е.И., Голикова Ю.С. Финансы предприятий под ред. </w:t>
      </w:r>
      <w:proofErr w:type="spellStart"/>
      <w:r w:rsidRPr="00406806">
        <w:rPr>
          <w:b w:val="0"/>
          <w:sz w:val="28"/>
          <w:szCs w:val="28"/>
        </w:rPr>
        <w:t>К.э.н</w:t>
      </w:r>
      <w:proofErr w:type="spellEnd"/>
      <w:r w:rsidRPr="00406806">
        <w:rPr>
          <w:b w:val="0"/>
          <w:sz w:val="28"/>
          <w:szCs w:val="28"/>
        </w:rPr>
        <w:t>. Е.И.Бородиной, - М: Банки и биржи, -2010.- 359с.</w:t>
      </w:r>
    </w:p>
    <w:p w:rsidR="005C03B0" w:rsidRPr="00406806" w:rsidRDefault="005C03B0"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proofErr w:type="spellStart"/>
      <w:r w:rsidRPr="00406806">
        <w:rPr>
          <w:b w:val="0"/>
          <w:sz w:val="28"/>
          <w:szCs w:val="28"/>
        </w:rPr>
        <w:t>Камаев</w:t>
      </w:r>
      <w:proofErr w:type="spellEnd"/>
      <w:r w:rsidRPr="00406806">
        <w:rPr>
          <w:b w:val="0"/>
          <w:sz w:val="28"/>
          <w:szCs w:val="28"/>
        </w:rPr>
        <w:t xml:space="preserve"> В.Д. Учебник по основам экономической теории. - Изд. МГТУ им. Н.Э.Баумана, - М.: </w:t>
      </w:r>
      <w:proofErr w:type="spellStart"/>
      <w:r w:rsidRPr="00406806">
        <w:rPr>
          <w:b w:val="0"/>
          <w:sz w:val="28"/>
          <w:szCs w:val="28"/>
        </w:rPr>
        <w:t>Владос</w:t>
      </w:r>
      <w:proofErr w:type="spellEnd"/>
      <w:r w:rsidRPr="00406806">
        <w:rPr>
          <w:b w:val="0"/>
          <w:sz w:val="28"/>
          <w:szCs w:val="28"/>
        </w:rPr>
        <w:t xml:space="preserve">, 2009.- 514с. </w:t>
      </w:r>
    </w:p>
    <w:p w:rsidR="005C03B0" w:rsidRPr="00406806" w:rsidRDefault="00704CDD"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Деньги, кредит, банки: Экспресс-курс</w:t>
      </w:r>
      <w:proofErr w:type="gramStart"/>
      <w:r w:rsidRPr="00406806">
        <w:rPr>
          <w:b w:val="0"/>
          <w:sz w:val="28"/>
          <w:szCs w:val="28"/>
        </w:rPr>
        <w:t xml:space="preserve"> /П</w:t>
      </w:r>
      <w:proofErr w:type="gramEnd"/>
      <w:r w:rsidRPr="00406806">
        <w:rPr>
          <w:b w:val="0"/>
          <w:sz w:val="28"/>
          <w:szCs w:val="28"/>
        </w:rPr>
        <w:t>од ред. О.И.Лаврушина – М., 2011.</w:t>
      </w:r>
      <w:r w:rsidR="005C03B0" w:rsidRPr="00406806">
        <w:rPr>
          <w:b w:val="0"/>
          <w:sz w:val="28"/>
          <w:szCs w:val="28"/>
        </w:rPr>
        <w:t>.</w:t>
      </w:r>
    </w:p>
    <w:p w:rsidR="005C03B0" w:rsidRPr="00406806" w:rsidRDefault="005C03B0"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 xml:space="preserve">Микроэкономика. Экономика предприятия (фирмы).\ Под ред. Л.Н. </w:t>
      </w:r>
      <w:proofErr w:type="spellStart"/>
      <w:r w:rsidRPr="00406806">
        <w:rPr>
          <w:b w:val="0"/>
          <w:sz w:val="28"/>
          <w:szCs w:val="28"/>
        </w:rPr>
        <w:t>Чечевициной</w:t>
      </w:r>
      <w:proofErr w:type="spellEnd"/>
      <w:r w:rsidRPr="00406806">
        <w:rPr>
          <w:b w:val="0"/>
          <w:sz w:val="28"/>
          <w:szCs w:val="28"/>
        </w:rPr>
        <w:t xml:space="preserve">, - Ростов </w:t>
      </w:r>
      <w:proofErr w:type="spellStart"/>
      <w:r w:rsidRPr="00406806">
        <w:rPr>
          <w:b w:val="0"/>
          <w:sz w:val="28"/>
          <w:szCs w:val="28"/>
        </w:rPr>
        <w:t>н</w:t>
      </w:r>
      <w:proofErr w:type="spellEnd"/>
      <w:r w:rsidRPr="00406806">
        <w:rPr>
          <w:b w:val="0"/>
          <w:sz w:val="28"/>
          <w:szCs w:val="28"/>
        </w:rPr>
        <w:t>/ Д.: Феникс. – 2010. - 384с.</w:t>
      </w:r>
    </w:p>
    <w:p w:rsidR="005C03B0" w:rsidRPr="00406806" w:rsidRDefault="005C03B0"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Сергеев И.А.Экономика предприятия. - М.: Финансы и статистика, 2011. - 304с.</w:t>
      </w:r>
    </w:p>
    <w:p w:rsidR="005C03B0" w:rsidRPr="00406806" w:rsidRDefault="00406806"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Российская банковская энциклопедия. – М., Энциклопедическая творческая ассоциация, 1995</w:t>
      </w:r>
    </w:p>
    <w:p w:rsidR="005C03B0" w:rsidRPr="00406806" w:rsidRDefault="005C03B0" w:rsidP="005C03B0">
      <w:pPr>
        <w:pStyle w:val="1"/>
        <w:numPr>
          <w:ilvl w:val="0"/>
          <w:numId w:val="4"/>
        </w:numPr>
        <w:tabs>
          <w:tab w:val="clear" w:pos="1065"/>
          <w:tab w:val="num" w:pos="540"/>
        </w:tabs>
        <w:spacing w:before="0" w:beforeAutospacing="0" w:after="0" w:afterAutospacing="0" w:line="360" w:lineRule="auto"/>
        <w:ind w:left="540" w:hanging="540"/>
        <w:jc w:val="both"/>
        <w:rPr>
          <w:b w:val="0"/>
          <w:sz w:val="28"/>
          <w:szCs w:val="28"/>
        </w:rPr>
      </w:pPr>
      <w:r w:rsidRPr="00406806">
        <w:rPr>
          <w:b w:val="0"/>
          <w:sz w:val="28"/>
          <w:szCs w:val="28"/>
        </w:rPr>
        <w:t>Финансы, деньги, кредит: учебник</w:t>
      </w:r>
      <w:proofErr w:type="gramStart"/>
      <w:r w:rsidRPr="00406806">
        <w:rPr>
          <w:b w:val="0"/>
          <w:sz w:val="28"/>
          <w:szCs w:val="28"/>
        </w:rPr>
        <w:t xml:space="preserve"> / П</w:t>
      </w:r>
      <w:proofErr w:type="gramEnd"/>
      <w:r w:rsidRPr="00406806">
        <w:rPr>
          <w:b w:val="0"/>
          <w:sz w:val="28"/>
          <w:szCs w:val="28"/>
        </w:rPr>
        <w:t>од ред. О. В. Соколовой. - М.: Юристъ,2011.-784с.</w:t>
      </w:r>
    </w:p>
    <w:p w:rsidR="005C03B0" w:rsidRPr="004B06B7" w:rsidRDefault="005C03B0" w:rsidP="004B06B7">
      <w:pPr>
        <w:pStyle w:val="1"/>
        <w:spacing w:before="0" w:beforeAutospacing="0" w:after="0" w:afterAutospacing="0" w:line="360" w:lineRule="auto"/>
        <w:ind w:firstLine="709"/>
        <w:jc w:val="both"/>
        <w:rPr>
          <w:b w:val="0"/>
          <w:sz w:val="28"/>
          <w:szCs w:val="28"/>
        </w:rPr>
      </w:pPr>
    </w:p>
    <w:sectPr w:rsidR="005C03B0" w:rsidRPr="004B06B7" w:rsidSect="00176F5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F56" w:rsidRDefault="00176F56" w:rsidP="00176F56">
      <w:pPr>
        <w:spacing w:after="0" w:line="240" w:lineRule="auto"/>
      </w:pPr>
      <w:r>
        <w:separator/>
      </w:r>
    </w:p>
  </w:endnote>
  <w:endnote w:type="continuationSeparator" w:id="0">
    <w:p w:rsidR="00176F56" w:rsidRDefault="00176F56" w:rsidP="00176F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5016"/>
      <w:docPartObj>
        <w:docPartGallery w:val="Page Numbers (Bottom of Page)"/>
        <w:docPartUnique/>
      </w:docPartObj>
    </w:sdtPr>
    <w:sdtContent>
      <w:p w:rsidR="00176F56" w:rsidRDefault="00176F56">
        <w:pPr>
          <w:pStyle w:val="a8"/>
          <w:jc w:val="center"/>
        </w:pPr>
        <w:fldSimple w:instr=" PAGE   \* MERGEFORMAT ">
          <w:r w:rsidR="002E1787">
            <w:rPr>
              <w:noProof/>
            </w:rPr>
            <w:t>17</w:t>
          </w:r>
        </w:fldSimple>
      </w:p>
    </w:sdtContent>
  </w:sdt>
  <w:p w:rsidR="00176F56" w:rsidRDefault="00176F5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F56" w:rsidRDefault="00176F56" w:rsidP="00176F56">
      <w:pPr>
        <w:spacing w:after="0" w:line="240" w:lineRule="auto"/>
      </w:pPr>
      <w:r>
        <w:separator/>
      </w:r>
    </w:p>
  </w:footnote>
  <w:footnote w:type="continuationSeparator" w:id="0">
    <w:p w:rsidR="00176F56" w:rsidRDefault="00176F56" w:rsidP="00176F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52707"/>
    <w:multiLevelType w:val="hybridMultilevel"/>
    <w:tmpl w:val="B268B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DC1BA3"/>
    <w:multiLevelType w:val="hybridMultilevel"/>
    <w:tmpl w:val="9E1E75CC"/>
    <w:lvl w:ilvl="0" w:tplc="53126872">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
    <w:nsid w:val="741340DB"/>
    <w:multiLevelType w:val="hybridMultilevel"/>
    <w:tmpl w:val="E72C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77090D"/>
    <w:multiLevelType w:val="hybridMultilevel"/>
    <w:tmpl w:val="B2863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251686"/>
    <w:rsid w:val="00176F56"/>
    <w:rsid w:val="001D5B07"/>
    <w:rsid w:val="00251686"/>
    <w:rsid w:val="002B3E25"/>
    <w:rsid w:val="002E1787"/>
    <w:rsid w:val="00406806"/>
    <w:rsid w:val="004B06B7"/>
    <w:rsid w:val="005C03B0"/>
    <w:rsid w:val="00704CDD"/>
    <w:rsid w:val="008E54E5"/>
    <w:rsid w:val="00D67354"/>
    <w:rsid w:val="00E07465"/>
    <w:rsid w:val="00FB6AB7"/>
    <w:rsid w:val="00FF1F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76"/>
  </w:style>
  <w:style w:type="paragraph" w:styleId="1">
    <w:name w:val="heading 1"/>
    <w:basedOn w:val="a"/>
    <w:link w:val="10"/>
    <w:qFormat/>
    <w:rsid w:val="002516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qFormat/>
    <w:rsid w:val="002516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686"/>
    <w:pPr>
      <w:ind w:left="720"/>
      <w:contextualSpacing/>
    </w:pPr>
  </w:style>
  <w:style w:type="character" w:customStyle="1" w:styleId="10">
    <w:name w:val="Заголовок 1 Знак"/>
    <w:basedOn w:val="a0"/>
    <w:link w:val="1"/>
    <w:rsid w:val="0025168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251686"/>
    <w:rPr>
      <w:rFonts w:ascii="Times New Roman" w:eastAsia="Times New Roman" w:hAnsi="Times New Roman" w:cs="Times New Roman"/>
      <w:b/>
      <w:bCs/>
      <w:sz w:val="36"/>
      <w:szCs w:val="36"/>
      <w:lang w:eastAsia="ru-RU"/>
    </w:rPr>
  </w:style>
  <w:style w:type="paragraph" w:styleId="a4">
    <w:name w:val="Normal (Web)"/>
    <w:basedOn w:val="a"/>
    <w:rsid w:val="002516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04CDD"/>
  </w:style>
  <w:style w:type="character" w:styleId="a5">
    <w:name w:val="Hyperlink"/>
    <w:basedOn w:val="a0"/>
    <w:uiPriority w:val="99"/>
    <w:semiHidden/>
    <w:unhideWhenUsed/>
    <w:rsid w:val="00704CDD"/>
    <w:rPr>
      <w:color w:val="0000FF"/>
      <w:u w:val="single"/>
    </w:rPr>
  </w:style>
  <w:style w:type="paragraph" w:styleId="a6">
    <w:name w:val="header"/>
    <w:basedOn w:val="a"/>
    <w:link w:val="a7"/>
    <w:uiPriority w:val="99"/>
    <w:semiHidden/>
    <w:unhideWhenUsed/>
    <w:rsid w:val="00176F5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76F56"/>
  </w:style>
  <w:style w:type="paragraph" w:styleId="a8">
    <w:name w:val="footer"/>
    <w:basedOn w:val="a"/>
    <w:link w:val="a9"/>
    <w:uiPriority w:val="99"/>
    <w:unhideWhenUsed/>
    <w:rsid w:val="00176F5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76F56"/>
  </w:style>
</w:styles>
</file>

<file path=word/webSettings.xml><?xml version="1.0" encoding="utf-8"?>
<w:webSettings xmlns:r="http://schemas.openxmlformats.org/officeDocument/2006/relationships" xmlns:w="http://schemas.openxmlformats.org/wordprocessingml/2006/main">
  <w:divs>
    <w:div w:id="213852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C8BEA-9F85-4E62-A6C3-2431201A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17</Pages>
  <Words>3191</Words>
  <Characters>18193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2014-01-11T16:30:00Z</dcterms:created>
  <dcterms:modified xsi:type="dcterms:W3CDTF">2014-01-12T08:01:00Z</dcterms:modified>
</cp:coreProperties>
</file>