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D15" w:rsidRPr="00A65D15" w:rsidRDefault="00A65D15" w:rsidP="00A65D15">
      <w:pPr>
        <w:ind w:right="141"/>
        <w:jc w:val="center"/>
        <w:rPr>
          <w:rFonts w:ascii="Times New Roman" w:hAnsi="Times New Roman" w:cs="Times New Roman"/>
          <w:b/>
          <w:sz w:val="28"/>
          <w:szCs w:val="28"/>
        </w:rPr>
      </w:pPr>
      <w:bookmarkStart w:id="0" w:name="_GoBack"/>
      <w:bookmarkEnd w:id="0"/>
      <w:r w:rsidRPr="00A65D15">
        <w:rPr>
          <w:rFonts w:ascii="Times New Roman" w:hAnsi="Times New Roman" w:cs="Times New Roman"/>
          <w:b/>
          <w:sz w:val="28"/>
          <w:szCs w:val="28"/>
        </w:rPr>
        <w:t>План работы:</w:t>
      </w:r>
    </w:p>
    <w:p w:rsidR="0047739B" w:rsidRDefault="0047739B" w:rsidP="0045721C">
      <w:pPr>
        <w:ind w:right="141"/>
        <w:rPr>
          <w:rFonts w:ascii="Times New Roman" w:hAnsi="Times New Roman" w:cs="Times New Roman"/>
          <w:sz w:val="28"/>
          <w:szCs w:val="28"/>
        </w:rPr>
      </w:pPr>
    </w:p>
    <w:p w:rsidR="0047739B" w:rsidRDefault="0047739B" w:rsidP="0045721C">
      <w:pPr>
        <w:ind w:right="141"/>
        <w:rPr>
          <w:rFonts w:ascii="Times New Roman" w:hAnsi="Times New Roman" w:cs="Times New Roman"/>
          <w:sz w:val="28"/>
          <w:szCs w:val="28"/>
        </w:rPr>
      </w:pPr>
    </w:p>
    <w:p w:rsidR="00AF2BDE" w:rsidRDefault="0045721C" w:rsidP="0045721C">
      <w:pPr>
        <w:ind w:right="141"/>
        <w:rPr>
          <w:rFonts w:ascii="Times New Roman" w:hAnsi="Times New Roman" w:cs="Times New Roman"/>
          <w:sz w:val="28"/>
          <w:szCs w:val="28"/>
        </w:rPr>
      </w:pPr>
      <w:r>
        <w:rPr>
          <w:rFonts w:ascii="Times New Roman" w:hAnsi="Times New Roman" w:cs="Times New Roman"/>
          <w:sz w:val="28"/>
          <w:szCs w:val="28"/>
        </w:rPr>
        <w:t>1.</w:t>
      </w:r>
      <w:r w:rsidR="00491899">
        <w:rPr>
          <w:rFonts w:ascii="Times New Roman" w:hAnsi="Times New Roman" w:cs="Times New Roman"/>
          <w:sz w:val="28"/>
          <w:szCs w:val="28"/>
        </w:rPr>
        <w:t xml:space="preserve"> </w:t>
      </w:r>
      <w:r w:rsidRPr="0045721C">
        <w:rPr>
          <w:rFonts w:ascii="Times New Roman" w:hAnsi="Times New Roman" w:cs="Times New Roman"/>
          <w:sz w:val="28"/>
          <w:szCs w:val="28"/>
        </w:rPr>
        <w:t>Контрольный теоретический вопрос</w:t>
      </w:r>
      <w:r w:rsidR="00AF2BDE">
        <w:rPr>
          <w:rFonts w:ascii="Times New Roman" w:hAnsi="Times New Roman" w:cs="Times New Roman"/>
          <w:sz w:val="28"/>
          <w:szCs w:val="28"/>
        </w:rPr>
        <w:t>.………………………………………</w:t>
      </w:r>
      <w:r w:rsidR="00AF2BDE" w:rsidRPr="00AF2BDE">
        <w:rPr>
          <w:rFonts w:ascii="Times New Roman" w:hAnsi="Times New Roman" w:cs="Times New Roman"/>
          <w:sz w:val="28"/>
          <w:szCs w:val="28"/>
        </w:rPr>
        <w:t>3</w:t>
      </w:r>
    </w:p>
    <w:p w:rsidR="009C5E27" w:rsidRPr="0045721C" w:rsidRDefault="00AF2BDE" w:rsidP="00AF2BDE">
      <w:pPr>
        <w:ind w:right="141" w:firstLine="284"/>
        <w:rPr>
          <w:rFonts w:ascii="Times New Roman" w:hAnsi="Times New Roman" w:cs="Times New Roman"/>
          <w:sz w:val="28"/>
          <w:szCs w:val="28"/>
        </w:rPr>
      </w:pPr>
      <w:r w:rsidRPr="00AF2BDE">
        <w:rPr>
          <w:rFonts w:ascii="Times New Roman" w:hAnsi="Times New Roman" w:cs="Times New Roman"/>
          <w:sz w:val="28"/>
          <w:szCs w:val="28"/>
        </w:rPr>
        <w:t>1.1</w:t>
      </w:r>
      <w:r w:rsidRPr="00AF2BDE">
        <w:rPr>
          <w:rFonts w:ascii="Times New Roman" w:hAnsi="Times New Roman" w:cs="Times New Roman"/>
          <w:sz w:val="28"/>
          <w:szCs w:val="28"/>
        </w:rPr>
        <w:tab/>
        <w:t>Понятие института. Три вида институциональных рамок: формальные,        неформальные, выбираем</w:t>
      </w:r>
      <w:r>
        <w:rPr>
          <w:rFonts w:ascii="Times New Roman" w:hAnsi="Times New Roman" w:cs="Times New Roman"/>
          <w:sz w:val="28"/>
          <w:szCs w:val="28"/>
        </w:rPr>
        <w:t>ые. Интеграция сделок в семейно–</w:t>
      </w:r>
      <w:r w:rsidRPr="00AF2BDE">
        <w:rPr>
          <w:rFonts w:ascii="Times New Roman" w:hAnsi="Times New Roman" w:cs="Times New Roman"/>
          <w:sz w:val="28"/>
          <w:szCs w:val="28"/>
        </w:rPr>
        <w:t>родственные структуры</w:t>
      </w:r>
    </w:p>
    <w:p w:rsidR="0045721C" w:rsidRDefault="0045721C" w:rsidP="0045721C">
      <w:pPr>
        <w:ind w:right="141"/>
        <w:rPr>
          <w:rFonts w:ascii="Times New Roman" w:hAnsi="Times New Roman" w:cs="Times New Roman"/>
          <w:sz w:val="28"/>
          <w:szCs w:val="28"/>
        </w:rPr>
      </w:pPr>
      <w:r>
        <w:rPr>
          <w:rFonts w:ascii="Times New Roman" w:hAnsi="Times New Roman" w:cs="Times New Roman"/>
          <w:sz w:val="28"/>
          <w:szCs w:val="28"/>
        </w:rPr>
        <w:t>2.</w:t>
      </w:r>
      <w:r w:rsidR="00491899">
        <w:rPr>
          <w:rFonts w:ascii="Times New Roman" w:hAnsi="Times New Roman" w:cs="Times New Roman"/>
          <w:sz w:val="28"/>
          <w:szCs w:val="28"/>
        </w:rPr>
        <w:t xml:space="preserve"> </w:t>
      </w:r>
      <w:r w:rsidRPr="0045721C">
        <w:rPr>
          <w:rFonts w:ascii="Times New Roman" w:hAnsi="Times New Roman" w:cs="Times New Roman"/>
          <w:sz w:val="28"/>
          <w:szCs w:val="28"/>
        </w:rPr>
        <w:t>Контрольные тестовые задания</w:t>
      </w:r>
      <w:r w:rsidR="00491899">
        <w:rPr>
          <w:rFonts w:ascii="Times New Roman" w:hAnsi="Times New Roman" w:cs="Times New Roman"/>
          <w:sz w:val="28"/>
          <w:szCs w:val="28"/>
        </w:rPr>
        <w:t>……………………………………………...</w:t>
      </w:r>
      <w:r w:rsidR="00EC2C29">
        <w:rPr>
          <w:rFonts w:ascii="Times New Roman" w:hAnsi="Times New Roman" w:cs="Times New Roman"/>
          <w:sz w:val="28"/>
          <w:szCs w:val="28"/>
        </w:rPr>
        <w:t>6</w:t>
      </w:r>
    </w:p>
    <w:p w:rsidR="0045721C" w:rsidRDefault="0045721C" w:rsidP="0045721C">
      <w:pPr>
        <w:ind w:right="141"/>
        <w:rPr>
          <w:rFonts w:ascii="Times New Roman" w:hAnsi="Times New Roman" w:cs="Times New Roman"/>
          <w:sz w:val="28"/>
          <w:szCs w:val="28"/>
        </w:rPr>
      </w:pPr>
      <w:r>
        <w:rPr>
          <w:rFonts w:ascii="Times New Roman" w:hAnsi="Times New Roman" w:cs="Times New Roman"/>
          <w:sz w:val="28"/>
          <w:szCs w:val="28"/>
        </w:rPr>
        <w:t>3.</w:t>
      </w:r>
      <w:r w:rsidR="00491899">
        <w:rPr>
          <w:rFonts w:ascii="Times New Roman" w:hAnsi="Times New Roman" w:cs="Times New Roman"/>
          <w:sz w:val="28"/>
          <w:szCs w:val="28"/>
        </w:rPr>
        <w:t xml:space="preserve"> </w:t>
      </w:r>
      <w:r w:rsidRPr="0045721C">
        <w:rPr>
          <w:rFonts w:ascii="Times New Roman" w:hAnsi="Times New Roman" w:cs="Times New Roman"/>
          <w:sz w:val="28"/>
          <w:szCs w:val="28"/>
        </w:rPr>
        <w:t>Список использованной литературы</w:t>
      </w:r>
      <w:r w:rsidR="00491899">
        <w:rPr>
          <w:rFonts w:ascii="Times New Roman" w:hAnsi="Times New Roman" w:cs="Times New Roman"/>
          <w:sz w:val="28"/>
          <w:szCs w:val="28"/>
        </w:rPr>
        <w:t>………………………………………...</w:t>
      </w:r>
      <w:r w:rsidR="00EC2C29">
        <w:rPr>
          <w:rFonts w:ascii="Times New Roman" w:hAnsi="Times New Roman" w:cs="Times New Roman"/>
          <w:sz w:val="28"/>
          <w:szCs w:val="28"/>
        </w:rPr>
        <w:t>7</w:t>
      </w:r>
    </w:p>
    <w:p w:rsidR="0045721C" w:rsidRPr="0045721C" w:rsidRDefault="0045721C" w:rsidP="0045721C">
      <w:pPr>
        <w:rPr>
          <w:rFonts w:ascii="Times New Roman" w:hAnsi="Times New Roman" w:cs="Times New Roman"/>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47739B" w:rsidRDefault="0047739B" w:rsidP="0047739B">
      <w:pPr>
        <w:rPr>
          <w:rFonts w:ascii="Times New Roman" w:hAnsi="Times New Roman" w:cs="Times New Roman"/>
          <w:b/>
          <w:sz w:val="28"/>
          <w:szCs w:val="28"/>
        </w:rPr>
      </w:pPr>
    </w:p>
    <w:p w:rsidR="00C10149" w:rsidRPr="00C10149" w:rsidRDefault="00AF2BDE" w:rsidP="0047739B">
      <w:pPr>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C10149" w:rsidRPr="00C10149">
        <w:rPr>
          <w:rFonts w:ascii="Times New Roman" w:hAnsi="Times New Roman" w:cs="Times New Roman"/>
          <w:b/>
          <w:sz w:val="28"/>
          <w:szCs w:val="28"/>
        </w:rPr>
        <w:t>Контрольный теоретический вопрос</w:t>
      </w:r>
      <w:r w:rsidR="00C10149">
        <w:rPr>
          <w:rFonts w:ascii="Times New Roman" w:hAnsi="Times New Roman" w:cs="Times New Roman"/>
          <w:b/>
          <w:sz w:val="28"/>
          <w:szCs w:val="28"/>
        </w:rPr>
        <w:t>:</w:t>
      </w:r>
    </w:p>
    <w:p w:rsidR="001C5280" w:rsidRDefault="00AF2BDE" w:rsidP="0049189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C10149" w:rsidRPr="00491899">
        <w:rPr>
          <w:rFonts w:ascii="Times New Roman" w:hAnsi="Times New Roman" w:cs="Times New Roman"/>
          <w:i/>
          <w:sz w:val="28"/>
          <w:szCs w:val="28"/>
        </w:rPr>
        <w:t>Понятие института. Три вида институциональных рамок: формальные, неформальные, выбираемые. Интеграция сделок в семейно-родственные структуры</w:t>
      </w:r>
      <w:r w:rsidR="00C10149" w:rsidRPr="00C10149">
        <w:rPr>
          <w:rFonts w:ascii="Times New Roman" w:hAnsi="Times New Roman" w:cs="Times New Roman"/>
          <w:sz w:val="28"/>
          <w:szCs w:val="28"/>
        </w:rPr>
        <w:t>.</w:t>
      </w:r>
    </w:p>
    <w:p w:rsidR="001C5280" w:rsidRDefault="001C5280" w:rsidP="00491899">
      <w:pPr>
        <w:spacing w:line="360" w:lineRule="auto"/>
        <w:ind w:firstLine="709"/>
        <w:jc w:val="both"/>
        <w:rPr>
          <w:rFonts w:ascii="Times New Roman" w:hAnsi="Times New Roman" w:cs="Times New Roman"/>
          <w:sz w:val="28"/>
          <w:szCs w:val="28"/>
        </w:rPr>
      </w:pPr>
      <w:r w:rsidRPr="001C5280">
        <w:rPr>
          <w:rFonts w:ascii="Times New Roman" w:hAnsi="Times New Roman" w:cs="Times New Roman"/>
          <w:sz w:val="28"/>
          <w:szCs w:val="28"/>
        </w:rPr>
        <w:t>Понятие института было заимствовано экономистами из социальных наук, в частности из социологии.</w:t>
      </w:r>
    </w:p>
    <w:p w:rsidR="001C5280" w:rsidRPr="001C5280" w:rsidRDefault="001C5280" w:rsidP="00491899">
      <w:pPr>
        <w:spacing w:line="360" w:lineRule="auto"/>
        <w:ind w:firstLine="709"/>
        <w:jc w:val="both"/>
        <w:rPr>
          <w:rFonts w:ascii="Times New Roman" w:hAnsi="Times New Roman" w:cs="Times New Roman"/>
          <w:sz w:val="28"/>
          <w:szCs w:val="28"/>
        </w:rPr>
      </w:pPr>
      <w:r w:rsidRPr="001C5280">
        <w:rPr>
          <w:rFonts w:ascii="Times New Roman" w:hAnsi="Times New Roman" w:cs="Times New Roman"/>
          <w:b/>
          <w:sz w:val="28"/>
          <w:szCs w:val="28"/>
        </w:rPr>
        <w:t>Институт</w:t>
      </w:r>
      <w:r>
        <w:rPr>
          <w:rFonts w:ascii="Times New Roman" w:hAnsi="Times New Roman" w:cs="Times New Roman"/>
          <w:b/>
          <w:sz w:val="28"/>
          <w:szCs w:val="28"/>
        </w:rPr>
        <w:t>(</w:t>
      </w:r>
      <w:r w:rsidRPr="001C5280">
        <w:rPr>
          <w:rFonts w:ascii="Times New Roman" w:hAnsi="Times New Roman" w:cs="Times New Roman"/>
          <w:i/>
          <w:sz w:val="28"/>
          <w:szCs w:val="28"/>
        </w:rPr>
        <w:t xml:space="preserve">to institute </w:t>
      </w:r>
      <w:r w:rsidRPr="001C5280">
        <w:rPr>
          <w:rFonts w:ascii="Times New Roman" w:hAnsi="Times New Roman" w:cs="Times New Roman"/>
          <w:sz w:val="28"/>
          <w:szCs w:val="28"/>
        </w:rPr>
        <w:t>(англ) - устанавливать, учреждать</w:t>
      </w:r>
      <w:r>
        <w:rPr>
          <w:rFonts w:ascii="Times New Roman" w:hAnsi="Times New Roman" w:cs="Times New Roman"/>
          <w:b/>
          <w:sz w:val="28"/>
          <w:szCs w:val="28"/>
        </w:rPr>
        <w:t>) -</w:t>
      </w:r>
      <w:r>
        <w:rPr>
          <w:rFonts w:ascii="Times New Roman" w:hAnsi="Times New Roman" w:cs="Times New Roman"/>
          <w:sz w:val="28"/>
          <w:szCs w:val="28"/>
        </w:rPr>
        <w:t xml:space="preserve">  это </w:t>
      </w:r>
      <w:r w:rsidRPr="001C5280">
        <w:rPr>
          <w:rFonts w:ascii="Times New Roman" w:hAnsi="Times New Roman" w:cs="Times New Roman"/>
          <w:sz w:val="28"/>
          <w:szCs w:val="28"/>
        </w:rPr>
        <w:t>совокупность ролей и статусов, предназначенная для удовлетв</w:t>
      </w:r>
      <w:r>
        <w:rPr>
          <w:rFonts w:ascii="Times New Roman" w:hAnsi="Times New Roman" w:cs="Times New Roman"/>
          <w:sz w:val="28"/>
          <w:szCs w:val="28"/>
        </w:rPr>
        <w:t>орения определенной потребности; п</w:t>
      </w:r>
      <w:r w:rsidRPr="001C5280">
        <w:rPr>
          <w:rFonts w:ascii="Times New Roman" w:hAnsi="Times New Roman" w:cs="Times New Roman"/>
          <w:sz w:val="28"/>
          <w:szCs w:val="28"/>
        </w:rPr>
        <w:t>убличн</w:t>
      </w:r>
      <w:r>
        <w:rPr>
          <w:rFonts w:ascii="Times New Roman" w:hAnsi="Times New Roman" w:cs="Times New Roman"/>
          <w:sz w:val="28"/>
          <w:szCs w:val="28"/>
        </w:rPr>
        <w:t>ая</w:t>
      </w:r>
      <w:r w:rsidRPr="001C5280">
        <w:rPr>
          <w:rFonts w:ascii="Times New Roman" w:hAnsi="Times New Roman" w:cs="Times New Roman"/>
          <w:sz w:val="28"/>
          <w:szCs w:val="28"/>
        </w:rPr>
        <w:t xml:space="preserve"> систем</w:t>
      </w:r>
      <w:r>
        <w:rPr>
          <w:rFonts w:ascii="Times New Roman" w:hAnsi="Times New Roman" w:cs="Times New Roman"/>
          <w:sz w:val="28"/>
          <w:szCs w:val="28"/>
        </w:rPr>
        <w:t>а</w:t>
      </w:r>
      <w:r w:rsidRPr="001C5280">
        <w:rPr>
          <w:rFonts w:ascii="Times New Roman" w:hAnsi="Times New Roman" w:cs="Times New Roman"/>
          <w:sz w:val="28"/>
          <w:szCs w:val="28"/>
        </w:rPr>
        <w:t xml:space="preserve"> правил, которые определяют должность и положение с соответствующими правами и обязанностями, властью и неприкосновенностью, и тому подобное.</w:t>
      </w:r>
      <w:r>
        <w:rPr>
          <w:rFonts w:ascii="Times New Roman" w:hAnsi="Times New Roman" w:cs="Times New Roman"/>
          <w:sz w:val="28"/>
          <w:szCs w:val="28"/>
        </w:rPr>
        <w:t xml:space="preserve"> </w:t>
      </w:r>
      <w:r w:rsidRPr="001C5280">
        <w:rPr>
          <w:rFonts w:ascii="Times New Roman" w:hAnsi="Times New Roman" w:cs="Times New Roman"/>
          <w:sz w:val="28"/>
          <w:szCs w:val="28"/>
        </w:rPr>
        <w:t>Эти правила специфицируют определенные формы действий в качестве разрешенных, а другие</w:t>
      </w:r>
      <w:r>
        <w:rPr>
          <w:rFonts w:ascii="Times New Roman" w:hAnsi="Times New Roman" w:cs="Times New Roman"/>
          <w:sz w:val="28"/>
          <w:szCs w:val="28"/>
        </w:rPr>
        <w:t xml:space="preserve"> - в качестве запрещенных. П</w:t>
      </w:r>
      <w:r w:rsidRPr="001C5280">
        <w:rPr>
          <w:rFonts w:ascii="Times New Roman" w:hAnsi="Times New Roman" w:cs="Times New Roman"/>
          <w:sz w:val="28"/>
          <w:szCs w:val="28"/>
        </w:rPr>
        <w:t>о ним наказывают одни действия и защищают другие, когда происходит насилие. В качестве примеров мож</w:t>
      </w:r>
      <w:r>
        <w:rPr>
          <w:rFonts w:ascii="Times New Roman" w:hAnsi="Times New Roman" w:cs="Times New Roman"/>
          <w:sz w:val="28"/>
          <w:szCs w:val="28"/>
        </w:rPr>
        <w:t>но</w:t>
      </w:r>
      <w:r w:rsidRPr="001C5280">
        <w:rPr>
          <w:rFonts w:ascii="Times New Roman" w:hAnsi="Times New Roman" w:cs="Times New Roman"/>
          <w:sz w:val="28"/>
          <w:szCs w:val="28"/>
        </w:rPr>
        <w:t xml:space="preserve"> привести игры</w:t>
      </w:r>
      <w:r>
        <w:rPr>
          <w:rFonts w:ascii="Times New Roman" w:hAnsi="Times New Roman" w:cs="Times New Roman"/>
          <w:sz w:val="28"/>
          <w:szCs w:val="28"/>
        </w:rPr>
        <w:t xml:space="preserve">, суды, </w:t>
      </w:r>
      <w:r w:rsidRPr="001C5280">
        <w:rPr>
          <w:rFonts w:ascii="Times New Roman" w:hAnsi="Times New Roman" w:cs="Times New Roman"/>
          <w:sz w:val="28"/>
          <w:szCs w:val="28"/>
        </w:rPr>
        <w:t>парламенты, ритуалы</w:t>
      </w:r>
      <w:r>
        <w:rPr>
          <w:rFonts w:ascii="Times New Roman" w:hAnsi="Times New Roman" w:cs="Times New Roman"/>
          <w:sz w:val="28"/>
          <w:szCs w:val="28"/>
        </w:rPr>
        <w:t>,</w:t>
      </w:r>
      <w:r w:rsidRPr="001C5280">
        <w:rPr>
          <w:rFonts w:ascii="Times New Roman" w:hAnsi="Times New Roman" w:cs="Times New Roman"/>
          <w:sz w:val="28"/>
          <w:szCs w:val="28"/>
        </w:rPr>
        <w:t xml:space="preserve"> рынки и системы собственности.</w:t>
      </w:r>
    </w:p>
    <w:p w:rsidR="0081294C" w:rsidRDefault="000A4B4B" w:rsidP="00491899">
      <w:pPr>
        <w:spacing w:line="360" w:lineRule="auto"/>
        <w:ind w:firstLine="709"/>
        <w:jc w:val="both"/>
        <w:rPr>
          <w:rFonts w:ascii="Times New Roman" w:hAnsi="Times New Roman" w:cs="Times New Roman"/>
          <w:sz w:val="28"/>
          <w:szCs w:val="28"/>
        </w:rPr>
      </w:pPr>
      <w:r w:rsidRPr="000A4B4B">
        <w:rPr>
          <w:rFonts w:ascii="Times New Roman" w:hAnsi="Times New Roman" w:cs="Times New Roman"/>
          <w:b/>
          <w:sz w:val="28"/>
          <w:szCs w:val="28"/>
        </w:rPr>
        <w:t>Институт</w:t>
      </w:r>
      <w:r w:rsidRPr="000A4B4B">
        <w:rPr>
          <w:rFonts w:ascii="Times New Roman" w:hAnsi="Times New Roman" w:cs="Times New Roman"/>
          <w:sz w:val="28"/>
          <w:szCs w:val="28"/>
        </w:rPr>
        <w:t xml:space="preserve"> - совокупность формальных, фиксируемых в праве, и неформальных, фиксируемых в обычном праве, рамок, структурирующих взаимодействия индивидов в экономической, политической и социальной сферах.</w:t>
      </w:r>
      <w:r>
        <w:rPr>
          <w:rFonts w:ascii="Times New Roman" w:hAnsi="Times New Roman" w:cs="Times New Roman"/>
          <w:sz w:val="28"/>
          <w:szCs w:val="28"/>
        </w:rPr>
        <w:t xml:space="preserve"> </w:t>
      </w:r>
      <w:r w:rsidRPr="000A4B4B">
        <w:rPr>
          <w:rFonts w:ascii="Times New Roman" w:hAnsi="Times New Roman" w:cs="Times New Roman"/>
          <w:sz w:val="28"/>
          <w:szCs w:val="28"/>
        </w:rPr>
        <w:t>Данное определение характеризует  институт в качестве рамок, структурирующих взаимодействие между людьми в различных сферах их деятельности.</w:t>
      </w:r>
      <w:r w:rsidR="0035318E">
        <w:rPr>
          <w:rFonts w:ascii="Times New Roman" w:hAnsi="Times New Roman" w:cs="Times New Roman"/>
          <w:sz w:val="28"/>
          <w:szCs w:val="28"/>
        </w:rPr>
        <w:t xml:space="preserve"> Поговорим о них более подробно.</w:t>
      </w:r>
    </w:p>
    <w:p w:rsidR="000A4B4B" w:rsidRDefault="000A4B4B" w:rsidP="00491899">
      <w:pPr>
        <w:spacing w:line="360" w:lineRule="auto"/>
        <w:ind w:firstLine="709"/>
        <w:jc w:val="both"/>
        <w:rPr>
          <w:rFonts w:ascii="Times New Roman" w:hAnsi="Times New Roman" w:cs="Times New Roman"/>
          <w:sz w:val="28"/>
          <w:szCs w:val="28"/>
        </w:rPr>
      </w:pPr>
      <w:r w:rsidRPr="00431266">
        <w:rPr>
          <w:rFonts w:ascii="Times New Roman" w:hAnsi="Times New Roman" w:cs="Times New Roman"/>
          <w:b/>
          <w:sz w:val="28"/>
          <w:szCs w:val="28"/>
        </w:rPr>
        <w:t>Формальные рамки</w:t>
      </w:r>
      <w:r>
        <w:rPr>
          <w:rFonts w:ascii="Times New Roman" w:hAnsi="Times New Roman" w:cs="Times New Roman"/>
          <w:sz w:val="28"/>
          <w:szCs w:val="28"/>
        </w:rPr>
        <w:t xml:space="preserve"> – это рамки, которые </w:t>
      </w:r>
      <w:r w:rsidR="00431266">
        <w:rPr>
          <w:rFonts w:ascii="Times New Roman" w:hAnsi="Times New Roman" w:cs="Times New Roman"/>
          <w:sz w:val="28"/>
          <w:szCs w:val="28"/>
        </w:rPr>
        <w:t>зафиксированы</w:t>
      </w:r>
      <w:r w:rsidRPr="000A4B4B">
        <w:rPr>
          <w:rFonts w:ascii="Times New Roman" w:hAnsi="Times New Roman" w:cs="Times New Roman"/>
          <w:sz w:val="28"/>
          <w:szCs w:val="28"/>
        </w:rPr>
        <w:t xml:space="preserve"> в конституции, писаном праве</w:t>
      </w:r>
      <w:r w:rsidR="00431266">
        <w:rPr>
          <w:rFonts w:ascii="Times New Roman" w:hAnsi="Times New Roman" w:cs="Times New Roman"/>
          <w:sz w:val="28"/>
          <w:szCs w:val="28"/>
        </w:rPr>
        <w:t>.</w:t>
      </w:r>
      <w:r w:rsidR="0035318E">
        <w:rPr>
          <w:rFonts w:ascii="Times New Roman" w:hAnsi="Times New Roman" w:cs="Times New Roman"/>
          <w:sz w:val="28"/>
          <w:szCs w:val="28"/>
        </w:rPr>
        <w:t xml:space="preserve"> Действуют в отношении всех индивидов.</w:t>
      </w:r>
    </w:p>
    <w:p w:rsidR="00431266" w:rsidRDefault="00431266" w:rsidP="00491899">
      <w:pPr>
        <w:spacing w:line="360" w:lineRule="auto"/>
        <w:ind w:firstLine="709"/>
        <w:jc w:val="both"/>
        <w:rPr>
          <w:rFonts w:ascii="Times New Roman" w:hAnsi="Times New Roman" w:cs="Times New Roman"/>
          <w:sz w:val="28"/>
          <w:szCs w:val="28"/>
        </w:rPr>
      </w:pPr>
      <w:r w:rsidRPr="00431266">
        <w:rPr>
          <w:rFonts w:ascii="Times New Roman" w:hAnsi="Times New Roman" w:cs="Times New Roman"/>
          <w:b/>
          <w:sz w:val="28"/>
          <w:szCs w:val="28"/>
        </w:rPr>
        <w:t>Неформальные рамки</w:t>
      </w:r>
      <w:r>
        <w:rPr>
          <w:rFonts w:ascii="Times New Roman" w:hAnsi="Times New Roman" w:cs="Times New Roman"/>
          <w:sz w:val="28"/>
          <w:szCs w:val="28"/>
        </w:rPr>
        <w:t xml:space="preserve"> – это рамки, которые </w:t>
      </w:r>
      <w:r w:rsidRPr="00431266">
        <w:rPr>
          <w:rFonts w:ascii="Times New Roman" w:hAnsi="Times New Roman" w:cs="Times New Roman"/>
          <w:sz w:val="28"/>
          <w:szCs w:val="28"/>
        </w:rPr>
        <w:t>зафиксирован</w:t>
      </w:r>
      <w:r>
        <w:rPr>
          <w:rFonts w:ascii="Times New Roman" w:hAnsi="Times New Roman" w:cs="Times New Roman"/>
          <w:sz w:val="28"/>
          <w:szCs w:val="28"/>
        </w:rPr>
        <w:t>ы</w:t>
      </w:r>
      <w:r w:rsidRPr="00431266">
        <w:rPr>
          <w:rFonts w:ascii="Times New Roman" w:hAnsi="Times New Roman" w:cs="Times New Roman"/>
          <w:sz w:val="28"/>
          <w:szCs w:val="28"/>
        </w:rPr>
        <w:t xml:space="preserve"> в неписаном, или обычном праве — традициях, обычаях, табу</w:t>
      </w:r>
      <w:r>
        <w:rPr>
          <w:rFonts w:ascii="Times New Roman" w:hAnsi="Times New Roman" w:cs="Times New Roman"/>
          <w:sz w:val="28"/>
          <w:szCs w:val="28"/>
        </w:rPr>
        <w:t>.</w:t>
      </w:r>
      <w:r w:rsidR="0035318E" w:rsidRPr="0035318E">
        <w:t xml:space="preserve"> </w:t>
      </w:r>
      <w:r w:rsidR="0035318E" w:rsidRPr="0035318E">
        <w:rPr>
          <w:rFonts w:ascii="Times New Roman" w:hAnsi="Times New Roman" w:cs="Times New Roman"/>
          <w:sz w:val="28"/>
          <w:szCs w:val="28"/>
        </w:rPr>
        <w:t>Действие ограничено рамками социально однородных групп или круга лично знакомых людей</w:t>
      </w:r>
    </w:p>
    <w:p w:rsidR="0035318E" w:rsidRDefault="00431266" w:rsidP="00491899">
      <w:pPr>
        <w:spacing w:line="360" w:lineRule="auto"/>
        <w:ind w:firstLine="709"/>
        <w:jc w:val="both"/>
        <w:rPr>
          <w:rFonts w:ascii="Times New Roman" w:hAnsi="Times New Roman" w:cs="Times New Roman"/>
          <w:sz w:val="28"/>
          <w:szCs w:val="28"/>
        </w:rPr>
      </w:pPr>
      <w:r w:rsidRPr="00431266">
        <w:rPr>
          <w:rFonts w:ascii="Times New Roman" w:hAnsi="Times New Roman" w:cs="Times New Roman"/>
          <w:b/>
          <w:sz w:val="28"/>
          <w:szCs w:val="28"/>
        </w:rPr>
        <w:t>Выбираемые рамки</w:t>
      </w:r>
      <w:r>
        <w:rPr>
          <w:rFonts w:ascii="Times New Roman" w:hAnsi="Times New Roman" w:cs="Times New Roman"/>
          <w:sz w:val="28"/>
          <w:szCs w:val="28"/>
        </w:rPr>
        <w:t xml:space="preserve"> – это </w:t>
      </w:r>
      <w:r w:rsidRPr="00431266">
        <w:rPr>
          <w:rFonts w:ascii="Times New Roman" w:hAnsi="Times New Roman" w:cs="Times New Roman"/>
          <w:sz w:val="28"/>
          <w:szCs w:val="28"/>
        </w:rPr>
        <w:t>такие рамки поведения, которые не фиксируются ни в писаном, ни в неписаном праве. Индивиды выбирают их спонтанным образом</w:t>
      </w:r>
      <w:r w:rsidR="0035318E">
        <w:rPr>
          <w:rFonts w:ascii="Times New Roman" w:hAnsi="Times New Roman" w:cs="Times New Roman"/>
          <w:sz w:val="28"/>
          <w:szCs w:val="28"/>
        </w:rPr>
        <w:t xml:space="preserve"> (с помощью интуиции)</w:t>
      </w:r>
      <w:r w:rsidRPr="00431266">
        <w:rPr>
          <w:rFonts w:ascii="Times New Roman" w:hAnsi="Times New Roman" w:cs="Times New Roman"/>
          <w:sz w:val="28"/>
          <w:szCs w:val="28"/>
        </w:rPr>
        <w:t xml:space="preserve"> и добровольно следуют их предписаниям</w:t>
      </w:r>
      <w:r>
        <w:rPr>
          <w:rFonts w:ascii="Times New Roman" w:hAnsi="Times New Roman" w:cs="Times New Roman"/>
          <w:sz w:val="28"/>
          <w:szCs w:val="28"/>
        </w:rPr>
        <w:t>.</w:t>
      </w:r>
      <w:r w:rsidR="0035318E">
        <w:rPr>
          <w:rFonts w:ascii="Times New Roman" w:hAnsi="Times New Roman" w:cs="Times New Roman"/>
          <w:sz w:val="28"/>
          <w:szCs w:val="28"/>
        </w:rPr>
        <w:t xml:space="preserve"> Действуют в отношении людей, обладающих достаточной информацией друг о друге.</w:t>
      </w:r>
    </w:p>
    <w:p w:rsidR="0035318E" w:rsidRDefault="0035318E" w:rsidP="00491899">
      <w:pPr>
        <w:spacing w:line="360" w:lineRule="auto"/>
        <w:ind w:firstLine="709"/>
        <w:jc w:val="both"/>
        <w:rPr>
          <w:rFonts w:ascii="Times New Roman" w:hAnsi="Times New Roman" w:cs="Times New Roman"/>
          <w:sz w:val="28"/>
          <w:szCs w:val="28"/>
        </w:rPr>
      </w:pPr>
      <w:r w:rsidRPr="0035318E">
        <w:rPr>
          <w:rFonts w:ascii="Times New Roman" w:hAnsi="Times New Roman" w:cs="Times New Roman"/>
          <w:sz w:val="28"/>
          <w:szCs w:val="28"/>
        </w:rPr>
        <w:t>Характер санкций за невыполнение предписаний</w:t>
      </w:r>
      <w:r>
        <w:rPr>
          <w:rFonts w:ascii="Times New Roman" w:hAnsi="Times New Roman" w:cs="Times New Roman"/>
          <w:sz w:val="28"/>
          <w:szCs w:val="28"/>
        </w:rPr>
        <w:t xml:space="preserve"> у каждого вида отличны друг от друга:</w:t>
      </w:r>
    </w:p>
    <w:p w:rsidR="0035318E" w:rsidRDefault="0035318E" w:rsidP="00491899">
      <w:pPr>
        <w:pStyle w:val="a3"/>
        <w:numPr>
          <w:ilvl w:val="0"/>
          <w:numId w:val="1"/>
        </w:numPr>
        <w:spacing w:line="360" w:lineRule="auto"/>
        <w:ind w:left="0" w:firstLine="709"/>
        <w:jc w:val="both"/>
        <w:rPr>
          <w:rFonts w:ascii="Times New Roman" w:hAnsi="Times New Roman" w:cs="Times New Roman"/>
          <w:sz w:val="28"/>
          <w:szCs w:val="28"/>
        </w:rPr>
      </w:pPr>
      <w:r w:rsidRPr="0035318E">
        <w:rPr>
          <w:rFonts w:ascii="Times New Roman" w:hAnsi="Times New Roman" w:cs="Times New Roman"/>
          <w:sz w:val="28"/>
          <w:szCs w:val="28"/>
        </w:rPr>
        <w:t>для формальных рамок</w:t>
      </w:r>
      <w:r>
        <w:rPr>
          <w:rFonts w:ascii="Times New Roman" w:hAnsi="Times New Roman" w:cs="Times New Roman"/>
          <w:sz w:val="28"/>
          <w:szCs w:val="28"/>
        </w:rPr>
        <w:t>: л</w:t>
      </w:r>
      <w:r w:rsidRPr="0035318E">
        <w:rPr>
          <w:rFonts w:ascii="Times New Roman" w:hAnsi="Times New Roman" w:cs="Times New Roman"/>
          <w:sz w:val="28"/>
          <w:szCs w:val="28"/>
        </w:rPr>
        <w:t>егальные (административная или уголовная ответственность)</w:t>
      </w:r>
    </w:p>
    <w:p w:rsidR="0035318E" w:rsidRDefault="0035318E" w:rsidP="00491899">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неформальных рамок: социальные (остракизм, потеря </w:t>
      </w:r>
      <w:r w:rsidRPr="0035318E">
        <w:rPr>
          <w:rFonts w:ascii="Times New Roman" w:hAnsi="Times New Roman" w:cs="Times New Roman"/>
          <w:sz w:val="28"/>
          <w:szCs w:val="28"/>
        </w:rPr>
        <w:t>репутации)</w:t>
      </w:r>
    </w:p>
    <w:p w:rsidR="0035318E" w:rsidRDefault="0035318E" w:rsidP="00491899">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спонтанно выбираемых рамок санкции отсутствуют</w:t>
      </w:r>
    </w:p>
    <w:p w:rsidR="0035318E" w:rsidRDefault="0035318E" w:rsidP="0049189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Трансакционные издержки в случае </w:t>
      </w:r>
      <w:r w:rsidRPr="0035318E">
        <w:rPr>
          <w:rFonts w:ascii="Times New Roman" w:hAnsi="Times New Roman" w:cs="Times New Roman"/>
          <w:sz w:val="28"/>
          <w:szCs w:val="28"/>
          <w:u w:val="single"/>
        </w:rPr>
        <w:t>формальных рамок</w:t>
      </w:r>
      <w:r>
        <w:rPr>
          <w:rFonts w:ascii="Times New Roman" w:hAnsi="Times New Roman" w:cs="Times New Roman"/>
          <w:sz w:val="28"/>
          <w:szCs w:val="28"/>
        </w:rPr>
        <w:t xml:space="preserve"> не </w:t>
      </w:r>
      <w:r w:rsidRPr="0035318E">
        <w:rPr>
          <w:rFonts w:ascii="Times New Roman" w:hAnsi="Times New Roman" w:cs="Times New Roman"/>
          <w:sz w:val="28"/>
          <w:szCs w:val="28"/>
        </w:rPr>
        <w:t>зависят от личности участников сделки и/или их социальной принадлежности, определяются лишь степенью эффективности государственного вмешательства в процесс спецификации и защиты прав собственности</w:t>
      </w:r>
      <w:r>
        <w:rPr>
          <w:rFonts w:ascii="Times New Roman" w:hAnsi="Times New Roman" w:cs="Times New Roman"/>
          <w:sz w:val="28"/>
          <w:szCs w:val="28"/>
        </w:rPr>
        <w:t>.</w:t>
      </w:r>
    </w:p>
    <w:p w:rsidR="006242A0" w:rsidRDefault="006242A0" w:rsidP="0049189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Логично предположить, что </w:t>
      </w:r>
      <w:r w:rsidRPr="0094302B">
        <w:rPr>
          <w:rFonts w:ascii="Times New Roman" w:hAnsi="Times New Roman" w:cs="Times New Roman"/>
          <w:sz w:val="28"/>
          <w:szCs w:val="28"/>
          <w:u w:val="single"/>
        </w:rPr>
        <w:t>для спонтанно выбираемых рамок</w:t>
      </w:r>
      <w:r>
        <w:rPr>
          <w:rFonts w:ascii="Times New Roman" w:hAnsi="Times New Roman" w:cs="Times New Roman"/>
          <w:sz w:val="28"/>
          <w:szCs w:val="28"/>
        </w:rPr>
        <w:t xml:space="preserve"> трансакционные издержки отсутствуют, так как </w:t>
      </w:r>
      <w:r w:rsidRPr="0094302B">
        <w:rPr>
          <w:rFonts w:ascii="Times New Roman" w:hAnsi="Times New Roman" w:cs="Times New Roman"/>
          <w:sz w:val="28"/>
          <w:szCs w:val="28"/>
        </w:rPr>
        <w:t>сделка не офо</w:t>
      </w:r>
      <w:r>
        <w:rPr>
          <w:rFonts w:ascii="Times New Roman" w:hAnsi="Times New Roman" w:cs="Times New Roman"/>
          <w:sz w:val="28"/>
          <w:szCs w:val="28"/>
        </w:rPr>
        <w:t xml:space="preserve">рмляется ни легальным, ни не </w:t>
      </w:r>
      <w:r w:rsidRPr="0094302B">
        <w:rPr>
          <w:rFonts w:ascii="Times New Roman" w:hAnsi="Times New Roman" w:cs="Times New Roman"/>
          <w:sz w:val="28"/>
          <w:szCs w:val="28"/>
        </w:rPr>
        <w:t>легальным образом</w:t>
      </w:r>
      <w:r>
        <w:rPr>
          <w:rFonts w:ascii="Times New Roman" w:hAnsi="Times New Roman" w:cs="Times New Roman"/>
          <w:sz w:val="28"/>
          <w:szCs w:val="28"/>
        </w:rPr>
        <w:t>.</w:t>
      </w:r>
    </w:p>
    <w:p w:rsidR="0035318E" w:rsidRDefault="0035318E" w:rsidP="00491899">
      <w:pPr>
        <w:spacing w:line="360" w:lineRule="auto"/>
        <w:ind w:firstLine="709"/>
        <w:jc w:val="both"/>
        <w:rPr>
          <w:rFonts w:ascii="Times New Roman" w:hAnsi="Times New Roman" w:cs="Times New Roman"/>
          <w:sz w:val="28"/>
          <w:szCs w:val="28"/>
        </w:rPr>
      </w:pPr>
      <w:r w:rsidRPr="0094302B">
        <w:rPr>
          <w:rFonts w:ascii="Times New Roman" w:hAnsi="Times New Roman" w:cs="Times New Roman"/>
          <w:sz w:val="28"/>
          <w:szCs w:val="28"/>
          <w:u w:val="single"/>
        </w:rPr>
        <w:t xml:space="preserve">В неформальных рамках </w:t>
      </w:r>
      <w:r>
        <w:rPr>
          <w:rFonts w:ascii="Times New Roman" w:hAnsi="Times New Roman" w:cs="Times New Roman"/>
          <w:sz w:val="28"/>
          <w:szCs w:val="28"/>
        </w:rPr>
        <w:t xml:space="preserve"> трансакционные издержки м</w:t>
      </w:r>
      <w:r w:rsidRPr="0035318E">
        <w:rPr>
          <w:rFonts w:ascii="Times New Roman" w:hAnsi="Times New Roman" w:cs="Times New Roman"/>
          <w:sz w:val="28"/>
          <w:szCs w:val="28"/>
        </w:rPr>
        <w:t xml:space="preserve">инимальны в случае совершения сделки в рамках социально однородных групп </w:t>
      </w:r>
      <w:r w:rsidR="0094302B">
        <w:rPr>
          <w:rFonts w:ascii="Times New Roman" w:hAnsi="Times New Roman" w:cs="Times New Roman"/>
          <w:sz w:val="28"/>
          <w:szCs w:val="28"/>
        </w:rPr>
        <w:t xml:space="preserve">или круга лично знакомых людей; </w:t>
      </w:r>
      <w:r w:rsidRPr="0035318E">
        <w:rPr>
          <w:rFonts w:ascii="Times New Roman" w:hAnsi="Times New Roman" w:cs="Times New Roman"/>
          <w:sz w:val="28"/>
          <w:szCs w:val="28"/>
        </w:rPr>
        <w:t>максимальны — в</w:t>
      </w:r>
      <w:r w:rsidR="0094302B">
        <w:rPr>
          <w:rFonts w:ascii="Times New Roman" w:hAnsi="Times New Roman" w:cs="Times New Roman"/>
          <w:sz w:val="28"/>
          <w:szCs w:val="28"/>
        </w:rPr>
        <w:t>о всех остальных</w:t>
      </w:r>
      <w:r w:rsidRPr="0035318E">
        <w:rPr>
          <w:rFonts w:ascii="Times New Roman" w:hAnsi="Times New Roman" w:cs="Times New Roman"/>
          <w:sz w:val="28"/>
          <w:szCs w:val="28"/>
        </w:rPr>
        <w:t xml:space="preserve"> случаях</w:t>
      </w:r>
      <w:r w:rsidR="0094302B">
        <w:rPr>
          <w:rFonts w:ascii="Times New Roman" w:hAnsi="Times New Roman" w:cs="Times New Roman"/>
          <w:sz w:val="28"/>
          <w:szCs w:val="28"/>
        </w:rPr>
        <w:t>.</w:t>
      </w:r>
    </w:p>
    <w:p w:rsidR="006242A0" w:rsidRPr="006242A0" w:rsidRDefault="006242A0" w:rsidP="00491899">
      <w:pPr>
        <w:spacing w:line="360" w:lineRule="auto"/>
        <w:ind w:firstLine="709"/>
        <w:jc w:val="both"/>
        <w:rPr>
          <w:rFonts w:ascii="Times New Roman" w:hAnsi="Times New Roman" w:cs="Times New Roman"/>
          <w:sz w:val="28"/>
          <w:szCs w:val="28"/>
        </w:rPr>
      </w:pPr>
      <w:r w:rsidRPr="006242A0">
        <w:rPr>
          <w:rFonts w:ascii="Times New Roman" w:hAnsi="Times New Roman" w:cs="Times New Roman"/>
          <w:sz w:val="28"/>
          <w:szCs w:val="28"/>
        </w:rPr>
        <w:t>При таких условиях совершение сделки в неформальных рамках приближает ее к идеальному миру с нулевыми трансакционными издержками. Известно достаточно много случаев близкого приближения к этому идеалу — сообщества биржевых торговцев и торговцев алмазами, восточные базары, региональная и локальная торговля в африканских странах, средневековые европейские рынки и ярмарки. Так, согласно К. Поланьи, средневековый рынок в Европе — пример экономической системы, организованной на основе интенсивных социальных связей и отношений, в частн</w:t>
      </w:r>
      <w:r w:rsidR="0047739B">
        <w:rPr>
          <w:rFonts w:ascii="Times New Roman" w:hAnsi="Times New Roman" w:cs="Times New Roman"/>
          <w:sz w:val="28"/>
          <w:szCs w:val="28"/>
        </w:rPr>
        <w:t>ости, норм взаимности и доверия</w:t>
      </w:r>
      <w:r w:rsidRPr="006242A0">
        <w:rPr>
          <w:rFonts w:ascii="Times New Roman" w:hAnsi="Times New Roman" w:cs="Times New Roman"/>
          <w:sz w:val="28"/>
          <w:szCs w:val="28"/>
        </w:rPr>
        <w:t>. Однако состояние нирваны, вызванное близкими к нулю трансакционными издержками, исчезает, как только сделки выходят за рамки социальной группы или круга лично знакомых людей, ведь сфера действия социальных механизмов ограничена либо территориально, либо кругом лиц. Здесь начинает действовать обратная логика: все, что не позволено среди «своих» (сокрытие информации в ходе переговоров, введение в заблуждение по поводу качества товара или услуги, оппортунизм после заключения сделки и т. д.), разрешено входе сделок с «чужими». В сущности, правила такой игры заключаются в увеличении трансакционных издержек, котор</w:t>
      </w:r>
      <w:r w:rsidR="0047739B">
        <w:rPr>
          <w:rFonts w:ascii="Times New Roman" w:hAnsi="Times New Roman" w:cs="Times New Roman"/>
          <w:sz w:val="28"/>
          <w:szCs w:val="28"/>
        </w:rPr>
        <w:t>ые несет другой участник обмена</w:t>
      </w:r>
      <w:r w:rsidRPr="006242A0">
        <w:rPr>
          <w:rFonts w:ascii="Times New Roman" w:hAnsi="Times New Roman" w:cs="Times New Roman"/>
          <w:sz w:val="28"/>
          <w:szCs w:val="28"/>
        </w:rPr>
        <w:t>.</w:t>
      </w:r>
    </w:p>
    <w:p w:rsidR="0057401B" w:rsidRPr="0035318E" w:rsidRDefault="006242A0" w:rsidP="00491899">
      <w:pPr>
        <w:spacing w:line="360" w:lineRule="auto"/>
        <w:ind w:firstLine="709"/>
        <w:jc w:val="both"/>
        <w:rPr>
          <w:rFonts w:ascii="Times New Roman" w:hAnsi="Times New Roman" w:cs="Times New Roman"/>
          <w:sz w:val="28"/>
          <w:szCs w:val="28"/>
        </w:rPr>
      </w:pPr>
      <w:r w:rsidRPr="006242A0">
        <w:rPr>
          <w:rFonts w:ascii="Times New Roman" w:hAnsi="Times New Roman" w:cs="Times New Roman"/>
          <w:sz w:val="28"/>
          <w:szCs w:val="28"/>
        </w:rPr>
        <w:t>Какие могут быть решения, если торговля уже перерастает локальный масштаб и неформальные рамки уже не способны обеспечить ее дальнейшее развитие? Во-первых, возможен вариант включения наиболее выгодных партнеров в рамки семейно-родственных и социальных структур, уже подмеченный на примере мафии. В недостаточно развитой институциональной среде выгоды от вертикальной интеграции (например, в структуру семьи) очень велики. Например, развивая бизнес в новом регионе, торговец стремится создать гарантии против оппортунизма своего тамошнего партнера через семейные узы, выдавая за него замуж свою дочь. Впрочем, возможности для осуществления подобной вертикальной интеграции весьма ограничены даже в случае многочисленных семей.</w:t>
      </w:r>
    </w:p>
    <w:p w:rsidR="0035318E" w:rsidRPr="0035318E" w:rsidRDefault="0035318E" w:rsidP="00491899">
      <w:pPr>
        <w:spacing w:line="360" w:lineRule="auto"/>
        <w:ind w:firstLine="709"/>
        <w:jc w:val="both"/>
        <w:rPr>
          <w:rFonts w:ascii="Times New Roman" w:hAnsi="Times New Roman" w:cs="Times New Roman"/>
          <w:sz w:val="28"/>
          <w:szCs w:val="28"/>
        </w:rPr>
      </w:pPr>
    </w:p>
    <w:p w:rsidR="0047739B" w:rsidRDefault="0047739B" w:rsidP="00AF2BDE">
      <w:pPr>
        <w:rPr>
          <w:rFonts w:ascii="Times New Roman" w:hAnsi="Times New Roman" w:cs="Times New Roman"/>
          <w:sz w:val="28"/>
          <w:szCs w:val="28"/>
        </w:rPr>
      </w:pPr>
    </w:p>
    <w:p w:rsidR="00491899" w:rsidRDefault="00491899" w:rsidP="00AF2BDE">
      <w:pPr>
        <w:rPr>
          <w:rFonts w:ascii="Times New Roman" w:hAnsi="Times New Roman" w:cs="Times New Roman"/>
          <w:sz w:val="28"/>
          <w:szCs w:val="28"/>
        </w:rPr>
      </w:pPr>
    </w:p>
    <w:p w:rsidR="00491899" w:rsidRDefault="00491899" w:rsidP="00AF2BDE">
      <w:pPr>
        <w:rPr>
          <w:rFonts w:ascii="Times New Roman" w:hAnsi="Times New Roman" w:cs="Times New Roman"/>
          <w:sz w:val="28"/>
          <w:szCs w:val="28"/>
        </w:rPr>
      </w:pPr>
    </w:p>
    <w:p w:rsidR="00C10149" w:rsidRPr="00C10149" w:rsidRDefault="00491899" w:rsidP="00491899">
      <w:pPr>
        <w:jc w:val="center"/>
        <w:rPr>
          <w:rFonts w:ascii="Times New Roman" w:hAnsi="Times New Roman" w:cs="Times New Roman"/>
          <w:b/>
          <w:sz w:val="28"/>
          <w:szCs w:val="28"/>
        </w:rPr>
      </w:pPr>
      <w:r>
        <w:rPr>
          <w:rFonts w:ascii="Times New Roman" w:hAnsi="Times New Roman" w:cs="Times New Roman"/>
          <w:b/>
          <w:sz w:val="28"/>
          <w:szCs w:val="28"/>
        </w:rPr>
        <w:t xml:space="preserve">2. </w:t>
      </w:r>
      <w:r w:rsidR="00C10149" w:rsidRPr="00C10149">
        <w:rPr>
          <w:rFonts w:ascii="Times New Roman" w:hAnsi="Times New Roman" w:cs="Times New Roman"/>
          <w:b/>
          <w:sz w:val="28"/>
          <w:szCs w:val="28"/>
        </w:rPr>
        <w:t>Контрольные тестовые задания</w:t>
      </w:r>
    </w:p>
    <w:p w:rsidR="00C10149" w:rsidRPr="00C10149" w:rsidRDefault="00C10149" w:rsidP="00C10149">
      <w:pPr>
        <w:rPr>
          <w:rFonts w:ascii="Times New Roman" w:hAnsi="Times New Roman" w:cs="Times New Roman"/>
          <w:sz w:val="28"/>
          <w:szCs w:val="28"/>
        </w:rPr>
      </w:pPr>
      <w:r w:rsidRPr="00C10149">
        <w:rPr>
          <w:rFonts w:ascii="Times New Roman" w:hAnsi="Times New Roman" w:cs="Times New Roman"/>
          <w:sz w:val="28"/>
          <w:szCs w:val="28"/>
        </w:rPr>
        <w:t>1. Наиболее важным критерием сравнения формальных рамок,</w:t>
      </w:r>
      <w:r w:rsidR="00EC56DC">
        <w:rPr>
          <w:rFonts w:ascii="Times New Roman" w:hAnsi="Times New Roman" w:cs="Times New Roman"/>
          <w:sz w:val="28"/>
          <w:szCs w:val="28"/>
        </w:rPr>
        <w:t xml:space="preserve"> </w:t>
      </w:r>
      <w:r w:rsidRPr="00C10149">
        <w:rPr>
          <w:rFonts w:ascii="Times New Roman" w:hAnsi="Times New Roman" w:cs="Times New Roman"/>
          <w:sz w:val="28"/>
          <w:szCs w:val="28"/>
        </w:rPr>
        <w:t>неформальных рамок и произвольно выбираемых рамок, т.е. ограничений деятельности, является критерий:</w:t>
      </w:r>
    </w:p>
    <w:p w:rsidR="00C10149" w:rsidRPr="00C10149" w:rsidRDefault="00C10149" w:rsidP="00C10149">
      <w:pPr>
        <w:rPr>
          <w:rFonts w:ascii="Times New Roman" w:hAnsi="Times New Roman" w:cs="Times New Roman"/>
          <w:sz w:val="28"/>
          <w:szCs w:val="28"/>
        </w:rPr>
      </w:pPr>
      <w:r w:rsidRPr="00C10149">
        <w:rPr>
          <w:rFonts w:ascii="Times New Roman" w:hAnsi="Times New Roman" w:cs="Times New Roman"/>
          <w:sz w:val="28"/>
          <w:szCs w:val="28"/>
        </w:rPr>
        <w:t>а) где закреплены рамки: в писаном прав</w:t>
      </w:r>
      <w:r>
        <w:rPr>
          <w:rFonts w:ascii="Times New Roman" w:hAnsi="Times New Roman" w:cs="Times New Roman"/>
          <w:sz w:val="28"/>
          <w:szCs w:val="28"/>
        </w:rPr>
        <w:t>е, в неписаном праве, в</w:t>
      </w:r>
      <w:r w:rsidR="00EC56DC">
        <w:rPr>
          <w:rFonts w:ascii="Times New Roman" w:hAnsi="Times New Roman" w:cs="Times New Roman"/>
          <w:sz w:val="28"/>
          <w:szCs w:val="28"/>
        </w:rPr>
        <w:t xml:space="preserve"> </w:t>
      </w:r>
      <w:r w:rsidRPr="00C10149">
        <w:rPr>
          <w:rFonts w:ascii="Times New Roman" w:hAnsi="Times New Roman" w:cs="Times New Roman"/>
          <w:sz w:val="28"/>
          <w:szCs w:val="28"/>
        </w:rPr>
        <w:t>традиционном праве;</w:t>
      </w:r>
    </w:p>
    <w:p w:rsidR="00C10149" w:rsidRPr="00C10149" w:rsidRDefault="00C10149" w:rsidP="00C10149">
      <w:pPr>
        <w:rPr>
          <w:rFonts w:ascii="Times New Roman" w:hAnsi="Times New Roman" w:cs="Times New Roman"/>
          <w:sz w:val="28"/>
          <w:szCs w:val="28"/>
        </w:rPr>
      </w:pPr>
      <w:r w:rsidRPr="00C10149">
        <w:rPr>
          <w:rFonts w:ascii="Times New Roman" w:hAnsi="Times New Roman" w:cs="Times New Roman"/>
          <w:sz w:val="28"/>
          <w:szCs w:val="28"/>
        </w:rPr>
        <w:t>б) в отношении кого действуют;</w:t>
      </w:r>
    </w:p>
    <w:p w:rsidR="00C10149" w:rsidRPr="00C10149" w:rsidRDefault="00C10149" w:rsidP="00C10149">
      <w:pPr>
        <w:rPr>
          <w:rFonts w:ascii="Times New Roman" w:hAnsi="Times New Roman" w:cs="Times New Roman"/>
          <w:sz w:val="28"/>
          <w:szCs w:val="28"/>
        </w:rPr>
      </w:pPr>
      <w:r w:rsidRPr="00C10149">
        <w:rPr>
          <w:rFonts w:ascii="Times New Roman" w:hAnsi="Times New Roman" w:cs="Times New Roman"/>
          <w:sz w:val="28"/>
          <w:szCs w:val="28"/>
        </w:rPr>
        <w:t>в) наличия трансакционных издержек;</w:t>
      </w:r>
    </w:p>
    <w:p w:rsidR="00C10149" w:rsidRPr="00AF2BDE" w:rsidRDefault="00C10149" w:rsidP="00C10149">
      <w:pPr>
        <w:rPr>
          <w:rFonts w:ascii="Times New Roman" w:hAnsi="Times New Roman" w:cs="Times New Roman"/>
          <w:b/>
          <w:sz w:val="28"/>
          <w:szCs w:val="28"/>
          <w:u w:val="single"/>
        </w:rPr>
      </w:pPr>
      <w:r w:rsidRPr="00AF2BDE">
        <w:rPr>
          <w:rFonts w:ascii="Times New Roman" w:hAnsi="Times New Roman" w:cs="Times New Roman"/>
          <w:b/>
          <w:sz w:val="28"/>
          <w:szCs w:val="28"/>
          <w:u w:val="single"/>
        </w:rPr>
        <w:t>г) характера санкций за невыполнение предписания.</w:t>
      </w:r>
    </w:p>
    <w:p w:rsidR="00EC56DC" w:rsidRPr="00EC56DC" w:rsidRDefault="00EC56DC" w:rsidP="00EC56DC">
      <w:pPr>
        <w:rPr>
          <w:rFonts w:ascii="Times New Roman" w:hAnsi="Times New Roman" w:cs="Times New Roman"/>
          <w:sz w:val="28"/>
          <w:szCs w:val="28"/>
        </w:rPr>
      </w:pPr>
      <w:r w:rsidRPr="00EC56DC">
        <w:rPr>
          <w:rFonts w:ascii="Times New Roman" w:hAnsi="Times New Roman" w:cs="Times New Roman"/>
          <w:sz w:val="28"/>
          <w:szCs w:val="28"/>
        </w:rPr>
        <w:t>2. Сложный утилитаризм характеризуется:</w:t>
      </w:r>
    </w:p>
    <w:p w:rsidR="00EC56DC" w:rsidRPr="00EC56DC" w:rsidRDefault="00EC56DC" w:rsidP="00EC56DC">
      <w:pPr>
        <w:rPr>
          <w:rFonts w:ascii="Times New Roman" w:hAnsi="Times New Roman" w:cs="Times New Roman"/>
          <w:sz w:val="28"/>
          <w:szCs w:val="28"/>
        </w:rPr>
      </w:pPr>
      <w:r w:rsidRPr="00EC56DC">
        <w:rPr>
          <w:rFonts w:ascii="Times New Roman" w:hAnsi="Times New Roman" w:cs="Times New Roman"/>
          <w:sz w:val="28"/>
          <w:szCs w:val="28"/>
        </w:rPr>
        <w:t>а) отсутствием осознания с</w:t>
      </w:r>
      <w:r>
        <w:rPr>
          <w:rFonts w:ascii="Times New Roman" w:hAnsi="Times New Roman" w:cs="Times New Roman"/>
          <w:sz w:val="28"/>
          <w:szCs w:val="28"/>
        </w:rPr>
        <w:t xml:space="preserve">убъектом связи между получаемой </w:t>
      </w:r>
      <w:r w:rsidRPr="00EC56DC">
        <w:rPr>
          <w:rFonts w:ascii="Times New Roman" w:hAnsi="Times New Roman" w:cs="Times New Roman"/>
          <w:sz w:val="28"/>
          <w:szCs w:val="28"/>
        </w:rPr>
        <w:t>полезностью и собственной продуктивной деятельностью;</w:t>
      </w:r>
    </w:p>
    <w:p w:rsidR="00EC56DC" w:rsidRPr="00AF2BDE" w:rsidRDefault="00EC56DC" w:rsidP="00EC56DC">
      <w:pPr>
        <w:rPr>
          <w:rFonts w:ascii="Times New Roman" w:hAnsi="Times New Roman" w:cs="Times New Roman"/>
          <w:b/>
          <w:sz w:val="28"/>
          <w:szCs w:val="28"/>
          <w:u w:val="single"/>
        </w:rPr>
      </w:pPr>
      <w:r w:rsidRPr="00AF2BDE">
        <w:rPr>
          <w:rFonts w:ascii="Times New Roman" w:hAnsi="Times New Roman" w:cs="Times New Roman"/>
          <w:b/>
          <w:sz w:val="28"/>
          <w:szCs w:val="28"/>
          <w:u w:val="single"/>
        </w:rPr>
        <w:t>б) осознанием субъектом связи между получаемой полезностью и собственной  продуктивной деятельностью;</w:t>
      </w:r>
    </w:p>
    <w:p w:rsidR="00EC56DC" w:rsidRPr="00EC56DC" w:rsidRDefault="00EC56DC" w:rsidP="00EC56DC">
      <w:pPr>
        <w:rPr>
          <w:rFonts w:ascii="Times New Roman" w:hAnsi="Times New Roman" w:cs="Times New Roman"/>
          <w:sz w:val="28"/>
          <w:szCs w:val="28"/>
        </w:rPr>
      </w:pPr>
      <w:r w:rsidRPr="00EC56DC">
        <w:rPr>
          <w:rFonts w:ascii="Times New Roman" w:hAnsi="Times New Roman" w:cs="Times New Roman"/>
          <w:sz w:val="28"/>
          <w:szCs w:val="28"/>
        </w:rPr>
        <w:t>в) предполагает несоответств</w:t>
      </w:r>
      <w:r>
        <w:rPr>
          <w:rFonts w:ascii="Times New Roman" w:hAnsi="Times New Roman" w:cs="Times New Roman"/>
          <w:sz w:val="28"/>
          <w:szCs w:val="28"/>
        </w:rPr>
        <w:t xml:space="preserve">ие между уровнем потребностей и </w:t>
      </w:r>
      <w:r w:rsidRPr="00EC56DC">
        <w:rPr>
          <w:rFonts w:ascii="Times New Roman" w:hAnsi="Times New Roman" w:cs="Times New Roman"/>
          <w:sz w:val="28"/>
          <w:szCs w:val="28"/>
        </w:rPr>
        <w:t>результатом продуктивной деятельности;</w:t>
      </w:r>
    </w:p>
    <w:p w:rsidR="00EC56DC" w:rsidRPr="00EC56DC" w:rsidRDefault="00EC56DC" w:rsidP="00EC56DC">
      <w:pPr>
        <w:rPr>
          <w:rFonts w:ascii="Times New Roman" w:hAnsi="Times New Roman" w:cs="Times New Roman"/>
          <w:sz w:val="28"/>
          <w:szCs w:val="28"/>
        </w:rPr>
      </w:pPr>
      <w:r w:rsidRPr="00EC56DC">
        <w:rPr>
          <w:rFonts w:ascii="Times New Roman" w:hAnsi="Times New Roman" w:cs="Times New Roman"/>
          <w:sz w:val="28"/>
          <w:szCs w:val="28"/>
        </w:rPr>
        <w:t xml:space="preserve">г) исключает несоответствие </w:t>
      </w:r>
      <w:r>
        <w:rPr>
          <w:rFonts w:ascii="Times New Roman" w:hAnsi="Times New Roman" w:cs="Times New Roman"/>
          <w:sz w:val="28"/>
          <w:szCs w:val="28"/>
        </w:rPr>
        <w:t>между уровнем потребностей и ре</w:t>
      </w:r>
      <w:r w:rsidRPr="00EC56DC">
        <w:rPr>
          <w:rFonts w:ascii="Times New Roman" w:hAnsi="Times New Roman" w:cs="Times New Roman"/>
          <w:sz w:val="28"/>
          <w:szCs w:val="28"/>
        </w:rPr>
        <w:t>зультатом продуктивной деятельности;</w:t>
      </w:r>
    </w:p>
    <w:p w:rsidR="00EC56DC" w:rsidRPr="00EC56DC" w:rsidRDefault="00EC56DC" w:rsidP="00EC56DC">
      <w:pPr>
        <w:rPr>
          <w:rFonts w:ascii="Times New Roman" w:hAnsi="Times New Roman" w:cs="Times New Roman"/>
          <w:sz w:val="28"/>
          <w:szCs w:val="28"/>
        </w:rPr>
      </w:pPr>
      <w:r w:rsidRPr="00EC56DC">
        <w:rPr>
          <w:rFonts w:ascii="Times New Roman" w:hAnsi="Times New Roman" w:cs="Times New Roman"/>
          <w:sz w:val="28"/>
          <w:szCs w:val="28"/>
        </w:rPr>
        <w:t>д) предполагает наличие «н</w:t>
      </w:r>
      <w:r>
        <w:rPr>
          <w:rFonts w:ascii="Times New Roman" w:hAnsi="Times New Roman" w:cs="Times New Roman"/>
          <w:sz w:val="28"/>
          <w:szCs w:val="28"/>
        </w:rPr>
        <w:t>еадекватных потребительских ожи</w:t>
      </w:r>
      <w:r w:rsidRPr="00EC56DC">
        <w:rPr>
          <w:rFonts w:ascii="Times New Roman" w:hAnsi="Times New Roman" w:cs="Times New Roman"/>
          <w:sz w:val="28"/>
          <w:szCs w:val="28"/>
        </w:rPr>
        <w:t>даний», возникающих при расп</w:t>
      </w:r>
      <w:r>
        <w:rPr>
          <w:rFonts w:ascii="Times New Roman" w:hAnsi="Times New Roman" w:cs="Times New Roman"/>
          <w:sz w:val="28"/>
          <w:szCs w:val="28"/>
        </w:rPr>
        <w:t>ространении высоких потребитель</w:t>
      </w:r>
      <w:r w:rsidRPr="00EC56DC">
        <w:rPr>
          <w:rFonts w:ascii="Times New Roman" w:hAnsi="Times New Roman" w:cs="Times New Roman"/>
          <w:sz w:val="28"/>
          <w:szCs w:val="28"/>
        </w:rPr>
        <w:t>ских стандартов;</w:t>
      </w:r>
    </w:p>
    <w:p w:rsidR="00902B31" w:rsidRDefault="00EC56DC" w:rsidP="00C10149">
      <w:pPr>
        <w:rPr>
          <w:rFonts w:ascii="Times New Roman" w:hAnsi="Times New Roman" w:cs="Times New Roman"/>
          <w:sz w:val="28"/>
          <w:szCs w:val="28"/>
        </w:rPr>
      </w:pPr>
      <w:r w:rsidRPr="00EC56DC">
        <w:rPr>
          <w:rFonts w:ascii="Times New Roman" w:hAnsi="Times New Roman" w:cs="Times New Roman"/>
          <w:sz w:val="28"/>
          <w:szCs w:val="28"/>
        </w:rPr>
        <w:t>е) исключает наличие «неад</w:t>
      </w:r>
      <w:r>
        <w:rPr>
          <w:rFonts w:ascii="Times New Roman" w:hAnsi="Times New Roman" w:cs="Times New Roman"/>
          <w:sz w:val="28"/>
          <w:szCs w:val="28"/>
        </w:rPr>
        <w:t>екватных потребительских ожида</w:t>
      </w:r>
      <w:r w:rsidRPr="00EC56DC">
        <w:rPr>
          <w:rFonts w:ascii="Times New Roman" w:hAnsi="Times New Roman" w:cs="Times New Roman"/>
          <w:sz w:val="28"/>
          <w:szCs w:val="28"/>
        </w:rPr>
        <w:t>ний», возникающих при распрост</w:t>
      </w:r>
      <w:r>
        <w:rPr>
          <w:rFonts w:ascii="Times New Roman" w:hAnsi="Times New Roman" w:cs="Times New Roman"/>
          <w:sz w:val="28"/>
          <w:szCs w:val="28"/>
        </w:rPr>
        <w:t xml:space="preserve">ранении высоких потребительских </w:t>
      </w:r>
      <w:r w:rsidR="00AF2BDE">
        <w:rPr>
          <w:rFonts w:ascii="Times New Roman" w:hAnsi="Times New Roman" w:cs="Times New Roman"/>
          <w:sz w:val="28"/>
          <w:szCs w:val="28"/>
        </w:rPr>
        <w:t>стандартов</w:t>
      </w:r>
    </w:p>
    <w:p w:rsidR="00C10149" w:rsidRPr="00C10149" w:rsidRDefault="00C10149" w:rsidP="00C10149">
      <w:pPr>
        <w:rPr>
          <w:rFonts w:ascii="Times New Roman" w:hAnsi="Times New Roman" w:cs="Times New Roman"/>
          <w:sz w:val="28"/>
          <w:szCs w:val="28"/>
        </w:rPr>
      </w:pPr>
      <w:r w:rsidRPr="00C10149">
        <w:rPr>
          <w:rFonts w:ascii="Times New Roman" w:hAnsi="Times New Roman" w:cs="Times New Roman"/>
          <w:sz w:val="28"/>
          <w:szCs w:val="28"/>
        </w:rPr>
        <w:t>3. Основным простейшим эле</w:t>
      </w:r>
      <w:r w:rsidR="00EC56DC">
        <w:rPr>
          <w:rFonts w:ascii="Times New Roman" w:hAnsi="Times New Roman" w:cs="Times New Roman"/>
          <w:sz w:val="28"/>
          <w:szCs w:val="28"/>
        </w:rPr>
        <w:t xml:space="preserve">ментом институциональной среды, </w:t>
      </w:r>
      <w:r w:rsidRPr="00C10149">
        <w:rPr>
          <w:rFonts w:ascii="Times New Roman" w:hAnsi="Times New Roman" w:cs="Times New Roman"/>
          <w:sz w:val="28"/>
          <w:szCs w:val="28"/>
        </w:rPr>
        <w:t>в которой субъекты осуществляют свой выбор, являются:</w:t>
      </w:r>
    </w:p>
    <w:p w:rsidR="00C10149" w:rsidRPr="00C10149" w:rsidRDefault="00C10149" w:rsidP="00C10149">
      <w:pPr>
        <w:rPr>
          <w:rFonts w:ascii="Times New Roman" w:hAnsi="Times New Roman" w:cs="Times New Roman"/>
          <w:sz w:val="28"/>
          <w:szCs w:val="28"/>
        </w:rPr>
      </w:pPr>
      <w:r w:rsidRPr="00C10149">
        <w:rPr>
          <w:rFonts w:ascii="Times New Roman" w:hAnsi="Times New Roman" w:cs="Times New Roman"/>
          <w:sz w:val="28"/>
          <w:szCs w:val="28"/>
        </w:rPr>
        <w:t>а) функции;</w:t>
      </w:r>
    </w:p>
    <w:p w:rsidR="00C10149" w:rsidRPr="00C10149" w:rsidRDefault="00C10149" w:rsidP="00C10149">
      <w:pPr>
        <w:rPr>
          <w:rFonts w:ascii="Times New Roman" w:hAnsi="Times New Roman" w:cs="Times New Roman"/>
          <w:sz w:val="28"/>
          <w:szCs w:val="28"/>
        </w:rPr>
      </w:pPr>
      <w:r w:rsidRPr="00C10149">
        <w:rPr>
          <w:rFonts w:ascii="Times New Roman" w:hAnsi="Times New Roman" w:cs="Times New Roman"/>
          <w:sz w:val="28"/>
          <w:szCs w:val="28"/>
        </w:rPr>
        <w:t>б) психологические варианты поведения;</w:t>
      </w:r>
    </w:p>
    <w:p w:rsidR="00C10149" w:rsidRPr="00AF2BDE" w:rsidRDefault="00C10149" w:rsidP="00C10149">
      <w:pPr>
        <w:rPr>
          <w:rFonts w:ascii="Times New Roman" w:hAnsi="Times New Roman" w:cs="Times New Roman"/>
          <w:b/>
          <w:sz w:val="28"/>
          <w:szCs w:val="28"/>
          <w:u w:val="single"/>
        </w:rPr>
      </w:pPr>
      <w:r w:rsidRPr="00AF2BDE">
        <w:rPr>
          <w:rFonts w:ascii="Times New Roman" w:hAnsi="Times New Roman" w:cs="Times New Roman"/>
          <w:b/>
          <w:sz w:val="28"/>
          <w:szCs w:val="28"/>
          <w:u w:val="single"/>
        </w:rPr>
        <w:t>в) нормы, сформировавшиеся на данный период времени;</w:t>
      </w:r>
    </w:p>
    <w:p w:rsidR="00AF2BDE" w:rsidRDefault="00C10149" w:rsidP="00AF2BDE">
      <w:pPr>
        <w:rPr>
          <w:rFonts w:ascii="Times New Roman" w:hAnsi="Times New Roman" w:cs="Times New Roman"/>
          <w:sz w:val="28"/>
          <w:szCs w:val="28"/>
        </w:rPr>
      </w:pPr>
      <w:r w:rsidRPr="00C10149">
        <w:rPr>
          <w:rFonts w:ascii="Times New Roman" w:hAnsi="Times New Roman" w:cs="Times New Roman"/>
          <w:sz w:val="28"/>
          <w:szCs w:val="28"/>
        </w:rPr>
        <w:t>г) институты, управляющие</w:t>
      </w:r>
      <w:r w:rsidR="00EC56DC">
        <w:rPr>
          <w:rFonts w:ascii="Times New Roman" w:hAnsi="Times New Roman" w:cs="Times New Roman"/>
          <w:sz w:val="28"/>
          <w:szCs w:val="28"/>
        </w:rPr>
        <w:t xml:space="preserve"> социально-экономическими процес</w:t>
      </w:r>
      <w:r w:rsidRPr="00C10149">
        <w:rPr>
          <w:rFonts w:ascii="Times New Roman" w:hAnsi="Times New Roman" w:cs="Times New Roman"/>
          <w:sz w:val="28"/>
          <w:szCs w:val="28"/>
        </w:rPr>
        <w:t>сами.</w:t>
      </w:r>
    </w:p>
    <w:p w:rsidR="00AF2BDE" w:rsidRDefault="00AF2BDE" w:rsidP="00AF2BDE">
      <w:pPr>
        <w:rPr>
          <w:rFonts w:ascii="Times New Roman" w:hAnsi="Times New Roman" w:cs="Times New Roman"/>
          <w:sz w:val="28"/>
          <w:szCs w:val="28"/>
        </w:rPr>
      </w:pPr>
    </w:p>
    <w:p w:rsidR="00C10149" w:rsidRDefault="00EC56DC" w:rsidP="006A67DB">
      <w:pPr>
        <w:jc w:val="center"/>
        <w:rPr>
          <w:rFonts w:ascii="Times New Roman" w:hAnsi="Times New Roman" w:cs="Times New Roman"/>
          <w:b/>
          <w:sz w:val="28"/>
          <w:szCs w:val="28"/>
        </w:rPr>
      </w:pPr>
      <w:r w:rsidRPr="00EC56DC">
        <w:rPr>
          <w:rFonts w:ascii="Times New Roman" w:hAnsi="Times New Roman" w:cs="Times New Roman"/>
          <w:b/>
          <w:sz w:val="28"/>
          <w:szCs w:val="28"/>
        </w:rPr>
        <w:t>Список использованной литературы</w:t>
      </w:r>
      <w:r w:rsidR="005C380F">
        <w:rPr>
          <w:rFonts w:ascii="Times New Roman" w:hAnsi="Times New Roman" w:cs="Times New Roman"/>
          <w:b/>
          <w:sz w:val="28"/>
          <w:szCs w:val="28"/>
        </w:rPr>
        <w:t>:</w:t>
      </w:r>
    </w:p>
    <w:p w:rsidR="000A4B4B" w:rsidRPr="005C380F" w:rsidRDefault="000A4B4B" w:rsidP="000A4B4B">
      <w:pPr>
        <w:rPr>
          <w:rFonts w:ascii="Times New Roman" w:hAnsi="Times New Roman" w:cs="Times New Roman"/>
          <w:sz w:val="28"/>
          <w:szCs w:val="28"/>
        </w:rPr>
      </w:pPr>
      <w:r>
        <w:rPr>
          <w:rFonts w:ascii="Times New Roman" w:hAnsi="Times New Roman" w:cs="Times New Roman"/>
          <w:sz w:val="28"/>
          <w:szCs w:val="28"/>
        </w:rPr>
        <w:t>1.</w:t>
      </w:r>
      <w:r w:rsidR="00491899">
        <w:rPr>
          <w:rFonts w:ascii="Times New Roman" w:hAnsi="Times New Roman" w:cs="Times New Roman"/>
          <w:sz w:val="28"/>
          <w:szCs w:val="28"/>
        </w:rPr>
        <w:t xml:space="preserve"> </w:t>
      </w:r>
      <w:r w:rsidRPr="00491899">
        <w:rPr>
          <w:rFonts w:ascii="Times New Roman" w:hAnsi="Times New Roman" w:cs="Times New Roman"/>
          <w:sz w:val="28"/>
          <w:szCs w:val="28"/>
        </w:rPr>
        <w:t>Бесси К.</w:t>
      </w:r>
      <w:r w:rsidRPr="005C380F">
        <w:rPr>
          <w:rFonts w:ascii="Times New Roman" w:hAnsi="Times New Roman" w:cs="Times New Roman"/>
          <w:sz w:val="28"/>
          <w:szCs w:val="28"/>
        </w:rPr>
        <w:t xml:space="preserve"> Институты и эк</w:t>
      </w:r>
      <w:r>
        <w:rPr>
          <w:rFonts w:ascii="Times New Roman" w:hAnsi="Times New Roman" w:cs="Times New Roman"/>
          <w:sz w:val="28"/>
          <w:szCs w:val="28"/>
        </w:rPr>
        <w:t>ономическая теория конвенций //</w:t>
      </w:r>
      <w:r w:rsidRPr="005C380F">
        <w:rPr>
          <w:rFonts w:ascii="Times New Roman" w:hAnsi="Times New Roman" w:cs="Times New Roman"/>
          <w:sz w:val="28"/>
          <w:szCs w:val="28"/>
        </w:rPr>
        <w:t xml:space="preserve">Вопросы экономики. – 2010. </w:t>
      </w:r>
    </w:p>
    <w:p w:rsidR="005C380F" w:rsidRPr="005C380F" w:rsidRDefault="000A4B4B" w:rsidP="005C380F">
      <w:pPr>
        <w:ind w:right="-1"/>
        <w:rPr>
          <w:rFonts w:ascii="Times New Roman" w:hAnsi="Times New Roman" w:cs="Times New Roman"/>
          <w:sz w:val="28"/>
          <w:szCs w:val="28"/>
        </w:rPr>
      </w:pPr>
      <w:r>
        <w:rPr>
          <w:rFonts w:ascii="Times New Roman" w:hAnsi="Times New Roman" w:cs="Times New Roman"/>
          <w:sz w:val="28"/>
          <w:szCs w:val="28"/>
        </w:rPr>
        <w:t>2</w:t>
      </w:r>
      <w:r w:rsidR="005C380F" w:rsidRPr="005C380F">
        <w:rPr>
          <w:rFonts w:ascii="Times New Roman" w:hAnsi="Times New Roman" w:cs="Times New Roman"/>
          <w:sz w:val="28"/>
          <w:szCs w:val="28"/>
        </w:rPr>
        <w:t xml:space="preserve">. </w:t>
      </w:r>
      <w:r w:rsidR="005C380F" w:rsidRPr="00491899">
        <w:rPr>
          <w:rFonts w:ascii="Times New Roman" w:hAnsi="Times New Roman" w:cs="Times New Roman"/>
          <w:sz w:val="28"/>
          <w:szCs w:val="28"/>
        </w:rPr>
        <w:t>Олейник А.Н.</w:t>
      </w:r>
      <w:r w:rsidR="005C380F" w:rsidRPr="005C380F">
        <w:rPr>
          <w:rFonts w:ascii="Times New Roman" w:hAnsi="Times New Roman" w:cs="Times New Roman"/>
          <w:sz w:val="28"/>
          <w:szCs w:val="28"/>
        </w:rPr>
        <w:t xml:space="preserve"> Институцио</w:t>
      </w:r>
      <w:r w:rsidR="005C380F">
        <w:rPr>
          <w:rFonts w:ascii="Times New Roman" w:hAnsi="Times New Roman" w:cs="Times New Roman"/>
          <w:sz w:val="28"/>
          <w:szCs w:val="28"/>
        </w:rPr>
        <w:t xml:space="preserve">нальная экономика: учебное пособие.– М.: </w:t>
      </w:r>
      <w:r w:rsidR="005C380F" w:rsidRPr="005C380F">
        <w:rPr>
          <w:rFonts w:ascii="Times New Roman" w:hAnsi="Times New Roman" w:cs="Times New Roman"/>
          <w:sz w:val="28"/>
          <w:szCs w:val="28"/>
        </w:rPr>
        <w:t>ИНФРАМ, 2012.</w:t>
      </w:r>
    </w:p>
    <w:p w:rsidR="00C10149" w:rsidRPr="00C10149" w:rsidRDefault="00385AB9" w:rsidP="005C380F">
      <w:pPr>
        <w:rPr>
          <w:rFonts w:ascii="Times New Roman" w:hAnsi="Times New Roman" w:cs="Times New Roman"/>
          <w:sz w:val="28"/>
          <w:szCs w:val="28"/>
        </w:rPr>
      </w:pPr>
      <w:r>
        <w:rPr>
          <w:rFonts w:ascii="Times New Roman" w:hAnsi="Times New Roman" w:cs="Times New Roman"/>
          <w:sz w:val="28"/>
          <w:szCs w:val="28"/>
        </w:rPr>
        <w:t>3</w:t>
      </w:r>
      <w:r w:rsidR="005C380F" w:rsidRPr="005C380F">
        <w:rPr>
          <w:rFonts w:ascii="Times New Roman" w:hAnsi="Times New Roman" w:cs="Times New Roman"/>
          <w:sz w:val="28"/>
          <w:szCs w:val="28"/>
        </w:rPr>
        <w:t xml:space="preserve">. </w:t>
      </w:r>
      <w:r w:rsidR="005C380F" w:rsidRPr="00491899">
        <w:rPr>
          <w:rFonts w:ascii="Times New Roman" w:hAnsi="Times New Roman" w:cs="Times New Roman"/>
          <w:sz w:val="28"/>
          <w:szCs w:val="28"/>
        </w:rPr>
        <w:t xml:space="preserve">Тамбовцев В. </w:t>
      </w:r>
      <w:r w:rsidR="005C380F" w:rsidRPr="005C380F">
        <w:rPr>
          <w:rFonts w:ascii="Times New Roman" w:hAnsi="Times New Roman" w:cs="Times New Roman"/>
          <w:sz w:val="28"/>
          <w:szCs w:val="28"/>
        </w:rPr>
        <w:t xml:space="preserve">Возникновение институтов: </w:t>
      </w:r>
      <w:r w:rsidR="00866C40" w:rsidRPr="005C380F">
        <w:rPr>
          <w:rFonts w:ascii="Times New Roman" w:hAnsi="Times New Roman" w:cs="Times New Roman"/>
          <w:sz w:val="28"/>
          <w:szCs w:val="28"/>
        </w:rPr>
        <w:t>методолог</w:t>
      </w:r>
      <w:r w:rsidR="00866C40">
        <w:rPr>
          <w:rFonts w:ascii="Times New Roman" w:hAnsi="Times New Roman" w:cs="Times New Roman"/>
          <w:sz w:val="28"/>
          <w:szCs w:val="28"/>
        </w:rPr>
        <w:t>о</w:t>
      </w:r>
      <w:r w:rsidR="005C380F">
        <w:rPr>
          <w:rFonts w:ascii="Times New Roman" w:hAnsi="Times New Roman" w:cs="Times New Roman"/>
          <w:sz w:val="28"/>
          <w:szCs w:val="28"/>
        </w:rPr>
        <w:t>-</w:t>
      </w:r>
      <w:r w:rsidR="005C380F" w:rsidRPr="005C380F">
        <w:rPr>
          <w:rFonts w:ascii="Times New Roman" w:hAnsi="Times New Roman" w:cs="Times New Roman"/>
          <w:sz w:val="28"/>
          <w:szCs w:val="28"/>
        </w:rPr>
        <w:t>инд</w:t>
      </w:r>
      <w:r w:rsidR="005C380F">
        <w:rPr>
          <w:rFonts w:ascii="Times New Roman" w:hAnsi="Times New Roman" w:cs="Times New Roman"/>
          <w:sz w:val="28"/>
          <w:szCs w:val="28"/>
        </w:rPr>
        <w:t>и</w:t>
      </w:r>
      <w:r w:rsidR="005C380F" w:rsidRPr="005C380F">
        <w:rPr>
          <w:rFonts w:ascii="Times New Roman" w:hAnsi="Times New Roman" w:cs="Times New Roman"/>
          <w:sz w:val="28"/>
          <w:szCs w:val="28"/>
        </w:rPr>
        <w:t>видуалистический подход // Вопросы экономики. – 2010</w:t>
      </w:r>
      <w:r w:rsidR="005C380F">
        <w:rPr>
          <w:rFonts w:ascii="Times New Roman" w:hAnsi="Times New Roman" w:cs="Times New Roman"/>
          <w:sz w:val="28"/>
          <w:szCs w:val="28"/>
        </w:rPr>
        <w:t>.</w:t>
      </w: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9C5E27" w:rsidRDefault="009C5E27" w:rsidP="00B3675D">
      <w:pPr>
        <w:jc w:val="center"/>
        <w:rPr>
          <w:rFonts w:ascii="Times New Roman" w:hAnsi="Times New Roman" w:cs="Times New Roman"/>
          <w:b/>
          <w:sz w:val="28"/>
          <w:szCs w:val="28"/>
        </w:rPr>
      </w:pPr>
    </w:p>
    <w:p w:rsidR="00C36BB6" w:rsidRDefault="00C36BB6" w:rsidP="00FF38B3">
      <w:pPr>
        <w:rPr>
          <w:rFonts w:ascii="Times New Roman" w:hAnsi="Times New Roman" w:cs="Times New Roman"/>
          <w:b/>
          <w:sz w:val="28"/>
          <w:szCs w:val="28"/>
        </w:rPr>
      </w:pPr>
    </w:p>
    <w:p w:rsidR="00C36BB6" w:rsidRDefault="00C36BB6">
      <w:pPr>
        <w:rPr>
          <w:rFonts w:ascii="Times New Roman" w:hAnsi="Times New Roman" w:cs="Times New Roman"/>
          <w:b/>
          <w:sz w:val="28"/>
          <w:szCs w:val="28"/>
        </w:rPr>
      </w:pPr>
      <w:r>
        <w:rPr>
          <w:rFonts w:ascii="Times New Roman" w:hAnsi="Times New Roman" w:cs="Times New Roman"/>
          <w:b/>
          <w:sz w:val="28"/>
          <w:szCs w:val="28"/>
        </w:rPr>
        <w:br w:type="page"/>
      </w:r>
    </w:p>
    <w:p w:rsidR="009C5E27" w:rsidRPr="00A358BC" w:rsidRDefault="009C5E27" w:rsidP="00FF38B3">
      <w:pPr>
        <w:rPr>
          <w:rFonts w:ascii="Times New Roman" w:hAnsi="Times New Roman" w:cs="Times New Roman"/>
          <w:b/>
          <w:sz w:val="28"/>
          <w:szCs w:val="28"/>
        </w:rPr>
      </w:pPr>
    </w:p>
    <w:sectPr w:rsidR="009C5E27" w:rsidRPr="00A358BC" w:rsidSect="00C36BB6">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09A" w:rsidRDefault="00AB309A" w:rsidP="00661ED8">
      <w:pPr>
        <w:spacing w:after="0" w:line="240" w:lineRule="auto"/>
      </w:pPr>
      <w:r>
        <w:separator/>
      </w:r>
    </w:p>
  </w:endnote>
  <w:endnote w:type="continuationSeparator" w:id="0">
    <w:p w:rsidR="00AB309A" w:rsidRDefault="00AB309A" w:rsidP="00661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09A" w:rsidRDefault="00AB309A" w:rsidP="00661ED8">
      <w:pPr>
        <w:spacing w:after="0" w:line="240" w:lineRule="auto"/>
      </w:pPr>
      <w:r>
        <w:separator/>
      </w:r>
    </w:p>
  </w:footnote>
  <w:footnote w:type="continuationSeparator" w:id="0">
    <w:p w:rsidR="00AB309A" w:rsidRDefault="00AB309A" w:rsidP="00661E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526653"/>
      <w:docPartObj>
        <w:docPartGallery w:val="Page Numbers (Top of Page)"/>
        <w:docPartUnique/>
      </w:docPartObj>
    </w:sdtPr>
    <w:sdtEndPr/>
    <w:sdtContent>
      <w:p w:rsidR="00C36BB6" w:rsidRDefault="00C36BB6">
        <w:pPr>
          <w:pStyle w:val="a4"/>
          <w:jc w:val="right"/>
        </w:pPr>
        <w:r>
          <w:fldChar w:fldCharType="begin"/>
        </w:r>
        <w:r>
          <w:instrText>PAGE   \* MERGEFORMAT</w:instrText>
        </w:r>
        <w:r>
          <w:fldChar w:fldCharType="separate"/>
        </w:r>
        <w:r w:rsidR="003C77AB">
          <w:rPr>
            <w:noProof/>
          </w:rPr>
          <w:t>7</w:t>
        </w:r>
        <w:r>
          <w:fldChar w:fldCharType="end"/>
        </w:r>
      </w:p>
    </w:sdtContent>
  </w:sdt>
  <w:p w:rsidR="00661ED8" w:rsidRDefault="00661E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14E35"/>
    <w:multiLevelType w:val="hybridMultilevel"/>
    <w:tmpl w:val="2CE8375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D47"/>
    <w:rsid w:val="00005140"/>
    <w:rsid w:val="000A4B4B"/>
    <w:rsid w:val="000C7756"/>
    <w:rsid w:val="00132298"/>
    <w:rsid w:val="001C5280"/>
    <w:rsid w:val="002645DA"/>
    <w:rsid w:val="002A1D47"/>
    <w:rsid w:val="0035318E"/>
    <w:rsid w:val="00385AB9"/>
    <w:rsid w:val="003C77AB"/>
    <w:rsid w:val="003E5ADE"/>
    <w:rsid w:val="003F434D"/>
    <w:rsid w:val="00431266"/>
    <w:rsid w:val="0045721C"/>
    <w:rsid w:val="004651F1"/>
    <w:rsid w:val="0047739B"/>
    <w:rsid w:val="00491899"/>
    <w:rsid w:val="00517977"/>
    <w:rsid w:val="0057401B"/>
    <w:rsid w:val="005A4FF8"/>
    <w:rsid w:val="005C380F"/>
    <w:rsid w:val="005E41E5"/>
    <w:rsid w:val="006242A0"/>
    <w:rsid w:val="00661ED8"/>
    <w:rsid w:val="006A2E21"/>
    <w:rsid w:val="006A67DB"/>
    <w:rsid w:val="007B53E7"/>
    <w:rsid w:val="0081294C"/>
    <w:rsid w:val="00866C40"/>
    <w:rsid w:val="0087683C"/>
    <w:rsid w:val="00902B31"/>
    <w:rsid w:val="0094302B"/>
    <w:rsid w:val="009C5E27"/>
    <w:rsid w:val="00A358BC"/>
    <w:rsid w:val="00A65D15"/>
    <w:rsid w:val="00AA4A13"/>
    <w:rsid w:val="00AB309A"/>
    <w:rsid w:val="00AF2BDE"/>
    <w:rsid w:val="00B11E26"/>
    <w:rsid w:val="00B12FBC"/>
    <w:rsid w:val="00B3675D"/>
    <w:rsid w:val="00B85297"/>
    <w:rsid w:val="00C10149"/>
    <w:rsid w:val="00C36BB6"/>
    <w:rsid w:val="00C518C7"/>
    <w:rsid w:val="00E94191"/>
    <w:rsid w:val="00EC2C29"/>
    <w:rsid w:val="00EC56DC"/>
    <w:rsid w:val="00ED4EE7"/>
    <w:rsid w:val="00F66044"/>
    <w:rsid w:val="00FF38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380F"/>
    <w:pPr>
      <w:ind w:left="720"/>
      <w:contextualSpacing/>
    </w:pPr>
  </w:style>
  <w:style w:type="paragraph" w:styleId="a4">
    <w:name w:val="header"/>
    <w:basedOn w:val="a"/>
    <w:link w:val="a5"/>
    <w:uiPriority w:val="99"/>
    <w:unhideWhenUsed/>
    <w:rsid w:val="00661ED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61ED8"/>
  </w:style>
  <w:style w:type="paragraph" w:styleId="a6">
    <w:name w:val="footer"/>
    <w:basedOn w:val="a"/>
    <w:link w:val="a7"/>
    <w:uiPriority w:val="99"/>
    <w:unhideWhenUsed/>
    <w:rsid w:val="00661ED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61E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380F"/>
    <w:pPr>
      <w:ind w:left="720"/>
      <w:contextualSpacing/>
    </w:pPr>
  </w:style>
  <w:style w:type="paragraph" w:styleId="a4">
    <w:name w:val="header"/>
    <w:basedOn w:val="a"/>
    <w:link w:val="a5"/>
    <w:uiPriority w:val="99"/>
    <w:unhideWhenUsed/>
    <w:rsid w:val="00661ED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61ED8"/>
  </w:style>
  <w:style w:type="paragraph" w:styleId="a6">
    <w:name w:val="footer"/>
    <w:basedOn w:val="a"/>
    <w:link w:val="a7"/>
    <w:uiPriority w:val="99"/>
    <w:unhideWhenUsed/>
    <w:rsid w:val="00661ED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61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1005</Words>
  <Characters>5734</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2013-11-10T14:13:00Z</cp:lastPrinted>
  <dcterms:created xsi:type="dcterms:W3CDTF">2014-01-15T12:02:00Z</dcterms:created>
  <dcterms:modified xsi:type="dcterms:W3CDTF">2014-01-15T12:02:00Z</dcterms:modified>
</cp:coreProperties>
</file>