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BF5" w:rsidRPr="00A44EC4" w:rsidRDefault="00516BF5" w:rsidP="00516BF5">
      <w:pPr>
        <w:jc w:val="center"/>
        <w:rPr>
          <w:sz w:val="24"/>
          <w:szCs w:val="24"/>
        </w:rPr>
      </w:pPr>
      <w:bookmarkStart w:id="0" w:name="_Toc372208484"/>
      <w:r w:rsidRPr="00A44EC4">
        <w:rPr>
          <w:sz w:val="24"/>
          <w:szCs w:val="24"/>
        </w:rPr>
        <w:t>Федеральное государственное образовательное</w:t>
      </w:r>
      <w:bookmarkEnd w:id="0"/>
    </w:p>
    <w:p w:rsidR="00516BF5" w:rsidRPr="00A44EC4" w:rsidRDefault="00516BF5" w:rsidP="00516BF5">
      <w:pPr>
        <w:jc w:val="center"/>
        <w:rPr>
          <w:sz w:val="24"/>
          <w:szCs w:val="24"/>
        </w:rPr>
      </w:pPr>
      <w:bookmarkStart w:id="1" w:name="_Toc372208485"/>
      <w:r w:rsidRPr="00A44EC4">
        <w:rPr>
          <w:sz w:val="24"/>
          <w:szCs w:val="24"/>
        </w:rPr>
        <w:t>бюджетное учреждение высшего профессионального образования</w:t>
      </w:r>
      <w:bookmarkEnd w:id="1"/>
    </w:p>
    <w:p w:rsidR="00516BF5" w:rsidRPr="00A44EC4" w:rsidRDefault="00516BF5" w:rsidP="00516BF5">
      <w:pPr>
        <w:jc w:val="center"/>
        <w:rPr>
          <w:b/>
          <w:i/>
          <w:sz w:val="28"/>
          <w:szCs w:val="28"/>
        </w:rPr>
      </w:pPr>
      <w:bookmarkStart w:id="2" w:name="_Toc372208486"/>
      <w:r w:rsidRPr="00A44EC4">
        <w:rPr>
          <w:b/>
          <w:i/>
          <w:sz w:val="28"/>
          <w:szCs w:val="28"/>
        </w:rPr>
        <w:t>«ФИНАНСОВЫЙ УНИВЕРСИТЕТ</w:t>
      </w:r>
      <w:bookmarkEnd w:id="2"/>
    </w:p>
    <w:p w:rsidR="00516BF5" w:rsidRPr="00A44EC4" w:rsidRDefault="00516BF5" w:rsidP="00516BF5">
      <w:pPr>
        <w:jc w:val="center"/>
        <w:rPr>
          <w:b/>
          <w:i/>
          <w:sz w:val="28"/>
          <w:szCs w:val="28"/>
        </w:rPr>
      </w:pPr>
      <w:bookmarkStart w:id="3" w:name="_Toc372208487"/>
      <w:r w:rsidRPr="00A44EC4">
        <w:rPr>
          <w:b/>
          <w:i/>
          <w:sz w:val="28"/>
          <w:szCs w:val="28"/>
        </w:rPr>
        <w:t>ПРИ ПРАВИТЕЛЬСТВЕ РОССИЙСКОЙ ФЕДЕРАЦИИ»</w:t>
      </w:r>
      <w:bookmarkEnd w:id="3"/>
    </w:p>
    <w:p w:rsidR="00516BF5" w:rsidRPr="00A44EC4" w:rsidRDefault="00516BF5" w:rsidP="00516BF5">
      <w:pPr>
        <w:jc w:val="center"/>
        <w:rPr>
          <w:i/>
          <w:sz w:val="28"/>
          <w:szCs w:val="28"/>
        </w:rPr>
      </w:pPr>
      <w:bookmarkStart w:id="4" w:name="_Toc372208488"/>
      <w:r w:rsidRPr="00A44EC4">
        <w:rPr>
          <w:i/>
          <w:sz w:val="28"/>
          <w:szCs w:val="28"/>
        </w:rPr>
        <w:t>ЗАОЧНЫЙ ФИНАНСОВО-ЭКОНОМИЧЕСКИЙ ИНСТИТУТ</w:t>
      </w:r>
      <w:bookmarkEnd w:id="4"/>
    </w:p>
    <w:p w:rsidR="00516BF5" w:rsidRDefault="00516BF5" w:rsidP="00516BF5">
      <w:pPr>
        <w:pStyle w:val="a0"/>
      </w:pPr>
    </w:p>
    <w:p w:rsidR="00516BF5" w:rsidRDefault="00516BF5" w:rsidP="00516BF5">
      <w:pPr>
        <w:pStyle w:val="a0"/>
      </w:pPr>
    </w:p>
    <w:p w:rsidR="00516BF5" w:rsidRDefault="00516BF5" w:rsidP="00516BF5">
      <w:pPr>
        <w:pStyle w:val="a0"/>
        <w:spacing w:line="100" w:lineRule="atLeast"/>
        <w:jc w:val="center"/>
      </w:pPr>
      <w:r>
        <w:rPr>
          <w:rFonts w:ascii="Arial" w:hAnsi="Arial" w:cs="Arial"/>
          <w:b/>
          <w:sz w:val="32"/>
          <w:szCs w:val="32"/>
        </w:rPr>
        <w:t xml:space="preserve">Кафедра: </w:t>
      </w:r>
      <w:r w:rsidRPr="00193499">
        <w:rPr>
          <w:rFonts w:ascii="Arial" w:hAnsi="Arial" w:cs="Arial"/>
          <w:b/>
          <w:sz w:val="32"/>
          <w:szCs w:val="32"/>
        </w:rPr>
        <w:t>Бухгалтерского учета в коммерческих организациях</w:t>
      </w:r>
    </w:p>
    <w:p w:rsidR="00516BF5" w:rsidRDefault="00516BF5" w:rsidP="00516BF5">
      <w:pPr>
        <w:pStyle w:val="a0"/>
        <w:spacing w:line="100" w:lineRule="atLeast"/>
      </w:pPr>
      <w:r>
        <w:rPr>
          <w:rFonts w:ascii="Arial" w:hAnsi="Arial" w:cs="Arial"/>
          <w:sz w:val="28"/>
          <w:szCs w:val="28"/>
        </w:rPr>
        <w:t xml:space="preserve">                               Факультет </w:t>
      </w:r>
      <w:r>
        <w:rPr>
          <w:rFonts w:ascii="Arial" w:hAnsi="Arial" w:cs="Arial"/>
          <w:sz w:val="28"/>
          <w:szCs w:val="28"/>
          <w:u w:val="single"/>
        </w:rPr>
        <w:t>Менеджмента и маркетинга</w:t>
      </w:r>
    </w:p>
    <w:p w:rsidR="00516BF5" w:rsidRDefault="00516BF5" w:rsidP="00516BF5">
      <w:pPr>
        <w:pStyle w:val="a0"/>
        <w:spacing w:after="0" w:line="240" w:lineRule="auto"/>
        <w:jc w:val="center"/>
      </w:pPr>
      <w:r>
        <w:rPr>
          <w:rFonts w:ascii="Arial" w:hAnsi="Arial" w:cs="Arial"/>
          <w:sz w:val="28"/>
          <w:szCs w:val="28"/>
        </w:rPr>
        <w:t xml:space="preserve">      Специальность</w:t>
      </w:r>
      <w:r>
        <w:rPr>
          <w:rFonts w:ascii="Arial" w:hAnsi="Arial" w:cs="Arial"/>
          <w:sz w:val="28"/>
          <w:szCs w:val="28"/>
          <w:u w:val="single"/>
        </w:rPr>
        <w:t xml:space="preserve"> Управление проектами</w:t>
      </w:r>
    </w:p>
    <w:p w:rsidR="00516BF5" w:rsidRDefault="00516BF5" w:rsidP="00516BF5">
      <w:pPr>
        <w:pStyle w:val="a0"/>
        <w:spacing w:after="0" w:line="240" w:lineRule="auto"/>
        <w:jc w:val="center"/>
      </w:pPr>
      <w:r>
        <w:rPr>
          <w:rFonts w:ascii="Arial" w:hAnsi="Arial" w:cs="Arial"/>
          <w:sz w:val="28"/>
          <w:szCs w:val="28"/>
        </w:rPr>
        <w:t xml:space="preserve">                                    </w:t>
      </w:r>
      <w:r w:rsidRPr="003002E8">
        <w:rPr>
          <w:rFonts w:ascii="Arial" w:hAnsi="Arial" w:cs="Arial"/>
          <w:sz w:val="20"/>
          <w:szCs w:val="20"/>
        </w:rPr>
        <w:t>(направление)</w:t>
      </w:r>
    </w:p>
    <w:p w:rsidR="00516BF5" w:rsidRDefault="00516BF5" w:rsidP="00516BF5">
      <w:pPr>
        <w:pStyle w:val="a0"/>
        <w:spacing w:line="100" w:lineRule="atLeast"/>
        <w:jc w:val="center"/>
      </w:pPr>
    </w:p>
    <w:p w:rsidR="00516BF5" w:rsidRDefault="00516BF5" w:rsidP="00516BF5">
      <w:pPr>
        <w:pStyle w:val="a0"/>
        <w:spacing w:line="100" w:lineRule="atLeast"/>
        <w:jc w:val="center"/>
      </w:pPr>
      <w:r>
        <w:rPr>
          <w:rFonts w:ascii="Arial" w:hAnsi="Arial" w:cs="Arial"/>
          <w:b/>
          <w:sz w:val="32"/>
          <w:szCs w:val="32"/>
        </w:rPr>
        <w:t>Контрольная работа</w:t>
      </w:r>
    </w:p>
    <w:p w:rsidR="00516BF5" w:rsidRDefault="00516BF5" w:rsidP="00516BF5">
      <w:pPr>
        <w:pStyle w:val="a0"/>
        <w:spacing w:line="100" w:lineRule="atLeast"/>
        <w:jc w:val="center"/>
      </w:pPr>
      <w:r>
        <w:rPr>
          <w:rFonts w:ascii="Arial" w:hAnsi="Arial" w:cs="Arial"/>
          <w:b/>
          <w:sz w:val="28"/>
          <w:szCs w:val="28"/>
        </w:rPr>
        <w:t xml:space="preserve">По дисциплине </w:t>
      </w:r>
      <w:r>
        <w:rPr>
          <w:rFonts w:ascii="Arial" w:hAnsi="Arial" w:cs="Arial"/>
          <w:b/>
          <w:sz w:val="28"/>
          <w:szCs w:val="28"/>
          <w:u w:val="single"/>
        </w:rPr>
        <w:t>Бухгалтерский учет</w:t>
      </w:r>
    </w:p>
    <w:p w:rsidR="00516BF5" w:rsidRDefault="00516BF5" w:rsidP="00516BF5">
      <w:pPr>
        <w:pStyle w:val="a0"/>
        <w:spacing w:line="100" w:lineRule="atLeast"/>
        <w:jc w:val="center"/>
      </w:pPr>
      <w:r>
        <w:rPr>
          <w:rFonts w:ascii="Arial" w:hAnsi="Arial" w:cs="Arial"/>
          <w:sz w:val="28"/>
          <w:szCs w:val="28"/>
          <w:u w:val="single"/>
        </w:rPr>
        <w:t>Вариант №1</w:t>
      </w:r>
    </w:p>
    <w:p w:rsidR="00516BF5" w:rsidRDefault="00516BF5" w:rsidP="00516BF5">
      <w:pPr>
        <w:pStyle w:val="a0"/>
        <w:spacing w:line="100" w:lineRule="atLeast"/>
        <w:jc w:val="center"/>
      </w:pPr>
    </w:p>
    <w:p w:rsidR="00516BF5" w:rsidRDefault="00516BF5" w:rsidP="00516BF5">
      <w:pPr>
        <w:pStyle w:val="a0"/>
        <w:spacing w:line="100" w:lineRule="atLeast"/>
        <w:jc w:val="center"/>
      </w:pPr>
    </w:p>
    <w:p w:rsidR="00516BF5" w:rsidRDefault="00516BF5" w:rsidP="00516BF5">
      <w:pPr>
        <w:pStyle w:val="a0"/>
        <w:spacing w:line="100" w:lineRule="atLeast"/>
        <w:jc w:val="center"/>
      </w:pPr>
    </w:p>
    <w:p w:rsidR="00516BF5" w:rsidRDefault="00516BF5" w:rsidP="00516BF5">
      <w:pPr>
        <w:pStyle w:val="a0"/>
        <w:spacing w:after="0" w:line="100" w:lineRule="atLeast"/>
        <w:jc w:val="center"/>
      </w:pPr>
      <w:r>
        <w:rPr>
          <w:rFonts w:ascii="Arial" w:hAnsi="Arial" w:cs="Arial"/>
          <w:sz w:val="28"/>
          <w:szCs w:val="28"/>
        </w:rPr>
        <w:t xml:space="preserve">                      Студент: </w:t>
      </w:r>
      <w:proofErr w:type="spellStart"/>
      <w:r>
        <w:rPr>
          <w:rFonts w:ascii="Arial" w:hAnsi="Arial" w:cs="Arial"/>
          <w:sz w:val="28"/>
          <w:szCs w:val="28"/>
          <w:u w:val="single"/>
        </w:rPr>
        <w:t>Раздымаха</w:t>
      </w:r>
      <w:proofErr w:type="spellEnd"/>
      <w:r>
        <w:rPr>
          <w:rFonts w:ascii="Arial" w:hAnsi="Arial" w:cs="Arial"/>
          <w:sz w:val="28"/>
          <w:szCs w:val="28"/>
          <w:u w:val="single"/>
        </w:rPr>
        <w:t xml:space="preserve"> Илья Дмитриевич</w:t>
      </w:r>
    </w:p>
    <w:p w:rsidR="00516BF5" w:rsidRDefault="00516BF5" w:rsidP="00516BF5">
      <w:pPr>
        <w:pStyle w:val="a0"/>
        <w:spacing w:after="0" w:line="100" w:lineRule="atLeast"/>
        <w:jc w:val="center"/>
      </w:pPr>
      <w:r>
        <w:rPr>
          <w:rFonts w:ascii="Arial" w:hAnsi="Arial" w:cs="Arial"/>
          <w:sz w:val="24"/>
          <w:szCs w:val="24"/>
        </w:rPr>
        <w:t xml:space="preserve">                                                        (Ф.И.О)</w:t>
      </w:r>
    </w:p>
    <w:p w:rsidR="00516BF5" w:rsidRDefault="00516BF5" w:rsidP="00516BF5">
      <w:pPr>
        <w:pStyle w:val="a0"/>
        <w:spacing w:after="0" w:line="100" w:lineRule="atLeast"/>
      </w:pPr>
      <w:r>
        <w:rPr>
          <w:rFonts w:ascii="Arial" w:hAnsi="Arial" w:cs="Arial"/>
          <w:sz w:val="28"/>
          <w:szCs w:val="28"/>
        </w:rPr>
        <w:t xml:space="preserve">                                       Курс</w:t>
      </w:r>
      <w:r>
        <w:rPr>
          <w:rFonts w:ascii="Arial" w:hAnsi="Arial" w:cs="Arial"/>
          <w:sz w:val="28"/>
          <w:szCs w:val="28"/>
          <w:u w:val="single"/>
        </w:rPr>
        <w:t xml:space="preserve">   3     </w:t>
      </w:r>
      <w:r>
        <w:rPr>
          <w:rFonts w:ascii="Arial" w:hAnsi="Arial" w:cs="Arial"/>
          <w:sz w:val="28"/>
          <w:szCs w:val="28"/>
        </w:rPr>
        <w:t>№ группы</w:t>
      </w:r>
      <w:r>
        <w:rPr>
          <w:rFonts w:ascii="Arial" w:hAnsi="Arial" w:cs="Arial"/>
          <w:sz w:val="28"/>
          <w:szCs w:val="28"/>
          <w:u w:val="single"/>
        </w:rPr>
        <w:t xml:space="preserve">  3Б2-МН304</w:t>
      </w:r>
    </w:p>
    <w:p w:rsidR="00516BF5" w:rsidRDefault="00516BF5" w:rsidP="00516BF5">
      <w:pPr>
        <w:pStyle w:val="a0"/>
        <w:spacing w:after="0" w:line="100" w:lineRule="atLeast"/>
      </w:pPr>
    </w:p>
    <w:p w:rsidR="00516BF5" w:rsidRDefault="00516BF5" w:rsidP="00516BF5">
      <w:pPr>
        <w:pStyle w:val="a0"/>
        <w:spacing w:after="0" w:line="100" w:lineRule="atLeast"/>
      </w:pPr>
      <w:r>
        <w:rPr>
          <w:rFonts w:ascii="Arial" w:hAnsi="Arial" w:cs="Arial"/>
          <w:sz w:val="28"/>
          <w:szCs w:val="28"/>
        </w:rPr>
        <w:t xml:space="preserve">                                       Номер зачетной книжки </w:t>
      </w:r>
      <w:r>
        <w:rPr>
          <w:rFonts w:ascii="Arial" w:hAnsi="Arial" w:cs="Arial"/>
          <w:sz w:val="28"/>
          <w:szCs w:val="28"/>
          <w:u w:val="single"/>
        </w:rPr>
        <w:t>11млд12209</w:t>
      </w:r>
    </w:p>
    <w:p w:rsidR="00516BF5" w:rsidRDefault="00516BF5" w:rsidP="00516BF5">
      <w:pPr>
        <w:pStyle w:val="a0"/>
        <w:spacing w:after="0" w:line="100" w:lineRule="atLeast"/>
      </w:pPr>
      <w:r>
        <w:rPr>
          <w:rFonts w:ascii="Arial" w:hAnsi="Arial" w:cs="Arial"/>
          <w:sz w:val="28"/>
          <w:szCs w:val="28"/>
        </w:rPr>
        <w:t xml:space="preserve"> </w:t>
      </w:r>
    </w:p>
    <w:p w:rsidR="00516BF5" w:rsidRDefault="00516BF5" w:rsidP="00516BF5">
      <w:pPr>
        <w:pStyle w:val="a0"/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Преподаватель:</w:t>
      </w:r>
      <w:r w:rsidRPr="00012363">
        <w:t xml:space="preserve"> </w:t>
      </w:r>
      <w:r w:rsidR="003A4BBE">
        <w:rPr>
          <w:rFonts w:ascii="Arial" w:hAnsi="Arial" w:cs="Arial"/>
          <w:sz w:val="28"/>
          <w:szCs w:val="28"/>
        </w:rPr>
        <w:t>К</w:t>
      </w:r>
      <w:bookmarkStart w:id="5" w:name="_GoBack"/>
      <w:bookmarkEnd w:id="5"/>
      <w:r w:rsidR="003A4BBE">
        <w:rPr>
          <w:rFonts w:ascii="Arial" w:hAnsi="Arial" w:cs="Arial"/>
          <w:sz w:val="28"/>
          <w:szCs w:val="28"/>
        </w:rPr>
        <w:t>андидат</w:t>
      </w:r>
      <w:r w:rsidRPr="00012363">
        <w:rPr>
          <w:rFonts w:ascii="Arial" w:hAnsi="Arial" w:cs="Arial"/>
          <w:sz w:val="28"/>
          <w:szCs w:val="28"/>
        </w:rPr>
        <w:t xml:space="preserve"> экономических</w:t>
      </w:r>
      <w:r w:rsidR="003A4BBE">
        <w:rPr>
          <w:rFonts w:ascii="Arial" w:hAnsi="Arial" w:cs="Arial"/>
          <w:sz w:val="28"/>
          <w:szCs w:val="28"/>
        </w:rPr>
        <w:t xml:space="preserve"> наук, </w:t>
      </w:r>
    </w:p>
    <w:p w:rsidR="003A4BBE" w:rsidRDefault="003A4BBE" w:rsidP="003A4BBE">
      <w:pPr>
        <w:pStyle w:val="a0"/>
        <w:tabs>
          <w:tab w:val="clear" w:pos="709"/>
          <w:tab w:val="left" w:pos="4230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доцент</w:t>
      </w:r>
    </w:p>
    <w:p w:rsidR="00516BF5" w:rsidRDefault="00516BF5" w:rsidP="00516BF5">
      <w:pPr>
        <w:pStyle w:val="a0"/>
        <w:spacing w:after="0" w:line="240" w:lineRule="auto"/>
      </w:pPr>
      <w:r>
        <w:rPr>
          <w:rFonts w:ascii="Arial" w:hAnsi="Arial" w:cs="Arial"/>
          <w:sz w:val="28"/>
          <w:szCs w:val="28"/>
        </w:rPr>
        <w:t xml:space="preserve">                                       </w:t>
      </w:r>
      <w:r>
        <w:rPr>
          <w:rFonts w:ascii="Arial" w:hAnsi="Arial" w:cs="Arial"/>
          <w:sz w:val="28"/>
          <w:szCs w:val="28"/>
          <w:u w:val="single"/>
        </w:rPr>
        <w:t>Домбровская Елена Николаевна</w:t>
      </w:r>
    </w:p>
    <w:p w:rsidR="00516BF5" w:rsidRDefault="00516BF5" w:rsidP="00516BF5">
      <w:pPr>
        <w:pStyle w:val="a0"/>
        <w:spacing w:after="0" w:line="240" w:lineRule="auto"/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(</w:t>
      </w:r>
      <w:r>
        <w:rPr>
          <w:rFonts w:ascii="Arial" w:hAnsi="Arial" w:cs="Arial"/>
          <w:sz w:val="24"/>
          <w:szCs w:val="24"/>
        </w:rPr>
        <w:t>Ф.И.О)</w:t>
      </w:r>
    </w:p>
    <w:p w:rsidR="00516BF5" w:rsidRDefault="00516BF5" w:rsidP="00516BF5">
      <w:pPr>
        <w:pStyle w:val="a0"/>
        <w:spacing w:after="0" w:line="100" w:lineRule="atLeast"/>
      </w:pPr>
    </w:p>
    <w:p w:rsidR="00516BF5" w:rsidRDefault="00516BF5" w:rsidP="00516BF5">
      <w:pPr>
        <w:pStyle w:val="a0"/>
        <w:spacing w:after="0" w:line="100" w:lineRule="atLeast"/>
      </w:pPr>
    </w:p>
    <w:p w:rsidR="00516BF5" w:rsidRDefault="00516BF5" w:rsidP="00516BF5">
      <w:pPr>
        <w:pStyle w:val="a0"/>
        <w:spacing w:after="0" w:line="100" w:lineRule="atLeast"/>
      </w:pPr>
    </w:p>
    <w:p w:rsidR="00516BF5" w:rsidRDefault="00516BF5" w:rsidP="00516BF5">
      <w:pPr>
        <w:pStyle w:val="a0"/>
        <w:spacing w:after="0" w:line="100" w:lineRule="atLeast"/>
      </w:pPr>
    </w:p>
    <w:p w:rsidR="00516BF5" w:rsidRDefault="00516BF5" w:rsidP="00516BF5">
      <w:pPr>
        <w:pStyle w:val="a0"/>
        <w:spacing w:after="0" w:line="100" w:lineRule="atLeast"/>
      </w:pPr>
    </w:p>
    <w:p w:rsidR="00516BF5" w:rsidRDefault="00516BF5" w:rsidP="00516BF5">
      <w:pPr>
        <w:pStyle w:val="a0"/>
        <w:spacing w:after="0" w:line="100" w:lineRule="atLeast"/>
      </w:pPr>
    </w:p>
    <w:p w:rsidR="00516BF5" w:rsidRDefault="00516BF5" w:rsidP="00516BF5">
      <w:pPr>
        <w:pStyle w:val="a0"/>
        <w:spacing w:after="0" w:line="100" w:lineRule="atLeast"/>
      </w:pPr>
    </w:p>
    <w:p w:rsidR="00CD7220" w:rsidRDefault="00516BF5" w:rsidP="00516BF5">
      <w:pPr>
        <w:pStyle w:val="a0"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Arial" w:hAnsi="Arial" w:cs="Arial"/>
          <w:sz w:val="28"/>
          <w:szCs w:val="28"/>
        </w:rPr>
        <w:t>Москва 2013 г.</w:t>
      </w: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Таблица 1</w:t>
      </w:r>
    </w:p>
    <w:p w:rsidR="00CD7220" w:rsidRPr="00CD7220" w:rsidRDefault="00CD7220" w:rsidP="00CD72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sz w:val="28"/>
          <w:szCs w:val="20"/>
        </w:rPr>
        <w:t>РАБОЧИЙ ПЛАН СЧЕТОВ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sz w:val="28"/>
          <w:szCs w:val="20"/>
        </w:rPr>
        <w:t>БУХГАЛТЕРСКОГО УЧЕТА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sz w:val="28"/>
          <w:szCs w:val="20"/>
        </w:rPr>
        <w:t>ФИНАНСОВО - ХОЗЯЙСТВЕННОЙ ДЕЯТЕЛЬНОСТИ ОАО</w:t>
      </w:r>
    </w:p>
    <w:p w:rsidR="00CD7220" w:rsidRPr="00CD7220" w:rsidRDefault="00CD7220" w:rsidP="00CD7220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24"/>
          <w:szCs w:val="20"/>
        </w:rPr>
      </w:pPr>
    </w:p>
    <w:tbl>
      <w:tblPr>
        <w:tblW w:w="5000" w:type="pct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893"/>
        <w:gridCol w:w="1090"/>
        <w:gridCol w:w="6975"/>
      </w:tblGrid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Номер счета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Номер субсчета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Аналитика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Наименование синтетического счета / субсчета / счета аналитического учета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Основные средства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01.01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Основные средства в организации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01.02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Выбытие основных средств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Амортизация основных средств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Нематериальные активы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Амортизация нематериальных активов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Оборудование к установке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 xml:space="preserve">Вложения во </w:t>
            </w:r>
            <w:proofErr w:type="spellStart"/>
            <w:r w:rsidRPr="00CD7220">
              <w:rPr>
                <w:rFonts w:ascii="Times New Roman" w:eastAsia="Times New Roman" w:hAnsi="Times New Roman" w:cs="Times New Roman"/>
              </w:rPr>
              <w:t>внеоборотные</w:t>
            </w:r>
            <w:proofErr w:type="spellEnd"/>
            <w:r w:rsidRPr="00CD7220">
              <w:rPr>
                <w:rFonts w:ascii="Times New Roman" w:eastAsia="Times New Roman" w:hAnsi="Times New Roman" w:cs="Times New Roman"/>
              </w:rPr>
              <w:t xml:space="preserve"> активы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08.01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Строительство и приобретение объектов основных средств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08.02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Приобретение нематериальных активов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Материалы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НДС по приобретенным ценностям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Основное производство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Общепроизводственные расходы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Общехозяйственные расходы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Готовая продукция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Расходы на продажу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Касса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Расчетные счета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Финансовые вложения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с поставщиками и подрядчиками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с покупателями и заказчиками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по краткосрочным кредитам и займам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по долгосрочным кредитам и займам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по налогам и сборам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по социальному страхованию и обеспечению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с персоналом по оплате труда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с подотчетными лицами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с подотчетным лицом Федченко А.С.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 xml:space="preserve">Расчеты с подотчетным лицом </w:t>
            </w:r>
            <w:proofErr w:type="gramStart"/>
            <w:r w:rsidRPr="00CD7220">
              <w:rPr>
                <w:rFonts w:ascii="Times New Roman" w:eastAsia="Times New Roman" w:hAnsi="Times New Roman" w:cs="Times New Roman"/>
              </w:rPr>
              <w:t>Резцовой</w:t>
            </w:r>
            <w:proofErr w:type="gramEnd"/>
            <w:r w:rsidRPr="00CD7220">
              <w:rPr>
                <w:rFonts w:ascii="Times New Roman" w:eastAsia="Times New Roman" w:hAnsi="Times New Roman" w:cs="Times New Roman"/>
              </w:rPr>
              <w:t xml:space="preserve"> Е.А.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 xml:space="preserve">Расчеты с подотчетным лицом </w:t>
            </w:r>
            <w:proofErr w:type="spellStart"/>
            <w:r w:rsidRPr="00CD7220">
              <w:rPr>
                <w:rFonts w:ascii="Times New Roman" w:eastAsia="Times New Roman" w:hAnsi="Times New Roman" w:cs="Times New Roman"/>
              </w:rPr>
              <w:t>Ахатовой</w:t>
            </w:r>
            <w:proofErr w:type="spellEnd"/>
            <w:r w:rsidRPr="00CD7220"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с персоналом по прочим операциям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с разными дебиторами и кредиторами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76.01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с разными дебиторами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76.02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Расчеты с разными кредиторами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Уставный капитал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Добавочный капитал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Нераспределенная прибыль (непокрытый убыток)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Продажи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Прочие доходы и расходы</w:t>
            </w:r>
          </w:p>
        </w:tc>
      </w:tr>
      <w:tr w:rsidR="00CD7220" w:rsidRPr="00CD7220" w:rsidTr="002A4776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20" w:rsidRPr="00CD7220" w:rsidRDefault="00CD7220" w:rsidP="00CD7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D7220">
              <w:rPr>
                <w:rFonts w:ascii="Times New Roman" w:eastAsia="Times New Roman" w:hAnsi="Times New Roman" w:cs="Times New Roman"/>
              </w:rPr>
              <w:t>Прибыли и убытки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24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24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24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24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0"/>
        </w:rPr>
      </w:pPr>
      <w:r w:rsidRPr="00CD7220">
        <w:rPr>
          <w:rFonts w:ascii="Times New Roman" w:eastAsia="Times New Roman" w:hAnsi="Times New Roman" w:cs="Times New Roman"/>
          <w:sz w:val="26"/>
          <w:szCs w:val="20"/>
        </w:rPr>
        <w:t>Таблица 2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Активы и обязательства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ОАО на 01 декабря 201</w:t>
      </w:r>
      <w:r w:rsidRPr="00CD7220">
        <w:rPr>
          <w:rFonts w:ascii="Times New Roman" w:eastAsia="Times New Roman" w:hAnsi="Times New Roman" w:cs="Times New Roman"/>
          <w:b/>
          <w:sz w:val="28"/>
          <w:szCs w:val="20"/>
          <w:lang w:val="en-US"/>
        </w:rPr>
        <w:t>X</w:t>
      </w: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 xml:space="preserve"> года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6804"/>
        <w:gridCol w:w="2052"/>
      </w:tblGrid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№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proofErr w:type="gramStart"/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</w:t>
            </w:r>
            <w:proofErr w:type="gramEnd"/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/п</w:t>
            </w: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Активы и обязательства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Сумма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(руб.)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Авансы у подотчетных лиц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920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Административное здание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</w:rPr>
              <w:footnoteReference w:id="1"/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6.620.000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Готовая продукция на складе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1.291.730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Денежные средства в кассе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51.500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Денежные средства на расчетном счету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6.599.000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Добавочный капитал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500.000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Долгосрочные кредиты банков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1.000.000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бюджету по налогам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395.800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персонала по прочим операциям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1.200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по оплате труда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306.100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127.300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покупателей за отгруженную продукцию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2.170.745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1.005.000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Здание и оборудование складов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2.439.000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Здание цехов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1.650.500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Краткосрочные кредиты банков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305.000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Краткосрочные финансовые вложения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1.080.500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153.305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Незавершенное производство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25.100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Незавершенные капитальные вложения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1.650.000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Нераспределенная прибыль 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795.079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Оборудование к установке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740.000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Основные материалы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1.800.500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Патенты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1.375.000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Покупные комплектующие изделия и полуфабрикаты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200.000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Прибыль отчетного периода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2.498.421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Производственное оборудование в цехах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2.010.000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Прочие дебиторы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Прочие кредиторы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3.800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Прочие материалы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102.500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Топливо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160.000</w:t>
            </w:r>
          </w:p>
        </w:tc>
      </w:tr>
      <w:tr w:rsidR="00CD7220" w:rsidRPr="00CD7220" w:rsidTr="002A4776">
        <w:tc>
          <w:tcPr>
            <w:tcW w:w="921" w:type="dxa"/>
          </w:tcPr>
          <w:p w:rsidR="00CD7220" w:rsidRPr="00CD7220" w:rsidRDefault="00CD7220" w:rsidP="00CD722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80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Уставный капитал</w:t>
            </w:r>
          </w:p>
        </w:tc>
        <w:tc>
          <w:tcPr>
            <w:tcW w:w="2052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23.200.000</w:t>
            </w:r>
          </w:p>
        </w:tc>
      </w:tr>
    </w:tbl>
    <w:p w:rsidR="00CD7220" w:rsidRPr="00CD7220" w:rsidRDefault="00CD7220" w:rsidP="00CD7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  <w:sectPr w:rsidR="00CD7220" w:rsidRPr="00CD7220">
          <w:footerReference w:type="even" r:id="rId9"/>
          <w:footerReference w:type="default" r:id="rId10"/>
          <w:pgSz w:w="11907" w:h="16840"/>
          <w:pgMar w:top="1021" w:right="1134" w:bottom="907" w:left="1134" w:header="0" w:footer="0" w:gutter="0"/>
          <w:cols w:space="720"/>
        </w:sect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CD7220">
        <w:rPr>
          <w:rFonts w:ascii="Times New Roman" w:eastAsia="Times New Roman" w:hAnsi="Times New Roman" w:cs="Times New Roman"/>
          <w:sz w:val="24"/>
          <w:szCs w:val="20"/>
        </w:rPr>
        <w:lastRenderedPageBreak/>
        <w:t>Таблица 3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Группировка активов по составу и размещению ОАО по видам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249"/>
        <w:gridCol w:w="1011"/>
        <w:gridCol w:w="3828"/>
        <w:gridCol w:w="1908"/>
      </w:tblGrid>
      <w:tr w:rsidR="00CD7220" w:rsidRPr="00CD7220" w:rsidTr="002A4776">
        <w:tc>
          <w:tcPr>
            <w:tcW w:w="779" w:type="dxa"/>
            <w:tcBorders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№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proofErr w:type="gramStart"/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п</w:t>
            </w:r>
            <w:proofErr w:type="gramEnd"/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/п</w:t>
            </w:r>
          </w:p>
        </w:tc>
        <w:tc>
          <w:tcPr>
            <w:tcW w:w="2249" w:type="dxa"/>
            <w:tcBorders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Группа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активов</w:t>
            </w: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№ по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табл. 2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 xml:space="preserve">Подгруппа или </w:t>
            </w:r>
            <w:proofErr w:type="gramStart"/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отдельные</w:t>
            </w:r>
            <w:proofErr w:type="gramEnd"/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виды активов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Сумма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(руб.)</w:t>
            </w:r>
          </w:p>
        </w:tc>
      </w:tr>
      <w:tr w:rsidR="00CD7220" w:rsidRPr="00CD7220" w:rsidTr="002A4776">
        <w:tc>
          <w:tcPr>
            <w:tcW w:w="779" w:type="dxa"/>
            <w:tcBorders>
              <w:top w:val="single" w:sz="6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I.</w:t>
            </w:r>
          </w:p>
        </w:tc>
        <w:tc>
          <w:tcPr>
            <w:tcW w:w="2249" w:type="dxa"/>
            <w:tcBorders>
              <w:top w:val="single" w:sz="6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proofErr w:type="spellStart"/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Внеоборотные</w:t>
            </w:r>
            <w:proofErr w:type="spellEnd"/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активы</w:t>
            </w: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>Основные средства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 xml:space="preserve">        в том числе: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  <w:t>12.719.500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2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Административное здание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6.620.000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14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Здание и оборудование складов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2.439.000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15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Здание цехов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1.650.500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27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Производственное оборудование в цехах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2.010.000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>Нематериальные активы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  <w:t>1.375.000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24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Патенты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1.375.000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>Незавершенное строительство и оборудование к установке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  <w:t>2.390.000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Незавершенные капитальные вложения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1.650.000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22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Оборудование к установке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740.000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Долгосрочные финансовые вложения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-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>Итого по группе I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  <w:t>16.484.500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single" w:sz="6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II.</w:t>
            </w: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Оборотные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активы</w:t>
            </w: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>Запасы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 xml:space="preserve">     В том числе: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  <w:t>3.579.830</w:t>
            </w:r>
          </w:p>
        </w:tc>
      </w:tr>
      <w:tr w:rsidR="00CD7220" w:rsidRPr="00CD7220" w:rsidTr="002A4776">
        <w:tc>
          <w:tcPr>
            <w:tcW w:w="779" w:type="dxa"/>
            <w:tcBorders>
              <w:top w:val="single" w:sz="6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Готовая продукция на складе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1.291.730</w:t>
            </w:r>
          </w:p>
        </w:tc>
      </w:tr>
      <w:tr w:rsidR="00CD7220" w:rsidRPr="00CD7220" w:rsidTr="002A4776">
        <w:tc>
          <w:tcPr>
            <w:tcW w:w="779" w:type="dxa"/>
            <w:tcBorders>
              <w:top w:val="single" w:sz="6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19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Незавершенное производство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25.100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23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Основные материалы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1.800.500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25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Покупные комплектующие изделия и полуфабрикаты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200.000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30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Прочие материалы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102.500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31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Топливо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160.000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18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153.305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>Дебиторская задолженность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 xml:space="preserve">   в том числе: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  <w:t>2.187.865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Авансы у подотчетных лиц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920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персонала по прочим операциям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1.200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12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Задолженность покупателей за отгруженную продукцию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2.170.745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28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Прочие дебиторы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15.000</w:t>
            </w:r>
          </w:p>
        </w:tc>
      </w:tr>
      <w:tr w:rsidR="00CD7220" w:rsidRPr="00CD7220" w:rsidTr="002A4776">
        <w:trPr>
          <w:trHeight w:val="468"/>
        </w:trPr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>Денежные средства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 xml:space="preserve">     В том числе: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6.650.500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4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Денежные средства в кассе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51.500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5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Денежные средства на расчетном счете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6.599.000</w:t>
            </w:r>
          </w:p>
        </w:tc>
      </w:tr>
      <w:tr w:rsidR="002A4776" w:rsidRPr="00CD7220" w:rsidTr="002A4776">
        <w:trPr>
          <w:trHeight w:val="270"/>
        </w:trPr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  <w:vMerge w:val="restart"/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</w:p>
        </w:tc>
        <w:tc>
          <w:tcPr>
            <w:tcW w:w="3828" w:type="dxa"/>
            <w:vMerge w:val="restart"/>
          </w:tcPr>
          <w:p w:rsidR="002A4776" w:rsidRPr="00CD7220" w:rsidRDefault="002A4776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 xml:space="preserve">Краткосрочные финансовые </w:t>
            </w: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lastRenderedPageBreak/>
              <w:t>вложения</w:t>
            </w:r>
          </w:p>
        </w:tc>
        <w:tc>
          <w:tcPr>
            <w:tcW w:w="1908" w:type="dxa"/>
            <w:vMerge w:val="restart"/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lastRenderedPageBreak/>
              <w:t>1.080.500</w:t>
            </w:r>
          </w:p>
        </w:tc>
      </w:tr>
      <w:tr w:rsidR="002A4776" w:rsidRPr="00CD7220" w:rsidTr="002A4776">
        <w:trPr>
          <w:trHeight w:val="30"/>
        </w:trPr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auto"/>
            </w:tcBorders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  <w:vMerge/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</w:p>
        </w:tc>
        <w:tc>
          <w:tcPr>
            <w:tcW w:w="3828" w:type="dxa"/>
            <w:vMerge/>
          </w:tcPr>
          <w:p w:rsidR="002A4776" w:rsidRPr="00CD7220" w:rsidRDefault="002A4776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</w:p>
        </w:tc>
        <w:tc>
          <w:tcPr>
            <w:tcW w:w="1908" w:type="dxa"/>
            <w:vMerge/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17</w:t>
            </w: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Краткосрочные финансовые вложения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1.080.500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224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101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382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</w:rPr>
              <w:t>Итого по группе II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6"/>
                <w:szCs w:val="20"/>
                <w:lang w:val="en-US"/>
              </w:rPr>
              <w:t>13.652.000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  <w:tc>
          <w:tcPr>
            <w:tcW w:w="7088" w:type="dxa"/>
            <w:gridSpan w:val="3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>Всего:</w:t>
            </w:r>
          </w:p>
        </w:tc>
        <w:tc>
          <w:tcPr>
            <w:tcW w:w="1908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6"/>
                <w:szCs w:val="20"/>
                <w:lang w:val="en-US"/>
              </w:rPr>
              <w:t>30.136.500</w:t>
            </w:r>
          </w:p>
        </w:tc>
      </w:tr>
    </w:tbl>
    <w:p w:rsidR="00CD7220" w:rsidRPr="00CD7220" w:rsidRDefault="00CD7220" w:rsidP="00CD7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CD7220">
        <w:rPr>
          <w:rFonts w:ascii="Times New Roman" w:eastAsia="Times New Roman" w:hAnsi="Times New Roman" w:cs="Times New Roman"/>
          <w:sz w:val="24"/>
          <w:szCs w:val="20"/>
        </w:rPr>
        <w:t>Таблица 4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Группировка обязательств ОАО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по источникам образования активов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249"/>
        <w:gridCol w:w="19"/>
        <w:gridCol w:w="992"/>
        <w:gridCol w:w="3381"/>
        <w:gridCol w:w="2355"/>
      </w:tblGrid>
      <w:tr w:rsidR="00CD7220" w:rsidRPr="00CD7220" w:rsidTr="002A4776">
        <w:tc>
          <w:tcPr>
            <w:tcW w:w="779" w:type="dxa"/>
            <w:tcBorders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№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proofErr w:type="gramStart"/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</w:t>
            </w:r>
            <w:proofErr w:type="gramEnd"/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/п</w:t>
            </w:r>
          </w:p>
        </w:tc>
        <w:tc>
          <w:tcPr>
            <w:tcW w:w="2249" w:type="dxa"/>
            <w:tcBorders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Группа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источников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образования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активов</w:t>
            </w: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№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по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табл.2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Подгруппа или виды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источников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Сумма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(руб.)</w:t>
            </w:r>
          </w:p>
        </w:tc>
      </w:tr>
      <w:tr w:rsidR="00CD7220" w:rsidRPr="00CD7220" w:rsidTr="002A4776">
        <w:tc>
          <w:tcPr>
            <w:tcW w:w="779" w:type="dxa"/>
            <w:tcBorders>
              <w:top w:val="single" w:sz="6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I.</w:t>
            </w:r>
          </w:p>
        </w:tc>
        <w:tc>
          <w:tcPr>
            <w:tcW w:w="2249" w:type="dxa"/>
            <w:tcBorders>
              <w:top w:val="single" w:sz="6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Собственные</w:t>
            </w: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Капитал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     в том числе: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26.993.500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6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Добавочный капитал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21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Нераспределенная прибыль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795.079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26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Прибыль отчетного периода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2.498.421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32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Уставный капитал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23.200.000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4392" w:type="dxa"/>
            <w:gridSpan w:val="3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Итого по группе I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26.993.500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single" w:sz="6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II.</w:t>
            </w:r>
          </w:p>
        </w:tc>
        <w:tc>
          <w:tcPr>
            <w:tcW w:w="2249" w:type="dxa"/>
            <w:tcBorders>
              <w:top w:val="single" w:sz="6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Заемные</w:t>
            </w: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Долгосрочные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     в том числе: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1.000.000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Долгосрочные кредиты банков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1.000.000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Краткосрочные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      в том числе: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2.143.000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бюджету по налогам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395.800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по оплате труда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306.100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11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127.300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1.005.000</w:t>
            </w:r>
          </w:p>
        </w:tc>
      </w:tr>
      <w:tr w:rsidR="002A4776" w:rsidRPr="00CD7220" w:rsidTr="002A4776">
        <w:trPr>
          <w:trHeight w:val="285"/>
        </w:trPr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16</w:t>
            </w:r>
          </w:p>
        </w:tc>
        <w:tc>
          <w:tcPr>
            <w:tcW w:w="3381" w:type="dxa"/>
            <w:vMerge w:val="restart"/>
          </w:tcPr>
          <w:p w:rsidR="002A4776" w:rsidRPr="00CD7220" w:rsidRDefault="002A4776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Краткосрочные кредиты 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банков</w:t>
            </w:r>
          </w:p>
        </w:tc>
        <w:tc>
          <w:tcPr>
            <w:tcW w:w="2355" w:type="dxa"/>
            <w:vMerge w:val="restart"/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305.000</w:t>
            </w:r>
          </w:p>
        </w:tc>
      </w:tr>
      <w:tr w:rsidR="002A4776" w:rsidRPr="00CD7220" w:rsidTr="002A4776">
        <w:trPr>
          <w:trHeight w:val="30"/>
        </w:trPr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auto"/>
              <w:bottom w:val="nil"/>
            </w:tcBorders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</w:p>
        </w:tc>
        <w:tc>
          <w:tcPr>
            <w:tcW w:w="3381" w:type="dxa"/>
            <w:vMerge/>
          </w:tcPr>
          <w:p w:rsidR="002A4776" w:rsidRPr="00CD7220" w:rsidRDefault="002A4776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55" w:type="dxa"/>
            <w:vMerge/>
          </w:tcPr>
          <w:p w:rsidR="002A4776" w:rsidRPr="00CD7220" w:rsidRDefault="002A4776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1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29</w:t>
            </w:r>
          </w:p>
        </w:tc>
        <w:tc>
          <w:tcPr>
            <w:tcW w:w="3381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Прочие кредиторы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3.800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49" w:type="dxa"/>
            <w:tcBorders>
              <w:top w:val="nil"/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4392" w:type="dxa"/>
            <w:gridSpan w:val="3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Итого по группе II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3.143.000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268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4373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Всего </w:t>
            </w:r>
          </w:p>
        </w:tc>
        <w:tc>
          <w:tcPr>
            <w:tcW w:w="235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30.136.500</w:t>
            </w:r>
          </w:p>
        </w:tc>
      </w:tr>
    </w:tbl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</w:rPr>
        <w:sectPr w:rsidR="00CD7220" w:rsidRPr="00CD7220">
          <w:pgSz w:w="11907" w:h="16840"/>
          <w:pgMar w:top="1021" w:right="1134" w:bottom="907" w:left="1134" w:header="0" w:footer="0" w:gutter="0"/>
          <w:cols w:space="720"/>
        </w:sect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CD7220">
        <w:rPr>
          <w:rFonts w:ascii="Times New Roman" w:eastAsia="Times New Roman" w:hAnsi="Times New Roman" w:cs="Times New Roman"/>
          <w:sz w:val="24"/>
          <w:szCs w:val="20"/>
        </w:rPr>
        <w:lastRenderedPageBreak/>
        <w:t>Таблица 5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 xml:space="preserve">Изменения бухгалтерского баланса ОАО под влиянием 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отдельных хозяйственных операций за декабрь 200Х г.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0" w:type="auto"/>
        <w:tblInd w:w="19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5387"/>
        <w:gridCol w:w="1238"/>
        <w:gridCol w:w="425"/>
        <w:gridCol w:w="1559"/>
        <w:gridCol w:w="426"/>
        <w:gridCol w:w="1984"/>
        <w:gridCol w:w="851"/>
      </w:tblGrid>
      <w:tr w:rsidR="00CD7220" w:rsidRPr="00CD7220" w:rsidTr="0091559F">
        <w:trPr>
          <w:cantSplit/>
        </w:trPr>
        <w:tc>
          <w:tcPr>
            <w:tcW w:w="533" w:type="dxa"/>
            <w:vMerge w:val="restart"/>
            <w:tcBorders>
              <w:top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Содержание операции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 вариант</w:t>
            </w:r>
          </w:p>
        </w:tc>
        <w:tc>
          <w:tcPr>
            <w:tcW w:w="4394" w:type="dxa"/>
            <w:gridSpan w:val="4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 изменения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(увеличение</w:t>
            </w:r>
            <w:proofErr w:type="gramStart"/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(+) </w:t>
            </w:r>
            <w:proofErr w:type="gramEnd"/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уменьшение (-))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статей баланса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Тип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изменений</w:t>
            </w:r>
          </w:p>
        </w:tc>
      </w:tr>
      <w:tr w:rsidR="00CD7220" w:rsidRPr="00CD7220" w:rsidTr="0091559F">
        <w:trPr>
          <w:cantSplit/>
        </w:trPr>
        <w:tc>
          <w:tcPr>
            <w:tcW w:w="533" w:type="dxa"/>
            <w:vMerge/>
            <w:tcBorders>
              <w:top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top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 баланса</w:t>
            </w:r>
          </w:p>
        </w:tc>
        <w:tc>
          <w:tcPr>
            <w:tcW w:w="2410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Пассив баланса</w:t>
            </w:r>
          </w:p>
        </w:tc>
        <w:tc>
          <w:tcPr>
            <w:tcW w:w="851" w:type="dxa"/>
            <w:vMerge/>
            <w:tcBorders>
              <w:top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7220" w:rsidRPr="00CD7220" w:rsidTr="0091559F">
        <w:trPr>
          <w:cantSplit/>
        </w:trPr>
        <w:tc>
          <w:tcPr>
            <w:tcW w:w="533" w:type="dxa"/>
            <w:vMerge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Сумма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(руб.)</w:t>
            </w: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строки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баланса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(+) или</w:t>
            </w:r>
            <w:proofErr w:type="gramStart"/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(-)</w:t>
            </w:r>
            <w:proofErr w:type="gramEnd"/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строки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баланса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>(+) или</w:t>
            </w:r>
            <w:proofErr w:type="gramStart"/>
            <w:r w:rsidRPr="00CD72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(-)</w:t>
            </w:r>
            <w:proofErr w:type="gramEnd"/>
          </w:p>
        </w:tc>
        <w:tc>
          <w:tcPr>
            <w:tcW w:w="851" w:type="dxa"/>
            <w:vMerge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7220" w:rsidRPr="00CD7220" w:rsidTr="0091559F">
        <w:tc>
          <w:tcPr>
            <w:tcW w:w="533" w:type="dxa"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CD7220" w:rsidRPr="00CD7220" w:rsidTr="0091559F">
        <w:tc>
          <w:tcPr>
            <w:tcW w:w="533" w:type="dxa"/>
            <w:tcBorders>
              <w:top w:val="nil"/>
            </w:tcBorders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Акцептованы счета поставщиков за поступившие на склады материальные ценности включая налог на добавленную стоимость</w:t>
            </w:r>
          </w:p>
        </w:tc>
        <w:tc>
          <w:tcPr>
            <w:tcW w:w="1238" w:type="dxa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424.800</w:t>
            </w: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Сырье, материалы и другие аналогичные ценности;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НДС  по приобретенным ценностям</w:t>
            </w:r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Кредиторская</w:t>
            </w:r>
            <w:proofErr w:type="gramEnd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задол-женность</w:t>
            </w:r>
            <w:proofErr w:type="spellEnd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, в том числе поставщики и подрядчики</w:t>
            </w:r>
          </w:p>
        </w:tc>
        <w:tc>
          <w:tcPr>
            <w:tcW w:w="851" w:type="dxa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III</w:t>
            </w:r>
          </w:p>
        </w:tc>
      </w:tr>
      <w:tr w:rsidR="00CD7220" w:rsidRPr="00CD7220" w:rsidTr="0091559F">
        <w:tc>
          <w:tcPr>
            <w:tcW w:w="533" w:type="dxa"/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Внесена из кассы на расчетный счет денежная наличность сверх установленного лимита</w:t>
            </w:r>
          </w:p>
        </w:tc>
        <w:tc>
          <w:tcPr>
            <w:tcW w:w="1238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35.200</w:t>
            </w: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  <w:r w:rsidRPr="00CD7220">
              <w:rPr>
                <w:rFonts w:ascii="Times New Roman" w:eastAsia="Times New Roman" w:hAnsi="Times New Roman" w:cs="Times New Roman"/>
                <w:sz w:val="52"/>
                <w:szCs w:val="52"/>
              </w:rPr>
              <w:t>-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Денежные средства 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Денежные средства</w:t>
            </w:r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</w:t>
            </w:r>
          </w:p>
        </w:tc>
      </w:tr>
      <w:tr w:rsidR="00CD7220" w:rsidRPr="00CD7220" w:rsidTr="0091559F">
        <w:tc>
          <w:tcPr>
            <w:tcW w:w="533" w:type="dxa"/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Выданы работникам суммы наличных денежных средств под отчет</w:t>
            </w:r>
          </w:p>
        </w:tc>
        <w:tc>
          <w:tcPr>
            <w:tcW w:w="1238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14.800</w:t>
            </w: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Денежные средства 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Дебиторская задолженность</w:t>
            </w:r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</w:t>
            </w:r>
          </w:p>
        </w:tc>
      </w:tr>
      <w:tr w:rsidR="00CD7220" w:rsidRPr="00CD7220" w:rsidTr="0091559F">
        <w:tc>
          <w:tcPr>
            <w:tcW w:w="533" w:type="dxa"/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Выплачены из кассы организации: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заработная плата, пособия по временной нетрудоспособности за ноябрь 200Х г.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под отчет на командировочные и хозяйственные расходы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ИТОГО</w:t>
            </w:r>
          </w:p>
        </w:tc>
        <w:tc>
          <w:tcPr>
            <w:tcW w:w="1238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245.000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14.800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259.800</w:t>
            </w: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lastRenderedPageBreak/>
              <w:t>-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           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Денежные средства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Денежные средства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Дебиторская задолженность</w:t>
            </w:r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lastRenderedPageBreak/>
              <w:t>-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            -</w:t>
            </w:r>
          </w:p>
          <w:p w:rsidR="00CD7220" w:rsidRPr="00CD7220" w:rsidRDefault="002A4776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Кредиторская</w:t>
            </w:r>
            <w:r w:rsidRPr="002A477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CD7220"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задол-женность</w:t>
            </w:r>
            <w:proofErr w:type="spellEnd"/>
            <w:proofErr w:type="gramEnd"/>
            <w:r w:rsidR="00CD7220"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в том числе задолженность перед персоналом организации </w:t>
            </w:r>
          </w:p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IV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CD7220" w:rsidRPr="00CD7220" w:rsidTr="0091559F">
        <w:tc>
          <w:tcPr>
            <w:tcW w:w="533" w:type="dxa"/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Депонирована </w:t>
            </w:r>
            <w:proofErr w:type="spellStart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невыданная</w:t>
            </w:r>
            <w:proofErr w:type="spellEnd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заработная плата</w:t>
            </w:r>
          </w:p>
        </w:tc>
        <w:tc>
          <w:tcPr>
            <w:tcW w:w="1238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61.100</w:t>
            </w: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Кредиторская </w:t>
            </w:r>
            <w:proofErr w:type="spellStart"/>
            <w:proofErr w:type="gramStart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задол-женность</w:t>
            </w:r>
            <w:proofErr w:type="spellEnd"/>
            <w:proofErr w:type="gramEnd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в том числе задолженность перед персоналом организации 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кредиторы</w:t>
            </w:r>
          </w:p>
        </w:tc>
        <w:tc>
          <w:tcPr>
            <w:tcW w:w="85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II</w:t>
            </w:r>
          </w:p>
        </w:tc>
      </w:tr>
      <w:tr w:rsidR="00CD7220" w:rsidRPr="00CD7220" w:rsidTr="0091559F">
        <w:tc>
          <w:tcPr>
            <w:tcW w:w="533" w:type="dxa"/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Из начисленной заработной платы удержан  налог на доходы физических лиц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34.200</w:t>
            </w: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Кредиторская </w:t>
            </w:r>
            <w:proofErr w:type="spellStart"/>
            <w:proofErr w:type="gramStart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задол-женность</w:t>
            </w:r>
            <w:proofErr w:type="spellEnd"/>
            <w:proofErr w:type="gramEnd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в том числе задолженность перед персоналом организации 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задолженность по налогам и сборам</w:t>
            </w:r>
          </w:p>
        </w:tc>
        <w:tc>
          <w:tcPr>
            <w:tcW w:w="85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II</w:t>
            </w:r>
          </w:p>
        </w:tc>
      </w:tr>
      <w:tr w:rsidR="00CD7220" w:rsidRPr="00CD7220" w:rsidTr="0091559F">
        <w:tc>
          <w:tcPr>
            <w:tcW w:w="533" w:type="dxa"/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Оплачены с расчетного счета организации: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счета поставщиков и подрядчиков за поставленное оборудование, материалы, коммунальные услуги и пр.</w:t>
            </w: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1.149.000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Денежные средства</w:t>
            </w:r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Кредиторская задолженность, в том числе поставщики и подрядчики </w:t>
            </w:r>
          </w:p>
        </w:tc>
        <w:tc>
          <w:tcPr>
            <w:tcW w:w="85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IV</w:t>
            </w:r>
          </w:p>
        </w:tc>
      </w:tr>
      <w:tr w:rsidR="00CD7220" w:rsidRPr="00CD7220" w:rsidTr="0091559F">
        <w:tc>
          <w:tcPr>
            <w:tcW w:w="533" w:type="dxa"/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Получены с расчетного счета наличные деньги в кассу организации для выплаты заработной платы, на командировки, хозяйственные расходы</w:t>
            </w:r>
          </w:p>
        </w:tc>
        <w:tc>
          <w:tcPr>
            <w:tcW w:w="1238" w:type="dxa"/>
            <w:tcBorders>
              <w:top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295.000</w:t>
            </w: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Денежные средства 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Денежные средства</w:t>
            </w:r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</w:t>
            </w:r>
          </w:p>
        </w:tc>
      </w:tr>
      <w:tr w:rsidR="00CD7220" w:rsidRPr="00CD7220" w:rsidTr="0091559F">
        <w:tc>
          <w:tcPr>
            <w:tcW w:w="533" w:type="dxa"/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Поступили деньги на расчетный счет организации: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от покупателя за проданную продукцию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в погашение дебиторской задолженности (прочей)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1238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2.000.000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10.000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2.010.000</w:t>
            </w: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5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Денежные средства 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Дебиторская </w:t>
            </w:r>
            <w:proofErr w:type="gramStart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задолженность</w:t>
            </w:r>
            <w:proofErr w:type="gramEnd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том числе покупатели и заказчики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Денежные средства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Дебиторская </w:t>
            </w:r>
            <w:proofErr w:type="gramStart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задолжен-</w:t>
            </w:r>
            <w:proofErr w:type="spellStart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ность</w:t>
            </w:r>
            <w:proofErr w:type="spellEnd"/>
            <w:proofErr w:type="gramEnd"/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984" w:type="dxa"/>
          </w:tcPr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</w:t>
            </w:r>
          </w:p>
        </w:tc>
      </w:tr>
      <w:tr w:rsidR="00CD7220" w:rsidRPr="00CD7220" w:rsidTr="0091559F">
        <w:tc>
          <w:tcPr>
            <w:tcW w:w="533" w:type="dxa"/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Приняты в эксплуатацию законченные объекты основных средств (здание цеха,  производственное оборудование)</w:t>
            </w:r>
          </w:p>
        </w:tc>
        <w:tc>
          <w:tcPr>
            <w:tcW w:w="1238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1.298.000</w:t>
            </w:r>
          </w:p>
        </w:tc>
        <w:tc>
          <w:tcPr>
            <w:tcW w:w="42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Основные средства 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+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Незавершенное </w:t>
            </w:r>
            <w:proofErr w:type="spellStart"/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стороительство</w:t>
            </w:r>
            <w:proofErr w:type="spellEnd"/>
          </w:p>
        </w:tc>
        <w:tc>
          <w:tcPr>
            <w:tcW w:w="42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1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</w:t>
            </w:r>
          </w:p>
        </w:tc>
      </w:tr>
      <w:tr w:rsidR="00CD7220" w:rsidRPr="00CD7220" w:rsidTr="0091559F">
        <w:tc>
          <w:tcPr>
            <w:tcW w:w="533" w:type="dxa"/>
          </w:tcPr>
          <w:p w:rsidR="00CD7220" w:rsidRPr="00CD7220" w:rsidRDefault="00CD7220" w:rsidP="00CD722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387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Произведено с расчетного счета погашение краткосрочного кредита банка </w:t>
            </w:r>
          </w:p>
        </w:tc>
        <w:tc>
          <w:tcPr>
            <w:tcW w:w="1238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130.000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 -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Денежные средства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</w:rPr>
            </w:pPr>
            <w:r w:rsidRPr="00CD7220">
              <w:rPr>
                <w:rFonts w:ascii="Times New Roman" w:eastAsia="Times New Roman" w:hAnsi="Times New Roman" w:cs="Times New Roman"/>
                <w:sz w:val="56"/>
                <w:szCs w:val="56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7220">
              <w:rPr>
                <w:rFonts w:ascii="Times New Roman" w:eastAsia="Times New Roman" w:hAnsi="Times New Roman" w:cs="Times New Roman"/>
                <w:sz w:val="16"/>
                <w:szCs w:val="16"/>
              </w:rPr>
              <w:t>Займы и кредиты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IV</w:t>
            </w:r>
          </w:p>
        </w:tc>
      </w:tr>
      <w:tr w:rsidR="00CD7220" w:rsidRPr="00CD7220" w:rsidTr="0091559F">
        <w:trPr>
          <w:cantSplit/>
        </w:trPr>
        <w:tc>
          <w:tcPr>
            <w:tcW w:w="5920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Общее изменение итога баланса</w:t>
            </w:r>
          </w:p>
        </w:tc>
        <w:tc>
          <w:tcPr>
            <w:tcW w:w="1238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</w:rPr>
              <w:t xml:space="preserve">               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1.099.200                   1.099.200</w:t>
            </w:r>
          </w:p>
        </w:tc>
      </w:tr>
    </w:tbl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</w:rPr>
        <w:sectPr w:rsidR="00CD7220" w:rsidRPr="00CD7220">
          <w:pgSz w:w="16840" w:h="11907" w:orient="landscape" w:code="9"/>
          <w:pgMar w:top="1134" w:right="1021" w:bottom="1134" w:left="907" w:header="0" w:footer="0" w:gutter="0"/>
          <w:cols w:space="720"/>
        </w:sect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CD7220">
        <w:rPr>
          <w:rFonts w:ascii="Times New Roman" w:eastAsia="Times New Roman" w:hAnsi="Times New Roman" w:cs="Times New Roman"/>
          <w:sz w:val="24"/>
          <w:szCs w:val="20"/>
        </w:rPr>
        <w:lastRenderedPageBreak/>
        <w:t>Таблица 6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Ведомость остатков по синтетическим счетам ОАО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на 1 декабря 201Х года</w:t>
      </w: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0"/>
        </w:rPr>
      </w:pPr>
      <w:r w:rsidRPr="00CD7220">
        <w:rPr>
          <w:rFonts w:ascii="Times New Roman" w:eastAsia="Times New Roman" w:hAnsi="Times New Roman" w:cs="Times New Roman"/>
          <w:sz w:val="26"/>
          <w:szCs w:val="20"/>
        </w:rPr>
        <w:t>(руб.)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245"/>
        <w:gridCol w:w="1876"/>
        <w:gridCol w:w="1876"/>
      </w:tblGrid>
      <w:tr w:rsidR="00CD7220" w:rsidRPr="00CD7220" w:rsidTr="002A4776">
        <w:tc>
          <w:tcPr>
            <w:tcW w:w="779" w:type="dxa"/>
            <w:tcBorders>
              <w:top w:val="single" w:sz="12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5245" w:type="dxa"/>
            <w:tcBorders>
              <w:top w:val="single" w:sz="12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Наименование счета</w:t>
            </w:r>
          </w:p>
        </w:tc>
        <w:tc>
          <w:tcPr>
            <w:tcW w:w="3752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779" w:type="dxa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Счета</w:t>
            </w:r>
          </w:p>
        </w:tc>
        <w:tc>
          <w:tcPr>
            <w:tcW w:w="5245" w:type="dxa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дебет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01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Основные средства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24.950.000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02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Амортизация основных средств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12.230.500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04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Нематериальные активы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1.670.000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05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Амортизация нематериальных активов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295.000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07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Оборудование к установке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740.000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08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Вложения во </w:t>
            </w:r>
            <w:proofErr w:type="spellStart"/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внеоборотные</w:t>
            </w:r>
            <w:proofErr w:type="spellEnd"/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активы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1.650.000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Материалы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2.263.000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19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153.305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Основное производство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25.100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43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Готовая продукция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1.291.730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Касса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51.500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51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Расчетные счета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6.599.000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58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Финансовые вложения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1.080.500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60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Расчеты с поставщиками и подрядчиками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1.005.000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62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Расчеты с покупателями и заказчиками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2.170.745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66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Расчеты по краткосрочным кредитам и займам 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305.000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67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Расчеты по долгосрочным кредитам и займам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1.000.000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68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Расчеты по налогам и сборам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395 800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69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Расчеты по социальному страхованию и обеспечению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127.300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70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Расчеты с персоналом по оплате труда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306.100</w:t>
            </w:r>
          </w:p>
        </w:tc>
      </w:tr>
      <w:tr w:rsidR="00CD7220" w:rsidRPr="00CD7220" w:rsidTr="002A4776">
        <w:trPr>
          <w:trHeight w:val="431"/>
        </w:trPr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71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Расчеты с подотчетными лицами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920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73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Расчеты с персоналом по прочим операциям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1.200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76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Расчеты с разными дебиторами и кредиторами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15.000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3.800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80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Уставный капитал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23.200.000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83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Добавочный капитал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500.000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84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795.079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99</w:t>
            </w: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Прибыли и убытки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2.498.421</w:t>
            </w:r>
          </w:p>
        </w:tc>
      </w:tr>
      <w:tr w:rsidR="00CD7220" w:rsidRPr="00CD7220" w:rsidTr="002A4776">
        <w:tc>
          <w:tcPr>
            <w:tcW w:w="77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5245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ИТОГО: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42.662.000</w:t>
            </w:r>
          </w:p>
        </w:tc>
        <w:tc>
          <w:tcPr>
            <w:tcW w:w="1876" w:type="dxa"/>
          </w:tcPr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42.662.000</w:t>
            </w:r>
          </w:p>
        </w:tc>
      </w:tr>
    </w:tbl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</w:rPr>
        <w:sectPr w:rsidR="00CD7220" w:rsidRPr="00CD7220">
          <w:type w:val="oddPage"/>
          <w:pgSz w:w="11907" w:h="16840" w:code="9"/>
          <w:pgMar w:top="1021" w:right="1134" w:bottom="907" w:left="1134" w:header="0" w:footer="0" w:gutter="0"/>
          <w:cols w:space="720"/>
        </w:sect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CD7220">
        <w:rPr>
          <w:rFonts w:ascii="Times New Roman" w:eastAsia="Times New Roman" w:hAnsi="Times New Roman" w:cs="Times New Roman"/>
          <w:sz w:val="24"/>
          <w:szCs w:val="20"/>
        </w:rPr>
        <w:lastRenderedPageBreak/>
        <w:t>Таблица 7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Перечень хозяйственных операций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за декабрь 201</w:t>
      </w:r>
      <w:r w:rsidRPr="00CD7220">
        <w:rPr>
          <w:rFonts w:ascii="Times New Roman" w:eastAsia="Times New Roman" w:hAnsi="Times New Roman" w:cs="Times New Roman"/>
          <w:b/>
          <w:sz w:val="28"/>
          <w:szCs w:val="20"/>
          <w:lang w:val="en-US"/>
        </w:rPr>
        <w:t>X</w:t>
      </w: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 xml:space="preserve"> года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tbl>
      <w:tblPr>
        <w:tblW w:w="4268" w:type="pct"/>
        <w:tblInd w:w="10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09"/>
        <w:gridCol w:w="1109"/>
        <w:gridCol w:w="7373"/>
        <w:gridCol w:w="1282"/>
        <w:gridCol w:w="939"/>
        <w:gridCol w:w="1038"/>
      </w:tblGrid>
      <w:tr w:rsidR="00CD7220" w:rsidRPr="00CD7220" w:rsidTr="0091559F">
        <w:trPr>
          <w:cantSplit/>
        </w:trPr>
        <w:tc>
          <w:tcPr>
            <w:tcW w:w="432" w:type="pct"/>
            <w:vMerge w:val="restart"/>
            <w:tcBorders>
              <w:top w:val="single" w:sz="12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№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операции</w:t>
            </w:r>
          </w:p>
        </w:tc>
        <w:tc>
          <w:tcPr>
            <w:tcW w:w="432" w:type="pct"/>
            <w:vMerge w:val="restart"/>
            <w:tcBorders>
              <w:top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Дата операции</w:t>
            </w:r>
          </w:p>
        </w:tc>
        <w:tc>
          <w:tcPr>
            <w:tcW w:w="2869" w:type="pct"/>
            <w:vMerge w:val="restart"/>
            <w:tcBorders>
              <w:top w:val="single" w:sz="12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Содержание операции</w:t>
            </w:r>
          </w:p>
        </w:tc>
        <w:tc>
          <w:tcPr>
            <w:tcW w:w="499" w:type="pct"/>
            <w:tcBorders>
              <w:top w:val="single" w:sz="12" w:space="0" w:color="auto"/>
              <w:bottom w:val="nil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 вариант</w:t>
            </w:r>
          </w:p>
        </w:tc>
        <w:tc>
          <w:tcPr>
            <w:tcW w:w="769" w:type="pct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Корреспонденция счетов</w:t>
            </w:r>
          </w:p>
        </w:tc>
      </w:tr>
      <w:tr w:rsidR="00CD7220" w:rsidRPr="00CD7220" w:rsidTr="0091559F">
        <w:trPr>
          <w:cantSplit/>
        </w:trPr>
        <w:tc>
          <w:tcPr>
            <w:tcW w:w="432" w:type="pct"/>
            <w:vMerge/>
            <w:tcBorders>
              <w:top w:val="nil"/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vMerge/>
            <w:tcBorders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869" w:type="pct"/>
            <w:vMerge/>
            <w:tcBorders>
              <w:top w:val="nil"/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9" w:type="pct"/>
            <w:tcBorders>
              <w:top w:val="nil"/>
              <w:bottom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Сумма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(руб.)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дебет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кредит</w:t>
            </w:r>
          </w:p>
        </w:tc>
      </w:tr>
      <w:tr w:rsidR="00CD7220" w:rsidRPr="00CD7220" w:rsidTr="0091559F">
        <w:tc>
          <w:tcPr>
            <w:tcW w:w="432" w:type="pct"/>
            <w:tcBorders>
              <w:top w:val="nil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01.12</w:t>
            </w:r>
          </w:p>
        </w:tc>
        <w:tc>
          <w:tcPr>
            <w:tcW w:w="2869" w:type="pct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Акцептованы счета поставщиков за поступившие на склады материальные ценности: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покупная стоимость, включая транспортные расходы (по фактической себестоимости заготовления)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налог на добавленную стоимость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499" w:type="pct"/>
            <w:tcBorders>
              <w:top w:val="nil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360.000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64.800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424.800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19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</w:t>
            </w:r>
          </w:p>
        </w:tc>
      </w:tr>
      <w:tr w:rsidR="00CD7220" w:rsidRPr="00CD7220" w:rsidTr="0091559F">
        <w:tc>
          <w:tcPr>
            <w:tcW w:w="432" w:type="pct"/>
            <w:tcBorders>
              <w:top w:val="nil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01.12</w:t>
            </w:r>
          </w:p>
        </w:tc>
        <w:tc>
          <w:tcPr>
            <w:tcW w:w="2869" w:type="pct"/>
            <w:tcBorders>
              <w:top w:val="nil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Стоимость погрузочных работ, оплаченная из подотчетных сумм кладовщиком </w:t>
            </w:r>
            <w:proofErr w:type="gramStart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Резцовой</w:t>
            </w:r>
            <w:proofErr w:type="gramEnd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Е.А., включена в себестоимость материалов </w:t>
            </w:r>
          </w:p>
        </w:tc>
        <w:tc>
          <w:tcPr>
            <w:tcW w:w="499" w:type="pct"/>
            <w:tcBorders>
              <w:top w:val="nil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920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71-2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01.12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Передано в монтаж оборудование для строящегося цеха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150.000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-1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02.12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Акцептован счет подрядной организации за выполненные строительно-монтажные работы по возведению здания цеха: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стоимость работ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б) налог на добавленную стоимость 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18.000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08-1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19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03.12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Списано морально устаревшее оборудование: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первоначальная стоимость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сумма начисленной амортизации на дату списания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в) списана остаточная стоимость оборудования (сумму определить и отразить на счетах)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г) стоимость оприходованных материалов (запасных частей, лома) от демонтированного оборудования по цене возможного использования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760.000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710.000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50.000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60.000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01-2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91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01-1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01-2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02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91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04.12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Акцептован счет специализированной монтажной организации за принятые по акту работы по монтажу производственного оборудования: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стоимость оказанных услуг по монтажу оборудования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налог на добавленную стоимость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tabs>
                <w:tab w:val="center" w:pos="480"/>
                <w:tab w:val="right" w:pos="9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04.12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Израсходованы материалы в процессе эксперимента по разработке нового способа получения высокопрочной ткани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85.000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08-2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05.12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Приняты в эксплуатацию законченные объекты основных средств: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 здание цеха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 производственное оборудование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1.100.000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198.000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1.298.000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01-1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01-1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08-1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08-1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08.12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Отпущены со склада и израсходованы материальные ценности (по фактической себестоимости):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на изготовление продукции в основном производстве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б) на ремонт основных средств, содержание и эксплуатацию </w:t>
            </w:r>
            <w:proofErr w:type="gramStart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оборудования</w:t>
            </w:r>
            <w:proofErr w:type="gramEnd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 хозяйственные нужды цехов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в) на ремонт и обслуживание основных средств общехозяйственного назначения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г) на упаковку продаваемой продукции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340.000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15.000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465.000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25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26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44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09.12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Акцептованы счета поставщиков и сторонних организаций: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за текущий ремонт административного здания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за коммунальные услуги (освещение, отопление, газ), потребленные основным производственным цехом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в) за коммунальные услуги и услуги связи подразделений общехозяйственного назначения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г) за транспортно-экспедиторские услуги по доставке готовой продукции до железнодорожной станции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д) налог на добавленную стоимость по ремонтным работам и потребленным услугам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140.000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42.000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28.000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37.800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247.800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25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26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44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19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br/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Оприходованы по цене возможного использования возвратные материалы из основного производства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17.000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11.12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Начислена пошлина за регистрацию патента на новый способ получения высокопрочной ткани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08-2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76-2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12.12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Оплачены с расчетного счета организации: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счета поставщиков и подрядчиков за поставленное оборудование, материалы, коммунальные услуги и пр.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проценты за краткосрочные кредиты банка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в) пошлина за регистрацию патента на новый способ получения высокопрочной ткани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г) штраф налогового органа за нарушение сроков представления декларации по налогу на прибыль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д) налог на доходы физических лиц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е) взносы в Пенсионный фонд, Фонд социального страхования, Фонд обязательного медицинского страхования за ноябрь 200Х г.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з) алименты, удержанные по исполнительным листам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и) в погашение краткосрочных кредитов банка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1.149.000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13.000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34.000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38.600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108.000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4.150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130.000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1.477.250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66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76-2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99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68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69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76-2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66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12.12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Получены с расчетного счета наличные деньги в кассу организации для выплаты заработной платы, на командировки, хозяйственные расходы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295.000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50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12.12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Выплачены из кассы организации: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заработная плата, пособия по временной нетрудоспособности за ноябрь 200Х г.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под отчет на командировочные и хозяйственные расходы: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экспедитору Федченко А.С.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технологу </w:t>
            </w:r>
            <w:proofErr w:type="spellStart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Ахатовой</w:t>
            </w:r>
            <w:proofErr w:type="spellEnd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А.Р.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245.000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2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.800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12.000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259.800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71-1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71-3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50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14.12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Депонирована </w:t>
            </w:r>
            <w:proofErr w:type="spellStart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невыданная</w:t>
            </w:r>
            <w:proofErr w:type="spellEnd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заработная плата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61.100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76-2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14.12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Внесена из кассы на расчетный счет денежная наличность сверх установленного лимита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35.200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50</w:t>
            </w:r>
          </w:p>
        </w:tc>
      </w:tr>
      <w:tr w:rsidR="00CD7220" w:rsidRPr="00CD7220" w:rsidTr="0091559F">
        <w:tc>
          <w:tcPr>
            <w:tcW w:w="432" w:type="pct"/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17.12</w:t>
            </w:r>
          </w:p>
        </w:tc>
        <w:tc>
          <w:tcPr>
            <w:tcW w:w="2869" w:type="pct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Поступили деньги на расчетный счет организации: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от покупателя за проданную продукцию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в погашение дебиторской задолженности (прочей)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499" w:type="pct"/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2.000.000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2.010.000</w:t>
            </w:r>
          </w:p>
        </w:tc>
        <w:tc>
          <w:tcPr>
            <w:tcW w:w="365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</w:tc>
        <w:tc>
          <w:tcPr>
            <w:tcW w:w="404" w:type="pc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62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76-1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18.12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Отражены результаты годовой инвентаризации: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излишки материалов на складе (по рыночной стоимости)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недостача готовой продукции на складе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в) недостача готовой продукции отнесена на виновное лицо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7.200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91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Отражены расходы на служебные командировки и хозяйственные нужды по утвержденным авансовым отчетам (общехозяйственные 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расходы):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а) Отражены расходы на служебную командировку </w:t>
            </w:r>
            <w:proofErr w:type="spellStart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Ахатовой</w:t>
            </w:r>
            <w:proofErr w:type="spellEnd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А.Р. по утвержденному авансовому отчету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б) Израсходовано из подотчетных сумм на хоз. нужды Федченко А.С.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2.500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26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26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71-3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71-1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Остаток неиспользованных подотчетных сумм внесен в кассу </w:t>
            </w:r>
            <w:proofErr w:type="spellStart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Ахатовой</w:t>
            </w:r>
            <w:proofErr w:type="spellEnd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А.Р.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5.000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50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71-3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23.12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Отражены как недостачи и потери суммы, не возвращенные в установленные сроки подотчетным лицом Федченко А.С.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94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71-1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25.12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По договору купли-продажи ценных бумаг на вторичном рынке приобретен пакет акций ОАО «Роса», счета за которые не оплачены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-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-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28.12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Перечислены с расчетного счета денежные средства акционерному обществу «Роса» за акции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-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-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Начислена заработная плата, пособие и другие выплаты персоналу организации за декабрь 200Х г.: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рабочим основного производственного цеха за изготовление продукции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рабочим и служащим за обслуживание и управление цехами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в) руководителям, специалистам и служащим за управление организацией и обслуживание общехозяйственных подразделений</w:t>
            </w:r>
          </w:p>
          <w:p w:rsidR="00CD7220" w:rsidRPr="00CD7220" w:rsidRDefault="00CD7220" w:rsidP="00CD722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г) сотрудникам, обслуживающим процесс сбыта продукции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д) пособия по временной нетрудоспособности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е) специалистам за разработку нового способа получения высокопрочной ткани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205.000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95.000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22.000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12.000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350.000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25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26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44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69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08-2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Из начисленной заработной платы и других выплат произведены удержания: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налога на доходы физических лиц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по исполнительным листам (алименты)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Start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)у</w:t>
            </w:r>
            <w:proofErr w:type="gramEnd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держана сумма недостачи из заработной платы виновного лица 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г) удержана признанная работницей Федченко А.С. и не сданная ею в кассу подотчетная сумма, ранее учтенная как недостачи и потери 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34.200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4.100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1.200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39.800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68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76-2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73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94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Начислены страховые взносы на обязательное пенсионное, 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социальное и медицинское страхование в размере 30% от начисленной заработной платы персоналу организации за декабрь 201Х г. (суммы определить):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за изготовление продукции в основном производстве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за обслуживание и управление цехами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в) за управление организацией и обслуживание общехозяйственных подразделений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г) за обслуживание процесса сбыта продукции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д) за разработку нового способа получения высокопрочной ткани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ИТОГО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61.500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28.500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6.600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3.600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3.000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103</w:t>
            </w: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>.200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20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25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 xml:space="preserve">    26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44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08-2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69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69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 xml:space="preserve">      69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69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69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Начислен взнос на обязательное социальное страхование от несчастных случаев на производстве и профессиональных заболеваниях от начисленной заработной платы персоналу организации за декабрь 200Х г. (сумму определить):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за изготовление продукции в основном производстве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за обслуживание и управление цехами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в) за управление организацией и обслуживание общехозяйственных подразделений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г) за обслуживание процесса сбыта продукции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д) за разработку нового способа получения высокопрочной ткани</w:t>
            </w:r>
          </w:p>
          <w:p w:rsidR="00CD7220" w:rsidRPr="00CD7220" w:rsidRDefault="00CD7220" w:rsidP="00CD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ИТОГО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820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380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88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48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>1.376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25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26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44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08-2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69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69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69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69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69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tabs>
                <w:tab w:val="num" w:pos="720"/>
              </w:tabs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30.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Начислены проценты по краткосрочным кредитам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13.000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91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66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tabs>
                <w:tab w:val="num" w:pos="720"/>
              </w:tabs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Патент на изобретение нового способа получения высокопрочной ткани принят к учету в качестве нематериального актива (сумму определить)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98.540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04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08.2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tabs>
                <w:tab w:val="num" w:pos="720"/>
              </w:tabs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32.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Сумма налога на добавленную стоимость по приобретенным ценностям, принятым работам, выставленная поставщиками и подрядчиками в счетах-фактурах, подлежит зачету по расчету с бюджетом (сумму определить и списать полностью с учетом входящего остатка)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273.905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 xml:space="preserve">    68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19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Начислена амортизация основных средств: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производственного оборудования, здания и инвентаря цехов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зданий, сооружений и инвентаря общехозяйственного назначения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200.000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55.000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255.000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25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26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Начислена амортизация по нематериальным активам, используемым на общепроизводственные нужды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34.000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25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Списаны общепроизводственные расходы для включения в себестоимость выпущенной продукции (сумму определить)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</w:t>
            </w: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>57</w:t>
            </w: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.880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20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25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Оприходована на складе выпущенная из производства готовая продукция по фактической себестоимости (сумму определить и отразить на счетах, имея в виду, что остатки незавершенного производства на конец месяца составили — 45.700 руб.)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</w:t>
            </w: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144</w:t>
            </w: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43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Списана сумма общехозяйственных расходов на себестоимость проданной продукции в качестве расходов по обычным видам деятельности (сумму определить)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185.188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26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Отгружена готовая продукция покупателям в соответствии с договорами: 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а) отражена выручка от продажи готовой продукции в сумме, указанной в расчетных документах</w:t>
            </w:r>
          </w:p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б) списана со склада отгруженная готовая продукция по фактической производственной себестоимости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2.065.000</w:t>
            </w: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1.480.000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62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90</w:t>
            </w: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43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Начислен налог на добавленную стоимость с выручки от продажи продукции по ставке 18% (сумму определить)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315.000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68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Списаны расходы на продажу, относящиеся к проданной продукции (сумму определить)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58.648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44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Списан финансовый результат от продаж продукции за декабрь (сумму определить)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26.164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tabs>
                <w:tab w:val="left" w:pos="275"/>
                <w:tab w:val="center" w:pos="4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ab/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ab/>
              <w:t>99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Списан результат по прочим доходам и расходам (сумму определить)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>4.200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1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</w:t>
            </w: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9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Доначислен</w:t>
            </w:r>
            <w:proofErr w:type="spellEnd"/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налог на прибыль за декабрь 201Х г. в размере 20% (сумму определить при заполнении Отчета о финансовых результатах — Приложение 4)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</w:t>
            </w: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072,8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99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68</w:t>
            </w:r>
          </w:p>
        </w:tc>
      </w:tr>
      <w:tr w:rsidR="00CD7220" w:rsidRPr="00CD7220" w:rsidTr="0091559F">
        <w:tc>
          <w:tcPr>
            <w:tcW w:w="43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31.12</w:t>
            </w:r>
          </w:p>
        </w:tc>
        <w:tc>
          <w:tcPr>
            <w:tcW w:w="2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Списана чистая прибыль отчетного года (сумму определить)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2A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>2.488.712,2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99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4"/>
                <w:szCs w:val="20"/>
              </w:rPr>
              <w:t>84</w:t>
            </w:r>
          </w:p>
        </w:tc>
      </w:tr>
    </w:tbl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  <w:sectPr w:rsidR="00CD7220" w:rsidRPr="00CD7220">
          <w:type w:val="nextColumn"/>
          <w:pgSz w:w="16840" w:h="11907" w:orient="landscape" w:code="9"/>
          <w:pgMar w:top="1134" w:right="1021" w:bottom="1134" w:left="907" w:header="0" w:footer="0" w:gutter="0"/>
          <w:cols w:space="720"/>
        </w:sect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Приложение 1</w:t>
      </w: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КАРТОЧКИ СЧЕТОВ БУХГАЛТЕРСКОГО УЧЕТА</w:t>
      </w: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01-1 «ОСНОВНЫЕ СРЕДСТВА В ОРГАНИЗАЦИИ»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24.950.000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5a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760.000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8a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1.100.000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8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198.000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1.298.000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760.000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25.488.000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01-2 «ВЫБЫТИЕ ОСНОВНЫХ СРЕДСТВ»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5a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760.000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710.000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760.000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760.000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02 «АМОРТИЗАЦИЯ ОСНОВНЫХ СРЕДСТВ»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12.230.500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710.000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33а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33б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710.000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11.775.500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04 «НЕМАТЕРИАЛЬНЫЕ АКТИВЫ»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1.670.000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31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98.540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98.540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1.768.540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05 «АМОРТИЗАЦИЯ НЕМАТЕРИАЛЬНЫХ АКТИВОВ»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295.000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329.000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zh-CN"/>
        </w:rPr>
      </w:pPr>
      <w:r w:rsidRPr="00CD7220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zh-CN"/>
        </w:rPr>
        <w:t>СЧЕТ 07 «ОБОРУДОВАНИЕ К УСТАНОВКЕ»</w:t>
      </w:r>
    </w:p>
    <w:tbl>
      <w:tblPr>
        <w:tblW w:w="9581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03"/>
      </w:tblGrid>
      <w:tr w:rsidR="00CD7220" w:rsidRPr="00CD7220" w:rsidTr="002A4776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D7220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  <w:t>Дебет</w:t>
            </w:r>
          </w:p>
        </w:tc>
        <w:tc>
          <w:tcPr>
            <w:tcW w:w="4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D7220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Номер операции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  <w:t>Сальдо на 01.12.1Х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740.000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 </w:t>
            </w:r>
          </w:p>
        </w:tc>
      </w:tr>
      <w:tr w:rsidR="00CD7220" w:rsidRPr="00CD7220" w:rsidTr="002A4776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val="en-US" w:eastAsia="zh-CN"/>
              </w:rPr>
            </w:pPr>
            <w:r w:rsidRPr="00CC27DF"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val="en-US" w:eastAsia="zh-CN"/>
              </w:rPr>
              <w:t>150.000</w:t>
            </w:r>
          </w:p>
        </w:tc>
      </w:tr>
      <w:tr w:rsidR="00CD7220" w:rsidRPr="00CD7220" w:rsidTr="002A4776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iCs/>
                <w:color w:val="000000"/>
                <w:kern w:val="3"/>
                <w:sz w:val="28"/>
                <w:szCs w:val="28"/>
                <w:lang w:eastAsia="zh-CN"/>
              </w:rPr>
              <w:t>Оборот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150.000</w:t>
            </w:r>
          </w:p>
        </w:tc>
      </w:tr>
      <w:tr w:rsidR="00CD7220" w:rsidRPr="00CD7220" w:rsidTr="002A4776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  <w:t>Сальдо на 31.12. 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"/>
                <w:sz w:val="28"/>
                <w:szCs w:val="28"/>
                <w:lang w:val="en-US"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iCs/>
                <w:color w:val="000000"/>
                <w:kern w:val="3"/>
                <w:sz w:val="28"/>
                <w:szCs w:val="28"/>
                <w:lang w:val="en-US" w:eastAsia="zh-CN"/>
              </w:rPr>
              <w:t>590.000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 </w:t>
            </w:r>
          </w:p>
        </w:tc>
      </w:tr>
    </w:tbl>
    <w:p w:rsidR="00CD7220" w:rsidRPr="00CD7220" w:rsidRDefault="00CD7220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08-1 «СТРОИТЕЛЬСТВО И ПРИОБРЕТЕНИЕ ОСНОВНЫХ СРЕДСТВ»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1.650.000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1.100.000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198.000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1.298.000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602.000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08-2 «ПРИОБРЕТЕНИЕ НЕМАТЕРИАЛЬНЫХ АКТИВОВ»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31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98.540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25е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27д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28д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98.540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98.540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C27DF" w:rsidRDefault="00CC27DF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C27DF" w:rsidRDefault="00CC27DF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C27DF" w:rsidRDefault="00CC27DF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C27DF" w:rsidRDefault="00CC27DF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СЧЕТ 10 «МАТЕРИАЛЫ»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2.263.000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360.000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920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19а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7.200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11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17.000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445.120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550.000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2.158.120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19 «НДС ПО ПРИОБРЕТЕННЫМ ЦЕННОСТЯМ»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153.305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64.800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273.905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10д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37.800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120.600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273.905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20 «ОСНОВНОЕ ПРОИЗВОДСТВО»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25.100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36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144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11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17.000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61.500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820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35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557.880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165.200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161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tabs>
                <w:tab w:val="left" w:pos="627"/>
                <w:tab w:val="center" w:pos="1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28</w:t>
            </w: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700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25 «ОБЩЕПРОИЗВОДСТВЕННЫЕ РАСХОДЫ»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35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557.880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140.000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28.500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28б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380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33а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557.880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557.880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26 «ОБЩЕХОЗЯЙСТВЕННЫЕ РАСХОДЫ»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tabs>
                <w:tab w:val="left" w:pos="585"/>
                <w:tab w:val="center" w:pos="1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 xml:space="preserve">       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185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188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42.000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2.500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            25в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22.000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6.600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88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33б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55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185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188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185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188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43 «ГОТОВАЯ ПРОДУКЦИЯ»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1.291.730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36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144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38б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1.480.000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144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1.480.000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956.330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44 «РАСХОДЫ НА ПРОДАЖУ»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58.648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12.000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3.600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48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58.648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58.648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50 «КАССА»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51.500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14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295.000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245.000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21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15б(1)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2.800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15б(2)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12.000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17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35.200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295.000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56.500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51 «РАСЧЕТНЫЙ СЧЕТ»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6.599.000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17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35.200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1.149.000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2.000.000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13д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38.600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13е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108.000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13з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4.150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14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295.000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2.045.200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1.772.250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6.871.950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D7220" w:rsidRPr="00CD7220" w:rsidRDefault="00CD7220" w:rsidP="00CD7220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zh-CN"/>
        </w:rPr>
      </w:pPr>
    </w:p>
    <w:p w:rsidR="00CD7220" w:rsidRPr="00CD7220" w:rsidRDefault="00CD7220" w:rsidP="00CD7220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zh-CN"/>
        </w:rPr>
      </w:pPr>
      <w:r w:rsidRPr="00CD7220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zh-CN"/>
        </w:rPr>
        <w:t>СЧЕТ 58 «ФИНАНСОВЫЕ ВЛОЖЕНИЯ»</w:t>
      </w:r>
    </w:p>
    <w:tbl>
      <w:tblPr>
        <w:tblW w:w="9581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03"/>
      </w:tblGrid>
      <w:tr w:rsidR="00CD7220" w:rsidRPr="00CC27DF" w:rsidTr="002A4776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Дебет</w:t>
            </w:r>
          </w:p>
        </w:tc>
        <w:tc>
          <w:tcPr>
            <w:tcW w:w="4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Кредит</w:t>
            </w:r>
          </w:p>
        </w:tc>
      </w:tr>
      <w:tr w:rsidR="00CD7220" w:rsidRPr="00CC27DF" w:rsidTr="002A4776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Номер операции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Сумма</w:t>
            </w:r>
          </w:p>
        </w:tc>
      </w:tr>
      <w:tr w:rsidR="00CD7220" w:rsidRPr="00CC27DF" w:rsidTr="002A4776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  <w:t>Сальдо на 01.12.1Х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  <w:t>1 080 500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 </w:t>
            </w:r>
          </w:p>
        </w:tc>
      </w:tr>
      <w:tr w:rsidR="00CD7220" w:rsidRPr="00CC27DF" w:rsidTr="002A4776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color w:val="000000"/>
                <w:kern w:val="3"/>
                <w:sz w:val="28"/>
                <w:szCs w:val="28"/>
                <w:lang w:eastAsia="zh-CN"/>
              </w:rPr>
              <w:t> </w:t>
            </w:r>
          </w:p>
        </w:tc>
      </w:tr>
      <w:tr w:rsidR="00CD7220" w:rsidRPr="00CC27DF" w:rsidTr="002A4776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8"/>
                <w:szCs w:val="28"/>
                <w:lang w:eastAsia="zh-C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iCs/>
                <w:color w:val="000000"/>
                <w:kern w:val="3"/>
                <w:sz w:val="28"/>
                <w:szCs w:val="28"/>
                <w:lang w:eastAsia="zh-CN"/>
              </w:rPr>
              <w:t>Оборот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0</w:t>
            </w:r>
          </w:p>
        </w:tc>
      </w:tr>
      <w:tr w:rsidR="00CD7220" w:rsidRPr="00CC27DF" w:rsidTr="002A4776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zh-CN"/>
              </w:rPr>
              <w:t>Сальдо на 31.12. 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1 080 500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7220" w:rsidRPr="00CC27DF" w:rsidRDefault="00CD7220" w:rsidP="00CD7220">
            <w:pPr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</w:pPr>
            <w:r w:rsidRPr="00CC27DF">
              <w:rPr>
                <w:rFonts w:ascii="Times New Roman" w:eastAsia="Times New Roman" w:hAnsi="Times New Roman" w:cs="Times New Roman"/>
                <w:iCs/>
                <w:color w:val="000000"/>
                <w:kern w:val="3"/>
                <w:sz w:val="28"/>
                <w:szCs w:val="28"/>
                <w:lang w:eastAsia="zh-CN"/>
              </w:rPr>
              <w:t> </w:t>
            </w:r>
          </w:p>
        </w:tc>
      </w:tr>
    </w:tbl>
    <w:p w:rsidR="00CD7220" w:rsidRPr="00CC27DF" w:rsidRDefault="00CD7220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27DF" w:rsidRDefault="00CC27DF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C27DF" w:rsidRDefault="00CC27DF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СЧЕТ 60 «РАСЧЕТЫ С ПОСТАВЩИКАМИ И ПОДРЯДЧИКАМИ»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1.005.000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1.149.000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360.000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64.800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140.000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42.000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10д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37.800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1.149.000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790.600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646.600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62 «РАСЧЕТЫ С ПОКУПАТЕЛЯМИ И ЗАКАЗЧИКАМИ»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2.170.745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38а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2.065.000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2.000.000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2.065.000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2.000.000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2.235.745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66 «РАСЧЕТЫ ПО КРАТКОСРОЧНЫМ КРЕДИТАМ И ЗАЙМАМ»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305.000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13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143.000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175.000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67 «РАСЧЕТЫ ПО ДОЛГОСРОЧНЫМ КРЕДИТАМ И ЗАЙМАМ»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1.000.000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1.000.000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68 «РАСЧЕТЫ ПО НАЛОГАМ И СБОРАМ»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395.800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13д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38.600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34.200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273.905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39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315.000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43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072,8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312.505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355.272,8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438.567,8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69 «РАСЧЕТЫ ПО СОЦИАЛЬНОМУ СТРАХОВАНИЮ И ОБЕСПЕЧЕНИЮ»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127.300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13е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108.000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61.500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25д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28.500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6.600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3.600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27д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820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380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88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48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28д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114.000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104.576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117.876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70 «РАСЧЕТЫ С ПЕРСОНАЛОМ ПО ОПЛАТЕ ТРУДА»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306.100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245.000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16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61.100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34.200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22.000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4.100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12.000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1.200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25д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25е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345.900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350.000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310.200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71 «РАСЧЕТЫ С ПОДОТЧЕТНЫМИ ЛИЦАМИ»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920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14.800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920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2.500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21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14.800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15.720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73 «РАСЧЕТЫ С ПЕРСОНАЛОМ ПО ПРОЧИМ ОПЕРАЦИЯМ»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1.200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1.200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1.200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76-1 «РАСЧЕТЫ С РАЗНЫМИ ДЕБИТОРАМИ»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24173C" w:rsidRDefault="00CD7220" w:rsidP="00241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76-2 «РАСЧЕТЫ С РАЗНЫМИ КРЕДИТОРАМИ»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3.800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13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з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4.150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16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61.100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4.100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4.650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65.700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64.850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80 «УСТАВНЫЙ КАПИТАЛ»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23.200.000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23.200.000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83 «ДОБАВОЧНЫЙ КАПИТАЛ»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500.000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500.000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84  «НЕРАСПРЕДЕЛЕННАЯ ПРИБЫЛЬ (НЕПОКРЫТЫЙ УБЫТОК)»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795.079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44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2.488.712,2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2.488.712,2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3</w:t>
            </w: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283</w:t>
            </w: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791</w:t>
            </w: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,</w:t>
            </w: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/>
              </w:rPr>
              <w:t>2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24173C" w:rsidRDefault="00CD7220" w:rsidP="002417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90 «ПРОДАЖИ»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37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185.188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38а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2.065.000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38б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1.480.000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39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315.000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58.648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41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26.164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2.065.000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2.065.000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/>
        </w:rPr>
      </w:pPr>
    </w:p>
    <w:p w:rsidR="0024173C" w:rsidRPr="0024173C" w:rsidRDefault="0024173C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СЧЕТ 91 «ПРОЧИЕ ДОХОДЫ И РАСХОДЫ»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5в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60.000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19а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7.200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4.200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67.200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67.200</w:t>
            </w:r>
          </w:p>
        </w:tc>
      </w:tr>
      <w:tr w:rsidR="00CD7220" w:rsidRPr="00CD7220" w:rsidTr="002A4776">
        <w:trPr>
          <w:trHeight w:val="352"/>
        </w:trPr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94 «НЕДОСТАЧИ И ПОТЕРИ ОТ ПОРЧИ ЦЕННОСТЕЙ»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24173C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СЧЕТ 99 «ПРИБЫЛИ И УБЫТКИ»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D7220" w:rsidRPr="00CD7220" w:rsidTr="002A4776">
        <w:tc>
          <w:tcPr>
            <w:tcW w:w="4785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4786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Номер операции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Сумма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01.12.1Х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2.498.421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13г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34.000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41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26.164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43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6.072,8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4.200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44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2.488.712,2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2.528.785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30.364</w:t>
            </w:r>
          </w:p>
        </w:tc>
      </w:tr>
      <w:tr w:rsidR="00CD7220" w:rsidRPr="00CD7220" w:rsidTr="002A4776">
        <w:tc>
          <w:tcPr>
            <w:tcW w:w="239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Сальдо на 31.12. 1Х</w:t>
            </w: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393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CD7220" w:rsidRPr="0024173C" w:rsidRDefault="00CD7220" w:rsidP="00241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Приложение 2</w:t>
      </w: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ОБОРОТНО-САЛЬДОВАЯ ВЕДОМОСТЬ</w:t>
      </w: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 xml:space="preserve">ЗА ДЕКАБРЬ 201Х года </w:t>
      </w: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9977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1476"/>
        <w:gridCol w:w="1476"/>
        <w:gridCol w:w="1476"/>
        <w:gridCol w:w="1546"/>
        <w:gridCol w:w="1476"/>
        <w:gridCol w:w="1548"/>
      </w:tblGrid>
      <w:tr w:rsidR="00CD7220" w:rsidRPr="00CD7220" w:rsidTr="0024173C">
        <w:trPr>
          <w:cantSplit/>
          <w:jc w:val="center"/>
        </w:trPr>
        <w:tc>
          <w:tcPr>
            <w:tcW w:w="959" w:type="dxa"/>
            <w:vMerge w:val="restart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№ счета</w:t>
            </w:r>
          </w:p>
        </w:tc>
        <w:tc>
          <w:tcPr>
            <w:tcW w:w="2884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Остаток на 01.12. 1Х</w:t>
            </w:r>
          </w:p>
        </w:tc>
        <w:tc>
          <w:tcPr>
            <w:tcW w:w="2952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Оборот</w:t>
            </w:r>
          </w:p>
        </w:tc>
        <w:tc>
          <w:tcPr>
            <w:tcW w:w="3182" w:type="dxa"/>
            <w:gridSpan w:val="2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Остаток на 31.12. 1Х</w:t>
            </w:r>
          </w:p>
        </w:tc>
      </w:tr>
      <w:tr w:rsidR="00CD7220" w:rsidRPr="00CD7220" w:rsidTr="0024173C">
        <w:trPr>
          <w:cantSplit/>
          <w:jc w:val="center"/>
        </w:trPr>
        <w:tc>
          <w:tcPr>
            <w:tcW w:w="959" w:type="dxa"/>
            <w:vMerge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Дебет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Кредит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01-1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24.950.000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1.298.000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760.000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25.488.000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01-2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760.000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760.000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02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12.230.500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710.000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255.000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11.775.500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04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1.670.000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9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54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1.76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54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05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295.000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34.000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329.000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07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740.000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150.000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590.000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08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-1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1.650.000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250.000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1.298.000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602.000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08-2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98.540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98.540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2.263.000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445.120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550.000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2.158.120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19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153.305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120.600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273.905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25.100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1.165.200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1.161.600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28.700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25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557.880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557.880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26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185.188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185.188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43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1.291.730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1.144.600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1.480.000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956.330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44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58.648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58.648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51.500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300.000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295.000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56.500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51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6.599.000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2.045.200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1.772.250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6.871.950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58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1.080.500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1.080.500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1.005.000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1.149.000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790.600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646.600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62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2.170.745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2.065.000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2.000.000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2.235.745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66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305.000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143.000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13.000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175.000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67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1.000.000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1.000.000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68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395.800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312.505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55.272,8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438.567,8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69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127.300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114.000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104.576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117.876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306.100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345.900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350.000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310.200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71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920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14.800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15.720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73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1.200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1.200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76-1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15.000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10.000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5.000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76-2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3.800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4.650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65.700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64.850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23.200.000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23.200.000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83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500.000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500.000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84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795.079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2.4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88.712,2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3.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283.791,2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2.065.000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2.065.000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91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6</w:t>
            </w: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7.200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67.200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94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300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300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99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-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2.498.421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2.528.785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30.364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-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sz w:val="28"/>
                <w:szCs w:val="20"/>
              </w:rPr>
              <w:t>-</w:t>
            </w:r>
          </w:p>
        </w:tc>
      </w:tr>
      <w:tr w:rsidR="00CD7220" w:rsidRPr="00CD7220" w:rsidTr="0024173C">
        <w:trPr>
          <w:jc w:val="center"/>
        </w:trPr>
        <w:tc>
          <w:tcPr>
            <w:tcW w:w="959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Итого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42.662.000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42.662.000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18.047.656</w:t>
            </w:r>
          </w:p>
        </w:tc>
        <w:tc>
          <w:tcPr>
            <w:tcW w:w="151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18.047.656</w:t>
            </w:r>
          </w:p>
        </w:tc>
        <w:tc>
          <w:tcPr>
            <w:tcW w:w="1442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41.841.385</w:t>
            </w:r>
          </w:p>
        </w:tc>
        <w:tc>
          <w:tcPr>
            <w:tcW w:w="1740" w:type="dxa"/>
          </w:tcPr>
          <w:p w:rsidR="00CD7220" w:rsidRPr="00CD7220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41.841.385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Приложение 3</w:t>
      </w: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АНАЛИТИЧЕСКИЙ УЧЕТ ПО СЧЕТУ 71</w:t>
      </w:r>
    </w:p>
    <w:p w:rsidR="00CD7220" w:rsidRPr="00CD7220" w:rsidRDefault="00CD7220" w:rsidP="00CD722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4"/>
          <w:szCs w:val="20"/>
        </w:rPr>
        <w:t>РАСШИФРОВКА НАЧАЛЬНОГО ОСТАТКА ПО СИНТЕТИЧЕСКОМУ СЧЕТУ 71 НА 1 ДЕКАБРЯ 201Х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4"/>
        <w:gridCol w:w="5327"/>
      </w:tblGrid>
      <w:tr w:rsidR="00CD7220" w:rsidRPr="00CD7220" w:rsidTr="002A4776">
        <w:tc>
          <w:tcPr>
            <w:tcW w:w="2217" w:type="pct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Подотчетное лицо</w:t>
            </w:r>
          </w:p>
        </w:tc>
        <w:tc>
          <w:tcPr>
            <w:tcW w:w="2783" w:type="pct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Остаток подотчетных сумм, руб. </w:t>
            </w:r>
          </w:p>
        </w:tc>
      </w:tr>
      <w:tr w:rsidR="00CD7220" w:rsidRPr="00CD7220" w:rsidTr="002A4776">
        <w:tc>
          <w:tcPr>
            <w:tcW w:w="2217" w:type="pct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Экспедитор Федченко А.С.</w:t>
            </w:r>
          </w:p>
        </w:tc>
        <w:tc>
          <w:tcPr>
            <w:tcW w:w="2783" w:type="pct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7220" w:rsidRPr="00CD7220" w:rsidTr="002A4776">
        <w:tc>
          <w:tcPr>
            <w:tcW w:w="2217" w:type="pct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Кладовщик </w:t>
            </w:r>
            <w:proofErr w:type="spellStart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Резцова</w:t>
            </w:r>
            <w:proofErr w:type="spellEnd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783" w:type="pct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</w:tr>
      <w:tr w:rsidR="00CD7220" w:rsidRPr="00CD7220" w:rsidTr="002A4776">
        <w:tc>
          <w:tcPr>
            <w:tcW w:w="2217" w:type="pct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 </w:t>
            </w:r>
            <w:proofErr w:type="spellStart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Ахатова</w:t>
            </w:r>
            <w:proofErr w:type="spellEnd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2783" w:type="pct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7220" w:rsidRPr="00CD7220" w:rsidTr="002A4776">
        <w:trPr>
          <w:cantSplit/>
        </w:trPr>
        <w:tc>
          <w:tcPr>
            <w:tcW w:w="2217" w:type="pct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pct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</w:tr>
    </w:tbl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4173C" w:rsidRDefault="0024173C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D7220" w:rsidRPr="0024173C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t xml:space="preserve">СЧЕТ 71-1 Федченко А.С. 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80"/>
        <w:gridCol w:w="1585"/>
        <w:gridCol w:w="1268"/>
        <w:gridCol w:w="820"/>
        <w:gridCol w:w="108"/>
        <w:gridCol w:w="1134"/>
        <w:gridCol w:w="1807"/>
        <w:gridCol w:w="997"/>
      </w:tblGrid>
      <w:tr w:rsidR="00CD7220" w:rsidRPr="0024173C" w:rsidTr="002A4776">
        <w:trPr>
          <w:cantSplit/>
        </w:trPr>
        <w:tc>
          <w:tcPr>
            <w:tcW w:w="4992" w:type="dxa"/>
            <w:gridSpan w:val="4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866" w:type="dxa"/>
            <w:gridSpan w:val="5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CD7220" w:rsidRPr="0024173C" w:rsidTr="002A4776">
        <w:trPr>
          <w:cantSplit/>
        </w:trPr>
        <w:tc>
          <w:tcPr>
            <w:tcW w:w="95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18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1585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28" w:type="dxa"/>
            <w:gridSpan w:val="2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13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180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D7220" w:rsidRPr="0024173C" w:rsidTr="002A4776">
        <w:trPr>
          <w:cantSplit/>
        </w:trPr>
        <w:tc>
          <w:tcPr>
            <w:tcW w:w="3724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 01.12.200Хг.</w:t>
            </w:r>
          </w:p>
        </w:tc>
        <w:tc>
          <w:tcPr>
            <w:tcW w:w="126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220" w:rsidRPr="0024173C" w:rsidTr="002A4776">
        <w:trPr>
          <w:cantSplit/>
        </w:trPr>
        <w:tc>
          <w:tcPr>
            <w:tcW w:w="95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дек.</w:t>
            </w:r>
          </w:p>
        </w:tc>
        <w:tc>
          <w:tcPr>
            <w:tcW w:w="118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15б</w:t>
            </w:r>
          </w:p>
        </w:tc>
        <w:tc>
          <w:tcPr>
            <w:tcW w:w="1585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Выплачены из кассы под отчет на хозяйственные расходы</w:t>
            </w:r>
            <w:proofErr w:type="gramEnd"/>
          </w:p>
        </w:tc>
        <w:tc>
          <w:tcPr>
            <w:tcW w:w="126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2.800</w:t>
            </w:r>
          </w:p>
        </w:tc>
        <w:tc>
          <w:tcPr>
            <w:tcW w:w="928" w:type="dxa"/>
            <w:gridSpan w:val="2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21 дек.</w:t>
            </w:r>
          </w:p>
        </w:tc>
        <w:tc>
          <w:tcPr>
            <w:tcW w:w="113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20б</w:t>
            </w:r>
          </w:p>
        </w:tc>
        <w:tc>
          <w:tcPr>
            <w:tcW w:w="180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Израсходовано из подотчетных сумм на хозяйственные нужды</w:t>
            </w: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2.500</w:t>
            </w:r>
          </w:p>
        </w:tc>
      </w:tr>
      <w:tr w:rsidR="00CD7220" w:rsidRPr="0024173C" w:rsidTr="002A4776">
        <w:trPr>
          <w:cantSplit/>
        </w:trPr>
        <w:tc>
          <w:tcPr>
            <w:tcW w:w="95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23 дек.</w:t>
            </w:r>
          </w:p>
        </w:tc>
        <w:tc>
          <w:tcPr>
            <w:tcW w:w="113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0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Отражены как недостачи и потери суммы, не возвращенные в установленные сроки подотчетными лицами</w:t>
            </w: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CD7220" w:rsidRPr="0024173C" w:rsidTr="002A4776">
        <w:trPr>
          <w:cantSplit/>
        </w:trPr>
        <w:tc>
          <w:tcPr>
            <w:tcW w:w="95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220" w:rsidRPr="0024173C" w:rsidTr="002A4776">
        <w:trPr>
          <w:cantSplit/>
        </w:trPr>
        <w:tc>
          <w:tcPr>
            <w:tcW w:w="3724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6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2.800</w:t>
            </w:r>
          </w:p>
        </w:tc>
        <w:tc>
          <w:tcPr>
            <w:tcW w:w="3869" w:type="dxa"/>
            <w:gridSpan w:val="4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2.800</w:t>
            </w:r>
          </w:p>
        </w:tc>
      </w:tr>
      <w:tr w:rsidR="00CD7220" w:rsidRPr="0024173C" w:rsidTr="002A4776">
        <w:trPr>
          <w:cantSplit/>
        </w:trPr>
        <w:tc>
          <w:tcPr>
            <w:tcW w:w="3724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 31.12.200Хг.</w:t>
            </w:r>
          </w:p>
        </w:tc>
        <w:tc>
          <w:tcPr>
            <w:tcW w:w="126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2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7220" w:rsidRPr="0024173C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7220" w:rsidRPr="0024173C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7220" w:rsidRDefault="00CD7220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Pr="0024173C" w:rsidRDefault="0024173C" w:rsidP="00CD7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D7220" w:rsidRPr="0024173C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СЧЕТ 71-2 </w:t>
      </w:r>
      <w:proofErr w:type="spellStart"/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t>Резцова</w:t>
      </w:r>
      <w:proofErr w:type="spellEnd"/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t xml:space="preserve"> Е.А.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"/>
        <w:gridCol w:w="1325"/>
        <w:gridCol w:w="1571"/>
        <w:gridCol w:w="1271"/>
        <w:gridCol w:w="933"/>
        <w:gridCol w:w="992"/>
        <w:gridCol w:w="1952"/>
        <w:gridCol w:w="991"/>
      </w:tblGrid>
      <w:tr w:rsidR="00CD7220" w:rsidRPr="0024173C" w:rsidTr="002A4776">
        <w:trPr>
          <w:cantSplit/>
        </w:trPr>
        <w:tc>
          <w:tcPr>
            <w:tcW w:w="4987" w:type="dxa"/>
            <w:gridSpan w:val="4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868" w:type="dxa"/>
            <w:gridSpan w:val="4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CD7220" w:rsidRPr="0024173C" w:rsidTr="002A4776">
        <w:trPr>
          <w:cantSplit/>
        </w:trPr>
        <w:tc>
          <w:tcPr>
            <w:tcW w:w="82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325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15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3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195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D7220" w:rsidRPr="0024173C" w:rsidTr="002A4776">
        <w:trPr>
          <w:cantSplit/>
        </w:trPr>
        <w:tc>
          <w:tcPr>
            <w:tcW w:w="3716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 01.12.200Хг.</w:t>
            </w:r>
          </w:p>
        </w:tc>
        <w:tc>
          <w:tcPr>
            <w:tcW w:w="12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01 дек.</w:t>
            </w:r>
          </w:p>
        </w:tc>
        <w:tc>
          <w:tcPr>
            <w:tcW w:w="9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погрузочных работ, оплаченная из подотчетных сумм кладовщиком </w:t>
            </w:r>
            <w:proofErr w:type="gramStart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Резцовой</w:t>
            </w:r>
            <w:proofErr w:type="gramEnd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Е.А., включена в себестоимость материалов</w:t>
            </w:r>
          </w:p>
        </w:tc>
        <w:tc>
          <w:tcPr>
            <w:tcW w:w="99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</w:tr>
      <w:tr w:rsidR="00CD7220" w:rsidRPr="0024173C" w:rsidTr="002A4776">
        <w:trPr>
          <w:cantSplit/>
        </w:trPr>
        <w:tc>
          <w:tcPr>
            <w:tcW w:w="82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220" w:rsidRPr="0024173C" w:rsidTr="002A4776">
        <w:trPr>
          <w:cantSplit/>
        </w:trPr>
        <w:tc>
          <w:tcPr>
            <w:tcW w:w="82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220" w:rsidRPr="0024173C" w:rsidTr="002A4776">
        <w:trPr>
          <w:cantSplit/>
        </w:trPr>
        <w:tc>
          <w:tcPr>
            <w:tcW w:w="82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220" w:rsidRPr="0024173C" w:rsidTr="002A4776">
        <w:trPr>
          <w:cantSplit/>
        </w:trPr>
        <w:tc>
          <w:tcPr>
            <w:tcW w:w="3716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99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</w:tr>
      <w:tr w:rsidR="00CD7220" w:rsidRPr="0024173C" w:rsidTr="002A4776">
        <w:trPr>
          <w:cantSplit/>
        </w:trPr>
        <w:tc>
          <w:tcPr>
            <w:tcW w:w="3716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 31.12.200Хг.</w:t>
            </w:r>
          </w:p>
        </w:tc>
        <w:tc>
          <w:tcPr>
            <w:tcW w:w="127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7220" w:rsidRPr="0024173C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7220" w:rsidRPr="0024173C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7220" w:rsidRPr="0024173C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t xml:space="preserve">СЧЕТ 71-3 </w:t>
      </w:r>
      <w:proofErr w:type="spellStart"/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t>Ахатова</w:t>
      </w:r>
      <w:proofErr w:type="spellEnd"/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t xml:space="preserve"> А.Р.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77"/>
        <w:gridCol w:w="1800"/>
        <w:gridCol w:w="1053"/>
        <w:gridCol w:w="1073"/>
        <w:gridCol w:w="1358"/>
        <w:gridCol w:w="1438"/>
        <w:gridCol w:w="997"/>
      </w:tblGrid>
      <w:tr w:rsidR="00CD7220" w:rsidRPr="0024173C" w:rsidTr="002A4776">
        <w:trPr>
          <w:cantSplit/>
        </w:trPr>
        <w:tc>
          <w:tcPr>
            <w:tcW w:w="4989" w:type="dxa"/>
            <w:gridSpan w:val="4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866" w:type="dxa"/>
            <w:gridSpan w:val="4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CD7220" w:rsidRPr="0024173C" w:rsidTr="002A4776">
        <w:trPr>
          <w:cantSplit/>
        </w:trPr>
        <w:tc>
          <w:tcPr>
            <w:tcW w:w="95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17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180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07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35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143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D7220" w:rsidRPr="0024173C" w:rsidTr="002A4776">
        <w:trPr>
          <w:cantSplit/>
        </w:trPr>
        <w:tc>
          <w:tcPr>
            <w:tcW w:w="3936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 01.12.200Хг.</w:t>
            </w:r>
          </w:p>
        </w:tc>
        <w:tc>
          <w:tcPr>
            <w:tcW w:w="105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220" w:rsidRPr="0024173C" w:rsidTr="002A4776">
        <w:trPr>
          <w:cantSplit/>
        </w:trPr>
        <w:tc>
          <w:tcPr>
            <w:tcW w:w="95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12 дек.</w:t>
            </w:r>
          </w:p>
        </w:tc>
        <w:tc>
          <w:tcPr>
            <w:tcW w:w="117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Выплачены из кассы организации под отчет на командировочные и хозяйственные расходы</w:t>
            </w:r>
          </w:p>
        </w:tc>
        <w:tc>
          <w:tcPr>
            <w:tcW w:w="105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12.000</w:t>
            </w:r>
          </w:p>
        </w:tc>
        <w:tc>
          <w:tcPr>
            <w:tcW w:w="107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21 дек.</w:t>
            </w:r>
          </w:p>
        </w:tc>
        <w:tc>
          <w:tcPr>
            <w:tcW w:w="135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20а</w:t>
            </w:r>
          </w:p>
        </w:tc>
        <w:tc>
          <w:tcPr>
            <w:tcW w:w="1438" w:type="dxa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Отражены расходы на служебную командировку</w:t>
            </w: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7.000</w:t>
            </w:r>
          </w:p>
        </w:tc>
      </w:tr>
      <w:tr w:rsidR="00CD7220" w:rsidRPr="0024173C" w:rsidTr="002A4776">
        <w:trPr>
          <w:cantSplit/>
        </w:trPr>
        <w:tc>
          <w:tcPr>
            <w:tcW w:w="95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21 дек.</w:t>
            </w:r>
          </w:p>
        </w:tc>
        <w:tc>
          <w:tcPr>
            <w:tcW w:w="135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3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Остаток неиспользованных подотчетных сумм внесен в кассу</w:t>
            </w: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5.000</w:t>
            </w:r>
          </w:p>
        </w:tc>
      </w:tr>
      <w:tr w:rsidR="00CD7220" w:rsidRPr="0024173C" w:rsidTr="002A4776">
        <w:trPr>
          <w:cantSplit/>
        </w:trPr>
        <w:tc>
          <w:tcPr>
            <w:tcW w:w="95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220" w:rsidRPr="0024173C" w:rsidTr="002A4776">
        <w:trPr>
          <w:cantSplit/>
        </w:trPr>
        <w:tc>
          <w:tcPr>
            <w:tcW w:w="3936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05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12.000</w:t>
            </w:r>
          </w:p>
        </w:tc>
        <w:tc>
          <w:tcPr>
            <w:tcW w:w="3869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12.000</w:t>
            </w:r>
          </w:p>
        </w:tc>
      </w:tr>
      <w:tr w:rsidR="00CD7220" w:rsidRPr="0024173C" w:rsidTr="002A4776">
        <w:trPr>
          <w:cantSplit/>
        </w:trPr>
        <w:tc>
          <w:tcPr>
            <w:tcW w:w="3936" w:type="dxa"/>
            <w:gridSpan w:val="3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 31.12.200Хг.</w:t>
            </w:r>
          </w:p>
        </w:tc>
        <w:tc>
          <w:tcPr>
            <w:tcW w:w="105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7220" w:rsidRPr="0024173C" w:rsidRDefault="00CD7220" w:rsidP="00CD722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73C" w:rsidRDefault="0024173C" w:rsidP="00CD722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4173C" w:rsidRDefault="0024173C" w:rsidP="00CD722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D7220" w:rsidRPr="0024173C" w:rsidRDefault="00CD7220" w:rsidP="00CD722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ОБОРОТНО-САЛЬДОВАЯ ВЕДОМОСТЬ ПО СЧЕТАМ </w:t>
      </w:r>
      <w:proofErr w:type="gramStart"/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t>АНАЛИТИЧЕСКОГО</w:t>
      </w:r>
      <w:proofErr w:type="gramEnd"/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D7220" w:rsidRPr="0024173C" w:rsidRDefault="00CD7220" w:rsidP="00CD722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173C">
        <w:rPr>
          <w:rFonts w:ascii="Times New Roman" w:eastAsia="Times New Roman" w:hAnsi="Times New Roman" w:cs="Times New Roman"/>
          <w:b/>
          <w:sz w:val="24"/>
          <w:szCs w:val="24"/>
        </w:rPr>
        <w:t xml:space="preserve">УЧЕТА К СЧЕТУ 71 «РАСЧЕТЫ С ПОДОТЧЕТНЫМИ ЛИЦАМИ»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"/>
        <w:gridCol w:w="2262"/>
        <w:gridCol w:w="1092"/>
        <w:gridCol w:w="1170"/>
        <w:gridCol w:w="994"/>
        <w:gridCol w:w="1122"/>
        <w:gridCol w:w="1069"/>
        <w:gridCol w:w="1102"/>
      </w:tblGrid>
      <w:tr w:rsidR="00CD7220" w:rsidRPr="0024173C" w:rsidTr="002A4776">
        <w:trPr>
          <w:cantSplit/>
        </w:trPr>
        <w:tc>
          <w:tcPr>
            <w:tcW w:w="1044" w:type="dxa"/>
            <w:vMerge w:val="restart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  <w:vMerge w:val="restart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счетов подотчетных лиц</w:t>
            </w:r>
          </w:p>
        </w:tc>
        <w:tc>
          <w:tcPr>
            <w:tcW w:w="2262" w:type="dxa"/>
            <w:gridSpan w:val="2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Остаток </w:t>
            </w:r>
          </w:p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на 01.12.200Х</w:t>
            </w:r>
          </w:p>
        </w:tc>
        <w:tc>
          <w:tcPr>
            <w:tcW w:w="2116" w:type="dxa"/>
            <w:gridSpan w:val="2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71" w:type="dxa"/>
            <w:gridSpan w:val="2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Остаток </w:t>
            </w:r>
          </w:p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на 31.12.200Х</w:t>
            </w:r>
          </w:p>
        </w:tc>
      </w:tr>
      <w:tr w:rsidR="00CD7220" w:rsidRPr="0024173C" w:rsidTr="002A4776">
        <w:trPr>
          <w:cantSplit/>
        </w:trPr>
        <w:tc>
          <w:tcPr>
            <w:tcW w:w="1044" w:type="dxa"/>
            <w:vMerge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17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99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12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06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10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CD7220" w:rsidRPr="0024173C" w:rsidTr="002A4776">
        <w:tc>
          <w:tcPr>
            <w:tcW w:w="104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Федченко А.С.</w:t>
            </w:r>
          </w:p>
        </w:tc>
        <w:tc>
          <w:tcPr>
            <w:tcW w:w="10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2.800</w:t>
            </w:r>
          </w:p>
        </w:tc>
        <w:tc>
          <w:tcPr>
            <w:tcW w:w="112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2.800</w:t>
            </w:r>
          </w:p>
        </w:tc>
        <w:tc>
          <w:tcPr>
            <w:tcW w:w="106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7220" w:rsidRPr="0024173C" w:rsidTr="002A4776">
        <w:tc>
          <w:tcPr>
            <w:tcW w:w="104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Резцова</w:t>
            </w:r>
            <w:proofErr w:type="spellEnd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10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17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06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7220" w:rsidRPr="0024173C" w:rsidTr="002A4776">
        <w:tc>
          <w:tcPr>
            <w:tcW w:w="104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:rsidR="00CD7220" w:rsidRPr="0024173C" w:rsidRDefault="00CD7220" w:rsidP="00CD7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Ахатова</w:t>
            </w:r>
            <w:proofErr w:type="spellEnd"/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0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12.000</w:t>
            </w:r>
          </w:p>
        </w:tc>
        <w:tc>
          <w:tcPr>
            <w:tcW w:w="112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12.000</w:t>
            </w:r>
          </w:p>
        </w:tc>
        <w:tc>
          <w:tcPr>
            <w:tcW w:w="106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7220" w:rsidRPr="0024173C" w:rsidTr="002A4776">
        <w:tc>
          <w:tcPr>
            <w:tcW w:w="104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170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14.800</w:t>
            </w:r>
          </w:p>
        </w:tc>
        <w:tc>
          <w:tcPr>
            <w:tcW w:w="112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15.720</w:t>
            </w:r>
          </w:p>
        </w:tc>
        <w:tc>
          <w:tcPr>
            <w:tcW w:w="1069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</w:tcPr>
          <w:p w:rsidR="00CD7220" w:rsidRPr="0024173C" w:rsidRDefault="00CD7220" w:rsidP="00CD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7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D7220" w:rsidRPr="0024173C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CD7220" w:rsidRPr="0024173C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US"/>
        </w:rPr>
      </w:pPr>
    </w:p>
    <w:p w:rsidR="00CD7220" w:rsidRPr="0024173C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24173C" w:rsidRPr="00CD7220" w:rsidRDefault="0024173C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lastRenderedPageBreak/>
        <w:t>Приложение 4</w:t>
      </w: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ОТЧЕТ О ФИНАНСОВЫХ РЕЗУЛЬТАТАХ</w:t>
      </w: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За отчетный 201Х год</w:t>
      </w:r>
    </w:p>
    <w:p w:rsidR="00CD7220" w:rsidRPr="00CD7220" w:rsidRDefault="00CD7220" w:rsidP="00CD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1"/>
        <w:gridCol w:w="2002"/>
        <w:gridCol w:w="2142"/>
      </w:tblGrid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Показатель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 xml:space="preserve">За отчетный </w:t>
            </w:r>
          </w:p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период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i/>
                <w:sz w:val="28"/>
                <w:szCs w:val="20"/>
              </w:rPr>
              <w:t>Справочно</w:t>
            </w:r>
          </w:p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</w:rPr>
              <w:t>(за январь - ноябрь 201Х года)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1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2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3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Выручка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23.290.000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21.540.000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 xml:space="preserve">Себестоимость   продаж   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(17.635.474)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(16.155.474)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Валовая прибыль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5.654.526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5.384.526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 xml:space="preserve">Коммерческие расходы                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( 256.</w:t>
            </w:r>
            <w:r w:rsidRPr="00CD7220">
              <w:rPr>
                <w:rFonts w:ascii="Times New Roman" w:eastAsia="Times New Roman" w:hAnsi="Times New Roman" w:cs="Arial"/>
                <w:sz w:val="28"/>
                <w:szCs w:val="20"/>
                <w:lang w:val="en-US"/>
              </w:rPr>
              <w:t>648</w:t>
            </w: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)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(198.000)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 xml:space="preserve">Управленческие расходы              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(</w:t>
            </w:r>
            <w:r w:rsidRPr="00CD7220">
              <w:rPr>
                <w:rFonts w:ascii="Times New Roman" w:eastAsia="Times New Roman" w:hAnsi="Times New Roman" w:cs="Arial"/>
                <w:sz w:val="28"/>
                <w:szCs w:val="20"/>
                <w:lang w:val="en-US"/>
              </w:rPr>
              <w:t>2.365.188</w:t>
            </w: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)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(2.180.000)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Прибыль (убыток) от продаж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3.032.690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3.006.526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Доходы от участия в других организациях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 xml:space="preserve">      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 xml:space="preserve">Проценты к получению                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 xml:space="preserve">Проценты к оплате                   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(</w:t>
            </w:r>
            <w:r w:rsidRPr="00CD7220">
              <w:rPr>
                <w:rFonts w:ascii="Times New Roman" w:eastAsia="Times New Roman" w:hAnsi="Times New Roman" w:cs="Arial"/>
                <w:sz w:val="28"/>
                <w:szCs w:val="20"/>
                <w:lang w:val="en-US"/>
              </w:rPr>
              <w:t>13.000</w:t>
            </w: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)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8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 xml:space="preserve">Прочие доходы          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  <w:lang w:val="en-US"/>
              </w:rPr>
              <w:t>269</w:t>
            </w: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.</w:t>
            </w:r>
            <w:r w:rsidRPr="00CD7220">
              <w:rPr>
                <w:rFonts w:ascii="Times New Roman" w:eastAsia="Times New Roman" w:hAnsi="Times New Roman" w:cs="Arial"/>
                <w:sz w:val="28"/>
                <w:szCs w:val="20"/>
                <w:lang w:val="en-US"/>
              </w:rPr>
              <w:t>700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202.500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 xml:space="preserve">Прочие расходы         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  <w:lang w:val="en-US"/>
              </w:rPr>
              <w:t>(170.000</w:t>
            </w: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)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(86.000)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ind w:left="709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 xml:space="preserve">Прибыль      (убыток)      </w:t>
            </w:r>
          </w:p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ind w:left="709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до налогообложения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3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.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119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.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390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3.123.026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Текущий налог на прибыль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(630.677,8)</w:t>
            </w: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624.605</w:t>
            </w: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 xml:space="preserve">в </w:t>
            </w:r>
            <w:proofErr w:type="spellStart"/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т.ч</w:t>
            </w:r>
            <w:proofErr w:type="spellEnd"/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. постоянные налоговые обязательства (активы)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Изменение отложенных налоговых активов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8"/>
                <w:szCs w:val="20"/>
              </w:rPr>
              <w:t>Прочее</w:t>
            </w:r>
          </w:p>
        </w:tc>
        <w:tc>
          <w:tcPr>
            <w:tcW w:w="1054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  <w:tc>
          <w:tcPr>
            <w:tcW w:w="1128" w:type="pct"/>
            <w:tcBorders>
              <w:left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</w:tr>
      <w:tr w:rsidR="00CD7220" w:rsidRPr="00CD7220" w:rsidTr="002A4776">
        <w:trPr>
          <w:trHeight w:val="360"/>
        </w:trPr>
        <w:tc>
          <w:tcPr>
            <w:tcW w:w="2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 xml:space="preserve">Чистая прибыль  (убыток)   </w:t>
            </w:r>
          </w:p>
        </w:tc>
        <w:tc>
          <w:tcPr>
            <w:tcW w:w="105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2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.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488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.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712,2</w:t>
            </w:r>
          </w:p>
        </w:tc>
        <w:tc>
          <w:tcPr>
            <w:tcW w:w="11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2.498.421</w:t>
            </w:r>
          </w:p>
        </w:tc>
      </w:tr>
    </w:tbl>
    <w:p w:rsidR="00CD7220" w:rsidRPr="00CD7220" w:rsidRDefault="00CD7220" w:rsidP="00CD722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FF0000"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24173C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Приложение 5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БУХГАЛТЕРСКИЙ  БАЛАНС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на 31.12.201Х года</w:t>
      </w: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466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7"/>
        <w:gridCol w:w="5583"/>
        <w:gridCol w:w="1419"/>
      </w:tblGrid>
      <w:tr w:rsidR="00CD7220" w:rsidRPr="00CD7220" w:rsidTr="002A4776">
        <w:trPr>
          <w:trHeight w:val="48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Пояснения</w:t>
            </w: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АКТИВ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На конец</w:t>
            </w: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br/>
              <w:t>отчетного</w:t>
            </w: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br/>
              <w:t>периода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 xml:space="preserve">I. ВНЕОБОРОТНЫЕ АКТИВЫ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Нематериальные активы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1.439.540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Результаты исследований и разработок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Основные средства     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13.712.500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Доходные  вложения   в   материальные ценности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Финансовые вложения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Отложенные налоговые активы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Прочие </w:t>
            </w:r>
            <w:proofErr w:type="spellStart"/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внеоборотные</w:t>
            </w:r>
            <w:proofErr w:type="spellEnd"/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 активы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1.192.000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ИТОГО по разделу I 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16.344.040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II. ОБОРОТНЫЕ АКТИВЫ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Запасы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3.</w:t>
            </w: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143.150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Налог на   добавленную  стоимость  по приобретенным ценностям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Дебиторская задолженность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2.</w:t>
            </w: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240.745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Финансовые вложения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1.080.500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Денежные средства     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6.928.450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Прочие оборотные активы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ИТОГО по разделу II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13.392.845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БАЛАНС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2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9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736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885</w:t>
            </w:r>
          </w:p>
        </w:tc>
      </w:tr>
    </w:tbl>
    <w:p w:rsidR="00CD7220" w:rsidRPr="00CD7220" w:rsidRDefault="00CD7220" w:rsidP="00CD7220">
      <w:pPr>
        <w:spacing w:after="0" w:line="240" w:lineRule="auto"/>
        <w:rPr>
          <w:rFonts w:ascii="Arial" w:eastAsia="Times New Roman" w:hAnsi="Arial" w:cs="Times New Roman"/>
          <w:snapToGrid w:val="0"/>
          <w:sz w:val="16"/>
          <w:szCs w:val="20"/>
        </w:rPr>
      </w:pPr>
    </w:p>
    <w:p w:rsidR="00CD7220" w:rsidRPr="00CD7220" w:rsidRDefault="00CD7220" w:rsidP="00CD7220">
      <w:pPr>
        <w:spacing w:after="0" w:line="240" w:lineRule="auto"/>
        <w:rPr>
          <w:rFonts w:ascii="Arial" w:eastAsia="Times New Roman" w:hAnsi="Arial" w:cs="Times New Roman"/>
          <w:snapToGrid w:val="0"/>
          <w:sz w:val="16"/>
          <w:szCs w:val="20"/>
        </w:rPr>
      </w:pPr>
    </w:p>
    <w:p w:rsidR="00CD7220" w:rsidRDefault="00CD7220" w:rsidP="00CD7220">
      <w:pPr>
        <w:spacing w:after="0" w:line="240" w:lineRule="auto"/>
        <w:rPr>
          <w:rFonts w:ascii="Arial" w:eastAsia="Times New Roman" w:hAnsi="Arial" w:cs="Times New Roman"/>
          <w:snapToGrid w:val="0"/>
          <w:sz w:val="16"/>
          <w:szCs w:val="20"/>
          <w:lang w:val="en-US"/>
        </w:rPr>
      </w:pPr>
    </w:p>
    <w:p w:rsidR="0024173C" w:rsidRDefault="0024173C" w:rsidP="00CD7220">
      <w:pPr>
        <w:spacing w:after="0" w:line="240" w:lineRule="auto"/>
        <w:rPr>
          <w:rFonts w:ascii="Arial" w:eastAsia="Times New Roman" w:hAnsi="Arial" w:cs="Times New Roman"/>
          <w:snapToGrid w:val="0"/>
          <w:sz w:val="16"/>
          <w:szCs w:val="20"/>
          <w:lang w:val="en-US"/>
        </w:rPr>
      </w:pPr>
    </w:p>
    <w:p w:rsidR="0024173C" w:rsidRPr="0024173C" w:rsidRDefault="0024173C" w:rsidP="00CD7220">
      <w:pPr>
        <w:spacing w:after="0" w:line="240" w:lineRule="auto"/>
        <w:rPr>
          <w:rFonts w:ascii="Arial" w:eastAsia="Times New Roman" w:hAnsi="Arial" w:cs="Times New Roman"/>
          <w:snapToGrid w:val="0"/>
          <w:sz w:val="16"/>
          <w:szCs w:val="20"/>
          <w:lang w:val="en-US"/>
        </w:rPr>
      </w:pPr>
    </w:p>
    <w:p w:rsidR="00CD7220" w:rsidRPr="00CD7220" w:rsidRDefault="00CD7220" w:rsidP="00CD7220">
      <w:pPr>
        <w:spacing w:after="0" w:line="240" w:lineRule="auto"/>
        <w:rPr>
          <w:rFonts w:ascii="Arial" w:eastAsia="Times New Roman" w:hAnsi="Arial" w:cs="Times New Roman"/>
          <w:snapToGrid w:val="0"/>
          <w:sz w:val="16"/>
          <w:szCs w:val="20"/>
        </w:rPr>
      </w:pPr>
    </w:p>
    <w:tbl>
      <w:tblPr>
        <w:tblW w:w="466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7"/>
        <w:gridCol w:w="5583"/>
        <w:gridCol w:w="1419"/>
      </w:tblGrid>
      <w:tr w:rsidR="00CD7220" w:rsidRPr="00CD7220" w:rsidTr="002A4776">
        <w:trPr>
          <w:trHeight w:val="48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Пояснения</w:t>
            </w: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ПАССИВ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На конец</w:t>
            </w: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br/>
              <w:t>отчетного</w:t>
            </w: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br/>
              <w:t>периода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1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3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 xml:space="preserve">III. КАПИТАЛ И РЕЗЕРВЫ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Уставный капитал      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23.200.000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Собственные  акции,   выкупленные у акционеров            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(                )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Переоценка </w:t>
            </w:r>
            <w:proofErr w:type="spellStart"/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внеоборотных</w:t>
            </w:r>
            <w:proofErr w:type="spellEnd"/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 активов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Добавочный капитал (без переоценки)   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500.000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Резервный капитал    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36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Нераспределенная прибыль  (непокрытый убыток)               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3.28</w:t>
            </w: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3</w:t>
            </w: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791,2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ИТОГО по разделу III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26.983.791,2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IV. ДОЛГОСРОЧНЫЕ ОБЯЗАТЕЛЬСТВА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Заемные средства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1.000.000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Отложенные налоговые обязательства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Резервы под условные обязательства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Прочие обязательства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ИТОГО по разделу IV   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1.000.000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V. КРАТКОСРОЧНЫЕ ОБЯЗАТЕЛЬСТВА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Заемные средства        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  <w:t>175.000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Кредиторская задолженность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1.578.093,8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Доходы будущих периодов  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Резервы предстоящих расходов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val="en-US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Прочие обязательства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 xml:space="preserve">ИТОГО по разделу V            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sz w:val="24"/>
                <w:szCs w:val="20"/>
              </w:rPr>
              <w:t>1.753.093,8</w:t>
            </w:r>
          </w:p>
        </w:tc>
      </w:tr>
      <w:tr w:rsidR="00CD7220" w:rsidRPr="00CD7220" w:rsidTr="002A4776">
        <w:trPr>
          <w:trHeight w:val="240"/>
        </w:trPr>
        <w:tc>
          <w:tcPr>
            <w:tcW w:w="1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БАЛАНС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220" w:rsidRPr="00CD7220" w:rsidRDefault="00CD722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</w:pP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29.73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6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.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8</w:t>
            </w:r>
            <w:r w:rsidRPr="00CD7220">
              <w:rPr>
                <w:rFonts w:ascii="Times New Roman" w:eastAsia="Times New Roman" w:hAnsi="Times New Roman" w:cs="Arial"/>
                <w:b/>
                <w:sz w:val="28"/>
                <w:szCs w:val="20"/>
                <w:lang w:val="en-US"/>
              </w:rPr>
              <w:t>85</w:t>
            </w:r>
          </w:p>
        </w:tc>
      </w:tr>
    </w:tbl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40" w:lineRule="auto"/>
        <w:rPr>
          <w:rFonts w:ascii="Arial" w:eastAsia="Times New Roman" w:hAnsi="Arial" w:cs="Times New Roman"/>
          <w:snapToGrid w:val="0"/>
          <w:sz w:val="16"/>
          <w:szCs w:val="20"/>
        </w:rPr>
      </w:pPr>
    </w:p>
    <w:p w:rsidR="00CD7220" w:rsidRPr="00CD7220" w:rsidRDefault="00CD7220" w:rsidP="00CD72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D7220" w:rsidRPr="00CD7220" w:rsidRDefault="00CD7220" w:rsidP="00CD7220">
      <w:pPr>
        <w:pageBreakBefore/>
        <w:pBdr>
          <w:bottom w:val="single" w:sz="4" w:space="1" w:color="auto"/>
        </w:pBdr>
        <w:spacing w:after="0" w:line="28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40"/>
          <w:szCs w:val="20"/>
        </w:rPr>
      </w:pPr>
      <w:r w:rsidRPr="00CD7220">
        <w:rPr>
          <w:rFonts w:ascii="Times New Roman" w:eastAsia="Times New Roman" w:hAnsi="Times New Roman" w:cs="Times New Roman"/>
          <w:b/>
          <w:bCs/>
          <w:sz w:val="40"/>
          <w:szCs w:val="20"/>
        </w:rPr>
        <w:lastRenderedPageBreak/>
        <w:t>Литература</w:t>
      </w:r>
    </w:p>
    <w:p w:rsidR="00CD7220" w:rsidRPr="00CD7220" w:rsidRDefault="00CD7220" w:rsidP="00CD7220">
      <w:pPr>
        <w:spacing w:after="0" w:line="288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spacing w:after="0" w:line="288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Основная литература</w:t>
      </w:r>
      <w:r w:rsidRPr="00CD7220">
        <w:rPr>
          <w:rFonts w:ascii="Times New Roman" w:eastAsia="Times New Roman" w:hAnsi="Times New Roman" w:cs="Times New Roman"/>
          <w:b/>
          <w:sz w:val="28"/>
          <w:szCs w:val="20"/>
          <w:lang w:val="en-US"/>
        </w:rPr>
        <w:t>:</w:t>
      </w:r>
    </w:p>
    <w:p w:rsidR="00CD7220" w:rsidRPr="00CD7220" w:rsidRDefault="00CD7220" w:rsidP="00CD7220">
      <w:pPr>
        <w:spacing w:after="0" w:line="288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numPr>
          <w:ilvl w:val="0"/>
          <w:numId w:val="13"/>
        </w:numPr>
        <w:spacing w:after="0"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sz w:val="28"/>
          <w:szCs w:val="20"/>
        </w:rPr>
        <w:t xml:space="preserve">Финансовый учет: Учебник – 5-е изд., </w:t>
      </w:r>
      <w:proofErr w:type="spellStart"/>
      <w:r w:rsidRPr="00CD7220">
        <w:rPr>
          <w:rFonts w:ascii="Times New Roman" w:eastAsia="Times New Roman" w:hAnsi="Times New Roman" w:cs="Times New Roman"/>
          <w:sz w:val="28"/>
          <w:szCs w:val="20"/>
        </w:rPr>
        <w:t>перераб</w:t>
      </w:r>
      <w:proofErr w:type="spellEnd"/>
      <w:r w:rsidRPr="00CD7220">
        <w:rPr>
          <w:rFonts w:ascii="Times New Roman" w:eastAsia="Times New Roman" w:hAnsi="Times New Roman" w:cs="Times New Roman"/>
          <w:sz w:val="28"/>
          <w:szCs w:val="20"/>
        </w:rPr>
        <w:t xml:space="preserve">. и доп. / под ред. проф. В.Г. </w:t>
      </w:r>
      <w:proofErr w:type="spellStart"/>
      <w:r w:rsidRPr="00CD7220">
        <w:rPr>
          <w:rFonts w:ascii="Times New Roman" w:eastAsia="Times New Roman" w:hAnsi="Times New Roman" w:cs="Times New Roman"/>
          <w:sz w:val="28"/>
          <w:szCs w:val="20"/>
        </w:rPr>
        <w:t>Гетьмана</w:t>
      </w:r>
      <w:proofErr w:type="spellEnd"/>
      <w:r w:rsidRPr="00CD7220">
        <w:rPr>
          <w:rFonts w:ascii="Times New Roman" w:eastAsia="Times New Roman" w:hAnsi="Times New Roman" w:cs="Times New Roman"/>
          <w:sz w:val="28"/>
          <w:szCs w:val="20"/>
        </w:rPr>
        <w:t xml:space="preserve"> – М.: ИНФРА-М, 2013. - 784 с.</w:t>
      </w:r>
    </w:p>
    <w:p w:rsidR="00CD7220" w:rsidRPr="00CD7220" w:rsidRDefault="00CD7220" w:rsidP="00CD7220">
      <w:pPr>
        <w:numPr>
          <w:ilvl w:val="0"/>
          <w:numId w:val="13"/>
        </w:numPr>
        <w:spacing w:after="0"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sz w:val="28"/>
          <w:szCs w:val="20"/>
        </w:rPr>
        <w:t>Бухгалтерский финансовый учет: учебное пособие для вузов / под общ</w:t>
      </w:r>
      <w:proofErr w:type="gramStart"/>
      <w:r w:rsidRPr="00CD7220">
        <w:rPr>
          <w:rFonts w:ascii="Times New Roman" w:eastAsia="Times New Roman" w:hAnsi="Times New Roman" w:cs="Times New Roman"/>
          <w:sz w:val="28"/>
          <w:szCs w:val="20"/>
        </w:rPr>
        <w:t>.</w:t>
      </w:r>
      <w:proofErr w:type="gramEnd"/>
      <w:r w:rsidRPr="00CD7220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proofErr w:type="gramStart"/>
      <w:r w:rsidRPr="00CD7220">
        <w:rPr>
          <w:rFonts w:ascii="Times New Roman" w:eastAsia="Times New Roman" w:hAnsi="Times New Roman" w:cs="Times New Roman"/>
          <w:sz w:val="28"/>
          <w:szCs w:val="20"/>
        </w:rPr>
        <w:t>р</w:t>
      </w:r>
      <w:proofErr w:type="gramEnd"/>
      <w:r w:rsidRPr="00CD7220">
        <w:rPr>
          <w:rFonts w:ascii="Times New Roman" w:eastAsia="Times New Roman" w:hAnsi="Times New Roman" w:cs="Times New Roman"/>
          <w:sz w:val="28"/>
          <w:szCs w:val="20"/>
        </w:rPr>
        <w:t xml:space="preserve">ед. О.Е. </w:t>
      </w:r>
      <w:proofErr w:type="spellStart"/>
      <w:r w:rsidRPr="00CD7220">
        <w:rPr>
          <w:rFonts w:ascii="Times New Roman" w:eastAsia="Times New Roman" w:hAnsi="Times New Roman" w:cs="Times New Roman"/>
          <w:sz w:val="28"/>
          <w:szCs w:val="20"/>
        </w:rPr>
        <w:t>Качковой</w:t>
      </w:r>
      <w:proofErr w:type="spellEnd"/>
      <w:r w:rsidRPr="00CD7220">
        <w:rPr>
          <w:rFonts w:ascii="Times New Roman" w:eastAsia="Times New Roman" w:hAnsi="Times New Roman" w:cs="Times New Roman"/>
          <w:sz w:val="28"/>
          <w:szCs w:val="20"/>
        </w:rPr>
        <w:t>. –  М.: КНОРУС, 2014. - 568 с.</w:t>
      </w:r>
    </w:p>
    <w:p w:rsidR="00CD7220" w:rsidRPr="00CD7220" w:rsidRDefault="00CD7220" w:rsidP="00CD7220">
      <w:pPr>
        <w:spacing w:after="0" w:line="288" w:lineRule="auto"/>
        <w:ind w:left="357"/>
        <w:jc w:val="both"/>
        <w:rPr>
          <w:rFonts w:ascii="Times New Roman" w:eastAsia="MS Mincho" w:hAnsi="Times New Roman" w:cs="Courier New"/>
          <w:sz w:val="28"/>
          <w:szCs w:val="20"/>
        </w:rPr>
      </w:pPr>
    </w:p>
    <w:p w:rsidR="00CD7220" w:rsidRPr="00CD7220" w:rsidRDefault="00CD7220" w:rsidP="00CD7220">
      <w:pPr>
        <w:spacing w:after="0" w:line="288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b/>
          <w:sz w:val="28"/>
          <w:szCs w:val="20"/>
        </w:rPr>
        <w:t>Дополнительная литература:</w:t>
      </w:r>
    </w:p>
    <w:p w:rsidR="00CD7220" w:rsidRPr="00CD7220" w:rsidRDefault="00CD7220" w:rsidP="00CD7220">
      <w:pPr>
        <w:spacing w:after="0" w:line="288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D7220" w:rsidRPr="00CD7220" w:rsidRDefault="00CD7220" w:rsidP="00CD7220">
      <w:pPr>
        <w:numPr>
          <w:ilvl w:val="0"/>
          <w:numId w:val="13"/>
        </w:numPr>
        <w:spacing w:after="0"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sz w:val="28"/>
          <w:szCs w:val="20"/>
        </w:rPr>
        <w:t>Бабаев Ю.А., Петров А.М. Расчеты организации: учет, контроль и налогообложение: Учеб</w:t>
      </w:r>
      <w:proofErr w:type="gramStart"/>
      <w:r w:rsidRPr="00CD7220">
        <w:rPr>
          <w:rFonts w:ascii="Times New Roman" w:eastAsia="Times New Roman" w:hAnsi="Times New Roman" w:cs="Times New Roman"/>
          <w:sz w:val="28"/>
          <w:szCs w:val="20"/>
        </w:rPr>
        <w:t>.-</w:t>
      </w:r>
      <w:proofErr w:type="gramEnd"/>
      <w:r w:rsidRPr="00CD7220">
        <w:rPr>
          <w:rFonts w:ascii="Times New Roman" w:eastAsia="Times New Roman" w:hAnsi="Times New Roman" w:cs="Times New Roman"/>
          <w:sz w:val="28"/>
          <w:szCs w:val="20"/>
        </w:rPr>
        <w:t>практическое пособие. - М.: Вузовский учебник, 2010.</w:t>
      </w:r>
    </w:p>
    <w:p w:rsidR="00CD7220" w:rsidRPr="00CD7220" w:rsidRDefault="00CD7220" w:rsidP="00CD7220">
      <w:pPr>
        <w:numPr>
          <w:ilvl w:val="0"/>
          <w:numId w:val="13"/>
        </w:numPr>
        <w:spacing w:after="0"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sz w:val="28"/>
          <w:szCs w:val="20"/>
        </w:rPr>
        <w:t>Большой бухгалтерский словарь</w:t>
      </w:r>
      <w:proofErr w:type="gramStart"/>
      <w:r w:rsidRPr="00CD7220">
        <w:rPr>
          <w:rFonts w:ascii="Times New Roman" w:eastAsia="Times New Roman" w:hAnsi="Times New Roman" w:cs="Times New Roman"/>
          <w:sz w:val="28"/>
          <w:szCs w:val="20"/>
        </w:rPr>
        <w:t>/ П</w:t>
      </w:r>
      <w:proofErr w:type="gramEnd"/>
      <w:r w:rsidRPr="00CD7220">
        <w:rPr>
          <w:rFonts w:ascii="Times New Roman" w:eastAsia="Times New Roman" w:hAnsi="Times New Roman" w:cs="Times New Roman"/>
          <w:sz w:val="28"/>
          <w:szCs w:val="20"/>
        </w:rPr>
        <w:t xml:space="preserve">од ред. А.Н. </w:t>
      </w:r>
      <w:proofErr w:type="spellStart"/>
      <w:r w:rsidRPr="00CD7220">
        <w:rPr>
          <w:rFonts w:ascii="Times New Roman" w:eastAsia="Times New Roman" w:hAnsi="Times New Roman" w:cs="Times New Roman"/>
          <w:sz w:val="28"/>
          <w:szCs w:val="20"/>
        </w:rPr>
        <w:t>Азрилияна</w:t>
      </w:r>
      <w:proofErr w:type="spellEnd"/>
      <w:r w:rsidRPr="00CD7220">
        <w:rPr>
          <w:rFonts w:ascii="Times New Roman" w:eastAsia="Times New Roman" w:hAnsi="Times New Roman" w:cs="Times New Roman"/>
          <w:sz w:val="28"/>
          <w:szCs w:val="20"/>
        </w:rPr>
        <w:t>.- М.: Институт новой экономики, 1999.</w:t>
      </w:r>
    </w:p>
    <w:p w:rsidR="00CD7220" w:rsidRPr="00CD7220" w:rsidRDefault="00CD7220" w:rsidP="00CD7220">
      <w:pPr>
        <w:numPr>
          <w:ilvl w:val="0"/>
          <w:numId w:val="13"/>
        </w:numPr>
        <w:spacing w:after="0"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sz w:val="28"/>
          <w:szCs w:val="20"/>
        </w:rPr>
        <w:t>Бухгалтерский учет денежных средств: учебно-</w:t>
      </w:r>
      <w:proofErr w:type="spellStart"/>
      <w:r w:rsidRPr="00CD7220">
        <w:rPr>
          <w:rFonts w:ascii="Times New Roman" w:eastAsia="Times New Roman" w:hAnsi="Times New Roman" w:cs="Times New Roman"/>
          <w:sz w:val="28"/>
          <w:szCs w:val="20"/>
        </w:rPr>
        <w:t>практ</w:t>
      </w:r>
      <w:proofErr w:type="spellEnd"/>
      <w:r w:rsidRPr="00CD7220">
        <w:rPr>
          <w:rFonts w:ascii="Times New Roman" w:eastAsia="Times New Roman" w:hAnsi="Times New Roman" w:cs="Times New Roman"/>
          <w:sz w:val="28"/>
          <w:szCs w:val="20"/>
        </w:rPr>
        <w:t xml:space="preserve">. пособие / под ред. Ю.А. Бабаева – М.:ТК </w:t>
      </w:r>
      <w:proofErr w:type="spellStart"/>
      <w:r w:rsidRPr="00CD7220">
        <w:rPr>
          <w:rFonts w:ascii="Times New Roman" w:eastAsia="Times New Roman" w:hAnsi="Times New Roman" w:cs="Times New Roman"/>
          <w:sz w:val="28"/>
          <w:szCs w:val="20"/>
        </w:rPr>
        <w:t>Велби</w:t>
      </w:r>
      <w:proofErr w:type="spellEnd"/>
      <w:r w:rsidRPr="00CD7220">
        <w:rPr>
          <w:rFonts w:ascii="Times New Roman" w:eastAsia="Times New Roman" w:hAnsi="Times New Roman" w:cs="Times New Roman"/>
          <w:sz w:val="28"/>
          <w:szCs w:val="20"/>
        </w:rPr>
        <w:t>, Изд-во Проспект, 2004.</w:t>
      </w:r>
    </w:p>
    <w:p w:rsidR="00CD7220" w:rsidRPr="00CD7220" w:rsidRDefault="00CD7220" w:rsidP="00CD7220">
      <w:pPr>
        <w:numPr>
          <w:ilvl w:val="0"/>
          <w:numId w:val="13"/>
        </w:numPr>
        <w:spacing w:after="0"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7220">
        <w:rPr>
          <w:rFonts w:ascii="Times New Roman" w:eastAsia="Times New Roman" w:hAnsi="Times New Roman" w:cs="Times New Roman"/>
          <w:sz w:val="28"/>
          <w:szCs w:val="20"/>
        </w:rPr>
        <w:t xml:space="preserve">Бухгалтерский учет материалов и товаров: </w:t>
      </w:r>
      <w:proofErr w:type="spellStart"/>
      <w:r w:rsidRPr="00CD7220">
        <w:rPr>
          <w:rFonts w:ascii="Times New Roman" w:eastAsia="Times New Roman" w:hAnsi="Times New Roman" w:cs="Times New Roman"/>
          <w:sz w:val="28"/>
          <w:szCs w:val="20"/>
        </w:rPr>
        <w:t>практ</w:t>
      </w:r>
      <w:proofErr w:type="spellEnd"/>
      <w:r w:rsidRPr="00CD7220">
        <w:rPr>
          <w:rFonts w:ascii="Times New Roman" w:eastAsia="Times New Roman" w:hAnsi="Times New Roman" w:cs="Times New Roman"/>
          <w:sz w:val="28"/>
          <w:szCs w:val="20"/>
        </w:rPr>
        <w:t xml:space="preserve">. пособие / под ред. Ю.А. Бабаева – М.:ТК </w:t>
      </w:r>
      <w:proofErr w:type="spellStart"/>
      <w:r w:rsidRPr="00CD7220">
        <w:rPr>
          <w:rFonts w:ascii="Times New Roman" w:eastAsia="Times New Roman" w:hAnsi="Times New Roman" w:cs="Times New Roman"/>
          <w:sz w:val="28"/>
          <w:szCs w:val="20"/>
        </w:rPr>
        <w:t>Велби</w:t>
      </w:r>
      <w:proofErr w:type="spellEnd"/>
      <w:r w:rsidRPr="00CD7220">
        <w:rPr>
          <w:rFonts w:ascii="Times New Roman" w:eastAsia="Times New Roman" w:hAnsi="Times New Roman" w:cs="Times New Roman"/>
          <w:sz w:val="28"/>
          <w:szCs w:val="20"/>
        </w:rPr>
        <w:t>, Изд-во Проспект, 2004.</w:t>
      </w:r>
    </w:p>
    <w:p w:rsidR="00CD7220" w:rsidRPr="00CD7220" w:rsidRDefault="00CD7220" w:rsidP="00CD7220">
      <w:pPr>
        <w:spacing w:after="0" w:line="288" w:lineRule="auto"/>
        <w:ind w:left="357"/>
        <w:jc w:val="both"/>
        <w:rPr>
          <w:rFonts w:ascii="Times New Roman" w:eastAsia="MS Mincho" w:hAnsi="Times New Roman" w:cs="Courier New"/>
          <w:sz w:val="28"/>
          <w:szCs w:val="20"/>
        </w:rPr>
      </w:pPr>
    </w:p>
    <w:p w:rsidR="004F3F13" w:rsidRDefault="004F3F13">
      <w:pPr>
        <w:pStyle w:val="a0"/>
        <w:spacing w:after="0" w:line="100" w:lineRule="atLeast"/>
        <w:jc w:val="center"/>
      </w:pPr>
    </w:p>
    <w:sectPr w:rsidR="004F3F1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85" w:rsidRDefault="00764385">
      <w:pPr>
        <w:spacing w:after="0" w:line="240" w:lineRule="auto"/>
      </w:pPr>
      <w:r>
        <w:separator/>
      </w:r>
    </w:p>
  </w:endnote>
  <w:endnote w:type="continuationSeparator" w:id="0">
    <w:p w:rsidR="00764385" w:rsidRDefault="00764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76" w:rsidRDefault="002A4776">
    <w:pPr>
      <w:pStyle w:val="af2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2A4776" w:rsidRDefault="002A4776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76" w:rsidRDefault="002A4776">
    <w:pPr>
      <w:pStyle w:val="af2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3A4BBE">
      <w:rPr>
        <w:rStyle w:val="afa"/>
        <w:noProof/>
      </w:rPr>
      <w:t>1</w:t>
    </w:r>
    <w:r>
      <w:rPr>
        <w:rStyle w:val="afa"/>
      </w:rPr>
      <w:fldChar w:fldCharType="end"/>
    </w:r>
  </w:p>
  <w:p w:rsidR="002A4776" w:rsidRDefault="002A4776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76" w:rsidRDefault="002A4776">
    <w:pPr>
      <w:pStyle w:val="af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76" w:rsidRDefault="002A4776">
    <w:pPr>
      <w:pStyle w:val="af2"/>
    </w:pPr>
    <w:r>
      <w:t xml:space="preserve">                                                                                          </w:t>
    </w:r>
    <w:r>
      <w:fldChar w:fldCharType="begin"/>
    </w:r>
    <w:r>
      <w:instrText>PAGE</w:instrText>
    </w:r>
    <w:r>
      <w:fldChar w:fldCharType="separate"/>
    </w:r>
    <w:r w:rsidR="003A4BBE">
      <w:rPr>
        <w:noProof/>
      </w:rPr>
      <w:t>35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76" w:rsidRDefault="002A4776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85" w:rsidRDefault="00764385">
      <w:pPr>
        <w:spacing w:after="0" w:line="240" w:lineRule="auto"/>
      </w:pPr>
      <w:r>
        <w:separator/>
      </w:r>
    </w:p>
  </w:footnote>
  <w:footnote w:type="continuationSeparator" w:id="0">
    <w:p w:rsidR="00764385" w:rsidRDefault="00764385">
      <w:pPr>
        <w:spacing w:after="0" w:line="240" w:lineRule="auto"/>
      </w:pPr>
      <w:r>
        <w:continuationSeparator/>
      </w:r>
    </w:p>
  </w:footnote>
  <w:footnote w:id="1">
    <w:p w:rsidR="002A4776" w:rsidRDefault="002A4776" w:rsidP="00CD7220">
      <w:pPr>
        <w:pStyle w:val="af8"/>
        <w:rPr>
          <w:sz w:val="22"/>
        </w:rPr>
      </w:pPr>
      <w:r>
        <w:rPr>
          <w:rStyle w:val="af7"/>
        </w:rPr>
        <w:footnoteRef/>
      </w:r>
      <w:r>
        <w:t xml:space="preserve"> </w:t>
      </w:r>
      <w:r>
        <w:rPr>
          <w:sz w:val="22"/>
        </w:rPr>
        <w:t>Основные средства, нематериальные активы, приведены по остаточной стоимости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76" w:rsidRDefault="002A477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76" w:rsidRDefault="002A4776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76" w:rsidRDefault="002A477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F6C76"/>
    <w:multiLevelType w:val="hybridMultilevel"/>
    <w:tmpl w:val="A3E63EC0"/>
    <w:lvl w:ilvl="0" w:tplc="F89045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412CE"/>
    <w:multiLevelType w:val="hybridMultilevel"/>
    <w:tmpl w:val="557CD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C2060"/>
    <w:multiLevelType w:val="hybridMultilevel"/>
    <w:tmpl w:val="59AECC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A40A29"/>
    <w:multiLevelType w:val="singleLevel"/>
    <w:tmpl w:val="67D246F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F30DE1"/>
    <w:multiLevelType w:val="hybridMultilevel"/>
    <w:tmpl w:val="F9109E94"/>
    <w:lvl w:ilvl="0" w:tplc="F92CC416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03666E"/>
    <w:multiLevelType w:val="multilevel"/>
    <w:tmpl w:val="CAB06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7">
    <w:nsid w:val="3E0E5317"/>
    <w:multiLevelType w:val="hybridMultilevel"/>
    <w:tmpl w:val="9FF4C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BF70D4"/>
    <w:multiLevelType w:val="hybridMultilevel"/>
    <w:tmpl w:val="EB6C3D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3E3B22"/>
    <w:multiLevelType w:val="singleLevel"/>
    <w:tmpl w:val="8378FEC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10">
    <w:nsid w:val="4CD14521"/>
    <w:multiLevelType w:val="hybridMultilevel"/>
    <w:tmpl w:val="5AA610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635654"/>
    <w:multiLevelType w:val="hybridMultilevel"/>
    <w:tmpl w:val="1F4021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046CF4"/>
    <w:multiLevelType w:val="hybridMultilevel"/>
    <w:tmpl w:val="12689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464E37"/>
    <w:multiLevelType w:val="hybridMultilevel"/>
    <w:tmpl w:val="92822C2E"/>
    <w:lvl w:ilvl="0" w:tplc="F92CC416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FF4E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1F70F38"/>
    <w:multiLevelType w:val="multilevel"/>
    <w:tmpl w:val="EEFAB10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6">
    <w:nsid w:val="6B0D167F"/>
    <w:multiLevelType w:val="hybridMultilevel"/>
    <w:tmpl w:val="0CA8EDF2"/>
    <w:lvl w:ilvl="0" w:tplc="7870F934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AA1E88"/>
    <w:multiLevelType w:val="singleLevel"/>
    <w:tmpl w:val="F3C0B1B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1CA2E33"/>
    <w:multiLevelType w:val="hybridMultilevel"/>
    <w:tmpl w:val="3B744E90"/>
    <w:lvl w:ilvl="0" w:tplc="F92CC416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18"/>
  </w:num>
  <w:num w:numId="5">
    <w:abstractNumId w:val="13"/>
  </w:num>
  <w:num w:numId="6">
    <w:abstractNumId w:val="0"/>
  </w:num>
  <w:num w:numId="7">
    <w:abstractNumId w:val="17"/>
  </w:num>
  <w:num w:numId="8">
    <w:abstractNumId w:val="4"/>
  </w:num>
  <w:num w:numId="9">
    <w:abstractNumId w:val="9"/>
  </w:num>
  <w:num w:numId="10">
    <w:abstractNumId w:val="10"/>
  </w:num>
  <w:num w:numId="11">
    <w:abstractNumId w:val="14"/>
  </w:num>
  <w:num w:numId="12">
    <w:abstractNumId w:val="11"/>
  </w:num>
  <w:num w:numId="13">
    <w:abstractNumId w:val="8"/>
  </w:num>
  <w:num w:numId="14">
    <w:abstractNumId w:val="7"/>
  </w:num>
  <w:num w:numId="15">
    <w:abstractNumId w:val="12"/>
  </w:num>
  <w:num w:numId="16">
    <w:abstractNumId w:val="2"/>
  </w:num>
  <w:num w:numId="17">
    <w:abstractNumId w:val="3"/>
  </w:num>
  <w:num w:numId="18">
    <w:abstractNumId w:val="1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A9B"/>
    <w:rsid w:val="000351E7"/>
    <w:rsid w:val="0004762B"/>
    <w:rsid w:val="000E1995"/>
    <w:rsid w:val="000F73A8"/>
    <w:rsid w:val="00110372"/>
    <w:rsid w:val="00117A95"/>
    <w:rsid w:val="00124D36"/>
    <w:rsid w:val="00140F20"/>
    <w:rsid w:val="00153C68"/>
    <w:rsid w:val="001555C7"/>
    <w:rsid w:val="00181706"/>
    <w:rsid w:val="00185DB9"/>
    <w:rsid w:val="001860D3"/>
    <w:rsid w:val="001E0DF4"/>
    <w:rsid w:val="002223F1"/>
    <w:rsid w:val="00227DD3"/>
    <w:rsid w:val="0024173C"/>
    <w:rsid w:val="00254FA4"/>
    <w:rsid w:val="00290574"/>
    <w:rsid w:val="002913C8"/>
    <w:rsid w:val="002A4776"/>
    <w:rsid w:val="003002E8"/>
    <w:rsid w:val="003054A9"/>
    <w:rsid w:val="00362915"/>
    <w:rsid w:val="003A4BBE"/>
    <w:rsid w:val="003D380C"/>
    <w:rsid w:val="004025D0"/>
    <w:rsid w:val="00445E5B"/>
    <w:rsid w:val="004B7077"/>
    <w:rsid w:val="004C25EB"/>
    <w:rsid w:val="004D07AF"/>
    <w:rsid w:val="004E1DD9"/>
    <w:rsid w:val="004E3D6E"/>
    <w:rsid w:val="004F3F13"/>
    <w:rsid w:val="0051379C"/>
    <w:rsid w:val="00516BF5"/>
    <w:rsid w:val="0054696F"/>
    <w:rsid w:val="005625CB"/>
    <w:rsid w:val="005C5868"/>
    <w:rsid w:val="005F30E5"/>
    <w:rsid w:val="0064201E"/>
    <w:rsid w:val="00671C94"/>
    <w:rsid w:val="006C694E"/>
    <w:rsid w:val="006D0C18"/>
    <w:rsid w:val="00711ECC"/>
    <w:rsid w:val="00714C4D"/>
    <w:rsid w:val="0072477D"/>
    <w:rsid w:val="0073084F"/>
    <w:rsid w:val="00764385"/>
    <w:rsid w:val="007C3D98"/>
    <w:rsid w:val="00844380"/>
    <w:rsid w:val="00863519"/>
    <w:rsid w:val="008D327C"/>
    <w:rsid w:val="008D5524"/>
    <w:rsid w:val="008E5C8F"/>
    <w:rsid w:val="00906596"/>
    <w:rsid w:val="0091559F"/>
    <w:rsid w:val="00926925"/>
    <w:rsid w:val="00960672"/>
    <w:rsid w:val="00964005"/>
    <w:rsid w:val="009E67BD"/>
    <w:rsid w:val="00A44EC4"/>
    <w:rsid w:val="00A96B95"/>
    <w:rsid w:val="00AB5590"/>
    <w:rsid w:val="00B75B8D"/>
    <w:rsid w:val="00C4637C"/>
    <w:rsid w:val="00CC27DF"/>
    <w:rsid w:val="00CC49B9"/>
    <w:rsid w:val="00CC4B4E"/>
    <w:rsid w:val="00CD7220"/>
    <w:rsid w:val="00CF0940"/>
    <w:rsid w:val="00D36EB1"/>
    <w:rsid w:val="00E10AA0"/>
    <w:rsid w:val="00E40250"/>
    <w:rsid w:val="00E40BDF"/>
    <w:rsid w:val="00E4531F"/>
    <w:rsid w:val="00E71061"/>
    <w:rsid w:val="00EA1A46"/>
    <w:rsid w:val="00EA6F57"/>
    <w:rsid w:val="00EF1C1D"/>
    <w:rsid w:val="00F21211"/>
    <w:rsid w:val="00F21E70"/>
    <w:rsid w:val="00F47858"/>
    <w:rsid w:val="00F63A9B"/>
    <w:rsid w:val="00F82EB6"/>
    <w:rsid w:val="00F85586"/>
    <w:rsid w:val="00FD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qFormat/>
    <w:pPr>
      <w:keepNext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1"/>
    <w:qFormat/>
    <w:pPr>
      <w:keepNext/>
      <w:spacing w:before="200" w:after="0"/>
      <w:ind w:left="57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1"/>
    <w:qFormat/>
    <w:pPr>
      <w:keepNext/>
      <w:spacing w:before="200" w:after="0"/>
      <w:ind w:left="720" w:hanging="72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rsid w:val="003002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3002E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3002E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CD722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qFormat/>
    <w:rsid w:val="00CD7220"/>
    <w:pPr>
      <w:keepNext/>
      <w:spacing w:after="0" w:line="240" w:lineRule="auto"/>
      <w:ind w:firstLine="567"/>
      <w:jc w:val="center"/>
      <w:outlineLvl w:val="7"/>
    </w:pPr>
    <w:rPr>
      <w:rFonts w:ascii="Times New Roman" w:eastAsia="Times New Roman" w:hAnsi="Times New Roman" w:cs="Times New Roman"/>
      <w:b/>
      <w:sz w:val="5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character" w:customStyle="1" w:styleId="10">
    <w:name w:val="Заголовок 1 Знак"/>
    <w:basedOn w:val="a2"/>
  </w:style>
  <w:style w:type="character" w:customStyle="1" w:styleId="20">
    <w:name w:val="Заголовок 2 Знак"/>
    <w:basedOn w:val="a2"/>
  </w:style>
  <w:style w:type="character" w:customStyle="1" w:styleId="-">
    <w:name w:val="Интернет-ссылка"/>
    <w:basedOn w:val="a2"/>
    <w:rPr>
      <w:color w:val="0000FF"/>
      <w:u w:val="single"/>
      <w:lang w:val="ru-RU" w:eastAsia="ru-RU" w:bidi="ru-RU"/>
    </w:rPr>
  </w:style>
  <w:style w:type="character" w:customStyle="1" w:styleId="a5">
    <w:name w:val="Текст выноски Знак"/>
    <w:basedOn w:val="a2"/>
    <w:uiPriority w:val="99"/>
  </w:style>
  <w:style w:type="character" w:customStyle="1" w:styleId="a6">
    <w:name w:val="Верхний колонтитул Знак"/>
    <w:basedOn w:val="a2"/>
  </w:style>
  <w:style w:type="character" w:customStyle="1" w:styleId="a7">
    <w:name w:val="Нижний колонтитул Знак"/>
    <w:basedOn w:val="a2"/>
  </w:style>
  <w:style w:type="character" w:customStyle="1" w:styleId="30">
    <w:name w:val="Заголовок 3 Знак"/>
    <w:basedOn w:val="a2"/>
  </w:style>
  <w:style w:type="character" w:styleId="a8">
    <w:name w:val="FollowedHyperlink"/>
    <w:basedOn w:val="a2"/>
  </w:style>
  <w:style w:type="paragraph" w:customStyle="1" w:styleId="a9">
    <w:name w:val="Заголовок"/>
    <w:basedOn w:val="a0"/>
    <w:next w:val="a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a">
    <w:name w:val="List"/>
    <w:basedOn w:val="a1"/>
    <w:rPr>
      <w:rFonts w:ascii="Arial" w:hAnsi="Arial" w:cs="Mangal"/>
    </w:rPr>
  </w:style>
  <w:style w:type="paragraph" w:styleId="ab">
    <w:name w:val="Title"/>
    <w:basedOn w:val="a0"/>
    <w:qFormat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c">
    <w:name w:val="index heading"/>
    <w:basedOn w:val="a0"/>
    <w:pPr>
      <w:suppressLineNumbers/>
    </w:pPr>
    <w:rPr>
      <w:rFonts w:ascii="Arial" w:hAnsi="Arial" w:cs="Mangal"/>
    </w:rPr>
  </w:style>
  <w:style w:type="paragraph" w:styleId="ad">
    <w:name w:val="No Spacing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paragraph" w:styleId="ae">
    <w:name w:val="TOC Heading"/>
    <w:basedOn w:val="1"/>
    <w:uiPriority w:val="39"/>
    <w:qFormat/>
    <w:pPr>
      <w:suppressLineNumbers/>
    </w:pPr>
    <w:rPr>
      <w:sz w:val="32"/>
      <w:szCs w:val="32"/>
    </w:rPr>
  </w:style>
  <w:style w:type="paragraph" w:styleId="11">
    <w:name w:val="toc 1"/>
    <w:basedOn w:val="a0"/>
    <w:uiPriority w:val="39"/>
    <w:pPr>
      <w:tabs>
        <w:tab w:val="right" w:leader="dot" w:pos="9638"/>
      </w:tabs>
      <w:spacing w:after="100"/>
    </w:pPr>
  </w:style>
  <w:style w:type="paragraph" w:styleId="af">
    <w:name w:val="Balloon Text"/>
    <w:basedOn w:val="a0"/>
    <w:uiPriority w:val="99"/>
  </w:style>
  <w:style w:type="paragraph" w:styleId="21">
    <w:name w:val="toc 2"/>
    <w:basedOn w:val="a0"/>
    <w:uiPriority w:val="39"/>
    <w:pPr>
      <w:tabs>
        <w:tab w:val="right" w:leader="dot" w:pos="9575"/>
      </w:tabs>
      <w:spacing w:after="100"/>
      <w:ind w:left="220"/>
    </w:pPr>
  </w:style>
  <w:style w:type="paragraph" w:styleId="af0">
    <w:name w:val="List Paragraph"/>
    <w:basedOn w:val="a0"/>
  </w:style>
  <w:style w:type="paragraph" w:styleId="af1">
    <w:name w:val="header"/>
    <w:basedOn w:val="a0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f2">
    <w:name w:val="footer"/>
    <w:basedOn w:val="a0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31">
    <w:name w:val="toc 3"/>
    <w:basedOn w:val="a0"/>
    <w:uiPriority w:val="39"/>
    <w:pPr>
      <w:tabs>
        <w:tab w:val="right" w:leader="dot" w:pos="9512"/>
      </w:tabs>
      <w:spacing w:after="100"/>
      <w:ind w:left="440"/>
    </w:pPr>
  </w:style>
  <w:style w:type="character" w:customStyle="1" w:styleId="40">
    <w:name w:val="Заголовок 4 Знак"/>
    <w:basedOn w:val="a2"/>
    <w:link w:val="4"/>
    <w:uiPriority w:val="9"/>
    <w:rsid w:val="003002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rsid w:val="003002E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3002E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f3">
    <w:name w:val="Hyperlink"/>
    <w:basedOn w:val="a2"/>
    <w:uiPriority w:val="99"/>
    <w:unhideWhenUsed/>
    <w:rsid w:val="003002E8"/>
    <w:rPr>
      <w:color w:val="0000FF" w:themeColor="hyperlink"/>
      <w:u w:val="single"/>
    </w:rPr>
  </w:style>
  <w:style w:type="character" w:styleId="af4">
    <w:name w:val="Intense Emphasis"/>
    <w:basedOn w:val="a2"/>
    <w:uiPriority w:val="21"/>
    <w:qFormat/>
    <w:rsid w:val="004F3F13"/>
    <w:rPr>
      <w:rFonts w:ascii="Times New Roman" w:hAnsi="Times New Roman"/>
      <w:b/>
      <w:bCs/>
      <w:i/>
      <w:iCs/>
      <w:color w:val="4F81BD" w:themeColor="accent1"/>
      <w:sz w:val="28"/>
    </w:rPr>
  </w:style>
  <w:style w:type="paragraph" w:styleId="41">
    <w:name w:val="toc 4"/>
    <w:basedOn w:val="a"/>
    <w:next w:val="a"/>
    <w:autoRedefine/>
    <w:uiPriority w:val="39"/>
    <w:unhideWhenUsed/>
    <w:rsid w:val="004F3F13"/>
    <w:pPr>
      <w:spacing w:after="100"/>
      <w:ind w:left="660"/>
    </w:pPr>
  </w:style>
  <w:style w:type="paragraph" w:styleId="51">
    <w:name w:val="toc 5"/>
    <w:basedOn w:val="a"/>
    <w:next w:val="a"/>
    <w:autoRedefine/>
    <w:uiPriority w:val="39"/>
    <w:unhideWhenUsed/>
    <w:rsid w:val="004F3F13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4F3F13"/>
    <w:pPr>
      <w:spacing w:after="100"/>
      <w:ind w:left="1100"/>
    </w:pPr>
  </w:style>
  <w:style w:type="character" w:customStyle="1" w:styleId="70">
    <w:name w:val="Заголовок 7 Знак"/>
    <w:basedOn w:val="a2"/>
    <w:link w:val="7"/>
    <w:rsid w:val="00CD7220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2"/>
    <w:link w:val="8"/>
    <w:rsid w:val="00CD7220"/>
    <w:rPr>
      <w:rFonts w:ascii="Times New Roman" w:eastAsia="Times New Roman" w:hAnsi="Times New Roman" w:cs="Times New Roman"/>
      <w:b/>
      <w:sz w:val="52"/>
      <w:szCs w:val="20"/>
    </w:rPr>
  </w:style>
  <w:style w:type="numbering" w:customStyle="1" w:styleId="12">
    <w:name w:val="Нет списка1"/>
    <w:next w:val="a4"/>
    <w:semiHidden/>
    <w:rsid w:val="00CD7220"/>
  </w:style>
  <w:style w:type="paragraph" w:styleId="af5">
    <w:name w:val="Body Text Indent"/>
    <w:basedOn w:val="a"/>
    <w:link w:val="af6"/>
    <w:rsid w:val="00CD7220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6">
    <w:name w:val="Основной текст с отступом Знак"/>
    <w:basedOn w:val="a2"/>
    <w:link w:val="af5"/>
    <w:rsid w:val="00CD7220"/>
    <w:rPr>
      <w:rFonts w:ascii="Times New Roman" w:eastAsia="Times New Roman" w:hAnsi="Times New Roman" w:cs="Times New Roman"/>
      <w:sz w:val="28"/>
      <w:szCs w:val="20"/>
    </w:rPr>
  </w:style>
  <w:style w:type="character" w:styleId="af7">
    <w:name w:val="footnote reference"/>
    <w:semiHidden/>
    <w:rsid w:val="00CD7220"/>
    <w:rPr>
      <w:vertAlign w:val="superscript"/>
    </w:rPr>
  </w:style>
  <w:style w:type="paragraph" w:customStyle="1" w:styleId="ConsNormal">
    <w:name w:val="ConsNormal"/>
    <w:rsid w:val="00CD722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Nonformat">
    <w:name w:val="ConsNonformat"/>
    <w:rsid w:val="00CD72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CD722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styleId="af8">
    <w:name w:val="footnote text"/>
    <w:basedOn w:val="a"/>
    <w:link w:val="af9"/>
    <w:semiHidden/>
    <w:rsid w:val="00CD7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CD7220"/>
    <w:rPr>
      <w:rFonts w:ascii="Times New Roman" w:eastAsia="Times New Roman" w:hAnsi="Times New Roman" w:cs="Times New Roman"/>
      <w:sz w:val="20"/>
      <w:szCs w:val="20"/>
    </w:rPr>
  </w:style>
  <w:style w:type="paragraph" w:styleId="32">
    <w:name w:val="Body Text Indent 3"/>
    <w:basedOn w:val="a"/>
    <w:link w:val="33"/>
    <w:rsid w:val="00CD722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3">
    <w:name w:val="Основной текст с отступом 3 Знак"/>
    <w:basedOn w:val="a2"/>
    <w:link w:val="32"/>
    <w:rsid w:val="00CD7220"/>
    <w:rPr>
      <w:rFonts w:ascii="Times New Roman" w:eastAsia="Times New Roman" w:hAnsi="Times New Roman" w:cs="Times New Roman"/>
      <w:sz w:val="26"/>
      <w:szCs w:val="20"/>
    </w:rPr>
  </w:style>
  <w:style w:type="character" w:styleId="afa">
    <w:name w:val="page number"/>
    <w:basedOn w:val="a2"/>
    <w:rsid w:val="00CD7220"/>
  </w:style>
  <w:style w:type="paragraph" w:styleId="22">
    <w:name w:val="Body Text 2"/>
    <w:basedOn w:val="a"/>
    <w:link w:val="23"/>
    <w:rsid w:val="00CD7220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2"/>
    <w:link w:val="22"/>
    <w:rsid w:val="00CD7220"/>
    <w:rPr>
      <w:rFonts w:ascii="Times New Roman" w:eastAsia="Times New Roman" w:hAnsi="Times New Roman" w:cs="Times New Roman"/>
      <w:sz w:val="28"/>
      <w:szCs w:val="20"/>
    </w:rPr>
  </w:style>
  <w:style w:type="paragraph" w:customStyle="1" w:styleId="ConsCell">
    <w:name w:val="ConsCell"/>
    <w:rsid w:val="00CD72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4">
    <w:name w:val="Body Text 3"/>
    <w:basedOn w:val="a"/>
    <w:link w:val="35"/>
    <w:rsid w:val="00CD722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D7220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"/>
    <w:link w:val="25"/>
    <w:rsid w:val="00CD7220"/>
    <w:pPr>
      <w:spacing w:after="0" w:line="240" w:lineRule="auto"/>
      <w:ind w:left="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2"/>
    <w:link w:val="24"/>
    <w:rsid w:val="00CD7220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Plain Text"/>
    <w:basedOn w:val="a"/>
    <w:link w:val="afc"/>
    <w:rsid w:val="00CD722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c">
    <w:name w:val="Текст Знак"/>
    <w:basedOn w:val="a2"/>
    <w:link w:val="afb"/>
    <w:rsid w:val="00CD7220"/>
    <w:rPr>
      <w:rFonts w:ascii="Courier New" w:eastAsia="Times New Roman" w:hAnsi="Courier New" w:cs="Courier New"/>
      <w:sz w:val="20"/>
      <w:szCs w:val="20"/>
    </w:rPr>
  </w:style>
  <w:style w:type="table" w:styleId="afd">
    <w:name w:val="Table Grid"/>
    <w:basedOn w:val="a3"/>
    <w:uiPriority w:val="59"/>
    <w:rsid w:val="00CD7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qFormat/>
    <w:pPr>
      <w:keepNext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1"/>
    <w:qFormat/>
    <w:pPr>
      <w:keepNext/>
      <w:spacing w:before="200" w:after="0"/>
      <w:ind w:left="57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1"/>
    <w:qFormat/>
    <w:pPr>
      <w:keepNext/>
      <w:spacing w:before="200" w:after="0"/>
      <w:ind w:left="720" w:hanging="72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rsid w:val="003002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3002E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3002E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CD722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qFormat/>
    <w:rsid w:val="00CD7220"/>
    <w:pPr>
      <w:keepNext/>
      <w:spacing w:after="0" w:line="240" w:lineRule="auto"/>
      <w:ind w:firstLine="567"/>
      <w:jc w:val="center"/>
      <w:outlineLvl w:val="7"/>
    </w:pPr>
    <w:rPr>
      <w:rFonts w:ascii="Times New Roman" w:eastAsia="Times New Roman" w:hAnsi="Times New Roman" w:cs="Times New Roman"/>
      <w:b/>
      <w:sz w:val="5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character" w:customStyle="1" w:styleId="10">
    <w:name w:val="Заголовок 1 Знак"/>
    <w:basedOn w:val="a2"/>
  </w:style>
  <w:style w:type="character" w:customStyle="1" w:styleId="20">
    <w:name w:val="Заголовок 2 Знак"/>
    <w:basedOn w:val="a2"/>
  </w:style>
  <w:style w:type="character" w:customStyle="1" w:styleId="-">
    <w:name w:val="Интернет-ссылка"/>
    <w:basedOn w:val="a2"/>
    <w:rPr>
      <w:color w:val="0000FF"/>
      <w:u w:val="single"/>
      <w:lang w:val="ru-RU" w:eastAsia="ru-RU" w:bidi="ru-RU"/>
    </w:rPr>
  </w:style>
  <w:style w:type="character" w:customStyle="1" w:styleId="a5">
    <w:name w:val="Текст выноски Знак"/>
    <w:basedOn w:val="a2"/>
    <w:uiPriority w:val="99"/>
  </w:style>
  <w:style w:type="character" w:customStyle="1" w:styleId="a6">
    <w:name w:val="Верхний колонтитул Знак"/>
    <w:basedOn w:val="a2"/>
  </w:style>
  <w:style w:type="character" w:customStyle="1" w:styleId="a7">
    <w:name w:val="Нижний колонтитул Знак"/>
    <w:basedOn w:val="a2"/>
  </w:style>
  <w:style w:type="character" w:customStyle="1" w:styleId="30">
    <w:name w:val="Заголовок 3 Знак"/>
    <w:basedOn w:val="a2"/>
  </w:style>
  <w:style w:type="character" w:styleId="a8">
    <w:name w:val="FollowedHyperlink"/>
    <w:basedOn w:val="a2"/>
  </w:style>
  <w:style w:type="paragraph" w:customStyle="1" w:styleId="a9">
    <w:name w:val="Заголовок"/>
    <w:basedOn w:val="a0"/>
    <w:next w:val="a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a">
    <w:name w:val="List"/>
    <w:basedOn w:val="a1"/>
    <w:rPr>
      <w:rFonts w:ascii="Arial" w:hAnsi="Arial" w:cs="Mangal"/>
    </w:rPr>
  </w:style>
  <w:style w:type="paragraph" w:styleId="ab">
    <w:name w:val="Title"/>
    <w:basedOn w:val="a0"/>
    <w:qFormat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c">
    <w:name w:val="index heading"/>
    <w:basedOn w:val="a0"/>
    <w:pPr>
      <w:suppressLineNumbers/>
    </w:pPr>
    <w:rPr>
      <w:rFonts w:ascii="Arial" w:hAnsi="Arial" w:cs="Mangal"/>
    </w:rPr>
  </w:style>
  <w:style w:type="paragraph" w:styleId="ad">
    <w:name w:val="No Spacing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paragraph" w:styleId="ae">
    <w:name w:val="TOC Heading"/>
    <w:basedOn w:val="1"/>
    <w:uiPriority w:val="39"/>
    <w:qFormat/>
    <w:pPr>
      <w:suppressLineNumbers/>
    </w:pPr>
    <w:rPr>
      <w:sz w:val="32"/>
      <w:szCs w:val="32"/>
    </w:rPr>
  </w:style>
  <w:style w:type="paragraph" w:styleId="11">
    <w:name w:val="toc 1"/>
    <w:basedOn w:val="a0"/>
    <w:uiPriority w:val="39"/>
    <w:pPr>
      <w:tabs>
        <w:tab w:val="right" w:leader="dot" w:pos="9638"/>
      </w:tabs>
      <w:spacing w:after="100"/>
    </w:pPr>
  </w:style>
  <w:style w:type="paragraph" w:styleId="af">
    <w:name w:val="Balloon Text"/>
    <w:basedOn w:val="a0"/>
    <w:uiPriority w:val="99"/>
  </w:style>
  <w:style w:type="paragraph" w:styleId="21">
    <w:name w:val="toc 2"/>
    <w:basedOn w:val="a0"/>
    <w:uiPriority w:val="39"/>
    <w:pPr>
      <w:tabs>
        <w:tab w:val="right" w:leader="dot" w:pos="9575"/>
      </w:tabs>
      <w:spacing w:after="100"/>
      <w:ind w:left="220"/>
    </w:pPr>
  </w:style>
  <w:style w:type="paragraph" w:styleId="af0">
    <w:name w:val="List Paragraph"/>
    <w:basedOn w:val="a0"/>
  </w:style>
  <w:style w:type="paragraph" w:styleId="af1">
    <w:name w:val="header"/>
    <w:basedOn w:val="a0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f2">
    <w:name w:val="footer"/>
    <w:basedOn w:val="a0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31">
    <w:name w:val="toc 3"/>
    <w:basedOn w:val="a0"/>
    <w:uiPriority w:val="39"/>
    <w:pPr>
      <w:tabs>
        <w:tab w:val="right" w:leader="dot" w:pos="9512"/>
      </w:tabs>
      <w:spacing w:after="100"/>
      <w:ind w:left="440"/>
    </w:pPr>
  </w:style>
  <w:style w:type="character" w:customStyle="1" w:styleId="40">
    <w:name w:val="Заголовок 4 Знак"/>
    <w:basedOn w:val="a2"/>
    <w:link w:val="4"/>
    <w:uiPriority w:val="9"/>
    <w:rsid w:val="003002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rsid w:val="003002E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3002E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f3">
    <w:name w:val="Hyperlink"/>
    <w:basedOn w:val="a2"/>
    <w:uiPriority w:val="99"/>
    <w:unhideWhenUsed/>
    <w:rsid w:val="003002E8"/>
    <w:rPr>
      <w:color w:val="0000FF" w:themeColor="hyperlink"/>
      <w:u w:val="single"/>
    </w:rPr>
  </w:style>
  <w:style w:type="character" w:styleId="af4">
    <w:name w:val="Intense Emphasis"/>
    <w:basedOn w:val="a2"/>
    <w:uiPriority w:val="21"/>
    <w:qFormat/>
    <w:rsid w:val="004F3F13"/>
    <w:rPr>
      <w:rFonts w:ascii="Times New Roman" w:hAnsi="Times New Roman"/>
      <w:b/>
      <w:bCs/>
      <w:i/>
      <w:iCs/>
      <w:color w:val="4F81BD" w:themeColor="accent1"/>
      <w:sz w:val="28"/>
    </w:rPr>
  </w:style>
  <w:style w:type="paragraph" w:styleId="41">
    <w:name w:val="toc 4"/>
    <w:basedOn w:val="a"/>
    <w:next w:val="a"/>
    <w:autoRedefine/>
    <w:uiPriority w:val="39"/>
    <w:unhideWhenUsed/>
    <w:rsid w:val="004F3F13"/>
    <w:pPr>
      <w:spacing w:after="100"/>
      <w:ind w:left="660"/>
    </w:pPr>
  </w:style>
  <w:style w:type="paragraph" w:styleId="51">
    <w:name w:val="toc 5"/>
    <w:basedOn w:val="a"/>
    <w:next w:val="a"/>
    <w:autoRedefine/>
    <w:uiPriority w:val="39"/>
    <w:unhideWhenUsed/>
    <w:rsid w:val="004F3F13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4F3F13"/>
    <w:pPr>
      <w:spacing w:after="100"/>
      <w:ind w:left="1100"/>
    </w:pPr>
  </w:style>
  <w:style w:type="character" w:customStyle="1" w:styleId="70">
    <w:name w:val="Заголовок 7 Знак"/>
    <w:basedOn w:val="a2"/>
    <w:link w:val="7"/>
    <w:rsid w:val="00CD7220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2"/>
    <w:link w:val="8"/>
    <w:rsid w:val="00CD7220"/>
    <w:rPr>
      <w:rFonts w:ascii="Times New Roman" w:eastAsia="Times New Roman" w:hAnsi="Times New Roman" w:cs="Times New Roman"/>
      <w:b/>
      <w:sz w:val="52"/>
      <w:szCs w:val="20"/>
    </w:rPr>
  </w:style>
  <w:style w:type="numbering" w:customStyle="1" w:styleId="12">
    <w:name w:val="Нет списка1"/>
    <w:next w:val="a4"/>
    <w:semiHidden/>
    <w:rsid w:val="00CD7220"/>
  </w:style>
  <w:style w:type="paragraph" w:styleId="af5">
    <w:name w:val="Body Text Indent"/>
    <w:basedOn w:val="a"/>
    <w:link w:val="af6"/>
    <w:rsid w:val="00CD7220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6">
    <w:name w:val="Основной текст с отступом Знак"/>
    <w:basedOn w:val="a2"/>
    <w:link w:val="af5"/>
    <w:rsid w:val="00CD7220"/>
    <w:rPr>
      <w:rFonts w:ascii="Times New Roman" w:eastAsia="Times New Roman" w:hAnsi="Times New Roman" w:cs="Times New Roman"/>
      <w:sz w:val="28"/>
      <w:szCs w:val="20"/>
    </w:rPr>
  </w:style>
  <w:style w:type="character" w:styleId="af7">
    <w:name w:val="footnote reference"/>
    <w:semiHidden/>
    <w:rsid w:val="00CD7220"/>
    <w:rPr>
      <w:vertAlign w:val="superscript"/>
    </w:rPr>
  </w:style>
  <w:style w:type="paragraph" w:customStyle="1" w:styleId="ConsNormal">
    <w:name w:val="ConsNormal"/>
    <w:rsid w:val="00CD722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Nonformat">
    <w:name w:val="ConsNonformat"/>
    <w:rsid w:val="00CD72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CD722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styleId="af8">
    <w:name w:val="footnote text"/>
    <w:basedOn w:val="a"/>
    <w:link w:val="af9"/>
    <w:semiHidden/>
    <w:rsid w:val="00CD7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CD7220"/>
    <w:rPr>
      <w:rFonts w:ascii="Times New Roman" w:eastAsia="Times New Roman" w:hAnsi="Times New Roman" w:cs="Times New Roman"/>
      <w:sz w:val="20"/>
      <w:szCs w:val="20"/>
    </w:rPr>
  </w:style>
  <w:style w:type="paragraph" w:styleId="32">
    <w:name w:val="Body Text Indent 3"/>
    <w:basedOn w:val="a"/>
    <w:link w:val="33"/>
    <w:rsid w:val="00CD722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3">
    <w:name w:val="Основной текст с отступом 3 Знак"/>
    <w:basedOn w:val="a2"/>
    <w:link w:val="32"/>
    <w:rsid w:val="00CD7220"/>
    <w:rPr>
      <w:rFonts w:ascii="Times New Roman" w:eastAsia="Times New Roman" w:hAnsi="Times New Roman" w:cs="Times New Roman"/>
      <w:sz w:val="26"/>
      <w:szCs w:val="20"/>
    </w:rPr>
  </w:style>
  <w:style w:type="character" w:styleId="afa">
    <w:name w:val="page number"/>
    <w:basedOn w:val="a2"/>
    <w:rsid w:val="00CD7220"/>
  </w:style>
  <w:style w:type="paragraph" w:styleId="22">
    <w:name w:val="Body Text 2"/>
    <w:basedOn w:val="a"/>
    <w:link w:val="23"/>
    <w:rsid w:val="00CD7220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2"/>
    <w:link w:val="22"/>
    <w:rsid w:val="00CD7220"/>
    <w:rPr>
      <w:rFonts w:ascii="Times New Roman" w:eastAsia="Times New Roman" w:hAnsi="Times New Roman" w:cs="Times New Roman"/>
      <w:sz w:val="28"/>
      <w:szCs w:val="20"/>
    </w:rPr>
  </w:style>
  <w:style w:type="paragraph" w:customStyle="1" w:styleId="ConsCell">
    <w:name w:val="ConsCell"/>
    <w:rsid w:val="00CD72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4">
    <w:name w:val="Body Text 3"/>
    <w:basedOn w:val="a"/>
    <w:link w:val="35"/>
    <w:rsid w:val="00CD722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D7220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"/>
    <w:link w:val="25"/>
    <w:rsid w:val="00CD7220"/>
    <w:pPr>
      <w:spacing w:after="0" w:line="240" w:lineRule="auto"/>
      <w:ind w:left="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2"/>
    <w:link w:val="24"/>
    <w:rsid w:val="00CD7220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Plain Text"/>
    <w:basedOn w:val="a"/>
    <w:link w:val="afc"/>
    <w:rsid w:val="00CD722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c">
    <w:name w:val="Текст Знак"/>
    <w:basedOn w:val="a2"/>
    <w:link w:val="afb"/>
    <w:rsid w:val="00CD7220"/>
    <w:rPr>
      <w:rFonts w:ascii="Courier New" w:eastAsia="Times New Roman" w:hAnsi="Courier New" w:cs="Courier New"/>
      <w:sz w:val="20"/>
      <w:szCs w:val="20"/>
    </w:rPr>
  </w:style>
  <w:style w:type="table" w:styleId="afd">
    <w:name w:val="Table Grid"/>
    <w:basedOn w:val="a3"/>
    <w:uiPriority w:val="59"/>
    <w:rsid w:val="00CD7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7EB45-FF14-44AF-A6DE-A26802AB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35</Pages>
  <Words>5531</Words>
  <Characters>31531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Admin</cp:lastModifiedBy>
  <cp:revision>5</cp:revision>
  <cp:lastPrinted>2013-11-29T07:08:00Z</cp:lastPrinted>
  <dcterms:created xsi:type="dcterms:W3CDTF">2013-12-23T05:03:00Z</dcterms:created>
  <dcterms:modified xsi:type="dcterms:W3CDTF">2014-01-14T08:16:00Z</dcterms:modified>
</cp:coreProperties>
</file>