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21B" w:rsidRDefault="0062721B" w:rsidP="006272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ОБРАЗОВАТЕЛЬНОЕ БЮДЖЕТНОЕ УЧРЕЖДЕНИЕ</w:t>
      </w:r>
    </w:p>
    <w:p w:rsidR="0062721B" w:rsidRDefault="0062721B" w:rsidP="0062721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ВЫСШЕГО ПРОФЕССИОНАЛЬНОГО ОБРАЗОВАНИЯ</w:t>
      </w:r>
    </w:p>
    <w:p w:rsidR="0062721B" w:rsidRDefault="0062721B" w:rsidP="0062721B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0" w:name="_Toc338082950"/>
      <w:r>
        <w:rPr>
          <w:rFonts w:ascii="Times New Roman" w:hAnsi="Times New Roman"/>
          <w:b/>
          <w:bCs/>
          <w:sz w:val="28"/>
          <w:szCs w:val="28"/>
        </w:rPr>
        <w:t>ФИНАНСОВЫЙ УНИВЕРСИТЕТ</w:t>
      </w:r>
      <w:bookmarkEnd w:id="0"/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62721B" w:rsidRDefault="0062721B" w:rsidP="0062721B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1" w:name="_Toc338082951"/>
      <w:r>
        <w:rPr>
          <w:rFonts w:ascii="Times New Roman" w:hAnsi="Times New Roman"/>
          <w:b/>
          <w:bCs/>
          <w:sz w:val="28"/>
          <w:szCs w:val="28"/>
        </w:rPr>
        <w:t>ПРИ ПРАВИТЕЛЬСТВЕ РОССИЙСКОЙ ФЕДЕРАЦИИ</w:t>
      </w:r>
      <w:bookmarkEnd w:id="1"/>
    </w:p>
    <w:p w:rsidR="0062721B" w:rsidRDefault="00E85EE1" w:rsidP="0062721B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85EE1">
        <w:pict>
          <v:line id="_x0000_s1026" style="position:absolute;left:0;text-align:left;flip:y;z-index:251658240" from="1.2pt,5.7pt" to="468pt,6.1pt" strokeweight="4.5pt">
            <v:stroke linestyle="thickThin"/>
          </v:line>
        </w:pict>
      </w:r>
    </w:p>
    <w:p w:rsidR="0062721B" w:rsidRDefault="0062721B" w:rsidP="0062721B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2" w:name="_Toc338082952"/>
      <w:r>
        <w:rPr>
          <w:rFonts w:ascii="Times New Roman" w:hAnsi="Times New Roman"/>
          <w:b/>
          <w:bCs/>
          <w:sz w:val="28"/>
          <w:szCs w:val="28"/>
        </w:rPr>
        <w:t>БАРНАУЛЬСКИЙ ФИЛИАЛ</w:t>
      </w:r>
      <w:bookmarkEnd w:id="2"/>
    </w:p>
    <w:p w:rsidR="0062721B" w:rsidRDefault="0062721B" w:rsidP="0062721B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2721B" w:rsidRDefault="0062721B" w:rsidP="0062721B">
      <w:pPr>
        <w:spacing w:after="0" w:line="240" w:lineRule="auto"/>
        <w:rPr>
          <w:rFonts w:ascii="Times New Roman" w:hAnsi="Times New Roman"/>
          <w:sz w:val="28"/>
          <w:szCs w:val="20"/>
        </w:rPr>
      </w:pPr>
    </w:p>
    <w:p w:rsidR="0062721B" w:rsidRDefault="0062721B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Кафедра </w:t>
      </w:r>
      <w:r w:rsidRPr="0093578B">
        <w:rPr>
          <w:rFonts w:ascii="Times New Roman" w:hAnsi="Times New Roman"/>
          <w:sz w:val="28"/>
          <w:szCs w:val="28"/>
        </w:rPr>
        <w:t>«Экономики, менеджмента и маркетинга»</w:t>
      </w:r>
    </w:p>
    <w:p w:rsidR="0062721B" w:rsidRDefault="0062721B" w:rsidP="0062721B">
      <w:pPr>
        <w:spacing w:after="0" w:line="240" w:lineRule="auto"/>
        <w:rPr>
          <w:rFonts w:ascii="Times New Roman" w:hAnsi="Times New Roman"/>
          <w:sz w:val="28"/>
          <w:szCs w:val="20"/>
        </w:rPr>
      </w:pPr>
    </w:p>
    <w:p w:rsidR="0062721B" w:rsidRDefault="0062721B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Направление </w:t>
      </w:r>
      <w:proofErr w:type="spellStart"/>
      <w:r>
        <w:rPr>
          <w:rFonts w:ascii="Times New Roman" w:hAnsi="Times New Roman"/>
          <w:sz w:val="28"/>
          <w:szCs w:val="20"/>
        </w:rPr>
        <w:t>бакалавриата</w:t>
      </w:r>
      <w:proofErr w:type="spellEnd"/>
      <w:r>
        <w:rPr>
          <w:rFonts w:ascii="Times New Roman" w:hAnsi="Times New Roman"/>
          <w:sz w:val="28"/>
          <w:szCs w:val="20"/>
        </w:rPr>
        <w:t xml:space="preserve"> «Экономика»</w:t>
      </w:r>
    </w:p>
    <w:p w:rsidR="0062721B" w:rsidRDefault="0062721B" w:rsidP="0062721B">
      <w:pPr>
        <w:spacing w:after="0" w:line="240" w:lineRule="auto"/>
        <w:jc w:val="right"/>
        <w:rPr>
          <w:rFonts w:ascii="Times New Roman" w:hAnsi="Times New Roman"/>
          <w:sz w:val="28"/>
          <w:szCs w:val="20"/>
        </w:rPr>
      </w:pPr>
    </w:p>
    <w:p w:rsidR="0062721B" w:rsidRDefault="0062721B" w:rsidP="0062721B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p w:rsidR="0062721B" w:rsidRDefault="0062721B" w:rsidP="0062721B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p w:rsidR="0062721B" w:rsidRDefault="0062721B" w:rsidP="0062721B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p w:rsidR="0062721B" w:rsidRDefault="0062721B" w:rsidP="0062721B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p w:rsidR="0062721B" w:rsidRDefault="0062721B" w:rsidP="0062721B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p w:rsidR="0062721B" w:rsidRDefault="0062721B" w:rsidP="0062721B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>КОНТРОЛЬНАЯ РАБОТА</w:t>
      </w:r>
    </w:p>
    <w:p w:rsidR="0062721B" w:rsidRDefault="0062721B" w:rsidP="0062721B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>Вариант №</w:t>
      </w:r>
      <w:r w:rsidR="003B651A">
        <w:rPr>
          <w:rFonts w:ascii="Times New Roman" w:hAnsi="Times New Roman"/>
          <w:b/>
          <w:sz w:val="28"/>
          <w:szCs w:val="20"/>
        </w:rPr>
        <w:t xml:space="preserve"> 30</w:t>
      </w:r>
    </w:p>
    <w:p w:rsidR="0062721B" w:rsidRDefault="0062721B" w:rsidP="0062721B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p w:rsidR="0062721B" w:rsidRDefault="0062721B" w:rsidP="0062721B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</w:rPr>
      </w:pPr>
    </w:p>
    <w:p w:rsidR="0062721B" w:rsidRDefault="0062721B" w:rsidP="0062721B">
      <w:pPr>
        <w:spacing w:after="0" w:line="240" w:lineRule="auto"/>
        <w:jc w:val="both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>По дисциплине «</w:t>
      </w:r>
      <w:r w:rsidRPr="0062721B">
        <w:rPr>
          <w:rFonts w:ascii="Times New Roman" w:hAnsi="Times New Roman"/>
          <w:b/>
          <w:bCs/>
          <w:iCs/>
          <w:sz w:val="28"/>
          <w:szCs w:val="20"/>
        </w:rPr>
        <w:t>Государственная политика в сфере реального сектора экономики и механизмы ее реализации».</w:t>
      </w:r>
    </w:p>
    <w:p w:rsidR="0062721B" w:rsidRDefault="0062721B" w:rsidP="0062721B">
      <w:pPr>
        <w:spacing w:after="0" w:line="240" w:lineRule="auto"/>
        <w:rPr>
          <w:rFonts w:ascii="Times New Roman" w:hAnsi="Times New Roman"/>
          <w:b/>
          <w:sz w:val="28"/>
          <w:szCs w:val="20"/>
        </w:rPr>
      </w:pPr>
    </w:p>
    <w:p w:rsidR="0062721B" w:rsidRPr="0024078A" w:rsidRDefault="0062721B" w:rsidP="0024078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078A">
        <w:rPr>
          <w:rFonts w:ascii="Times New Roman" w:hAnsi="Times New Roman"/>
          <w:b/>
          <w:sz w:val="28"/>
          <w:szCs w:val="20"/>
        </w:rPr>
        <w:t>ТЕМА</w:t>
      </w:r>
      <w:r w:rsidR="00CF2833" w:rsidRPr="0024078A">
        <w:rPr>
          <w:rFonts w:ascii="Times New Roman" w:hAnsi="Times New Roman"/>
          <w:b/>
          <w:sz w:val="28"/>
          <w:szCs w:val="20"/>
        </w:rPr>
        <w:t xml:space="preserve"> </w:t>
      </w:r>
      <w:r w:rsidRPr="0024078A">
        <w:rPr>
          <w:rFonts w:ascii="Times New Roman" w:hAnsi="Times New Roman"/>
          <w:b/>
          <w:sz w:val="28"/>
          <w:szCs w:val="20"/>
        </w:rPr>
        <w:t>«</w:t>
      </w:r>
      <w:r w:rsidR="0024078A" w:rsidRPr="0024078A">
        <w:rPr>
          <w:rFonts w:ascii="Times New Roman" w:hAnsi="Times New Roman"/>
          <w:b/>
          <w:sz w:val="28"/>
          <w:szCs w:val="28"/>
        </w:rPr>
        <w:t>РОЛЬ ГОСУДАРСТВА В РАЗВИТИИ АЛЬТЕРНАТИВНОЙ ЭНЕРГЕТИКИ РОССИИ</w:t>
      </w:r>
      <w:r w:rsidRPr="0024078A">
        <w:rPr>
          <w:rFonts w:ascii="Times New Roman" w:hAnsi="Times New Roman"/>
          <w:b/>
          <w:sz w:val="28"/>
          <w:szCs w:val="24"/>
        </w:rPr>
        <w:t>»</w:t>
      </w:r>
    </w:p>
    <w:p w:rsidR="0062721B" w:rsidRDefault="0062721B" w:rsidP="0062721B">
      <w:pPr>
        <w:spacing w:after="0" w:line="240" w:lineRule="auto"/>
        <w:ind w:left="1080" w:right="637"/>
        <w:jc w:val="both"/>
        <w:rPr>
          <w:rFonts w:ascii="Times New Roman" w:hAnsi="Times New Roman"/>
          <w:sz w:val="28"/>
          <w:szCs w:val="20"/>
        </w:rPr>
      </w:pPr>
    </w:p>
    <w:p w:rsidR="0062721B" w:rsidRDefault="0062721B" w:rsidP="0062721B">
      <w:pPr>
        <w:spacing w:after="0" w:line="240" w:lineRule="auto"/>
        <w:ind w:right="637"/>
        <w:jc w:val="both"/>
        <w:rPr>
          <w:rFonts w:ascii="Times New Roman" w:hAnsi="Times New Roman"/>
          <w:sz w:val="28"/>
          <w:szCs w:val="20"/>
        </w:rPr>
      </w:pPr>
    </w:p>
    <w:p w:rsidR="0062721B" w:rsidRDefault="0062721B" w:rsidP="0062721B">
      <w:pPr>
        <w:spacing w:after="0" w:line="240" w:lineRule="auto"/>
        <w:ind w:left="1080" w:right="637"/>
        <w:jc w:val="both"/>
        <w:rPr>
          <w:rFonts w:ascii="Times New Roman" w:hAnsi="Times New Roman"/>
          <w:sz w:val="28"/>
          <w:szCs w:val="20"/>
        </w:rPr>
      </w:pPr>
    </w:p>
    <w:p w:rsidR="0062721B" w:rsidRDefault="0062721B" w:rsidP="0062721B">
      <w:pPr>
        <w:spacing w:after="0" w:line="240" w:lineRule="auto"/>
        <w:ind w:left="1080" w:right="637"/>
        <w:jc w:val="both"/>
        <w:rPr>
          <w:rFonts w:ascii="Times New Roman" w:hAnsi="Times New Roman"/>
          <w:sz w:val="28"/>
          <w:szCs w:val="20"/>
        </w:rPr>
      </w:pPr>
    </w:p>
    <w:p w:rsidR="0062721B" w:rsidRDefault="0062721B" w:rsidP="0062721B">
      <w:pPr>
        <w:spacing w:after="0" w:line="240" w:lineRule="auto"/>
        <w:ind w:left="5580" w:right="277"/>
        <w:jc w:val="both"/>
        <w:rPr>
          <w:rFonts w:ascii="Times New Roman" w:hAnsi="Times New Roman"/>
          <w:sz w:val="28"/>
          <w:szCs w:val="20"/>
        </w:rPr>
      </w:pPr>
    </w:p>
    <w:p w:rsidR="0062721B" w:rsidRDefault="0062721B" w:rsidP="0062721B">
      <w:pPr>
        <w:keepNext/>
        <w:spacing w:after="0" w:line="240" w:lineRule="auto"/>
        <w:outlineLvl w:val="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Студент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Гудеева</w:t>
      </w:r>
      <w:proofErr w:type="spellEnd"/>
      <w:r>
        <w:rPr>
          <w:rFonts w:ascii="Times New Roman" w:hAnsi="Times New Roman"/>
          <w:sz w:val="24"/>
          <w:szCs w:val="24"/>
        </w:rPr>
        <w:t xml:space="preserve"> Виктория Юрьевна</w:t>
      </w:r>
    </w:p>
    <w:p w:rsidR="0062721B" w:rsidRDefault="0062721B" w:rsidP="0062721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2721B" w:rsidRDefault="0062721B" w:rsidP="0062721B">
      <w:pPr>
        <w:keepNext/>
        <w:spacing w:after="0" w:line="240" w:lineRule="auto"/>
        <w:outlineLvl w:val="5"/>
        <w:rPr>
          <w:rFonts w:ascii="Times New Roman" w:hAnsi="Times New Roman"/>
          <w:sz w:val="24"/>
          <w:szCs w:val="24"/>
        </w:rPr>
      </w:pPr>
    </w:p>
    <w:p w:rsidR="0062721B" w:rsidRDefault="0062721B" w:rsidP="0062721B">
      <w:pPr>
        <w:keepNext/>
        <w:spacing w:after="0" w:line="240" w:lineRule="auto"/>
        <w:outlineLvl w:val="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3Б-3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/>
          <w:sz w:val="24"/>
          <w:szCs w:val="24"/>
        </w:rPr>
        <w:t>Номер личного дела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11ФЛД11853</w:t>
      </w:r>
      <w:r>
        <w:rPr>
          <w:rFonts w:ascii="Times New Roman" w:hAnsi="Times New Roman"/>
          <w:b/>
          <w:sz w:val="24"/>
          <w:szCs w:val="24"/>
        </w:rPr>
        <w:t xml:space="preserve">     </w:t>
      </w:r>
    </w:p>
    <w:p w:rsidR="0062721B" w:rsidRDefault="0062721B" w:rsidP="0062721B">
      <w:pPr>
        <w:spacing w:after="0" w:line="48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2721B" w:rsidRPr="0062721B" w:rsidRDefault="0062721B" w:rsidP="0062721B">
      <w:pPr>
        <w:keepNext/>
        <w:spacing w:after="0" w:line="240" w:lineRule="auto"/>
        <w:outlineLvl w:val="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Преподаватель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62721B">
        <w:rPr>
          <w:rFonts w:ascii="Times New Roman" w:hAnsi="Times New Roman"/>
          <w:sz w:val="24"/>
          <w:szCs w:val="24"/>
        </w:rPr>
        <w:t>к</w:t>
      </w:r>
      <w:proofErr w:type="gramEnd"/>
      <w:r w:rsidRPr="0062721B">
        <w:rPr>
          <w:rFonts w:ascii="Times New Roman" w:hAnsi="Times New Roman"/>
          <w:sz w:val="24"/>
          <w:szCs w:val="24"/>
        </w:rPr>
        <w:t>.э.н</w:t>
      </w:r>
      <w:proofErr w:type="spellEnd"/>
      <w:r>
        <w:rPr>
          <w:rFonts w:ascii="Times New Roman" w:hAnsi="Times New Roman"/>
          <w:sz w:val="24"/>
          <w:szCs w:val="24"/>
        </w:rPr>
        <w:t>., доцент Шипулина Ирина Александровна</w:t>
      </w:r>
    </w:p>
    <w:p w:rsidR="0062721B" w:rsidRDefault="0062721B" w:rsidP="0062721B">
      <w:pPr>
        <w:spacing w:after="0" w:line="192" w:lineRule="auto"/>
        <w:rPr>
          <w:rFonts w:ascii="Times New Roman" w:hAnsi="Times New Roman"/>
          <w:color w:val="FFFFFF"/>
          <w:sz w:val="28"/>
          <w:szCs w:val="20"/>
        </w:rPr>
      </w:pPr>
    </w:p>
    <w:p w:rsidR="0062721B" w:rsidRDefault="0062721B" w:rsidP="0062721B">
      <w:pPr>
        <w:spacing w:after="0" w:line="192" w:lineRule="auto"/>
        <w:ind w:left="4320"/>
        <w:jc w:val="center"/>
        <w:rPr>
          <w:rFonts w:ascii="Times New Roman" w:hAnsi="Times New Roman"/>
          <w:color w:val="FFFFFF"/>
          <w:sz w:val="28"/>
          <w:szCs w:val="20"/>
        </w:rPr>
      </w:pPr>
    </w:p>
    <w:p w:rsidR="0062721B" w:rsidRDefault="0062721B" w:rsidP="0062721B">
      <w:pPr>
        <w:spacing w:after="0" w:line="192" w:lineRule="auto"/>
        <w:ind w:left="4320"/>
        <w:jc w:val="center"/>
        <w:rPr>
          <w:rFonts w:ascii="Times New Roman" w:hAnsi="Times New Roman"/>
          <w:color w:val="FFFFFF"/>
          <w:sz w:val="28"/>
          <w:szCs w:val="20"/>
        </w:rPr>
      </w:pPr>
    </w:p>
    <w:p w:rsidR="0062721B" w:rsidRDefault="0062721B" w:rsidP="0062721B">
      <w:pPr>
        <w:spacing w:after="0" w:line="192" w:lineRule="auto"/>
        <w:ind w:left="4320"/>
        <w:jc w:val="center"/>
        <w:rPr>
          <w:rFonts w:ascii="Times New Roman" w:hAnsi="Times New Roman"/>
          <w:color w:val="FFFFFF"/>
          <w:sz w:val="28"/>
          <w:szCs w:val="20"/>
        </w:rPr>
      </w:pPr>
    </w:p>
    <w:p w:rsidR="0062721B" w:rsidRDefault="0062721B" w:rsidP="0062721B">
      <w:pPr>
        <w:spacing w:after="0" w:line="192" w:lineRule="auto"/>
        <w:ind w:left="4320"/>
        <w:jc w:val="center"/>
        <w:rPr>
          <w:rFonts w:ascii="Times New Roman" w:hAnsi="Times New Roman"/>
          <w:color w:val="FFFFFF"/>
          <w:sz w:val="28"/>
          <w:szCs w:val="20"/>
        </w:rPr>
      </w:pPr>
    </w:p>
    <w:p w:rsidR="0062721B" w:rsidRDefault="0062721B" w:rsidP="0062721B">
      <w:pPr>
        <w:spacing w:after="0" w:line="192" w:lineRule="auto"/>
        <w:ind w:left="4320"/>
        <w:jc w:val="center"/>
        <w:rPr>
          <w:rFonts w:ascii="Times New Roman" w:hAnsi="Times New Roman"/>
          <w:color w:val="FFFFFF"/>
          <w:sz w:val="28"/>
          <w:szCs w:val="20"/>
        </w:rPr>
      </w:pPr>
    </w:p>
    <w:p w:rsidR="0062721B" w:rsidRDefault="0062721B" w:rsidP="0062721B">
      <w:pPr>
        <w:spacing w:after="0" w:line="240" w:lineRule="auto"/>
        <w:rPr>
          <w:rFonts w:ascii="Times New Roman" w:hAnsi="Times New Roman"/>
          <w:sz w:val="28"/>
          <w:szCs w:val="20"/>
        </w:rPr>
      </w:pPr>
    </w:p>
    <w:p w:rsidR="0062721B" w:rsidRDefault="0062721B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Барнаул 2013</w:t>
      </w:r>
    </w:p>
    <w:p w:rsidR="0024078A" w:rsidRDefault="0024078A" w:rsidP="00412B54">
      <w:pPr>
        <w:spacing w:after="100" w:afterAutospacing="1" w:line="360" w:lineRule="auto"/>
        <w:jc w:val="center"/>
        <w:rPr>
          <w:rFonts w:ascii="Times New Roman" w:hAnsi="Times New Roman"/>
          <w:sz w:val="28"/>
          <w:szCs w:val="20"/>
        </w:rPr>
      </w:pPr>
    </w:p>
    <w:p w:rsidR="0062721B" w:rsidRDefault="00412B54" w:rsidP="00412B54">
      <w:pPr>
        <w:spacing w:after="100" w:afterAutospacing="1" w:line="360" w:lineRule="auto"/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lastRenderedPageBreak/>
        <w:t>СОДЕРЖАНИЕ</w:t>
      </w:r>
    </w:p>
    <w:p w:rsidR="00412B54" w:rsidRDefault="00CF2833" w:rsidP="00CF2833">
      <w:pPr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ВВЕДЕНИЕ</w:t>
      </w:r>
    </w:p>
    <w:p w:rsidR="00412B54" w:rsidRPr="0024078A" w:rsidRDefault="0024078A" w:rsidP="0024078A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4078A">
        <w:rPr>
          <w:rFonts w:ascii="Times New Roman" w:hAnsi="Times New Roman"/>
          <w:sz w:val="28"/>
          <w:szCs w:val="28"/>
        </w:rPr>
        <w:t>Роль государства в раз</w:t>
      </w:r>
      <w:r>
        <w:rPr>
          <w:rFonts w:ascii="Times New Roman" w:hAnsi="Times New Roman"/>
          <w:sz w:val="28"/>
          <w:szCs w:val="28"/>
        </w:rPr>
        <w:t xml:space="preserve">витии альтернативной энергетики </w:t>
      </w:r>
      <w:r w:rsidRPr="0024078A">
        <w:rPr>
          <w:rFonts w:ascii="Times New Roman" w:hAnsi="Times New Roman"/>
          <w:sz w:val="28"/>
          <w:szCs w:val="28"/>
        </w:rPr>
        <w:t>России</w:t>
      </w:r>
    </w:p>
    <w:p w:rsidR="00FF39D4" w:rsidRDefault="00412B54" w:rsidP="00412B54">
      <w:pPr>
        <w:spacing w:after="0" w:line="360" w:lineRule="auto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ЗАКЛЮЧЕНИЕ</w:t>
      </w:r>
    </w:p>
    <w:p w:rsidR="0062721B" w:rsidRDefault="00412B54" w:rsidP="00FF39D4">
      <w:pPr>
        <w:spacing w:after="0" w:line="360" w:lineRule="auto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СПИСОК ЛИТЕРАТУРЫ</w:t>
      </w:r>
    </w:p>
    <w:p w:rsidR="00FF39D4" w:rsidRDefault="00FF39D4" w:rsidP="00FF39D4">
      <w:pPr>
        <w:spacing w:after="0" w:line="360" w:lineRule="auto"/>
        <w:jc w:val="both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62721B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CF2833" w:rsidRDefault="00CF2833" w:rsidP="0024078A">
      <w:pPr>
        <w:spacing w:after="0" w:line="240" w:lineRule="auto"/>
        <w:rPr>
          <w:rFonts w:ascii="Times New Roman" w:hAnsi="Times New Roman"/>
          <w:sz w:val="28"/>
          <w:szCs w:val="20"/>
        </w:rPr>
      </w:pPr>
    </w:p>
    <w:p w:rsidR="00FF39D4" w:rsidRDefault="00FF39D4" w:rsidP="00CF2833">
      <w:pPr>
        <w:jc w:val="center"/>
        <w:rPr>
          <w:rFonts w:ascii="Times New Roman" w:hAnsi="Times New Roman"/>
          <w:sz w:val="28"/>
          <w:szCs w:val="20"/>
        </w:rPr>
      </w:pPr>
    </w:p>
    <w:p w:rsidR="000F1A59" w:rsidRDefault="00CF2833" w:rsidP="00CF2833">
      <w:pPr>
        <w:jc w:val="center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lastRenderedPageBreak/>
        <w:t>ВВЕДЕНИЕ</w:t>
      </w:r>
    </w:p>
    <w:p w:rsidR="00D36ED1" w:rsidRPr="00D36ED1" w:rsidRDefault="00D36ED1" w:rsidP="00D36ED1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D36ED1">
        <w:rPr>
          <w:color w:val="000000"/>
          <w:sz w:val="28"/>
          <w:szCs w:val="28"/>
        </w:rPr>
        <w:t xml:space="preserve">Как известно не малую часть загрязнения экосистемы состоит из продуктов переработки, сжигания, добычи таких видов топлива как: угол, нефть, газ - считаемых традиционными. Глобальный спрос на энергию увеличивается примерно на 3% в год - в 2025 году энергопотребление составит 22,8 </w:t>
      </w:r>
      <w:proofErr w:type="spellStart"/>
      <w:proofErr w:type="gramStart"/>
      <w:r w:rsidRPr="00D36ED1">
        <w:rPr>
          <w:color w:val="000000"/>
          <w:sz w:val="28"/>
          <w:szCs w:val="28"/>
        </w:rPr>
        <w:t>млрд</w:t>
      </w:r>
      <w:proofErr w:type="spellEnd"/>
      <w:proofErr w:type="gramEnd"/>
      <w:r w:rsidRPr="00D36ED1">
        <w:rPr>
          <w:color w:val="000000"/>
          <w:sz w:val="28"/>
          <w:szCs w:val="28"/>
        </w:rPr>
        <w:t xml:space="preserve"> т у. т. Мировые запасы традиционных энергетических ресурсов, по оценкам специалистов, составляют: угля - более 1500 </w:t>
      </w:r>
      <w:proofErr w:type="spellStart"/>
      <w:r w:rsidRPr="00D36ED1">
        <w:rPr>
          <w:color w:val="000000"/>
          <w:sz w:val="28"/>
          <w:szCs w:val="28"/>
        </w:rPr>
        <w:t>млрд</w:t>
      </w:r>
      <w:proofErr w:type="spellEnd"/>
      <w:r w:rsidRPr="00D36ED1">
        <w:rPr>
          <w:color w:val="000000"/>
          <w:sz w:val="28"/>
          <w:szCs w:val="28"/>
        </w:rPr>
        <w:t xml:space="preserve"> тонн, нефти - 170 </w:t>
      </w:r>
      <w:proofErr w:type="spellStart"/>
      <w:r w:rsidRPr="00D36ED1">
        <w:rPr>
          <w:color w:val="000000"/>
          <w:sz w:val="28"/>
          <w:szCs w:val="28"/>
        </w:rPr>
        <w:t>млрд</w:t>
      </w:r>
      <w:proofErr w:type="spellEnd"/>
      <w:r w:rsidRPr="00D36ED1">
        <w:rPr>
          <w:color w:val="000000"/>
          <w:sz w:val="28"/>
          <w:szCs w:val="28"/>
        </w:rPr>
        <w:t xml:space="preserve"> т, газа - 172 </w:t>
      </w:r>
      <w:proofErr w:type="spellStart"/>
      <w:r w:rsidRPr="00D36ED1">
        <w:rPr>
          <w:color w:val="000000"/>
          <w:sz w:val="28"/>
          <w:szCs w:val="28"/>
        </w:rPr>
        <w:t>трлн</w:t>
      </w:r>
      <w:proofErr w:type="spellEnd"/>
      <w:r w:rsidRPr="00D36ED1">
        <w:rPr>
          <w:color w:val="000000"/>
          <w:sz w:val="28"/>
          <w:szCs w:val="28"/>
        </w:rPr>
        <w:t xml:space="preserve"> куб. м. По прогнозам, мировых запасов угля, нефти и газа при непрерывном росте промышленности как основного потребителя энергетической отрасли хватит на 100 лет и более.</w:t>
      </w:r>
    </w:p>
    <w:p w:rsidR="00D36ED1" w:rsidRPr="00D36ED1" w:rsidRDefault="00D36ED1" w:rsidP="00D36ED1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D36ED1">
        <w:rPr>
          <w:color w:val="000000"/>
          <w:sz w:val="28"/>
          <w:szCs w:val="28"/>
        </w:rPr>
        <w:t>В течение многих лет человечество ищет замену традиционным энергоресурсам. В качестве альтернативных источников энергии предлагаются геотермальные воды и недра планеты, водород и радиоактивные материалы, мощные потоки поверхностной воды и многое другое. Но каждый из этих источников имеет свои недостатки, которые порой не оправдывают их достоинства. Атомная энергия очень дорога и опасна, гидроэнергия требует наличия текущей воды, а способы использования сейсмической энергии только начинают разрабатываться.</w:t>
      </w:r>
    </w:p>
    <w:p w:rsidR="00D36ED1" w:rsidRPr="00D36ED1" w:rsidRDefault="00D36ED1" w:rsidP="00D36ED1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Существуют «традиционные»</w:t>
      </w:r>
      <w:r w:rsidRPr="00D36ED1">
        <w:rPr>
          <w:color w:val="000000"/>
          <w:sz w:val="28"/>
          <w:szCs w:val="28"/>
        </w:rPr>
        <w:t xml:space="preserve"> виды альтернативной энергии - энергия воды, Солнца, ветра, энергия морских волн, приливов и отливов, - без которых трудно представить энергетику ближайшего будущего. Но их использование не дает достаточного результата, что бы отказаться от традиционных источников энергии, поэтому человечество продолжает искать другие способы заменить их.</w:t>
      </w:r>
    </w:p>
    <w:p w:rsidR="0074371B" w:rsidRDefault="0074371B" w:rsidP="00CF2833">
      <w:pPr>
        <w:spacing w:after="0" w:line="360" w:lineRule="auto"/>
        <w:ind w:firstLine="567"/>
        <w:jc w:val="both"/>
        <w:rPr>
          <w:rStyle w:val="a9"/>
          <w:rFonts w:ascii="Times New Roman" w:hAnsi="Times New Roman"/>
          <w:i w:val="0"/>
          <w:color w:val="000000" w:themeColor="text1"/>
          <w:sz w:val="28"/>
          <w:szCs w:val="28"/>
        </w:rPr>
      </w:pPr>
    </w:p>
    <w:p w:rsidR="0074371B" w:rsidRDefault="0074371B" w:rsidP="00CF2833">
      <w:pPr>
        <w:spacing w:after="0" w:line="360" w:lineRule="auto"/>
        <w:ind w:firstLine="567"/>
        <w:jc w:val="both"/>
        <w:rPr>
          <w:rStyle w:val="a9"/>
          <w:rFonts w:ascii="Times New Roman" w:hAnsi="Times New Roman"/>
          <w:i w:val="0"/>
          <w:color w:val="000000" w:themeColor="text1"/>
          <w:sz w:val="28"/>
          <w:szCs w:val="28"/>
        </w:rPr>
      </w:pPr>
    </w:p>
    <w:p w:rsidR="0074371B" w:rsidRDefault="0074371B" w:rsidP="00CF2833">
      <w:pPr>
        <w:spacing w:after="0" w:line="360" w:lineRule="auto"/>
        <w:ind w:firstLine="567"/>
        <w:jc w:val="both"/>
        <w:rPr>
          <w:rStyle w:val="a9"/>
          <w:rFonts w:ascii="Times New Roman" w:hAnsi="Times New Roman"/>
          <w:i w:val="0"/>
          <w:color w:val="000000" w:themeColor="text1"/>
          <w:sz w:val="28"/>
          <w:szCs w:val="28"/>
        </w:rPr>
      </w:pPr>
    </w:p>
    <w:p w:rsidR="0074371B" w:rsidRDefault="0074371B" w:rsidP="00CF2833">
      <w:pPr>
        <w:spacing w:after="0" w:line="360" w:lineRule="auto"/>
        <w:ind w:firstLine="567"/>
        <w:jc w:val="both"/>
        <w:rPr>
          <w:rStyle w:val="a9"/>
          <w:rFonts w:ascii="Times New Roman" w:hAnsi="Times New Roman"/>
          <w:i w:val="0"/>
          <w:color w:val="000000" w:themeColor="text1"/>
          <w:sz w:val="28"/>
          <w:szCs w:val="28"/>
        </w:rPr>
      </w:pPr>
    </w:p>
    <w:p w:rsidR="0074371B" w:rsidRDefault="0074371B" w:rsidP="00CF2833">
      <w:pPr>
        <w:spacing w:after="0" w:line="360" w:lineRule="auto"/>
        <w:ind w:firstLine="567"/>
        <w:jc w:val="both"/>
        <w:rPr>
          <w:rStyle w:val="a9"/>
          <w:rFonts w:ascii="Times New Roman" w:hAnsi="Times New Roman"/>
          <w:i w:val="0"/>
          <w:color w:val="000000" w:themeColor="text1"/>
          <w:sz w:val="28"/>
          <w:szCs w:val="28"/>
        </w:rPr>
      </w:pPr>
    </w:p>
    <w:p w:rsidR="0074371B" w:rsidRDefault="0074371B" w:rsidP="00CF2833">
      <w:pPr>
        <w:spacing w:after="0" w:line="360" w:lineRule="auto"/>
        <w:ind w:firstLine="567"/>
        <w:jc w:val="both"/>
        <w:rPr>
          <w:rStyle w:val="a9"/>
          <w:rFonts w:ascii="Times New Roman" w:hAnsi="Times New Roman"/>
          <w:i w:val="0"/>
          <w:color w:val="000000" w:themeColor="text1"/>
          <w:sz w:val="28"/>
          <w:szCs w:val="28"/>
        </w:rPr>
      </w:pPr>
    </w:p>
    <w:p w:rsidR="0074371B" w:rsidRDefault="0074371B" w:rsidP="00CF2833">
      <w:pPr>
        <w:spacing w:after="0" w:line="360" w:lineRule="auto"/>
        <w:ind w:firstLine="567"/>
        <w:jc w:val="both"/>
        <w:rPr>
          <w:rStyle w:val="a9"/>
          <w:rFonts w:ascii="Times New Roman" w:hAnsi="Times New Roman"/>
          <w:i w:val="0"/>
          <w:color w:val="000000" w:themeColor="text1"/>
          <w:sz w:val="28"/>
          <w:szCs w:val="28"/>
        </w:rPr>
      </w:pPr>
    </w:p>
    <w:p w:rsidR="0074371B" w:rsidRDefault="003B651A" w:rsidP="003B651A">
      <w:pPr>
        <w:spacing w:after="100" w:afterAutospacing="1" w:line="360" w:lineRule="auto"/>
        <w:jc w:val="center"/>
        <w:rPr>
          <w:rStyle w:val="a9"/>
          <w:rFonts w:ascii="Times New Roman" w:hAnsi="Times New Roman"/>
          <w:i w:val="0"/>
          <w:color w:val="000000" w:themeColor="text1"/>
          <w:sz w:val="28"/>
          <w:szCs w:val="28"/>
        </w:rPr>
      </w:pPr>
      <w:r w:rsidRPr="0024078A">
        <w:rPr>
          <w:rFonts w:ascii="Times New Roman" w:hAnsi="Times New Roman"/>
          <w:sz w:val="28"/>
          <w:szCs w:val="28"/>
        </w:rPr>
        <w:lastRenderedPageBreak/>
        <w:t>Роль государства в раз</w:t>
      </w:r>
      <w:r>
        <w:rPr>
          <w:rFonts w:ascii="Times New Roman" w:hAnsi="Times New Roman"/>
          <w:sz w:val="28"/>
          <w:szCs w:val="28"/>
        </w:rPr>
        <w:t xml:space="preserve">витии альтернативной энергетики </w:t>
      </w:r>
      <w:r w:rsidRPr="0024078A">
        <w:rPr>
          <w:rFonts w:ascii="Times New Roman" w:hAnsi="Times New Roman"/>
          <w:sz w:val="28"/>
          <w:szCs w:val="28"/>
        </w:rPr>
        <w:t>России</w:t>
      </w:r>
      <w:r>
        <w:rPr>
          <w:rFonts w:ascii="Times New Roman" w:hAnsi="Times New Roman"/>
          <w:sz w:val="28"/>
          <w:szCs w:val="28"/>
        </w:rPr>
        <w:t>.</w:t>
      </w:r>
    </w:p>
    <w:p w:rsidR="00FF39D4" w:rsidRPr="00FF39D4" w:rsidRDefault="00FF39D4" w:rsidP="00FF39D4">
      <w:pPr>
        <w:spacing w:after="100" w:afterAutospacing="1"/>
        <w:ind w:firstLine="567"/>
        <w:jc w:val="center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>Источники альтернативной энергетики в России.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3" w:name=".D0.91.D0.B8.D0.BE"/>
      <w:bookmarkEnd w:id="3"/>
      <w:proofErr w:type="spellStart"/>
      <w:r w:rsidRPr="00FF39D4">
        <w:rPr>
          <w:rFonts w:ascii="Times New Roman" w:hAnsi="Times New Roman"/>
          <w:b/>
          <w:sz w:val="28"/>
          <w:szCs w:val="28"/>
        </w:rPr>
        <w:t>Био</w:t>
      </w:r>
      <w:proofErr w:type="spellEnd"/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 xml:space="preserve">Биомассой называют различные образующиеся в процессе фотосинтеза энергоносители растительного происхождения. </w:t>
      </w:r>
      <w:proofErr w:type="gramStart"/>
      <w:r w:rsidRPr="00FF39D4">
        <w:rPr>
          <w:rFonts w:ascii="Times New Roman" w:hAnsi="Times New Roman"/>
          <w:sz w:val="28"/>
          <w:szCs w:val="28"/>
        </w:rPr>
        <w:t>Часть биомассы относят к традиционным источникам энергии (отходы деревообрабатывающих производств — древесина, стружка, опилки и т. п.), часть — к нетрадиционным (растения, отходы сельскохозяйственных производств).</w:t>
      </w:r>
      <w:proofErr w:type="gramEnd"/>
      <w:r w:rsidRPr="00FF39D4">
        <w:rPr>
          <w:rFonts w:ascii="Times New Roman" w:hAnsi="Times New Roman"/>
          <w:sz w:val="28"/>
          <w:szCs w:val="28"/>
        </w:rPr>
        <w:t xml:space="preserve"> Переработка биомассы осуществляется либо сжиганием в котлах высокого давления (в этом случае теряется 40—50 % энергии, то есть КПД процесса 50—60 %), либо сжиганием газифицированной биомассы в газовых турбинах (КПД 93 %).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 xml:space="preserve">Для использования технологий получения энергии из биомассы необходима близость </w:t>
      </w:r>
      <w:proofErr w:type="spellStart"/>
      <w:r w:rsidRPr="00FF39D4">
        <w:rPr>
          <w:rFonts w:ascii="Times New Roman" w:hAnsi="Times New Roman"/>
          <w:sz w:val="28"/>
          <w:szCs w:val="28"/>
        </w:rPr>
        <w:t>энергопроизводства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к источнику сырья (для «нетрадиционной биомассы» это сельскохозяйственные предприятия, фермы), что позволяет получать приемлемое количество относительно недорогой энергии. В России получение энергии из биомассы целесообразно организовывать в Черноземье, Краснодарском крае, центральной России и на юге Сибири. 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 xml:space="preserve">Технологии получения </w:t>
      </w:r>
      <w:proofErr w:type="spellStart"/>
      <w:r w:rsidRPr="00FF39D4">
        <w:rPr>
          <w:rFonts w:ascii="Times New Roman" w:hAnsi="Times New Roman"/>
          <w:sz w:val="28"/>
          <w:szCs w:val="28"/>
        </w:rPr>
        <w:t>биотоплива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из биомассы широко используются в мире. В Бразилии из сахарного тростника производится спирт и используется как топливо для автомобилей. В 2004 году доля такого бразильского </w:t>
      </w:r>
      <w:proofErr w:type="spellStart"/>
      <w:r w:rsidRPr="00FF39D4">
        <w:rPr>
          <w:rFonts w:ascii="Times New Roman" w:hAnsi="Times New Roman"/>
          <w:sz w:val="28"/>
          <w:szCs w:val="28"/>
        </w:rPr>
        <w:t>биотоплива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составляла 3 % от потребляемого в мире бензина. В США этанол производится из кукурузы. В 2005 году американское правительство, в целях снижения экономической и политической зависимости от нефтедобывающих стран, запланировало к 2012 году троекратно увеличить добавки </w:t>
      </w:r>
      <w:proofErr w:type="spellStart"/>
      <w:r w:rsidRPr="00FF39D4">
        <w:rPr>
          <w:rFonts w:ascii="Times New Roman" w:hAnsi="Times New Roman"/>
          <w:sz w:val="28"/>
          <w:szCs w:val="28"/>
        </w:rPr>
        <w:t>биотоплива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(в основном этанола) в бензин, и выделило на это $11,2 </w:t>
      </w:r>
      <w:proofErr w:type="spellStart"/>
      <w:proofErr w:type="gramStart"/>
      <w:r w:rsidRPr="00FF39D4">
        <w:rPr>
          <w:rFonts w:ascii="Times New Roman" w:hAnsi="Times New Roman"/>
          <w:sz w:val="28"/>
          <w:szCs w:val="28"/>
        </w:rPr>
        <w:t>млрд</w:t>
      </w:r>
      <w:proofErr w:type="spellEnd"/>
      <w:proofErr w:type="gramEnd"/>
      <w:r w:rsidRPr="00FF39D4">
        <w:rPr>
          <w:rFonts w:ascii="Times New Roman" w:hAnsi="Times New Roman"/>
          <w:sz w:val="28"/>
          <w:szCs w:val="28"/>
        </w:rPr>
        <w:t xml:space="preserve"> налоговых субсидий для производителей </w:t>
      </w:r>
      <w:proofErr w:type="spellStart"/>
      <w:r w:rsidRPr="00FF39D4">
        <w:rPr>
          <w:rFonts w:ascii="Times New Roman" w:hAnsi="Times New Roman"/>
          <w:sz w:val="28"/>
          <w:szCs w:val="28"/>
        </w:rPr>
        <w:t>биотоплива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. Как следствие, инвестиции в отрасль выросли, причём настолько, что уже в 2007 году появились признаки перепроизводства этанола. 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lastRenderedPageBreak/>
        <w:t xml:space="preserve">Первый коммерческий </w:t>
      </w:r>
      <w:proofErr w:type="spellStart"/>
      <w:r w:rsidRPr="00FF39D4">
        <w:rPr>
          <w:rFonts w:ascii="Times New Roman" w:hAnsi="Times New Roman"/>
          <w:sz w:val="28"/>
          <w:szCs w:val="28"/>
        </w:rPr>
        <w:t>авиаперелёт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на </w:t>
      </w:r>
      <w:proofErr w:type="spellStart"/>
      <w:r w:rsidRPr="00FF39D4">
        <w:rPr>
          <w:rFonts w:ascii="Times New Roman" w:hAnsi="Times New Roman"/>
          <w:sz w:val="28"/>
          <w:szCs w:val="28"/>
        </w:rPr>
        <w:t>биотопливе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состоялся в 2008 году, а в 2010 году на Международном авиасалоне в Германии был представлен самолёт, полностью заправляемый </w:t>
      </w:r>
      <w:proofErr w:type="spellStart"/>
      <w:r w:rsidRPr="00FF39D4">
        <w:rPr>
          <w:rFonts w:ascii="Times New Roman" w:hAnsi="Times New Roman"/>
          <w:sz w:val="28"/>
          <w:szCs w:val="28"/>
        </w:rPr>
        <w:t>биотопливом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на основе водорослей.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4" w:name=".D0.92.D0.B5.D1.82.D1.80.D0.BE.D0.B2.D0."/>
      <w:bookmarkEnd w:id="4"/>
      <w:r w:rsidRPr="00FF39D4">
        <w:rPr>
          <w:rFonts w:ascii="Times New Roman" w:hAnsi="Times New Roman"/>
          <w:b/>
          <w:sz w:val="28"/>
          <w:szCs w:val="28"/>
        </w:rPr>
        <w:t>Ветровая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 xml:space="preserve">Ветер образуется из-за неравномерного нагрева солнечными лучами земной поверхности и нижних слоёв атмосферы — воздушные массы начинают перемещаться близ поверхности земли и выше, до 7—12 км над землёй. Наиболее выгодными участками для расположения так называемых ветряков — сооружений для преобразования энергии ветра — являются на земле береговые линии (не менее 10—12 км от берега), здесь сильнее перепад температур и более сильный и устойчивый ветер (не менее 5 м/с). На территории России такими характеристиками обладают прибрежные районы крайнего Севера и побережья северных и восточных морей на всём протяжении от Мурманска до Приморья. 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 xml:space="preserve">Первые ветряки появились на территории Европы ещё в XVI веке, и очень быстро самой энерговооружённой страной стала Голландия. Примерно в то же время ветряные мельницы стали использовать на Руси, в основном для помола зерна. До революции 1917 года в Российской империи работало около 200 тыс. ветряков. С 1918 года в России теорией ветряной мельницы занимался профессор В. </w:t>
      </w:r>
      <w:proofErr w:type="spellStart"/>
      <w:r w:rsidRPr="00FF39D4">
        <w:rPr>
          <w:rFonts w:ascii="Times New Roman" w:hAnsi="Times New Roman"/>
          <w:sz w:val="28"/>
          <w:szCs w:val="28"/>
        </w:rPr>
        <w:t>Залевский</w:t>
      </w:r>
      <w:proofErr w:type="spellEnd"/>
      <w:r w:rsidRPr="00FF39D4">
        <w:rPr>
          <w:rFonts w:ascii="Times New Roman" w:hAnsi="Times New Roman"/>
          <w:sz w:val="28"/>
          <w:szCs w:val="28"/>
        </w:rPr>
        <w:t>, а в 1925 году профессор Н. Жуковский представил теорию ветродвигателя.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 xml:space="preserve">Через год в Берлине был смонтирован первый ветродвигатель, а с 1930-х годов передовой страной ветроэнергетики стал СССР. Здесь был налажен серийный выпуск </w:t>
      </w:r>
      <w:proofErr w:type="spellStart"/>
      <w:r w:rsidRPr="00FF39D4">
        <w:rPr>
          <w:rFonts w:ascii="Times New Roman" w:hAnsi="Times New Roman"/>
          <w:sz w:val="28"/>
          <w:szCs w:val="28"/>
        </w:rPr>
        <w:t>ветроустановок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всё возрастающих мощностей (3—4 кВт, 100 кВт, 5 МВт). При освоении целинных земель в Казахстане заработала первая в мире многоагрегатная </w:t>
      </w:r>
      <w:proofErr w:type="spellStart"/>
      <w:r w:rsidRPr="00FF39D4">
        <w:rPr>
          <w:rFonts w:ascii="Times New Roman" w:hAnsi="Times New Roman"/>
          <w:sz w:val="28"/>
          <w:szCs w:val="28"/>
        </w:rPr>
        <w:t>ветроэлектростанция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, прообраз современных </w:t>
      </w:r>
      <w:proofErr w:type="spellStart"/>
      <w:r w:rsidRPr="00FF39D4">
        <w:rPr>
          <w:rFonts w:ascii="Times New Roman" w:hAnsi="Times New Roman"/>
          <w:sz w:val="28"/>
          <w:szCs w:val="28"/>
        </w:rPr>
        <w:t>ветропарков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. Производство ветряков продолжалось до 1960-х годов. 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 xml:space="preserve">Примерно в то же время в стране разрабатывался так и не осуществлённый впоследствии план размещения ветряных мельниц в тропопаузе (переходном слое от тропосферы к стратосфере) — энергия должна была вырабатываться на </w:t>
      </w:r>
      <w:r w:rsidRPr="00FF39D4">
        <w:rPr>
          <w:rFonts w:ascii="Times New Roman" w:hAnsi="Times New Roman"/>
          <w:sz w:val="28"/>
          <w:szCs w:val="28"/>
        </w:rPr>
        <w:lastRenderedPageBreak/>
        <w:t>аэростатах и передаваться на землю по кабелю. Но в связи с открытием, разработкой сибирских нефтяных месторождений и приоритетом развития этой нефтедобычи проект остановили, а затем остановили и научные исследования в области ветроэнергетики, возобновив их лишь в конце 1980-х годов.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 xml:space="preserve">В период «советского перерыва», начиная с 1970-х годов, ветроэнергетика стала активно развиваться на Западе. Отрасль дотировалась государствами, и к 2010-м годам стала настолько конкурентоспособной, что в господдержке отпала необходимость. В России, напротив, ситуация ухудшилась — к 2010-м годам в стране исчезло и производство, и специалисты в области ветроэнергетики. Ветряки сегодня покупаются в зарубежной Европе и Китае. 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 xml:space="preserve">Несмотря на доступность и экологическую чистоту ветровой энергии, </w:t>
      </w:r>
      <w:proofErr w:type="spellStart"/>
      <w:r w:rsidRPr="00FF39D4">
        <w:rPr>
          <w:rFonts w:ascii="Times New Roman" w:hAnsi="Times New Roman"/>
          <w:sz w:val="28"/>
          <w:szCs w:val="28"/>
        </w:rPr>
        <w:t>ветроэлектростанции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(ВЭС) имеют ряд недостатков — неровный выход энергии, сильный шум (104 дБ рядом с ВЭС мощностью 850 кВт, это сопоставимо с уровнем шума в кабине железнодорожного локомотива), вызывающий вибрацию инфразвук частотой 6—7 Гц вокруг ВЭС, возможные помехи для приёма </w:t>
      </w:r>
      <w:proofErr w:type="spellStart"/>
      <w:r w:rsidRPr="00FF39D4">
        <w:rPr>
          <w:rFonts w:ascii="Times New Roman" w:hAnsi="Times New Roman"/>
          <w:sz w:val="28"/>
          <w:szCs w:val="28"/>
        </w:rPr>
        <w:t>телесигнала</w:t>
      </w:r>
      <w:proofErr w:type="spellEnd"/>
      <w:r w:rsidRPr="00FF39D4">
        <w:rPr>
          <w:rFonts w:ascii="Times New Roman" w:hAnsi="Times New Roman"/>
          <w:sz w:val="28"/>
          <w:szCs w:val="28"/>
        </w:rPr>
        <w:t>.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 xml:space="preserve">Между тем, проблемы шума, вибрации, а также безопасности птиц были решены западными разработчиками в 1990-х годах. На 1 января 2006 года, по данным «Коммерсанта», суммарная мощность </w:t>
      </w:r>
      <w:proofErr w:type="spellStart"/>
      <w:r w:rsidRPr="00FF39D4">
        <w:rPr>
          <w:rFonts w:ascii="Times New Roman" w:hAnsi="Times New Roman"/>
          <w:sz w:val="28"/>
          <w:szCs w:val="28"/>
        </w:rPr>
        <w:t>ветроустановок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в мире составляла 59,1 МВт, среднегодовой рост — 40,5 %. </w:t>
      </w:r>
      <w:proofErr w:type="spellStart"/>
      <w:r w:rsidRPr="00FF39D4">
        <w:rPr>
          <w:rFonts w:ascii="Times New Roman" w:hAnsi="Times New Roman"/>
          <w:sz w:val="28"/>
          <w:szCs w:val="28"/>
        </w:rPr>
        <w:t>Ветроустановки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в середине 2000-х годов работали более чем в 50 странах мира. 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 xml:space="preserve">По данным Международного энергетического агентства (МЭА) лидерами отрасли были Германия (за 2005 год на ВЭС произведено 18 428 МВт), Испания (10 027 МВт), США (9 149 МВт), Индия (4 430 МВт) и Дания (3 122 МВт). К началу 2010-х годов капиталовложения в строительство одного крупного </w:t>
      </w:r>
      <w:proofErr w:type="spellStart"/>
      <w:r w:rsidRPr="00FF39D4">
        <w:rPr>
          <w:rFonts w:ascii="Times New Roman" w:hAnsi="Times New Roman"/>
          <w:sz w:val="28"/>
          <w:szCs w:val="28"/>
        </w:rPr>
        <w:t>ветропарка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в зарубежной Европе составляли $1200—1400 на 1 кВт проектной мощности. Себестоимость электроэнергии ВЭС в 1990-е годы составляла $0,16, снизившись к концу 2000-х до $0,035—0,07 за 1 </w:t>
      </w:r>
      <w:proofErr w:type="spellStart"/>
      <w:proofErr w:type="gramStart"/>
      <w:r w:rsidRPr="00FF39D4">
        <w:rPr>
          <w:rFonts w:ascii="Times New Roman" w:hAnsi="Times New Roman"/>
          <w:sz w:val="28"/>
          <w:szCs w:val="28"/>
        </w:rPr>
        <w:t>кВт-ч</w:t>
      </w:r>
      <w:proofErr w:type="spellEnd"/>
      <w:proofErr w:type="gramEnd"/>
      <w:r w:rsidRPr="00FF39D4">
        <w:rPr>
          <w:rFonts w:ascii="Times New Roman" w:hAnsi="Times New Roman"/>
          <w:sz w:val="28"/>
          <w:szCs w:val="28"/>
        </w:rPr>
        <w:t xml:space="preserve">. 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 xml:space="preserve">На 1 января 2011 года мировым лидером ветроэнергетики стала Испания (за 2010 год на ВЭС произведено 43,0 ГВт, это 16,4 % в общем объёме </w:t>
      </w:r>
      <w:r w:rsidRPr="00FF39D4">
        <w:rPr>
          <w:rFonts w:ascii="Times New Roman" w:hAnsi="Times New Roman"/>
          <w:sz w:val="28"/>
          <w:szCs w:val="28"/>
        </w:rPr>
        <w:lastRenderedPageBreak/>
        <w:t>производства электроэнергии в стране), оттеснив Германию на второе место (соответственно, 36,5 ГВт и 6,2 %).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5" w:name=".D0.92.D0.BE.D0.B4.D0.BE.D1.80.D0.BE.D0."/>
      <w:bookmarkEnd w:id="5"/>
      <w:r w:rsidRPr="00FF39D4">
        <w:rPr>
          <w:rFonts w:ascii="Times New Roman" w:hAnsi="Times New Roman"/>
          <w:b/>
          <w:sz w:val="28"/>
          <w:szCs w:val="28"/>
        </w:rPr>
        <w:t>Водородная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 xml:space="preserve">Водородную энергию получают одним из нескольких способов: из природного газа, лёгкой нефти и мазутов; разложением воды на водород и кислород (электролиз); из микроорганизмов (биологический метод); из ферментов (биохимический метод). Водородный двигатель в 2—3 раза эффективнее двигателя внутреннего сгорания. Кроме того, он бесшумен. При выработке энергии образуется побочный продукт — дистиллированная вода. 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6" w:name=".D0.93.D0.B5.D0.BE.D1.82.D0.B5.D1.80.D0."/>
      <w:bookmarkEnd w:id="6"/>
      <w:r w:rsidRPr="00FF39D4">
        <w:rPr>
          <w:rFonts w:ascii="Times New Roman" w:hAnsi="Times New Roman"/>
          <w:b/>
          <w:sz w:val="28"/>
          <w:szCs w:val="28"/>
        </w:rPr>
        <w:t>Геотермальная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 xml:space="preserve">Геотермальная энергетика предполагает использование тепла земной коры в тех местах, где это экономически целесообразно. Геотермальные источники фактически неисчерпаемы и обладают высокой степенью предсказуемости в отношении количества получаемой энергии. 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>Первая геотермальная электростанция (</w:t>
      </w:r>
      <w:proofErr w:type="spellStart"/>
      <w:r w:rsidRPr="00FF39D4">
        <w:rPr>
          <w:rFonts w:ascii="Times New Roman" w:hAnsi="Times New Roman"/>
          <w:sz w:val="28"/>
          <w:szCs w:val="28"/>
        </w:rPr>
        <w:t>ГеоЭС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) была построена в начале ХХ века в Италии. Затем </w:t>
      </w:r>
      <w:proofErr w:type="spellStart"/>
      <w:r w:rsidRPr="00FF39D4">
        <w:rPr>
          <w:rFonts w:ascii="Times New Roman" w:hAnsi="Times New Roman"/>
          <w:sz w:val="28"/>
          <w:szCs w:val="28"/>
        </w:rPr>
        <w:t>ГеоЭС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появились в Мексике, Новой Зеландии, США, Ирландии. Первая </w:t>
      </w:r>
      <w:proofErr w:type="spellStart"/>
      <w:r w:rsidRPr="00FF39D4">
        <w:rPr>
          <w:rFonts w:ascii="Times New Roman" w:hAnsi="Times New Roman"/>
          <w:sz w:val="28"/>
          <w:szCs w:val="28"/>
        </w:rPr>
        <w:t>ГеоЭС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на территории России появилась в СССР в 1966 году — </w:t>
      </w:r>
      <w:proofErr w:type="spellStart"/>
      <w:r w:rsidRPr="00FF39D4">
        <w:rPr>
          <w:rFonts w:ascii="Times New Roman" w:hAnsi="Times New Roman"/>
          <w:sz w:val="28"/>
          <w:szCs w:val="28"/>
        </w:rPr>
        <w:t>Паужетская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39D4">
        <w:rPr>
          <w:rFonts w:ascii="Times New Roman" w:hAnsi="Times New Roman"/>
          <w:sz w:val="28"/>
          <w:szCs w:val="28"/>
        </w:rPr>
        <w:t>ГеоЭС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на Камчатке.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 xml:space="preserve">В настоящее время геотермальная энергия используется в 62 странах, суммарная мощность </w:t>
      </w:r>
      <w:proofErr w:type="spellStart"/>
      <w:r w:rsidRPr="00FF39D4">
        <w:rPr>
          <w:rFonts w:ascii="Times New Roman" w:hAnsi="Times New Roman"/>
          <w:sz w:val="28"/>
          <w:szCs w:val="28"/>
        </w:rPr>
        <w:t>ГеоЭС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мира к 2007 году достигла 19 300 МВт. Доля России в мировом производстве — 10 %. Директор Института вулканологии РАН Евгений Гордеев оценивает только камчатский геотермальный энергетический потенциал в 5000 МВт. Перспективными для создания </w:t>
      </w:r>
      <w:proofErr w:type="spellStart"/>
      <w:r w:rsidRPr="00FF39D4">
        <w:rPr>
          <w:rFonts w:ascii="Times New Roman" w:hAnsi="Times New Roman"/>
          <w:sz w:val="28"/>
          <w:szCs w:val="28"/>
        </w:rPr>
        <w:t>ГеоЭС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в России специалисты считают также Кубань, Калининградскую область и Северный Кавказ. 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7" w:name=".D0.9A.D0.BE.D1.81.D0.BC.D0.B8.D1.87.D0."/>
      <w:bookmarkEnd w:id="7"/>
      <w:r w:rsidRPr="00FF39D4">
        <w:rPr>
          <w:rFonts w:ascii="Times New Roman" w:hAnsi="Times New Roman"/>
          <w:b/>
          <w:sz w:val="28"/>
          <w:szCs w:val="28"/>
        </w:rPr>
        <w:t>Космическая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 xml:space="preserve">По мнению учёных, потенциал космической солнечной энергетики таков, что произведённая в космосе энергия может обеспечить 30—40 % энергетической потребности землян. Но космическая энергетика имеет и существенные недостатки. Это и загрязнение озонового слоя ракетными </w:t>
      </w:r>
      <w:r w:rsidRPr="00FF39D4">
        <w:rPr>
          <w:rFonts w:ascii="Times New Roman" w:hAnsi="Times New Roman"/>
          <w:sz w:val="28"/>
          <w:szCs w:val="28"/>
        </w:rPr>
        <w:lastRenderedPageBreak/>
        <w:t xml:space="preserve">отходами, и нахождение в атмосфере многокилометровых по диаметру «столбов» </w:t>
      </w:r>
      <w:proofErr w:type="spellStart"/>
      <w:r w:rsidRPr="00FF39D4">
        <w:rPr>
          <w:rFonts w:ascii="Times New Roman" w:hAnsi="Times New Roman"/>
          <w:sz w:val="28"/>
          <w:szCs w:val="28"/>
        </w:rPr>
        <w:t>СВЧ-излучения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, и предельно высокая стоимость космических проектов, а значит, и дороговизна космической энергии. 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 xml:space="preserve">Сегодня наиболее вероятной считается технология размещения на околоземной орбите солнечных батарей, преобразующих энергию Солнца в </w:t>
      </w:r>
      <w:proofErr w:type="spellStart"/>
      <w:r w:rsidRPr="00FF39D4">
        <w:rPr>
          <w:rFonts w:ascii="Times New Roman" w:hAnsi="Times New Roman"/>
          <w:sz w:val="28"/>
          <w:szCs w:val="28"/>
        </w:rPr>
        <w:t>СВЧ-излучение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и без проводов передающих его на наземные преобразователи. КПД технологии пока довольно низок — 10 %, но в перспективе предполагается поднять его не менее чем в 4 раза. Описанная технология начала изучаться в 1960-е годы в СССР. В 1968 году США разработали проект орбитальной солнечной электростанции, но он был настолько </w:t>
      </w:r>
      <w:proofErr w:type="spellStart"/>
      <w:r w:rsidRPr="00FF39D4">
        <w:rPr>
          <w:rFonts w:ascii="Times New Roman" w:hAnsi="Times New Roman"/>
          <w:sz w:val="28"/>
          <w:szCs w:val="28"/>
        </w:rPr>
        <w:t>высокозатратен</w:t>
      </w:r>
      <w:proofErr w:type="spellEnd"/>
      <w:r w:rsidRPr="00FF39D4">
        <w:rPr>
          <w:rFonts w:ascii="Times New Roman" w:hAnsi="Times New Roman"/>
          <w:sz w:val="28"/>
          <w:szCs w:val="28"/>
        </w:rPr>
        <w:t>, что не состоялся.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 xml:space="preserve">Специалисты указывают, что снизить стоимость космических электростанций и повысить их </w:t>
      </w:r>
      <w:proofErr w:type="spellStart"/>
      <w:r w:rsidRPr="00FF39D4">
        <w:rPr>
          <w:rFonts w:ascii="Times New Roman" w:hAnsi="Times New Roman"/>
          <w:sz w:val="28"/>
          <w:szCs w:val="28"/>
        </w:rPr>
        <w:t>экологичность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можно за счёт организации производства необходимых ресурсов прямо на орбите. Профессор Принстонского университета (США) </w:t>
      </w:r>
      <w:proofErr w:type="spellStart"/>
      <w:r w:rsidRPr="00FF39D4">
        <w:rPr>
          <w:rFonts w:ascii="Times New Roman" w:hAnsi="Times New Roman"/>
          <w:sz w:val="28"/>
          <w:szCs w:val="28"/>
        </w:rPr>
        <w:t>Джерард</w:t>
      </w:r>
      <w:proofErr w:type="spellEnd"/>
      <w:proofErr w:type="gramStart"/>
      <w:r w:rsidRPr="00FF39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F39D4">
        <w:rPr>
          <w:rFonts w:ascii="Times New Roman" w:hAnsi="Times New Roman"/>
          <w:sz w:val="28"/>
          <w:szCs w:val="28"/>
        </w:rPr>
        <w:t>О</w:t>
      </w:r>
      <w:proofErr w:type="gramEnd"/>
      <w:r w:rsidRPr="00FF39D4">
        <w:rPr>
          <w:rFonts w:ascii="Times New Roman" w:hAnsi="Times New Roman"/>
          <w:sz w:val="28"/>
          <w:szCs w:val="28"/>
        </w:rPr>
        <w:t>’Нил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ещё в 1974 году предложил использовать для этого ресурсы Луны и пояс астероидов. 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 xml:space="preserve">В сфере несолнечной космической энергетики россияне предлагают осуществить проект «космического освещения» отражёнными вспышками многокилометрового диаметра — вспышки образуются за счёт управляемых термоядерных взрывов астероидов. 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8" w:name=".D0.9F.D1.80.D0.B8.D0.BB.D0.B8.D0.B2.D0."/>
      <w:bookmarkEnd w:id="8"/>
      <w:r w:rsidRPr="00FF39D4">
        <w:rPr>
          <w:rFonts w:ascii="Times New Roman" w:hAnsi="Times New Roman"/>
          <w:b/>
          <w:sz w:val="28"/>
          <w:szCs w:val="28"/>
        </w:rPr>
        <w:t>Приливная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 xml:space="preserve">Приливная энергетика использует океанские и морские приливы и отливы. Зависимость силы приливов от цикла лунного месяца ещё в средние века выявил Исаак Ньютон. Приливные электростанции (ПЭС) располагают на побережьях с максимальными перепадами уровней воды во время прилива и отлива. Принцип работы ПЭС таков: в заливе строится плотина, отделяющая часть его от океана. Во время прилива и отлива по разные стороны плотины образуется перепад уровней воды, вода устремляется через плотину в сторону нижнего уровня и приводит в движение реверсивные турбины, вращающиеся то в одну (во время прилива), то в другую (во время отлива) сторону. 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lastRenderedPageBreak/>
        <w:t xml:space="preserve">Самые большие приливы на территории России наблюдаются в Охотском море — в </w:t>
      </w:r>
      <w:proofErr w:type="spellStart"/>
      <w:r w:rsidRPr="00FF39D4">
        <w:rPr>
          <w:rFonts w:ascii="Times New Roman" w:hAnsi="Times New Roman"/>
          <w:sz w:val="28"/>
          <w:szCs w:val="28"/>
        </w:rPr>
        <w:t>Пенжинской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губе до 17 метров, в </w:t>
      </w:r>
      <w:proofErr w:type="spellStart"/>
      <w:r w:rsidRPr="00FF39D4">
        <w:rPr>
          <w:rFonts w:ascii="Times New Roman" w:hAnsi="Times New Roman"/>
          <w:sz w:val="28"/>
          <w:szCs w:val="28"/>
        </w:rPr>
        <w:t>Гижигинской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губе до 13 метров. В Мезенской губе Белого моря — до 10 метров. Приливы в Балтийском и Чёрном морях измеряются лишь сантиметрами, поэтому строительство ПЭС здесь нецелесообразно. По экономическим показателям ПЭС сопоставимы с речными гидроэлектростанциями (ГЭС), в 2,5—3,5 раза выгоднее солнечных электростанций, и на 10 % экономичнее </w:t>
      </w:r>
      <w:hyperlink r:id="rId8" w:tooltip="Перспективы атомной энергетики современной России" w:history="1">
        <w:r w:rsidRPr="00FF39D4">
          <w:rPr>
            <w:rFonts w:ascii="Times New Roman" w:hAnsi="Times New Roman"/>
            <w:sz w:val="28"/>
            <w:szCs w:val="28"/>
            <w:u w:val="single"/>
          </w:rPr>
          <w:t>атомных электростанций (АЭС)</w:t>
        </w:r>
      </w:hyperlink>
      <w:r w:rsidRPr="00FF39D4">
        <w:rPr>
          <w:rFonts w:ascii="Times New Roman" w:hAnsi="Times New Roman"/>
          <w:sz w:val="28"/>
          <w:szCs w:val="28"/>
        </w:rPr>
        <w:t xml:space="preserve">. 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 xml:space="preserve">В России история приливных мельниц началась в XVII веке на </w:t>
      </w:r>
      <w:proofErr w:type="spellStart"/>
      <w:r w:rsidRPr="00FF39D4">
        <w:rPr>
          <w:rFonts w:ascii="Times New Roman" w:hAnsi="Times New Roman"/>
          <w:sz w:val="28"/>
          <w:szCs w:val="28"/>
        </w:rPr>
        <w:t>Беломорье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. Первая в мире ПЭС была построена в устье Ла-Манша во Франции в 1966 году, а в СССР — в Кислой губе Белого моря в 1968 году, мощность </w:t>
      </w:r>
      <w:proofErr w:type="spellStart"/>
      <w:r w:rsidRPr="00FF39D4">
        <w:rPr>
          <w:rFonts w:ascii="Times New Roman" w:hAnsi="Times New Roman"/>
          <w:sz w:val="28"/>
          <w:szCs w:val="28"/>
        </w:rPr>
        <w:t>Кислогубской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ПЭС составляла 600 кВт. В СССР и, затем, в России перерыва в исследованиях приливной энергетики не было, поэтому в настоящее время российская школа приливной энергии считается в мире передовой. По мнению главы РАО «ЕЭС Россия» Анатолия Чубайса, в будущем приливная энергетика сможет обеспечить до 25 % производства электроэнергии в России. 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 xml:space="preserve">Энергию волн используют также гидроаккумулирующие станции (ГАЭС). Обычно их строят на пресной воде рек, но иногда и в условиях более агрессивной к деталям машин солёной воде морей. С середины 2000-х годов на Гольфстриме во </w:t>
      </w:r>
      <w:proofErr w:type="spellStart"/>
      <w:r w:rsidRPr="00FF39D4">
        <w:rPr>
          <w:rFonts w:ascii="Times New Roman" w:hAnsi="Times New Roman"/>
          <w:sz w:val="28"/>
          <w:szCs w:val="28"/>
        </w:rPr>
        <w:t>Флоридском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заливе США начали строить принципиально новую ПЭС, именуемую также океанской электростанцией (ОЭС),— принцип её работы аналогичен обычной ПЭС, но она расположена вдали от берега на большой глубине и закреплена якорями. Проектная мощность </w:t>
      </w:r>
      <w:proofErr w:type="spellStart"/>
      <w:r w:rsidRPr="00FF39D4">
        <w:rPr>
          <w:rFonts w:ascii="Times New Roman" w:hAnsi="Times New Roman"/>
          <w:sz w:val="28"/>
          <w:szCs w:val="28"/>
        </w:rPr>
        <w:t>Флоридской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ОЭС — 136 МВт. 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9" w:name=".D0.A1.D0.BE.D0.BB.D0.BD.D0.B5.D1.87.D0."/>
      <w:bookmarkEnd w:id="9"/>
      <w:r w:rsidRPr="00FF39D4">
        <w:rPr>
          <w:rFonts w:ascii="Times New Roman" w:hAnsi="Times New Roman"/>
          <w:b/>
          <w:sz w:val="28"/>
          <w:szCs w:val="28"/>
        </w:rPr>
        <w:t>Солнечная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>Мощность энергии Солнца составляет 10</w:t>
      </w:r>
      <w:r w:rsidRPr="00FF39D4">
        <w:rPr>
          <w:rFonts w:ascii="Times New Roman" w:hAnsi="Times New Roman"/>
          <w:sz w:val="28"/>
          <w:szCs w:val="28"/>
          <w:vertAlign w:val="superscript"/>
        </w:rPr>
        <w:t>17</w:t>
      </w:r>
      <w:r w:rsidRPr="00FF39D4">
        <w:rPr>
          <w:rFonts w:ascii="Times New Roman" w:hAnsi="Times New Roman"/>
          <w:sz w:val="28"/>
          <w:szCs w:val="28"/>
        </w:rPr>
        <w:t xml:space="preserve"> Вт, что в 100 тысяч раз больше уровня энергопотребления землян в конце ХХ века. Сегодня солнечная энергия производится с помощью панелей фотоэлементов на крышах зданий (КПД кремниевых преобразователей 23 %), </w:t>
      </w:r>
      <w:proofErr w:type="spellStart"/>
      <w:r w:rsidRPr="00FF39D4">
        <w:rPr>
          <w:rFonts w:ascii="Times New Roman" w:hAnsi="Times New Roman"/>
          <w:sz w:val="28"/>
          <w:szCs w:val="28"/>
        </w:rPr>
        <w:t>гелиостанций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(</w:t>
      </w:r>
      <w:proofErr w:type="gramStart"/>
      <w:r w:rsidRPr="00FF39D4">
        <w:rPr>
          <w:rFonts w:ascii="Times New Roman" w:hAnsi="Times New Roman"/>
          <w:sz w:val="28"/>
          <w:szCs w:val="28"/>
        </w:rPr>
        <w:t>оправданы</w:t>
      </w:r>
      <w:proofErr w:type="gramEnd"/>
      <w:r w:rsidRPr="00FF39D4">
        <w:rPr>
          <w:rFonts w:ascii="Times New Roman" w:hAnsi="Times New Roman"/>
          <w:sz w:val="28"/>
          <w:szCs w:val="28"/>
        </w:rPr>
        <w:t xml:space="preserve"> в южных солнечных регионах), солнечных батарей на космических станциях. В июне 2011 года между Парижем и Амстердамом начал курсировать «солнечный» </w:t>
      </w:r>
      <w:r w:rsidRPr="00FF39D4">
        <w:rPr>
          <w:rFonts w:ascii="Times New Roman" w:hAnsi="Times New Roman"/>
          <w:sz w:val="28"/>
          <w:szCs w:val="28"/>
        </w:rPr>
        <w:lastRenderedPageBreak/>
        <w:t>поезд, в это же время в Испании заработала первая в мире «ночная» солнечная электростанция.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 xml:space="preserve">Достоинствами солнечной энергии является её экологическая чистота, бесшумность и лёгкая </w:t>
      </w:r>
      <w:proofErr w:type="spellStart"/>
      <w:r w:rsidRPr="00FF39D4">
        <w:rPr>
          <w:rFonts w:ascii="Times New Roman" w:hAnsi="Times New Roman"/>
          <w:sz w:val="28"/>
          <w:szCs w:val="28"/>
        </w:rPr>
        <w:t>заменяемость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отработанных пластин, недостатками — непостоянный объём производства и необходимость больших площадей для установки батарей. 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>В России солнечные электростанции целесообразно строить в Приморье, на юге Сибири, на Кубани, в Якутии и Восточной Сибири.</w:t>
      </w:r>
      <w:hyperlink r:id="rId9" w:anchor="cite_note-a003-6" w:history="1">
        <w:r w:rsidRPr="00FF39D4">
          <w:rPr>
            <w:rFonts w:ascii="Times New Roman" w:hAnsi="Times New Roman"/>
            <w:sz w:val="28"/>
            <w:szCs w:val="28"/>
            <w:u w:val="single"/>
            <w:vertAlign w:val="superscript"/>
          </w:rPr>
          <w:t>[7]</w:t>
        </w:r>
      </w:hyperlink>
      <w:r w:rsidRPr="00FF39D4">
        <w:rPr>
          <w:rFonts w:ascii="Times New Roman" w:hAnsi="Times New Roman"/>
          <w:sz w:val="28"/>
          <w:szCs w:val="28"/>
        </w:rPr>
        <w:t xml:space="preserve"> В мире в начале XXI века самым перспективным рынком солнечной энергетики стала зарубежная Европа. 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outlineLvl w:val="2"/>
        <w:rPr>
          <w:rFonts w:ascii="Times New Roman" w:hAnsi="Times New Roman"/>
          <w:b/>
          <w:sz w:val="28"/>
          <w:szCs w:val="28"/>
        </w:rPr>
      </w:pPr>
      <w:bookmarkStart w:id="10" w:name=".D0.A2.D0.B5.D1.80.D0.BC.D0.BE.D1.8F.D0."/>
      <w:bookmarkEnd w:id="10"/>
      <w:r w:rsidRPr="00FF39D4">
        <w:rPr>
          <w:rFonts w:ascii="Times New Roman" w:hAnsi="Times New Roman"/>
          <w:b/>
          <w:sz w:val="28"/>
          <w:szCs w:val="28"/>
        </w:rPr>
        <w:t>Термоядерная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>Термоядерная энергетика ядерного синтеза, или, как её ещё называют, «</w:t>
      </w:r>
      <w:proofErr w:type="spellStart"/>
      <w:r w:rsidRPr="00FF39D4">
        <w:rPr>
          <w:rFonts w:ascii="Times New Roman" w:hAnsi="Times New Roman"/>
          <w:sz w:val="28"/>
          <w:szCs w:val="28"/>
        </w:rPr>
        <w:t>термояд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», по выражению «Известий науки» представляющая </w:t>
      </w:r>
      <w:proofErr w:type="gramStart"/>
      <w:r w:rsidRPr="00FF39D4">
        <w:rPr>
          <w:rFonts w:ascii="Times New Roman" w:hAnsi="Times New Roman"/>
          <w:sz w:val="28"/>
          <w:szCs w:val="28"/>
        </w:rPr>
        <w:t>собой</w:t>
      </w:r>
      <w:proofErr w:type="gramEnd"/>
      <w:r w:rsidRPr="00FF39D4">
        <w:rPr>
          <w:rFonts w:ascii="Times New Roman" w:hAnsi="Times New Roman"/>
          <w:sz w:val="28"/>
          <w:szCs w:val="28"/>
        </w:rPr>
        <w:t xml:space="preserve"> по сути «производство энергии из воды», обладает такими неоспоримыми преимуществами как неисчерпаемость, экологическая безопасность и экономическая эффективность. Исследования управляемого термоядерного синтеза начались в 1950-е годы в СССР. У истоков стояли Андрей Сахаров, Игорь Тамм, Игорь Курчатов.</w:t>
      </w:r>
    </w:p>
    <w:p w:rsidR="00FF39D4" w:rsidRPr="00FF39D4" w:rsidRDefault="00FF39D4" w:rsidP="00FF39D4">
      <w:pPr>
        <w:shd w:val="clear" w:color="auto" w:fill="FFFFFF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F39D4">
        <w:rPr>
          <w:rFonts w:ascii="Times New Roman" w:hAnsi="Times New Roman"/>
          <w:sz w:val="28"/>
          <w:szCs w:val="28"/>
        </w:rPr>
        <w:t>С середины 1980-х годов совместными усилиями международного сообщества осуществляется проект </w:t>
      </w:r>
      <w:r w:rsidRPr="00FF39D4">
        <w:rPr>
          <w:rFonts w:ascii="Times New Roman" w:hAnsi="Times New Roman"/>
          <w:i/>
          <w:iCs/>
          <w:sz w:val="28"/>
          <w:szCs w:val="28"/>
        </w:rPr>
        <w:t>ITER</w:t>
      </w:r>
      <w:r w:rsidRPr="00FF39D4">
        <w:rPr>
          <w:rFonts w:ascii="Times New Roman" w:hAnsi="Times New Roman"/>
          <w:sz w:val="28"/>
          <w:szCs w:val="28"/>
        </w:rPr>
        <w:t xml:space="preserve">, в ходе которого в </w:t>
      </w:r>
      <w:proofErr w:type="spellStart"/>
      <w:r w:rsidRPr="00FF39D4">
        <w:rPr>
          <w:rFonts w:ascii="Times New Roman" w:hAnsi="Times New Roman"/>
          <w:sz w:val="28"/>
          <w:szCs w:val="28"/>
        </w:rPr>
        <w:t>Кадараше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 (Франция) создаётся экспериментальный термоядерный реакто</w:t>
      </w:r>
      <w:proofErr w:type="gramStart"/>
      <w:r w:rsidRPr="00FF39D4">
        <w:rPr>
          <w:rFonts w:ascii="Times New Roman" w:hAnsi="Times New Roman"/>
          <w:sz w:val="28"/>
          <w:szCs w:val="28"/>
        </w:rPr>
        <w:t>р-</w:t>
      </w:r>
      <w:proofErr w:type="gramEnd"/>
      <w:r w:rsidRPr="00FF39D4">
        <w:rPr>
          <w:rFonts w:ascii="Times New Roman" w:hAnsi="Times New Roman"/>
          <w:sz w:val="28"/>
          <w:szCs w:val="28"/>
        </w:rPr>
        <w:t>«бублик». Температура внутри реактора будет поддерживаться на уровне 150 </w:t>
      </w:r>
      <w:proofErr w:type="spellStart"/>
      <w:proofErr w:type="gramStart"/>
      <w:r w:rsidRPr="00FF39D4">
        <w:rPr>
          <w:rFonts w:ascii="Times New Roman" w:hAnsi="Times New Roman"/>
          <w:sz w:val="28"/>
          <w:szCs w:val="28"/>
        </w:rPr>
        <w:t>млн</w:t>
      </w:r>
      <w:proofErr w:type="spellEnd"/>
      <w:proofErr w:type="gramEnd"/>
      <w:r w:rsidRPr="00FF39D4">
        <w:rPr>
          <w:rFonts w:ascii="Times New Roman" w:hAnsi="Times New Roman"/>
          <w:sz w:val="28"/>
          <w:szCs w:val="28"/>
        </w:rPr>
        <w:t xml:space="preserve"> градусов (в 7,5 раз выше, чем в центре Солнца). Результаты исследовательских экспериментов, какими бы они ни были, учёные планируют получить к 2050—2060 годам. Участники проекта </w:t>
      </w:r>
      <w:r w:rsidRPr="00FF39D4">
        <w:rPr>
          <w:rFonts w:ascii="Times New Roman" w:hAnsi="Times New Roman"/>
          <w:i/>
          <w:iCs/>
          <w:sz w:val="28"/>
          <w:szCs w:val="28"/>
        </w:rPr>
        <w:t>ITER</w:t>
      </w:r>
      <w:r w:rsidRPr="00FF39D4">
        <w:rPr>
          <w:rFonts w:ascii="Times New Roman" w:hAnsi="Times New Roman"/>
          <w:sz w:val="28"/>
          <w:szCs w:val="28"/>
        </w:rPr>
        <w:t> — Евросоюз, Индия, Китай, Россия, США, Южная Корея и Япония. К ним хотели бы присоединиться Бразилия, Канада, Мексика, Казахстан и Украина. Первоначальная стоимость строительства составляла $10 </w:t>
      </w:r>
      <w:proofErr w:type="spellStart"/>
      <w:proofErr w:type="gramStart"/>
      <w:r w:rsidRPr="00FF39D4">
        <w:rPr>
          <w:rFonts w:ascii="Times New Roman" w:hAnsi="Times New Roman"/>
          <w:sz w:val="28"/>
          <w:szCs w:val="28"/>
        </w:rPr>
        <w:t>млрд</w:t>
      </w:r>
      <w:proofErr w:type="spellEnd"/>
      <w:proofErr w:type="gramEnd"/>
      <w:r w:rsidRPr="00FF39D4">
        <w:rPr>
          <w:rFonts w:ascii="Times New Roman" w:hAnsi="Times New Roman"/>
          <w:sz w:val="28"/>
          <w:szCs w:val="28"/>
        </w:rPr>
        <w:t>, в 2011 году она возросла до $15 </w:t>
      </w:r>
      <w:proofErr w:type="spellStart"/>
      <w:r w:rsidRPr="00FF39D4">
        <w:rPr>
          <w:rFonts w:ascii="Times New Roman" w:hAnsi="Times New Roman"/>
          <w:sz w:val="28"/>
          <w:szCs w:val="28"/>
        </w:rPr>
        <w:t>млрд</w:t>
      </w:r>
      <w:proofErr w:type="spellEnd"/>
      <w:r w:rsidRPr="00FF39D4">
        <w:rPr>
          <w:rFonts w:ascii="Times New Roman" w:hAnsi="Times New Roman"/>
          <w:sz w:val="28"/>
          <w:szCs w:val="28"/>
        </w:rPr>
        <w:t xml:space="preserve">, и, вероятнее всего, будет расти и дальше. Не все государства-участники могут </w:t>
      </w:r>
      <w:r w:rsidRPr="00FF39D4">
        <w:rPr>
          <w:rFonts w:ascii="Times New Roman" w:hAnsi="Times New Roman"/>
          <w:sz w:val="28"/>
          <w:szCs w:val="28"/>
        </w:rPr>
        <w:lastRenderedPageBreak/>
        <w:t>примириться с этим фактом, но рост затрат на </w:t>
      </w:r>
      <w:r w:rsidRPr="00FF39D4">
        <w:rPr>
          <w:rFonts w:ascii="Times New Roman" w:hAnsi="Times New Roman"/>
          <w:i/>
          <w:iCs/>
          <w:sz w:val="28"/>
          <w:szCs w:val="28"/>
        </w:rPr>
        <w:t>ITER</w:t>
      </w:r>
      <w:r w:rsidRPr="00FF39D4">
        <w:rPr>
          <w:rFonts w:ascii="Times New Roman" w:hAnsi="Times New Roman"/>
          <w:sz w:val="28"/>
          <w:szCs w:val="28"/>
        </w:rPr>
        <w:t xml:space="preserve"> эксперты считают неизбежным. </w:t>
      </w:r>
    </w:p>
    <w:p w:rsidR="00FE283B" w:rsidRPr="00FE283B" w:rsidRDefault="00FE283B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FE283B">
        <w:rPr>
          <w:color w:val="000000"/>
          <w:sz w:val="28"/>
          <w:szCs w:val="28"/>
          <w:shd w:val="clear" w:color="auto" w:fill="FFFFFF"/>
        </w:rPr>
        <w:t>План Минэнерго добиться к 2020 г. выработки за счет возобновляемых источников 4,5% всей энергии в стране поставлен под сомнение. Эксперты рекомендуют чиновникам снизить эту цифру почти вдвое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FE283B">
        <w:rPr>
          <w:color w:val="000000"/>
          <w:sz w:val="28"/>
          <w:szCs w:val="28"/>
        </w:rPr>
        <w:t>Минэнерго рассчитывает, что к 2020 г. на электроэнергию из возобновляемых источников придется 4,5% от общей выработки в стране. При этом установленная мощность таких станций должна достичь 25 ГВт. Еще через 10 лет эти показатели должны вырасти до 10%, или 100 ГВт. В проекте госпрограммы</w:t>
      </w:r>
      <w:r w:rsidRPr="00FE283B">
        <w:rPr>
          <w:rStyle w:val="apple-converted-space"/>
          <w:color w:val="000000"/>
          <w:sz w:val="28"/>
          <w:szCs w:val="28"/>
        </w:rPr>
        <w:t> </w:t>
      </w:r>
      <w:r w:rsidRPr="00FE283B">
        <w:rPr>
          <w:rStyle w:val="quot"/>
          <w:color w:val="000000"/>
          <w:sz w:val="28"/>
          <w:szCs w:val="28"/>
        </w:rPr>
        <w:t>«</w:t>
      </w:r>
      <w:proofErr w:type="spellStart"/>
      <w:r w:rsidRPr="00FE283B">
        <w:rPr>
          <w:color w:val="000000"/>
          <w:sz w:val="28"/>
          <w:szCs w:val="28"/>
        </w:rPr>
        <w:t>Энергоэффективность</w:t>
      </w:r>
      <w:proofErr w:type="spellEnd"/>
      <w:r w:rsidRPr="00FE283B">
        <w:rPr>
          <w:color w:val="000000"/>
          <w:sz w:val="28"/>
          <w:szCs w:val="28"/>
        </w:rPr>
        <w:t xml:space="preserve"> и развитие энергетики» на 2013-2020 гг. говорится, что инвестиции на эти цели составят 690 </w:t>
      </w:r>
      <w:proofErr w:type="spellStart"/>
      <w:proofErr w:type="gramStart"/>
      <w:r w:rsidRPr="00FE283B">
        <w:rPr>
          <w:color w:val="000000"/>
          <w:sz w:val="28"/>
          <w:szCs w:val="28"/>
        </w:rPr>
        <w:t>млрд</w:t>
      </w:r>
      <w:proofErr w:type="spellEnd"/>
      <w:proofErr w:type="gramEnd"/>
      <w:r w:rsidRPr="00FE283B">
        <w:rPr>
          <w:color w:val="000000"/>
          <w:sz w:val="28"/>
          <w:szCs w:val="28"/>
        </w:rPr>
        <w:t xml:space="preserve"> руб., 680 </w:t>
      </w:r>
      <w:proofErr w:type="spellStart"/>
      <w:r w:rsidRPr="00FE283B">
        <w:rPr>
          <w:color w:val="000000"/>
          <w:sz w:val="28"/>
          <w:szCs w:val="28"/>
        </w:rPr>
        <w:t>млрд</w:t>
      </w:r>
      <w:proofErr w:type="spellEnd"/>
      <w:r w:rsidRPr="00FE283B">
        <w:rPr>
          <w:color w:val="000000"/>
          <w:sz w:val="28"/>
          <w:szCs w:val="28"/>
        </w:rPr>
        <w:t xml:space="preserve"> из которых — из внебюджетных источников.</w:t>
      </w:r>
    </w:p>
    <w:p w:rsidR="00FE283B" w:rsidRPr="00FE283B" w:rsidRDefault="00FE283B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FE283B">
        <w:rPr>
          <w:color w:val="000000"/>
          <w:sz w:val="28"/>
          <w:szCs w:val="28"/>
        </w:rPr>
        <w:t>Чтобы исполнить прогноз Минэнерго, до 2020 г. России нужно ввести 11 ГВт мощности, посчитала</w:t>
      </w:r>
      <w:r w:rsidRPr="00FE283B">
        <w:rPr>
          <w:rStyle w:val="apple-converted-space"/>
          <w:color w:val="000000"/>
          <w:sz w:val="28"/>
          <w:szCs w:val="28"/>
        </w:rPr>
        <w:t> </w:t>
      </w:r>
      <w:hyperlink r:id="rId10" w:history="1">
        <w:r w:rsidRPr="003B651A">
          <w:rPr>
            <w:rStyle w:val="a8"/>
            <w:color w:val="auto"/>
            <w:sz w:val="28"/>
            <w:szCs w:val="28"/>
            <w:u w:val="none"/>
          </w:rPr>
          <w:t>рабочая группа</w:t>
        </w:r>
      </w:hyperlink>
      <w:r w:rsidRPr="00FE283B">
        <w:rPr>
          <w:rStyle w:val="apple-converted-space"/>
          <w:color w:val="000000"/>
          <w:sz w:val="28"/>
          <w:szCs w:val="28"/>
        </w:rPr>
        <w:t> </w:t>
      </w:r>
      <w:r w:rsidRPr="00FE283B">
        <w:rPr>
          <w:rStyle w:val="quot"/>
          <w:color w:val="000000"/>
          <w:sz w:val="28"/>
          <w:szCs w:val="28"/>
        </w:rPr>
        <w:t>«</w:t>
      </w:r>
      <w:r w:rsidRPr="00FE283B">
        <w:rPr>
          <w:color w:val="000000"/>
          <w:sz w:val="28"/>
          <w:szCs w:val="28"/>
        </w:rPr>
        <w:t>Совета рынка». В том числе построить ветряные станции на 6 ГВт и солнечные — на 2 ГВт.</w:t>
      </w:r>
    </w:p>
    <w:p w:rsidR="00FE283B" w:rsidRPr="00FE283B" w:rsidRDefault="00FE283B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FE283B">
        <w:rPr>
          <w:color w:val="000000"/>
          <w:sz w:val="28"/>
          <w:szCs w:val="28"/>
        </w:rPr>
        <w:t xml:space="preserve">Но столько стране не потребуется, сделала вывод группа экспертов, проводившая по заказу Минэнерго оценку стоимости строительства и эксплуатации электростанций, функционирующих на основе возобновляемых источников </w:t>
      </w:r>
      <w:r w:rsidRPr="003B651A">
        <w:rPr>
          <w:sz w:val="28"/>
          <w:szCs w:val="28"/>
        </w:rPr>
        <w:t>э</w:t>
      </w:r>
      <w:r w:rsidR="003B651A">
        <w:rPr>
          <w:sz w:val="28"/>
          <w:szCs w:val="28"/>
        </w:rPr>
        <w:t xml:space="preserve">нергии. Один из членов группы — </w:t>
      </w:r>
      <w:r w:rsidRPr="003B651A">
        <w:rPr>
          <w:sz w:val="28"/>
          <w:szCs w:val="28"/>
        </w:rPr>
        <w:t>представитель компании</w:t>
      </w:r>
      <w:r w:rsidRPr="003B651A">
        <w:rPr>
          <w:rStyle w:val="apple-converted-space"/>
          <w:sz w:val="28"/>
          <w:szCs w:val="28"/>
        </w:rPr>
        <w:t> </w:t>
      </w:r>
      <w:r w:rsidRPr="003B651A">
        <w:rPr>
          <w:rStyle w:val="quot"/>
          <w:sz w:val="28"/>
          <w:szCs w:val="28"/>
        </w:rPr>
        <w:t>«</w:t>
      </w:r>
      <w:proofErr w:type="spellStart"/>
      <w:r w:rsidRPr="003B651A">
        <w:rPr>
          <w:sz w:val="28"/>
          <w:szCs w:val="28"/>
        </w:rPr>
        <w:t>Хевел</w:t>
      </w:r>
      <w:proofErr w:type="spellEnd"/>
      <w:r w:rsidRPr="003B651A">
        <w:rPr>
          <w:sz w:val="28"/>
          <w:szCs w:val="28"/>
        </w:rPr>
        <w:t>»</w:t>
      </w:r>
      <w:r w:rsidRPr="003B651A">
        <w:rPr>
          <w:rStyle w:val="apple-converted-space"/>
          <w:sz w:val="28"/>
          <w:szCs w:val="28"/>
        </w:rPr>
        <w:t> </w:t>
      </w:r>
      <w:r w:rsidRPr="003B651A">
        <w:rPr>
          <w:rStyle w:val="bra"/>
          <w:sz w:val="28"/>
          <w:szCs w:val="28"/>
        </w:rPr>
        <w:t>(</w:t>
      </w:r>
      <w:r w:rsidRPr="003B651A">
        <w:rPr>
          <w:sz w:val="28"/>
          <w:szCs w:val="28"/>
        </w:rPr>
        <w:t>СП</w:t>
      </w:r>
      <w:r w:rsidRPr="003B651A">
        <w:rPr>
          <w:rStyle w:val="squot"/>
          <w:sz w:val="28"/>
          <w:szCs w:val="28"/>
        </w:rPr>
        <w:t> </w:t>
      </w:r>
      <w:r w:rsidRPr="003B651A">
        <w:rPr>
          <w:rStyle w:val="quot"/>
          <w:sz w:val="28"/>
          <w:szCs w:val="28"/>
        </w:rPr>
        <w:t>«</w:t>
      </w:r>
      <w:proofErr w:type="spellStart"/>
      <w:r w:rsidR="00E85EE1">
        <w:fldChar w:fldCharType="begin"/>
      </w:r>
      <w:r w:rsidR="00E85EE1">
        <w:instrText>HYPERLINK "http://www.vedomosti.ru/companies/a-z/4544/%D0%A0%D0%BE%D1%81%D0%BD%D0%B0%D0%BD%D0%BE%20"</w:instrText>
      </w:r>
      <w:r w:rsidR="00E85EE1">
        <w:fldChar w:fldCharType="separate"/>
      </w:r>
      <w:r w:rsidRPr="003B651A">
        <w:rPr>
          <w:rStyle w:val="a8"/>
          <w:color w:val="auto"/>
          <w:sz w:val="28"/>
          <w:szCs w:val="28"/>
          <w:u w:val="none"/>
        </w:rPr>
        <w:t>Роснано</w:t>
      </w:r>
      <w:proofErr w:type="spellEnd"/>
      <w:r w:rsidR="00E85EE1">
        <w:fldChar w:fldCharType="end"/>
      </w:r>
      <w:r w:rsidRPr="003B651A">
        <w:rPr>
          <w:sz w:val="28"/>
          <w:szCs w:val="28"/>
        </w:rPr>
        <w:t>» и</w:t>
      </w:r>
      <w:r w:rsidRPr="003B651A">
        <w:rPr>
          <w:rStyle w:val="squot"/>
          <w:sz w:val="28"/>
          <w:szCs w:val="28"/>
        </w:rPr>
        <w:t> </w:t>
      </w:r>
      <w:r w:rsidRPr="003B651A">
        <w:rPr>
          <w:rStyle w:val="quot"/>
          <w:sz w:val="28"/>
          <w:szCs w:val="28"/>
        </w:rPr>
        <w:t>«</w:t>
      </w:r>
      <w:proofErr w:type="spellStart"/>
      <w:r w:rsidRPr="003B651A">
        <w:rPr>
          <w:sz w:val="28"/>
          <w:szCs w:val="28"/>
        </w:rPr>
        <w:t>Реновы</w:t>
      </w:r>
      <w:proofErr w:type="spellEnd"/>
      <w:r w:rsidRPr="003B651A">
        <w:rPr>
          <w:sz w:val="28"/>
          <w:szCs w:val="28"/>
        </w:rPr>
        <w:t xml:space="preserve">», выпускает автономные </w:t>
      </w:r>
      <w:proofErr w:type="spellStart"/>
      <w:proofErr w:type="gramStart"/>
      <w:r w:rsidRPr="003B651A">
        <w:rPr>
          <w:sz w:val="28"/>
          <w:szCs w:val="28"/>
        </w:rPr>
        <w:t>дизель-солнечные</w:t>
      </w:r>
      <w:proofErr w:type="spellEnd"/>
      <w:proofErr w:type="gramEnd"/>
      <w:r w:rsidRPr="003B651A">
        <w:rPr>
          <w:sz w:val="28"/>
          <w:szCs w:val="28"/>
        </w:rPr>
        <w:t xml:space="preserve"> генераторы)</w:t>
      </w:r>
      <w:r w:rsidRPr="003B651A">
        <w:rPr>
          <w:rStyle w:val="apple-converted-space"/>
          <w:sz w:val="28"/>
          <w:szCs w:val="28"/>
        </w:rPr>
        <w:t> </w:t>
      </w:r>
      <w:hyperlink r:id="rId11" w:history="1">
        <w:r w:rsidRPr="003B651A">
          <w:rPr>
            <w:rStyle w:val="a8"/>
            <w:color w:val="auto"/>
            <w:sz w:val="28"/>
            <w:szCs w:val="28"/>
            <w:u w:val="none"/>
          </w:rPr>
          <w:t>Антон Усачев</w:t>
        </w:r>
      </w:hyperlink>
      <w:r w:rsidRPr="00FE283B">
        <w:rPr>
          <w:rStyle w:val="apple-converted-space"/>
          <w:color w:val="000000"/>
          <w:sz w:val="28"/>
          <w:szCs w:val="28"/>
        </w:rPr>
        <w:t> </w:t>
      </w:r>
      <w:r w:rsidRPr="00FE283B">
        <w:rPr>
          <w:color w:val="000000"/>
          <w:sz w:val="28"/>
          <w:szCs w:val="28"/>
        </w:rPr>
        <w:t>говорит, что эксперты предлагают уменьшить долю зеленой энергии до 2,5%.</w:t>
      </w:r>
    </w:p>
    <w:p w:rsidR="00FE283B" w:rsidRDefault="00FE283B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FE283B">
        <w:rPr>
          <w:color w:val="000000"/>
          <w:sz w:val="28"/>
          <w:szCs w:val="28"/>
        </w:rPr>
        <w:t xml:space="preserve">Замминистра </w:t>
      </w:r>
      <w:r w:rsidRPr="003B651A">
        <w:rPr>
          <w:sz w:val="28"/>
          <w:szCs w:val="28"/>
        </w:rPr>
        <w:t>энергетики</w:t>
      </w:r>
      <w:r w:rsidRPr="003B651A">
        <w:rPr>
          <w:rStyle w:val="apple-converted-space"/>
          <w:sz w:val="28"/>
          <w:szCs w:val="28"/>
        </w:rPr>
        <w:t> </w:t>
      </w:r>
      <w:hyperlink r:id="rId12" w:history="1">
        <w:r w:rsidRPr="003B651A">
          <w:rPr>
            <w:rStyle w:val="a8"/>
            <w:color w:val="auto"/>
            <w:sz w:val="28"/>
            <w:szCs w:val="28"/>
            <w:u w:val="none"/>
          </w:rPr>
          <w:t>Михаил Курбатов</w:t>
        </w:r>
      </w:hyperlink>
      <w:r w:rsidRPr="00FE283B">
        <w:rPr>
          <w:rStyle w:val="apple-converted-space"/>
          <w:color w:val="000000"/>
          <w:sz w:val="28"/>
          <w:szCs w:val="28"/>
        </w:rPr>
        <w:t> </w:t>
      </w:r>
      <w:r w:rsidRPr="00FE283B">
        <w:rPr>
          <w:color w:val="000000"/>
          <w:sz w:val="28"/>
          <w:szCs w:val="28"/>
        </w:rPr>
        <w:t>с этим выводом согласен. Возобновляемые источники энергии — роскошь для российской энергетики. Россия богата углеводородами, поэтому переход на зеленую энергию должен быть осмысленным, говорит чиновник:</w:t>
      </w:r>
      <w:r w:rsidRPr="00FE283B">
        <w:rPr>
          <w:rStyle w:val="apple-converted-space"/>
          <w:color w:val="000000"/>
          <w:sz w:val="28"/>
          <w:szCs w:val="28"/>
        </w:rPr>
        <w:t> </w:t>
      </w:r>
      <w:r w:rsidRPr="00FE283B">
        <w:rPr>
          <w:rStyle w:val="quot"/>
          <w:color w:val="000000"/>
          <w:sz w:val="28"/>
          <w:szCs w:val="28"/>
        </w:rPr>
        <w:t>«</w:t>
      </w:r>
      <w:r w:rsidRPr="00FE283B">
        <w:rPr>
          <w:color w:val="000000"/>
          <w:sz w:val="28"/>
          <w:szCs w:val="28"/>
        </w:rPr>
        <w:t>В первую очередь он необходим на изолированных территориях, где альтернативной энергетикой можно заменить дорогие дизельные станции».</w:t>
      </w:r>
    </w:p>
    <w:p w:rsidR="003B651A" w:rsidRDefault="003B651A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3B651A" w:rsidRPr="00FE283B" w:rsidRDefault="003B651A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</w:p>
    <w:p w:rsidR="003B651A" w:rsidRPr="003B651A" w:rsidRDefault="00FE283B" w:rsidP="003B651A">
      <w:pPr>
        <w:pStyle w:val="1"/>
        <w:spacing w:before="0" w:beforeAutospacing="0" w:line="360" w:lineRule="auto"/>
        <w:jc w:val="center"/>
        <w:rPr>
          <w:b w:val="0"/>
          <w:bCs w:val="0"/>
          <w:sz w:val="28"/>
          <w:szCs w:val="28"/>
        </w:rPr>
      </w:pPr>
      <w:r w:rsidRPr="003B651A">
        <w:rPr>
          <w:b w:val="0"/>
          <w:bCs w:val="0"/>
          <w:sz w:val="28"/>
          <w:szCs w:val="28"/>
        </w:rPr>
        <w:lastRenderedPageBreak/>
        <w:t>Зеленый мир</w:t>
      </w:r>
    </w:p>
    <w:p w:rsidR="00FE283B" w:rsidRPr="00FE283B" w:rsidRDefault="00FE283B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FE283B">
        <w:rPr>
          <w:color w:val="000000"/>
          <w:sz w:val="28"/>
          <w:szCs w:val="28"/>
        </w:rPr>
        <w:t>К возобновляемым источникам относят все, что не связано с добычей топлива, угля и газа: энергию воды, ветра, солнца, приливов, биомассы и проч. Но при этом большие ГЭС мощностью свыше 25 МВт в этот перечень не включаются. Потенциал возобновляемых источников огромен. К примеру, солнце ежедневно посылает на землю в 20 раз больше энергии, чем человечество использует за год. Потенциал рек, морей, ветра не меньше.</w:t>
      </w:r>
    </w:p>
    <w:p w:rsidR="00FE283B" w:rsidRPr="003B651A" w:rsidRDefault="00FE283B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E283B">
        <w:rPr>
          <w:color w:val="000000"/>
          <w:sz w:val="28"/>
          <w:szCs w:val="28"/>
        </w:rPr>
        <w:t>В 2010 г. в мире на возобновляемых источниках было произведено 414 ГВт энергии</w:t>
      </w:r>
      <w:r w:rsidRPr="00FE283B">
        <w:rPr>
          <w:rStyle w:val="apple-converted-space"/>
          <w:color w:val="000000"/>
          <w:sz w:val="28"/>
          <w:szCs w:val="28"/>
        </w:rPr>
        <w:t> </w:t>
      </w:r>
      <w:r w:rsidRPr="00FE283B">
        <w:rPr>
          <w:rStyle w:val="bra"/>
          <w:color w:val="000000"/>
          <w:sz w:val="28"/>
          <w:szCs w:val="28"/>
        </w:rPr>
        <w:t>(</w:t>
      </w:r>
      <w:r w:rsidRPr="00FE283B">
        <w:rPr>
          <w:color w:val="000000"/>
          <w:sz w:val="28"/>
          <w:szCs w:val="28"/>
        </w:rPr>
        <w:t xml:space="preserve">около 20% конечного потребления). В США и странах Евросоюза в том году доля возобновляемых источников энергии в общем объеме производства составила 11 и 9,6% соответственно. </w:t>
      </w:r>
      <w:proofErr w:type="gramStart"/>
      <w:r w:rsidRPr="00FE283B">
        <w:rPr>
          <w:color w:val="000000"/>
          <w:sz w:val="28"/>
          <w:szCs w:val="28"/>
        </w:rPr>
        <w:t xml:space="preserve">Например, в Дании доля </w:t>
      </w:r>
      <w:r w:rsidRPr="003B651A">
        <w:rPr>
          <w:sz w:val="28"/>
          <w:szCs w:val="28"/>
        </w:rPr>
        <w:t>возобновляемой энергетики в общей структуре потребления в отдельные месяцы достигает 50%, а по ночам может доходить до 100%, в Испании этот показатель равен 30 и 50% соответственно, указывает руководитель отделения</w:t>
      </w:r>
      <w:r w:rsidRPr="003B651A">
        <w:rPr>
          <w:rStyle w:val="apple-converted-space"/>
          <w:sz w:val="28"/>
          <w:szCs w:val="28"/>
        </w:rPr>
        <w:t> </w:t>
      </w:r>
      <w:r w:rsidRPr="003B651A">
        <w:rPr>
          <w:rStyle w:val="quot"/>
          <w:sz w:val="28"/>
          <w:szCs w:val="28"/>
        </w:rPr>
        <w:t>«</w:t>
      </w:r>
      <w:r w:rsidRPr="003B651A">
        <w:rPr>
          <w:sz w:val="28"/>
          <w:szCs w:val="28"/>
        </w:rPr>
        <w:t>Возобновляемая энергетика и альтернативные источники энергоснабжения»</w:t>
      </w:r>
      <w:r w:rsidRPr="003B651A">
        <w:rPr>
          <w:rStyle w:val="apple-converted-space"/>
          <w:sz w:val="28"/>
          <w:szCs w:val="28"/>
        </w:rPr>
        <w:t> </w:t>
      </w:r>
      <w:r w:rsidRPr="003B651A">
        <w:rPr>
          <w:rStyle w:val="quot"/>
          <w:sz w:val="28"/>
          <w:szCs w:val="28"/>
        </w:rPr>
        <w:t>«</w:t>
      </w:r>
      <w:r w:rsidRPr="003B651A">
        <w:rPr>
          <w:sz w:val="28"/>
          <w:szCs w:val="28"/>
        </w:rPr>
        <w:t>Деловой России»</w:t>
      </w:r>
      <w:r w:rsidRPr="003B651A">
        <w:rPr>
          <w:rStyle w:val="apple-converted-space"/>
          <w:sz w:val="28"/>
          <w:szCs w:val="28"/>
        </w:rPr>
        <w:t> </w:t>
      </w:r>
      <w:hyperlink r:id="rId13" w:history="1">
        <w:r w:rsidRPr="003B651A">
          <w:rPr>
            <w:rStyle w:val="a8"/>
            <w:color w:val="auto"/>
            <w:sz w:val="28"/>
            <w:szCs w:val="28"/>
            <w:u w:val="none"/>
          </w:rPr>
          <w:t>Андрей Кулаков</w:t>
        </w:r>
      </w:hyperlink>
      <w:r w:rsidRPr="003B651A">
        <w:rPr>
          <w:sz w:val="28"/>
          <w:szCs w:val="28"/>
        </w:rPr>
        <w:t>. По прогнозам, которые приводит</w:t>
      </w:r>
      <w:r w:rsidRPr="003B651A">
        <w:rPr>
          <w:rStyle w:val="apple-converted-space"/>
          <w:sz w:val="28"/>
          <w:szCs w:val="28"/>
        </w:rPr>
        <w:t> </w:t>
      </w:r>
      <w:hyperlink r:id="rId14" w:history="1">
        <w:r w:rsidRPr="003B651A">
          <w:rPr>
            <w:rStyle w:val="a8"/>
            <w:color w:val="auto"/>
            <w:sz w:val="28"/>
            <w:szCs w:val="28"/>
            <w:u w:val="none"/>
          </w:rPr>
          <w:t>консалтинговая компания</w:t>
        </w:r>
      </w:hyperlink>
      <w:r w:rsidRPr="003B651A">
        <w:rPr>
          <w:rStyle w:val="apple-converted-space"/>
          <w:sz w:val="28"/>
          <w:szCs w:val="28"/>
        </w:rPr>
        <w:t> </w:t>
      </w:r>
      <w:proofErr w:type="spellStart"/>
      <w:r w:rsidR="00E85EE1">
        <w:fldChar w:fldCharType="begin"/>
      </w:r>
      <w:r w:rsidR="00E85EE1">
        <w:instrText>HYPERLINK "http://www.vedomosti.ru/companies/a-z/960/Branan"</w:instrText>
      </w:r>
      <w:r w:rsidR="00E85EE1">
        <w:fldChar w:fldCharType="separate"/>
      </w:r>
      <w:r w:rsidRPr="003B651A">
        <w:rPr>
          <w:rStyle w:val="a8"/>
          <w:color w:val="auto"/>
          <w:sz w:val="28"/>
          <w:szCs w:val="28"/>
          <w:u w:val="none"/>
        </w:rPr>
        <w:t>Branan</w:t>
      </w:r>
      <w:proofErr w:type="spellEnd"/>
      <w:r w:rsidR="00E85EE1">
        <w:fldChar w:fldCharType="end"/>
      </w:r>
      <w:r w:rsidRPr="003B651A">
        <w:rPr>
          <w:rStyle w:val="apple-converted-space"/>
          <w:sz w:val="28"/>
          <w:szCs w:val="28"/>
        </w:rPr>
        <w:t> </w:t>
      </w:r>
      <w:r w:rsidRPr="003B651A">
        <w:rPr>
          <w:sz w:val="28"/>
          <w:szCs w:val="28"/>
        </w:rPr>
        <w:t>в своем исследовании</w:t>
      </w:r>
      <w:r w:rsidRPr="003B651A">
        <w:rPr>
          <w:rStyle w:val="apple-converted-space"/>
          <w:sz w:val="28"/>
          <w:szCs w:val="28"/>
        </w:rPr>
        <w:t> </w:t>
      </w:r>
      <w:r w:rsidRPr="003B651A">
        <w:rPr>
          <w:rStyle w:val="quot"/>
          <w:sz w:val="28"/>
          <w:szCs w:val="28"/>
        </w:rPr>
        <w:t>«</w:t>
      </w:r>
      <w:r w:rsidRPr="003B651A">
        <w:rPr>
          <w:sz w:val="28"/>
          <w:szCs w:val="28"/>
        </w:rPr>
        <w:t>Технологии возобновляемой энергетики», к 2020 г</w:t>
      </w:r>
      <w:proofErr w:type="gramEnd"/>
      <w:r w:rsidRPr="003B651A">
        <w:rPr>
          <w:sz w:val="28"/>
          <w:szCs w:val="28"/>
        </w:rPr>
        <w:t>. в мире доля зеленой энергетики в общей выработке приблизится к 25%, при этом производство такой энергии в странах Евросоюза вырастет в 3,8 раза</w:t>
      </w:r>
      <w:r w:rsidRPr="003B651A">
        <w:rPr>
          <w:rStyle w:val="apple-converted-space"/>
          <w:sz w:val="28"/>
          <w:szCs w:val="28"/>
        </w:rPr>
        <w:t> </w:t>
      </w:r>
      <w:r w:rsidRPr="003B651A">
        <w:rPr>
          <w:rStyle w:val="bra"/>
          <w:sz w:val="28"/>
          <w:szCs w:val="28"/>
        </w:rPr>
        <w:t>(</w:t>
      </w:r>
      <w:r w:rsidRPr="003B651A">
        <w:rPr>
          <w:sz w:val="28"/>
          <w:szCs w:val="28"/>
        </w:rPr>
        <w:t>до 521 ГВт), а в США — в 22,5 раза</w:t>
      </w:r>
      <w:r w:rsidRPr="003B651A">
        <w:rPr>
          <w:rStyle w:val="apple-converted-space"/>
          <w:sz w:val="28"/>
          <w:szCs w:val="28"/>
        </w:rPr>
        <w:t> </w:t>
      </w:r>
      <w:r w:rsidRPr="003B651A">
        <w:rPr>
          <w:rStyle w:val="bra"/>
          <w:sz w:val="28"/>
          <w:szCs w:val="28"/>
        </w:rPr>
        <w:t>(</w:t>
      </w:r>
      <w:r w:rsidRPr="003B651A">
        <w:rPr>
          <w:sz w:val="28"/>
          <w:szCs w:val="28"/>
        </w:rPr>
        <w:t>до 1260 ГВт).</w:t>
      </w:r>
    </w:p>
    <w:p w:rsidR="00FE283B" w:rsidRPr="00FE283B" w:rsidRDefault="00FE283B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FE283B">
        <w:rPr>
          <w:color w:val="000000"/>
          <w:sz w:val="28"/>
          <w:szCs w:val="28"/>
        </w:rPr>
        <w:t>Россия же в использовании возобновляемых источников энергии существенно отстает. В 2008 г., по данным Минэнерго, на зеленую энергетику пришлось 0,9% всей произведенной в</w:t>
      </w:r>
      <w:bookmarkStart w:id="11" w:name="cut"/>
      <w:bookmarkEnd w:id="11"/>
      <w:r w:rsidRPr="00FE283B">
        <w:rPr>
          <w:rStyle w:val="apple-converted-space"/>
          <w:color w:val="000000"/>
          <w:sz w:val="28"/>
          <w:szCs w:val="28"/>
        </w:rPr>
        <w:t> </w:t>
      </w:r>
      <w:r w:rsidRPr="00FE283B">
        <w:rPr>
          <w:color w:val="000000"/>
          <w:sz w:val="28"/>
          <w:szCs w:val="28"/>
        </w:rPr>
        <w:t>стране энергии. Правительство планировало, что уже к 2010 г. на возобновляемые источники придется 1,5% выработки, к 2015 г. — 2,5%. Но этот план не выполняется. В 2011 г., по данным Минэнерго, на возобновляемые источники пришлось лишь 8,5 </w:t>
      </w:r>
      <w:proofErr w:type="spellStart"/>
      <w:proofErr w:type="gramStart"/>
      <w:r w:rsidRPr="00FE283B">
        <w:rPr>
          <w:color w:val="000000"/>
          <w:sz w:val="28"/>
          <w:szCs w:val="28"/>
        </w:rPr>
        <w:t>млрд</w:t>
      </w:r>
      <w:proofErr w:type="spellEnd"/>
      <w:proofErr w:type="gramEnd"/>
      <w:r w:rsidRPr="00FE283B">
        <w:rPr>
          <w:color w:val="000000"/>
          <w:sz w:val="28"/>
          <w:szCs w:val="28"/>
        </w:rPr>
        <w:t xml:space="preserve"> кВтч энергии, или менее 1% выработки. Это неудивительно, констатирует </w:t>
      </w:r>
      <w:r w:rsidRPr="00FE283B">
        <w:rPr>
          <w:color w:val="000000"/>
          <w:sz w:val="28"/>
          <w:szCs w:val="28"/>
        </w:rPr>
        <w:lastRenderedPageBreak/>
        <w:t xml:space="preserve">гендиректор </w:t>
      </w:r>
      <w:r w:rsidRPr="003B651A">
        <w:rPr>
          <w:sz w:val="28"/>
          <w:szCs w:val="28"/>
        </w:rPr>
        <w:t>консалтинговой компании</w:t>
      </w:r>
      <w:r w:rsidRPr="003B651A">
        <w:rPr>
          <w:rStyle w:val="apple-converted-space"/>
          <w:sz w:val="28"/>
          <w:szCs w:val="28"/>
        </w:rPr>
        <w:t> </w:t>
      </w:r>
      <w:r w:rsidRPr="003B651A">
        <w:rPr>
          <w:rStyle w:val="quot"/>
          <w:sz w:val="28"/>
          <w:szCs w:val="28"/>
        </w:rPr>
        <w:t>«</w:t>
      </w:r>
      <w:proofErr w:type="spellStart"/>
      <w:r w:rsidRPr="003B651A">
        <w:rPr>
          <w:sz w:val="28"/>
          <w:szCs w:val="28"/>
        </w:rPr>
        <w:t>Аэнерджи</w:t>
      </w:r>
      <w:proofErr w:type="spellEnd"/>
      <w:r w:rsidRPr="003B651A">
        <w:rPr>
          <w:sz w:val="28"/>
          <w:szCs w:val="28"/>
        </w:rPr>
        <w:t>»</w:t>
      </w:r>
      <w:r w:rsidRPr="003B651A">
        <w:rPr>
          <w:rStyle w:val="apple-converted-space"/>
          <w:sz w:val="28"/>
          <w:szCs w:val="28"/>
        </w:rPr>
        <w:t> </w:t>
      </w:r>
      <w:hyperlink r:id="rId15" w:history="1">
        <w:r w:rsidRPr="003B651A">
          <w:rPr>
            <w:rStyle w:val="a8"/>
            <w:color w:val="auto"/>
            <w:sz w:val="28"/>
            <w:szCs w:val="28"/>
            <w:u w:val="none"/>
          </w:rPr>
          <w:t>Станислав Черница</w:t>
        </w:r>
      </w:hyperlink>
      <w:r w:rsidRPr="003B651A">
        <w:rPr>
          <w:sz w:val="28"/>
          <w:szCs w:val="28"/>
        </w:rPr>
        <w:t>: в такие проекты за пять лет было вложено не более 20 </w:t>
      </w:r>
      <w:proofErr w:type="spellStart"/>
      <w:proofErr w:type="gramStart"/>
      <w:r w:rsidRPr="003B651A">
        <w:rPr>
          <w:sz w:val="28"/>
          <w:szCs w:val="28"/>
        </w:rPr>
        <w:t>млн</w:t>
      </w:r>
      <w:proofErr w:type="spellEnd"/>
      <w:proofErr w:type="gramEnd"/>
      <w:r w:rsidRPr="003B651A">
        <w:rPr>
          <w:sz w:val="28"/>
          <w:szCs w:val="28"/>
        </w:rPr>
        <w:t xml:space="preserve"> евро.</w:t>
      </w:r>
    </w:p>
    <w:p w:rsidR="00FE283B" w:rsidRPr="003B651A" w:rsidRDefault="00FE283B" w:rsidP="003B651A">
      <w:pPr>
        <w:pStyle w:val="1"/>
        <w:spacing w:line="360" w:lineRule="auto"/>
        <w:jc w:val="center"/>
        <w:rPr>
          <w:b w:val="0"/>
          <w:bCs w:val="0"/>
          <w:sz w:val="28"/>
          <w:szCs w:val="28"/>
        </w:rPr>
      </w:pPr>
      <w:r w:rsidRPr="003B651A">
        <w:rPr>
          <w:b w:val="0"/>
          <w:bCs w:val="0"/>
          <w:sz w:val="28"/>
          <w:szCs w:val="28"/>
        </w:rPr>
        <w:t>В расчете на альтернативу</w:t>
      </w:r>
    </w:p>
    <w:p w:rsidR="00FE283B" w:rsidRPr="00050E13" w:rsidRDefault="00FE283B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FE283B">
        <w:rPr>
          <w:color w:val="000000"/>
          <w:sz w:val="28"/>
          <w:szCs w:val="28"/>
        </w:rPr>
        <w:t>Проектов по производству энергии на возобновляемых источниках в России действительно немного. Активнее всего с зеленой энергетикой работает</w:t>
      </w:r>
      <w:r w:rsidRPr="00FE283B">
        <w:rPr>
          <w:rStyle w:val="apple-converted-space"/>
          <w:color w:val="000000"/>
          <w:sz w:val="28"/>
          <w:szCs w:val="28"/>
        </w:rPr>
        <w:t> </w:t>
      </w:r>
      <w:r w:rsidRPr="00FE283B">
        <w:rPr>
          <w:rStyle w:val="quot"/>
          <w:color w:val="000000"/>
          <w:sz w:val="28"/>
          <w:szCs w:val="28"/>
        </w:rPr>
        <w:t>«</w:t>
      </w:r>
      <w:proofErr w:type="spellStart"/>
      <w:r w:rsidR="00E85EE1">
        <w:fldChar w:fldCharType="begin"/>
      </w:r>
      <w:r w:rsidR="00E85EE1">
        <w:instrText>HYPERLINK "http://www.vedomosti.ru/companies/a-z/2632/%D0%A0%D1%83%D1%81%D0%B3%D0%B8%D0%B4%D1%80%D0%BE%20"</w:instrText>
      </w:r>
      <w:r w:rsidR="00E85EE1">
        <w:fldChar w:fldCharType="separate"/>
      </w:r>
      <w:r w:rsidRPr="00050E13">
        <w:rPr>
          <w:rStyle w:val="a8"/>
          <w:color w:val="auto"/>
          <w:sz w:val="28"/>
          <w:szCs w:val="28"/>
          <w:u w:val="none"/>
        </w:rPr>
        <w:t>Русгидро</w:t>
      </w:r>
      <w:proofErr w:type="spellEnd"/>
      <w:r w:rsidR="00E85EE1">
        <w:fldChar w:fldCharType="end"/>
      </w:r>
      <w:r w:rsidRPr="00050E13">
        <w:rPr>
          <w:sz w:val="28"/>
          <w:szCs w:val="28"/>
        </w:rPr>
        <w:t>». У компании есть проекты строительства ГЭС на малых и средних реках Кавказа, геотермальных станций на Дальнем Востоке, рассказал ее представитель. Вместе с французской компанией</w:t>
      </w:r>
      <w:r w:rsidRPr="00050E13">
        <w:rPr>
          <w:rStyle w:val="apple-converted-space"/>
          <w:sz w:val="28"/>
          <w:szCs w:val="28"/>
        </w:rPr>
        <w:t> </w:t>
      </w:r>
      <w:proofErr w:type="spellStart"/>
      <w:r w:rsidR="00E85EE1">
        <w:fldChar w:fldCharType="begin"/>
      </w:r>
      <w:r w:rsidR="00E85EE1">
        <w:instrText>HYPERLINK "http://www.vedomosti.ru/companies/a-z/3087/Alstom%20%D0%9C%D0%B0%D1%88%D0%B8%D0%BD%D0%BE%D1%81%D1%82%D1%80%D0%BE%D0%B8%D1%82%D0%B5%D0%BB%D1%8C%D0%BD%D1%8B%D0%B9%20%D0%B3%D0%B8%D0%B3%D0%B0%D0%BD%D1%82"</w:instrText>
      </w:r>
      <w:r w:rsidR="00E85EE1">
        <w:fldChar w:fldCharType="separate"/>
      </w:r>
      <w:r w:rsidRPr="00050E13">
        <w:rPr>
          <w:rStyle w:val="a8"/>
          <w:color w:val="auto"/>
          <w:sz w:val="28"/>
          <w:szCs w:val="28"/>
          <w:u w:val="none"/>
        </w:rPr>
        <w:t>Alstom</w:t>
      </w:r>
      <w:proofErr w:type="spellEnd"/>
      <w:r w:rsidR="00E85EE1">
        <w:fldChar w:fldCharType="end"/>
      </w:r>
      <w:r w:rsidRPr="00050E13">
        <w:rPr>
          <w:rStyle w:val="apple-converted-space"/>
          <w:sz w:val="28"/>
          <w:szCs w:val="28"/>
        </w:rPr>
        <w:t> </w:t>
      </w:r>
      <w:proofErr w:type="spellStart"/>
      <w:r w:rsidRPr="00050E13">
        <w:rPr>
          <w:sz w:val="28"/>
          <w:szCs w:val="28"/>
        </w:rPr>
        <w:t>энергохолдинг</w:t>
      </w:r>
      <w:proofErr w:type="spellEnd"/>
      <w:r w:rsidRPr="00050E13">
        <w:rPr>
          <w:sz w:val="28"/>
          <w:szCs w:val="28"/>
        </w:rPr>
        <w:t xml:space="preserve"> строит завод по производству гидроэнергетического оборудования в </w:t>
      </w:r>
      <w:hyperlink r:id="rId16" w:history="1">
        <w:r w:rsidRPr="00050E13">
          <w:rPr>
            <w:rStyle w:val="a8"/>
            <w:color w:val="auto"/>
            <w:sz w:val="28"/>
            <w:szCs w:val="28"/>
            <w:u w:val="none"/>
          </w:rPr>
          <w:t>Уфе</w:t>
        </w:r>
      </w:hyperlink>
      <w:r w:rsidRPr="00050E13">
        <w:rPr>
          <w:sz w:val="28"/>
          <w:szCs w:val="28"/>
        </w:rPr>
        <w:t>.</w:t>
      </w:r>
    </w:p>
    <w:p w:rsidR="00FE283B" w:rsidRPr="00050E13" w:rsidRDefault="00FE283B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50E13">
        <w:rPr>
          <w:sz w:val="28"/>
          <w:szCs w:val="28"/>
        </w:rPr>
        <w:t>СП будет выпускать оборудование для малых ГЭС и для ГЭС средней мощности, а также вспомогательное оборудование. Общий объем инвестиций в проект составит 125 </w:t>
      </w:r>
      <w:proofErr w:type="spellStart"/>
      <w:proofErr w:type="gramStart"/>
      <w:r w:rsidRPr="00050E13">
        <w:rPr>
          <w:sz w:val="28"/>
          <w:szCs w:val="28"/>
        </w:rPr>
        <w:t>млн</w:t>
      </w:r>
      <w:proofErr w:type="spellEnd"/>
      <w:proofErr w:type="gramEnd"/>
      <w:r w:rsidRPr="00050E13">
        <w:rPr>
          <w:sz w:val="28"/>
          <w:szCs w:val="28"/>
        </w:rPr>
        <w:t xml:space="preserve"> евро.</w:t>
      </w:r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quot"/>
          <w:sz w:val="28"/>
          <w:szCs w:val="28"/>
        </w:rPr>
        <w:t>«</w:t>
      </w:r>
      <w:proofErr w:type="spellStart"/>
      <w:r w:rsidRPr="00050E13">
        <w:rPr>
          <w:sz w:val="28"/>
          <w:szCs w:val="28"/>
        </w:rPr>
        <w:t>Русгидро</w:t>
      </w:r>
      <w:proofErr w:type="spellEnd"/>
      <w:r w:rsidRPr="00050E13">
        <w:rPr>
          <w:sz w:val="28"/>
          <w:szCs w:val="28"/>
        </w:rPr>
        <w:t>» изучает также потенциал геотермальных полей, створов малых ГЭС. Но компания рассчитывает на господдержку этих проектов. Наработанный опыт позволит компании перейти к масштабной реализации найденных решений, отметил ее представитель.</w:t>
      </w:r>
    </w:p>
    <w:p w:rsidR="00FE283B" w:rsidRPr="00050E13" w:rsidRDefault="00FE283B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50E13">
        <w:rPr>
          <w:sz w:val="28"/>
          <w:szCs w:val="28"/>
        </w:rPr>
        <w:t>Гендиректор</w:t>
      </w:r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quot"/>
          <w:sz w:val="28"/>
          <w:szCs w:val="28"/>
        </w:rPr>
        <w:t>«</w:t>
      </w:r>
      <w:r w:rsidRPr="00050E13">
        <w:rPr>
          <w:sz w:val="28"/>
          <w:szCs w:val="28"/>
        </w:rPr>
        <w:t>Э.Он Россия»</w:t>
      </w:r>
      <w:r w:rsidRPr="00050E13">
        <w:rPr>
          <w:rStyle w:val="apple-converted-space"/>
          <w:sz w:val="28"/>
          <w:szCs w:val="28"/>
        </w:rPr>
        <w:t> </w:t>
      </w:r>
      <w:hyperlink r:id="rId17" w:history="1">
        <w:r w:rsidRPr="00050E13">
          <w:rPr>
            <w:rStyle w:val="a8"/>
            <w:color w:val="auto"/>
            <w:sz w:val="28"/>
            <w:szCs w:val="28"/>
            <w:u w:val="none"/>
          </w:rPr>
          <w:t>Максим Широков</w:t>
        </w:r>
      </w:hyperlink>
      <w:r w:rsidRPr="00050E13">
        <w:rPr>
          <w:rStyle w:val="apple-converted-space"/>
          <w:sz w:val="28"/>
          <w:szCs w:val="28"/>
        </w:rPr>
        <w:t> </w:t>
      </w:r>
      <w:r w:rsidRPr="00050E13">
        <w:rPr>
          <w:sz w:val="28"/>
          <w:szCs w:val="28"/>
        </w:rPr>
        <w:t>уверен, что альтернативная энергетика станет одним из направлений новой стратегии компании. Но пока еще не ясен вопрос, сможет ли она существовать без дотаций.</w:t>
      </w:r>
    </w:p>
    <w:p w:rsidR="00FE283B" w:rsidRPr="00050E13" w:rsidRDefault="00FE283B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50E13">
        <w:rPr>
          <w:sz w:val="28"/>
          <w:szCs w:val="28"/>
        </w:rPr>
        <w:t xml:space="preserve">Первые в России автономные </w:t>
      </w:r>
      <w:proofErr w:type="spellStart"/>
      <w:proofErr w:type="gramStart"/>
      <w:r w:rsidRPr="00050E13">
        <w:rPr>
          <w:sz w:val="28"/>
          <w:szCs w:val="28"/>
        </w:rPr>
        <w:t>дизель-солнечные</w:t>
      </w:r>
      <w:proofErr w:type="spellEnd"/>
      <w:proofErr w:type="gramEnd"/>
      <w:r w:rsidRPr="00050E13">
        <w:rPr>
          <w:sz w:val="28"/>
          <w:szCs w:val="28"/>
        </w:rPr>
        <w:t xml:space="preserve"> электростанции строит компания</w:t>
      </w:r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quot"/>
          <w:sz w:val="28"/>
          <w:szCs w:val="28"/>
        </w:rPr>
        <w:t>«</w:t>
      </w:r>
      <w:proofErr w:type="spellStart"/>
      <w:r w:rsidRPr="00050E13">
        <w:rPr>
          <w:sz w:val="28"/>
          <w:szCs w:val="28"/>
        </w:rPr>
        <w:t>Хевел</w:t>
      </w:r>
      <w:proofErr w:type="spellEnd"/>
      <w:r w:rsidRPr="00050E13">
        <w:rPr>
          <w:sz w:val="28"/>
          <w:szCs w:val="28"/>
        </w:rPr>
        <w:t>». Стоимость установки мощностью более 100 кВт — около 10 </w:t>
      </w:r>
      <w:proofErr w:type="spellStart"/>
      <w:proofErr w:type="gramStart"/>
      <w:r w:rsidRPr="00050E13">
        <w:rPr>
          <w:sz w:val="28"/>
          <w:szCs w:val="28"/>
        </w:rPr>
        <w:t>млн</w:t>
      </w:r>
      <w:proofErr w:type="spellEnd"/>
      <w:proofErr w:type="gramEnd"/>
      <w:r w:rsidRPr="00050E13">
        <w:rPr>
          <w:sz w:val="28"/>
          <w:szCs w:val="28"/>
        </w:rPr>
        <w:t xml:space="preserve"> руб., рассказал представитель</w:t>
      </w:r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quot"/>
          <w:sz w:val="28"/>
          <w:szCs w:val="28"/>
        </w:rPr>
        <w:t>«</w:t>
      </w:r>
      <w:proofErr w:type="spellStart"/>
      <w:r w:rsidRPr="00050E13">
        <w:rPr>
          <w:sz w:val="28"/>
          <w:szCs w:val="28"/>
        </w:rPr>
        <w:t>Хевела</w:t>
      </w:r>
      <w:proofErr w:type="spellEnd"/>
      <w:r w:rsidRPr="00050E13">
        <w:rPr>
          <w:sz w:val="28"/>
          <w:szCs w:val="28"/>
        </w:rPr>
        <w:t>». Через два года планируется построить станции на 75 МВт в республиках Алтай, Якутия, Тува, Дагестан и </w:t>
      </w:r>
      <w:hyperlink r:id="rId18" w:history="1">
        <w:r w:rsidRPr="00050E13">
          <w:rPr>
            <w:rStyle w:val="a8"/>
            <w:color w:val="auto"/>
            <w:sz w:val="28"/>
            <w:szCs w:val="28"/>
            <w:u w:val="none"/>
          </w:rPr>
          <w:t>Ставропольском крае</w:t>
        </w:r>
      </w:hyperlink>
      <w:r w:rsidRPr="00050E13">
        <w:rPr>
          <w:sz w:val="28"/>
          <w:szCs w:val="28"/>
        </w:rPr>
        <w:t>.</w:t>
      </w:r>
    </w:p>
    <w:p w:rsidR="00FE283B" w:rsidRPr="00050E13" w:rsidRDefault="00FE283B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50E13">
        <w:rPr>
          <w:sz w:val="28"/>
          <w:szCs w:val="28"/>
        </w:rPr>
        <w:t xml:space="preserve">А первая в России промышленная </w:t>
      </w:r>
      <w:proofErr w:type="spellStart"/>
      <w:r w:rsidRPr="00050E13">
        <w:rPr>
          <w:sz w:val="28"/>
          <w:szCs w:val="28"/>
        </w:rPr>
        <w:t>биогазовая</w:t>
      </w:r>
      <w:proofErr w:type="spellEnd"/>
      <w:r w:rsidRPr="00050E13">
        <w:rPr>
          <w:sz w:val="28"/>
          <w:szCs w:val="28"/>
        </w:rPr>
        <w:t xml:space="preserve"> станция, которая будет вырабатывать 19,6 </w:t>
      </w:r>
      <w:proofErr w:type="spellStart"/>
      <w:proofErr w:type="gramStart"/>
      <w:r w:rsidRPr="00050E13">
        <w:rPr>
          <w:sz w:val="28"/>
          <w:szCs w:val="28"/>
        </w:rPr>
        <w:t>млн</w:t>
      </w:r>
      <w:proofErr w:type="spellEnd"/>
      <w:proofErr w:type="gramEnd"/>
      <w:r w:rsidRPr="00050E13">
        <w:rPr>
          <w:sz w:val="28"/>
          <w:szCs w:val="28"/>
        </w:rPr>
        <w:t xml:space="preserve"> кВтч электроэнергии и 18200 Гкал тепла, была открыта в сентябре в </w:t>
      </w:r>
      <w:hyperlink r:id="rId19" w:history="1">
        <w:r w:rsidRPr="00050E13">
          <w:rPr>
            <w:rStyle w:val="a8"/>
            <w:color w:val="auto"/>
            <w:sz w:val="28"/>
            <w:szCs w:val="28"/>
            <w:u w:val="none"/>
          </w:rPr>
          <w:t>Белгородской области</w:t>
        </w:r>
      </w:hyperlink>
      <w:r w:rsidRPr="00050E13">
        <w:rPr>
          <w:rStyle w:val="apple-converted-space"/>
          <w:sz w:val="28"/>
          <w:szCs w:val="28"/>
        </w:rPr>
        <w:t> </w:t>
      </w:r>
      <w:r w:rsidRPr="00050E13">
        <w:rPr>
          <w:sz w:val="28"/>
          <w:szCs w:val="28"/>
        </w:rPr>
        <w:t xml:space="preserve">небольшой </w:t>
      </w:r>
      <w:proofErr w:type="spellStart"/>
      <w:r w:rsidRPr="00050E13">
        <w:rPr>
          <w:sz w:val="28"/>
          <w:szCs w:val="28"/>
        </w:rPr>
        <w:t>энергокомпанией</w:t>
      </w:r>
      <w:proofErr w:type="spellEnd"/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quot"/>
          <w:sz w:val="28"/>
          <w:szCs w:val="28"/>
        </w:rPr>
        <w:t>«</w:t>
      </w:r>
      <w:proofErr w:type="spellStart"/>
      <w:r w:rsidR="00E85EE1">
        <w:fldChar w:fldCharType="begin"/>
      </w:r>
      <w:r w:rsidR="00E85EE1">
        <w:instrText>HYPERLINK "http://www.vedomosti.ru/companies/a-z/6201/%D0%90%D0%BB%D1%8C%D1%82%D1%8D%D0%BD%D0%B5%D1%80%D0%B3%D0%BE%20"</w:instrText>
      </w:r>
      <w:r w:rsidR="00E85EE1">
        <w:fldChar w:fldCharType="separate"/>
      </w:r>
      <w:r w:rsidRPr="00050E13">
        <w:rPr>
          <w:rStyle w:val="a8"/>
          <w:color w:val="auto"/>
          <w:sz w:val="28"/>
          <w:szCs w:val="28"/>
          <w:u w:val="none"/>
        </w:rPr>
        <w:t>Альтэнерго</w:t>
      </w:r>
      <w:proofErr w:type="spellEnd"/>
      <w:r w:rsidR="00E85EE1">
        <w:fldChar w:fldCharType="end"/>
      </w:r>
      <w:r w:rsidRPr="00050E13">
        <w:rPr>
          <w:sz w:val="28"/>
          <w:szCs w:val="28"/>
        </w:rPr>
        <w:t>». Компания хочет построить 100 </w:t>
      </w:r>
      <w:proofErr w:type="spellStart"/>
      <w:r w:rsidRPr="00050E13">
        <w:rPr>
          <w:sz w:val="28"/>
          <w:szCs w:val="28"/>
        </w:rPr>
        <w:t>биогазовых</w:t>
      </w:r>
      <w:proofErr w:type="spellEnd"/>
      <w:r w:rsidRPr="00050E13">
        <w:rPr>
          <w:sz w:val="28"/>
          <w:szCs w:val="28"/>
        </w:rPr>
        <w:t xml:space="preserve"> станций мощностью 230 МВт </w:t>
      </w:r>
      <w:r w:rsidRPr="00050E13">
        <w:rPr>
          <w:sz w:val="28"/>
          <w:szCs w:val="28"/>
        </w:rPr>
        <w:lastRenderedPageBreak/>
        <w:t>и стоимостью около 60 </w:t>
      </w:r>
      <w:proofErr w:type="spellStart"/>
      <w:proofErr w:type="gramStart"/>
      <w:r w:rsidRPr="00050E13">
        <w:rPr>
          <w:sz w:val="28"/>
          <w:szCs w:val="28"/>
        </w:rPr>
        <w:t>млрд</w:t>
      </w:r>
      <w:proofErr w:type="spellEnd"/>
      <w:proofErr w:type="gramEnd"/>
      <w:r w:rsidRPr="00050E13">
        <w:rPr>
          <w:sz w:val="28"/>
          <w:szCs w:val="28"/>
        </w:rPr>
        <w:t xml:space="preserve"> руб., сообщил гендиректор</w:t>
      </w:r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quot"/>
          <w:sz w:val="28"/>
          <w:szCs w:val="28"/>
        </w:rPr>
        <w:t>«</w:t>
      </w:r>
      <w:proofErr w:type="spellStart"/>
      <w:r w:rsidRPr="00050E13">
        <w:rPr>
          <w:sz w:val="28"/>
          <w:szCs w:val="28"/>
        </w:rPr>
        <w:t>Альтэнерго</w:t>
      </w:r>
      <w:proofErr w:type="spellEnd"/>
      <w:r w:rsidRPr="00050E13">
        <w:rPr>
          <w:sz w:val="28"/>
          <w:szCs w:val="28"/>
        </w:rPr>
        <w:t>»</w:t>
      </w:r>
      <w:r w:rsidRPr="00050E13">
        <w:rPr>
          <w:rStyle w:val="apple-converted-space"/>
          <w:sz w:val="28"/>
          <w:szCs w:val="28"/>
        </w:rPr>
        <w:t> </w:t>
      </w:r>
      <w:hyperlink r:id="rId20" w:history="1">
        <w:r w:rsidRPr="00050E13">
          <w:rPr>
            <w:rStyle w:val="a8"/>
            <w:color w:val="auto"/>
            <w:sz w:val="28"/>
            <w:szCs w:val="28"/>
            <w:u w:val="none"/>
          </w:rPr>
          <w:t>Виктор Филатов</w:t>
        </w:r>
      </w:hyperlink>
      <w:r w:rsidRPr="00050E13">
        <w:rPr>
          <w:sz w:val="28"/>
          <w:szCs w:val="28"/>
        </w:rPr>
        <w:t>. Проект смог бы обеспечить электроэнергией и теплом более 1 </w:t>
      </w:r>
      <w:proofErr w:type="spellStart"/>
      <w:r w:rsidRPr="00050E13">
        <w:rPr>
          <w:sz w:val="28"/>
          <w:szCs w:val="28"/>
        </w:rPr>
        <w:t>млн</w:t>
      </w:r>
      <w:proofErr w:type="spellEnd"/>
      <w:r w:rsidRPr="00050E13">
        <w:rPr>
          <w:sz w:val="28"/>
          <w:szCs w:val="28"/>
        </w:rPr>
        <w:t xml:space="preserve"> жителей области — это две трети населения региона, или 12-13% от общего потребления, рассчитал Филатов. А российскую зеленую мощность проект нарастил бы на 1-1,5%, говорил председатель технологического отделения по атомной и возобновляемой энергетике Российской академии естественных наук</w:t>
      </w:r>
      <w:r w:rsidRPr="00050E13">
        <w:rPr>
          <w:rStyle w:val="apple-converted-space"/>
          <w:sz w:val="28"/>
          <w:szCs w:val="28"/>
        </w:rPr>
        <w:t> </w:t>
      </w:r>
      <w:hyperlink r:id="rId21" w:history="1">
        <w:r w:rsidRPr="00050E13">
          <w:rPr>
            <w:rStyle w:val="a8"/>
            <w:color w:val="auto"/>
            <w:sz w:val="28"/>
            <w:szCs w:val="28"/>
            <w:u w:val="none"/>
          </w:rPr>
          <w:t>Валентин Иванов</w:t>
        </w:r>
      </w:hyperlink>
      <w:r w:rsidRPr="00050E13">
        <w:rPr>
          <w:sz w:val="28"/>
          <w:szCs w:val="28"/>
        </w:rPr>
        <w:t>.</w:t>
      </w:r>
    </w:p>
    <w:p w:rsidR="00FE283B" w:rsidRPr="00050E13" w:rsidRDefault="00FE283B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50E13">
        <w:rPr>
          <w:sz w:val="28"/>
          <w:szCs w:val="28"/>
        </w:rPr>
        <w:t xml:space="preserve">Строительство </w:t>
      </w:r>
      <w:proofErr w:type="spellStart"/>
      <w:r w:rsidRPr="00050E13">
        <w:rPr>
          <w:sz w:val="28"/>
          <w:szCs w:val="28"/>
        </w:rPr>
        <w:t>биогазовой</w:t>
      </w:r>
      <w:proofErr w:type="spellEnd"/>
      <w:r w:rsidRPr="00050E13">
        <w:rPr>
          <w:sz w:val="28"/>
          <w:szCs w:val="28"/>
        </w:rPr>
        <w:t xml:space="preserve"> электростанции в Мордовии ведет и входящий в</w:t>
      </w:r>
      <w:r w:rsidRPr="00050E13">
        <w:rPr>
          <w:rStyle w:val="squot"/>
          <w:sz w:val="28"/>
          <w:szCs w:val="28"/>
        </w:rPr>
        <w:t> </w:t>
      </w:r>
      <w:r w:rsidRPr="00050E13">
        <w:rPr>
          <w:rStyle w:val="quot"/>
          <w:sz w:val="28"/>
          <w:szCs w:val="28"/>
        </w:rPr>
        <w:t>«</w:t>
      </w:r>
      <w:proofErr w:type="spellStart"/>
      <w:r w:rsidRPr="00050E13">
        <w:rPr>
          <w:sz w:val="28"/>
          <w:szCs w:val="28"/>
        </w:rPr>
        <w:t>Газэнергострой</w:t>
      </w:r>
      <w:proofErr w:type="spellEnd"/>
      <w:r w:rsidRPr="00050E13">
        <w:rPr>
          <w:sz w:val="28"/>
          <w:szCs w:val="28"/>
        </w:rPr>
        <w:t>»</w:t>
      </w:r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quot"/>
          <w:sz w:val="28"/>
          <w:szCs w:val="28"/>
        </w:rPr>
        <w:t>«</w:t>
      </w:r>
      <w:proofErr w:type="spellStart"/>
      <w:r w:rsidRPr="00050E13">
        <w:rPr>
          <w:sz w:val="28"/>
          <w:szCs w:val="28"/>
        </w:rPr>
        <w:t>Биогазэнергострой</w:t>
      </w:r>
      <w:proofErr w:type="spellEnd"/>
      <w:r w:rsidRPr="00050E13">
        <w:rPr>
          <w:sz w:val="28"/>
          <w:szCs w:val="28"/>
        </w:rPr>
        <w:t>», ее мощность составит 4,4 МВт, рассказал президент</w:t>
      </w:r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quot"/>
          <w:sz w:val="28"/>
          <w:szCs w:val="28"/>
        </w:rPr>
        <w:t>«</w:t>
      </w:r>
      <w:proofErr w:type="spellStart"/>
      <w:r w:rsidRPr="00050E13">
        <w:rPr>
          <w:sz w:val="28"/>
          <w:szCs w:val="28"/>
        </w:rPr>
        <w:t>Газэнергостроя</w:t>
      </w:r>
      <w:proofErr w:type="spellEnd"/>
      <w:r w:rsidRPr="00050E13">
        <w:rPr>
          <w:sz w:val="28"/>
          <w:szCs w:val="28"/>
        </w:rPr>
        <w:t>»</w:t>
      </w:r>
      <w:r w:rsidRPr="00050E13">
        <w:rPr>
          <w:rStyle w:val="apple-converted-space"/>
          <w:sz w:val="28"/>
          <w:szCs w:val="28"/>
        </w:rPr>
        <w:t> </w:t>
      </w:r>
      <w:hyperlink r:id="rId22" w:history="1">
        <w:r w:rsidRPr="00050E13">
          <w:rPr>
            <w:rStyle w:val="a8"/>
            <w:color w:val="auto"/>
            <w:sz w:val="28"/>
            <w:szCs w:val="28"/>
            <w:u w:val="none"/>
          </w:rPr>
          <w:t xml:space="preserve">Сергей </w:t>
        </w:r>
        <w:proofErr w:type="spellStart"/>
        <w:r w:rsidRPr="00050E13">
          <w:rPr>
            <w:rStyle w:val="a8"/>
            <w:color w:val="auto"/>
            <w:sz w:val="28"/>
            <w:szCs w:val="28"/>
            <w:u w:val="none"/>
          </w:rPr>
          <w:t>Чернин</w:t>
        </w:r>
        <w:proofErr w:type="spellEnd"/>
      </w:hyperlink>
      <w:r w:rsidRPr="00050E13">
        <w:rPr>
          <w:sz w:val="28"/>
          <w:szCs w:val="28"/>
        </w:rPr>
        <w:t>. 35 </w:t>
      </w:r>
      <w:proofErr w:type="spellStart"/>
      <w:proofErr w:type="gramStart"/>
      <w:r w:rsidRPr="00050E13">
        <w:rPr>
          <w:sz w:val="28"/>
          <w:szCs w:val="28"/>
        </w:rPr>
        <w:t>млрд</w:t>
      </w:r>
      <w:proofErr w:type="spellEnd"/>
      <w:proofErr w:type="gramEnd"/>
      <w:r w:rsidRPr="00050E13">
        <w:rPr>
          <w:sz w:val="28"/>
          <w:szCs w:val="28"/>
        </w:rPr>
        <w:t xml:space="preserve"> куб. м в год — потенциал производства </w:t>
      </w:r>
      <w:proofErr w:type="spellStart"/>
      <w:r w:rsidRPr="00050E13">
        <w:rPr>
          <w:sz w:val="28"/>
          <w:szCs w:val="28"/>
        </w:rPr>
        <w:t>биогаза</w:t>
      </w:r>
      <w:proofErr w:type="spellEnd"/>
      <w:r w:rsidRPr="00050E13">
        <w:rPr>
          <w:sz w:val="28"/>
          <w:szCs w:val="28"/>
        </w:rPr>
        <w:t xml:space="preserve"> в России, оценил зампред правления</w:t>
      </w:r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quot"/>
          <w:sz w:val="28"/>
          <w:szCs w:val="28"/>
        </w:rPr>
        <w:t>«</w:t>
      </w:r>
      <w:hyperlink r:id="rId23" w:history="1">
        <w:r w:rsidRPr="00050E13">
          <w:rPr>
            <w:rStyle w:val="a8"/>
            <w:color w:val="auto"/>
            <w:sz w:val="28"/>
            <w:szCs w:val="28"/>
            <w:u w:val="none"/>
          </w:rPr>
          <w:t>Газпрома</w:t>
        </w:r>
      </w:hyperlink>
      <w:r w:rsidRPr="00050E13">
        <w:rPr>
          <w:sz w:val="28"/>
          <w:szCs w:val="28"/>
        </w:rPr>
        <w:t>»</w:t>
      </w:r>
      <w:r w:rsidRPr="00050E13">
        <w:rPr>
          <w:rStyle w:val="apple-converted-space"/>
          <w:sz w:val="28"/>
          <w:szCs w:val="28"/>
        </w:rPr>
        <w:t> </w:t>
      </w:r>
      <w:hyperlink r:id="rId24" w:history="1">
        <w:r w:rsidRPr="00050E13">
          <w:rPr>
            <w:rStyle w:val="a8"/>
            <w:color w:val="auto"/>
            <w:sz w:val="28"/>
            <w:szCs w:val="28"/>
            <w:u w:val="none"/>
          </w:rPr>
          <w:t>Александр Медведев</w:t>
        </w:r>
      </w:hyperlink>
      <w:r w:rsidRPr="00050E13">
        <w:rPr>
          <w:sz w:val="28"/>
          <w:szCs w:val="28"/>
        </w:rPr>
        <w:t xml:space="preserve">. Однако пока в стране только четыре </w:t>
      </w:r>
      <w:proofErr w:type="spellStart"/>
      <w:r w:rsidRPr="00050E13">
        <w:rPr>
          <w:sz w:val="28"/>
          <w:szCs w:val="28"/>
        </w:rPr>
        <w:t>биогазовые</w:t>
      </w:r>
      <w:proofErr w:type="spellEnd"/>
      <w:r w:rsidRPr="00050E13">
        <w:rPr>
          <w:sz w:val="28"/>
          <w:szCs w:val="28"/>
        </w:rPr>
        <w:t xml:space="preserve"> станции, они вырабатывают не более 10 МВт, посчитал</w:t>
      </w:r>
      <w:r w:rsidRPr="00050E13">
        <w:rPr>
          <w:rStyle w:val="apple-converted-space"/>
          <w:sz w:val="28"/>
          <w:szCs w:val="28"/>
        </w:rPr>
        <w:t> </w:t>
      </w:r>
      <w:hyperlink r:id="rId25" w:history="1">
        <w:r w:rsidRPr="00050E13">
          <w:rPr>
            <w:rStyle w:val="a8"/>
            <w:color w:val="auto"/>
            <w:sz w:val="28"/>
            <w:szCs w:val="28"/>
            <w:u w:val="none"/>
          </w:rPr>
          <w:t>коммерческий директор</w:t>
        </w:r>
      </w:hyperlink>
      <w:r w:rsidRPr="00050E13">
        <w:rPr>
          <w:rStyle w:val="apple-converted-space"/>
          <w:sz w:val="28"/>
          <w:szCs w:val="28"/>
        </w:rPr>
        <w:t> </w:t>
      </w:r>
      <w:r w:rsidRPr="00050E13">
        <w:rPr>
          <w:sz w:val="28"/>
          <w:szCs w:val="28"/>
        </w:rPr>
        <w:t>компании</w:t>
      </w:r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quot"/>
          <w:sz w:val="28"/>
          <w:szCs w:val="28"/>
        </w:rPr>
        <w:t>«</w:t>
      </w:r>
      <w:proofErr w:type="spellStart"/>
      <w:r w:rsidRPr="00050E13">
        <w:rPr>
          <w:sz w:val="28"/>
          <w:szCs w:val="28"/>
        </w:rPr>
        <w:t>Агробиотех</w:t>
      </w:r>
      <w:proofErr w:type="spellEnd"/>
      <w:r w:rsidRPr="00050E13">
        <w:rPr>
          <w:sz w:val="28"/>
          <w:szCs w:val="28"/>
        </w:rPr>
        <w:t>»</w:t>
      </w:r>
      <w:r w:rsidRPr="00050E13">
        <w:rPr>
          <w:rStyle w:val="apple-converted-space"/>
          <w:sz w:val="28"/>
          <w:szCs w:val="28"/>
        </w:rPr>
        <w:t> </w:t>
      </w:r>
      <w:hyperlink r:id="rId26" w:history="1">
        <w:r w:rsidRPr="00050E13">
          <w:rPr>
            <w:rStyle w:val="a8"/>
            <w:color w:val="auto"/>
            <w:sz w:val="28"/>
            <w:szCs w:val="28"/>
            <w:u w:val="none"/>
          </w:rPr>
          <w:t>Иван Егоров</w:t>
        </w:r>
      </w:hyperlink>
      <w:r w:rsidRPr="00050E13">
        <w:rPr>
          <w:sz w:val="28"/>
          <w:szCs w:val="28"/>
        </w:rPr>
        <w:t>.</w:t>
      </w:r>
    </w:p>
    <w:p w:rsidR="00FE283B" w:rsidRPr="00050E13" w:rsidRDefault="00FE283B" w:rsidP="00050E13">
      <w:pPr>
        <w:pStyle w:val="1"/>
        <w:spacing w:line="360" w:lineRule="auto"/>
        <w:jc w:val="center"/>
        <w:rPr>
          <w:b w:val="0"/>
          <w:bCs w:val="0"/>
          <w:sz w:val="28"/>
          <w:szCs w:val="28"/>
        </w:rPr>
      </w:pPr>
      <w:r w:rsidRPr="00050E13">
        <w:rPr>
          <w:b w:val="0"/>
          <w:bCs w:val="0"/>
          <w:sz w:val="28"/>
          <w:szCs w:val="28"/>
        </w:rPr>
        <w:t>Альтернативные минусы</w:t>
      </w:r>
    </w:p>
    <w:p w:rsidR="00FE283B" w:rsidRPr="00050E13" w:rsidRDefault="00FE283B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50E13">
        <w:rPr>
          <w:sz w:val="28"/>
          <w:szCs w:val="28"/>
        </w:rPr>
        <w:t xml:space="preserve">Использование возобновляемых источников энергии в России сопряжено со многими трудностями. Так, распространение </w:t>
      </w:r>
      <w:proofErr w:type="spellStart"/>
      <w:r w:rsidRPr="00050E13">
        <w:rPr>
          <w:sz w:val="28"/>
          <w:szCs w:val="28"/>
        </w:rPr>
        <w:t>ветр</w:t>
      </w:r>
      <w:proofErr w:type="gramStart"/>
      <w:r w:rsidRPr="00050E13">
        <w:rPr>
          <w:sz w:val="28"/>
          <w:szCs w:val="28"/>
        </w:rPr>
        <w:t>о</w:t>
      </w:r>
      <w:proofErr w:type="spellEnd"/>
      <w:r w:rsidRPr="00050E13">
        <w:rPr>
          <w:sz w:val="28"/>
          <w:szCs w:val="28"/>
        </w:rPr>
        <w:t>-</w:t>
      </w:r>
      <w:proofErr w:type="gramEnd"/>
      <w:r w:rsidRPr="00050E13">
        <w:rPr>
          <w:sz w:val="28"/>
          <w:szCs w:val="28"/>
        </w:rPr>
        <w:t xml:space="preserve"> и солнечной энергетики ограничивается непостоянностью источников энергии — ветра и солнца, говорится в исследовании </w:t>
      </w:r>
      <w:proofErr w:type="spellStart"/>
      <w:r w:rsidRPr="00050E13">
        <w:rPr>
          <w:sz w:val="28"/>
          <w:szCs w:val="28"/>
        </w:rPr>
        <w:t>Branan</w:t>
      </w:r>
      <w:proofErr w:type="spellEnd"/>
      <w:r w:rsidRPr="00050E13">
        <w:rPr>
          <w:sz w:val="28"/>
          <w:szCs w:val="28"/>
        </w:rPr>
        <w:t xml:space="preserve">. Еще одна проблема — огромным 100-метровым </w:t>
      </w:r>
      <w:proofErr w:type="gramStart"/>
      <w:r w:rsidRPr="00050E13">
        <w:rPr>
          <w:sz w:val="28"/>
          <w:szCs w:val="28"/>
        </w:rPr>
        <w:t>ветровым мельницам</w:t>
      </w:r>
      <w:proofErr w:type="gramEnd"/>
      <w:r w:rsidRPr="00050E13">
        <w:rPr>
          <w:sz w:val="28"/>
          <w:szCs w:val="28"/>
        </w:rPr>
        <w:t xml:space="preserve"> и фотоэлектрическим системам требуются большие территории. Кроме того, возникают сложности с подключением к сетям из-за отдаленности этих территорий от инфраструктуры. Среди проблем биоэнергетики — потребность в земле для выращивания </w:t>
      </w:r>
      <w:proofErr w:type="spellStart"/>
      <w:r w:rsidRPr="00050E13">
        <w:rPr>
          <w:sz w:val="28"/>
          <w:szCs w:val="28"/>
        </w:rPr>
        <w:t>сельхозкультур</w:t>
      </w:r>
      <w:proofErr w:type="spellEnd"/>
      <w:r w:rsidRPr="00050E13">
        <w:rPr>
          <w:sz w:val="28"/>
          <w:szCs w:val="28"/>
        </w:rPr>
        <w:t>, что порождает конкуренцию с производством пищевых продуктов, а также вредные выбросы при сжигании</w:t>
      </w:r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bra"/>
          <w:sz w:val="28"/>
          <w:szCs w:val="28"/>
        </w:rPr>
        <w:t>(</w:t>
      </w:r>
      <w:r w:rsidRPr="00050E13">
        <w:rPr>
          <w:sz w:val="28"/>
          <w:szCs w:val="28"/>
        </w:rPr>
        <w:t>сажа, зола, CO, CO2) и сезонный характер роста некоторых культур. У приливной и волновой электроэнергетики пока вообще больше проблем, чем решений. Среди минусов и географическая привязка к береговой линии, и удаленность от электросетей, и негативное влияние на окружающую среду</w:t>
      </w:r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bra"/>
          <w:sz w:val="28"/>
          <w:szCs w:val="28"/>
        </w:rPr>
        <w:t>(</w:t>
      </w:r>
      <w:r w:rsidRPr="00050E13">
        <w:rPr>
          <w:sz w:val="28"/>
          <w:szCs w:val="28"/>
        </w:rPr>
        <w:t xml:space="preserve">эрозия побережья, </w:t>
      </w:r>
      <w:r w:rsidRPr="00050E13">
        <w:rPr>
          <w:sz w:val="28"/>
          <w:szCs w:val="28"/>
        </w:rPr>
        <w:lastRenderedPageBreak/>
        <w:t xml:space="preserve">поверхностные сбросы), и зависимость от природных явлений, и дороговизна и сложность техобслуживания, и быстрый износ генерирующего оборудования под воздействием воды, перечисляют эксперты </w:t>
      </w:r>
      <w:proofErr w:type="spellStart"/>
      <w:r w:rsidRPr="00050E13">
        <w:rPr>
          <w:sz w:val="28"/>
          <w:szCs w:val="28"/>
        </w:rPr>
        <w:t>Branan</w:t>
      </w:r>
      <w:proofErr w:type="spellEnd"/>
      <w:r w:rsidRPr="00050E13">
        <w:rPr>
          <w:sz w:val="28"/>
          <w:szCs w:val="28"/>
        </w:rPr>
        <w:t>.</w:t>
      </w:r>
    </w:p>
    <w:p w:rsidR="00FE283B" w:rsidRPr="00050E13" w:rsidRDefault="00FE283B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50E13">
        <w:rPr>
          <w:sz w:val="28"/>
          <w:szCs w:val="28"/>
        </w:rPr>
        <w:t xml:space="preserve">Мешают и недоработанная система нормативно-правовой поддержки возобновляемой генерации, отсутствие </w:t>
      </w:r>
      <w:proofErr w:type="gramStart"/>
      <w:r w:rsidRPr="00050E13">
        <w:rPr>
          <w:sz w:val="28"/>
          <w:szCs w:val="28"/>
        </w:rPr>
        <w:t>принципов формирования расчетной цены продажи энергии</w:t>
      </w:r>
      <w:proofErr w:type="gramEnd"/>
      <w:r w:rsidRPr="00050E13">
        <w:rPr>
          <w:sz w:val="28"/>
          <w:szCs w:val="28"/>
        </w:rPr>
        <w:t xml:space="preserve"> или мощности, компенсаций технологического присоединения, схемы размещения объектов, вырабатывающих энергию на возобновляемых источниках, перечисляет представитель</w:t>
      </w:r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quot"/>
          <w:sz w:val="28"/>
          <w:szCs w:val="28"/>
        </w:rPr>
        <w:t>«</w:t>
      </w:r>
      <w:proofErr w:type="spellStart"/>
      <w:r w:rsidRPr="00050E13">
        <w:rPr>
          <w:sz w:val="28"/>
          <w:szCs w:val="28"/>
        </w:rPr>
        <w:t>Русгидро</w:t>
      </w:r>
      <w:proofErr w:type="spellEnd"/>
      <w:r w:rsidRPr="00050E13">
        <w:rPr>
          <w:sz w:val="28"/>
          <w:szCs w:val="28"/>
        </w:rPr>
        <w:t>». Кроме этого, в России нет полноценного производства оборудования для ВИЭ генерации.</w:t>
      </w:r>
    </w:p>
    <w:p w:rsidR="00FE283B" w:rsidRPr="00050E13" w:rsidRDefault="00FE283B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50E13">
        <w:rPr>
          <w:sz w:val="28"/>
          <w:szCs w:val="28"/>
        </w:rPr>
        <w:t xml:space="preserve">Но самая главная проблема — дороговизна электричества. </w:t>
      </w:r>
      <w:proofErr w:type="gramStart"/>
      <w:r w:rsidRPr="00050E13">
        <w:rPr>
          <w:sz w:val="28"/>
          <w:szCs w:val="28"/>
        </w:rPr>
        <w:t>Средняя стоимость строительства зеленых станций сейчас</w:t>
      </w:r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bra"/>
          <w:sz w:val="28"/>
          <w:szCs w:val="28"/>
        </w:rPr>
        <w:t>(</w:t>
      </w:r>
      <w:r w:rsidRPr="00050E13">
        <w:rPr>
          <w:sz w:val="28"/>
          <w:szCs w:val="28"/>
        </w:rPr>
        <w:t>без учета малых ГЭС низкой мощности) — около 100000 руб./кВт, самый дорогой киловатт — у </w:t>
      </w:r>
      <w:proofErr w:type="spellStart"/>
      <w:r w:rsidRPr="00050E13">
        <w:rPr>
          <w:sz w:val="28"/>
          <w:szCs w:val="28"/>
        </w:rPr>
        <w:t>биогазовых</w:t>
      </w:r>
      <w:proofErr w:type="spellEnd"/>
      <w:r w:rsidRPr="00050E13">
        <w:rPr>
          <w:sz w:val="28"/>
          <w:szCs w:val="28"/>
        </w:rPr>
        <w:t xml:space="preserve"> станций</w:t>
      </w:r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bra"/>
          <w:sz w:val="28"/>
          <w:szCs w:val="28"/>
        </w:rPr>
        <w:t>(</w:t>
      </w:r>
      <w:r w:rsidRPr="00050E13">
        <w:rPr>
          <w:sz w:val="28"/>
          <w:szCs w:val="28"/>
        </w:rPr>
        <w:t>135200 руб.), самый дешевый — у ветряных</w:t>
      </w:r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bra"/>
          <w:sz w:val="28"/>
          <w:szCs w:val="28"/>
        </w:rPr>
        <w:t>(</w:t>
      </w:r>
      <w:r w:rsidRPr="00050E13">
        <w:rPr>
          <w:sz w:val="28"/>
          <w:szCs w:val="28"/>
        </w:rPr>
        <w:t>55560 руб.), подсчитали члены рабочей группы при</w:t>
      </w:r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quot"/>
          <w:sz w:val="28"/>
          <w:szCs w:val="28"/>
        </w:rPr>
        <w:t>«</w:t>
      </w:r>
      <w:r w:rsidRPr="00050E13">
        <w:rPr>
          <w:sz w:val="28"/>
          <w:szCs w:val="28"/>
        </w:rPr>
        <w:t>Совете рынка».</w:t>
      </w:r>
      <w:proofErr w:type="gramEnd"/>
      <w:r w:rsidRPr="00050E13">
        <w:rPr>
          <w:sz w:val="28"/>
          <w:szCs w:val="28"/>
        </w:rPr>
        <w:t xml:space="preserve"> Но цифры будут расти и в 2020 г. увеличатся примерно на 25-40%, считают они. Эксплуатационные затраты для проектов возобновляемых источников энергии в среднем составляют 3650 руб./кВт в год.</w:t>
      </w:r>
    </w:p>
    <w:p w:rsidR="00FE283B" w:rsidRPr="00050E13" w:rsidRDefault="00FE283B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50E13">
        <w:rPr>
          <w:sz w:val="28"/>
          <w:szCs w:val="28"/>
        </w:rPr>
        <w:t>Это выше затрат на строительство и эксплуатацию тепловых станций. По оценкам аналитика</w:t>
      </w:r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quot"/>
          <w:sz w:val="28"/>
          <w:szCs w:val="28"/>
        </w:rPr>
        <w:t>«</w:t>
      </w:r>
      <w:r w:rsidRPr="00050E13">
        <w:rPr>
          <w:sz w:val="28"/>
          <w:szCs w:val="28"/>
        </w:rPr>
        <w:t>Открытия»</w:t>
      </w:r>
      <w:r w:rsidRPr="00050E13">
        <w:rPr>
          <w:rStyle w:val="apple-converted-space"/>
          <w:sz w:val="28"/>
          <w:szCs w:val="28"/>
        </w:rPr>
        <w:t> </w:t>
      </w:r>
      <w:hyperlink r:id="rId27" w:history="1">
        <w:r w:rsidRPr="00050E13">
          <w:rPr>
            <w:rStyle w:val="a8"/>
            <w:color w:val="auto"/>
            <w:sz w:val="28"/>
            <w:szCs w:val="28"/>
            <w:u w:val="none"/>
          </w:rPr>
          <w:t xml:space="preserve">Сергея </w:t>
        </w:r>
        <w:proofErr w:type="spellStart"/>
        <w:r w:rsidRPr="00050E13">
          <w:rPr>
            <w:rStyle w:val="a8"/>
            <w:color w:val="auto"/>
            <w:sz w:val="28"/>
            <w:szCs w:val="28"/>
            <w:u w:val="none"/>
          </w:rPr>
          <w:t>Бейдена</w:t>
        </w:r>
        <w:proofErr w:type="spellEnd"/>
      </w:hyperlink>
      <w:r w:rsidRPr="00050E13">
        <w:rPr>
          <w:sz w:val="28"/>
          <w:szCs w:val="28"/>
        </w:rPr>
        <w:t>, при строительстве 1 кВт тепловых станций в центральной части России обходится примерно в 43000-47000 руб., на Дальнем Востоке — в 65000 руб.</w:t>
      </w:r>
    </w:p>
    <w:p w:rsidR="00FE283B" w:rsidRPr="00050E13" w:rsidRDefault="00FE283B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50E13">
        <w:rPr>
          <w:sz w:val="28"/>
          <w:szCs w:val="28"/>
        </w:rPr>
        <w:t xml:space="preserve">Минэнерго разрабатывает механизм стимулирования альтернативной энергетики, который обеспечит возврат инвестиций в эту отрасль, успокаивает Курбатов. Он будет схожим с договорами предоставления мощности, на основе которых сейчас строится большая часть традиционных энергоблоков, добавил чиновник. Министерство ищет способы и для создания </w:t>
      </w:r>
      <w:proofErr w:type="gramStart"/>
      <w:r w:rsidRPr="00050E13">
        <w:rPr>
          <w:sz w:val="28"/>
          <w:szCs w:val="28"/>
        </w:rPr>
        <w:t>условий снижения стоимости строительства мощностей</w:t>
      </w:r>
      <w:proofErr w:type="gramEnd"/>
      <w:r w:rsidRPr="00050E13">
        <w:rPr>
          <w:sz w:val="28"/>
          <w:szCs w:val="28"/>
        </w:rPr>
        <w:t xml:space="preserve"> на основе ВИЭ, отметил он.</w:t>
      </w:r>
    </w:p>
    <w:p w:rsidR="00FE283B" w:rsidRPr="00050E13" w:rsidRDefault="00FE283B" w:rsidP="00050E13">
      <w:pPr>
        <w:pStyle w:val="1"/>
        <w:spacing w:line="360" w:lineRule="auto"/>
        <w:jc w:val="center"/>
        <w:rPr>
          <w:b w:val="0"/>
          <w:bCs w:val="0"/>
          <w:sz w:val="28"/>
          <w:szCs w:val="28"/>
        </w:rPr>
      </w:pPr>
      <w:r w:rsidRPr="00050E13">
        <w:rPr>
          <w:b w:val="0"/>
          <w:bCs w:val="0"/>
          <w:sz w:val="28"/>
          <w:szCs w:val="28"/>
        </w:rPr>
        <w:t>Решение в Европе</w:t>
      </w:r>
    </w:p>
    <w:p w:rsidR="00FE283B" w:rsidRPr="00050E13" w:rsidRDefault="00FE283B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50E13">
        <w:rPr>
          <w:sz w:val="28"/>
          <w:szCs w:val="28"/>
        </w:rPr>
        <w:lastRenderedPageBreak/>
        <w:t>Однако руководитель программы</w:t>
      </w:r>
      <w:r w:rsidRPr="00050E13">
        <w:rPr>
          <w:rStyle w:val="apple-converted-space"/>
          <w:sz w:val="28"/>
          <w:szCs w:val="28"/>
        </w:rPr>
        <w:t> </w:t>
      </w:r>
      <w:hyperlink r:id="rId28" w:history="1">
        <w:r w:rsidRPr="00050E13">
          <w:rPr>
            <w:rStyle w:val="a8"/>
            <w:color w:val="auto"/>
            <w:sz w:val="28"/>
            <w:szCs w:val="28"/>
            <w:u w:val="none"/>
          </w:rPr>
          <w:t>IFC</w:t>
        </w:r>
      </w:hyperlink>
      <w:r w:rsidRPr="00050E13">
        <w:rPr>
          <w:rStyle w:val="apple-converted-space"/>
          <w:sz w:val="28"/>
          <w:szCs w:val="28"/>
        </w:rPr>
        <w:t> </w:t>
      </w:r>
      <w:r w:rsidRPr="00050E13">
        <w:rPr>
          <w:sz w:val="28"/>
          <w:szCs w:val="28"/>
        </w:rPr>
        <w:t>по развитию возобновляемых источников энергии в России</w:t>
      </w:r>
      <w:r w:rsidRPr="00050E13">
        <w:rPr>
          <w:rStyle w:val="apple-converted-space"/>
          <w:sz w:val="28"/>
          <w:szCs w:val="28"/>
        </w:rPr>
        <w:t> </w:t>
      </w:r>
      <w:hyperlink r:id="rId29" w:history="1">
        <w:r w:rsidRPr="00050E13">
          <w:rPr>
            <w:rStyle w:val="a8"/>
            <w:color w:val="auto"/>
            <w:sz w:val="28"/>
            <w:szCs w:val="28"/>
            <w:u w:val="none"/>
          </w:rPr>
          <w:t xml:space="preserve">Патрик </w:t>
        </w:r>
        <w:proofErr w:type="spellStart"/>
        <w:r w:rsidRPr="00050E13">
          <w:rPr>
            <w:rStyle w:val="a8"/>
            <w:color w:val="auto"/>
            <w:sz w:val="28"/>
            <w:szCs w:val="28"/>
            <w:u w:val="none"/>
          </w:rPr>
          <w:t>Виллемс</w:t>
        </w:r>
        <w:proofErr w:type="spellEnd"/>
      </w:hyperlink>
      <w:r w:rsidRPr="00050E13">
        <w:rPr>
          <w:rStyle w:val="apple-converted-space"/>
          <w:sz w:val="28"/>
          <w:szCs w:val="28"/>
        </w:rPr>
        <w:t> </w:t>
      </w:r>
      <w:r w:rsidRPr="00050E13">
        <w:rPr>
          <w:sz w:val="28"/>
          <w:szCs w:val="28"/>
        </w:rPr>
        <w:t>называет Россию</w:t>
      </w:r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quot"/>
          <w:sz w:val="28"/>
          <w:szCs w:val="28"/>
        </w:rPr>
        <w:t>«</w:t>
      </w:r>
      <w:r w:rsidRPr="00050E13">
        <w:rPr>
          <w:sz w:val="28"/>
          <w:szCs w:val="28"/>
        </w:rPr>
        <w:t xml:space="preserve">спящим зеленым гигантом» и уверяет, что возможности для развития альтернативной энергетики у страны огромные. Предпосылки для развития зеленой энергии в России действительно есть, соглашается представитель </w:t>
      </w:r>
      <w:proofErr w:type="spellStart"/>
      <w:r w:rsidRPr="00050E13">
        <w:rPr>
          <w:sz w:val="28"/>
          <w:szCs w:val="28"/>
        </w:rPr>
        <w:t>Branan</w:t>
      </w:r>
      <w:proofErr w:type="spellEnd"/>
      <w:r w:rsidRPr="00050E13">
        <w:rPr>
          <w:sz w:val="28"/>
          <w:szCs w:val="28"/>
        </w:rPr>
        <w:t>. Две трети территории страны расположены вне сетей централизованного энергоснабжения — здесь наиболее высокие цены и тарифы на </w:t>
      </w:r>
      <w:proofErr w:type="gramStart"/>
      <w:r w:rsidRPr="00050E13">
        <w:rPr>
          <w:sz w:val="28"/>
          <w:szCs w:val="28"/>
        </w:rPr>
        <w:t>топливо</w:t>
      </w:r>
      <w:proofErr w:type="gramEnd"/>
      <w:r w:rsidRPr="00050E13">
        <w:rPr>
          <w:sz w:val="28"/>
          <w:szCs w:val="28"/>
        </w:rPr>
        <w:t xml:space="preserve"> и энергию</w:t>
      </w:r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bra"/>
          <w:sz w:val="28"/>
          <w:szCs w:val="28"/>
        </w:rPr>
        <w:t>(</w:t>
      </w:r>
      <w:r w:rsidRPr="00050E13">
        <w:rPr>
          <w:sz w:val="28"/>
          <w:szCs w:val="28"/>
        </w:rPr>
        <w:t>более 25 руб./кВтч). В этих районах проживает около 20 </w:t>
      </w:r>
      <w:proofErr w:type="spellStart"/>
      <w:proofErr w:type="gramStart"/>
      <w:r w:rsidRPr="00050E13">
        <w:rPr>
          <w:sz w:val="28"/>
          <w:szCs w:val="28"/>
        </w:rPr>
        <w:t>млн</w:t>
      </w:r>
      <w:proofErr w:type="spellEnd"/>
      <w:proofErr w:type="gramEnd"/>
      <w:r w:rsidRPr="00050E13">
        <w:rPr>
          <w:sz w:val="28"/>
          <w:szCs w:val="28"/>
        </w:rPr>
        <w:t xml:space="preserve"> человек, перечисляет он. К тому же более 50% регионов России </w:t>
      </w:r>
      <w:proofErr w:type="spellStart"/>
      <w:r w:rsidRPr="00050E13">
        <w:rPr>
          <w:sz w:val="28"/>
          <w:szCs w:val="28"/>
        </w:rPr>
        <w:t>энергодефицитны</w:t>
      </w:r>
      <w:proofErr w:type="spellEnd"/>
      <w:r w:rsidRPr="00050E13">
        <w:rPr>
          <w:sz w:val="28"/>
          <w:szCs w:val="28"/>
        </w:rPr>
        <w:t>, газифицировано около 50% населенных пунктов, а в сельской местности — менее 35%, говорит собеседник. Ведь ежегодный завоз топлива сюда обходится бюджету примерно в 500 </w:t>
      </w:r>
      <w:proofErr w:type="spellStart"/>
      <w:proofErr w:type="gramStart"/>
      <w:r w:rsidRPr="00050E13">
        <w:rPr>
          <w:sz w:val="28"/>
          <w:szCs w:val="28"/>
        </w:rPr>
        <w:t>млрд</w:t>
      </w:r>
      <w:proofErr w:type="spellEnd"/>
      <w:proofErr w:type="gramEnd"/>
      <w:r w:rsidRPr="00050E13">
        <w:rPr>
          <w:sz w:val="28"/>
          <w:szCs w:val="28"/>
        </w:rPr>
        <w:t xml:space="preserve"> руб.</w:t>
      </w:r>
      <w:r w:rsidRPr="00050E13">
        <w:rPr>
          <w:rStyle w:val="apple-converted-space"/>
          <w:sz w:val="28"/>
          <w:szCs w:val="28"/>
        </w:rPr>
        <w:t> </w:t>
      </w:r>
      <w:hyperlink r:id="rId30" w:history="1">
        <w:r w:rsidRPr="00050E13">
          <w:rPr>
            <w:rStyle w:val="a8"/>
            <w:color w:val="auto"/>
            <w:sz w:val="28"/>
            <w:szCs w:val="28"/>
            <w:u w:val="none"/>
          </w:rPr>
          <w:t>Производственный потенциал</w:t>
        </w:r>
      </w:hyperlink>
      <w:r w:rsidRPr="00050E13">
        <w:rPr>
          <w:rStyle w:val="apple-converted-space"/>
          <w:sz w:val="28"/>
          <w:szCs w:val="28"/>
        </w:rPr>
        <w:t> </w:t>
      </w:r>
      <w:r w:rsidRPr="00050E13">
        <w:rPr>
          <w:sz w:val="28"/>
          <w:szCs w:val="28"/>
        </w:rPr>
        <w:t>солнечной энергии в России — 1,4-1,7 т условного топлива в год, что достаточно для обеспечения 12-14 </w:t>
      </w:r>
      <w:proofErr w:type="spellStart"/>
      <w:r w:rsidRPr="00050E13">
        <w:rPr>
          <w:sz w:val="28"/>
          <w:szCs w:val="28"/>
        </w:rPr>
        <w:t>млн</w:t>
      </w:r>
      <w:proofErr w:type="spellEnd"/>
      <w:r w:rsidRPr="00050E13">
        <w:rPr>
          <w:sz w:val="28"/>
          <w:szCs w:val="28"/>
        </w:rPr>
        <w:t xml:space="preserve"> человек горячим водоснабжением по цене менее 2000 руб./Гкал, посчитал Кулаков. Потенциал ветровой энергии — 36 </w:t>
      </w:r>
      <w:proofErr w:type="spellStart"/>
      <w:proofErr w:type="gramStart"/>
      <w:r w:rsidRPr="00050E13">
        <w:rPr>
          <w:sz w:val="28"/>
          <w:szCs w:val="28"/>
        </w:rPr>
        <w:t>млн</w:t>
      </w:r>
      <w:proofErr w:type="spellEnd"/>
      <w:proofErr w:type="gramEnd"/>
      <w:r w:rsidRPr="00050E13">
        <w:rPr>
          <w:sz w:val="28"/>
          <w:szCs w:val="28"/>
        </w:rPr>
        <w:t xml:space="preserve"> т условного топлива, или 120 </w:t>
      </w:r>
      <w:proofErr w:type="spellStart"/>
      <w:r w:rsidRPr="00050E13">
        <w:rPr>
          <w:sz w:val="28"/>
          <w:szCs w:val="28"/>
        </w:rPr>
        <w:t>млрд</w:t>
      </w:r>
      <w:proofErr w:type="spellEnd"/>
      <w:r w:rsidRPr="00050E13">
        <w:rPr>
          <w:sz w:val="28"/>
          <w:szCs w:val="28"/>
        </w:rPr>
        <w:t xml:space="preserve"> кВтч по цене около 2-2,5 руб. за 1 кВтч, отметил он.</w:t>
      </w:r>
    </w:p>
    <w:p w:rsidR="00FE283B" w:rsidRPr="00050E13" w:rsidRDefault="00FE283B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50E13">
        <w:rPr>
          <w:sz w:val="28"/>
          <w:szCs w:val="28"/>
        </w:rPr>
        <w:t xml:space="preserve">Альтернативную энергетику в России можно было бы развивать при помощи Евросоюза, говорит </w:t>
      </w:r>
      <w:proofErr w:type="spellStart"/>
      <w:r w:rsidRPr="00050E13">
        <w:rPr>
          <w:sz w:val="28"/>
          <w:szCs w:val="28"/>
        </w:rPr>
        <w:t>Виллемс</w:t>
      </w:r>
      <w:proofErr w:type="spellEnd"/>
      <w:r w:rsidRPr="00050E13">
        <w:rPr>
          <w:sz w:val="28"/>
          <w:szCs w:val="28"/>
        </w:rPr>
        <w:t xml:space="preserve">. Государства — члены ЕС связаны обязательными целевыми показателями по повышению к 2020 г. доли зеленой энергии в общем энергопотреблении страны до 20%, напоминает он. Но некоторые из них, например Бельгия, Нидерланды и Люксембург, не имеют достаточного потенциала для этого. А Швейцария и Германия, принявшие на себя обязательства по выводу из эксплуатации атомных электростанций, могут столкнуться с дефицитом источников энергии. При этом члены ЕС могут выполнить обязательства за счет реализации зеленых проектов в других странах, указывает </w:t>
      </w:r>
      <w:proofErr w:type="spellStart"/>
      <w:r w:rsidRPr="00050E13">
        <w:rPr>
          <w:sz w:val="28"/>
          <w:szCs w:val="28"/>
        </w:rPr>
        <w:t>Виллемс</w:t>
      </w:r>
      <w:proofErr w:type="spellEnd"/>
      <w:r w:rsidRPr="00050E13">
        <w:rPr>
          <w:sz w:val="28"/>
          <w:szCs w:val="28"/>
        </w:rPr>
        <w:t>. По его словам, IFC предложила Европейской комиссии проект под названием</w:t>
      </w:r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quot"/>
          <w:sz w:val="28"/>
          <w:szCs w:val="28"/>
        </w:rPr>
        <w:t>«</w:t>
      </w:r>
      <w:proofErr w:type="spellStart"/>
      <w:r w:rsidRPr="00050E13">
        <w:rPr>
          <w:sz w:val="28"/>
          <w:szCs w:val="28"/>
        </w:rPr>
        <w:t>Рустэк</w:t>
      </w:r>
      <w:proofErr w:type="spellEnd"/>
      <w:r w:rsidRPr="00050E13">
        <w:rPr>
          <w:sz w:val="28"/>
          <w:szCs w:val="28"/>
        </w:rPr>
        <w:t xml:space="preserve">», предусматривающий инвестиции членов ЕС в строительство крупных объектов альтернативной энергетики в России для экспорта в Европу. Комиссия смотрит на идею </w:t>
      </w:r>
      <w:r w:rsidRPr="00050E13">
        <w:rPr>
          <w:sz w:val="28"/>
          <w:szCs w:val="28"/>
        </w:rPr>
        <w:lastRenderedPageBreak/>
        <w:t xml:space="preserve">позитивно, уверяет </w:t>
      </w:r>
      <w:proofErr w:type="spellStart"/>
      <w:r w:rsidRPr="00050E13">
        <w:rPr>
          <w:sz w:val="28"/>
          <w:szCs w:val="28"/>
        </w:rPr>
        <w:t>Виллемс</w:t>
      </w:r>
      <w:proofErr w:type="spellEnd"/>
      <w:r w:rsidRPr="00050E13">
        <w:rPr>
          <w:sz w:val="28"/>
          <w:szCs w:val="28"/>
        </w:rPr>
        <w:t>, и максимум до конца января 2013 г. проект пройдет независимую экспертизу международных консалтинговых агентств.</w:t>
      </w:r>
    </w:p>
    <w:p w:rsidR="00FE283B" w:rsidRPr="00050E13" w:rsidRDefault="00FE283B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50E13">
        <w:rPr>
          <w:sz w:val="28"/>
          <w:szCs w:val="28"/>
        </w:rPr>
        <w:t>Развитие возобновляемой энергетики России необходимо, уверяет Кулаков.</w:t>
      </w:r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quot"/>
          <w:sz w:val="28"/>
          <w:szCs w:val="28"/>
        </w:rPr>
        <w:t>«</w:t>
      </w:r>
      <w:r w:rsidRPr="00050E13">
        <w:rPr>
          <w:sz w:val="28"/>
          <w:szCs w:val="28"/>
        </w:rPr>
        <w:t>В противном случае</w:t>
      </w:r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quot"/>
          <w:sz w:val="28"/>
          <w:szCs w:val="28"/>
        </w:rPr>
        <w:t>“</w:t>
      </w:r>
      <w:r w:rsidRPr="00050E13">
        <w:rPr>
          <w:sz w:val="28"/>
          <w:szCs w:val="28"/>
        </w:rPr>
        <w:t>средние века” для России наступят совсем скоро в виде низкой эффективности систем жизнеобеспечения, пренебрежения к экологическим проблемам и несопоставимо низкого качества жизни людей», — подчеркивает эксперт.</w:t>
      </w:r>
    </w:p>
    <w:p w:rsidR="00FE283B" w:rsidRDefault="00FE283B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050E13">
        <w:rPr>
          <w:sz w:val="28"/>
          <w:szCs w:val="28"/>
        </w:rPr>
        <w:t>Необходимость развития зеленой энергетики в России осознают и в правительстве. Ведь это позволит снизить темпы антропогенной нагрузки на окружающую среду, рационально использовать и снижать темпы роста потребления традиционных энергоресурсов: угля, газа, нефти, повысить уровень энергетической безопасности, говорил</w:t>
      </w:r>
      <w:r w:rsidRPr="00050E13">
        <w:rPr>
          <w:rStyle w:val="apple-converted-space"/>
          <w:sz w:val="28"/>
          <w:szCs w:val="28"/>
        </w:rPr>
        <w:t> </w:t>
      </w:r>
      <w:r w:rsidRPr="00050E13">
        <w:rPr>
          <w:rStyle w:val="quot"/>
          <w:sz w:val="28"/>
          <w:szCs w:val="28"/>
        </w:rPr>
        <w:t>«</w:t>
      </w:r>
      <w:r w:rsidRPr="00050E13">
        <w:rPr>
          <w:sz w:val="28"/>
          <w:szCs w:val="28"/>
        </w:rPr>
        <w:t>Ведомостям» представитель Минэнерго.</w:t>
      </w:r>
    </w:p>
    <w:p w:rsidR="00FF39D4" w:rsidRPr="00050E13" w:rsidRDefault="00FF39D4" w:rsidP="00FE283B">
      <w:pPr>
        <w:pStyle w:val="a7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</w:p>
    <w:p w:rsidR="00FF39D4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jc w:val="center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Меры</w:t>
      </w:r>
      <w:proofErr w:type="gramEnd"/>
      <w:r>
        <w:rPr>
          <w:sz w:val="28"/>
          <w:szCs w:val="28"/>
        </w:rPr>
        <w:t xml:space="preserve"> принимаемые государством для развития альтернативной энергетики в России.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1)</w:t>
      </w:r>
      <w:r w:rsidRPr="00373F48">
        <w:rPr>
          <w:sz w:val="28"/>
          <w:szCs w:val="28"/>
        </w:rPr>
        <w:t>К основополагающим документам, регулирующим использование ВИЭ в России, следует отнести: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b/>
          <w:bCs/>
          <w:sz w:val="28"/>
          <w:szCs w:val="28"/>
          <w:bdr w:val="none" w:sz="0" w:space="0" w:color="auto" w:frame="1"/>
        </w:rPr>
        <w:t>– Федеральный закон от 26.03.2003 № 35-ФЗ “Об электроэнергетике”</w:t>
      </w:r>
      <w:r w:rsidRPr="00373F48">
        <w:rPr>
          <w:rStyle w:val="apple-converted-space"/>
          <w:b/>
          <w:bCs/>
          <w:sz w:val="28"/>
          <w:szCs w:val="28"/>
          <w:bdr w:val="none" w:sz="0" w:space="0" w:color="auto" w:frame="1"/>
        </w:rPr>
        <w:t> </w:t>
      </w:r>
      <w:r w:rsidRPr="00373F48">
        <w:rPr>
          <w:sz w:val="28"/>
          <w:szCs w:val="28"/>
        </w:rPr>
        <w:t>(далее – Федеральный закон № 35-ФЗ).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Этот закон дает определение возобновляемым источникам энергии, устанавливает полномочия государственных органов власти в области регулирования и поддержки использования ВИЭ, приводит механизмы государственного регулирования использования ВИЭ: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- обязательное возмещение (покупка) сетевыми компаниями потерь электрической энергии в сетях, в первую очередь, за счет энергии, произведенной на квалифицированных генерирующих объектах на основе ВИЭ;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 xml:space="preserve">- предоставление из федерального бюджета субсидий в порядке компенсации стоимости технологического присоединения генерирующих </w:t>
      </w:r>
      <w:r w:rsidRPr="00373F48">
        <w:rPr>
          <w:sz w:val="28"/>
          <w:szCs w:val="28"/>
        </w:rPr>
        <w:lastRenderedPageBreak/>
        <w:t>объектов на основе ВИЭ мощностью до 25 МВт и признанных квалифицированными объектами;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- установление надбавки, прибавляемой к равновесной цене оптового рынка, для электроэнергии, произведенной на основе ВИЭ (утвержденной методом расчета цен на розничном рынке);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- осуществление другой поддержки использования ВИЭ в соответствии с бюджетным законодательством Российской Федерации;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b/>
          <w:bCs/>
          <w:sz w:val="28"/>
          <w:szCs w:val="28"/>
          <w:bdr w:val="none" w:sz="0" w:space="0" w:color="auto" w:frame="1"/>
        </w:rPr>
        <w:t>– распоряжение Правительства РФ от 08.01.2009 № 1-р “Об основных направлениях государственной политики в сфере повышения энергетической эффективности электроэнергетики на основе использования возобновляемых источников энергии на период до 2020 года”.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Данное распоряжение: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- определяет цели и принципы использования ВИЭ;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- содержит целевые показатели объема производства и потребления электроэнергии, произведенной на ВИЭ;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- включает меры по достижению этих целевых показателей;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b/>
          <w:bCs/>
          <w:sz w:val="28"/>
          <w:szCs w:val="28"/>
          <w:bdr w:val="none" w:sz="0" w:space="0" w:color="auto" w:frame="1"/>
        </w:rPr>
        <w:t>– постановление Правительства РФ от 03.06.2008 № 426 “О квалификации генерирующего объекта, функционирующего на основе использования возобновляемых источников энергии”;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b/>
          <w:bCs/>
          <w:sz w:val="28"/>
          <w:szCs w:val="28"/>
          <w:bdr w:val="none" w:sz="0" w:space="0" w:color="auto" w:frame="1"/>
        </w:rPr>
        <w:t>– Генеральная схема размещения объектов электроэнергетики до 2020 года (одобрена распоряжением Правительства РФ от 22.02.2008 № 215-р).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Генеральная схема содержит прогноз возможностей развития электростанций на базе нетрадиционных и возобновляемых источников энергии и рекомендации по вводу генерирующих мощностей объектов на основе ВИЭ в период до 2030 г.;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b/>
          <w:bCs/>
          <w:sz w:val="28"/>
          <w:szCs w:val="28"/>
          <w:bdr w:val="none" w:sz="0" w:space="0" w:color="auto" w:frame="1"/>
        </w:rPr>
        <w:t xml:space="preserve">– распоряжение Правительства РФ от 04.10.2012 № 1839-р “Об утверждении </w:t>
      </w:r>
      <w:proofErr w:type="gramStart"/>
      <w:r w:rsidRPr="00373F48">
        <w:rPr>
          <w:b/>
          <w:bCs/>
          <w:sz w:val="28"/>
          <w:szCs w:val="28"/>
          <w:bdr w:val="none" w:sz="0" w:space="0" w:color="auto" w:frame="1"/>
        </w:rPr>
        <w:t>комплекса мер стимулирования производства электрической энергии</w:t>
      </w:r>
      <w:proofErr w:type="gramEnd"/>
      <w:r w:rsidRPr="00373F48">
        <w:rPr>
          <w:b/>
          <w:bCs/>
          <w:sz w:val="28"/>
          <w:szCs w:val="28"/>
          <w:bdr w:val="none" w:sz="0" w:space="0" w:color="auto" w:frame="1"/>
        </w:rPr>
        <w:t xml:space="preserve"> генерирующими объектами, функционирующими на основе </w:t>
      </w:r>
      <w:r w:rsidRPr="00373F48">
        <w:rPr>
          <w:b/>
          <w:bCs/>
          <w:sz w:val="28"/>
          <w:szCs w:val="28"/>
          <w:bdr w:val="none" w:sz="0" w:space="0" w:color="auto" w:frame="1"/>
        </w:rPr>
        <w:lastRenderedPageBreak/>
        <w:t>использования возобновляемых источников энергии”</w:t>
      </w:r>
      <w:r w:rsidRPr="00373F48">
        <w:rPr>
          <w:rStyle w:val="apple-converted-space"/>
          <w:sz w:val="28"/>
          <w:szCs w:val="28"/>
        </w:rPr>
        <w:t> </w:t>
      </w:r>
      <w:r w:rsidRPr="00373F48">
        <w:rPr>
          <w:sz w:val="28"/>
          <w:szCs w:val="28"/>
        </w:rPr>
        <w:t>(далее – распоряжение № 1839-р).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Утвержденный комплекс мер предусматривает: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- внесение изменений в Правила квалификации генерирующего объекта, функционирующего на основе ВИЭ;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- утверждение методических указаний расчета цен (тарифов) на электрическую энергию (мощность), произведенную на основе ВИЭ и приобретаемую на розничных рынках в целях компенсации потерь в электрических сетях;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- разработку Правил выдачи, обращения и погашения сертификатов ВИЭ;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- выработку предложений по локализации производства оборудования</w:t>
      </w:r>
      <w:r w:rsidRPr="00373F48">
        <w:rPr>
          <w:b/>
          <w:bCs/>
          <w:sz w:val="28"/>
          <w:szCs w:val="28"/>
          <w:bdr w:val="none" w:sz="0" w:space="0" w:color="auto" w:frame="1"/>
        </w:rPr>
        <w:t>.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На сегодняшний день Правительство РФ ведет определенную работу в области развития возобновляемых источников энергии. Минэнерго России инициировало пр</w:t>
      </w:r>
      <w:r>
        <w:rPr>
          <w:sz w:val="28"/>
          <w:szCs w:val="28"/>
        </w:rPr>
        <w:t>оект государственной программы «</w:t>
      </w:r>
      <w:proofErr w:type="spellStart"/>
      <w:r w:rsidRPr="00373F48">
        <w:rPr>
          <w:sz w:val="28"/>
          <w:szCs w:val="28"/>
        </w:rPr>
        <w:t>Энергоэффе</w:t>
      </w:r>
      <w:r>
        <w:rPr>
          <w:sz w:val="28"/>
          <w:szCs w:val="28"/>
        </w:rPr>
        <w:t>ктивность</w:t>
      </w:r>
      <w:proofErr w:type="spellEnd"/>
      <w:r>
        <w:rPr>
          <w:sz w:val="28"/>
          <w:szCs w:val="28"/>
        </w:rPr>
        <w:t xml:space="preserve"> и развитие энергетики»</w:t>
      </w:r>
      <w:r w:rsidRPr="00373F48">
        <w:rPr>
          <w:sz w:val="28"/>
          <w:szCs w:val="28"/>
        </w:rPr>
        <w:t xml:space="preserve"> (2012–2020 гг.), включающей подпрогра</w:t>
      </w:r>
      <w:r>
        <w:rPr>
          <w:sz w:val="28"/>
          <w:szCs w:val="28"/>
        </w:rPr>
        <w:t>мму «Развитие использования ВИЭ»</w:t>
      </w:r>
      <w:r w:rsidRPr="00373F48">
        <w:rPr>
          <w:sz w:val="28"/>
          <w:szCs w:val="28"/>
        </w:rPr>
        <w:t>.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Основные мероприятия подпрограммы предполагают: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- стимулирование развития использования ВИЭ в субъектах РФ;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- реализацию мер по привлечению внебюджетных средств на развитие использования ВИЭ;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- создание инфраструктурных условий развития использования ВИЭ.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Для реализации данных мероприятий сформулированы меры государственного регулирования, а именно: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iCs/>
          <w:sz w:val="28"/>
          <w:szCs w:val="28"/>
          <w:bdr w:val="none" w:sz="0" w:space="0" w:color="auto" w:frame="1"/>
        </w:rPr>
        <w:t>- субсидии</w:t>
      </w:r>
      <w:r w:rsidRPr="00373F48">
        <w:rPr>
          <w:b/>
          <w:bCs/>
          <w:sz w:val="28"/>
          <w:szCs w:val="28"/>
          <w:bdr w:val="none" w:sz="0" w:space="0" w:color="auto" w:frame="1"/>
        </w:rPr>
        <w:t>: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из федерального бюджета бюджетам субъектов РФ на реализацию региональных программ развития электроэнергетики в области использования ВИЭ;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организациям на возмещение части затрат на уплату процентов по кредитам, полученным в российских кредитных организациях на сооружение генерирующих объектов, функционирующих на основе использования ВИЭ;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iCs/>
          <w:sz w:val="28"/>
          <w:szCs w:val="28"/>
          <w:bdr w:val="none" w:sz="0" w:space="0" w:color="auto" w:frame="1"/>
        </w:rPr>
        <w:lastRenderedPageBreak/>
        <w:t>- тарифное регулирование</w:t>
      </w:r>
      <w:r w:rsidRPr="00373F48">
        <w:rPr>
          <w:sz w:val="28"/>
          <w:szCs w:val="28"/>
        </w:rPr>
        <w:t>: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обеспечение функционирования механизма купли-продажи (поставки) мощности по договорам, заключаемым поставщиками электрической энергии и мощности, произведенной на генерирующих объектах, функционирующих на основе использования возобновляемых источников энергии, с организациями коммерческой и технологической инфраструктуры оптового рынка;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включение в систему регулируемых тарифов на розничных ранках электрической энергии тарифа на электроэнергию, поставляемую квалифицированными генерирующими объектами на основе использования ВИЭ, сетевым организациям для компенсации потерь электрической энергии в сетях;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iCs/>
          <w:sz w:val="28"/>
          <w:szCs w:val="28"/>
          <w:bdr w:val="none" w:sz="0" w:space="0" w:color="auto" w:frame="1"/>
        </w:rPr>
        <w:t>- налоговое регулирование</w:t>
      </w:r>
      <w:r w:rsidRPr="00373F48">
        <w:rPr>
          <w:sz w:val="28"/>
          <w:szCs w:val="28"/>
        </w:rPr>
        <w:t>:</w:t>
      </w:r>
    </w:p>
    <w:p w:rsidR="00FF39D4" w:rsidRPr="00373F48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освобождение организаций от уплаты налога на имущество в отношении вновь вводимых генерирующих объектов, функционирующих на основе использования ВИЭ, сроком на пять лет;</w:t>
      </w:r>
    </w:p>
    <w:p w:rsidR="00FF39D4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373F48">
        <w:rPr>
          <w:sz w:val="28"/>
          <w:szCs w:val="28"/>
        </w:rPr>
        <w:t>предоставление инвестиционного налогового кредита организациям, осуществляющим инвестиции в сооружение генерирующих объектов, функционирующих на основе использования ВИЭ.</w:t>
      </w:r>
    </w:p>
    <w:p w:rsidR="00FF39D4" w:rsidRPr="0082700C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proofErr w:type="gramStart"/>
      <w:r w:rsidRPr="0082700C">
        <w:rPr>
          <w:sz w:val="28"/>
          <w:szCs w:val="28"/>
        </w:rPr>
        <w:t>Принят закон № 250-ФЗ, в котором предусмотрены конкретные меры поддержки генерации электроэнергии от возобновляемых и альтернативных источников, а также президентом России, Дмитрием Медведевым, подписан указ № 889 (от 4 июня 2008г.), предписывающий «предусматривать бюджетные ассигнования, необходимые для поддержки и стимулирования реализации проектов использования возобновляемых и альтернативных источников энергии и экологически чистых производственных технологий».</w:t>
      </w:r>
      <w:proofErr w:type="gramEnd"/>
    </w:p>
    <w:p w:rsidR="00FF39D4" w:rsidRPr="0082700C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82700C">
        <w:rPr>
          <w:sz w:val="28"/>
          <w:szCs w:val="28"/>
        </w:rPr>
        <w:t xml:space="preserve">   Подписана программа развития альтернативной энергетики, согласно которой доля возобновляемых источников энергии в энергобалансе страны к 2020 году возрастет до 4,5%. Сейчас вся альтернативная энергетика дает менее процента от общероссийской выработки энергии. Согласно документу, любой инвестор, вложившийся в строительство таких мощностей, будет получать </w:t>
      </w:r>
      <w:r w:rsidRPr="0082700C">
        <w:rPr>
          <w:sz w:val="28"/>
          <w:szCs w:val="28"/>
        </w:rPr>
        <w:lastRenderedPageBreak/>
        <w:t>фиксированный возврат средств от государства на каждый выработанный станциями киловатт-час электроэнергии.</w:t>
      </w:r>
    </w:p>
    <w:p w:rsidR="00FF39D4" w:rsidRPr="0082700C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82700C">
        <w:rPr>
          <w:sz w:val="28"/>
          <w:szCs w:val="28"/>
        </w:rPr>
        <w:t>   Региональная поддержка:</w:t>
      </w:r>
    </w:p>
    <w:p w:rsidR="00FF39D4" w:rsidRPr="0082700C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82700C">
        <w:rPr>
          <w:sz w:val="28"/>
          <w:szCs w:val="28"/>
        </w:rPr>
        <w:t>- Гарантированный выход альтернативных источников энергии в общую сеть с бонусной тарифной политикой;</w:t>
      </w:r>
    </w:p>
    <w:p w:rsidR="00FF39D4" w:rsidRPr="00B71B69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B71B69">
        <w:rPr>
          <w:sz w:val="28"/>
          <w:szCs w:val="28"/>
        </w:rPr>
        <w:t>- Субсидирование кредитной ставки «</w:t>
      </w:r>
      <w:proofErr w:type="spellStart"/>
      <w:r w:rsidRPr="00B71B69">
        <w:rPr>
          <w:sz w:val="28"/>
          <w:szCs w:val="28"/>
        </w:rPr>
        <w:t>пилотных</w:t>
      </w:r>
      <w:proofErr w:type="spellEnd"/>
      <w:r w:rsidRPr="00B71B69">
        <w:rPr>
          <w:sz w:val="28"/>
          <w:szCs w:val="28"/>
        </w:rPr>
        <w:t>» проектов с обеспечением государственных гарантий;</w:t>
      </w:r>
    </w:p>
    <w:p w:rsidR="00FF39D4" w:rsidRPr="00B71B69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B71B69">
        <w:rPr>
          <w:sz w:val="28"/>
          <w:szCs w:val="28"/>
        </w:rPr>
        <w:t>- Временное освобождение от уплаты налогов в части областного бюджета;</w:t>
      </w:r>
    </w:p>
    <w:p w:rsidR="00FF39D4" w:rsidRPr="00B71B69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textAlignment w:val="baseline"/>
        <w:rPr>
          <w:sz w:val="28"/>
          <w:szCs w:val="28"/>
        </w:rPr>
      </w:pPr>
      <w:r w:rsidRPr="00B71B69">
        <w:rPr>
          <w:sz w:val="28"/>
          <w:szCs w:val="28"/>
        </w:rPr>
        <w:t>- Создание регионального рынка обращения органических удобрений с замещением минеральных.</w:t>
      </w:r>
    </w:p>
    <w:p w:rsidR="00FF39D4" w:rsidRPr="00B71B69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B71B69">
        <w:rPr>
          <w:color w:val="000000"/>
          <w:sz w:val="28"/>
          <w:szCs w:val="28"/>
        </w:rPr>
        <w:t>Развитие альтернативной энергетики в РФ сдерживается не только высокой себестоимостью энергии, получаемой с помощью ВИЭ, но и отсутствием в стране необходимой нормативно-правовой базы, а также хорошо проработанных федеральных и региональных программ поддержки. Информированность россиян о современных ресурсах, технологиях и возможностях возобновляемых источников энергии, по мнению экспертов, тоже оставляет желать лучшего.</w:t>
      </w:r>
    </w:p>
    <w:p w:rsidR="00FF39D4" w:rsidRPr="00B71B69" w:rsidRDefault="00FF39D4" w:rsidP="00FF39D4">
      <w:pPr>
        <w:pStyle w:val="a7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B71B69">
        <w:rPr>
          <w:color w:val="000000"/>
          <w:sz w:val="28"/>
          <w:szCs w:val="28"/>
        </w:rPr>
        <w:t>Правда, сейчас отношение государства к альтернативной энергетике и роли ВИЭ в энергетике будущего стало меняться. Экологические требования к традиционным электростанциям становятся жестче, совершенствуется оборудование для производства энергии путем внедрения нетрадиционных технологий, в результате чего альтернативная энергия становится все более конкурентоспособной и перспективной.</w:t>
      </w:r>
    </w:p>
    <w:p w:rsidR="0074371B" w:rsidRPr="00FE283B" w:rsidRDefault="00FE283B" w:rsidP="00FE283B">
      <w:pPr>
        <w:spacing w:after="0" w:line="360" w:lineRule="auto"/>
        <w:jc w:val="both"/>
        <w:rPr>
          <w:rStyle w:val="a9"/>
          <w:rFonts w:ascii="Times New Roman" w:hAnsi="Times New Roman"/>
          <w:i w:val="0"/>
          <w:color w:val="000000" w:themeColor="text1"/>
          <w:sz w:val="28"/>
          <w:szCs w:val="28"/>
        </w:rPr>
      </w:pPr>
      <w:r w:rsidRPr="00FE283B">
        <w:rPr>
          <w:rFonts w:ascii="Times New Roman" w:hAnsi="Times New Roman"/>
          <w:color w:val="000000"/>
          <w:sz w:val="28"/>
          <w:szCs w:val="28"/>
        </w:rPr>
        <w:br/>
      </w:r>
      <w:r w:rsidR="00F4606D" w:rsidRPr="00FE283B">
        <w:rPr>
          <w:rFonts w:ascii="Times New Roman" w:hAnsi="Times New Roman"/>
          <w:iCs/>
          <w:color w:val="000000" w:themeColor="text1"/>
          <w:sz w:val="28"/>
          <w:szCs w:val="28"/>
        </w:rPr>
        <w:br/>
      </w:r>
    </w:p>
    <w:p w:rsidR="0074371B" w:rsidRDefault="0074371B" w:rsidP="00CF2833">
      <w:pPr>
        <w:spacing w:after="0" w:line="360" w:lineRule="auto"/>
        <w:ind w:firstLine="567"/>
        <w:jc w:val="both"/>
        <w:rPr>
          <w:rStyle w:val="a9"/>
          <w:rFonts w:ascii="Times New Roman" w:hAnsi="Times New Roman"/>
          <w:i w:val="0"/>
          <w:color w:val="000000" w:themeColor="text1"/>
          <w:sz w:val="28"/>
          <w:szCs w:val="28"/>
        </w:rPr>
      </w:pPr>
    </w:p>
    <w:p w:rsidR="0074371B" w:rsidRDefault="0074371B" w:rsidP="00CF2833">
      <w:pPr>
        <w:spacing w:after="0" w:line="360" w:lineRule="auto"/>
        <w:ind w:firstLine="567"/>
        <w:jc w:val="both"/>
        <w:rPr>
          <w:rStyle w:val="a9"/>
          <w:rFonts w:ascii="Times New Roman" w:hAnsi="Times New Roman"/>
          <w:i w:val="0"/>
          <w:color w:val="000000" w:themeColor="text1"/>
          <w:sz w:val="28"/>
          <w:szCs w:val="28"/>
        </w:rPr>
      </w:pPr>
    </w:p>
    <w:p w:rsidR="0074371B" w:rsidRDefault="0074371B" w:rsidP="00FF39D4">
      <w:pPr>
        <w:spacing w:after="0" w:line="360" w:lineRule="auto"/>
        <w:jc w:val="both"/>
        <w:rPr>
          <w:rStyle w:val="a9"/>
          <w:rFonts w:ascii="Times New Roman" w:hAnsi="Times New Roman"/>
          <w:i w:val="0"/>
          <w:color w:val="000000" w:themeColor="text1"/>
          <w:sz w:val="28"/>
          <w:szCs w:val="28"/>
        </w:rPr>
      </w:pPr>
    </w:p>
    <w:p w:rsidR="0074371B" w:rsidRDefault="0074371B" w:rsidP="0074371B">
      <w:pPr>
        <w:spacing w:after="100" w:afterAutospacing="1" w:line="360" w:lineRule="auto"/>
        <w:jc w:val="center"/>
        <w:rPr>
          <w:rStyle w:val="a9"/>
          <w:rFonts w:ascii="Times New Roman" w:hAnsi="Times New Roman"/>
          <w:i w:val="0"/>
          <w:color w:val="000000" w:themeColor="text1"/>
          <w:sz w:val="28"/>
          <w:szCs w:val="28"/>
        </w:rPr>
      </w:pPr>
      <w:r>
        <w:rPr>
          <w:rStyle w:val="a9"/>
          <w:rFonts w:ascii="Times New Roman" w:hAnsi="Times New Roman"/>
          <w:i w:val="0"/>
          <w:color w:val="000000" w:themeColor="text1"/>
          <w:sz w:val="28"/>
          <w:szCs w:val="28"/>
        </w:rPr>
        <w:lastRenderedPageBreak/>
        <w:t>ЗАКЛЮЧЕНИЕ</w:t>
      </w:r>
    </w:p>
    <w:p w:rsidR="00ED1F21" w:rsidRPr="00ED1F21" w:rsidRDefault="00ED1F21" w:rsidP="00ED1F2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D1F21">
        <w:rPr>
          <w:rFonts w:ascii="Times New Roman" w:hAnsi="Times New Roman"/>
          <w:sz w:val="28"/>
          <w:szCs w:val="28"/>
        </w:rPr>
        <w:t xml:space="preserve">Государство ведет активную поддержку альтернативной энергетики. Все политические партии, по тем или иным причинам, поддерживают ее развитие. Существует множество схем поощрения потребителей и производителей данного вида энергии, а также поддержка конкретных ее источников (например, биомассы или ветряных установок). Даже в период кризиса государство делает все, чтобы продолжить трансформацию энергетической индустрии и вывести ее на новый, более </w:t>
      </w:r>
      <w:proofErr w:type="spellStart"/>
      <w:r w:rsidRPr="00ED1F21">
        <w:rPr>
          <w:rFonts w:ascii="Times New Roman" w:hAnsi="Times New Roman"/>
          <w:sz w:val="28"/>
          <w:szCs w:val="28"/>
        </w:rPr>
        <w:t>экологичный</w:t>
      </w:r>
      <w:proofErr w:type="spellEnd"/>
      <w:r w:rsidRPr="00ED1F2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D1F21">
        <w:rPr>
          <w:rFonts w:ascii="Times New Roman" w:hAnsi="Times New Roman"/>
          <w:sz w:val="28"/>
          <w:szCs w:val="28"/>
        </w:rPr>
        <w:t>энергоэффективный</w:t>
      </w:r>
      <w:proofErr w:type="spellEnd"/>
      <w:r w:rsidRPr="00ED1F21">
        <w:rPr>
          <w:rFonts w:ascii="Times New Roman" w:hAnsi="Times New Roman"/>
          <w:sz w:val="28"/>
          <w:szCs w:val="28"/>
        </w:rPr>
        <w:t>, уровень.</w:t>
      </w:r>
    </w:p>
    <w:p w:rsidR="00ED1F21" w:rsidRDefault="00ED1F21" w:rsidP="00ED1F2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D1F21">
        <w:rPr>
          <w:rFonts w:ascii="Times New Roman" w:hAnsi="Times New Roman"/>
          <w:sz w:val="28"/>
          <w:szCs w:val="28"/>
        </w:rPr>
        <w:t xml:space="preserve">Альтернативная энергетика все же несовершенна. Существует ряд проблем, связанных с неэффективностью и высокой стоимостью возобновляемых источников. Однако именно развитие науки и новых технологий поможет решить эту проблему. В будущем альтернативная энергетика должна стать более эффективной, </w:t>
      </w:r>
      <w:proofErr w:type="spellStart"/>
      <w:r w:rsidRPr="00ED1F21">
        <w:rPr>
          <w:rFonts w:ascii="Times New Roman" w:hAnsi="Times New Roman"/>
          <w:sz w:val="28"/>
          <w:szCs w:val="28"/>
        </w:rPr>
        <w:t>экологичной</w:t>
      </w:r>
      <w:proofErr w:type="spellEnd"/>
      <w:r w:rsidRPr="00ED1F21">
        <w:rPr>
          <w:rFonts w:ascii="Times New Roman" w:hAnsi="Times New Roman"/>
          <w:sz w:val="28"/>
          <w:szCs w:val="28"/>
        </w:rPr>
        <w:t xml:space="preserve"> и доступной конечным потребителем. Развитие этого вида энергии поможет создать новые рабочие места, привлечь инвестиции и уменьшить энергетическую зависимость страны. </w:t>
      </w:r>
    </w:p>
    <w:p w:rsidR="00ED1F21" w:rsidRPr="00ED1F21" w:rsidRDefault="00ED1F21" w:rsidP="00ED1F2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D1F21">
        <w:rPr>
          <w:rFonts w:ascii="Times New Roman" w:hAnsi="Times New Roman"/>
          <w:sz w:val="28"/>
          <w:szCs w:val="28"/>
        </w:rPr>
        <w:t>Альтернативная энергетика в будущем должна послужить заменой традиционным источникам. И та страна, которая раньше других завершит процесс трансформации энергетической системы, станет лидером в этой индустрии</w:t>
      </w:r>
    </w:p>
    <w:p w:rsidR="00ED1F21" w:rsidRDefault="00ED1F21" w:rsidP="00ED1F21">
      <w:pPr>
        <w:spacing w:after="100" w:afterAutospacing="1" w:line="360" w:lineRule="auto"/>
        <w:jc w:val="both"/>
        <w:rPr>
          <w:rStyle w:val="a9"/>
          <w:rFonts w:ascii="Times New Roman" w:hAnsi="Times New Roman"/>
          <w:i w:val="0"/>
          <w:color w:val="000000" w:themeColor="text1"/>
          <w:sz w:val="28"/>
          <w:szCs w:val="28"/>
        </w:rPr>
      </w:pPr>
    </w:p>
    <w:p w:rsidR="0074371B" w:rsidRDefault="0074371B" w:rsidP="0074371B">
      <w:pPr>
        <w:spacing w:after="0" w:line="360" w:lineRule="auto"/>
        <w:ind w:firstLine="567"/>
        <w:jc w:val="both"/>
      </w:pPr>
      <w:r>
        <w:br/>
      </w:r>
    </w:p>
    <w:p w:rsidR="00ED1F21" w:rsidRDefault="00ED1F21" w:rsidP="0074371B">
      <w:pPr>
        <w:spacing w:after="0" w:line="360" w:lineRule="auto"/>
        <w:ind w:firstLine="567"/>
        <w:jc w:val="both"/>
      </w:pPr>
    </w:p>
    <w:p w:rsidR="00ED1F21" w:rsidRDefault="00ED1F21" w:rsidP="0074371B">
      <w:pPr>
        <w:spacing w:after="0" w:line="360" w:lineRule="auto"/>
        <w:ind w:firstLine="567"/>
        <w:jc w:val="both"/>
      </w:pPr>
    </w:p>
    <w:p w:rsidR="00ED1F21" w:rsidRDefault="00ED1F21" w:rsidP="0074371B">
      <w:pPr>
        <w:spacing w:after="0" w:line="360" w:lineRule="auto"/>
        <w:ind w:firstLine="567"/>
        <w:jc w:val="both"/>
      </w:pPr>
    </w:p>
    <w:p w:rsidR="00ED1F21" w:rsidRDefault="00ED1F21" w:rsidP="0074371B">
      <w:pPr>
        <w:spacing w:after="0" w:line="360" w:lineRule="auto"/>
        <w:ind w:firstLine="567"/>
        <w:jc w:val="both"/>
      </w:pPr>
    </w:p>
    <w:p w:rsidR="00ED1F21" w:rsidRDefault="00ED1F21" w:rsidP="0074371B">
      <w:pPr>
        <w:spacing w:after="0" w:line="360" w:lineRule="auto"/>
        <w:ind w:firstLine="567"/>
        <w:jc w:val="both"/>
      </w:pPr>
    </w:p>
    <w:p w:rsidR="00ED1F21" w:rsidRDefault="00ED1F21" w:rsidP="0074371B">
      <w:pPr>
        <w:spacing w:after="0" w:line="360" w:lineRule="auto"/>
        <w:ind w:firstLine="567"/>
        <w:jc w:val="both"/>
      </w:pPr>
    </w:p>
    <w:p w:rsidR="0074371B" w:rsidRPr="00334171" w:rsidRDefault="0074371B" w:rsidP="00A4769E">
      <w:pPr>
        <w:spacing w:after="0" w:line="360" w:lineRule="auto"/>
        <w:jc w:val="center"/>
        <w:rPr>
          <w:rStyle w:val="a9"/>
          <w:rFonts w:ascii="Times New Roman" w:hAnsi="Times New Roman"/>
          <w:i w:val="0"/>
          <w:iCs w:val="0"/>
          <w:color w:val="000000" w:themeColor="text1"/>
          <w:sz w:val="28"/>
          <w:szCs w:val="28"/>
        </w:rPr>
      </w:pPr>
      <w:r w:rsidRPr="00A4769E">
        <w:rPr>
          <w:rStyle w:val="a9"/>
          <w:rFonts w:ascii="Times New Roman" w:hAnsi="Times New Roman"/>
          <w:i w:val="0"/>
          <w:iCs w:val="0"/>
          <w:color w:val="000000" w:themeColor="text1"/>
          <w:sz w:val="28"/>
          <w:szCs w:val="28"/>
        </w:rPr>
        <w:lastRenderedPageBreak/>
        <w:t>СПИСОК ЛИТЕРАТУРЫ</w:t>
      </w:r>
    </w:p>
    <w:p w:rsidR="00334171" w:rsidRPr="00334171" w:rsidRDefault="00334171" w:rsidP="00334171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Style w:val="a9"/>
          <w:rFonts w:ascii="Times New Roman" w:eastAsia="TimesNewRomanPSMT" w:hAnsi="Times New Roman"/>
          <w:i w:val="0"/>
          <w:iCs w:val="0"/>
          <w:color w:val="auto"/>
          <w:sz w:val="28"/>
          <w:szCs w:val="28"/>
          <w:lang w:eastAsia="en-US"/>
        </w:rPr>
      </w:pPr>
      <w:r w:rsidRPr="00334171">
        <w:rPr>
          <w:rFonts w:ascii="Times New Roman" w:eastAsia="TimesNewRomanPSMT" w:hAnsi="Times New Roman"/>
          <w:sz w:val="28"/>
          <w:szCs w:val="28"/>
          <w:lang w:eastAsia="en-US"/>
        </w:rPr>
        <w:t>Васильев В.П. Государственное регулирование экономики: Учеб</w:t>
      </w:r>
      <w:proofErr w:type="gramStart"/>
      <w:r w:rsidRPr="00334171">
        <w:rPr>
          <w:rFonts w:ascii="Times New Roman" w:eastAsia="TimesNewRomanPSMT" w:hAnsi="Times New Roman"/>
          <w:sz w:val="28"/>
          <w:szCs w:val="28"/>
          <w:lang w:eastAsia="en-US"/>
        </w:rPr>
        <w:t>.</w:t>
      </w:r>
      <w:proofErr w:type="gramEnd"/>
      <w:r w:rsidRPr="00334171">
        <w:rPr>
          <w:rFonts w:ascii="Times New Roman" w:eastAsia="TimesNewRomanPSMT" w:hAnsi="Times New Roman"/>
          <w:sz w:val="28"/>
          <w:szCs w:val="28"/>
          <w:lang w:eastAsia="en-US"/>
        </w:rPr>
        <w:t xml:space="preserve"> </w:t>
      </w:r>
      <w:proofErr w:type="spellStart"/>
      <w:proofErr w:type="gramStart"/>
      <w:r w:rsidRPr="00334171">
        <w:rPr>
          <w:rFonts w:ascii="Times New Roman" w:eastAsia="TimesNewRomanPSMT" w:hAnsi="Times New Roman"/>
          <w:sz w:val="28"/>
          <w:szCs w:val="28"/>
          <w:lang w:eastAsia="en-US"/>
        </w:rPr>
        <w:t>п</w:t>
      </w:r>
      <w:proofErr w:type="gramEnd"/>
      <w:r w:rsidRPr="00334171">
        <w:rPr>
          <w:rFonts w:ascii="Times New Roman" w:eastAsia="TimesNewRomanPSMT" w:hAnsi="Times New Roman"/>
          <w:sz w:val="28"/>
          <w:szCs w:val="28"/>
          <w:lang w:eastAsia="en-US"/>
        </w:rPr>
        <w:t>особ</w:t>
      </w:r>
      <w:proofErr w:type="spellEnd"/>
      <w:r w:rsidRPr="00334171">
        <w:rPr>
          <w:rFonts w:ascii="Times New Roman" w:eastAsia="TimesNewRomanPSMT" w:hAnsi="Times New Roman"/>
          <w:sz w:val="28"/>
          <w:szCs w:val="28"/>
          <w:lang w:eastAsia="en-US"/>
        </w:rPr>
        <w:t xml:space="preserve">.– М.: Дело и </w:t>
      </w:r>
      <w:proofErr w:type="spellStart"/>
      <w:r w:rsidRPr="00334171">
        <w:rPr>
          <w:rFonts w:ascii="Times New Roman" w:eastAsia="TimesNewRomanPSMT" w:hAnsi="Times New Roman"/>
          <w:sz w:val="28"/>
          <w:szCs w:val="28"/>
          <w:lang w:eastAsia="en-US"/>
        </w:rPr>
        <w:t>Серсис</w:t>
      </w:r>
      <w:proofErr w:type="spellEnd"/>
      <w:r w:rsidRPr="00334171">
        <w:rPr>
          <w:rFonts w:ascii="Times New Roman" w:eastAsia="TimesNewRomanPSMT" w:hAnsi="Times New Roman"/>
          <w:sz w:val="28"/>
          <w:szCs w:val="28"/>
          <w:lang w:eastAsia="en-US"/>
        </w:rPr>
        <w:t>, 2012.</w:t>
      </w:r>
      <w:r>
        <w:rPr>
          <w:rFonts w:ascii="Times New Roman" w:eastAsia="TimesNewRomanPSMT" w:hAnsi="Times New Roman"/>
          <w:sz w:val="28"/>
          <w:szCs w:val="28"/>
          <w:lang w:val="en-US" w:eastAsia="en-US"/>
        </w:rPr>
        <w:t>- 176c</w:t>
      </w:r>
      <w:r>
        <w:rPr>
          <w:rFonts w:ascii="Times New Roman" w:eastAsia="TimesNewRomanPSMT" w:hAnsi="Times New Roman"/>
          <w:sz w:val="28"/>
          <w:szCs w:val="28"/>
          <w:lang w:eastAsia="en-US"/>
        </w:rPr>
        <w:t>.</w:t>
      </w:r>
    </w:p>
    <w:p w:rsidR="00ED1F21" w:rsidRPr="00A4769E" w:rsidRDefault="00ED1F21" w:rsidP="00334171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A4769E">
        <w:rPr>
          <w:rFonts w:ascii="Times New Roman" w:hAnsi="Times New Roman"/>
          <w:color w:val="000000" w:themeColor="text1"/>
          <w:sz w:val="28"/>
          <w:szCs w:val="28"/>
          <w:lang w:val="en-US"/>
        </w:rPr>
        <w:t>www</w:t>
      </w:r>
      <w:proofErr w:type="gramEnd"/>
      <w:r w:rsidRPr="00A4769E">
        <w:rPr>
          <w:rFonts w:ascii="Times New Roman" w:hAnsi="Times New Roman"/>
          <w:color w:val="000000" w:themeColor="text1"/>
          <w:sz w:val="28"/>
          <w:szCs w:val="28"/>
          <w:lang w:val="en-US"/>
        </w:rPr>
        <w:t>.</w:t>
      </w:r>
      <w:hyperlink r:id="rId31" w:tgtFrame="_blank" w:history="1">
        <w:r w:rsidRPr="00A4769E">
          <w:rPr>
            <w:rStyle w:val="a8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  <w:lang w:val="en-US"/>
          </w:rPr>
          <w:t>v</w:t>
        </w:r>
        <w:proofErr w:type="spellStart"/>
        <w:r w:rsidR="00BA585B" w:rsidRPr="00A4769E">
          <w:rPr>
            <w:rFonts w:ascii="Times New Roman" w:hAnsi="Times New Roman"/>
            <w:sz w:val="28"/>
            <w:szCs w:val="28"/>
          </w:rPr>
          <w:t>edomosti.ru</w:t>
        </w:r>
        <w:proofErr w:type="spellEnd"/>
      </w:hyperlink>
    </w:p>
    <w:p w:rsidR="00CF2833" w:rsidRPr="00A4769E" w:rsidRDefault="00E85EE1" w:rsidP="00334171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32" w:history="1">
        <w:r w:rsidR="00D36ED1" w:rsidRPr="00A4769E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www.belsbyt</w:t>
        </w:r>
      </w:hyperlink>
    </w:p>
    <w:p w:rsidR="00D36ED1" w:rsidRPr="00A4769E" w:rsidRDefault="00E85EE1" w:rsidP="00334171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hyperlink r:id="rId33" w:history="1">
        <w:r w:rsidR="00ED1F21" w:rsidRPr="00A4769E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shd w:val="clear" w:color="auto" w:fill="FFFFFF"/>
          </w:rPr>
          <w:t>www.energypolis</w:t>
        </w:r>
      </w:hyperlink>
    </w:p>
    <w:p w:rsidR="00ED1F21" w:rsidRPr="00A4769E" w:rsidRDefault="00E85EE1" w:rsidP="00334171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hyperlink r:id="rId34" w:tgtFrame="_blank" w:history="1">
        <w:r w:rsidR="00ED1F21" w:rsidRPr="00A4769E">
          <w:rPr>
            <w:rStyle w:val="a8"/>
            <w:rFonts w:ascii="Times New Roman" w:hAnsi="Times New Roman" w:cs="Times New Roman"/>
            <w:color w:val="000000" w:themeColor="text1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www.unido.org</w:t>
        </w:r>
      </w:hyperlink>
    </w:p>
    <w:p w:rsidR="00A4769E" w:rsidRPr="00A4769E" w:rsidRDefault="00E85EE1" w:rsidP="00334171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hyperlink r:id="rId35" w:history="1">
        <w:r w:rsidR="00A4769E" w:rsidRPr="00A4769E">
          <w:rPr>
            <w:rStyle w:val="a8"/>
            <w:rFonts w:ascii="Times New Roman" w:hAnsi="Times New Roman"/>
            <w:color w:val="000000" w:themeColor="text1"/>
            <w:sz w:val="28"/>
            <w:szCs w:val="28"/>
            <w:u w:val="none"/>
          </w:rPr>
          <w:t>www.memoid.ru</w:t>
        </w:r>
      </w:hyperlink>
    </w:p>
    <w:p w:rsidR="00A4769E" w:rsidRPr="00A4769E" w:rsidRDefault="00A4769E" w:rsidP="00334171">
      <w:pPr>
        <w:pStyle w:val="a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A4769E">
        <w:rPr>
          <w:rFonts w:ascii="Times New Roman" w:hAnsi="Times New Roman"/>
          <w:color w:val="000000" w:themeColor="text1"/>
          <w:sz w:val="28"/>
          <w:szCs w:val="28"/>
          <w:lang w:val="en-US"/>
        </w:rPr>
        <w:t>www.</w:t>
      </w:r>
      <w:proofErr w:type="spellStart"/>
      <w:r w:rsidRPr="00A4769E">
        <w:rPr>
          <w:rFonts w:ascii="Times New Roman" w:hAnsi="Times New Roman"/>
          <w:color w:val="000000" w:themeColor="text1"/>
          <w:sz w:val="28"/>
          <w:szCs w:val="28"/>
        </w:rPr>
        <w:t>aenergy.ru</w:t>
      </w:r>
      <w:proofErr w:type="spellEnd"/>
    </w:p>
    <w:sectPr w:rsidR="00A4769E" w:rsidRPr="00A4769E" w:rsidSect="0062721B">
      <w:headerReference w:type="default" r:id="rId3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6CB2" w:rsidRDefault="00B46CB2" w:rsidP="0062721B">
      <w:pPr>
        <w:spacing w:after="0" w:line="240" w:lineRule="auto"/>
      </w:pPr>
      <w:r>
        <w:separator/>
      </w:r>
    </w:p>
  </w:endnote>
  <w:endnote w:type="continuationSeparator" w:id="0">
    <w:p w:rsidR="00B46CB2" w:rsidRDefault="00B46CB2" w:rsidP="00627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6CB2" w:rsidRDefault="00B46CB2" w:rsidP="0062721B">
      <w:pPr>
        <w:spacing w:after="0" w:line="240" w:lineRule="auto"/>
      </w:pPr>
      <w:r>
        <w:separator/>
      </w:r>
    </w:p>
  </w:footnote>
  <w:footnote w:type="continuationSeparator" w:id="0">
    <w:p w:rsidR="00B46CB2" w:rsidRDefault="00B46CB2" w:rsidP="00627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625358"/>
      <w:docPartObj>
        <w:docPartGallery w:val="Page Numbers (Top of Page)"/>
        <w:docPartUnique/>
      </w:docPartObj>
    </w:sdtPr>
    <w:sdtContent>
      <w:p w:rsidR="0062721B" w:rsidRDefault="00E85EE1">
        <w:pPr>
          <w:pStyle w:val="a3"/>
          <w:jc w:val="center"/>
        </w:pPr>
        <w:fldSimple w:instr=" PAGE   \* MERGEFORMAT ">
          <w:r w:rsidR="00FF39D4">
            <w:rPr>
              <w:noProof/>
            </w:rPr>
            <w:t>22</w:t>
          </w:r>
        </w:fldSimple>
      </w:p>
    </w:sdtContent>
  </w:sdt>
  <w:p w:rsidR="0062721B" w:rsidRDefault="0062721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F50E7"/>
    <w:multiLevelType w:val="hybridMultilevel"/>
    <w:tmpl w:val="C5ACFEC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2E6E6559"/>
    <w:multiLevelType w:val="hybridMultilevel"/>
    <w:tmpl w:val="64547D5E"/>
    <w:lvl w:ilvl="0" w:tplc="B16C081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4B1D91"/>
    <w:multiLevelType w:val="multilevel"/>
    <w:tmpl w:val="DE7E3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1A3DD3"/>
    <w:multiLevelType w:val="hybridMultilevel"/>
    <w:tmpl w:val="372017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79975CD0"/>
    <w:multiLevelType w:val="multilevel"/>
    <w:tmpl w:val="B5843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27472D"/>
    <w:multiLevelType w:val="multilevel"/>
    <w:tmpl w:val="A2B20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721B"/>
    <w:rsid w:val="00050E13"/>
    <w:rsid w:val="000F1A59"/>
    <w:rsid w:val="001E7072"/>
    <w:rsid w:val="0024078A"/>
    <w:rsid w:val="00305ED5"/>
    <w:rsid w:val="00334171"/>
    <w:rsid w:val="003B651A"/>
    <w:rsid w:val="00412B54"/>
    <w:rsid w:val="00435A78"/>
    <w:rsid w:val="005E0626"/>
    <w:rsid w:val="0062721B"/>
    <w:rsid w:val="006C6A6C"/>
    <w:rsid w:val="0074371B"/>
    <w:rsid w:val="00896873"/>
    <w:rsid w:val="009B2D9A"/>
    <w:rsid w:val="00A4769E"/>
    <w:rsid w:val="00A60BBF"/>
    <w:rsid w:val="00B46CB2"/>
    <w:rsid w:val="00B909DA"/>
    <w:rsid w:val="00BA585B"/>
    <w:rsid w:val="00CB2ED7"/>
    <w:rsid w:val="00CF2833"/>
    <w:rsid w:val="00D2318C"/>
    <w:rsid w:val="00D36ED1"/>
    <w:rsid w:val="00DC024C"/>
    <w:rsid w:val="00DD179A"/>
    <w:rsid w:val="00E12DC9"/>
    <w:rsid w:val="00E85EE1"/>
    <w:rsid w:val="00ED1F21"/>
    <w:rsid w:val="00F4606D"/>
    <w:rsid w:val="00FE283B"/>
    <w:rsid w:val="00FF3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21B"/>
    <w:pPr>
      <w:spacing w:after="200" w:line="276" w:lineRule="auto"/>
      <w:ind w:firstLine="0"/>
      <w:jc w:val="left"/>
    </w:pPr>
    <w:rPr>
      <w:rFonts w:ascii="Calibri" w:eastAsia="Times New Roman" w:hAnsi="Calibri" w:cs="Times New Roman"/>
      <w:sz w:val="22"/>
      <w:lang w:eastAsia="ru-RU"/>
    </w:rPr>
  </w:style>
  <w:style w:type="paragraph" w:styleId="1">
    <w:name w:val="heading 1"/>
    <w:basedOn w:val="a"/>
    <w:link w:val="10"/>
    <w:uiPriority w:val="9"/>
    <w:qFormat/>
    <w:rsid w:val="00FE283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72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21B"/>
    <w:rPr>
      <w:rFonts w:ascii="Calibri" w:eastAsia="Times New Roman" w:hAnsi="Calibri" w:cs="Times New Roman"/>
      <w:sz w:val="2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6272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721B"/>
    <w:rPr>
      <w:rFonts w:ascii="Calibri" w:eastAsia="Times New Roman" w:hAnsi="Calibri" w:cs="Times New Roman"/>
      <w:sz w:val="22"/>
      <w:lang w:eastAsia="ru-RU"/>
    </w:rPr>
  </w:style>
  <w:style w:type="paragraph" w:styleId="a7">
    <w:name w:val="Normal (Web)"/>
    <w:basedOn w:val="a"/>
    <w:uiPriority w:val="99"/>
    <w:semiHidden/>
    <w:unhideWhenUsed/>
    <w:rsid w:val="00CF283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CF2833"/>
  </w:style>
  <w:style w:type="character" w:styleId="a8">
    <w:name w:val="Hyperlink"/>
    <w:basedOn w:val="a0"/>
    <w:uiPriority w:val="99"/>
    <w:unhideWhenUsed/>
    <w:rsid w:val="00CF2833"/>
    <w:rPr>
      <w:color w:val="0000FF"/>
      <w:u w:val="single"/>
    </w:rPr>
  </w:style>
  <w:style w:type="character" w:styleId="a9">
    <w:name w:val="Subtle Emphasis"/>
    <w:basedOn w:val="a0"/>
    <w:uiPriority w:val="19"/>
    <w:qFormat/>
    <w:rsid w:val="00CF2833"/>
    <w:rPr>
      <w:i/>
      <w:iCs/>
      <w:color w:val="808080" w:themeColor="text1" w:themeTint="7F"/>
    </w:rPr>
  </w:style>
  <w:style w:type="paragraph" w:styleId="aa">
    <w:name w:val="List Paragraph"/>
    <w:basedOn w:val="a"/>
    <w:uiPriority w:val="34"/>
    <w:qFormat/>
    <w:rsid w:val="0074371B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b">
    <w:name w:val="Balloon Text"/>
    <w:basedOn w:val="a"/>
    <w:link w:val="ac"/>
    <w:uiPriority w:val="99"/>
    <w:semiHidden/>
    <w:unhideWhenUsed/>
    <w:rsid w:val="006C6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C6A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E283B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squot">
    <w:name w:val="squot"/>
    <w:basedOn w:val="a0"/>
    <w:rsid w:val="00FE283B"/>
  </w:style>
  <w:style w:type="character" w:customStyle="1" w:styleId="quot">
    <w:name w:val="quot"/>
    <w:basedOn w:val="a0"/>
    <w:rsid w:val="00FE283B"/>
  </w:style>
  <w:style w:type="character" w:customStyle="1" w:styleId="bra">
    <w:name w:val="bra"/>
    <w:basedOn w:val="a0"/>
    <w:rsid w:val="00FE283B"/>
  </w:style>
  <w:style w:type="character" w:styleId="ad">
    <w:name w:val="FollowedHyperlink"/>
    <w:basedOn w:val="a0"/>
    <w:uiPriority w:val="99"/>
    <w:semiHidden/>
    <w:unhideWhenUsed/>
    <w:rsid w:val="003B651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moid.ru/node/Perspektivy_atomnoj_ehnergetiki_sovremennoj_Rossii" TargetMode="External"/><Relationship Id="rId13" Type="http://schemas.openxmlformats.org/officeDocument/2006/relationships/hyperlink" Target="http://www.vedomosti.ru/persons/17045/%D0%90%D0%BD%D0%B4%D1%80%D0%B5%D0%B9%20%D0%9A%D1%83%D0%BB%D0%B0%D0%BA%D0%BE%D0%B2" TargetMode="External"/><Relationship Id="rId18" Type="http://schemas.openxmlformats.org/officeDocument/2006/relationships/hyperlink" Target="http://www.vedomosti.ru/geo/66/%D0%A1%D1%82%D0%B0%D0%B2%D1%80%D0%BE%D0%BF%D0%BE%D0%BB%D1%8C%D1%81%D0%BA%D0%B8%D0%B9%20%D0%BA%D1%80%D0%B0%D0%B9" TargetMode="External"/><Relationship Id="rId26" Type="http://schemas.openxmlformats.org/officeDocument/2006/relationships/hyperlink" Target="http://www.vedomosti.ru/persons/90917/%D0%98%D0%B2%D0%B0%D0%BD%20%D0%95%D0%B3%D0%BE%D1%80%D0%BE%D0%B2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vedomosti.ru/persons/8022/%D0%92%D0%B0%D0%BB%D0%B5%D0%BD%D1%82%D0%B8%D0%BD%20%D0%98%D0%B2%D0%B0%D0%BD%D0%BE%D0%B2" TargetMode="External"/><Relationship Id="rId34" Type="http://schemas.openxmlformats.org/officeDocument/2006/relationships/hyperlink" Target="http://www.unido.or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vedomosti.ru/persons/1102/%D0%9C%D0%B8%D1%85%D0%B0%D0%B8%D0%BB%20%D0%9A%D1%83%D1%80%D0%B1%D0%B0%D1%82%D0%BE%D0%B2" TargetMode="External"/><Relationship Id="rId17" Type="http://schemas.openxmlformats.org/officeDocument/2006/relationships/hyperlink" Target="http://www.vedomosti.ru/persons/19622/%D0%9C%D0%B0%D0%BA%D1%81%D0%B8%D0%BC%20%D0%A8%D0%B8%D1%80%D0%BE%D0%BA%D0%BE%D0%B2" TargetMode="External"/><Relationship Id="rId25" Type="http://schemas.openxmlformats.org/officeDocument/2006/relationships/hyperlink" Target="http://www.vedomosti.ru/glossary/%D0%BA%D0%BE%D0%BC%D0%BC%D0%B5%D1%80%D1%87%D0%B5%D1%81%D0%BA%D0%B8%D0%B9%20%D0%B4%D0%B8%D1%80%D0%B5%D0%BA%D1%82%D0%BE%D1%80" TargetMode="External"/><Relationship Id="rId33" Type="http://schemas.openxmlformats.org/officeDocument/2006/relationships/hyperlink" Target="http://www.energypolis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vedomosti.ru/geo/307/%D0%A3%D1%84%D0%B0" TargetMode="External"/><Relationship Id="rId20" Type="http://schemas.openxmlformats.org/officeDocument/2006/relationships/hyperlink" Target="http://www.vedomosti.ru/persons/113471/%D0%92%D0%B8%D0%BA%D1%82%D0%BE%D1%80%20%D0%A4%D0%B8%D0%BB%D0%B0%D1%82%D0%BE%D0%B2" TargetMode="External"/><Relationship Id="rId29" Type="http://schemas.openxmlformats.org/officeDocument/2006/relationships/hyperlink" Target="http://www.vedomosti.ru/persons/128101/%D0%9F%D0%B0%D1%82%D1%80%D0%B8%D0%BA%20%D0%92%D0%B8%D0%BB%D0%BB%D0%B5%D0%BC%D1%8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vedomosti.ru/persons/4316/%D0%90%D0%BD%D1%82%D0%BE%D0%BD%20%D0%A3%D1%81%D0%B0%D1%87%D0%B5%D0%B2" TargetMode="External"/><Relationship Id="rId24" Type="http://schemas.openxmlformats.org/officeDocument/2006/relationships/hyperlink" Target="http://www.vedomosti.ru/persons/2731/%D0%90%D0%BB%D0%B5%D0%BA%D1%81%D0%B0%D0%BD%D0%B4%D1%80%20%D0%9C%D0%B5%D0%B4%D0%B2%D0%B5%D0%B4%D0%B5%D0%B2" TargetMode="External"/><Relationship Id="rId32" Type="http://schemas.openxmlformats.org/officeDocument/2006/relationships/hyperlink" Target="http://www.belsbyt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vedomosti.ru/persons/57020/%D0%A1%D1%82%D0%B0%D0%BD%D0%B8%D1%81%D0%BB%D0%B0%D0%B2%20%D0%A7%D0%B5%D1%80%D0%BD%D0%B8%D1%86%D0%B0" TargetMode="External"/><Relationship Id="rId23" Type="http://schemas.openxmlformats.org/officeDocument/2006/relationships/hyperlink" Target="http://www.vedomosti.ru/companies/a-z/204/%D0%93%D0%B0%D0%B7%D0%BF%D1%80%D0%BE%D0%BC" TargetMode="External"/><Relationship Id="rId28" Type="http://schemas.openxmlformats.org/officeDocument/2006/relationships/hyperlink" Target="http://www.vedomosti.ru/companies/a-z/5688/%D0%9C%D0%B5%D0%B6%D0%B4%D1%83%D0%BD%D0%B0%D1%80%D0%BE%D0%B4%D0%BD%D0%B0%D1%8F%20%D1%84%D0%B8%D0%BD%D0%B0%D0%BD%D1%81%D0%BE%D0%B2%D0%B0%D1%8F%20%D0%BA%D0%BE%D1%80%D0%BF%D0%BE%D1%80%D0%B0%D1%86%D0%B8%D1%8F%20%28IFC%29" TargetMode="External"/><Relationship Id="rId36" Type="http://schemas.openxmlformats.org/officeDocument/2006/relationships/header" Target="header1.xml"/><Relationship Id="rId10" Type="http://schemas.openxmlformats.org/officeDocument/2006/relationships/hyperlink" Target="http://www.vedomosti.ru/glossary/%D1%80%D0%B0%D0%B1%D0%BE%D1%87%D0%B0%D1%8F%20%D0%B3%D1%80%D1%83%D0%BF%D0%BF%D0%B0" TargetMode="External"/><Relationship Id="rId19" Type="http://schemas.openxmlformats.org/officeDocument/2006/relationships/hyperlink" Target="http://www.vedomosti.ru/geo/12/%D0%91%D0%B5%D0%BB%D0%B3%D0%BE%D1%80%D0%BE%D0%B4%D1%81%D0%BA%D0%B0%D1%8F%20%D0%BE%D0%B1%D0%BB%D0%B0%D1%81%D1%82%D1%8C" TargetMode="External"/><Relationship Id="rId31" Type="http://schemas.openxmlformats.org/officeDocument/2006/relationships/hyperlink" Target="http://www.vedomost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moid.ru/node/Alternativnaya_ehnergetika_v_Rossii" TargetMode="External"/><Relationship Id="rId14" Type="http://schemas.openxmlformats.org/officeDocument/2006/relationships/hyperlink" Target="http://www.vedomosti.ru/glossary/%D0%BA%D0%BE%D0%BD%D1%81%D0%B0%D0%BB%D1%82%D0%B8%D0%BD%D0%B3%D0%BE%D0%B2%D0%B0%D1%8F%20%D0%BA%D0%BE%D0%BC%D0%BF%D0%B0%D0%BD%D0%B8%D1%8F" TargetMode="External"/><Relationship Id="rId22" Type="http://schemas.openxmlformats.org/officeDocument/2006/relationships/hyperlink" Target="http://www.vedomosti.ru/persons/91280/%D0%A1%D0%B5%D1%80%D0%B3%D0%B5%D0%B9%20%D0%A7%D0%B5%D1%80%D0%BD%D0%B8%D0%BD" TargetMode="External"/><Relationship Id="rId27" Type="http://schemas.openxmlformats.org/officeDocument/2006/relationships/hyperlink" Target="http://www.vedomosti.ru/persons/50999/%D0%A1%D0%B5%D1%80%D0%B3%D0%B5%D0%B9%20%D0%91%D0%B5%D0%B9%D0%B4%D0%B5%D0%BD" TargetMode="External"/><Relationship Id="rId30" Type="http://schemas.openxmlformats.org/officeDocument/2006/relationships/hyperlink" Target="http://www.vedomosti.ru/glossary/%D0%BF%D1%80%D0%BE%D0%B8%D0%B7%D0%B2%D0%BE%D0%B4%D1%81%D1%82%D0%B2%D0%B5%D0%BD%D0%BD%D1%8B%D0%B9%20%D0%BF%D0%BE%D1%82%D0%B5%D0%BD%D1%86%D0%B8%D0%B0%D0%BB" TargetMode="External"/><Relationship Id="rId35" Type="http://schemas.openxmlformats.org/officeDocument/2006/relationships/hyperlink" Target="http://www.memoi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5D8FAC-7AF5-423A-AFC4-3E5C03484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5978</Words>
  <Characters>34076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39975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2013-11-09T11:04:00Z</dcterms:created>
  <dcterms:modified xsi:type="dcterms:W3CDTF">2013-12-20T18:29:00Z</dcterms:modified>
</cp:coreProperties>
</file>