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6E4E" w:rsidRPr="00684540" w:rsidRDefault="00DC6E4E" w:rsidP="008B7213">
      <w:pPr>
        <w:autoSpaceDE w:val="0"/>
        <w:autoSpaceDN w:val="0"/>
        <w:adjustRightInd w:val="0"/>
        <w:spacing w:line="360" w:lineRule="auto"/>
        <w:jc w:val="center"/>
        <w:rPr>
          <w:rFonts w:ascii="Times New Roman" w:eastAsia="Times New Roman" w:hAnsi="Times New Roman" w:cs="Times New Roman"/>
          <w:bCs/>
          <w:color w:val="231F20"/>
          <w:sz w:val="32"/>
          <w:szCs w:val="32"/>
        </w:rPr>
      </w:pPr>
      <w:r w:rsidRPr="00684540">
        <w:rPr>
          <w:rFonts w:ascii="Times New Roman" w:eastAsia="Times New Roman" w:hAnsi="Times New Roman" w:cs="Times New Roman"/>
          <w:bCs/>
          <w:color w:val="231F20"/>
          <w:sz w:val="32"/>
          <w:szCs w:val="32"/>
        </w:rPr>
        <w:t>МИНИСТЕРСТВО ОБРАЗОВАНИЯ И НАУКИ</w:t>
      </w:r>
    </w:p>
    <w:p w:rsidR="00DC6E4E" w:rsidRPr="00684540" w:rsidRDefault="00DC6E4E" w:rsidP="008B7213">
      <w:pPr>
        <w:autoSpaceDE w:val="0"/>
        <w:autoSpaceDN w:val="0"/>
        <w:adjustRightInd w:val="0"/>
        <w:spacing w:line="360" w:lineRule="auto"/>
        <w:jc w:val="center"/>
        <w:rPr>
          <w:rFonts w:ascii="Times New Roman" w:eastAsia="Times New Roman" w:hAnsi="Times New Roman" w:cs="Times New Roman"/>
          <w:bCs/>
          <w:color w:val="231F20"/>
          <w:sz w:val="28"/>
          <w:szCs w:val="28"/>
        </w:rPr>
      </w:pPr>
      <w:r w:rsidRPr="00684540">
        <w:rPr>
          <w:rFonts w:ascii="Times New Roman" w:eastAsia="Times New Roman" w:hAnsi="Times New Roman" w:cs="Times New Roman"/>
          <w:bCs/>
          <w:color w:val="231F20"/>
          <w:sz w:val="32"/>
          <w:szCs w:val="32"/>
        </w:rPr>
        <w:t>РОССИЙСКОЙ ФЕДЕРАЦИИ</w:t>
      </w:r>
    </w:p>
    <w:p w:rsidR="00DC6E4E" w:rsidRPr="00684540" w:rsidRDefault="00DC6E4E" w:rsidP="008B7213">
      <w:pPr>
        <w:autoSpaceDE w:val="0"/>
        <w:autoSpaceDN w:val="0"/>
        <w:adjustRightInd w:val="0"/>
        <w:spacing w:line="360" w:lineRule="auto"/>
        <w:jc w:val="center"/>
        <w:rPr>
          <w:rFonts w:ascii="Times New Roman" w:eastAsia="Times New Roman" w:hAnsi="Times New Roman" w:cs="Times New Roman"/>
          <w:bCs/>
          <w:color w:val="231F20"/>
          <w:sz w:val="28"/>
          <w:szCs w:val="28"/>
        </w:rPr>
      </w:pPr>
      <w:r w:rsidRPr="00684540">
        <w:rPr>
          <w:rFonts w:ascii="Times New Roman" w:eastAsia="Times New Roman" w:hAnsi="Times New Roman" w:cs="Times New Roman"/>
          <w:bCs/>
          <w:color w:val="231F20"/>
          <w:sz w:val="28"/>
          <w:szCs w:val="28"/>
        </w:rPr>
        <w:t>Государственное образовательное учреждение</w:t>
      </w:r>
    </w:p>
    <w:p w:rsidR="00DC6E4E" w:rsidRPr="00684540" w:rsidRDefault="00DC6E4E" w:rsidP="008B7213">
      <w:pPr>
        <w:spacing w:line="360" w:lineRule="auto"/>
        <w:jc w:val="center"/>
        <w:rPr>
          <w:rFonts w:ascii="Times New Roman" w:eastAsia="Times New Roman" w:hAnsi="Times New Roman" w:cs="Times New Roman"/>
          <w:bCs/>
          <w:color w:val="231F20"/>
          <w:sz w:val="28"/>
          <w:szCs w:val="28"/>
        </w:rPr>
      </w:pPr>
      <w:r w:rsidRPr="00684540">
        <w:rPr>
          <w:rFonts w:ascii="Times New Roman" w:eastAsia="Times New Roman" w:hAnsi="Times New Roman" w:cs="Times New Roman"/>
          <w:bCs/>
          <w:color w:val="231F20"/>
          <w:sz w:val="28"/>
          <w:szCs w:val="28"/>
        </w:rPr>
        <w:t>высшего профессионального образования</w:t>
      </w:r>
    </w:p>
    <w:p w:rsidR="00DC6E4E" w:rsidRPr="00DC6E4E" w:rsidRDefault="00DC6E4E" w:rsidP="008B7213">
      <w:pPr>
        <w:spacing w:line="360" w:lineRule="auto"/>
        <w:jc w:val="center"/>
        <w:rPr>
          <w:rFonts w:ascii="Times New Roman" w:hAnsi="Times New Roman" w:cs="Times New Roman"/>
          <w:sz w:val="28"/>
          <w:szCs w:val="28"/>
        </w:rPr>
      </w:pPr>
      <w:r w:rsidRPr="00684540">
        <w:rPr>
          <w:rFonts w:ascii="Times New Roman" w:hAnsi="Times New Roman" w:cs="Times New Roman"/>
          <w:sz w:val="28"/>
          <w:szCs w:val="28"/>
        </w:rPr>
        <w:t>Уфимский филиал Финансового университета при Правительстве РФ</w:t>
      </w:r>
      <w:r w:rsidRPr="00684540">
        <w:rPr>
          <w:rFonts w:ascii="Times New Roman" w:hAnsi="Times New Roman" w:cs="Times New Roman"/>
          <w:sz w:val="28"/>
          <w:szCs w:val="28"/>
        </w:rPr>
        <w:br/>
      </w:r>
      <w:r>
        <w:rPr>
          <w:rFonts w:ascii="Times New Roman" w:hAnsi="Times New Roman" w:cs="Times New Roman"/>
          <w:sz w:val="28"/>
          <w:szCs w:val="28"/>
        </w:rPr>
        <w:t>Учетно-</w:t>
      </w:r>
      <w:r w:rsidRPr="00DC6E4E">
        <w:rPr>
          <w:rFonts w:ascii="Times New Roman" w:hAnsi="Times New Roman" w:cs="Times New Roman"/>
          <w:sz w:val="28"/>
          <w:szCs w:val="28"/>
        </w:rPr>
        <w:t>статистический факультет</w:t>
      </w:r>
    </w:p>
    <w:p w:rsidR="00DC6E4E" w:rsidRPr="00684540" w:rsidRDefault="00DC6E4E" w:rsidP="008B7213">
      <w:pPr>
        <w:spacing w:line="360" w:lineRule="auto"/>
        <w:jc w:val="center"/>
        <w:rPr>
          <w:rFonts w:ascii="Times New Roman" w:hAnsi="Times New Roman" w:cs="Times New Roman"/>
          <w:sz w:val="28"/>
          <w:szCs w:val="28"/>
        </w:rPr>
      </w:pPr>
      <w:r w:rsidRPr="00DC6E4E">
        <w:rPr>
          <w:rFonts w:ascii="Times New Roman" w:hAnsi="Times New Roman" w:cs="Times New Roman"/>
          <w:sz w:val="28"/>
          <w:szCs w:val="28"/>
        </w:rPr>
        <w:t>Кафедра аудита</w:t>
      </w:r>
    </w:p>
    <w:p w:rsidR="00DC6E4E" w:rsidRPr="003A6067" w:rsidRDefault="00DC6E4E" w:rsidP="00DC6E4E">
      <w:pPr>
        <w:jc w:val="center"/>
        <w:rPr>
          <w:rFonts w:ascii="Times New Roman" w:hAnsi="Times New Roman" w:cs="Times New Roman"/>
          <w:sz w:val="28"/>
          <w:szCs w:val="28"/>
        </w:rPr>
      </w:pPr>
    </w:p>
    <w:p w:rsidR="00DC6E4E" w:rsidRPr="003A6067" w:rsidRDefault="00DC6E4E" w:rsidP="00DC6E4E">
      <w:pPr>
        <w:jc w:val="center"/>
        <w:rPr>
          <w:rFonts w:ascii="Times New Roman" w:hAnsi="Times New Roman" w:cs="Times New Roman"/>
          <w:sz w:val="28"/>
          <w:szCs w:val="28"/>
        </w:rPr>
      </w:pPr>
    </w:p>
    <w:p w:rsidR="00DC6E4E" w:rsidRPr="003A6067" w:rsidRDefault="00DC6E4E" w:rsidP="008B7213">
      <w:pPr>
        <w:rPr>
          <w:rFonts w:ascii="Times New Roman" w:hAnsi="Times New Roman" w:cs="Times New Roman"/>
          <w:sz w:val="28"/>
          <w:szCs w:val="28"/>
        </w:rPr>
      </w:pPr>
    </w:p>
    <w:p w:rsidR="00DC6E4E" w:rsidRPr="003A6067" w:rsidRDefault="00DC6E4E" w:rsidP="00DC6E4E">
      <w:pPr>
        <w:jc w:val="center"/>
        <w:rPr>
          <w:rFonts w:ascii="Times New Roman" w:hAnsi="Times New Roman" w:cs="Times New Roman"/>
          <w:sz w:val="28"/>
          <w:szCs w:val="28"/>
        </w:rPr>
      </w:pPr>
    </w:p>
    <w:p w:rsidR="008B7213" w:rsidRPr="003A6067" w:rsidRDefault="00DC6E4E" w:rsidP="008B7213">
      <w:pPr>
        <w:jc w:val="center"/>
        <w:rPr>
          <w:rFonts w:ascii="Times New Roman" w:hAnsi="Times New Roman" w:cs="Times New Roman"/>
          <w:sz w:val="28"/>
          <w:szCs w:val="28"/>
        </w:rPr>
      </w:pPr>
      <w:r w:rsidRPr="003A6067">
        <w:rPr>
          <w:rFonts w:ascii="Times New Roman" w:hAnsi="Times New Roman" w:cs="Times New Roman"/>
          <w:sz w:val="28"/>
          <w:szCs w:val="28"/>
        </w:rPr>
        <w:t>КОНТРОЛЬНАЯ РАБОТА</w:t>
      </w:r>
    </w:p>
    <w:p w:rsidR="008B7213" w:rsidRDefault="00DC6E4E" w:rsidP="008B7213">
      <w:pPr>
        <w:jc w:val="center"/>
        <w:rPr>
          <w:rFonts w:ascii="Times New Roman" w:hAnsi="Times New Roman" w:cs="Times New Roman"/>
          <w:sz w:val="28"/>
          <w:szCs w:val="28"/>
        </w:rPr>
      </w:pPr>
      <w:r w:rsidRPr="003A6067">
        <w:rPr>
          <w:rFonts w:ascii="Times New Roman" w:hAnsi="Times New Roman" w:cs="Times New Roman"/>
          <w:sz w:val="28"/>
          <w:szCs w:val="28"/>
        </w:rPr>
        <w:t>по дисциплине «</w:t>
      </w:r>
      <w:r>
        <w:rPr>
          <w:rFonts w:ascii="Times New Roman" w:hAnsi="Times New Roman" w:cs="Times New Roman"/>
          <w:sz w:val="28"/>
          <w:szCs w:val="28"/>
        </w:rPr>
        <w:t>Основы аудита</w:t>
      </w:r>
      <w:r w:rsidRPr="003A6067">
        <w:rPr>
          <w:rFonts w:ascii="Times New Roman" w:hAnsi="Times New Roman" w:cs="Times New Roman"/>
          <w:sz w:val="28"/>
          <w:szCs w:val="28"/>
        </w:rPr>
        <w:t xml:space="preserve"> »</w:t>
      </w:r>
    </w:p>
    <w:p w:rsidR="008B7213" w:rsidRPr="003A6067" w:rsidRDefault="008B7213" w:rsidP="00DC6E4E">
      <w:pPr>
        <w:rPr>
          <w:rFonts w:ascii="Times New Roman" w:hAnsi="Times New Roman" w:cs="Times New Roman"/>
          <w:sz w:val="28"/>
          <w:szCs w:val="28"/>
        </w:rPr>
      </w:pPr>
    </w:p>
    <w:p w:rsidR="00DC6E4E" w:rsidRPr="003A6067" w:rsidRDefault="00DC6E4E" w:rsidP="00DC6E4E">
      <w:pPr>
        <w:rPr>
          <w:rFonts w:ascii="Times New Roman" w:hAnsi="Times New Roman" w:cs="Times New Roman"/>
          <w:sz w:val="28"/>
          <w:szCs w:val="28"/>
        </w:rPr>
      </w:pPr>
      <w:r w:rsidRPr="003A6067">
        <w:rPr>
          <w:rFonts w:ascii="Times New Roman" w:hAnsi="Times New Roman" w:cs="Times New Roman"/>
          <w:sz w:val="28"/>
          <w:szCs w:val="28"/>
        </w:rPr>
        <w:t xml:space="preserve">                                                                            Исполнитель:                                                                            Специальность: Ф и</w:t>
      </w:r>
      <w:proofErr w:type="gramStart"/>
      <w:r w:rsidRPr="003A6067">
        <w:rPr>
          <w:rFonts w:ascii="Times New Roman" w:hAnsi="Times New Roman" w:cs="Times New Roman"/>
          <w:sz w:val="28"/>
          <w:szCs w:val="28"/>
        </w:rPr>
        <w:t xml:space="preserve"> К</w:t>
      </w:r>
      <w:proofErr w:type="gramEnd"/>
    </w:p>
    <w:p w:rsidR="00DC6E4E" w:rsidRPr="003A6067" w:rsidRDefault="00DC6E4E" w:rsidP="00DC6E4E">
      <w:pPr>
        <w:rPr>
          <w:rFonts w:ascii="Times New Roman" w:hAnsi="Times New Roman" w:cs="Times New Roman"/>
          <w:sz w:val="28"/>
          <w:szCs w:val="28"/>
        </w:rPr>
      </w:pPr>
      <w:r w:rsidRPr="003A6067">
        <w:rPr>
          <w:rFonts w:ascii="Times New Roman" w:hAnsi="Times New Roman" w:cs="Times New Roman"/>
          <w:sz w:val="28"/>
          <w:szCs w:val="28"/>
        </w:rPr>
        <w:t xml:space="preserve">                                                                            Группа: 5ДО</w:t>
      </w:r>
    </w:p>
    <w:p w:rsidR="00DC6E4E" w:rsidRPr="003A6067" w:rsidRDefault="00DC6E4E" w:rsidP="00DC6E4E">
      <w:pPr>
        <w:rPr>
          <w:rFonts w:ascii="Times New Roman" w:hAnsi="Times New Roman" w:cs="Times New Roman"/>
          <w:sz w:val="28"/>
          <w:szCs w:val="28"/>
        </w:rPr>
      </w:pPr>
      <w:r w:rsidRPr="003A6067">
        <w:rPr>
          <w:rFonts w:ascii="Times New Roman" w:hAnsi="Times New Roman" w:cs="Times New Roman"/>
          <w:sz w:val="28"/>
          <w:szCs w:val="28"/>
        </w:rPr>
        <w:t xml:space="preserve">                                                                            № зачётной книжки: </w:t>
      </w:r>
    </w:p>
    <w:p w:rsidR="00DC6E4E" w:rsidRPr="003A6067" w:rsidRDefault="00DC6E4E" w:rsidP="00DC6E4E">
      <w:pPr>
        <w:rPr>
          <w:rFonts w:ascii="Times New Roman" w:hAnsi="Times New Roman" w:cs="Times New Roman"/>
          <w:sz w:val="28"/>
          <w:szCs w:val="28"/>
        </w:rPr>
      </w:pPr>
      <w:r w:rsidRPr="003A6067">
        <w:rPr>
          <w:rFonts w:ascii="Times New Roman" w:hAnsi="Times New Roman" w:cs="Times New Roman"/>
          <w:sz w:val="28"/>
          <w:szCs w:val="28"/>
        </w:rPr>
        <w:t xml:space="preserve">                                                                            Руководитель:          </w:t>
      </w:r>
    </w:p>
    <w:p w:rsidR="00DC6E4E" w:rsidRDefault="00DC6E4E" w:rsidP="00DC6E4E">
      <w:pPr>
        <w:rPr>
          <w:rFonts w:ascii="Times New Roman" w:hAnsi="Times New Roman" w:cs="Times New Roman"/>
          <w:sz w:val="28"/>
          <w:szCs w:val="28"/>
        </w:rPr>
      </w:pPr>
    </w:p>
    <w:p w:rsidR="00F66509" w:rsidRPr="003A6067" w:rsidRDefault="00F66509" w:rsidP="00DC6E4E">
      <w:pPr>
        <w:rPr>
          <w:rFonts w:ascii="Times New Roman" w:hAnsi="Times New Roman" w:cs="Times New Roman"/>
          <w:sz w:val="28"/>
          <w:szCs w:val="28"/>
        </w:rPr>
      </w:pPr>
    </w:p>
    <w:p w:rsidR="00DC6E4E" w:rsidRPr="003A6067" w:rsidRDefault="00DC6E4E" w:rsidP="00DC6E4E">
      <w:pPr>
        <w:rPr>
          <w:rFonts w:ascii="Times New Roman" w:hAnsi="Times New Roman" w:cs="Times New Roman"/>
          <w:sz w:val="28"/>
          <w:szCs w:val="28"/>
        </w:rPr>
      </w:pPr>
    </w:p>
    <w:p w:rsidR="00DC6E4E" w:rsidRPr="003A6067" w:rsidRDefault="00DC6E4E" w:rsidP="00DC6E4E">
      <w:pPr>
        <w:jc w:val="center"/>
        <w:rPr>
          <w:rFonts w:ascii="Times New Roman" w:hAnsi="Times New Roman" w:cs="Times New Roman"/>
          <w:sz w:val="28"/>
          <w:szCs w:val="28"/>
        </w:rPr>
      </w:pPr>
      <w:r w:rsidRPr="003A6067">
        <w:rPr>
          <w:rFonts w:ascii="Times New Roman" w:hAnsi="Times New Roman" w:cs="Times New Roman"/>
          <w:sz w:val="28"/>
          <w:szCs w:val="28"/>
        </w:rPr>
        <w:t>Уфа</w:t>
      </w:r>
    </w:p>
    <w:p w:rsidR="00DC6E4E" w:rsidRPr="003A6067" w:rsidRDefault="00DC6E4E" w:rsidP="00DC6E4E">
      <w:pPr>
        <w:jc w:val="center"/>
        <w:rPr>
          <w:rFonts w:ascii="Times New Roman" w:hAnsi="Times New Roman" w:cs="Times New Roman"/>
          <w:sz w:val="28"/>
          <w:szCs w:val="28"/>
        </w:rPr>
      </w:pPr>
      <w:r w:rsidRPr="003A6067">
        <w:rPr>
          <w:rFonts w:ascii="Times New Roman" w:hAnsi="Times New Roman" w:cs="Times New Roman"/>
          <w:sz w:val="28"/>
          <w:szCs w:val="28"/>
        </w:rPr>
        <w:t>2012</w:t>
      </w:r>
    </w:p>
    <w:p w:rsidR="00DC6E4E" w:rsidRDefault="00DC6E4E" w:rsidP="00DC6E4E">
      <w:pPr>
        <w:spacing w:line="360" w:lineRule="auto"/>
        <w:ind w:firstLine="851"/>
        <w:jc w:val="center"/>
        <w:rPr>
          <w:rFonts w:ascii="Times New Roman" w:hAnsi="Times New Roman" w:cs="Times New Roman"/>
          <w:sz w:val="28"/>
          <w:szCs w:val="28"/>
        </w:rPr>
      </w:pPr>
      <w:r w:rsidRPr="002424BC">
        <w:rPr>
          <w:rFonts w:ascii="Times New Roman" w:hAnsi="Times New Roman" w:cs="Times New Roman"/>
          <w:sz w:val="28"/>
          <w:szCs w:val="28"/>
        </w:rPr>
        <w:lastRenderedPageBreak/>
        <w:t>Содержание.</w:t>
      </w:r>
    </w:p>
    <w:p w:rsidR="00F65D8F" w:rsidRPr="00A06ECD" w:rsidRDefault="00F65D8F" w:rsidP="00F65D8F">
      <w:pPr>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t>Ведение</w:t>
      </w:r>
      <w:r w:rsidR="00A06ECD">
        <w:rPr>
          <w:rFonts w:ascii="Times New Roman" w:hAnsi="Times New Roman" w:cs="Times New Roman"/>
          <w:sz w:val="28"/>
          <w:szCs w:val="28"/>
        </w:rPr>
        <w:t>…………………………………………………………………с.3</w:t>
      </w:r>
    </w:p>
    <w:p w:rsidR="003E3BD9" w:rsidRPr="002424BC" w:rsidRDefault="003E3BD9" w:rsidP="00EA162A">
      <w:pPr>
        <w:spacing w:line="360" w:lineRule="auto"/>
        <w:ind w:firstLine="851"/>
        <w:jc w:val="both"/>
        <w:rPr>
          <w:rFonts w:ascii="Times New Roman" w:hAnsi="Times New Roman" w:cs="Times New Roman"/>
          <w:sz w:val="28"/>
          <w:szCs w:val="28"/>
        </w:rPr>
      </w:pPr>
      <w:r w:rsidRPr="003E3BD9">
        <w:rPr>
          <w:rFonts w:ascii="Times New Roman" w:hAnsi="Times New Roman" w:cs="Times New Roman"/>
          <w:sz w:val="28"/>
          <w:szCs w:val="28"/>
        </w:rPr>
        <w:t>11. Федеральный закон «Об</w:t>
      </w:r>
      <w:r w:rsidR="00EA162A">
        <w:rPr>
          <w:rFonts w:ascii="Times New Roman" w:hAnsi="Times New Roman" w:cs="Times New Roman"/>
          <w:sz w:val="28"/>
          <w:szCs w:val="28"/>
        </w:rPr>
        <w:t xml:space="preserve"> аудиторской деятельности». Сущ</w:t>
      </w:r>
      <w:r w:rsidRPr="003E3BD9">
        <w:rPr>
          <w:rFonts w:ascii="Times New Roman" w:hAnsi="Times New Roman" w:cs="Times New Roman"/>
          <w:sz w:val="28"/>
          <w:szCs w:val="28"/>
        </w:rPr>
        <w:t>ность и содержание</w:t>
      </w:r>
      <w:r w:rsidR="00A06ECD">
        <w:rPr>
          <w:rFonts w:ascii="Times New Roman" w:hAnsi="Times New Roman" w:cs="Times New Roman"/>
          <w:sz w:val="28"/>
          <w:szCs w:val="28"/>
        </w:rPr>
        <w:t>………………………………………………………………………с.4</w:t>
      </w:r>
    </w:p>
    <w:p w:rsidR="00DC6E4E" w:rsidRPr="002424BC" w:rsidRDefault="003E3BD9" w:rsidP="003E3BD9">
      <w:pPr>
        <w:pStyle w:val="2"/>
        <w:spacing w:after="0" w:line="360" w:lineRule="auto"/>
        <w:ind w:firstLine="851"/>
        <w:jc w:val="both"/>
        <w:rPr>
          <w:rFonts w:ascii="Times New Roman" w:hAnsi="Times New Roman" w:cs="Times New Roman"/>
          <w:sz w:val="28"/>
          <w:szCs w:val="28"/>
        </w:rPr>
      </w:pPr>
      <w:r w:rsidRPr="003E3BD9">
        <w:rPr>
          <w:rFonts w:ascii="Times New Roman" w:hAnsi="Times New Roman" w:cs="Times New Roman"/>
          <w:sz w:val="28"/>
          <w:szCs w:val="28"/>
        </w:rPr>
        <w:t xml:space="preserve">31. Существенность в аудите в </w:t>
      </w:r>
      <w:r>
        <w:rPr>
          <w:rFonts w:ascii="Times New Roman" w:hAnsi="Times New Roman" w:cs="Times New Roman"/>
          <w:sz w:val="28"/>
          <w:szCs w:val="28"/>
        </w:rPr>
        <w:t>соответствии с федеральным стан</w:t>
      </w:r>
      <w:r w:rsidRPr="003E3BD9">
        <w:rPr>
          <w:rFonts w:ascii="Times New Roman" w:hAnsi="Times New Roman" w:cs="Times New Roman"/>
          <w:sz w:val="28"/>
          <w:szCs w:val="28"/>
        </w:rPr>
        <w:t xml:space="preserve">дартом № 4 «Существенность в </w:t>
      </w:r>
      <w:r>
        <w:rPr>
          <w:rFonts w:ascii="Times New Roman" w:hAnsi="Times New Roman" w:cs="Times New Roman"/>
          <w:sz w:val="28"/>
          <w:szCs w:val="28"/>
        </w:rPr>
        <w:t>аудите». Сущность и основные по</w:t>
      </w:r>
      <w:r w:rsidRPr="003E3BD9">
        <w:rPr>
          <w:rFonts w:ascii="Times New Roman" w:hAnsi="Times New Roman" w:cs="Times New Roman"/>
          <w:sz w:val="28"/>
          <w:szCs w:val="28"/>
        </w:rPr>
        <w:t>нятия. Определение уровня существенности</w:t>
      </w:r>
      <w:proofErr w:type="gramStart"/>
      <w:r w:rsidRPr="003E3BD9">
        <w:rPr>
          <w:rFonts w:ascii="Times New Roman" w:hAnsi="Times New Roman" w:cs="Times New Roman"/>
          <w:sz w:val="28"/>
          <w:szCs w:val="28"/>
        </w:rPr>
        <w:t>.</w:t>
      </w:r>
      <w:r w:rsidR="00DC6E4E">
        <w:rPr>
          <w:rFonts w:ascii="Times New Roman" w:hAnsi="Times New Roman" w:cs="Times New Roman"/>
          <w:sz w:val="28"/>
          <w:szCs w:val="28"/>
        </w:rPr>
        <w:t>……..…</w:t>
      </w:r>
      <w:r w:rsidR="00A06ECD">
        <w:rPr>
          <w:rFonts w:ascii="Times New Roman" w:hAnsi="Times New Roman" w:cs="Times New Roman"/>
          <w:sz w:val="28"/>
          <w:szCs w:val="28"/>
        </w:rPr>
        <w:t>……………………………….</w:t>
      </w:r>
      <w:proofErr w:type="gramEnd"/>
      <w:r w:rsidR="00A06ECD">
        <w:rPr>
          <w:rFonts w:ascii="Times New Roman" w:hAnsi="Times New Roman" w:cs="Times New Roman"/>
          <w:sz w:val="28"/>
          <w:szCs w:val="28"/>
        </w:rPr>
        <w:t>с.9</w:t>
      </w:r>
    </w:p>
    <w:p w:rsidR="00DC6E4E" w:rsidRDefault="00393F7F" w:rsidP="00393F7F">
      <w:pPr>
        <w:spacing w:line="360" w:lineRule="auto"/>
        <w:ind w:firstLine="851"/>
        <w:jc w:val="both"/>
        <w:rPr>
          <w:rFonts w:ascii="Times New Roman" w:hAnsi="Times New Roman" w:cs="Times New Roman"/>
          <w:sz w:val="28"/>
          <w:szCs w:val="28"/>
        </w:rPr>
      </w:pPr>
      <w:r w:rsidRPr="00393F7F">
        <w:rPr>
          <w:rFonts w:ascii="Times New Roman" w:hAnsi="Times New Roman" w:cs="Times New Roman"/>
          <w:sz w:val="28"/>
          <w:szCs w:val="28"/>
        </w:rPr>
        <w:t>Ситуации к контрольной работе.</w:t>
      </w:r>
      <w:r>
        <w:rPr>
          <w:rFonts w:ascii="Times New Roman" w:hAnsi="Times New Roman" w:cs="Times New Roman"/>
          <w:sz w:val="28"/>
          <w:szCs w:val="28"/>
        </w:rPr>
        <w:t xml:space="preserve"> </w:t>
      </w:r>
      <w:r w:rsidRPr="00393F7F">
        <w:rPr>
          <w:rFonts w:ascii="Times New Roman" w:hAnsi="Times New Roman" w:cs="Times New Roman"/>
          <w:sz w:val="28"/>
          <w:szCs w:val="28"/>
        </w:rPr>
        <w:t>Вариант 1</w:t>
      </w:r>
      <w:r>
        <w:rPr>
          <w:rFonts w:ascii="Times New Roman" w:hAnsi="Times New Roman" w:cs="Times New Roman"/>
          <w:sz w:val="28"/>
          <w:szCs w:val="28"/>
        </w:rPr>
        <w:t>……………</w:t>
      </w:r>
      <w:r w:rsidR="00A06ECD">
        <w:rPr>
          <w:rFonts w:ascii="Times New Roman" w:hAnsi="Times New Roman" w:cs="Times New Roman"/>
          <w:sz w:val="28"/>
          <w:szCs w:val="28"/>
        </w:rPr>
        <w:t>………</w:t>
      </w:r>
      <w:r>
        <w:rPr>
          <w:rFonts w:ascii="Times New Roman" w:hAnsi="Times New Roman" w:cs="Times New Roman"/>
          <w:sz w:val="28"/>
          <w:szCs w:val="28"/>
        </w:rPr>
        <w:t>……</w:t>
      </w:r>
      <w:r w:rsidR="00A06ECD">
        <w:rPr>
          <w:rFonts w:ascii="Times New Roman" w:hAnsi="Times New Roman" w:cs="Times New Roman"/>
          <w:sz w:val="28"/>
          <w:szCs w:val="28"/>
        </w:rPr>
        <w:t>с.22</w:t>
      </w:r>
    </w:p>
    <w:p w:rsidR="00EA162A" w:rsidRPr="00393F7F" w:rsidRDefault="00EA162A" w:rsidP="00393F7F">
      <w:pPr>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t>Заключение</w:t>
      </w:r>
      <w:proofErr w:type="gramStart"/>
      <w:r>
        <w:rPr>
          <w:rFonts w:ascii="Times New Roman" w:hAnsi="Times New Roman" w:cs="Times New Roman"/>
          <w:sz w:val="28"/>
          <w:szCs w:val="28"/>
        </w:rPr>
        <w:t>…</w:t>
      </w:r>
      <w:r w:rsidR="00A06ECD">
        <w:rPr>
          <w:rFonts w:ascii="Times New Roman" w:hAnsi="Times New Roman" w:cs="Times New Roman"/>
          <w:sz w:val="28"/>
          <w:szCs w:val="28"/>
        </w:rPr>
        <w:t>…………………………………….…………………….</w:t>
      </w:r>
      <w:proofErr w:type="gramEnd"/>
      <w:r w:rsidR="00A06ECD">
        <w:rPr>
          <w:rFonts w:ascii="Times New Roman" w:hAnsi="Times New Roman" w:cs="Times New Roman"/>
          <w:sz w:val="28"/>
          <w:szCs w:val="28"/>
        </w:rPr>
        <w:t>с.24</w:t>
      </w:r>
    </w:p>
    <w:p w:rsidR="00DC6E4E" w:rsidRPr="002424BC" w:rsidRDefault="00DC6E4E" w:rsidP="00DC6E4E">
      <w:pPr>
        <w:spacing w:line="360" w:lineRule="auto"/>
        <w:ind w:firstLine="851"/>
        <w:jc w:val="both"/>
        <w:rPr>
          <w:rFonts w:ascii="Times New Roman" w:hAnsi="Times New Roman" w:cs="Times New Roman"/>
          <w:sz w:val="28"/>
          <w:szCs w:val="28"/>
        </w:rPr>
      </w:pPr>
      <w:r w:rsidRPr="002424BC">
        <w:rPr>
          <w:rFonts w:ascii="Times New Roman" w:hAnsi="Times New Roman" w:cs="Times New Roman"/>
          <w:sz w:val="28"/>
          <w:szCs w:val="28"/>
        </w:rPr>
        <w:t>Список использованной литературы</w:t>
      </w:r>
      <w:proofErr w:type="gramStart"/>
      <w:r w:rsidRPr="002424BC">
        <w:rPr>
          <w:rFonts w:ascii="Times New Roman" w:hAnsi="Times New Roman" w:cs="Times New Roman"/>
          <w:sz w:val="28"/>
          <w:szCs w:val="28"/>
        </w:rPr>
        <w:t>…………………</w:t>
      </w:r>
      <w:r w:rsidR="00A06ECD">
        <w:rPr>
          <w:rFonts w:ascii="Times New Roman" w:hAnsi="Times New Roman" w:cs="Times New Roman"/>
          <w:sz w:val="28"/>
          <w:szCs w:val="28"/>
        </w:rPr>
        <w:t>………….…...</w:t>
      </w:r>
      <w:proofErr w:type="gramEnd"/>
      <w:r w:rsidR="00A06ECD">
        <w:rPr>
          <w:rFonts w:ascii="Times New Roman" w:hAnsi="Times New Roman" w:cs="Times New Roman"/>
          <w:sz w:val="28"/>
          <w:szCs w:val="28"/>
        </w:rPr>
        <w:t>с.26</w:t>
      </w:r>
    </w:p>
    <w:p w:rsidR="00DC6E4E" w:rsidRPr="002424BC" w:rsidRDefault="00DC6E4E" w:rsidP="00DC6E4E">
      <w:pPr>
        <w:spacing w:line="360" w:lineRule="auto"/>
        <w:ind w:firstLine="851"/>
        <w:jc w:val="both"/>
        <w:rPr>
          <w:rFonts w:ascii="Times New Roman" w:hAnsi="Times New Roman" w:cs="Times New Roman"/>
          <w:sz w:val="28"/>
          <w:szCs w:val="28"/>
        </w:rPr>
      </w:pPr>
    </w:p>
    <w:p w:rsidR="00DC6E4E" w:rsidRDefault="00DC6E4E" w:rsidP="00C159C0">
      <w:pPr>
        <w:spacing w:line="360" w:lineRule="auto"/>
        <w:ind w:left="-567" w:firstLine="1134"/>
        <w:jc w:val="both"/>
        <w:rPr>
          <w:rFonts w:ascii="Times New Roman" w:hAnsi="Times New Roman" w:cs="Times New Roman"/>
          <w:b/>
          <w:sz w:val="28"/>
          <w:szCs w:val="28"/>
        </w:rPr>
      </w:pPr>
    </w:p>
    <w:p w:rsidR="00DC6E4E" w:rsidRDefault="00DC6E4E" w:rsidP="00C159C0">
      <w:pPr>
        <w:spacing w:line="360" w:lineRule="auto"/>
        <w:ind w:left="-567" w:firstLine="1134"/>
        <w:jc w:val="both"/>
        <w:rPr>
          <w:rFonts w:ascii="Times New Roman" w:hAnsi="Times New Roman" w:cs="Times New Roman"/>
          <w:b/>
          <w:sz w:val="28"/>
          <w:szCs w:val="28"/>
        </w:rPr>
      </w:pPr>
    </w:p>
    <w:p w:rsidR="00DC6E4E" w:rsidRDefault="00DC6E4E" w:rsidP="00C159C0">
      <w:pPr>
        <w:spacing w:line="360" w:lineRule="auto"/>
        <w:ind w:left="-567" w:firstLine="1134"/>
        <w:jc w:val="both"/>
        <w:rPr>
          <w:rFonts w:ascii="Times New Roman" w:hAnsi="Times New Roman" w:cs="Times New Roman"/>
          <w:b/>
          <w:sz w:val="28"/>
          <w:szCs w:val="28"/>
        </w:rPr>
      </w:pPr>
    </w:p>
    <w:p w:rsidR="00DC6E4E" w:rsidRDefault="00DC6E4E" w:rsidP="00C159C0">
      <w:pPr>
        <w:spacing w:line="360" w:lineRule="auto"/>
        <w:ind w:left="-567" w:firstLine="1134"/>
        <w:jc w:val="both"/>
        <w:rPr>
          <w:rFonts w:ascii="Times New Roman" w:hAnsi="Times New Roman" w:cs="Times New Roman"/>
          <w:b/>
          <w:sz w:val="28"/>
          <w:szCs w:val="28"/>
        </w:rPr>
      </w:pPr>
    </w:p>
    <w:p w:rsidR="00DC6E4E" w:rsidRDefault="00DC6E4E" w:rsidP="00C159C0">
      <w:pPr>
        <w:spacing w:line="360" w:lineRule="auto"/>
        <w:ind w:left="-567" w:firstLine="1134"/>
        <w:jc w:val="both"/>
        <w:rPr>
          <w:rFonts w:ascii="Times New Roman" w:hAnsi="Times New Roman" w:cs="Times New Roman"/>
          <w:b/>
          <w:sz w:val="28"/>
          <w:szCs w:val="28"/>
        </w:rPr>
      </w:pPr>
    </w:p>
    <w:p w:rsidR="00DC6E4E" w:rsidRDefault="00DC6E4E" w:rsidP="00C159C0">
      <w:pPr>
        <w:spacing w:line="360" w:lineRule="auto"/>
        <w:ind w:left="-567" w:firstLine="1134"/>
        <w:jc w:val="both"/>
        <w:rPr>
          <w:rFonts w:ascii="Times New Roman" w:hAnsi="Times New Roman" w:cs="Times New Roman"/>
          <w:b/>
          <w:sz w:val="28"/>
          <w:szCs w:val="28"/>
        </w:rPr>
      </w:pPr>
    </w:p>
    <w:p w:rsidR="00DC6E4E" w:rsidRDefault="00DC6E4E" w:rsidP="00C159C0">
      <w:pPr>
        <w:spacing w:line="360" w:lineRule="auto"/>
        <w:ind w:left="-567" w:firstLine="1134"/>
        <w:jc w:val="both"/>
        <w:rPr>
          <w:rFonts w:ascii="Times New Roman" w:hAnsi="Times New Roman" w:cs="Times New Roman"/>
          <w:b/>
          <w:sz w:val="28"/>
          <w:szCs w:val="28"/>
        </w:rPr>
      </w:pPr>
    </w:p>
    <w:p w:rsidR="00DC6E4E" w:rsidRDefault="00DC6E4E" w:rsidP="00C159C0">
      <w:pPr>
        <w:spacing w:line="360" w:lineRule="auto"/>
        <w:ind w:left="-567" w:firstLine="1134"/>
        <w:jc w:val="both"/>
        <w:rPr>
          <w:rFonts w:ascii="Times New Roman" w:hAnsi="Times New Roman" w:cs="Times New Roman"/>
          <w:b/>
          <w:sz w:val="28"/>
          <w:szCs w:val="28"/>
        </w:rPr>
      </w:pPr>
    </w:p>
    <w:p w:rsidR="00DC6E4E" w:rsidRDefault="00DC6E4E" w:rsidP="00C159C0">
      <w:pPr>
        <w:spacing w:line="360" w:lineRule="auto"/>
        <w:ind w:left="-567" w:firstLine="1134"/>
        <w:jc w:val="both"/>
        <w:rPr>
          <w:rFonts w:ascii="Times New Roman" w:hAnsi="Times New Roman" w:cs="Times New Roman"/>
          <w:b/>
          <w:sz w:val="28"/>
          <w:szCs w:val="28"/>
        </w:rPr>
      </w:pPr>
    </w:p>
    <w:p w:rsidR="00EA162A" w:rsidRPr="00A06ECD" w:rsidRDefault="00EA162A" w:rsidP="00EA162A">
      <w:pPr>
        <w:spacing w:line="360" w:lineRule="auto"/>
        <w:jc w:val="both"/>
        <w:rPr>
          <w:rFonts w:ascii="Times New Roman" w:hAnsi="Times New Roman" w:cs="Times New Roman"/>
          <w:b/>
          <w:sz w:val="28"/>
          <w:szCs w:val="28"/>
        </w:rPr>
      </w:pPr>
    </w:p>
    <w:p w:rsidR="00EA162A" w:rsidRPr="00A06ECD" w:rsidRDefault="00EA162A" w:rsidP="00EA162A">
      <w:pPr>
        <w:spacing w:line="360" w:lineRule="auto"/>
        <w:jc w:val="both"/>
        <w:rPr>
          <w:rFonts w:ascii="Times New Roman" w:hAnsi="Times New Roman" w:cs="Times New Roman"/>
          <w:b/>
          <w:sz w:val="28"/>
          <w:szCs w:val="28"/>
        </w:rPr>
      </w:pPr>
    </w:p>
    <w:p w:rsidR="00F65D8F" w:rsidRDefault="00F65D8F" w:rsidP="003E3BD9">
      <w:pPr>
        <w:spacing w:line="360" w:lineRule="auto"/>
        <w:ind w:left="-567" w:firstLine="1134"/>
        <w:jc w:val="center"/>
        <w:rPr>
          <w:rFonts w:ascii="Times New Roman" w:hAnsi="Times New Roman" w:cs="Times New Roman"/>
          <w:b/>
          <w:sz w:val="28"/>
          <w:szCs w:val="28"/>
        </w:rPr>
      </w:pPr>
      <w:r>
        <w:rPr>
          <w:rFonts w:ascii="Times New Roman" w:hAnsi="Times New Roman" w:cs="Times New Roman"/>
          <w:b/>
          <w:sz w:val="28"/>
          <w:szCs w:val="28"/>
        </w:rPr>
        <w:lastRenderedPageBreak/>
        <w:t>Введение.</w:t>
      </w:r>
    </w:p>
    <w:p w:rsidR="00F65D8F" w:rsidRPr="00F65D8F" w:rsidRDefault="00F65D8F" w:rsidP="00F65D8F">
      <w:pPr>
        <w:spacing w:line="360" w:lineRule="auto"/>
        <w:ind w:left="-567" w:firstLine="1134"/>
        <w:jc w:val="both"/>
        <w:rPr>
          <w:rFonts w:ascii="Times New Roman" w:hAnsi="Times New Roman" w:cs="Times New Roman"/>
          <w:sz w:val="28"/>
          <w:szCs w:val="28"/>
        </w:rPr>
      </w:pPr>
      <w:r w:rsidRPr="00F65D8F">
        <w:rPr>
          <w:rFonts w:ascii="Times New Roman" w:hAnsi="Times New Roman" w:cs="Times New Roman"/>
          <w:sz w:val="28"/>
          <w:szCs w:val="28"/>
        </w:rPr>
        <w:t>Аудит представляет собой пред</w:t>
      </w:r>
      <w:r>
        <w:rPr>
          <w:rFonts w:ascii="Times New Roman" w:hAnsi="Times New Roman" w:cs="Times New Roman"/>
          <w:sz w:val="28"/>
          <w:szCs w:val="28"/>
        </w:rPr>
        <w:t xml:space="preserve">принимательскую деятельность по </w:t>
      </w:r>
      <w:r w:rsidRPr="00F65D8F">
        <w:rPr>
          <w:rFonts w:ascii="Times New Roman" w:hAnsi="Times New Roman" w:cs="Times New Roman"/>
          <w:sz w:val="28"/>
          <w:szCs w:val="28"/>
        </w:rPr>
        <w:t>независимой проверке финансово-хозяй</w:t>
      </w:r>
      <w:r>
        <w:rPr>
          <w:rFonts w:ascii="Times New Roman" w:hAnsi="Times New Roman" w:cs="Times New Roman"/>
          <w:sz w:val="28"/>
          <w:szCs w:val="28"/>
        </w:rPr>
        <w:t>ственной деятельности экономиче</w:t>
      </w:r>
      <w:r w:rsidRPr="00F65D8F">
        <w:rPr>
          <w:rFonts w:ascii="Times New Roman" w:hAnsi="Times New Roman" w:cs="Times New Roman"/>
          <w:sz w:val="28"/>
          <w:szCs w:val="28"/>
        </w:rPr>
        <w:t>ского субъекта с целью выражения мнения о достоверности финансовой (бухгалтерской) отчетности организац</w:t>
      </w:r>
      <w:r>
        <w:rPr>
          <w:rFonts w:ascii="Times New Roman" w:hAnsi="Times New Roman" w:cs="Times New Roman"/>
          <w:sz w:val="28"/>
          <w:szCs w:val="28"/>
        </w:rPr>
        <w:t>ий. Согласно международным стан</w:t>
      </w:r>
      <w:r w:rsidRPr="00F65D8F">
        <w:rPr>
          <w:rFonts w:ascii="Times New Roman" w:hAnsi="Times New Roman" w:cs="Times New Roman"/>
          <w:sz w:val="28"/>
          <w:szCs w:val="28"/>
        </w:rPr>
        <w:t xml:space="preserve">дартам аудит - это систематический процесс объективного получения и оценки доказательств </w:t>
      </w:r>
      <w:proofErr w:type="gramStart"/>
      <w:r w:rsidRPr="00F65D8F">
        <w:rPr>
          <w:rFonts w:ascii="Times New Roman" w:hAnsi="Times New Roman" w:cs="Times New Roman"/>
          <w:sz w:val="28"/>
          <w:szCs w:val="28"/>
        </w:rPr>
        <w:t>достоверности</w:t>
      </w:r>
      <w:proofErr w:type="gramEnd"/>
      <w:r w:rsidRPr="00F65D8F">
        <w:rPr>
          <w:rFonts w:ascii="Times New Roman" w:hAnsi="Times New Roman" w:cs="Times New Roman"/>
          <w:sz w:val="28"/>
          <w:szCs w:val="28"/>
        </w:rPr>
        <w:t xml:space="preserve"> данных по поводу экономических действий и событий, установления степени соответств</w:t>
      </w:r>
      <w:r>
        <w:rPr>
          <w:rFonts w:ascii="Times New Roman" w:hAnsi="Times New Roman" w:cs="Times New Roman"/>
          <w:sz w:val="28"/>
          <w:szCs w:val="28"/>
        </w:rPr>
        <w:t>ия этих данных при</w:t>
      </w:r>
      <w:r w:rsidRPr="00F65D8F">
        <w:rPr>
          <w:rFonts w:ascii="Times New Roman" w:hAnsi="Times New Roman" w:cs="Times New Roman"/>
          <w:sz w:val="28"/>
          <w:szCs w:val="28"/>
        </w:rPr>
        <w:t>нятым критериям и сообщение результа</w:t>
      </w:r>
      <w:r>
        <w:rPr>
          <w:rFonts w:ascii="Times New Roman" w:hAnsi="Times New Roman" w:cs="Times New Roman"/>
          <w:sz w:val="28"/>
          <w:szCs w:val="28"/>
        </w:rPr>
        <w:t>тов заинтересованным пользовате</w:t>
      </w:r>
      <w:r w:rsidRPr="00F65D8F">
        <w:rPr>
          <w:rFonts w:ascii="Times New Roman" w:hAnsi="Times New Roman" w:cs="Times New Roman"/>
          <w:sz w:val="28"/>
          <w:szCs w:val="28"/>
        </w:rPr>
        <w:t xml:space="preserve">лям. </w:t>
      </w:r>
    </w:p>
    <w:p w:rsidR="00F65D8F" w:rsidRDefault="00F65D8F" w:rsidP="00F65D8F">
      <w:pPr>
        <w:spacing w:line="360" w:lineRule="auto"/>
        <w:ind w:left="-567" w:firstLine="1134"/>
        <w:jc w:val="both"/>
        <w:rPr>
          <w:rFonts w:ascii="Times New Roman" w:hAnsi="Times New Roman" w:cs="Times New Roman"/>
          <w:sz w:val="28"/>
          <w:szCs w:val="28"/>
        </w:rPr>
      </w:pPr>
      <w:r w:rsidRPr="00F65D8F">
        <w:rPr>
          <w:rFonts w:ascii="Times New Roman" w:hAnsi="Times New Roman" w:cs="Times New Roman"/>
          <w:sz w:val="28"/>
          <w:szCs w:val="28"/>
        </w:rPr>
        <w:t>В современных способах хозяй</w:t>
      </w:r>
      <w:r>
        <w:rPr>
          <w:rFonts w:ascii="Times New Roman" w:hAnsi="Times New Roman" w:cs="Times New Roman"/>
          <w:sz w:val="28"/>
          <w:szCs w:val="28"/>
        </w:rPr>
        <w:t>ствования важнейшим условием фи</w:t>
      </w:r>
      <w:r w:rsidRPr="00F65D8F">
        <w:rPr>
          <w:rFonts w:ascii="Times New Roman" w:hAnsi="Times New Roman" w:cs="Times New Roman"/>
          <w:sz w:val="28"/>
          <w:szCs w:val="28"/>
        </w:rPr>
        <w:t>нансового благополучия организации с</w:t>
      </w:r>
      <w:r>
        <w:rPr>
          <w:rFonts w:ascii="Times New Roman" w:hAnsi="Times New Roman" w:cs="Times New Roman"/>
          <w:sz w:val="28"/>
          <w:szCs w:val="28"/>
        </w:rPr>
        <w:t>тановится выбор надежных партне</w:t>
      </w:r>
      <w:r w:rsidRPr="00F65D8F">
        <w:rPr>
          <w:rFonts w:ascii="Times New Roman" w:hAnsi="Times New Roman" w:cs="Times New Roman"/>
          <w:sz w:val="28"/>
          <w:szCs w:val="28"/>
        </w:rPr>
        <w:t>ров-клиентов, которые стремятся установить долгосрочные отношения с производителем продукции (работ, услуг) и являются платежеспособными; поставщиков и подрядчиков, гарантир</w:t>
      </w:r>
      <w:r>
        <w:rPr>
          <w:rFonts w:ascii="Times New Roman" w:hAnsi="Times New Roman" w:cs="Times New Roman"/>
          <w:sz w:val="28"/>
          <w:szCs w:val="28"/>
        </w:rPr>
        <w:t>ующих своевременную поставку ка</w:t>
      </w:r>
      <w:r w:rsidRPr="00F65D8F">
        <w:rPr>
          <w:rFonts w:ascii="Times New Roman" w:hAnsi="Times New Roman" w:cs="Times New Roman"/>
          <w:sz w:val="28"/>
          <w:szCs w:val="28"/>
        </w:rPr>
        <w:t xml:space="preserve">чественных материалов и выполнение </w:t>
      </w:r>
      <w:r>
        <w:rPr>
          <w:rFonts w:ascii="Times New Roman" w:hAnsi="Times New Roman" w:cs="Times New Roman"/>
          <w:sz w:val="28"/>
          <w:szCs w:val="28"/>
        </w:rPr>
        <w:t>работ; подрядчиков, обеспечиваю</w:t>
      </w:r>
      <w:r w:rsidRPr="00F65D8F">
        <w:rPr>
          <w:rFonts w:ascii="Times New Roman" w:hAnsi="Times New Roman" w:cs="Times New Roman"/>
          <w:sz w:val="28"/>
          <w:szCs w:val="28"/>
        </w:rPr>
        <w:t>щих кооперированные поставки. Осн</w:t>
      </w:r>
      <w:r>
        <w:rPr>
          <w:rFonts w:ascii="Times New Roman" w:hAnsi="Times New Roman" w:cs="Times New Roman"/>
          <w:sz w:val="28"/>
          <w:szCs w:val="28"/>
        </w:rPr>
        <w:t xml:space="preserve">овой взаимоотношений между </w:t>
      </w:r>
      <w:proofErr w:type="spellStart"/>
      <w:r>
        <w:rPr>
          <w:rFonts w:ascii="Times New Roman" w:hAnsi="Times New Roman" w:cs="Times New Roman"/>
          <w:sz w:val="28"/>
          <w:szCs w:val="28"/>
        </w:rPr>
        <w:t>пар</w:t>
      </w:r>
      <w:r w:rsidRPr="00F65D8F">
        <w:rPr>
          <w:rFonts w:ascii="Times New Roman" w:hAnsi="Times New Roman" w:cs="Times New Roman"/>
          <w:sz w:val="28"/>
          <w:szCs w:val="28"/>
        </w:rPr>
        <w:t>нерами</w:t>
      </w:r>
      <w:proofErr w:type="spellEnd"/>
      <w:r w:rsidRPr="00F65D8F">
        <w:rPr>
          <w:rFonts w:ascii="Times New Roman" w:hAnsi="Times New Roman" w:cs="Times New Roman"/>
          <w:sz w:val="28"/>
          <w:szCs w:val="28"/>
        </w:rPr>
        <w:t xml:space="preserve"> становятся хозяйственные дог</w:t>
      </w:r>
      <w:r>
        <w:rPr>
          <w:rFonts w:ascii="Times New Roman" w:hAnsi="Times New Roman" w:cs="Times New Roman"/>
          <w:sz w:val="28"/>
          <w:szCs w:val="28"/>
        </w:rPr>
        <w:t>оворы и соглашения, при заключе</w:t>
      </w:r>
      <w:r w:rsidRPr="00F65D8F">
        <w:rPr>
          <w:rFonts w:ascii="Times New Roman" w:hAnsi="Times New Roman" w:cs="Times New Roman"/>
          <w:sz w:val="28"/>
          <w:szCs w:val="28"/>
        </w:rPr>
        <w:t>нии которых важно учитывать финансов</w:t>
      </w:r>
      <w:r>
        <w:rPr>
          <w:rFonts w:ascii="Times New Roman" w:hAnsi="Times New Roman" w:cs="Times New Roman"/>
          <w:sz w:val="28"/>
          <w:szCs w:val="28"/>
        </w:rPr>
        <w:t>ое состояние партнера и соответ</w:t>
      </w:r>
      <w:r w:rsidRPr="00F65D8F">
        <w:rPr>
          <w:rFonts w:ascii="Times New Roman" w:hAnsi="Times New Roman" w:cs="Times New Roman"/>
          <w:sz w:val="28"/>
          <w:szCs w:val="28"/>
        </w:rPr>
        <w:t>ственно определять условия расчетов, в частности целесообразност</w:t>
      </w:r>
      <w:r>
        <w:rPr>
          <w:rFonts w:ascii="Times New Roman" w:hAnsi="Times New Roman" w:cs="Times New Roman"/>
          <w:sz w:val="28"/>
          <w:szCs w:val="28"/>
        </w:rPr>
        <w:t>ь вы</w:t>
      </w:r>
      <w:r w:rsidRPr="00F65D8F">
        <w:rPr>
          <w:rFonts w:ascii="Times New Roman" w:hAnsi="Times New Roman" w:cs="Times New Roman"/>
          <w:sz w:val="28"/>
          <w:szCs w:val="28"/>
        </w:rPr>
        <w:t xml:space="preserve">платы авансов, предоставление рассрочки в оплате, установление скидок и штрафных санкций и т.п. Выбор рациональных условий оплаты продукции (работ, услуг) способствует снижению </w:t>
      </w:r>
      <w:r>
        <w:rPr>
          <w:rFonts w:ascii="Times New Roman" w:hAnsi="Times New Roman" w:cs="Times New Roman"/>
          <w:sz w:val="28"/>
          <w:szCs w:val="28"/>
        </w:rPr>
        <w:t>запасов, ускорению оборачиваемо</w:t>
      </w:r>
      <w:r w:rsidRPr="00F65D8F">
        <w:rPr>
          <w:rFonts w:ascii="Times New Roman" w:hAnsi="Times New Roman" w:cs="Times New Roman"/>
          <w:sz w:val="28"/>
          <w:szCs w:val="28"/>
        </w:rPr>
        <w:t xml:space="preserve">сти оборотных средств, гармонизации </w:t>
      </w:r>
      <w:proofErr w:type="gramStart"/>
      <w:r w:rsidRPr="00F65D8F">
        <w:rPr>
          <w:rFonts w:ascii="Times New Roman" w:hAnsi="Times New Roman" w:cs="Times New Roman"/>
          <w:sz w:val="28"/>
          <w:szCs w:val="28"/>
        </w:rPr>
        <w:t>оп</w:t>
      </w:r>
      <w:r>
        <w:rPr>
          <w:rFonts w:ascii="Times New Roman" w:hAnsi="Times New Roman" w:cs="Times New Roman"/>
          <w:sz w:val="28"/>
          <w:szCs w:val="28"/>
        </w:rPr>
        <w:t>ерационного</w:t>
      </w:r>
      <w:proofErr w:type="gramEnd"/>
      <w:r>
        <w:rPr>
          <w:rFonts w:ascii="Times New Roman" w:hAnsi="Times New Roman" w:cs="Times New Roman"/>
          <w:sz w:val="28"/>
          <w:szCs w:val="28"/>
        </w:rPr>
        <w:t xml:space="preserve"> и коммерческих </w:t>
      </w:r>
      <w:r w:rsidRPr="00F65D8F">
        <w:rPr>
          <w:rFonts w:ascii="Times New Roman" w:hAnsi="Times New Roman" w:cs="Times New Roman"/>
          <w:sz w:val="28"/>
          <w:szCs w:val="28"/>
        </w:rPr>
        <w:t>циклов.</w:t>
      </w:r>
    </w:p>
    <w:p w:rsidR="00F65D8F" w:rsidRDefault="00F65D8F" w:rsidP="00F65D8F">
      <w:pPr>
        <w:spacing w:line="360" w:lineRule="auto"/>
        <w:ind w:left="-567" w:firstLine="1134"/>
        <w:jc w:val="both"/>
        <w:rPr>
          <w:rFonts w:ascii="Times New Roman" w:hAnsi="Times New Roman" w:cs="Times New Roman"/>
          <w:sz w:val="28"/>
          <w:szCs w:val="28"/>
        </w:rPr>
      </w:pPr>
    </w:p>
    <w:p w:rsidR="00F65D8F" w:rsidRDefault="00F65D8F" w:rsidP="00F65D8F">
      <w:pPr>
        <w:spacing w:line="360" w:lineRule="auto"/>
        <w:ind w:left="-567" w:firstLine="1134"/>
        <w:jc w:val="both"/>
        <w:rPr>
          <w:rFonts w:ascii="Times New Roman" w:hAnsi="Times New Roman" w:cs="Times New Roman"/>
          <w:sz w:val="28"/>
          <w:szCs w:val="28"/>
        </w:rPr>
      </w:pPr>
    </w:p>
    <w:p w:rsidR="00F65D8F" w:rsidRDefault="00F65D8F" w:rsidP="00F65D8F">
      <w:pPr>
        <w:spacing w:line="360" w:lineRule="auto"/>
        <w:ind w:left="-567" w:firstLine="1134"/>
        <w:jc w:val="both"/>
        <w:rPr>
          <w:rFonts w:ascii="Times New Roman" w:hAnsi="Times New Roman" w:cs="Times New Roman"/>
          <w:sz w:val="28"/>
          <w:szCs w:val="28"/>
        </w:rPr>
      </w:pPr>
    </w:p>
    <w:p w:rsidR="00F65D8F" w:rsidRPr="00F65D8F" w:rsidRDefault="00F65D8F" w:rsidP="00F65D8F">
      <w:pPr>
        <w:spacing w:line="360" w:lineRule="auto"/>
        <w:ind w:left="-567" w:firstLine="1134"/>
        <w:jc w:val="both"/>
        <w:rPr>
          <w:rFonts w:ascii="Times New Roman" w:hAnsi="Times New Roman" w:cs="Times New Roman"/>
          <w:sz w:val="28"/>
          <w:szCs w:val="28"/>
        </w:rPr>
      </w:pPr>
    </w:p>
    <w:p w:rsidR="00081FC3" w:rsidRPr="00C159C0" w:rsidRDefault="004A21F0" w:rsidP="003E3BD9">
      <w:pPr>
        <w:spacing w:line="360" w:lineRule="auto"/>
        <w:ind w:left="-567" w:firstLine="1134"/>
        <w:jc w:val="center"/>
        <w:rPr>
          <w:rFonts w:ascii="Times New Roman" w:hAnsi="Times New Roman" w:cs="Times New Roman"/>
          <w:b/>
          <w:sz w:val="28"/>
          <w:szCs w:val="28"/>
        </w:rPr>
      </w:pPr>
      <w:r w:rsidRPr="00C159C0">
        <w:rPr>
          <w:rFonts w:ascii="Times New Roman" w:hAnsi="Times New Roman" w:cs="Times New Roman"/>
          <w:b/>
          <w:sz w:val="28"/>
          <w:szCs w:val="28"/>
        </w:rPr>
        <w:lastRenderedPageBreak/>
        <w:t>11. Федеральный закон «Об аудиторской деятельности». Сущность и содержание.</w:t>
      </w:r>
    </w:p>
    <w:p w:rsidR="00081FC3" w:rsidRPr="00C159C0" w:rsidRDefault="00081FC3" w:rsidP="00C159C0">
      <w:pPr>
        <w:spacing w:line="360" w:lineRule="auto"/>
        <w:ind w:left="-567" w:firstLine="1134"/>
        <w:jc w:val="both"/>
        <w:rPr>
          <w:rFonts w:ascii="Times New Roman" w:hAnsi="Times New Roman" w:cs="Times New Roman"/>
          <w:sz w:val="28"/>
          <w:szCs w:val="28"/>
        </w:rPr>
      </w:pPr>
      <w:r w:rsidRPr="00C159C0">
        <w:rPr>
          <w:rFonts w:ascii="Times New Roman" w:hAnsi="Times New Roman" w:cs="Times New Roman"/>
          <w:sz w:val="28"/>
          <w:szCs w:val="28"/>
        </w:rPr>
        <w:t xml:space="preserve">1.   Правовые </w:t>
      </w:r>
      <w:r w:rsidR="00C159C0">
        <w:rPr>
          <w:rFonts w:ascii="Times New Roman" w:hAnsi="Times New Roman" w:cs="Times New Roman"/>
          <w:sz w:val="28"/>
          <w:szCs w:val="28"/>
        </w:rPr>
        <w:t>основы аудиторской деятельности.</w:t>
      </w:r>
    </w:p>
    <w:p w:rsidR="007442AC" w:rsidRPr="00EA162A" w:rsidRDefault="007442AC" w:rsidP="00C159C0">
      <w:pPr>
        <w:shd w:val="clear" w:color="auto" w:fill="FFFFFF"/>
        <w:spacing w:line="360" w:lineRule="auto"/>
        <w:ind w:left="-567" w:right="77" w:firstLine="1134"/>
        <w:jc w:val="both"/>
        <w:rPr>
          <w:rFonts w:ascii="Times New Roman" w:hAnsi="Times New Roman" w:cs="Times New Roman"/>
          <w:sz w:val="28"/>
          <w:szCs w:val="28"/>
          <w:lang w:val="en-US"/>
        </w:rPr>
      </w:pPr>
      <w:proofErr w:type="gramStart"/>
      <w:r w:rsidRPr="00C159C0">
        <w:rPr>
          <w:rFonts w:ascii="Times New Roman" w:hAnsi="Times New Roman" w:cs="Times New Roman"/>
          <w:sz w:val="28"/>
          <w:szCs w:val="28"/>
        </w:rPr>
        <w:t>Вопросы аудиторской деятельности регулируются Федеральным законом от 30.12.2008 N 307-ФЗ "Об аудиторской деятельности", (до 01.01.2011 Федеральным законом от 07.08.2001 N 119-ФЗ "Об аудиторской деятельности"), федеральными правилами (стандартами) аудиторской деятельности, а также методическими рекомендациями, одобренными Советом по аудиторской деятельности при Минфине РФ и правилами (стандартами) аудиторской деятельности, одобренными Комиссией по аудиторс</w:t>
      </w:r>
      <w:r w:rsidR="00C159C0">
        <w:rPr>
          <w:rFonts w:ascii="Times New Roman" w:hAnsi="Times New Roman" w:cs="Times New Roman"/>
          <w:sz w:val="28"/>
          <w:szCs w:val="28"/>
        </w:rPr>
        <w:t xml:space="preserve">кой деятельности при </w:t>
      </w:r>
      <w:proofErr w:type="spellStart"/>
      <w:r w:rsidR="00C159C0">
        <w:rPr>
          <w:rFonts w:ascii="Times New Roman" w:hAnsi="Times New Roman" w:cs="Times New Roman"/>
          <w:sz w:val="28"/>
          <w:szCs w:val="28"/>
        </w:rPr>
        <w:t>Президенте</w:t>
      </w:r>
      <w:r w:rsidR="00EA162A">
        <w:rPr>
          <w:rFonts w:ascii="Times New Roman" w:hAnsi="Times New Roman" w:cs="Times New Roman"/>
          <w:sz w:val="28"/>
          <w:szCs w:val="28"/>
        </w:rPr>
        <w:t>РФ</w:t>
      </w:r>
      <w:proofErr w:type="spellEnd"/>
      <w:r w:rsidR="00EA162A">
        <w:rPr>
          <w:rFonts w:ascii="Times New Roman" w:hAnsi="Times New Roman" w:cs="Times New Roman"/>
          <w:sz w:val="28"/>
          <w:szCs w:val="28"/>
        </w:rPr>
        <w:t xml:space="preserve">. </w:t>
      </w:r>
      <w:r w:rsidR="00EA162A">
        <w:rPr>
          <w:rFonts w:ascii="Times New Roman" w:hAnsi="Times New Roman" w:cs="Times New Roman"/>
          <w:sz w:val="28"/>
          <w:szCs w:val="28"/>
          <w:lang w:val="en-US"/>
        </w:rPr>
        <w:t>[6].</w:t>
      </w:r>
      <w:proofErr w:type="gramEnd"/>
    </w:p>
    <w:p w:rsidR="00081FC3" w:rsidRPr="00C159C0" w:rsidRDefault="00C159C0" w:rsidP="00C159C0">
      <w:pPr>
        <w:shd w:val="clear" w:color="auto" w:fill="FFFFFF"/>
        <w:spacing w:line="360" w:lineRule="auto"/>
        <w:ind w:left="-567" w:right="77" w:firstLine="1134"/>
        <w:jc w:val="both"/>
        <w:rPr>
          <w:rFonts w:ascii="Times New Roman" w:hAnsi="Times New Roman" w:cs="Times New Roman"/>
          <w:sz w:val="28"/>
          <w:szCs w:val="28"/>
        </w:rPr>
      </w:pPr>
      <w:r>
        <w:rPr>
          <w:rFonts w:ascii="Times New Roman" w:hAnsi="Times New Roman" w:cs="Times New Roman"/>
          <w:spacing w:val="-1"/>
          <w:sz w:val="28"/>
          <w:szCs w:val="28"/>
        </w:rPr>
        <w:t xml:space="preserve">В литературе </w:t>
      </w:r>
      <w:r w:rsidR="00081FC3" w:rsidRPr="00C159C0">
        <w:rPr>
          <w:rFonts w:ascii="Times New Roman" w:hAnsi="Times New Roman" w:cs="Times New Roman"/>
          <w:spacing w:val="-1"/>
          <w:sz w:val="28"/>
          <w:szCs w:val="28"/>
        </w:rPr>
        <w:t xml:space="preserve"> отмечается, что в мировой практике можно вы</w:t>
      </w:r>
      <w:r w:rsidR="00081FC3" w:rsidRPr="00C159C0">
        <w:rPr>
          <w:rFonts w:ascii="Times New Roman" w:hAnsi="Times New Roman" w:cs="Times New Roman"/>
          <w:spacing w:val="-1"/>
          <w:sz w:val="28"/>
          <w:szCs w:val="28"/>
        </w:rPr>
        <w:softHyphen/>
      </w:r>
      <w:r w:rsidR="00081FC3" w:rsidRPr="00C159C0">
        <w:rPr>
          <w:rFonts w:ascii="Times New Roman" w:hAnsi="Times New Roman" w:cs="Times New Roman"/>
          <w:sz w:val="28"/>
          <w:szCs w:val="28"/>
        </w:rPr>
        <w:t>делить две различные концепции регулирования аудиторской дея</w:t>
      </w:r>
      <w:r w:rsidR="00081FC3" w:rsidRPr="00C159C0">
        <w:rPr>
          <w:rFonts w:ascii="Times New Roman" w:hAnsi="Times New Roman" w:cs="Times New Roman"/>
          <w:sz w:val="28"/>
          <w:szCs w:val="28"/>
        </w:rPr>
        <w:softHyphen/>
      </w:r>
      <w:r w:rsidR="00081FC3" w:rsidRPr="00C159C0">
        <w:rPr>
          <w:rFonts w:ascii="Times New Roman" w:hAnsi="Times New Roman" w:cs="Times New Roman"/>
          <w:spacing w:val="-1"/>
          <w:sz w:val="28"/>
          <w:szCs w:val="28"/>
        </w:rPr>
        <w:t>тельности. Первая из них получила распространение в таких евро</w:t>
      </w:r>
      <w:r w:rsidR="00081FC3" w:rsidRPr="00C159C0">
        <w:rPr>
          <w:rFonts w:ascii="Times New Roman" w:hAnsi="Times New Roman" w:cs="Times New Roman"/>
          <w:spacing w:val="-1"/>
          <w:sz w:val="28"/>
          <w:szCs w:val="28"/>
        </w:rPr>
        <w:softHyphen/>
      </w:r>
      <w:r w:rsidR="00081FC3" w:rsidRPr="00C159C0">
        <w:rPr>
          <w:rFonts w:ascii="Times New Roman" w:hAnsi="Times New Roman" w:cs="Times New Roman"/>
          <w:sz w:val="28"/>
          <w:szCs w:val="28"/>
        </w:rPr>
        <w:t>пейских странах, как Австрия, Испания, Франция, ФРГ, где ауди</w:t>
      </w:r>
      <w:r w:rsidR="00081FC3" w:rsidRPr="00C159C0">
        <w:rPr>
          <w:rFonts w:ascii="Times New Roman" w:hAnsi="Times New Roman" w:cs="Times New Roman"/>
          <w:sz w:val="28"/>
          <w:szCs w:val="28"/>
        </w:rPr>
        <w:softHyphen/>
      </w:r>
      <w:r w:rsidR="00081FC3" w:rsidRPr="00C159C0">
        <w:rPr>
          <w:rFonts w:ascii="Times New Roman" w:hAnsi="Times New Roman" w:cs="Times New Roman"/>
          <w:spacing w:val="-1"/>
          <w:sz w:val="28"/>
          <w:szCs w:val="28"/>
        </w:rPr>
        <w:t xml:space="preserve">торская деятельность строго регламентируется централизованными </w:t>
      </w:r>
      <w:r w:rsidR="00081FC3" w:rsidRPr="00C159C0">
        <w:rPr>
          <w:rFonts w:ascii="Times New Roman" w:hAnsi="Times New Roman" w:cs="Times New Roman"/>
          <w:sz w:val="28"/>
          <w:szCs w:val="28"/>
        </w:rPr>
        <w:t>органами. На них фактически возлагаются функции государствен</w:t>
      </w:r>
      <w:r w:rsidR="00081FC3" w:rsidRPr="00C159C0">
        <w:rPr>
          <w:rFonts w:ascii="Times New Roman" w:hAnsi="Times New Roman" w:cs="Times New Roman"/>
          <w:sz w:val="28"/>
          <w:szCs w:val="28"/>
        </w:rPr>
        <w:softHyphen/>
        <w:t xml:space="preserve">ного </w:t>
      </w:r>
      <w:proofErr w:type="gramStart"/>
      <w:r w:rsidR="00081FC3" w:rsidRPr="00C159C0">
        <w:rPr>
          <w:rFonts w:ascii="Times New Roman" w:hAnsi="Times New Roman" w:cs="Times New Roman"/>
          <w:sz w:val="28"/>
          <w:szCs w:val="28"/>
        </w:rPr>
        <w:t>контроля за</w:t>
      </w:r>
      <w:proofErr w:type="gramEnd"/>
      <w:r w:rsidR="00081FC3" w:rsidRPr="00C159C0">
        <w:rPr>
          <w:rFonts w:ascii="Times New Roman" w:hAnsi="Times New Roman" w:cs="Times New Roman"/>
          <w:sz w:val="28"/>
          <w:szCs w:val="28"/>
        </w:rPr>
        <w:t xml:space="preserve"> аудиторской деятельностью.</w:t>
      </w:r>
    </w:p>
    <w:p w:rsidR="00081FC3" w:rsidRPr="00C159C0" w:rsidRDefault="00081FC3" w:rsidP="00C159C0">
      <w:pPr>
        <w:shd w:val="clear" w:color="auto" w:fill="FFFFFF"/>
        <w:spacing w:line="360" w:lineRule="auto"/>
        <w:ind w:left="-567" w:right="115" w:firstLine="1134"/>
        <w:jc w:val="both"/>
        <w:rPr>
          <w:rFonts w:ascii="Times New Roman" w:hAnsi="Times New Roman" w:cs="Times New Roman"/>
          <w:sz w:val="28"/>
          <w:szCs w:val="28"/>
        </w:rPr>
      </w:pPr>
      <w:r w:rsidRPr="00C159C0">
        <w:rPr>
          <w:rFonts w:ascii="Times New Roman" w:hAnsi="Times New Roman" w:cs="Times New Roman"/>
          <w:spacing w:val="-1"/>
          <w:sz w:val="28"/>
          <w:szCs w:val="28"/>
        </w:rPr>
        <w:t>Вторая концепция развита в англоязычных странах (США, Ве</w:t>
      </w:r>
      <w:r w:rsidRPr="00C159C0">
        <w:rPr>
          <w:rFonts w:ascii="Times New Roman" w:hAnsi="Times New Roman" w:cs="Times New Roman"/>
          <w:spacing w:val="-1"/>
          <w:sz w:val="28"/>
          <w:szCs w:val="28"/>
        </w:rPr>
        <w:softHyphen/>
        <w:t xml:space="preserve">ликобритания), где аудиторская деятельность в некотором виде </w:t>
      </w:r>
      <w:proofErr w:type="spellStart"/>
      <w:r w:rsidRPr="00C159C0">
        <w:rPr>
          <w:rFonts w:ascii="Times New Roman" w:hAnsi="Times New Roman" w:cs="Times New Roman"/>
          <w:spacing w:val="-1"/>
          <w:sz w:val="28"/>
          <w:szCs w:val="28"/>
        </w:rPr>
        <w:t>са</w:t>
      </w:r>
      <w:r w:rsidRPr="00C159C0">
        <w:rPr>
          <w:rFonts w:ascii="Times New Roman" w:hAnsi="Times New Roman" w:cs="Times New Roman"/>
          <w:spacing w:val="-2"/>
          <w:sz w:val="28"/>
          <w:szCs w:val="28"/>
        </w:rPr>
        <w:t>морегулируется</w:t>
      </w:r>
      <w:proofErr w:type="spellEnd"/>
      <w:r w:rsidRPr="00C159C0">
        <w:rPr>
          <w:rFonts w:ascii="Times New Roman" w:hAnsi="Times New Roman" w:cs="Times New Roman"/>
          <w:spacing w:val="-2"/>
          <w:sz w:val="28"/>
          <w:szCs w:val="28"/>
        </w:rPr>
        <w:t xml:space="preserve">. Аудит в этих странах ориентирован в основном на </w:t>
      </w:r>
      <w:r w:rsidRPr="00C159C0">
        <w:rPr>
          <w:rFonts w:ascii="Times New Roman" w:hAnsi="Times New Roman" w:cs="Times New Roman"/>
          <w:spacing w:val="-1"/>
          <w:sz w:val="28"/>
          <w:szCs w:val="28"/>
        </w:rPr>
        <w:t>потребности акционеров, инвесторов, кредиторов и других хозяйст</w:t>
      </w:r>
      <w:r w:rsidRPr="00C159C0">
        <w:rPr>
          <w:rFonts w:ascii="Times New Roman" w:hAnsi="Times New Roman" w:cs="Times New Roman"/>
          <w:spacing w:val="-1"/>
          <w:sz w:val="28"/>
          <w:szCs w:val="28"/>
        </w:rPr>
        <w:softHyphen/>
      </w:r>
      <w:r w:rsidRPr="00C159C0">
        <w:rPr>
          <w:rFonts w:ascii="Times New Roman" w:hAnsi="Times New Roman" w:cs="Times New Roman"/>
          <w:spacing w:val="-3"/>
          <w:sz w:val="28"/>
          <w:szCs w:val="28"/>
        </w:rPr>
        <w:t xml:space="preserve">вующих субъектов. Аудиторская деятельность здесь регулируется </w:t>
      </w:r>
      <w:r w:rsidRPr="00C159C0">
        <w:rPr>
          <w:rFonts w:ascii="Times New Roman" w:hAnsi="Times New Roman" w:cs="Times New Roman"/>
          <w:spacing w:val="-1"/>
          <w:sz w:val="28"/>
          <w:szCs w:val="28"/>
        </w:rPr>
        <w:t>преимущественно общественными аудиторскими объединениями.</w:t>
      </w:r>
    </w:p>
    <w:p w:rsidR="00081FC3" w:rsidRPr="00C159C0" w:rsidRDefault="00081FC3" w:rsidP="00C159C0">
      <w:pPr>
        <w:shd w:val="clear" w:color="auto" w:fill="FFFFFF"/>
        <w:spacing w:line="360" w:lineRule="auto"/>
        <w:ind w:left="-567" w:right="149" w:firstLine="1134"/>
        <w:jc w:val="both"/>
        <w:rPr>
          <w:rFonts w:ascii="Times New Roman" w:hAnsi="Times New Roman" w:cs="Times New Roman"/>
          <w:sz w:val="28"/>
          <w:szCs w:val="28"/>
        </w:rPr>
      </w:pPr>
      <w:r w:rsidRPr="00C159C0">
        <w:rPr>
          <w:rFonts w:ascii="Times New Roman" w:hAnsi="Times New Roman" w:cs="Times New Roman"/>
          <w:spacing w:val="-1"/>
          <w:sz w:val="28"/>
          <w:szCs w:val="28"/>
        </w:rPr>
        <w:t>В России система нормативного регулирования аудиторской деятельности находится в стадии становления. Происходит процесс определения прав и обязанностей органов, регулирующих аудитор</w:t>
      </w:r>
      <w:r w:rsidRPr="00C159C0">
        <w:rPr>
          <w:rFonts w:ascii="Times New Roman" w:hAnsi="Times New Roman" w:cs="Times New Roman"/>
          <w:spacing w:val="-1"/>
          <w:sz w:val="28"/>
          <w:szCs w:val="28"/>
        </w:rPr>
        <w:softHyphen/>
      </w:r>
      <w:r w:rsidRPr="00C159C0">
        <w:rPr>
          <w:rFonts w:ascii="Times New Roman" w:hAnsi="Times New Roman" w:cs="Times New Roman"/>
          <w:spacing w:val="-2"/>
          <w:sz w:val="28"/>
          <w:szCs w:val="28"/>
        </w:rPr>
        <w:t xml:space="preserve">скую деятельность, определение роли и функций государственных и общественных аудиторских организаций. Среди представленных </w:t>
      </w:r>
      <w:r w:rsidRPr="00C159C0">
        <w:rPr>
          <w:rFonts w:ascii="Times New Roman" w:hAnsi="Times New Roman" w:cs="Times New Roman"/>
          <w:sz w:val="28"/>
          <w:szCs w:val="28"/>
        </w:rPr>
        <w:t xml:space="preserve">концепций и систем регулирования </w:t>
      </w:r>
      <w:r w:rsidRPr="00C159C0">
        <w:rPr>
          <w:rFonts w:ascii="Times New Roman" w:hAnsi="Times New Roman" w:cs="Times New Roman"/>
          <w:sz w:val="28"/>
          <w:szCs w:val="28"/>
        </w:rPr>
        <w:lastRenderedPageBreak/>
        <w:t xml:space="preserve">наиболее целесообразной нам </w:t>
      </w:r>
      <w:r w:rsidRPr="00C159C0">
        <w:rPr>
          <w:rFonts w:ascii="Times New Roman" w:hAnsi="Times New Roman" w:cs="Times New Roman"/>
          <w:spacing w:val="-3"/>
          <w:sz w:val="28"/>
          <w:szCs w:val="28"/>
        </w:rPr>
        <w:t>представляется четырехуровневая система нормативного регулирова</w:t>
      </w:r>
      <w:r w:rsidRPr="00C159C0">
        <w:rPr>
          <w:rFonts w:ascii="Times New Roman" w:hAnsi="Times New Roman" w:cs="Times New Roman"/>
          <w:spacing w:val="-3"/>
          <w:sz w:val="28"/>
          <w:szCs w:val="28"/>
        </w:rPr>
        <w:softHyphen/>
      </w:r>
      <w:r w:rsidRPr="00C159C0">
        <w:rPr>
          <w:rFonts w:ascii="Times New Roman" w:hAnsi="Times New Roman" w:cs="Times New Roman"/>
          <w:sz w:val="28"/>
          <w:szCs w:val="28"/>
        </w:rPr>
        <w:t>ния аудиторской деятельности.</w:t>
      </w:r>
    </w:p>
    <w:p w:rsidR="00081FC3" w:rsidRPr="00C159C0" w:rsidRDefault="00081FC3" w:rsidP="00C159C0">
      <w:pPr>
        <w:spacing w:line="360" w:lineRule="auto"/>
        <w:ind w:left="-567" w:firstLine="1134"/>
        <w:jc w:val="both"/>
        <w:rPr>
          <w:rFonts w:ascii="Times New Roman" w:hAnsi="Times New Roman" w:cs="Times New Roman"/>
          <w:sz w:val="28"/>
          <w:szCs w:val="28"/>
        </w:rPr>
      </w:pPr>
      <w:r w:rsidRPr="00C159C0">
        <w:rPr>
          <w:rFonts w:ascii="Times New Roman" w:hAnsi="Times New Roman" w:cs="Times New Roman"/>
          <w:sz w:val="28"/>
          <w:szCs w:val="28"/>
        </w:rPr>
        <w:t xml:space="preserve">Эта система включает 4 </w:t>
      </w:r>
      <w:proofErr w:type="gramStart"/>
      <w:r w:rsidRPr="00C159C0">
        <w:rPr>
          <w:rFonts w:ascii="Times New Roman" w:hAnsi="Times New Roman" w:cs="Times New Roman"/>
          <w:sz w:val="28"/>
          <w:szCs w:val="28"/>
        </w:rPr>
        <w:t>основных</w:t>
      </w:r>
      <w:proofErr w:type="gramEnd"/>
      <w:r w:rsidRPr="00C159C0">
        <w:rPr>
          <w:rFonts w:ascii="Times New Roman" w:hAnsi="Times New Roman" w:cs="Times New Roman"/>
          <w:sz w:val="28"/>
          <w:szCs w:val="28"/>
        </w:rPr>
        <w:t xml:space="preserve"> уровня, распо</w:t>
      </w:r>
      <w:r w:rsidRPr="00C159C0">
        <w:rPr>
          <w:rFonts w:ascii="Times New Roman" w:hAnsi="Times New Roman" w:cs="Times New Roman"/>
          <w:spacing w:val="-1"/>
          <w:sz w:val="28"/>
          <w:szCs w:val="28"/>
        </w:rPr>
        <w:t>ложен</w:t>
      </w:r>
      <w:r w:rsidR="00C159C0">
        <w:rPr>
          <w:rFonts w:ascii="Times New Roman" w:hAnsi="Times New Roman" w:cs="Times New Roman"/>
          <w:spacing w:val="-1"/>
          <w:sz w:val="28"/>
          <w:szCs w:val="28"/>
        </w:rPr>
        <w:t>н</w:t>
      </w:r>
      <w:r w:rsidRPr="00C159C0">
        <w:rPr>
          <w:rFonts w:ascii="Times New Roman" w:hAnsi="Times New Roman" w:cs="Times New Roman"/>
          <w:spacing w:val="-1"/>
          <w:sz w:val="28"/>
          <w:szCs w:val="28"/>
        </w:rPr>
        <w:t>ых сверху вниз. Каждый уровень обладает определенными в</w:t>
      </w:r>
      <w:r w:rsidR="00C159C0">
        <w:rPr>
          <w:rFonts w:ascii="Times New Roman" w:hAnsi="Times New Roman" w:cs="Times New Roman"/>
          <w:spacing w:val="-1"/>
          <w:sz w:val="28"/>
          <w:szCs w:val="28"/>
        </w:rPr>
        <w:t>и</w:t>
      </w:r>
      <w:r w:rsidRPr="00C159C0">
        <w:rPr>
          <w:rFonts w:ascii="Times New Roman" w:hAnsi="Times New Roman" w:cs="Times New Roman"/>
          <w:spacing w:val="-2"/>
          <w:sz w:val="28"/>
          <w:szCs w:val="28"/>
        </w:rPr>
        <w:t>дами документов, областью регулирования и степенью их разработан</w:t>
      </w:r>
      <w:r w:rsidRPr="00C159C0">
        <w:rPr>
          <w:rFonts w:ascii="Times New Roman" w:hAnsi="Times New Roman" w:cs="Times New Roman"/>
          <w:spacing w:val="-2"/>
          <w:sz w:val="28"/>
          <w:szCs w:val="28"/>
        </w:rPr>
        <w:softHyphen/>
      </w:r>
      <w:r w:rsidRPr="00C159C0">
        <w:rPr>
          <w:rFonts w:ascii="Times New Roman" w:hAnsi="Times New Roman" w:cs="Times New Roman"/>
          <w:sz w:val="28"/>
          <w:szCs w:val="28"/>
        </w:rPr>
        <w:t>ности.</w:t>
      </w:r>
    </w:p>
    <w:p w:rsidR="00081FC3" w:rsidRPr="00C159C0" w:rsidRDefault="00081FC3" w:rsidP="00C159C0">
      <w:pPr>
        <w:shd w:val="clear" w:color="auto" w:fill="FFFFFF"/>
        <w:spacing w:before="38" w:line="360" w:lineRule="auto"/>
        <w:ind w:left="-567" w:right="58" w:firstLine="1134"/>
        <w:jc w:val="both"/>
        <w:rPr>
          <w:rFonts w:ascii="Times New Roman" w:hAnsi="Times New Roman" w:cs="Times New Roman"/>
          <w:sz w:val="28"/>
          <w:szCs w:val="28"/>
        </w:rPr>
      </w:pPr>
      <w:r w:rsidRPr="00C159C0">
        <w:rPr>
          <w:rFonts w:ascii="Times New Roman" w:hAnsi="Times New Roman" w:cs="Times New Roman"/>
          <w:iCs/>
          <w:spacing w:val="-5"/>
          <w:sz w:val="28"/>
          <w:szCs w:val="28"/>
        </w:rPr>
        <w:t xml:space="preserve">Первый (верхний) уровень </w:t>
      </w:r>
      <w:r w:rsidRPr="00C159C0">
        <w:rPr>
          <w:rFonts w:ascii="Times New Roman" w:hAnsi="Times New Roman" w:cs="Times New Roman"/>
          <w:spacing w:val="-5"/>
          <w:sz w:val="28"/>
          <w:szCs w:val="28"/>
        </w:rPr>
        <w:t xml:space="preserve">включает закон об аудите (аудиторской </w:t>
      </w:r>
      <w:r w:rsidRPr="00C159C0">
        <w:rPr>
          <w:rFonts w:ascii="Times New Roman" w:hAnsi="Times New Roman" w:cs="Times New Roman"/>
          <w:spacing w:val="-1"/>
          <w:sz w:val="28"/>
          <w:szCs w:val="28"/>
        </w:rPr>
        <w:t>деятельности), который принят 7 августа 2001 г. Закон об аудитор</w:t>
      </w:r>
      <w:r w:rsidRPr="00C159C0">
        <w:rPr>
          <w:rFonts w:ascii="Times New Roman" w:hAnsi="Times New Roman" w:cs="Times New Roman"/>
          <w:spacing w:val="-1"/>
          <w:sz w:val="28"/>
          <w:szCs w:val="28"/>
        </w:rPr>
        <w:softHyphen/>
        <w:t xml:space="preserve">ской деятельности в России относится к основным законодательным </w:t>
      </w:r>
      <w:r w:rsidRPr="00C159C0">
        <w:rPr>
          <w:rFonts w:ascii="Times New Roman" w:hAnsi="Times New Roman" w:cs="Times New Roman"/>
          <w:spacing w:val="-3"/>
          <w:sz w:val="28"/>
          <w:szCs w:val="28"/>
        </w:rPr>
        <w:t>актам. Он определяет место аудита в финансово-хозяйственной дея</w:t>
      </w:r>
      <w:r w:rsidRPr="00C159C0">
        <w:rPr>
          <w:rFonts w:ascii="Times New Roman" w:hAnsi="Times New Roman" w:cs="Times New Roman"/>
          <w:spacing w:val="-3"/>
          <w:sz w:val="28"/>
          <w:szCs w:val="28"/>
        </w:rPr>
        <w:softHyphen/>
      </w:r>
      <w:r w:rsidRPr="00C159C0">
        <w:rPr>
          <w:rFonts w:ascii="Times New Roman" w:hAnsi="Times New Roman" w:cs="Times New Roman"/>
          <w:spacing w:val="-1"/>
          <w:sz w:val="28"/>
          <w:szCs w:val="28"/>
        </w:rPr>
        <w:t>тельности в качестве ее необходимого равноправного элемента. Для РФ это особенно важно, поскольку исторически государственный</w:t>
      </w:r>
      <w:proofErr w:type="gramStart"/>
      <w:r w:rsidRPr="00C159C0">
        <w:rPr>
          <w:rFonts w:ascii="Times New Roman" w:hAnsi="Times New Roman" w:cs="Times New Roman"/>
          <w:spacing w:val="-1"/>
          <w:sz w:val="28"/>
          <w:szCs w:val="28"/>
        </w:rPr>
        <w:t xml:space="preserve"> ;</w:t>
      </w:r>
      <w:proofErr w:type="gramEnd"/>
      <w:r w:rsidRPr="00C159C0">
        <w:rPr>
          <w:rFonts w:ascii="Times New Roman" w:hAnsi="Times New Roman" w:cs="Times New Roman"/>
          <w:spacing w:val="-1"/>
          <w:sz w:val="28"/>
          <w:szCs w:val="28"/>
        </w:rPr>
        <w:t xml:space="preserve"> финансовый контроль превалировал над другими видами контроля.</w:t>
      </w:r>
    </w:p>
    <w:p w:rsidR="00081FC3" w:rsidRPr="00C159C0" w:rsidRDefault="00081FC3" w:rsidP="00C159C0">
      <w:pPr>
        <w:shd w:val="clear" w:color="auto" w:fill="FFFFFF"/>
        <w:spacing w:before="173" w:line="360" w:lineRule="auto"/>
        <w:ind w:left="-567" w:right="96" w:firstLine="1134"/>
        <w:jc w:val="both"/>
        <w:rPr>
          <w:rFonts w:ascii="Times New Roman" w:hAnsi="Times New Roman" w:cs="Times New Roman"/>
          <w:sz w:val="28"/>
          <w:szCs w:val="28"/>
        </w:rPr>
      </w:pPr>
      <w:r w:rsidRPr="00C159C0">
        <w:rPr>
          <w:rFonts w:ascii="Times New Roman" w:hAnsi="Times New Roman" w:cs="Times New Roman"/>
          <w:spacing w:val="-6"/>
          <w:sz w:val="28"/>
          <w:szCs w:val="28"/>
        </w:rPr>
        <w:t xml:space="preserve">К документам </w:t>
      </w:r>
      <w:r w:rsidRPr="00C159C0">
        <w:rPr>
          <w:rFonts w:ascii="Times New Roman" w:hAnsi="Times New Roman" w:cs="Times New Roman"/>
          <w:iCs/>
          <w:spacing w:val="-6"/>
          <w:sz w:val="28"/>
          <w:szCs w:val="28"/>
        </w:rPr>
        <w:t>второго уровня,</w:t>
      </w:r>
      <w:r w:rsidRPr="00C159C0">
        <w:rPr>
          <w:rFonts w:ascii="Times New Roman" w:hAnsi="Times New Roman" w:cs="Times New Roman"/>
          <w:i/>
          <w:iCs/>
          <w:spacing w:val="-6"/>
          <w:sz w:val="28"/>
          <w:szCs w:val="28"/>
        </w:rPr>
        <w:t xml:space="preserve"> </w:t>
      </w:r>
      <w:r w:rsidRPr="00C159C0">
        <w:rPr>
          <w:rFonts w:ascii="Times New Roman" w:hAnsi="Times New Roman" w:cs="Times New Roman"/>
          <w:spacing w:val="-6"/>
          <w:sz w:val="28"/>
          <w:szCs w:val="28"/>
        </w:rPr>
        <w:t>регулирующим аудиторскую дея</w:t>
      </w:r>
      <w:r w:rsidRPr="00C159C0">
        <w:rPr>
          <w:rFonts w:ascii="Times New Roman" w:hAnsi="Times New Roman" w:cs="Times New Roman"/>
          <w:spacing w:val="-6"/>
          <w:sz w:val="28"/>
          <w:szCs w:val="28"/>
        </w:rPr>
        <w:softHyphen/>
      </w:r>
      <w:r w:rsidRPr="00C159C0">
        <w:rPr>
          <w:rFonts w:ascii="Times New Roman" w:hAnsi="Times New Roman" w:cs="Times New Roman"/>
          <w:spacing w:val="-2"/>
          <w:sz w:val="28"/>
          <w:szCs w:val="28"/>
        </w:rPr>
        <w:t>тельность в РФ, относятся федеральные правила (стандарты)</w:t>
      </w:r>
      <w:r w:rsidRPr="00C159C0">
        <w:rPr>
          <w:rFonts w:ascii="Times New Roman" w:hAnsi="Times New Roman" w:cs="Times New Roman"/>
          <w:spacing w:val="-2"/>
          <w:sz w:val="28"/>
          <w:szCs w:val="28"/>
          <w:vertAlign w:val="superscript"/>
        </w:rPr>
        <w:t>1</w:t>
      </w:r>
      <w:r w:rsidRPr="00C159C0">
        <w:rPr>
          <w:rFonts w:ascii="Times New Roman" w:hAnsi="Times New Roman" w:cs="Times New Roman"/>
          <w:spacing w:val="-2"/>
          <w:sz w:val="28"/>
          <w:szCs w:val="28"/>
        </w:rPr>
        <w:t>. Они определяют общие вопросы регулирования аудиторской деятельно</w:t>
      </w:r>
      <w:r w:rsidRPr="00C159C0">
        <w:rPr>
          <w:rFonts w:ascii="Times New Roman" w:hAnsi="Times New Roman" w:cs="Times New Roman"/>
          <w:spacing w:val="-2"/>
          <w:sz w:val="28"/>
          <w:szCs w:val="28"/>
        </w:rPr>
        <w:softHyphen/>
        <w:t xml:space="preserve">сти, обязательные для исполнения субъектами рынка. В настоящее </w:t>
      </w:r>
      <w:r w:rsidRPr="00C159C0">
        <w:rPr>
          <w:rFonts w:ascii="Times New Roman" w:hAnsi="Times New Roman" w:cs="Times New Roman"/>
          <w:spacing w:val="-3"/>
          <w:sz w:val="28"/>
          <w:szCs w:val="28"/>
        </w:rPr>
        <w:t>время разработано и принято Правительством РФ 6 федеральных стандартов. Кроме того, действуют также российские правила (стан</w:t>
      </w:r>
      <w:r w:rsidRPr="00C159C0">
        <w:rPr>
          <w:rFonts w:ascii="Times New Roman" w:hAnsi="Times New Roman" w:cs="Times New Roman"/>
          <w:spacing w:val="-3"/>
          <w:sz w:val="28"/>
          <w:szCs w:val="28"/>
        </w:rPr>
        <w:softHyphen/>
      </w:r>
      <w:r w:rsidRPr="00C159C0">
        <w:rPr>
          <w:rFonts w:ascii="Times New Roman" w:hAnsi="Times New Roman" w:cs="Times New Roman"/>
          <w:sz w:val="28"/>
          <w:szCs w:val="28"/>
        </w:rPr>
        <w:t>дарты) аудиторской деятельности.</w:t>
      </w:r>
    </w:p>
    <w:p w:rsidR="00081FC3" w:rsidRPr="00C159C0" w:rsidRDefault="00081FC3" w:rsidP="00C159C0">
      <w:pPr>
        <w:shd w:val="clear" w:color="auto" w:fill="FFFFFF"/>
        <w:spacing w:before="14" w:line="360" w:lineRule="auto"/>
        <w:ind w:left="-567" w:right="115" w:firstLine="1134"/>
        <w:jc w:val="both"/>
        <w:rPr>
          <w:rFonts w:ascii="Times New Roman" w:hAnsi="Times New Roman" w:cs="Times New Roman"/>
          <w:sz w:val="28"/>
          <w:szCs w:val="28"/>
        </w:rPr>
      </w:pPr>
      <w:r w:rsidRPr="00C159C0">
        <w:rPr>
          <w:rFonts w:ascii="Times New Roman" w:hAnsi="Times New Roman" w:cs="Times New Roman"/>
          <w:iCs/>
          <w:spacing w:val="-3"/>
          <w:sz w:val="28"/>
          <w:szCs w:val="28"/>
        </w:rPr>
        <w:t xml:space="preserve">Третий уровень </w:t>
      </w:r>
      <w:r w:rsidRPr="00C159C0">
        <w:rPr>
          <w:rFonts w:ascii="Times New Roman" w:hAnsi="Times New Roman" w:cs="Times New Roman"/>
          <w:spacing w:val="-3"/>
          <w:sz w:val="28"/>
          <w:szCs w:val="28"/>
        </w:rPr>
        <w:t>охватывает внутренние стандарты профессио</w:t>
      </w:r>
      <w:r w:rsidRPr="00C159C0">
        <w:rPr>
          <w:rFonts w:ascii="Times New Roman" w:hAnsi="Times New Roman" w:cs="Times New Roman"/>
          <w:spacing w:val="-3"/>
          <w:sz w:val="28"/>
          <w:szCs w:val="28"/>
        </w:rPr>
        <w:softHyphen/>
        <w:t>нальных аудиторских объединений, а также нормативные акты ми</w:t>
      </w:r>
      <w:r w:rsidRPr="00C159C0">
        <w:rPr>
          <w:rFonts w:ascii="Times New Roman" w:hAnsi="Times New Roman" w:cs="Times New Roman"/>
          <w:spacing w:val="-3"/>
          <w:sz w:val="28"/>
          <w:szCs w:val="28"/>
        </w:rPr>
        <w:softHyphen/>
        <w:t>нистерств и ведомств, устанавливающие правила организац</w:t>
      </w:r>
      <w:proofErr w:type="gramStart"/>
      <w:r w:rsidRPr="00C159C0">
        <w:rPr>
          <w:rFonts w:ascii="Times New Roman" w:hAnsi="Times New Roman" w:cs="Times New Roman"/>
          <w:spacing w:val="-3"/>
          <w:sz w:val="28"/>
          <w:szCs w:val="28"/>
        </w:rPr>
        <w:t>ии ау</w:t>
      </w:r>
      <w:proofErr w:type="gramEnd"/>
      <w:r w:rsidRPr="00C159C0">
        <w:rPr>
          <w:rFonts w:ascii="Times New Roman" w:hAnsi="Times New Roman" w:cs="Times New Roman"/>
          <w:spacing w:val="-3"/>
          <w:sz w:val="28"/>
          <w:szCs w:val="28"/>
        </w:rPr>
        <w:t>ди</w:t>
      </w:r>
      <w:r w:rsidRPr="00C159C0">
        <w:rPr>
          <w:rFonts w:ascii="Times New Roman" w:hAnsi="Times New Roman" w:cs="Times New Roman"/>
          <w:spacing w:val="-3"/>
          <w:sz w:val="28"/>
          <w:szCs w:val="28"/>
        </w:rPr>
        <w:softHyphen/>
      </w:r>
      <w:r w:rsidRPr="00C159C0">
        <w:rPr>
          <w:rFonts w:ascii="Times New Roman" w:hAnsi="Times New Roman" w:cs="Times New Roman"/>
          <w:spacing w:val="-2"/>
          <w:sz w:val="28"/>
          <w:szCs w:val="28"/>
        </w:rPr>
        <w:t>торской деятельности и проведения аудита применительно к кон</w:t>
      </w:r>
      <w:r w:rsidRPr="00C159C0">
        <w:rPr>
          <w:rFonts w:ascii="Times New Roman" w:hAnsi="Times New Roman" w:cs="Times New Roman"/>
          <w:spacing w:val="-2"/>
          <w:sz w:val="28"/>
          <w:szCs w:val="28"/>
        </w:rPr>
        <w:softHyphen/>
        <w:t>кретным отраслям, организациям и по отдельным вопросам налого</w:t>
      </w:r>
      <w:r w:rsidRPr="00C159C0">
        <w:rPr>
          <w:rFonts w:ascii="Times New Roman" w:hAnsi="Times New Roman" w:cs="Times New Roman"/>
          <w:spacing w:val="-2"/>
          <w:sz w:val="28"/>
          <w:szCs w:val="28"/>
        </w:rPr>
        <w:softHyphen/>
      </w:r>
      <w:r w:rsidRPr="00C159C0">
        <w:rPr>
          <w:rFonts w:ascii="Times New Roman" w:hAnsi="Times New Roman" w:cs="Times New Roman"/>
          <w:spacing w:val="-3"/>
          <w:sz w:val="28"/>
          <w:szCs w:val="28"/>
        </w:rPr>
        <w:t>обложения, финансов, бухгалтерского учета, хозяйственного права.</w:t>
      </w:r>
    </w:p>
    <w:p w:rsidR="00081FC3" w:rsidRPr="00F66509" w:rsidRDefault="00081FC3" w:rsidP="00EA162A">
      <w:pPr>
        <w:spacing w:line="360" w:lineRule="auto"/>
        <w:ind w:left="-567" w:firstLine="1134"/>
        <w:jc w:val="both"/>
        <w:rPr>
          <w:rFonts w:ascii="Times New Roman" w:hAnsi="Times New Roman" w:cs="Times New Roman"/>
          <w:sz w:val="28"/>
          <w:szCs w:val="28"/>
        </w:rPr>
      </w:pPr>
      <w:r w:rsidRPr="00C159C0">
        <w:rPr>
          <w:rFonts w:ascii="Times New Roman" w:hAnsi="Times New Roman" w:cs="Times New Roman"/>
          <w:iCs/>
          <w:spacing w:val="-5"/>
          <w:sz w:val="28"/>
          <w:szCs w:val="28"/>
        </w:rPr>
        <w:t>Четвертый уровень</w:t>
      </w:r>
      <w:r w:rsidRPr="00C159C0">
        <w:rPr>
          <w:rFonts w:ascii="Times New Roman" w:hAnsi="Times New Roman" w:cs="Times New Roman"/>
          <w:i/>
          <w:iCs/>
          <w:spacing w:val="-5"/>
          <w:sz w:val="28"/>
          <w:szCs w:val="28"/>
        </w:rPr>
        <w:t xml:space="preserve"> </w:t>
      </w:r>
      <w:r w:rsidRPr="00C159C0">
        <w:rPr>
          <w:rFonts w:ascii="Times New Roman" w:hAnsi="Times New Roman" w:cs="Times New Roman"/>
          <w:spacing w:val="-5"/>
          <w:sz w:val="28"/>
          <w:szCs w:val="28"/>
        </w:rPr>
        <w:t xml:space="preserve">включает внутренние стандарты аудиторской </w:t>
      </w:r>
      <w:r w:rsidRPr="00C159C0">
        <w:rPr>
          <w:rFonts w:ascii="Times New Roman" w:hAnsi="Times New Roman" w:cs="Times New Roman"/>
          <w:spacing w:val="-1"/>
          <w:sz w:val="28"/>
          <w:szCs w:val="28"/>
        </w:rPr>
        <w:t xml:space="preserve">деятельности, которые разрабатывают аудиторские </w:t>
      </w:r>
      <w:proofErr w:type="gramStart"/>
      <w:r w:rsidRPr="00C159C0">
        <w:rPr>
          <w:rFonts w:ascii="Times New Roman" w:hAnsi="Times New Roman" w:cs="Times New Roman"/>
          <w:spacing w:val="-1"/>
          <w:sz w:val="28"/>
          <w:szCs w:val="28"/>
        </w:rPr>
        <w:t>организации</w:t>
      </w:r>
      <w:proofErr w:type="gramEnd"/>
      <w:r w:rsidRPr="00C159C0">
        <w:rPr>
          <w:rFonts w:ascii="Times New Roman" w:hAnsi="Times New Roman" w:cs="Times New Roman"/>
          <w:spacing w:val="-1"/>
          <w:sz w:val="28"/>
          <w:szCs w:val="28"/>
        </w:rPr>
        <w:t xml:space="preserve"> и </w:t>
      </w:r>
      <w:r w:rsidRPr="00C159C0">
        <w:rPr>
          <w:rFonts w:ascii="Times New Roman" w:hAnsi="Times New Roman" w:cs="Times New Roman"/>
          <w:spacing w:val="-2"/>
          <w:sz w:val="28"/>
          <w:szCs w:val="28"/>
        </w:rPr>
        <w:t xml:space="preserve">индивидуальные аудиторы на базе федеральных правил (стандартов) </w:t>
      </w:r>
      <w:r w:rsidRPr="00C159C0">
        <w:rPr>
          <w:rFonts w:ascii="Times New Roman" w:hAnsi="Times New Roman" w:cs="Times New Roman"/>
          <w:spacing w:val="-1"/>
          <w:sz w:val="28"/>
          <w:szCs w:val="28"/>
        </w:rPr>
        <w:t>и практики аудита. Содержание и форма таких документов — пре</w:t>
      </w:r>
      <w:r w:rsidRPr="00C159C0">
        <w:rPr>
          <w:rFonts w:ascii="Times New Roman" w:hAnsi="Times New Roman" w:cs="Times New Roman"/>
          <w:spacing w:val="-1"/>
          <w:sz w:val="28"/>
          <w:szCs w:val="28"/>
        </w:rPr>
        <w:softHyphen/>
      </w:r>
      <w:r w:rsidRPr="00C159C0">
        <w:rPr>
          <w:rFonts w:ascii="Times New Roman" w:hAnsi="Times New Roman" w:cs="Times New Roman"/>
          <w:sz w:val="28"/>
          <w:szCs w:val="28"/>
        </w:rPr>
        <w:t xml:space="preserve">рогатива аудиторских фирм, </w:t>
      </w:r>
      <w:r w:rsidRPr="00C159C0">
        <w:rPr>
          <w:rFonts w:ascii="Times New Roman" w:hAnsi="Times New Roman" w:cs="Times New Roman"/>
          <w:sz w:val="28"/>
          <w:szCs w:val="28"/>
        </w:rPr>
        <w:lastRenderedPageBreak/>
        <w:t>их ноу-хау. Такие стандарты опреде</w:t>
      </w:r>
      <w:r w:rsidRPr="00C159C0">
        <w:rPr>
          <w:rFonts w:ascii="Times New Roman" w:hAnsi="Times New Roman" w:cs="Times New Roman"/>
          <w:sz w:val="28"/>
          <w:szCs w:val="28"/>
        </w:rPr>
        <w:softHyphen/>
        <w:t>ляют качество работы и престиж аудиторских фирм.</w:t>
      </w:r>
      <w:r w:rsidR="00EA162A" w:rsidRPr="00EA162A">
        <w:rPr>
          <w:rFonts w:ascii="Times New Roman" w:hAnsi="Times New Roman" w:cs="Times New Roman"/>
          <w:sz w:val="28"/>
          <w:szCs w:val="28"/>
        </w:rPr>
        <w:t xml:space="preserve"> [2, </w:t>
      </w:r>
      <w:r w:rsidR="00EA162A" w:rsidRPr="00C159C0">
        <w:rPr>
          <w:rFonts w:ascii="Times New Roman" w:hAnsi="Times New Roman" w:cs="Times New Roman"/>
          <w:sz w:val="28"/>
          <w:szCs w:val="28"/>
        </w:rPr>
        <w:t>с. 26-28</w:t>
      </w:r>
      <w:r w:rsidR="00EA162A" w:rsidRPr="00EA162A">
        <w:rPr>
          <w:rFonts w:ascii="Times New Roman" w:hAnsi="Times New Roman" w:cs="Times New Roman"/>
          <w:sz w:val="28"/>
          <w:szCs w:val="28"/>
        </w:rPr>
        <w:t>]</w:t>
      </w:r>
      <w:r w:rsidR="00EA162A" w:rsidRPr="00C159C0">
        <w:rPr>
          <w:rFonts w:ascii="Times New Roman" w:hAnsi="Times New Roman" w:cs="Times New Roman"/>
          <w:sz w:val="28"/>
          <w:szCs w:val="28"/>
        </w:rPr>
        <w:t>.</w:t>
      </w:r>
    </w:p>
    <w:p w:rsidR="00083117" w:rsidRPr="003E3BD9" w:rsidRDefault="003E3BD9" w:rsidP="00EA162A">
      <w:pPr>
        <w:shd w:val="clear" w:color="auto" w:fill="FFFFFF"/>
        <w:spacing w:before="250" w:line="360" w:lineRule="auto"/>
        <w:ind w:left="-567" w:right="1152" w:firstLine="1134"/>
        <w:jc w:val="center"/>
        <w:rPr>
          <w:rFonts w:ascii="Times New Roman" w:hAnsi="Times New Roman" w:cs="Times New Roman"/>
          <w:sz w:val="28"/>
          <w:szCs w:val="28"/>
        </w:rPr>
      </w:pPr>
      <w:r>
        <w:rPr>
          <w:rFonts w:ascii="Times New Roman" w:hAnsi="Times New Roman" w:cs="Times New Roman"/>
          <w:bCs/>
          <w:spacing w:val="-8"/>
          <w:sz w:val="28"/>
          <w:szCs w:val="28"/>
        </w:rPr>
        <w:t xml:space="preserve">2. </w:t>
      </w:r>
      <w:r w:rsidR="00083117" w:rsidRPr="003E3BD9">
        <w:rPr>
          <w:rFonts w:ascii="Times New Roman" w:hAnsi="Times New Roman" w:cs="Times New Roman"/>
          <w:bCs/>
          <w:spacing w:val="-8"/>
          <w:sz w:val="28"/>
          <w:szCs w:val="28"/>
        </w:rPr>
        <w:t xml:space="preserve">Федеральный закон </w:t>
      </w:r>
      <w:r w:rsidR="00083117" w:rsidRPr="003E3BD9">
        <w:rPr>
          <w:rFonts w:ascii="Times New Roman" w:hAnsi="Times New Roman" w:cs="Times New Roman"/>
          <w:bCs/>
          <w:spacing w:val="-10"/>
          <w:sz w:val="28"/>
          <w:szCs w:val="28"/>
        </w:rPr>
        <w:t>«Об аудиторской деятельности»</w:t>
      </w:r>
      <w:r>
        <w:rPr>
          <w:rFonts w:ascii="Times New Roman" w:hAnsi="Times New Roman" w:cs="Times New Roman"/>
          <w:bCs/>
          <w:spacing w:val="-10"/>
          <w:sz w:val="28"/>
          <w:szCs w:val="28"/>
        </w:rPr>
        <w:t>.</w:t>
      </w:r>
    </w:p>
    <w:p w:rsidR="00083117" w:rsidRPr="00C159C0" w:rsidRDefault="00083117" w:rsidP="00C159C0">
      <w:pPr>
        <w:shd w:val="clear" w:color="auto" w:fill="FFFFFF"/>
        <w:spacing w:before="163" w:line="360" w:lineRule="auto"/>
        <w:ind w:left="-567" w:right="139" w:firstLine="1134"/>
        <w:jc w:val="both"/>
        <w:rPr>
          <w:rFonts w:ascii="Times New Roman" w:hAnsi="Times New Roman" w:cs="Times New Roman"/>
          <w:sz w:val="28"/>
          <w:szCs w:val="28"/>
        </w:rPr>
      </w:pPr>
      <w:r w:rsidRPr="00C159C0">
        <w:rPr>
          <w:rFonts w:ascii="Times New Roman" w:hAnsi="Times New Roman" w:cs="Times New Roman"/>
          <w:spacing w:val="-2"/>
          <w:sz w:val="28"/>
          <w:szCs w:val="28"/>
        </w:rPr>
        <w:t>Принятие Федерального закона «Об аудиторской деятельности» (№ 119-ФЗ от 7 августа 2001 г.) знаменует новый (третий) этап раз</w:t>
      </w:r>
      <w:r w:rsidRPr="00C159C0">
        <w:rPr>
          <w:rFonts w:ascii="Times New Roman" w:hAnsi="Times New Roman" w:cs="Times New Roman"/>
          <w:spacing w:val="-2"/>
          <w:sz w:val="28"/>
          <w:szCs w:val="28"/>
        </w:rPr>
        <w:softHyphen/>
      </w:r>
      <w:r w:rsidRPr="00C159C0">
        <w:rPr>
          <w:rFonts w:ascii="Times New Roman" w:hAnsi="Times New Roman" w:cs="Times New Roman"/>
          <w:sz w:val="28"/>
          <w:szCs w:val="28"/>
        </w:rPr>
        <w:t>вития аудиторской деятельности в РФ. Значение закона состоит</w:t>
      </w:r>
      <w:r w:rsidR="003F320B">
        <w:rPr>
          <w:rFonts w:ascii="Times New Roman" w:hAnsi="Times New Roman" w:cs="Times New Roman"/>
          <w:sz w:val="28"/>
          <w:szCs w:val="28"/>
        </w:rPr>
        <w:t>,</w:t>
      </w:r>
      <w:r w:rsidRPr="00C159C0">
        <w:rPr>
          <w:rFonts w:ascii="Times New Roman" w:hAnsi="Times New Roman" w:cs="Times New Roman"/>
          <w:sz w:val="28"/>
          <w:szCs w:val="28"/>
        </w:rPr>
        <w:t xml:space="preserve"> </w:t>
      </w:r>
      <w:r w:rsidRPr="00C159C0">
        <w:rPr>
          <w:rFonts w:ascii="Times New Roman" w:hAnsi="Times New Roman" w:cs="Times New Roman"/>
          <w:spacing w:val="-3"/>
          <w:sz w:val="28"/>
          <w:szCs w:val="28"/>
        </w:rPr>
        <w:t xml:space="preserve">прежде </w:t>
      </w:r>
      <w:proofErr w:type="gramStart"/>
      <w:r w:rsidRPr="00C159C0">
        <w:rPr>
          <w:rFonts w:ascii="Times New Roman" w:hAnsi="Times New Roman" w:cs="Times New Roman"/>
          <w:spacing w:val="-3"/>
          <w:sz w:val="28"/>
          <w:szCs w:val="28"/>
        </w:rPr>
        <w:t>всего</w:t>
      </w:r>
      <w:proofErr w:type="gramEnd"/>
      <w:r w:rsidRPr="00C159C0">
        <w:rPr>
          <w:rFonts w:ascii="Times New Roman" w:hAnsi="Times New Roman" w:cs="Times New Roman"/>
          <w:spacing w:val="-3"/>
          <w:sz w:val="28"/>
          <w:szCs w:val="28"/>
        </w:rPr>
        <w:t xml:space="preserve"> в том, что он подтвердил окончательное становление системы российского аудита и создал перспективы его дальнейшего развития. Аудит занял свое место среди других видов финансового </w:t>
      </w:r>
      <w:r w:rsidRPr="00C159C0">
        <w:rPr>
          <w:rFonts w:ascii="Times New Roman" w:hAnsi="Times New Roman" w:cs="Times New Roman"/>
          <w:spacing w:val="-2"/>
          <w:sz w:val="28"/>
          <w:szCs w:val="28"/>
        </w:rPr>
        <w:t>контроля, и, наконец, Россия может считаться страной, имеющей непременный атрибут рыночной экономики — аудит.</w:t>
      </w:r>
    </w:p>
    <w:p w:rsidR="00083117" w:rsidRPr="00C159C0" w:rsidRDefault="00083117" w:rsidP="00C159C0">
      <w:pPr>
        <w:shd w:val="clear" w:color="auto" w:fill="FFFFFF"/>
        <w:spacing w:before="139" w:line="360" w:lineRule="auto"/>
        <w:ind w:left="-567" w:right="120" w:firstLine="1134"/>
        <w:jc w:val="both"/>
        <w:rPr>
          <w:rFonts w:ascii="Times New Roman" w:hAnsi="Times New Roman" w:cs="Times New Roman"/>
          <w:sz w:val="28"/>
          <w:szCs w:val="28"/>
        </w:rPr>
      </w:pPr>
      <w:r w:rsidRPr="00C159C0">
        <w:rPr>
          <w:rFonts w:ascii="Times New Roman" w:hAnsi="Times New Roman" w:cs="Times New Roman"/>
          <w:spacing w:val="-3"/>
          <w:sz w:val="28"/>
          <w:szCs w:val="28"/>
        </w:rPr>
        <w:t xml:space="preserve">Закон был подготовлен рабочей </w:t>
      </w:r>
      <w:r w:rsidR="003F320B">
        <w:rPr>
          <w:rFonts w:ascii="Times New Roman" w:hAnsi="Times New Roman" w:cs="Times New Roman"/>
          <w:spacing w:val="-3"/>
          <w:sz w:val="28"/>
          <w:szCs w:val="28"/>
        </w:rPr>
        <w:t>группой с участием представите</w:t>
      </w:r>
      <w:r w:rsidRPr="00C159C0">
        <w:rPr>
          <w:rFonts w:ascii="Times New Roman" w:hAnsi="Times New Roman" w:cs="Times New Roman"/>
          <w:spacing w:val="-3"/>
          <w:sz w:val="28"/>
          <w:szCs w:val="28"/>
        </w:rPr>
        <w:t>лей МФ РФ, профессиональных аудиторских объединений, их ре</w:t>
      </w:r>
      <w:r w:rsidR="003F320B">
        <w:rPr>
          <w:rFonts w:ascii="Times New Roman" w:hAnsi="Times New Roman" w:cs="Times New Roman"/>
          <w:sz w:val="28"/>
          <w:szCs w:val="28"/>
        </w:rPr>
        <w:t>ги</w:t>
      </w:r>
      <w:r w:rsidRPr="00C159C0">
        <w:rPr>
          <w:rFonts w:ascii="Times New Roman" w:hAnsi="Times New Roman" w:cs="Times New Roman"/>
          <w:sz w:val="28"/>
          <w:szCs w:val="28"/>
        </w:rPr>
        <w:t xml:space="preserve">ональных структур, работников научных учреждений и вузов, а  </w:t>
      </w:r>
      <w:r w:rsidRPr="00C159C0">
        <w:rPr>
          <w:rFonts w:ascii="Times New Roman" w:hAnsi="Times New Roman" w:cs="Times New Roman"/>
          <w:spacing w:val="-3"/>
          <w:sz w:val="28"/>
          <w:szCs w:val="28"/>
        </w:rPr>
        <w:t>также аудиторов-практиков. Закон представляет собой концептуаль</w:t>
      </w:r>
      <w:r w:rsidRPr="00C159C0">
        <w:rPr>
          <w:rFonts w:ascii="Times New Roman" w:hAnsi="Times New Roman" w:cs="Times New Roman"/>
          <w:spacing w:val="-3"/>
          <w:sz w:val="28"/>
          <w:szCs w:val="28"/>
        </w:rPr>
        <w:softHyphen/>
      </w:r>
      <w:r w:rsidRPr="00C159C0">
        <w:rPr>
          <w:rFonts w:ascii="Times New Roman" w:hAnsi="Times New Roman" w:cs="Times New Roman"/>
          <w:spacing w:val="-2"/>
          <w:sz w:val="28"/>
          <w:szCs w:val="28"/>
        </w:rPr>
        <w:t xml:space="preserve">ный документ, в котором сосредоточены правовые и нормативные </w:t>
      </w:r>
      <w:r w:rsidRPr="00C159C0">
        <w:rPr>
          <w:rFonts w:ascii="Times New Roman" w:hAnsi="Times New Roman" w:cs="Times New Roman"/>
          <w:spacing w:val="-1"/>
          <w:sz w:val="28"/>
          <w:szCs w:val="28"/>
        </w:rPr>
        <w:t>положения аудиторской деятельности в РФ. Он должен рассматри</w:t>
      </w:r>
      <w:r w:rsidRPr="00C159C0">
        <w:rPr>
          <w:rFonts w:ascii="Times New Roman" w:hAnsi="Times New Roman" w:cs="Times New Roman"/>
          <w:sz w:val="28"/>
          <w:szCs w:val="28"/>
        </w:rPr>
        <w:t>ваться в контексте других важнейших правовых документов: Граж</w:t>
      </w:r>
      <w:r w:rsidRPr="00C159C0">
        <w:rPr>
          <w:rFonts w:ascii="Times New Roman" w:hAnsi="Times New Roman" w:cs="Times New Roman"/>
          <w:spacing w:val="-2"/>
          <w:sz w:val="28"/>
          <w:szCs w:val="28"/>
        </w:rPr>
        <w:t>данского кодекса РФ, Налогового кодекса РФ, Закона РФ «О бух</w:t>
      </w:r>
      <w:r w:rsidRPr="00C159C0">
        <w:rPr>
          <w:rFonts w:ascii="Times New Roman" w:hAnsi="Times New Roman" w:cs="Times New Roman"/>
          <w:spacing w:val="-2"/>
          <w:sz w:val="28"/>
          <w:szCs w:val="28"/>
        </w:rPr>
        <w:softHyphen/>
      </w:r>
      <w:r w:rsidRPr="00C159C0">
        <w:rPr>
          <w:rFonts w:ascii="Times New Roman" w:hAnsi="Times New Roman" w:cs="Times New Roman"/>
          <w:spacing w:val="-3"/>
          <w:sz w:val="28"/>
          <w:szCs w:val="28"/>
        </w:rPr>
        <w:t>галтерском учете», Федерального закона «О лицензировании отдель</w:t>
      </w:r>
      <w:r w:rsidRPr="00C159C0">
        <w:rPr>
          <w:rFonts w:ascii="Times New Roman" w:hAnsi="Times New Roman" w:cs="Times New Roman"/>
          <w:spacing w:val="-3"/>
          <w:sz w:val="28"/>
          <w:szCs w:val="28"/>
        </w:rPr>
        <w:softHyphen/>
      </w:r>
      <w:r w:rsidRPr="00C159C0">
        <w:rPr>
          <w:rFonts w:ascii="Times New Roman" w:hAnsi="Times New Roman" w:cs="Times New Roman"/>
          <w:spacing w:val="-4"/>
          <w:sz w:val="28"/>
          <w:szCs w:val="28"/>
        </w:rPr>
        <w:t>ных видов деятельности» (в ред. от 12 мая 2000 г.) и др.</w:t>
      </w:r>
    </w:p>
    <w:p w:rsidR="00083117" w:rsidRPr="00C159C0" w:rsidRDefault="00083117" w:rsidP="00C159C0">
      <w:pPr>
        <w:shd w:val="clear" w:color="auto" w:fill="FFFFFF"/>
        <w:spacing w:line="360" w:lineRule="auto"/>
        <w:ind w:left="-567" w:right="110" w:firstLine="1134"/>
        <w:jc w:val="both"/>
        <w:rPr>
          <w:rFonts w:ascii="Times New Roman" w:hAnsi="Times New Roman" w:cs="Times New Roman"/>
          <w:sz w:val="28"/>
          <w:szCs w:val="28"/>
        </w:rPr>
      </w:pPr>
      <w:r w:rsidRPr="00C159C0">
        <w:rPr>
          <w:rFonts w:ascii="Times New Roman" w:hAnsi="Times New Roman" w:cs="Times New Roman"/>
          <w:spacing w:val="-2"/>
          <w:sz w:val="28"/>
          <w:szCs w:val="28"/>
        </w:rPr>
        <w:t>В соответствующих разделах учебника приведены ссылки на За</w:t>
      </w:r>
      <w:r w:rsidRPr="00C159C0">
        <w:rPr>
          <w:rFonts w:ascii="Times New Roman" w:hAnsi="Times New Roman" w:cs="Times New Roman"/>
          <w:spacing w:val="-2"/>
          <w:sz w:val="28"/>
          <w:szCs w:val="28"/>
        </w:rPr>
        <w:softHyphen/>
      </w:r>
      <w:r w:rsidRPr="00C159C0">
        <w:rPr>
          <w:rFonts w:ascii="Times New Roman" w:hAnsi="Times New Roman" w:cs="Times New Roman"/>
          <w:sz w:val="28"/>
          <w:szCs w:val="28"/>
        </w:rPr>
        <w:t>кон «Об аудиторской деятельности», поэтому рассмотрим вкратце его общую содержательную сущность.</w:t>
      </w:r>
    </w:p>
    <w:p w:rsidR="00083117" w:rsidRPr="00C159C0" w:rsidRDefault="00083117" w:rsidP="00C159C0">
      <w:pPr>
        <w:shd w:val="clear" w:color="auto" w:fill="FFFFFF"/>
        <w:spacing w:line="360" w:lineRule="auto"/>
        <w:ind w:left="-567" w:right="86" w:firstLine="1134"/>
        <w:jc w:val="both"/>
        <w:rPr>
          <w:rFonts w:ascii="Times New Roman" w:hAnsi="Times New Roman" w:cs="Times New Roman"/>
          <w:sz w:val="28"/>
          <w:szCs w:val="28"/>
        </w:rPr>
      </w:pPr>
      <w:r w:rsidRPr="00C159C0">
        <w:rPr>
          <w:rFonts w:ascii="Times New Roman" w:hAnsi="Times New Roman" w:cs="Times New Roman"/>
          <w:spacing w:val="-3"/>
          <w:sz w:val="28"/>
          <w:szCs w:val="28"/>
        </w:rPr>
        <w:t>Федеральный закон «Об аудит</w:t>
      </w:r>
      <w:r w:rsidR="003F320B">
        <w:rPr>
          <w:rFonts w:ascii="Times New Roman" w:hAnsi="Times New Roman" w:cs="Times New Roman"/>
          <w:spacing w:val="-3"/>
          <w:sz w:val="28"/>
          <w:szCs w:val="28"/>
        </w:rPr>
        <w:t>орской деятельности» включает 26</w:t>
      </w:r>
      <w:r w:rsidRPr="00C159C0">
        <w:rPr>
          <w:rFonts w:ascii="Times New Roman" w:hAnsi="Times New Roman" w:cs="Times New Roman"/>
          <w:spacing w:val="-3"/>
          <w:sz w:val="28"/>
          <w:szCs w:val="28"/>
        </w:rPr>
        <w:t xml:space="preserve"> </w:t>
      </w:r>
      <w:r w:rsidR="003F320B">
        <w:rPr>
          <w:rFonts w:ascii="Times New Roman" w:hAnsi="Times New Roman" w:cs="Times New Roman"/>
          <w:spacing w:val="-1"/>
          <w:sz w:val="28"/>
          <w:szCs w:val="28"/>
        </w:rPr>
        <w:t>статей</w:t>
      </w:r>
      <w:r w:rsidRPr="00C159C0">
        <w:rPr>
          <w:rFonts w:ascii="Times New Roman" w:hAnsi="Times New Roman" w:cs="Times New Roman"/>
          <w:spacing w:val="-1"/>
          <w:sz w:val="28"/>
          <w:szCs w:val="28"/>
        </w:rPr>
        <w:t>, в которых отражены основные понятия и аспекты аудитор</w:t>
      </w:r>
      <w:r w:rsidRPr="00C159C0">
        <w:rPr>
          <w:rFonts w:ascii="Times New Roman" w:hAnsi="Times New Roman" w:cs="Times New Roman"/>
          <w:spacing w:val="-1"/>
          <w:sz w:val="28"/>
          <w:szCs w:val="28"/>
        </w:rPr>
        <w:softHyphen/>
      </w:r>
      <w:r w:rsidRPr="00C159C0">
        <w:rPr>
          <w:rFonts w:ascii="Times New Roman" w:hAnsi="Times New Roman" w:cs="Times New Roman"/>
          <w:spacing w:val="-3"/>
          <w:sz w:val="28"/>
          <w:szCs w:val="28"/>
        </w:rPr>
        <w:t>ской деятельности, сопутствующих аудиту услуг, аудитора и ауди</w:t>
      </w:r>
      <w:r w:rsidRPr="00C159C0">
        <w:rPr>
          <w:rFonts w:ascii="Times New Roman" w:hAnsi="Times New Roman" w:cs="Times New Roman"/>
          <w:spacing w:val="-3"/>
          <w:sz w:val="28"/>
          <w:szCs w:val="28"/>
        </w:rPr>
        <w:softHyphen/>
      </w:r>
      <w:r w:rsidRPr="00C159C0">
        <w:rPr>
          <w:rFonts w:ascii="Times New Roman" w:hAnsi="Times New Roman" w:cs="Times New Roman"/>
          <w:spacing w:val="-1"/>
          <w:sz w:val="28"/>
          <w:szCs w:val="28"/>
        </w:rPr>
        <w:t>торской организации. Приведены права и обязанности аудиторских организаций и индивидуальных аудиторов, а также права и обязан</w:t>
      </w:r>
      <w:r w:rsidRPr="00C159C0">
        <w:rPr>
          <w:rFonts w:ascii="Times New Roman" w:hAnsi="Times New Roman" w:cs="Times New Roman"/>
          <w:spacing w:val="-1"/>
          <w:sz w:val="28"/>
          <w:szCs w:val="28"/>
        </w:rPr>
        <w:softHyphen/>
        <w:t xml:space="preserve">ности </w:t>
      </w:r>
      <w:proofErr w:type="spellStart"/>
      <w:r w:rsidRPr="00C159C0">
        <w:rPr>
          <w:rFonts w:ascii="Times New Roman" w:hAnsi="Times New Roman" w:cs="Times New Roman"/>
          <w:spacing w:val="-1"/>
          <w:sz w:val="28"/>
          <w:szCs w:val="28"/>
        </w:rPr>
        <w:t>аудируемых</w:t>
      </w:r>
      <w:proofErr w:type="spellEnd"/>
      <w:r w:rsidRPr="00C159C0">
        <w:rPr>
          <w:rFonts w:ascii="Times New Roman" w:hAnsi="Times New Roman" w:cs="Times New Roman"/>
          <w:spacing w:val="-1"/>
          <w:sz w:val="28"/>
          <w:szCs w:val="28"/>
        </w:rPr>
        <w:t xml:space="preserve"> лиц и (или) лиц, заключивших договор оказания </w:t>
      </w:r>
      <w:r w:rsidRPr="00C159C0">
        <w:rPr>
          <w:rFonts w:ascii="Times New Roman" w:hAnsi="Times New Roman" w:cs="Times New Roman"/>
          <w:sz w:val="28"/>
          <w:szCs w:val="28"/>
        </w:rPr>
        <w:t>аудиторских услуг.</w:t>
      </w:r>
    </w:p>
    <w:p w:rsidR="00083117" w:rsidRPr="00C159C0" w:rsidRDefault="00083117" w:rsidP="00C159C0">
      <w:pPr>
        <w:shd w:val="clear" w:color="auto" w:fill="FFFFFF"/>
        <w:spacing w:line="360" w:lineRule="auto"/>
        <w:ind w:left="-567" w:right="38" w:firstLine="1134"/>
        <w:jc w:val="both"/>
        <w:rPr>
          <w:rFonts w:ascii="Times New Roman" w:hAnsi="Times New Roman" w:cs="Times New Roman"/>
          <w:sz w:val="28"/>
          <w:szCs w:val="28"/>
        </w:rPr>
      </w:pPr>
      <w:r w:rsidRPr="00C159C0">
        <w:rPr>
          <w:rFonts w:ascii="Times New Roman" w:hAnsi="Times New Roman" w:cs="Times New Roman"/>
          <w:spacing w:val="-1"/>
          <w:sz w:val="28"/>
          <w:szCs w:val="28"/>
        </w:rPr>
        <w:lastRenderedPageBreak/>
        <w:t xml:space="preserve">В законе дано определение обязательного аудита и приведены критерии его проведения, определено понятие аудиторской тайны, </w:t>
      </w:r>
      <w:r w:rsidRPr="00C159C0">
        <w:rPr>
          <w:rFonts w:ascii="Times New Roman" w:hAnsi="Times New Roman" w:cs="Times New Roman"/>
          <w:spacing w:val="-2"/>
          <w:sz w:val="28"/>
          <w:szCs w:val="28"/>
        </w:rPr>
        <w:t>правил (стандартов) аудиторской деятельности, аудиторского за</w:t>
      </w:r>
      <w:r w:rsidRPr="00C159C0">
        <w:rPr>
          <w:rFonts w:ascii="Times New Roman" w:hAnsi="Times New Roman" w:cs="Times New Roman"/>
          <w:spacing w:val="-2"/>
          <w:sz w:val="28"/>
          <w:szCs w:val="28"/>
        </w:rPr>
        <w:softHyphen/>
      </w:r>
      <w:r w:rsidRPr="00C159C0">
        <w:rPr>
          <w:rFonts w:ascii="Times New Roman" w:hAnsi="Times New Roman" w:cs="Times New Roman"/>
          <w:spacing w:val="-1"/>
          <w:sz w:val="28"/>
          <w:szCs w:val="28"/>
        </w:rPr>
        <w:t>ключения, включая заведомо ложное. Рассмотрено понятие незави</w:t>
      </w:r>
      <w:r w:rsidRPr="00C159C0">
        <w:rPr>
          <w:rFonts w:ascii="Times New Roman" w:hAnsi="Times New Roman" w:cs="Times New Roman"/>
          <w:spacing w:val="-1"/>
          <w:sz w:val="28"/>
          <w:szCs w:val="28"/>
        </w:rPr>
        <w:softHyphen/>
      </w:r>
      <w:r w:rsidRPr="00C159C0">
        <w:rPr>
          <w:rFonts w:ascii="Times New Roman" w:hAnsi="Times New Roman" w:cs="Times New Roman"/>
          <w:spacing w:val="-2"/>
          <w:sz w:val="28"/>
          <w:szCs w:val="28"/>
        </w:rPr>
        <w:t>симости аудиторов, аудиторских организаций и индивидуальных аудиторов. Определен порядок контроля за работой аудиторских организаций и индивидуальных аудиторов, аттестац</w:t>
      </w:r>
      <w:proofErr w:type="gramStart"/>
      <w:r w:rsidRPr="00C159C0">
        <w:rPr>
          <w:rFonts w:ascii="Times New Roman" w:hAnsi="Times New Roman" w:cs="Times New Roman"/>
          <w:spacing w:val="-2"/>
          <w:sz w:val="28"/>
          <w:szCs w:val="28"/>
        </w:rPr>
        <w:t>ии ау</w:t>
      </w:r>
      <w:proofErr w:type="gramEnd"/>
      <w:r w:rsidRPr="00C159C0">
        <w:rPr>
          <w:rFonts w:ascii="Times New Roman" w:hAnsi="Times New Roman" w:cs="Times New Roman"/>
          <w:spacing w:val="-2"/>
          <w:sz w:val="28"/>
          <w:szCs w:val="28"/>
        </w:rPr>
        <w:t xml:space="preserve">диторов и </w:t>
      </w:r>
      <w:r w:rsidRPr="00C159C0">
        <w:rPr>
          <w:rFonts w:ascii="Times New Roman" w:hAnsi="Times New Roman" w:cs="Times New Roman"/>
          <w:spacing w:val="-1"/>
          <w:sz w:val="28"/>
          <w:szCs w:val="28"/>
        </w:rPr>
        <w:t xml:space="preserve">лицензирования на право осуществления аудиторской деятельности. </w:t>
      </w:r>
      <w:r w:rsidRPr="00C159C0">
        <w:rPr>
          <w:rFonts w:ascii="Times New Roman" w:hAnsi="Times New Roman" w:cs="Times New Roman"/>
          <w:i/>
          <w:iCs/>
          <w:spacing w:val="-2"/>
          <w:sz w:val="28"/>
          <w:szCs w:val="28"/>
        </w:rPr>
        <w:t xml:space="preserve"> </w:t>
      </w:r>
      <w:r w:rsidR="003F320B">
        <w:rPr>
          <w:rFonts w:ascii="Times New Roman" w:hAnsi="Times New Roman" w:cs="Times New Roman"/>
          <w:spacing w:val="-2"/>
          <w:sz w:val="28"/>
          <w:szCs w:val="28"/>
        </w:rPr>
        <w:t>Третья</w:t>
      </w:r>
      <w:r w:rsidRPr="00C159C0">
        <w:rPr>
          <w:rFonts w:ascii="Times New Roman" w:hAnsi="Times New Roman" w:cs="Times New Roman"/>
          <w:spacing w:val="-2"/>
          <w:sz w:val="28"/>
          <w:szCs w:val="28"/>
        </w:rPr>
        <w:t xml:space="preserve"> статьи закона посвящены вопросам управления аудиторской </w:t>
      </w:r>
      <w:r w:rsidRPr="00C159C0">
        <w:rPr>
          <w:rFonts w:ascii="Times New Roman" w:hAnsi="Times New Roman" w:cs="Times New Roman"/>
          <w:spacing w:val="-1"/>
          <w:sz w:val="28"/>
          <w:szCs w:val="28"/>
        </w:rPr>
        <w:t xml:space="preserve">деятельностью, включая описание Уполномоченного федерального </w:t>
      </w:r>
      <w:r w:rsidRPr="00C159C0">
        <w:rPr>
          <w:rFonts w:ascii="Times New Roman" w:hAnsi="Times New Roman" w:cs="Times New Roman"/>
          <w:spacing w:val="-2"/>
          <w:sz w:val="28"/>
          <w:szCs w:val="28"/>
        </w:rPr>
        <w:t xml:space="preserve">органа государственного регулирования аудиторской деятельности, </w:t>
      </w:r>
      <w:r w:rsidRPr="00C159C0">
        <w:rPr>
          <w:rFonts w:ascii="Times New Roman" w:hAnsi="Times New Roman" w:cs="Times New Roman"/>
          <w:spacing w:val="-1"/>
          <w:sz w:val="28"/>
          <w:szCs w:val="28"/>
        </w:rPr>
        <w:t>Совета по аудиторской деятельности при Уполномоченном феде</w:t>
      </w:r>
      <w:r w:rsidRPr="00C159C0">
        <w:rPr>
          <w:rFonts w:ascii="Times New Roman" w:hAnsi="Times New Roman" w:cs="Times New Roman"/>
          <w:spacing w:val="-1"/>
          <w:sz w:val="28"/>
          <w:szCs w:val="28"/>
        </w:rPr>
        <w:softHyphen/>
        <w:t xml:space="preserve">ральном органе и аккредитованных профессиональных аудиторских </w:t>
      </w:r>
      <w:r w:rsidRPr="00C159C0">
        <w:rPr>
          <w:rFonts w:ascii="Times New Roman" w:hAnsi="Times New Roman" w:cs="Times New Roman"/>
          <w:spacing w:val="-2"/>
          <w:sz w:val="28"/>
          <w:szCs w:val="28"/>
        </w:rPr>
        <w:t>объединений (организационно-правовая структура аудиторской дея</w:t>
      </w:r>
      <w:r w:rsidRPr="00C159C0">
        <w:rPr>
          <w:rFonts w:ascii="Times New Roman" w:hAnsi="Times New Roman" w:cs="Times New Roman"/>
          <w:spacing w:val="-2"/>
          <w:sz w:val="28"/>
          <w:szCs w:val="28"/>
        </w:rPr>
        <w:softHyphen/>
      </w:r>
      <w:r w:rsidRPr="00C159C0">
        <w:rPr>
          <w:rFonts w:ascii="Times New Roman" w:hAnsi="Times New Roman" w:cs="Times New Roman"/>
          <w:sz w:val="28"/>
          <w:szCs w:val="28"/>
        </w:rPr>
        <w:t>тельности в Российской Федерации прив</w:t>
      </w:r>
      <w:r w:rsidR="003F320B">
        <w:rPr>
          <w:rFonts w:ascii="Times New Roman" w:hAnsi="Times New Roman" w:cs="Times New Roman"/>
          <w:sz w:val="28"/>
          <w:szCs w:val="28"/>
        </w:rPr>
        <w:t xml:space="preserve">едена на рис. 1). </w:t>
      </w:r>
    </w:p>
    <w:p w:rsidR="00083117" w:rsidRPr="00C159C0" w:rsidRDefault="00083117" w:rsidP="00C159C0">
      <w:pPr>
        <w:shd w:val="clear" w:color="auto" w:fill="FFFFFF"/>
        <w:spacing w:line="360" w:lineRule="auto"/>
        <w:ind w:left="-567" w:right="34" w:firstLine="1134"/>
        <w:jc w:val="both"/>
        <w:rPr>
          <w:rFonts w:ascii="Times New Roman" w:hAnsi="Times New Roman" w:cs="Times New Roman"/>
          <w:sz w:val="28"/>
          <w:szCs w:val="28"/>
        </w:rPr>
      </w:pPr>
      <w:r w:rsidRPr="00C159C0">
        <w:rPr>
          <w:rFonts w:ascii="Times New Roman" w:hAnsi="Times New Roman" w:cs="Times New Roman"/>
          <w:spacing w:val="-4"/>
          <w:sz w:val="28"/>
          <w:szCs w:val="28"/>
        </w:rPr>
        <w:t>В законе определена ответственность за нарушение законодатель</w:t>
      </w:r>
      <w:r w:rsidRPr="00C159C0">
        <w:rPr>
          <w:rFonts w:ascii="Times New Roman" w:hAnsi="Times New Roman" w:cs="Times New Roman"/>
          <w:spacing w:val="-4"/>
          <w:sz w:val="28"/>
          <w:szCs w:val="28"/>
        </w:rPr>
        <w:softHyphen/>
      </w:r>
      <w:r w:rsidRPr="00C159C0">
        <w:rPr>
          <w:rFonts w:ascii="Times New Roman" w:hAnsi="Times New Roman" w:cs="Times New Roman"/>
          <w:sz w:val="28"/>
          <w:szCs w:val="28"/>
        </w:rPr>
        <w:t>ства Российской Федерации об аудите. В соответствие с федераль</w:t>
      </w:r>
      <w:r w:rsidRPr="00C159C0">
        <w:rPr>
          <w:rFonts w:ascii="Times New Roman" w:hAnsi="Times New Roman" w:cs="Times New Roman"/>
          <w:sz w:val="28"/>
          <w:szCs w:val="28"/>
        </w:rPr>
        <w:softHyphen/>
      </w:r>
      <w:r w:rsidRPr="00C159C0">
        <w:rPr>
          <w:rFonts w:ascii="Times New Roman" w:hAnsi="Times New Roman" w:cs="Times New Roman"/>
          <w:spacing w:val="-3"/>
          <w:sz w:val="28"/>
          <w:szCs w:val="28"/>
        </w:rPr>
        <w:t>ным законом должны быть приведены все нормативные акты по ау</w:t>
      </w:r>
      <w:r w:rsidRPr="00C159C0">
        <w:rPr>
          <w:rFonts w:ascii="Times New Roman" w:hAnsi="Times New Roman" w:cs="Times New Roman"/>
          <w:spacing w:val="-3"/>
          <w:sz w:val="28"/>
          <w:szCs w:val="28"/>
        </w:rPr>
        <w:softHyphen/>
      </w:r>
      <w:r w:rsidRPr="00C159C0">
        <w:rPr>
          <w:rFonts w:ascii="Times New Roman" w:hAnsi="Times New Roman" w:cs="Times New Roman"/>
          <w:spacing w:val="-1"/>
          <w:sz w:val="28"/>
          <w:szCs w:val="28"/>
        </w:rPr>
        <w:t>диторской деятельности (аттестации, лицензированию и др.) в РФ.</w:t>
      </w:r>
    </w:p>
    <w:p w:rsidR="00083117" w:rsidRPr="00C159C0" w:rsidRDefault="00083117" w:rsidP="00C159C0">
      <w:pPr>
        <w:shd w:val="clear" w:color="auto" w:fill="FFFFFF"/>
        <w:spacing w:line="360" w:lineRule="auto"/>
        <w:ind w:left="-567" w:right="19" w:firstLine="1134"/>
        <w:jc w:val="both"/>
        <w:rPr>
          <w:rFonts w:ascii="Times New Roman" w:hAnsi="Times New Roman" w:cs="Times New Roman"/>
          <w:sz w:val="28"/>
          <w:szCs w:val="28"/>
        </w:rPr>
      </w:pPr>
      <w:r w:rsidRPr="00C159C0">
        <w:rPr>
          <w:rFonts w:ascii="Times New Roman" w:hAnsi="Times New Roman" w:cs="Times New Roman"/>
          <w:spacing w:val="-2"/>
          <w:sz w:val="28"/>
          <w:szCs w:val="28"/>
        </w:rPr>
        <w:t xml:space="preserve">Как следует из перечня </w:t>
      </w:r>
      <w:r w:rsidR="003F320B">
        <w:rPr>
          <w:rFonts w:ascii="Times New Roman" w:hAnsi="Times New Roman" w:cs="Times New Roman"/>
          <w:spacing w:val="-2"/>
          <w:sz w:val="28"/>
          <w:szCs w:val="28"/>
        </w:rPr>
        <w:t>нормативных документов</w:t>
      </w:r>
      <w:r w:rsidRPr="00C159C0">
        <w:rPr>
          <w:rFonts w:ascii="Times New Roman" w:hAnsi="Times New Roman" w:cs="Times New Roman"/>
          <w:spacing w:val="-2"/>
          <w:sz w:val="28"/>
          <w:szCs w:val="28"/>
        </w:rPr>
        <w:t>, раз</w:t>
      </w:r>
      <w:r w:rsidRPr="00C159C0">
        <w:rPr>
          <w:rFonts w:ascii="Times New Roman" w:hAnsi="Times New Roman" w:cs="Times New Roman"/>
          <w:spacing w:val="-2"/>
          <w:sz w:val="28"/>
          <w:szCs w:val="28"/>
        </w:rPr>
        <w:softHyphen/>
      </w:r>
      <w:r w:rsidRPr="00C159C0">
        <w:rPr>
          <w:rFonts w:ascii="Times New Roman" w:hAnsi="Times New Roman" w:cs="Times New Roman"/>
          <w:spacing w:val="-1"/>
          <w:sz w:val="28"/>
          <w:szCs w:val="28"/>
        </w:rPr>
        <w:t>работанных и принятых в 2001—2002 гг., основные положения за</w:t>
      </w:r>
      <w:r w:rsidRPr="00C159C0">
        <w:rPr>
          <w:rFonts w:ascii="Times New Roman" w:hAnsi="Times New Roman" w:cs="Times New Roman"/>
          <w:spacing w:val="-1"/>
          <w:sz w:val="28"/>
          <w:szCs w:val="28"/>
        </w:rPr>
        <w:softHyphen/>
        <w:t>кона получили в них конкретное уточнение и разъяснение, что по</w:t>
      </w:r>
      <w:r w:rsidRPr="00C159C0">
        <w:rPr>
          <w:rFonts w:ascii="Times New Roman" w:hAnsi="Times New Roman" w:cs="Times New Roman"/>
          <w:spacing w:val="-1"/>
          <w:sz w:val="28"/>
          <w:szCs w:val="28"/>
        </w:rPr>
        <w:softHyphen/>
      </w:r>
      <w:r w:rsidRPr="00C159C0">
        <w:rPr>
          <w:rFonts w:ascii="Times New Roman" w:hAnsi="Times New Roman" w:cs="Times New Roman"/>
          <w:spacing w:val="-2"/>
          <w:sz w:val="28"/>
          <w:szCs w:val="28"/>
        </w:rPr>
        <w:t xml:space="preserve">зволило регулировать аудиторскую деятельность непосредственно, </w:t>
      </w:r>
      <w:r w:rsidRPr="00C159C0">
        <w:rPr>
          <w:rFonts w:ascii="Times New Roman" w:hAnsi="Times New Roman" w:cs="Times New Roman"/>
          <w:sz w:val="28"/>
          <w:szCs w:val="28"/>
        </w:rPr>
        <w:t>начиная с момента его вступления в действие.</w:t>
      </w:r>
    </w:p>
    <w:p w:rsidR="00083117" w:rsidRPr="003F320B" w:rsidRDefault="00083117" w:rsidP="003F320B">
      <w:pPr>
        <w:shd w:val="clear" w:color="auto" w:fill="FFFFFF"/>
        <w:spacing w:line="360" w:lineRule="auto"/>
        <w:ind w:left="-567" w:firstLine="1134"/>
        <w:jc w:val="both"/>
        <w:rPr>
          <w:rFonts w:ascii="Times New Roman" w:hAnsi="Times New Roman" w:cs="Times New Roman"/>
          <w:sz w:val="28"/>
          <w:szCs w:val="28"/>
        </w:rPr>
      </w:pPr>
      <w:r w:rsidRPr="00C159C0">
        <w:rPr>
          <w:rFonts w:ascii="Times New Roman" w:hAnsi="Times New Roman" w:cs="Times New Roman"/>
          <w:sz w:val="28"/>
          <w:szCs w:val="28"/>
        </w:rPr>
        <w:t>Прошедший период после принятия закона характеризовался Динамичным развитием системы российского аудита, чему спо</w:t>
      </w:r>
      <w:r w:rsidRPr="00C159C0">
        <w:rPr>
          <w:rFonts w:ascii="Times New Roman" w:hAnsi="Times New Roman" w:cs="Times New Roman"/>
          <w:sz w:val="28"/>
          <w:szCs w:val="28"/>
        </w:rPr>
        <w:softHyphen/>
        <w:t>собствовала значительная работа, проделанная МФ РФ по реали</w:t>
      </w:r>
      <w:r w:rsidRPr="00C159C0">
        <w:rPr>
          <w:rFonts w:ascii="Times New Roman" w:hAnsi="Times New Roman" w:cs="Times New Roman"/>
          <w:sz w:val="28"/>
          <w:szCs w:val="28"/>
        </w:rPr>
        <w:softHyphen/>
        <w:t>зации основных положений закона. В развитие закона были при</w:t>
      </w:r>
      <w:r w:rsidRPr="00C159C0">
        <w:rPr>
          <w:rFonts w:ascii="Times New Roman" w:hAnsi="Times New Roman" w:cs="Times New Roman"/>
          <w:sz w:val="28"/>
          <w:szCs w:val="28"/>
        </w:rPr>
        <w:softHyphen/>
        <w:t>няты по вопросам аудиторской деятельности Постановления Пра</w:t>
      </w:r>
      <w:r w:rsidR="003F320B">
        <w:rPr>
          <w:rFonts w:ascii="Times New Roman" w:hAnsi="Times New Roman" w:cs="Times New Roman"/>
          <w:sz w:val="28"/>
          <w:szCs w:val="28"/>
        </w:rPr>
        <w:t>в</w:t>
      </w:r>
      <w:r w:rsidRPr="00C159C0">
        <w:rPr>
          <w:rFonts w:ascii="Times New Roman" w:hAnsi="Times New Roman" w:cs="Times New Roman"/>
          <w:sz w:val="28"/>
          <w:szCs w:val="28"/>
        </w:rPr>
        <w:t>ительства РФ, изданы прик</w:t>
      </w:r>
      <w:r w:rsidR="003F320B">
        <w:rPr>
          <w:rFonts w:ascii="Times New Roman" w:hAnsi="Times New Roman" w:cs="Times New Roman"/>
          <w:sz w:val="28"/>
          <w:szCs w:val="28"/>
        </w:rPr>
        <w:t>азы и положения Министерства фи</w:t>
      </w:r>
      <w:r w:rsidRPr="00C159C0">
        <w:rPr>
          <w:rFonts w:ascii="Times New Roman" w:hAnsi="Times New Roman" w:cs="Times New Roman"/>
          <w:sz w:val="28"/>
          <w:szCs w:val="28"/>
        </w:rPr>
        <w:t xml:space="preserve">нансов РФ. </w:t>
      </w:r>
    </w:p>
    <w:p w:rsidR="00083117" w:rsidRPr="00C159C0" w:rsidRDefault="00083117" w:rsidP="00C159C0">
      <w:pPr>
        <w:spacing w:line="360" w:lineRule="auto"/>
        <w:ind w:left="-567" w:firstLine="1134"/>
        <w:jc w:val="both"/>
        <w:rPr>
          <w:rFonts w:ascii="Times New Roman" w:hAnsi="Times New Roman" w:cs="Times New Roman"/>
          <w:spacing w:val="-2"/>
          <w:sz w:val="28"/>
          <w:szCs w:val="28"/>
        </w:rPr>
      </w:pPr>
      <w:r w:rsidRPr="00C159C0">
        <w:rPr>
          <w:rFonts w:ascii="Times New Roman" w:hAnsi="Times New Roman" w:cs="Times New Roman"/>
          <w:noProof/>
          <w:spacing w:val="-2"/>
          <w:sz w:val="28"/>
          <w:szCs w:val="28"/>
          <w:lang w:eastAsia="ru-RU"/>
        </w:rPr>
        <w:lastRenderedPageBreak/>
        <w:drawing>
          <wp:inline distT="0" distB="0" distL="0" distR="0">
            <wp:extent cx="5940425" cy="6758697"/>
            <wp:effectExtent l="19050" t="0" r="317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srcRect/>
                    <a:stretch>
                      <a:fillRect/>
                    </a:stretch>
                  </pic:blipFill>
                  <pic:spPr bwMode="auto">
                    <a:xfrm>
                      <a:off x="0" y="0"/>
                      <a:ext cx="5940425" cy="6758697"/>
                    </a:xfrm>
                    <a:prstGeom prst="rect">
                      <a:avLst/>
                    </a:prstGeom>
                    <a:noFill/>
                    <a:ln w="9525">
                      <a:noFill/>
                      <a:miter lim="800000"/>
                      <a:headEnd/>
                      <a:tailEnd/>
                    </a:ln>
                  </pic:spPr>
                </pic:pic>
              </a:graphicData>
            </a:graphic>
          </wp:inline>
        </w:drawing>
      </w:r>
    </w:p>
    <w:p w:rsidR="00333960" w:rsidRPr="00C159C0" w:rsidRDefault="00083117" w:rsidP="003F320B">
      <w:pPr>
        <w:spacing w:line="360" w:lineRule="auto"/>
        <w:ind w:left="-567" w:firstLine="1134"/>
        <w:jc w:val="center"/>
        <w:rPr>
          <w:rFonts w:ascii="Times New Roman" w:hAnsi="Times New Roman" w:cs="Times New Roman"/>
          <w:spacing w:val="-2"/>
          <w:sz w:val="28"/>
          <w:szCs w:val="28"/>
        </w:rPr>
      </w:pPr>
      <w:r w:rsidRPr="00C159C0">
        <w:rPr>
          <w:rFonts w:ascii="Times New Roman" w:hAnsi="Times New Roman" w:cs="Times New Roman"/>
          <w:spacing w:val="-2"/>
          <w:sz w:val="28"/>
          <w:szCs w:val="28"/>
        </w:rPr>
        <w:t xml:space="preserve">Рис. </w:t>
      </w:r>
      <w:r w:rsidR="003F320B">
        <w:rPr>
          <w:rFonts w:ascii="Times New Roman" w:hAnsi="Times New Roman" w:cs="Times New Roman"/>
          <w:spacing w:val="-2"/>
          <w:sz w:val="28"/>
          <w:szCs w:val="28"/>
        </w:rPr>
        <w:t xml:space="preserve">1. </w:t>
      </w:r>
      <w:r w:rsidRPr="00C159C0">
        <w:rPr>
          <w:rFonts w:ascii="Times New Roman" w:hAnsi="Times New Roman" w:cs="Times New Roman"/>
          <w:spacing w:val="-2"/>
          <w:sz w:val="28"/>
          <w:szCs w:val="28"/>
        </w:rPr>
        <w:t>Организационно-правовая структура аудиторской деятельности в Российской Федерации.</w:t>
      </w:r>
    </w:p>
    <w:p w:rsidR="00333960" w:rsidRPr="00C159C0" w:rsidRDefault="00EA162A" w:rsidP="00C159C0">
      <w:pPr>
        <w:spacing w:line="360" w:lineRule="auto"/>
        <w:ind w:left="-567" w:firstLine="1134"/>
        <w:jc w:val="both"/>
        <w:rPr>
          <w:rFonts w:ascii="Times New Roman" w:hAnsi="Times New Roman" w:cs="Times New Roman"/>
          <w:sz w:val="28"/>
          <w:szCs w:val="28"/>
        </w:rPr>
      </w:pPr>
      <w:r w:rsidRPr="00F66509">
        <w:rPr>
          <w:rFonts w:ascii="Times New Roman" w:hAnsi="Times New Roman" w:cs="Times New Roman"/>
          <w:sz w:val="28"/>
          <w:szCs w:val="28"/>
        </w:rPr>
        <w:t xml:space="preserve">[2, </w:t>
      </w:r>
      <w:r w:rsidR="003E3BD9">
        <w:rPr>
          <w:rFonts w:ascii="Times New Roman" w:hAnsi="Times New Roman" w:cs="Times New Roman"/>
          <w:sz w:val="28"/>
          <w:szCs w:val="28"/>
        </w:rPr>
        <w:t>с. 30</w:t>
      </w:r>
      <w:r w:rsidRPr="00F66509">
        <w:rPr>
          <w:rFonts w:ascii="Times New Roman" w:hAnsi="Times New Roman" w:cs="Times New Roman"/>
          <w:sz w:val="28"/>
          <w:szCs w:val="28"/>
        </w:rPr>
        <w:t>]</w:t>
      </w:r>
      <w:r w:rsidR="003E3BD9">
        <w:rPr>
          <w:rFonts w:ascii="Times New Roman" w:hAnsi="Times New Roman" w:cs="Times New Roman"/>
          <w:sz w:val="28"/>
          <w:szCs w:val="28"/>
        </w:rPr>
        <w:t>.</w:t>
      </w:r>
    </w:p>
    <w:p w:rsidR="0012634C" w:rsidRPr="00C159C0" w:rsidRDefault="0012634C" w:rsidP="003E3BD9">
      <w:pPr>
        <w:spacing w:line="360" w:lineRule="auto"/>
        <w:jc w:val="both"/>
        <w:rPr>
          <w:rFonts w:ascii="Times New Roman" w:hAnsi="Times New Roman" w:cs="Times New Roman"/>
          <w:sz w:val="28"/>
          <w:szCs w:val="28"/>
        </w:rPr>
      </w:pPr>
    </w:p>
    <w:p w:rsidR="004A21F0" w:rsidRPr="00C159C0" w:rsidRDefault="004A21F0" w:rsidP="003E3BD9">
      <w:pPr>
        <w:spacing w:line="360" w:lineRule="auto"/>
        <w:ind w:left="-567" w:firstLine="1134"/>
        <w:jc w:val="center"/>
        <w:rPr>
          <w:rFonts w:ascii="Times New Roman" w:hAnsi="Times New Roman" w:cs="Times New Roman"/>
          <w:b/>
          <w:sz w:val="28"/>
          <w:szCs w:val="28"/>
        </w:rPr>
      </w:pPr>
      <w:r w:rsidRPr="00C159C0">
        <w:rPr>
          <w:rFonts w:ascii="Times New Roman" w:hAnsi="Times New Roman" w:cs="Times New Roman"/>
          <w:b/>
          <w:sz w:val="28"/>
          <w:szCs w:val="28"/>
        </w:rPr>
        <w:lastRenderedPageBreak/>
        <w:t>31. Существенность в аудите в соответствии с федеральным стандартом №4 «Существенность в аудите». Сущность и основные понятия. Определение уровня существенности.</w:t>
      </w:r>
    </w:p>
    <w:p w:rsidR="00F40CE1" w:rsidRPr="00F40CE1" w:rsidRDefault="003E3BD9" w:rsidP="003E3BD9">
      <w:pPr>
        <w:spacing w:line="360" w:lineRule="auto"/>
        <w:ind w:left="-567" w:firstLine="1134"/>
        <w:jc w:val="center"/>
        <w:rPr>
          <w:rFonts w:ascii="Times New Roman" w:hAnsi="Times New Roman" w:cs="Times New Roman"/>
          <w:sz w:val="28"/>
          <w:szCs w:val="28"/>
        </w:rPr>
      </w:pPr>
      <w:r>
        <w:rPr>
          <w:rFonts w:ascii="Times New Roman" w:hAnsi="Times New Roman" w:cs="Times New Roman"/>
          <w:sz w:val="28"/>
          <w:szCs w:val="28"/>
        </w:rPr>
        <w:t xml:space="preserve">1. </w:t>
      </w:r>
      <w:r w:rsidR="00F40CE1" w:rsidRPr="00F40CE1">
        <w:rPr>
          <w:rFonts w:ascii="Times New Roman" w:hAnsi="Times New Roman" w:cs="Times New Roman"/>
          <w:sz w:val="28"/>
          <w:szCs w:val="28"/>
        </w:rPr>
        <w:t>Существенность в аудите</w:t>
      </w:r>
      <w:r>
        <w:rPr>
          <w:rFonts w:ascii="Times New Roman" w:hAnsi="Times New Roman" w:cs="Times New Roman"/>
          <w:sz w:val="28"/>
          <w:szCs w:val="28"/>
        </w:rPr>
        <w:t>.</w:t>
      </w:r>
    </w:p>
    <w:p w:rsidR="00F40CE1" w:rsidRPr="00F40CE1" w:rsidRDefault="00F40CE1" w:rsidP="00F40CE1">
      <w:pPr>
        <w:spacing w:line="360" w:lineRule="auto"/>
        <w:ind w:left="-567" w:firstLine="1134"/>
        <w:jc w:val="both"/>
        <w:rPr>
          <w:rFonts w:ascii="Times New Roman" w:hAnsi="Times New Roman" w:cs="Times New Roman"/>
          <w:sz w:val="28"/>
          <w:szCs w:val="28"/>
        </w:rPr>
      </w:pPr>
      <w:r w:rsidRPr="00F40CE1">
        <w:rPr>
          <w:rFonts w:ascii="Times New Roman" w:hAnsi="Times New Roman" w:cs="Times New Roman"/>
          <w:sz w:val="28"/>
          <w:szCs w:val="28"/>
        </w:rPr>
        <w:t>Существенность в аудите, порядок ее определения описаны как в Международном стандарте аудита МСА 320, так и в российском Федеральном правиле (стандарте) № 4 «Существенность в аудите». В ходе проведения проверок аудиторские организации не должны устанавливать достоверность отчетности с абсолютной точностью, но обязаны установить ее достоверность во всех существенных отношениях.</w:t>
      </w:r>
    </w:p>
    <w:p w:rsidR="00F40CE1" w:rsidRPr="00F40CE1" w:rsidRDefault="00F40CE1" w:rsidP="00F40CE1">
      <w:pPr>
        <w:spacing w:line="360" w:lineRule="auto"/>
        <w:ind w:left="-567" w:firstLine="1134"/>
        <w:jc w:val="both"/>
        <w:rPr>
          <w:rFonts w:ascii="Times New Roman" w:hAnsi="Times New Roman" w:cs="Times New Roman"/>
          <w:sz w:val="28"/>
          <w:szCs w:val="28"/>
        </w:rPr>
      </w:pPr>
      <w:r w:rsidRPr="00F40CE1">
        <w:rPr>
          <w:rFonts w:ascii="Times New Roman" w:hAnsi="Times New Roman" w:cs="Times New Roman"/>
          <w:sz w:val="28"/>
          <w:szCs w:val="28"/>
        </w:rPr>
        <w:t>Аудиторская организация и индивидуальный аудитор в процессе проведения аудита обязаны оценивать существенность информац</w:t>
      </w:r>
      <w:proofErr w:type="gramStart"/>
      <w:r w:rsidRPr="00F40CE1">
        <w:rPr>
          <w:rFonts w:ascii="Times New Roman" w:hAnsi="Times New Roman" w:cs="Times New Roman"/>
          <w:sz w:val="28"/>
          <w:szCs w:val="28"/>
        </w:rPr>
        <w:t>ии и ее</w:t>
      </w:r>
      <w:proofErr w:type="gramEnd"/>
      <w:r w:rsidRPr="00F40CE1">
        <w:rPr>
          <w:rFonts w:ascii="Times New Roman" w:hAnsi="Times New Roman" w:cs="Times New Roman"/>
          <w:sz w:val="28"/>
          <w:szCs w:val="28"/>
        </w:rPr>
        <w:t xml:space="preserve"> взаимосвязь с аудиторским риском.</w:t>
      </w:r>
    </w:p>
    <w:p w:rsidR="00F40CE1" w:rsidRPr="00F40CE1" w:rsidRDefault="00F40CE1" w:rsidP="00F40CE1">
      <w:pPr>
        <w:spacing w:line="360" w:lineRule="auto"/>
        <w:ind w:left="-567" w:firstLine="1134"/>
        <w:jc w:val="both"/>
        <w:rPr>
          <w:rFonts w:ascii="Times New Roman" w:hAnsi="Times New Roman" w:cs="Times New Roman"/>
          <w:sz w:val="28"/>
          <w:szCs w:val="28"/>
        </w:rPr>
      </w:pPr>
      <w:r w:rsidRPr="00F40CE1">
        <w:rPr>
          <w:rFonts w:ascii="Times New Roman" w:hAnsi="Times New Roman" w:cs="Times New Roman"/>
          <w:sz w:val="28"/>
          <w:szCs w:val="28"/>
        </w:rPr>
        <w:t xml:space="preserve">Информация об отдельных активах, обязательствах, доходах, расходах и хозяйственных операциях, а также составляющих капитала считается существенной, если ее пропуск или искажение может повлиять на экономические решения пользователей, принятые на основе финансовой (бухгалтерской) отчетности. Существенность зависит от величины показателя финансовой (бухгалтерской) отчетности и (или) ошибки, оцениваемых в случае их отсутствия или искажения. </w:t>
      </w:r>
    </w:p>
    <w:p w:rsidR="00F40CE1" w:rsidRPr="00F40CE1" w:rsidRDefault="00F40CE1" w:rsidP="00F40CE1">
      <w:pPr>
        <w:spacing w:line="360" w:lineRule="auto"/>
        <w:ind w:left="-567" w:firstLine="1134"/>
        <w:jc w:val="both"/>
        <w:rPr>
          <w:rFonts w:ascii="Times New Roman" w:hAnsi="Times New Roman" w:cs="Times New Roman"/>
          <w:sz w:val="28"/>
          <w:szCs w:val="28"/>
        </w:rPr>
      </w:pPr>
      <w:r w:rsidRPr="00F40CE1">
        <w:rPr>
          <w:rFonts w:ascii="Times New Roman" w:hAnsi="Times New Roman" w:cs="Times New Roman"/>
          <w:sz w:val="28"/>
          <w:szCs w:val="28"/>
        </w:rPr>
        <w:t xml:space="preserve">Аудитор оценивает то, что является существенным, по своему профессиональному суждению. </w:t>
      </w:r>
    </w:p>
    <w:p w:rsidR="00F40CE1" w:rsidRPr="00F40CE1" w:rsidRDefault="00F40CE1" w:rsidP="00F40CE1">
      <w:pPr>
        <w:spacing w:line="360" w:lineRule="auto"/>
        <w:ind w:left="-567" w:firstLine="1134"/>
        <w:jc w:val="both"/>
        <w:rPr>
          <w:rFonts w:ascii="Times New Roman" w:hAnsi="Times New Roman" w:cs="Times New Roman"/>
          <w:sz w:val="28"/>
          <w:szCs w:val="28"/>
        </w:rPr>
      </w:pPr>
      <w:r w:rsidRPr="00F40CE1">
        <w:rPr>
          <w:rFonts w:ascii="Times New Roman" w:hAnsi="Times New Roman" w:cs="Times New Roman"/>
          <w:sz w:val="28"/>
          <w:szCs w:val="28"/>
        </w:rPr>
        <w:t xml:space="preserve">При разработке плана аудита аудитор устанавливает приемлемый уровень существенности с целью выявления существенных (с количественной точки зрения) искажений. Тем не </w:t>
      </w:r>
      <w:proofErr w:type="gramStart"/>
      <w:r w:rsidRPr="00F40CE1">
        <w:rPr>
          <w:rFonts w:ascii="Times New Roman" w:hAnsi="Times New Roman" w:cs="Times New Roman"/>
          <w:sz w:val="28"/>
          <w:szCs w:val="28"/>
        </w:rPr>
        <w:t>менее</w:t>
      </w:r>
      <w:proofErr w:type="gramEnd"/>
      <w:r w:rsidRPr="00F40CE1">
        <w:rPr>
          <w:rFonts w:ascii="Times New Roman" w:hAnsi="Times New Roman" w:cs="Times New Roman"/>
          <w:sz w:val="28"/>
          <w:szCs w:val="28"/>
        </w:rPr>
        <w:t xml:space="preserve"> как значение (количество), так и характер (качество) искажений должны приниматься во внимание. Примерами качественных искажений являются: </w:t>
      </w:r>
    </w:p>
    <w:p w:rsidR="00F40CE1" w:rsidRPr="00F40CE1" w:rsidRDefault="00F40CE1" w:rsidP="00F40CE1">
      <w:pPr>
        <w:spacing w:line="360" w:lineRule="auto"/>
        <w:ind w:left="-567" w:firstLine="1134"/>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Pr="00F40CE1">
        <w:rPr>
          <w:rFonts w:ascii="Times New Roman" w:hAnsi="Times New Roman" w:cs="Times New Roman"/>
          <w:sz w:val="28"/>
          <w:szCs w:val="28"/>
        </w:rPr>
        <w:t xml:space="preserve">недостаточное или неадекватное описание учетной политики, когда существует вероятность того, что пользователь финансовой (бухгалтерской) отчетности будет введен в заблуждение таким описанием; </w:t>
      </w:r>
    </w:p>
    <w:p w:rsidR="00F40CE1" w:rsidRPr="00F40CE1" w:rsidRDefault="00F40CE1" w:rsidP="00F40CE1">
      <w:pPr>
        <w:spacing w:line="360" w:lineRule="auto"/>
        <w:ind w:left="-567" w:firstLine="1134"/>
        <w:jc w:val="both"/>
        <w:rPr>
          <w:rFonts w:ascii="Times New Roman" w:hAnsi="Times New Roman" w:cs="Times New Roman"/>
          <w:sz w:val="28"/>
          <w:szCs w:val="28"/>
        </w:rPr>
      </w:pPr>
      <w:r>
        <w:rPr>
          <w:rFonts w:ascii="Times New Roman" w:hAnsi="Times New Roman" w:cs="Times New Roman"/>
          <w:sz w:val="28"/>
          <w:szCs w:val="28"/>
        </w:rPr>
        <w:t xml:space="preserve">- </w:t>
      </w:r>
      <w:r w:rsidRPr="00F40CE1">
        <w:rPr>
          <w:rFonts w:ascii="Times New Roman" w:hAnsi="Times New Roman" w:cs="Times New Roman"/>
          <w:sz w:val="28"/>
          <w:szCs w:val="28"/>
        </w:rPr>
        <w:t>отсутствие раскрытия информации о нарушении нормативных требований в случае, когда существует вероятность того, что последующее применение санкций сможет оказать значительное влияние на результаты деятельности аудируемого лица.</w:t>
      </w:r>
    </w:p>
    <w:p w:rsidR="00F40CE1" w:rsidRPr="00F40CE1" w:rsidRDefault="00F40CE1" w:rsidP="00F40CE1">
      <w:pPr>
        <w:spacing w:line="360" w:lineRule="auto"/>
        <w:ind w:left="-567" w:firstLine="1134"/>
        <w:jc w:val="both"/>
        <w:rPr>
          <w:rFonts w:ascii="Times New Roman" w:hAnsi="Times New Roman" w:cs="Times New Roman"/>
          <w:sz w:val="28"/>
          <w:szCs w:val="28"/>
        </w:rPr>
      </w:pPr>
      <w:r w:rsidRPr="00F40CE1">
        <w:rPr>
          <w:rFonts w:ascii="Times New Roman" w:hAnsi="Times New Roman" w:cs="Times New Roman"/>
          <w:sz w:val="28"/>
          <w:szCs w:val="28"/>
        </w:rPr>
        <w:t xml:space="preserve">Аудитору необходимо рассмотреть возможность искажений в отношении сравнительно небольших величин, которые в совокупности могут оказать существенное влияние на финансовую (бухгалтерскую) отчетность. Например, ошибка в процедуре, проводимой в конце месяца, может указывать на возможное существенное искажение, которое возникнет в том случае, если такая ошибка будет повторяться каждый месяц. </w:t>
      </w:r>
    </w:p>
    <w:p w:rsidR="00F40CE1" w:rsidRPr="00F40CE1" w:rsidRDefault="00F40CE1" w:rsidP="00F40CE1">
      <w:pPr>
        <w:spacing w:line="360" w:lineRule="auto"/>
        <w:ind w:left="-567" w:firstLine="1134"/>
        <w:jc w:val="both"/>
        <w:rPr>
          <w:rFonts w:ascii="Times New Roman" w:hAnsi="Times New Roman" w:cs="Times New Roman"/>
          <w:sz w:val="28"/>
          <w:szCs w:val="28"/>
        </w:rPr>
      </w:pPr>
      <w:r w:rsidRPr="00F40CE1">
        <w:rPr>
          <w:rFonts w:ascii="Times New Roman" w:hAnsi="Times New Roman" w:cs="Times New Roman"/>
          <w:sz w:val="28"/>
          <w:szCs w:val="28"/>
        </w:rPr>
        <w:t xml:space="preserve">Аудитор рассматривает существенность как на уровне финансовой (бухгалтерской) отчетности в целом, так и в отношении остатка средств по отдельным счетам бухгалтерского учета групп однотипных операций и случаев раскрытия информации. На существенность могут оказывать влияние нормативные правовые акты Российской Федерации, а также факторы, имеющие отношение к отдельным счетам бухгалтерского учета финансовой (бухгалтерской) отчетности и взаимосвязям между ними. В зависимости от рассматриваемого аспекта финансовой (бухгалтерской) отчетности возможны различные уровни существенности. Аудитору следует принимать во внимание существенность </w:t>
      </w:r>
      <w:proofErr w:type="gramStart"/>
      <w:r w:rsidRPr="00F40CE1">
        <w:rPr>
          <w:rFonts w:ascii="Times New Roman" w:hAnsi="Times New Roman" w:cs="Times New Roman"/>
          <w:sz w:val="28"/>
          <w:szCs w:val="28"/>
        </w:rPr>
        <w:t>при</w:t>
      </w:r>
      <w:proofErr w:type="gramEnd"/>
      <w:r w:rsidRPr="00F40CE1">
        <w:rPr>
          <w:rFonts w:ascii="Times New Roman" w:hAnsi="Times New Roman" w:cs="Times New Roman"/>
          <w:sz w:val="28"/>
          <w:szCs w:val="28"/>
        </w:rPr>
        <w:t>:</w:t>
      </w:r>
    </w:p>
    <w:p w:rsidR="00F40CE1" w:rsidRPr="00F40CE1" w:rsidRDefault="00F40CE1" w:rsidP="00F40CE1">
      <w:pPr>
        <w:spacing w:line="360" w:lineRule="auto"/>
        <w:ind w:left="-567" w:firstLine="1134"/>
        <w:jc w:val="both"/>
        <w:rPr>
          <w:rFonts w:ascii="Times New Roman" w:hAnsi="Times New Roman" w:cs="Times New Roman"/>
          <w:sz w:val="28"/>
          <w:szCs w:val="28"/>
        </w:rPr>
      </w:pPr>
      <w:r>
        <w:rPr>
          <w:rFonts w:ascii="Times New Roman" w:hAnsi="Times New Roman" w:cs="Times New Roman"/>
          <w:sz w:val="28"/>
          <w:szCs w:val="28"/>
        </w:rPr>
        <w:t xml:space="preserve">- </w:t>
      </w:r>
      <w:proofErr w:type="gramStart"/>
      <w:r w:rsidRPr="00F40CE1">
        <w:rPr>
          <w:rFonts w:ascii="Times New Roman" w:hAnsi="Times New Roman" w:cs="Times New Roman"/>
          <w:sz w:val="28"/>
          <w:szCs w:val="28"/>
        </w:rPr>
        <w:t>определении</w:t>
      </w:r>
      <w:proofErr w:type="gramEnd"/>
      <w:r w:rsidRPr="00F40CE1">
        <w:rPr>
          <w:rFonts w:ascii="Times New Roman" w:hAnsi="Times New Roman" w:cs="Times New Roman"/>
          <w:sz w:val="28"/>
          <w:szCs w:val="28"/>
        </w:rPr>
        <w:t xml:space="preserve"> характера, сроков проведения и объема аудиторских процедур; </w:t>
      </w:r>
    </w:p>
    <w:p w:rsidR="00F40CE1" w:rsidRPr="00F40CE1" w:rsidRDefault="00F40CE1" w:rsidP="00F40CE1">
      <w:pPr>
        <w:spacing w:line="360" w:lineRule="auto"/>
        <w:ind w:left="-567" w:firstLine="1134"/>
        <w:jc w:val="both"/>
        <w:rPr>
          <w:rFonts w:ascii="Times New Roman" w:hAnsi="Times New Roman" w:cs="Times New Roman"/>
          <w:sz w:val="28"/>
          <w:szCs w:val="28"/>
        </w:rPr>
      </w:pPr>
      <w:r>
        <w:rPr>
          <w:rFonts w:ascii="Times New Roman" w:hAnsi="Times New Roman" w:cs="Times New Roman"/>
          <w:sz w:val="28"/>
          <w:szCs w:val="28"/>
        </w:rPr>
        <w:t xml:space="preserve">- </w:t>
      </w:r>
      <w:r w:rsidRPr="00F40CE1">
        <w:rPr>
          <w:rFonts w:ascii="Times New Roman" w:hAnsi="Times New Roman" w:cs="Times New Roman"/>
          <w:sz w:val="28"/>
          <w:szCs w:val="28"/>
        </w:rPr>
        <w:t>оценке последствий искажений.</w:t>
      </w:r>
    </w:p>
    <w:p w:rsidR="00F40CE1" w:rsidRPr="00F40CE1" w:rsidRDefault="00F40CE1" w:rsidP="00F40CE1">
      <w:pPr>
        <w:spacing w:line="360" w:lineRule="auto"/>
        <w:ind w:left="-567" w:firstLine="1134"/>
        <w:jc w:val="both"/>
        <w:rPr>
          <w:rFonts w:ascii="Times New Roman" w:hAnsi="Times New Roman" w:cs="Times New Roman"/>
          <w:sz w:val="28"/>
          <w:szCs w:val="28"/>
        </w:rPr>
      </w:pPr>
      <w:r w:rsidRPr="00F40CE1">
        <w:rPr>
          <w:rFonts w:ascii="Times New Roman" w:hAnsi="Times New Roman" w:cs="Times New Roman"/>
          <w:sz w:val="28"/>
          <w:szCs w:val="28"/>
        </w:rPr>
        <w:lastRenderedPageBreak/>
        <w:t>При планирован</w:t>
      </w:r>
      <w:proofErr w:type="gramStart"/>
      <w:r w:rsidRPr="00F40CE1">
        <w:rPr>
          <w:rFonts w:ascii="Times New Roman" w:hAnsi="Times New Roman" w:cs="Times New Roman"/>
          <w:sz w:val="28"/>
          <w:szCs w:val="28"/>
        </w:rPr>
        <w:t>ии ау</w:t>
      </w:r>
      <w:proofErr w:type="gramEnd"/>
      <w:r w:rsidRPr="00F40CE1">
        <w:rPr>
          <w:rFonts w:ascii="Times New Roman" w:hAnsi="Times New Roman" w:cs="Times New Roman"/>
          <w:sz w:val="28"/>
          <w:szCs w:val="28"/>
        </w:rPr>
        <w:t xml:space="preserve">диторской проверки аудитор рассматривает вопрос о том, что могло бы повлечь существенное искажение финансовой (бухгалтерской) отчетности. Аудиторская оценка существенности, относящаяся к отдельным счетам бухгалтерского учета и группам однотипных операций, помогает аудитору решить, например, вопрос о том, какие показатели финансовой (бухгалтерской) отчетности проверять, а также вопрос использования выборочной проверки и аналитических процедур. Это позволяет аудитору выбрать аудиторские процедуры, которые, как предполагается, в совокупности уменьшат аудиторский риск до приемлемо низкого уровня. </w:t>
      </w:r>
    </w:p>
    <w:p w:rsidR="00F40CE1" w:rsidRPr="00F40CE1" w:rsidRDefault="00F40CE1" w:rsidP="00F40CE1">
      <w:pPr>
        <w:spacing w:line="360" w:lineRule="auto"/>
        <w:ind w:left="-567" w:firstLine="1134"/>
        <w:jc w:val="both"/>
        <w:rPr>
          <w:rFonts w:ascii="Times New Roman" w:hAnsi="Times New Roman" w:cs="Times New Roman"/>
          <w:sz w:val="28"/>
          <w:szCs w:val="28"/>
        </w:rPr>
      </w:pPr>
      <w:r w:rsidRPr="00F40CE1">
        <w:rPr>
          <w:rFonts w:ascii="Times New Roman" w:hAnsi="Times New Roman" w:cs="Times New Roman"/>
          <w:sz w:val="28"/>
          <w:szCs w:val="28"/>
        </w:rPr>
        <w:t xml:space="preserve">Между существенностью и аудиторским риском существует обратная зависимость: чем выше уровень существенности, тем ниже уровень аудиторского риска, и наоборот. Обратная зависимость между существенностью и аудиторским риском принимается во внимание аудитором при определении характера, сроков проведения и объема аудиторских процедур. Например, если по завершении планирования конкретных аудиторских процедур аудитор определяет, что приемлемый уровень существенности ниже, то аудиторский риск повышается. Аудитор компенсирует это, либо снизив предварительно оцененный уровень риска средств контроля там, где это возможно, и поддерживая пониженный уровень посредством проведения расширенных или дополнительных тестов средств контроля, либо снизив риск </w:t>
      </w:r>
      <w:proofErr w:type="spellStart"/>
      <w:r w:rsidRPr="00F40CE1">
        <w:rPr>
          <w:rFonts w:ascii="Times New Roman" w:hAnsi="Times New Roman" w:cs="Times New Roman"/>
          <w:sz w:val="28"/>
          <w:szCs w:val="28"/>
        </w:rPr>
        <w:t>необнаружения</w:t>
      </w:r>
      <w:proofErr w:type="spellEnd"/>
      <w:r w:rsidRPr="00F40CE1">
        <w:rPr>
          <w:rFonts w:ascii="Times New Roman" w:hAnsi="Times New Roman" w:cs="Times New Roman"/>
          <w:sz w:val="28"/>
          <w:szCs w:val="28"/>
        </w:rPr>
        <w:t xml:space="preserve"> искажений путем изменения характера, сроков проведения и объема запланированных процедур проверки по существу. </w:t>
      </w:r>
    </w:p>
    <w:p w:rsidR="00F40CE1" w:rsidRPr="00F40CE1" w:rsidRDefault="00F40CE1" w:rsidP="00F40CE1">
      <w:pPr>
        <w:spacing w:line="360" w:lineRule="auto"/>
        <w:ind w:left="-567" w:firstLine="1134"/>
        <w:jc w:val="both"/>
        <w:rPr>
          <w:rFonts w:ascii="Times New Roman" w:hAnsi="Times New Roman" w:cs="Times New Roman"/>
          <w:sz w:val="28"/>
          <w:szCs w:val="28"/>
        </w:rPr>
      </w:pPr>
      <w:r w:rsidRPr="00F40CE1">
        <w:rPr>
          <w:rFonts w:ascii="Times New Roman" w:hAnsi="Times New Roman" w:cs="Times New Roman"/>
          <w:sz w:val="28"/>
          <w:szCs w:val="28"/>
        </w:rPr>
        <w:t>Оценка существенности и аудиторского риска на начальной стадии планирования может отличаться от такой оценки после подведения итогов аудиторск</w:t>
      </w:r>
      <w:r w:rsidR="00EA162A">
        <w:rPr>
          <w:rFonts w:ascii="Times New Roman" w:hAnsi="Times New Roman" w:cs="Times New Roman"/>
          <w:sz w:val="28"/>
          <w:szCs w:val="28"/>
        </w:rPr>
        <w:t>их процедур. Это может быть вы</w:t>
      </w:r>
      <w:r w:rsidRPr="00F40CE1">
        <w:rPr>
          <w:rFonts w:ascii="Times New Roman" w:hAnsi="Times New Roman" w:cs="Times New Roman"/>
          <w:sz w:val="28"/>
          <w:szCs w:val="28"/>
        </w:rPr>
        <w:t xml:space="preserve">звано изменением обстоятельств или изменением информированности аудитора по результатам аудита. Например, если аудиторская проверка планируется до конца отчетного периода, аудитор может только прогнозировать результаты хозяйственной деятельности и финансовое положение аудируемого лица. Если фактические результаты деятельности и </w:t>
      </w:r>
      <w:r w:rsidRPr="00F40CE1">
        <w:rPr>
          <w:rFonts w:ascii="Times New Roman" w:hAnsi="Times New Roman" w:cs="Times New Roman"/>
          <w:sz w:val="28"/>
          <w:szCs w:val="28"/>
        </w:rPr>
        <w:lastRenderedPageBreak/>
        <w:t xml:space="preserve">финансовое положение значительно отличаются от </w:t>
      </w:r>
      <w:proofErr w:type="gramStart"/>
      <w:r w:rsidRPr="00F40CE1">
        <w:rPr>
          <w:rFonts w:ascii="Times New Roman" w:hAnsi="Times New Roman" w:cs="Times New Roman"/>
          <w:sz w:val="28"/>
          <w:szCs w:val="28"/>
        </w:rPr>
        <w:t>прогнозируемых</w:t>
      </w:r>
      <w:proofErr w:type="gramEnd"/>
      <w:r w:rsidRPr="00F40CE1">
        <w:rPr>
          <w:rFonts w:ascii="Times New Roman" w:hAnsi="Times New Roman" w:cs="Times New Roman"/>
          <w:sz w:val="28"/>
          <w:szCs w:val="28"/>
        </w:rPr>
        <w:t xml:space="preserve">, оценка существенности и аудиторского риска может измениться. Кроме того, аудитор при планировании своей работы может намеренно устанавливать приемлемый уровень существенности на уровне более низком, чем тот, который предполагается использовать для оценки результатов аудита. Это может быть сделано в целях уменьшения вероятности </w:t>
      </w:r>
      <w:proofErr w:type="spellStart"/>
      <w:r w:rsidRPr="00F40CE1">
        <w:rPr>
          <w:rFonts w:ascii="Times New Roman" w:hAnsi="Times New Roman" w:cs="Times New Roman"/>
          <w:sz w:val="28"/>
          <w:szCs w:val="28"/>
        </w:rPr>
        <w:t>необнаружения</w:t>
      </w:r>
      <w:proofErr w:type="spellEnd"/>
      <w:r w:rsidRPr="00F40CE1">
        <w:rPr>
          <w:rFonts w:ascii="Times New Roman" w:hAnsi="Times New Roman" w:cs="Times New Roman"/>
          <w:sz w:val="28"/>
          <w:szCs w:val="28"/>
        </w:rPr>
        <w:t xml:space="preserve"> искажений, а также предоставления аудитору некоторой степени безопасности при оценке последствий искажений, обнаруженных в процессе аудита. </w:t>
      </w:r>
    </w:p>
    <w:p w:rsidR="00F40CE1" w:rsidRPr="00F40CE1" w:rsidRDefault="00F40CE1" w:rsidP="00F40CE1">
      <w:pPr>
        <w:spacing w:line="360" w:lineRule="auto"/>
        <w:ind w:left="-567" w:firstLine="1134"/>
        <w:jc w:val="both"/>
        <w:rPr>
          <w:rFonts w:ascii="Times New Roman" w:hAnsi="Times New Roman" w:cs="Times New Roman"/>
          <w:sz w:val="28"/>
          <w:szCs w:val="28"/>
        </w:rPr>
      </w:pPr>
      <w:r w:rsidRPr="00F40CE1">
        <w:rPr>
          <w:rFonts w:ascii="Times New Roman" w:hAnsi="Times New Roman" w:cs="Times New Roman"/>
          <w:sz w:val="28"/>
          <w:szCs w:val="28"/>
        </w:rPr>
        <w:t>При оценке достоверности финансовой (бухгалтерской) отчетности аудитору следует определить, является ли совокупность неисправленных искажений, выявленных в ходе аудита, существенной. Совокупность неисправленных искажений включает:</w:t>
      </w:r>
    </w:p>
    <w:p w:rsidR="00F40CE1" w:rsidRPr="00F40CE1" w:rsidRDefault="00F40CE1" w:rsidP="00F40CE1">
      <w:pPr>
        <w:spacing w:line="360" w:lineRule="auto"/>
        <w:ind w:left="-567" w:firstLine="1134"/>
        <w:jc w:val="both"/>
        <w:rPr>
          <w:rFonts w:ascii="Times New Roman" w:hAnsi="Times New Roman" w:cs="Times New Roman"/>
          <w:sz w:val="28"/>
          <w:szCs w:val="28"/>
        </w:rPr>
      </w:pPr>
      <w:r>
        <w:rPr>
          <w:rFonts w:ascii="Times New Roman" w:hAnsi="Times New Roman" w:cs="Times New Roman"/>
          <w:sz w:val="28"/>
          <w:szCs w:val="28"/>
        </w:rPr>
        <w:t xml:space="preserve">- </w:t>
      </w:r>
      <w:r w:rsidRPr="00F40CE1">
        <w:rPr>
          <w:rFonts w:ascii="Times New Roman" w:hAnsi="Times New Roman" w:cs="Times New Roman"/>
          <w:sz w:val="28"/>
          <w:szCs w:val="28"/>
        </w:rPr>
        <w:t xml:space="preserve">конкретные искажения, выявленные аудитором, включая результаты неисправленных искажений, выявленных во время предыдущего аудита; </w:t>
      </w:r>
    </w:p>
    <w:p w:rsidR="00F40CE1" w:rsidRPr="00F40CE1" w:rsidRDefault="00F40CE1" w:rsidP="00F40CE1">
      <w:pPr>
        <w:spacing w:line="360" w:lineRule="auto"/>
        <w:ind w:left="-567" w:firstLine="1134"/>
        <w:jc w:val="both"/>
        <w:rPr>
          <w:rFonts w:ascii="Times New Roman" w:hAnsi="Times New Roman" w:cs="Times New Roman"/>
          <w:sz w:val="28"/>
          <w:szCs w:val="28"/>
        </w:rPr>
      </w:pPr>
      <w:r>
        <w:rPr>
          <w:rFonts w:ascii="Times New Roman" w:hAnsi="Times New Roman" w:cs="Times New Roman"/>
          <w:sz w:val="28"/>
          <w:szCs w:val="28"/>
        </w:rPr>
        <w:t xml:space="preserve">- </w:t>
      </w:r>
      <w:r w:rsidRPr="00F40CE1">
        <w:rPr>
          <w:rFonts w:ascii="Times New Roman" w:hAnsi="Times New Roman" w:cs="Times New Roman"/>
          <w:sz w:val="28"/>
          <w:szCs w:val="28"/>
        </w:rPr>
        <w:t>наилучшую аудиторскую оценку прочих искажений, которые не могут быть конкретно определены (т.е. прогнозируемые ошибки).</w:t>
      </w:r>
    </w:p>
    <w:p w:rsidR="00F40CE1" w:rsidRPr="00F40CE1" w:rsidRDefault="00F40CE1" w:rsidP="00F40CE1">
      <w:pPr>
        <w:spacing w:line="360" w:lineRule="auto"/>
        <w:ind w:left="-567" w:firstLine="1134"/>
        <w:jc w:val="both"/>
        <w:rPr>
          <w:rFonts w:ascii="Times New Roman" w:hAnsi="Times New Roman" w:cs="Times New Roman"/>
          <w:sz w:val="28"/>
          <w:szCs w:val="28"/>
        </w:rPr>
      </w:pPr>
      <w:r w:rsidRPr="00F40CE1">
        <w:rPr>
          <w:rFonts w:ascii="Times New Roman" w:hAnsi="Times New Roman" w:cs="Times New Roman"/>
          <w:sz w:val="28"/>
          <w:szCs w:val="28"/>
        </w:rPr>
        <w:t xml:space="preserve">Если аудитор приходит к выводу о том, что искажения могут оказаться существенными, ему необходимо снизить аудиторский риск посредством проведения дополнительных аудиторских процедур или потребовать от руководства аудируемого лица внесения поправок в финансовую (бухгалтерскую) отчетность. Руководство вправе внести поправки в финансовую (бухгалтерскую) отчетность с учетом выявленных искажений. </w:t>
      </w:r>
    </w:p>
    <w:p w:rsidR="00F40CE1" w:rsidRPr="00F40CE1" w:rsidRDefault="00F40CE1" w:rsidP="00F40CE1">
      <w:pPr>
        <w:spacing w:line="360" w:lineRule="auto"/>
        <w:ind w:left="-567" w:firstLine="1134"/>
        <w:jc w:val="both"/>
        <w:rPr>
          <w:rFonts w:ascii="Times New Roman" w:hAnsi="Times New Roman" w:cs="Times New Roman"/>
          <w:sz w:val="28"/>
          <w:szCs w:val="28"/>
        </w:rPr>
      </w:pPr>
      <w:r w:rsidRPr="00F40CE1">
        <w:rPr>
          <w:rFonts w:ascii="Times New Roman" w:hAnsi="Times New Roman" w:cs="Times New Roman"/>
          <w:sz w:val="28"/>
          <w:szCs w:val="28"/>
        </w:rPr>
        <w:t>В том случае, если руководство аудируемого лица отказывается вносить поправки в финансовую (бухгалтерскую) отчетность, а результаты расширенных (дополнительных) аудиторских процедур не позволяют аудитору заключить, что совокупность неисправленных искажений не является существенной, аудитору следует рассмотреть вопрос о надлежащей модификац</w:t>
      </w:r>
      <w:proofErr w:type="gramStart"/>
      <w:r w:rsidRPr="00F40CE1">
        <w:rPr>
          <w:rFonts w:ascii="Times New Roman" w:hAnsi="Times New Roman" w:cs="Times New Roman"/>
          <w:sz w:val="28"/>
          <w:szCs w:val="28"/>
        </w:rPr>
        <w:t>ии ау</w:t>
      </w:r>
      <w:proofErr w:type="gramEnd"/>
      <w:r w:rsidRPr="00F40CE1">
        <w:rPr>
          <w:rFonts w:ascii="Times New Roman" w:hAnsi="Times New Roman" w:cs="Times New Roman"/>
          <w:sz w:val="28"/>
          <w:szCs w:val="28"/>
        </w:rPr>
        <w:t xml:space="preserve">диторского заключения. </w:t>
      </w:r>
    </w:p>
    <w:p w:rsidR="00F40CE1" w:rsidRPr="00F40CE1" w:rsidRDefault="00F40CE1" w:rsidP="00F40CE1">
      <w:pPr>
        <w:spacing w:line="360" w:lineRule="auto"/>
        <w:ind w:left="-567" w:firstLine="1134"/>
        <w:jc w:val="both"/>
        <w:rPr>
          <w:rFonts w:ascii="Times New Roman" w:hAnsi="Times New Roman" w:cs="Times New Roman"/>
          <w:sz w:val="28"/>
          <w:szCs w:val="28"/>
        </w:rPr>
      </w:pPr>
      <w:r w:rsidRPr="00F40CE1">
        <w:rPr>
          <w:rFonts w:ascii="Times New Roman" w:hAnsi="Times New Roman" w:cs="Times New Roman"/>
          <w:sz w:val="28"/>
          <w:szCs w:val="28"/>
        </w:rPr>
        <w:lastRenderedPageBreak/>
        <w:t xml:space="preserve">Если совокупность неисправленных искажений, выявленных аудитором, приближается к уровню существенности, аудитору необходимо определить, существует ли вероятность того, что необнаруженные искажения, рассматриваемые вместе с совокупными обнаруженными, но неисправленными искажениями, могут превысить уровень существенности, определенный аудитором. Следовательно, по мере того как совокупные неисправленные искажения приближаются к уровню существенности, аудитор рассматривает вопрос о снижении риска посредством проведения дополнительных аудиторских процедур или требует от руководства аудируемого лица внесения поправок в финансовую (бухгалтерскую) отчетность с учетом выявленных искажений. </w:t>
      </w:r>
    </w:p>
    <w:p w:rsidR="00F40CE1" w:rsidRDefault="00F40CE1" w:rsidP="00F40CE1">
      <w:pPr>
        <w:spacing w:line="360" w:lineRule="auto"/>
        <w:ind w:left="-567" w:firstLine="1134"/>
        <w:jc w:val="both"/>
        <w:rPr>
          <w:rFonts w:ascii="Times New Roman" w:hAnsi="Times New Roman" w:cs="Times New Roman"/>
          <w:sz w:val="28"/>
          <w:szCs w:val="28"/>
        </w:rPr>
      </w:pPr>
      <w:r w:rsidRPr="00F40CE1">
        <w:rPr>
          <w:rFonts w:ascii="Times New Roman" w:hAnsi="Times New Roman" w:cs="Times New Roman"/>
          <w:sz w:val="28"/>
          <w:szCs w:val="28"/>
        </w:rPr>
        <w:t xml:space="preserve">Аудитор может принимать во внимание две стороны существенности в аудите: качественную и количественную. С качественной точки зрения аудитор должен использовать свое профессиональное суждение для того, чтобы определить, носят ли существенный характер отмеченные в ходе проверки отклонения в совершенных экономическим субъектом финансовых и хозяйственных операциях от требований нормативных актов, действующих в Российской Федерации. С количественной точки зрения аудитор должен оценить, превосходят ли по отдельности и в сумме обнаруженные отклонения (с учетом прогнозируемой величины неотмеченных отклонений) количественный критерий — уровень существенности. </w:t>
      </w:r>
    </w:p>
    <w:p w:rsidR="00F40CE1" w:rsidRPr="00F40CE1" w:rsidRDefault="00F40CE1" w:rsidP="00F40CE1">
      <w:pPr>
        <w:spacing w:line="360" w:lineRule="auto"/>
        <w:ind w:left="-567" w:firstLine="1134"/>
        <w:jc w:val="both"/>
        <w:rPr>
          <w:rFonts w:ascii="Times New Roman" w:hAnsi="Times New Roman" w:cs="Times New Roman"/>
          <w:sz w:val="28"/>
          <w:szCs w:val="28"/>
        </w:rPr>
      </w:pPr>
      <w:r w:rsidRPr="00F40CE1">
        <w:rPr>
          <w:rFonts w:ascii="Times New Roman" w:hAnsi="Times New Roman" w:cs="Times New Roman"/>
          <w:sz w:val="28"/>
          <w:szCs w:val="28"/>
        </w:rPr>
        <w:t xml:space="preserve">При нахождении абсолютного значения уровня существенности аудитор должен принимать за основу наиболее важные показатели, характеризующие достоверность отчетности экономического субъекта, подлежащего аудиту. </w:t>
      </w:r>
    </w:p>
    <w:p w:rsidR="00F40CE1" w:rsidRPr="00F40CE1" w:rsidRDefault="00F40CE1" w:rsidP="00F40CE1">
      <w:pPr>
        <w:spacing w:line="360" w:lineRule="auto"/>
        <w:ind w:left="-567" w:firstLine="1134"/>
        <w:jc w:val="both"/>
        <w:rPr>
          <w:rFonts w:ascii="Times New Roman" w:hAnsi="Times New Roman" w:cs="Times New Roman"/>
          <w:sz w:val="28"/>
          <w:szCs w:val="28"/>
        </w:rPr>
      </w:pPr>
      <w:r w:rsidRPr="00F40CE1">
        <w:rPr>
          <w:rFonts w:ascii="Times New Roman" w:hAnsi="Times New Roman" w:cs="Times New Roman"/>
          <w:sz w:val="28"/>
          <w:szCs w:val="28"/>
        </w:rPr>
        <w:t xml:space="preserve">Аудиторские организации на практике устанавливают систему базовых показателей и порядок нахождения уровня существенности, которые оформляются документально и применяются на постоянной основе. </w:t>
      </w:r>
    </w:p>
    <w:p w:rsidR="00F40CE1" w:rsidRPr="00F40CE1" w:rsidRDefault="00F40CE1" w:rsidP="00F40CE1">
      <w:pPr>
        <w:spacing w:line="360" w:lineRule="auto"/>
        <w:ind w:left="-567" w:firstLine="1134"/>
        <w:jc w:val="both"/>
        <w:rPr>
          <w:rFonts w:ascii="Times New Roman" w:hAnsi="Times New Roman" w:cs="Times New Roman"/>
          <w:sz w:val="28"/>
          <w:szCs w:val="28"/>
        </w:rPr>
      </w:pPr>
      <w:r w:rsidRPr="00F40CE1">
        <w:rPr>
          <w:rFonts w:ascii="Times New Roman" w:hAnsi="Times New Roman" w:cs="Times New Roman"/>
          <w:sz w:val="28"/>
          <w:szCs w:val="28"/>
        </w:rPr>
        <w:t xml:space="preserve">В случае появления новых обстоятельств, которые станут известны аудитору по ходу проверки, он имеет право изменить (скорректировать) значение </w:t>
      </w:r>
      <w:r w:rsidRPr="00F40CE1">
        <w:rPr>
          <w:rFonts w:ascii="Times New Roman" w:hAnsi="Times New Roman" w:cs="Times New Roman"/>
          <w:sz w:val="28"/>
          <w:szCs w:val="28"/>
        </w:rPr>
        <w:lastRenderedPageBreak/>
        <w:t xml:space="preserve">уровня существенности. При этом факт изменения уровня существенности, новое значение уровня существенности, соответствующие расчеты и развернутая аргументация аудитора должны быть в обязательном порядке зафиксированы в рабочих документах аудиторской проверки. </w:t>
      </w:r>
    </w:p>
    <w:p w:rsidR="00F40CE1" w:rsidRPr="00F40CE1" w:rsidRDefault="00F40CE1" w:rsidP="00F40CE1">
      <w:pPr>
        <w:spacing w:line="360" w:lineRule="auto"/>
        <w:ind w:left="-567" w:firstLine="1134"/>
        <w:jc w:val="both"/>
        <w:rPr>
          <w:rFonts w:ascii="Times New Roman" w:hAnsi="Times New Roman" w:cs="Times New Roman"/>
          <w:sz w:val="28"/>
          <w:szCs w:val="28"/>
        </w:rPr>
      </w:pPr>
      <w:r w:rsidRPr="00F40CE1">
        <w:rPr>
          <w:rFonts w:ascii="Times New Roman" w:hAnsi="Times New Roman" w:cs="Times New Roman"/>
          <w:sz w:val="28"/>
          <w:szCs w:val="28"/>
        </w:rPr>
        <w:t xml:space="preserve">Значение уровня существенности, полученное по окончании этапа планирования аудита, а также любые корректировки значения уровня существенности в ходе проверки должны быть утверждены руководителем данной проверки, что отражается в рабочей документации проверки. </w:t>
      </w:r>
    </w:p>
    <w:p w:rsidR="00F40CE1" w:rsidRPr="00F40CE1" w:rsidRDefault="00F40CE1" w:rsidP="00F40CE1">
      <w:pPr>
        <w:spacing w:line="360" w:lineRule="auto"/>
        <w:ind w:left="-567" w:firstLine="1134"/>
        <w:jc w:val="both"/>
        <w:rPr>
          <w:rFonts w:ascii="Times New Roman" w:hAnsi="Times New Roman" w:cs="Times New Roman"/>
          <w:sz w:val="28"/>
          <w:szCs w:val="28"/>
        </w:rPr>
      </w:pPr>
      <w:r w:rsidRPr="00F40CE1">
        <w:rPr>
          <w:rFonts w:ascii="Times New Roman" w:hAnsi="Times New Roman" w:cs="Times New Roman"/>
          <w:sz w:val="28"/>
          <w:szCs w:val="28"/>
        </w:rPr>
        <w:t xml:space="preserve">Аудитор обязан принимать во внимание уровень существенности: на этапе планирования при определении содержания, затрат времени и объема применяемых аудиторских процедур; в ходе выполнения конкретных аудиторских процедур; на этапе завершения аудита при оценке эффекта, оказываемого обнаруженными искажениями и нарушениями на достоверность бухгалтерской отчетности. </w:t>
      </w:r>
    </w:p>
    <w:p w:rsidR="00F40CE1" w:rsidRPr="00F40CE1" w:rsidRDefault="00F40CE1" w:rsidP="00F40CE1">
      <w:pPr>
        <w:spacing w:line="360" w:lineRule="auto"/>
        <w:ind w:left="-567" w:firstLine="1134"/>
        <w:jc w:val="both"/>
        <w:rPr>
          <w:rFonts w:ascii="Times New Roman" w:hAnsi="Times New Roman" w:cs="Times New Roman"/>
          <w:sz w:val="28"/>
          <w:szCs w:val="28"/>
        </w:rPr>
      </w:pPr>
      <w:proofErr w:type="gramStart"/>
      <w:r w:rsidRPr="00F40CE1">
        <w:rPr>
          <w:rFonts w:ascii="Times New Roman" w:hAnsi="Times New Roman" w:cs="Times New Roman"/>
          <w:sz w:val="28"/>
          <w:szCs w:val="28"/>
        </w:rPr>
        <w:t>Аудитор должен иметь в виду, что отдельные отмеченные им искажения могут не иметь существенного значения сами по себе, а искажения, взятые в совокупности, а также отмеченные искажения вместе с предполагаемыми (в результате распространения отмеченных в результате выборочной проверки ошибок на всю совокупность данных) могут иметь существенный характер.</w:t>
      </w:r>
      <w:proofErr w:type="gramEnd"/>
      <w:r w:rsidRPr="00F40CE1">
        <w:rPr>
          <w:rFonts w:ascii="Times New Roman" w:hAnsi="Times New Roman" w:cs="Times New Roman"/>
          <w:sz w:val="28"/>
          <w:szCs w:val="28"/>
        </w:rPr>
        <w:t xml:space="preserve"> </w:t>
      </w:r>
      <w:proofErr w:type="gramStart"/>
      <w:r w:rsidRPr="00F40CE1">
        <w:rPr>
          <w:rFonts w:ascii="Times New Roman" w:hAnsi="Times New Roman" w:cs="Times New Roman"/>
          <w:sz w:val="28"/>
          <w:szCs w:val="28"/>
        </w:rPr>
        <w:t>В том случае, если отмеченные в ходе аудита и предполагаемые искажения в сумме составляют величину, которая намного меньше уровня существенности, а качественные расхождения отмеченных отклонений порядка ведения учета и подготовки отчетности экономического субъекта от требований соответствующих нормативных документов, по профессиональному суждению аудитора, несущественны, он вправе сделать вывод о том, что отчетность проверяемого экономического субъекта является достоверной во всех существенных отношениях.</w:t>
      </w:r>
      <w:proofErr w:type="gramEnd"/>
    </w:p>
    <w:p w:rsidR="00F40CE1" w:rsidRPr="00F40CE1" w:rsidRDefault="00F40CE1" w:rsidP="00F40CE1">
      <w:pPr>
        <w:spacing w:line="360" w:lineRule="auto"/>
        <w:ind w:left="-567" w:firstLine="1134"/>
        <w:jc w:val="both"/>
        <w:rPr>
          <w:rFonts w:ascii="Times New Roman" w:hAnsi="Times New Roman" w:cs="Times New Roman"/>
          <w:sz w:val="28"/>
          <w:szCs w:val="28"/>
        </w:rPr>
      </w:pPr>
      <w:proofErr w:type="gramStart"/>
      <w:r w:rsidRPr="00F40CE1">
        <w:rPr>
          <w:rFonts w:ascii="Times New Roman" w:hAnsi="Times New Roman" w:cs="Times New Roman"/>
          <w:sz w:val="28"/>
          <w:szCs w:val="28"/>
        </w:rPr>
        <w:lastRenderedPageBreak/>
        <w:t>Если отмеченные в ходе аудита и предполагаемые искажения в сумме составляют величину, которая намного больше уровня существенности, или если качественные расхождения отмеченных отклонений порядка ведения учета и подготовки отчетности экономического субъекта от требований соответствующих нормативных документов, по профессиональному суждению аудитора, имеют существенный характер, он обязан сделать вывод о том, что отчетность проверяемого экономического субъекта в существенных отношениях не может быть</w:t>
      </w:r>
      <w:proofErr w:type="gramEnd"/>
      <w:r w:rsidRPr="00F40CE1">
        <w:rPr>
          <w:rFonts w:ascii="Times New Roman" w:hAnsi="Times New Roman" w:cs="Times New Roman"/>
          <w:sz w:val="28"/>
          <w:szCs w:val="28"/>
        </w:rPr>
        <w:t xml:space="preserve"> </w:t>
      </w:r>
      <w:proofErr w:type="gramStart"/>
      <w:r w:rsidRPr="00F40CE1">
        <w:rPr>
          <w:rFonts w:ascii="Times New Roman" w:hAnsi="Times New Roman" w:cs="Times New Roman"/>
          <w:sz w:val="28"/>
          <w:szCs w:val="28"/>
        </w:rPr>
        <w:t>признана</w:t>
      </w:r>
      <w:proofErr w:type="gramEnd"/>
      <w:r w:rsidRPr="00F40CE1">
        <w:rPr>
          <w:rFonts w:ascii="Times New Roman" w:hAnsi="Times New Roman" w:cs="Times New Roman"/>
          <w:sz w:val="28"/>
          <w:szCs w:val="28"/>
        </w:rPr>
        <w:t xml:space="preserve"> достоверной. </w:t>
      </w:r>
    </w:p>
    <w:p w:rsidR="00F40CE1" w:rsidRPr="00F40CE1" w:rsidRDefault="00F40CE1" w:rsidP="003E3BD9">
      <w:pPr>
        <w:spacing w:line="360" w:lineRule="auto"/>
        <w:ind w:left="-567" w:firstLine="1134"/>
        <w:jc w:val="both"/>
        <w:rPr>
          <w:rFonts w:ascii="Times New Roman" w:hAnsi="Times New Roman" w:cs="Times New Roman"/>
          <w:sz w:val="28"/>
          <w:szCs w:val="28"/>
        </w:rPr>
      </w:pPr>
      <w:proofErr w:type="gramStart"/>
      <w:r w:rsidRPr="00F40CE1">
        <w:rPr>
          <w:rFonts w:ascii="Times New Roman" w:hAnsi="Times New Roman" w:cs="Times New Roman"/>
          <w:sz w:val="28"/>
          <w:szCs w:val="28"/>
        </w:rPr>
        <w:t>Если же отмеченные в ходе аудита и предполагаемые искажения бухгалтерской отчетности больше либо меньше уровня существенности, но в целом близки к его значению и (или) если имеются расхождения порядка ведения и подготовки отчетности экономического субъекта с требованиями соответствующих нормативных документов, но расхождения однозначно не могут быть признаны существенными, аудитор, используя свое профессиональное суждение, обязан взять на себя ответственность и принять</w:t>
      </w:r>
      <w:proofErr w:type="gramEnd"/>
      <w:r w:rsidRPr="00F40CE1">
        <w:rPr>
          <w:rFonts w:ascii="Times New Roman" w:hAnsi="Times New Roman" w:cs="Times New Roman"/>
          <w:sz w:val="28"/>
          <w:szCs w:val="28"/>
        </w:rPr>
        <w:t xml:space="preserve"> решение о том, сделать ли в данной ситуации вывод о существенных нарушениях в проверяемой бухгалтерской отчетности либо вывод о необходимости включения соответствующих оговорок в аудиторское заключение. При этом для уточнения ситуации может потребоваться проведение дополнительных аудиторских процедур.</w:t>
      </w:r>
    </w:p>
    <w:p w:rsidR="00F40CE1" w:rsidRPr="00F40CE1" w:rsidRDefault="00F40CE1" w:rsidP="00F40CE1">
      <w:pPr>
        <w:spacing w:line="360" w:lineRule="auto"/>
        <w:ind w:left="-567" w:firstLine="1134"/>
        <w:jc w:val="both"/>
        <w:rPr>
          <w:rFonts w:ascii="Times New Roman" w:hAnsi="Times New Roman" w:cs="Times New Roman"/>
          <w:sz w:val="28"/>
          <w:szCs w:val="28"/>
        </w:rPr>
      </w:pPr>
      <w:r w:rsidRPr="00F40CE1">
        <w:rPr>
          <w:rFonts w:ascii="Times New Roman" w:hAnsi="Times New Roman" w:cs="Times New Roman"/>
          <w:sz w:val="28"/>
          <w:szCs w:val="28"/>
        </w:rPr>
        <w:t>Аудитор должен предложить руководству проверяемой организации внести в установленном порядке исправительные проводки по устранению замеченных им нарушений. В случае если отмеченные в ходе аудита и предполагаемые искажения бухгалтерской отчетности имеют существенный характер, несогласие руководства проверяемого предприятия с внесением исправлений может служить основанием для подготовки аудитором аудиторского заключения по итогам проверки, отличного от безусловн</w:t>
      </w:r>
      <w:proofErr w:type="gramStart"/>
      <w:r w:rsidRPr="00F40CE1">
        <w:rPr>
          <w:rFonts w:ascii="Times New Roman" w:hAnsi="Times New Roman" w:cs="Times New Roman"/>
          <w:sz w:val="28"/>
          <w:szCs w:val="28"/>
        </w:rPr>
        <w:t>о-</w:t>
      </w:r>
      <w:proofErr w:type="gramEnd"/>
      <w:r w:rsidRPr="00F40CE1">
        <w:rPr>
          <w:rFonts w:ascii="Times New Roman" w:hAnsi="Times New Roman" w:cs="Times New Roman"/>
          <w:sz w:val="28"/>
          <w:szCs w:val="28"/>
        </w:rPr>
        <w:t xml:space="preserve"> положительного. </w:t>
      </w:r>
    </w:p>
    <w:p w:rsidR="00F40CE1" w:rsidRPr="00F40CE1" w:rsidRDefault="00F40CE1" w:rsidP="00F40CE1">
      <w:pPr>
        <w:spacing w:line="360" w:lineRule="auto"/>
        <w:ind w:left="-567" w:firstLine="1134"/>
        <w:jc w:val="both"/>
        <w:rPr>
          <w:rFonts w:ascii="Times New Roman" w:hAnsi="Times New Roman" w:cs="Times New Roman"/>
          <w:sz w:val="28"/>
          <w:szCs w:val="28"/>
        </w:rPr>
      </w:pPr>
      <w:r w:rsidRPr="00F40CE1">
        <w:rPr>
          <w:rFonts w:ascii="Times New Roman" w:hAnsi="Times New Roman" w:cs="Times New Roman"/>
          <w:sz w:val="28"/>
          <w:szCs w:val="28"/>
        </w:rPr>
        <w:t xml:space="preserve">Аудиторские организации на практике вычисляют уровень существенности, используя определенную долю от каких-либо базовых </w:t>
      </w:r>
      <w:r w:rsidRPr="00F40CE1">
        <w:rPr>
          <w:rFonts w:ascii="Times New Roman" w:hAnsi="Times New Roman" w:cs="Times New Roman"/>
          <w:sz w:val="28"/>
          <w:szCs w:val="28"/>
        </w:rPr>
        <w:lastRenderedPageBreak/>
        <w:t xml:space="preserve">показателей: числовых значений счетов бухгалтерского учета, статей баланса или показателей бухгалтерской отчетности. При этом могут использоваться как базовые показатели текущего года, так и усредненные показатели текущего и предшествующих лет, а также любые расчетные процедуры, которые могут быть формализованы. Допускается как единый показатель уровня существенности для данной конкретной проверки, так и набор разных значений уровня существенности, каждый из которых должен быть предназначен для оценки какой-то определенной группы счетов бухгалтерского учета, статей баланса, показателей отчетности. </w:t>
      </w:r>
    </w:p>
    <w:p w:rsidR="00F40CE1" w:rsidRPr="00F40CE1" w:rsidRDefault="00F40CE1" w:rsidP="00F40CE1">
      <w:pPr>
        <w:spacing w:line="360" w:lineRule="auto"/>
        <w:ind w:left="-567" w:firstLine="1134"/>
        <w:jc w:val="both"/>
        <w:rPr>
          <w:rFonts w:ascii="Times New Roman" w:hAnsi="Times New Roman" w:cs="Times New Roman"/>
          <w:sz w:val="28"/>
          <w:szCs w:val="28"/>
        </w:rPr>
      </w:pPr>
      <w:r w:rsidRPr="00F40CE1">
        <w:rPr>
          <w:rFonts w:ascii="Times New Roman" w:hAnsi="Times New Roman" w:cs="Times New Roman"/>
          <w:sz w:val="28"/>
          <w:szCs w:val="28"/>
        </w:rPr>
        <w:t xml:space="preserve">Концепция существенности (значимости) практически необходима как в аудите, так и в бухгалтерском учете. Суждения о существенности влияют на планирование аудиторской проверки и оценку ее результатов, являются решающими в определении того, правильно ли представлены финансовые отчеты. В суждение, вынесенное в результате аудиторской проверки, входит и признание того, что финансовые отчеты не могут «точно» или «исчерпывающе» представить финансовое положение, результаты операций и движение денежной наличности. Такая точность недостижима из-за недостатка возможностей измерений в бухгалтерском деле и ограничений, накладываемых на процесс и технологию аудиторской проверки. </w:t>
      </w:r>
    </w:p>
    <w:p w:rsidR="00F40CE1" w:rsidRPr="00F40CE1" w:rsidRDefault="00F40CE1" w:rsidP="00F40CE1">
      <w:pPr>
        <w:spacing w:line="360" w:lineRule="auto"/>
        <w:ind w:left="-567" w:firstLine="1134"/>
        <w:jc w:val="both"/>
        <w:rPr>
          <w:rFonts w:ascii="Times New Roman" w:hAnsi="Times New Roman" w:cs="Times New Roman"/>
          <w:sz w:val="28"/>
          <w:szCs w:val="28"/>
        </w:rPr>
      </w:pPr>
      <w:r w:rsidRPr="00F40CE1">
        <w:rPr>
          <w:rFonts w:ascii="Times New Roman" w:hAnsi="Times New Roman" w:cs="Times New Roman"/>
          <w:sz w:val="28"/>
          <w:szCs w:val="28"/>
        </w:rPr>
        <w:t>Одна из целей предварительной оценки существенности — сфокусировать внимание аудитора на более значительных пунктах финансового отчета при определении стратег</w:t>
      </w:r>
      <w:proofErr w:type="gramStart"/>
      <w:r w:rsidRPr="00F40CE1">
        <w:rPr>
          <w:rFonts w:ascii="Times New Roman" w:hAnsi="Times New Roman" w:cs="Times New Roman"/>
          <w:sz w:val="28"/>
          <w:szCs w:val="28"/>
        </w:rPr>
        <w:t>ии ау</w:t>
      </w:r>
      <w:proofErr w:type="gramEnd"/>
      <w:r w:rsidRPr="00F40CE1">
        <w:rPr>
          <w:rFonts w:ascii="Times New Roman" w:hAnsi="Times New Roman" w:cs="Times New Roman"/>
          <w:sz w:val="28"/>
          <w:szCs w:val="28"/>
        </w:rPr>
        <w:t xml:space="preserve">диторской проверки. На практике предварительное суждение о существенности для финансовых отчетов в целом — это обычно совокупный уровень ошибок, которые могли бы считаться значимыми для </w:t>
      </w:r>
      <w:proofErr w:type="gramStart"/>
      <w:r w:rsidRPr="00F40CE1">
        <w:rPr>
          <w:rFonts w:ascii="Times New Roman" w:hAnsi="Times New Roman" w:cs="Times New Roman"/>
          <w:sz w:val="28"/>
          <w:szCs w:val="28"/>
        </w:rPr>
        <w:t>какого-нибудь</w:t>
      </w:r>
      <w:proofErr w:type="gramEnd"/>
      <w:r w:rsidRPr="00F40CE1">
        <w:rPr>
          <w:rFonts w:ascii="Times New Roman" w:hAnsi="Times New Roman" w:cs="Times New Roman"/>
          <w:sz w:val="28"/>
          <w:szCs w:val="28"/>
        </w:rPr>
        <w:t xml:space="preserve"> из финансовых отчетов. </w:t>
      </w:r>
    </w:p>
    <w:p w:rsidR="00F40CE1" w:rsidRPr="00F40CE1" w:rsidRDefault="00F40CE1" w:rsidP="00F40CE1">
      <w:pPr>
        <w:spacing w:line="360" w:lineRule="auto"/>
        <w:ind w:left="-567" w:firstLine="1134"/>
        <w:jc w:val="both"/>
        <w:rPr>
          <w:rFonts w:ascii="Times New Roman" w:hAnsi="Times New Roman" w:cs="Times New Roman"/>
          <w:sz w:val="28"/>
          <w:szCs w:val="28"/>
        </w:rPr>
      </w:pPr>
      <w:r w:rsidRPr="00F40CE1">
        <w:rPr>
          <w:rFonts w:ascii="Times New Roman" w:hAnsi="Times New Roman" w:cs="Times New Roman"/>
          <w:sz w:val="28"/>
          <w:szCs w:val="28"/>
        </w:rPr>
        <w:t xml:space="preserve">Планируя процедуры на уровне статей, аудитор должен принимать во внимание, что несущественные искажения сведений в отдельных статьях могут в совокупности составить значительное количество. Существенность в выборочном исследовании и проверке — это общий показатель, однако он применяется в </w:t>
      </w:r>
      <w:r w:rsidRPr="00F40CE1">
        <w:rPr>
          <w:rFonts w:ascii="Times New Roman" w:hAnsi="Times New Roman" w:cs="Times New Roman"/>
          <w:sz w:val="28"/>
          <w:szCs w:val="28"/>
        </w:rPr>
        <w:lastRenderedPageBreak/>
        <w:t xml:space="preserve">отношении конкретных сальдо счетов как наибольшая по размеру ошибка, которая может быть допущена. Для </w:t>
      </w:r>
      <w:proofErr w:type="spellStart"/>
      <w:r w:rsidRPr="00F40CE1">
        <w:rPr>
          <w:rFonts w:ascii="Times New Roman" w:hAnsi="Times New Roman" w:cs="Times New Roman"/>
          <w:sz w:val="28"/>
          <w:szCs w:val="28"/>
        </w:rPr>
        <w:t>избежания</w:t>
      </w:r>
      <w:proofErr w:type="spellEnd"/>
      <w:r w:rsidRPr="00F40CE1">
        <w:rPr>
          <w:rFonts w:ascii="Times New Roman" w:hAnsi="Times New Roman" w:cs="Times New Roman"/>
          <w:sz w:val="28"/>
          <w:szCs w:val="28"/>
        </w:rPr>
        <w:t xml:space="preserve"> подобной проблемы используется понятие «допустимая ошибка». Устанавливая допустимую ошибку ниже значения планируемой существенности, аудитор уменьшает вероятность того, что сумма расхождений (как выявленных, так и </w:t>
      </w:r>
      <w:proofErr w:type="spellStart"/>
      <w:r w:rsidRPr="00F40CE1">
        <w:rPr>
          <w:rFonts w:ascii="Times New Roman" w:hAnsi="Times New Roman" w:cs="Times New Roman"/>
          <w:sz w:val="28"/>
          <w:szCs w:val="28"/>
        </w:rPr>
        <w:t>невыявленных</w:t>
      </w:r>
      <w:proofErr w:type="spellEnd"/>
      <w:r w:rsidRPr="00F40CE1">
        <w:rPr>
          <w:rFonts w:ascii="Times New Roman" w:hAnsi="Times New Roman" w:cs="Times New Roman"/>
          <w:sz w:val="28"/>
          <w:szCs w:val="28"/>
        </w:rPr>
        <w:t>) превысит уровень существенности. Размер допустимой ошибки учитывается при разработке программы аудита каждого конкретного счета, и прежде всего при расчете размера выборки. Обычно допустимая ошибка устанавливается на уровне 50% (иногда 75%) от планируемой существенности.</w:t>
      </w:r>
    </w:p>
    <w:p w:rsidR="00F40CE1" w:rsidRPr="00F40CE1" w:rsidRDefault="00F40CE1" w:rsidP="00F40CE1">
      <w:pPr>
        <w:spacing w:line="360" w:lineRule="auto"/>
        <w:ind w:left="-567" w:firstLine="1134"/>
        <w:jc w:val="both"/>
        <w:rPr>
          <w:rFonts w:ascii="Times New Roman" w:hAnsi="Times New Roman" w:cs="Times New Roman"/>
          <w:sz w:val="28"/>
          <w:szCs w:val="28"/>
        </w:rPr>
      </w:pPr>
      <w:r w:rsidRPr="00F40CE1">
        <w:rPr>
          <w:rFonts w:ascii="Times New Roman" w:hAnsi="Times New Roman" w:cs="Times New Roman"/>
          <w:sz w:val="28"/>
          <w:szCs w:val="28"/>
        </w:rPr>
        <w:t xml:space="preserve">Чем важнее область аудита, тем меньше допустимая сумма ошибок в генеральной совокупности, и чем меньше допустимая сумма ошибок, тем больший объем выборки необходим аудитору для получения достаточной очевидности, что исследуемое сальдо отражено объективно. Аудитор должен принимать во внимание уровень степени важности при планировании характера, времени и масштаба всех аудиторских процедур. </w:t>
      </w:r>
    </w:p>
    <w:p w:rsidR="00F40CE1" w:rsidRPr="00F40CE1" w:rsidRDefault="00F40CE1" w:rsidP="00F40CE1">
      <w:pPr>
        <w:spacing w:line="360" w:lineRule="auto"/>
        <w:ind w:left="-567" w:firstLine="1134"/>
        <w:jc w:val="both"/>
        <w:rPr>
          <w:rFonts w:ascii="Times New Roman" w:hAnsi="Times New Roman" w:cs="Times New Roman"/>
          <w:sz w:val="28"/>
          <w:szCs w:val="28"/>
        </w:rPr>
      </w:pPr>
      <w:r w:rsidRPr="00F40CE1">
        <w:rPr>
          <w:rFonts w:ascii="Times New Roman" w:hAnsi="Times New Roman" w:cs="Times New Roman"/>
          <w:sz w:val="28"/>
          <w:szCs w:val="28"/>
        </w:rPr>
        <w:t xml:space="preserve">Крупнейшие аудиторские фирмы разработали собственные руководства для внутреннего пользования, согласно которым существенными являются суммы ошибок, превышающие следующие проценты от показателей (таблица). </w:t>
      </w:r>
    </w:p>
    <w:p w:rsidR="004A21F0" w:rsidRDefault="00F40CE1" w:rsidP="00F40CE1">
      <w:pPr>
        <w:spacing w:line="360" w:lineRule="auto"/>
        <w:ind w:left="-567" w:firstLine="1134"/>
        <w:jc w:val="both"/>
        <w:rPr>
          <w:rFonts w:ascii="Times New Roman" w:hAnsi="Times New Roman" w:cs="Times New Roman"/>
          <w:sz w:val="28"/>
          <w:szCs w:val="28"/>
        </w:rPr>
      </w:pPr>
      <w:r w:rsidRPr="00F40CE1">
        <w:rPr>
          <w:rFonts w:ascii="Times New Roman" w:hAnsi="Times New Roman" w:cs="Times New Roman"/>
          <w:sz w:val="28"/>
          <w:szCs w:val="28"/>
        </w:rPr>
        <w:t>Примерные критерии существенности</w:t>
      </w:r>
      <w:r w:rsidR="00EA162A">
        <w:rPr>
          <w:rFonts w:ascii="Times New Roman" w:hAnsi="Times New Roman" w:cs="Times New Roman"/>
          <w:sz w:val="28"/>
          <w:szCs w:val="28"/>
        </w:rPr>
        <w:t>:</w:t>
      </w:r>
    </w:p>
    <w:p w:rsidR="00EA162A" w:rsidRPr="00EA162A" w:rsidRDefault="00EA162A" w:rsidP="00EA162A">
      <w:pPr>
        <w:spacing w:line="360" w:lineRule="auto"/>
        <w:ind w:left="-567" w:firstLine="1134"/>
        <w:jc w:val="right"/>
        <w:rPr>
          <w:rFonts w:ascii="Times New Roman" w:hAnsi="Times New Roman" w:cs="Times New Roman"/>
          <w:sz w:val="28"/>
          <w:szCs w:val="28"/>
        </w:rPr>
      </w:pPr>
      <w:r>
        <w:rPr>
          <w:rFonts w:ascii="Times New Roman" w:hAnsi="Times New Roman" w:cs="Times New Roman"/>
          <w:sz w:val="28"/>
          <w:szCs w:val="28"/>
        </w:rPr>
        <w:t>Таблица 1. Примерные критерии существенности:</w:t>
      </w:r>
    </w:p>
    <w:p w:rsidR="004A21F0" w:rsidRDefault="00F40CE1" w:rsidP="00F40CE1">
      <w:pPr>
        <w:spacing w:line="360" w:lineRule="auto"/>
        <w:ind w:left="-567" w:firstLine="1134"/>
        <w:jc w:val="center"/>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extent cx="4610100" cy="2060986"/>
            <wp:effectExtent l="19050" t="0" r="0" b="0"/>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l="30305" t="43333" r="28808" b="27436"/>
                    <a:stretch>
                      <a:fillRect/>
                    </a:stretch>
                  </pic:blipFill>
                  <pic:spPr bwMode="auto">
                    <a:xfrm>
                      <a:off x="0" y="0"/>
                      <a:ext cx="4610100" cy="2060986"/>
                    </a:xfrm>
                    <a:prstGeom prst="rect">
                      <a:avLst/>
                    </a:prstGeom>
                    <a:noFill/>
                    <a:ln w="9525">
                      <a:noFill/>
                      <a:miter lim="800000"/>
                      <a:headEnd/>
                      <a:tailEnd/>
                    </a:ln>
                  </pic:spPr>
                </pic:pic>
              </a:graphicData>
            </a:graphic>
          </wp:inline>
        </w:drawing>
      </w:r>
    </w:p>
    <w:p w:rsidR="00F40CE1" w:rsidRPr="00F40CE1" w:rsidRDefault="00F40CE1" w:rsidP="00F40CE1">
      <w:pPr>
        <w:spacing w:line="360" w:lineRule="auto"/>
        <w:ind w:left="-567" w:firstLine="1134"/>
        <w:jc w:val="both"/>
        <w:rPr>
          <w:rFonts w:ascii="Times New Roman" w:hAnsi="Times New Roman" w:cs="Times New Roman"/>
          <w:sz w:val="28"/>
          <w:szCs w:val="28"/>
        </w:rPr>
      </w:pPr>
      <w:r w:rsidRPr="00F40CE1">
        <w:rPr>
          <w:rFonts w:ascii="Times New Roman" w:hAnsi="Times New Roman" w:cs="Times New Roman"/>
          <w:sz w:val="28"/>
          <w:szCs w:val="28"/>
        </w:rPr>
        <w:lastRenderedPageBreak/>
        <w:t xml:space="preserve">Многие аудиторы считают, что самым объективным измерителем существенности является прибыль до налогообложения. Чтобы эффективно провести проверку, аудитор должен оценивать результаты проведенных процедур и многократно проверять на основе этих результатов, является ли объем процедур, запланированных для различных счетов, достаточным или, возможно, чрезмерным. </w:t>
      </w:r>
    </w:p>
    <w:p w:rsidR="00F40CE1" w:rsidRPr="00F40CE1" w:rsidRDefault="00F40CE1" w:rsidP="00F40CE1">
      <w:pPr>
        <w:spacing w:line="360" w:lineRule="auto"/>
        <w:ind w:left="-567" w:firstLine="1134"/>
        <w:jc w:val="both"/>
        <w:rPr>
          <w:rFonts w:ascii="Times New Roman" w:hAnsi="Times New Roman" w:cs="Times New Roman"/>
          <w:sz w:val="28"/>
          <w:szCs w:val="28"/>
        </w:rPr>
      </w:pPr>
      <w:r w:rsidRPr="00F40CE1">
        <w:rPr>
          <w:rFonts w:ascii="Times New Roman" w:hAnsi="Times New Roman" w:cs="Times New Roman"/>
          <w:sz w:val="28"/>
          <w:szCs w:val="28"/>
        </w:rPr>
        <w:t xml:space="preserve">Соответственно оценки степени важности и планирование аудиторской проверки должны рассматриваться скорее как динамические, а не как статические аудиторские концепции. </w:t>
      </w:r>
    </w:p>
    <w:p w:rsidR="00F40CE1" w:rsidRPr="00F40CE1" w:rsidRDefault="00F40CE1" w:rsidP="00F40CE1">
      <w:pPr>
        <w:spacing w:line="360" w:lineRule="auto"/>
        <w:ind w:left="-567" w:firstLine="1134"/>
        <w:jc w:val="both"/>
        <w:rPr>
          <w:rFonts w:ascii="Times New Roman" w:hAnsi="Times New Roman" w:cs="Times New Roman"/>
          <w:sz w:val="28"/>
          <w:szCs w:val="28"/>
        </w:rPr>
      </w:pPr>
      <w:r w:rsidRPr="00F40CE1">
        <w:rPr>
          <w:rFonts w:ascii="Times New Roman" w:hAnsi="Times New Roman" w:cs="Times New Roman"/>
          <w:sz w:val="28"/>
          <w:szCs w:val="28"/>
        </w:rPr>
        <w:t>Существует предположение о том, что финансовая отчетность экономического субъекта содержит искажения, которые способны повлиять на достоверность финансовой отчетности и стать причиной ее фактического непредставления в соответствии с законодательно установленными принципами бухгалтерского учета и отчетности. Обнаруженные при проведен</w:t>
      </w:r>
      <w:proofErr w:type="gramStart"/>
      <w:r w:rsidRPr="00F40CE1">
        <w:rPr>
          <w:rFonts w:ascii="Times New Roman" w:hAnsi="Times New Roman" w:cs="Times New Roman"/>
          <w:sz w:val="28"/>
          <w:szCs w:val="28"/>
        </w:rPr>
        <w:t>ии ау</w:t>
      </w:r>
      <w:proofErr w:type="gramEnd"/>
      <w:r w:rsidRPr="00F40CE1">
        <w:rPr>
          <w:rFonts w:ascii="Times New Roman" w:hAnsi="Times New Roman" w:cs="Times New Roman"/>
          <w:sz w:val="28"/>
          <w:szCs w:val="28"/>
        </w:rPr>
        <w:t xml:space="preserve">диторской проверки искажения могут считаться существенными в том случае, если их сущность и значение по отношению к другим статьям финансовой отчетности являются достаточными для того, чтобы повлиять представление или непредставление финансовой отчетности в соответствии с законодательно установленными принципами ведения бухгалтерского учета. </w:t>
      </w:r>
    </w:p>
    <w:p w:rsidR="00F40CE1" w:rsidRPr="00F40CE1" w:rsidRDefault="00F40CE1" w:rsidP="00F40CE1">
      <w:pPr>
        <w:spacing w:line="360" w:lineRule="auto"/>
        <w:ind w:left="-567" w:firstLine="1134"/>
        <w:jc w:val="both"/>
        <w:rPr>
          <w:rFonts w:ascii="Times New Roman" w:hAnsi="Times New Roman" w:cs="Times New Roman"/>
          <w:sz w:val="28"/>
          <w:szCs w:val="28"/>
        </w:rPr>
      </w:pPr>
      <w:r w:rsidRPr="00F40CE1">
        <w:rPr>
          <w:rFonts w:ascii="Times New Roman" w:hAnsi="Times New Roman" w:cs="Times New Roman"/>
          <w:sz w:val="28"/>
          <w:szCs w:val="28"/>
        </w:rPr>
        <w:t xml:space="preserve">Существенность, таким образом, служит критерием, позволяющим судить о влиянии обнаруженных искажений на финансовую отчетность экономического субъекта. Каким образом устанавливается этот критерий? Существенность является показателем количественным, и ее можно рассчитать для каждого экономического субъекта. Расчет ведется в зависимости от критического компонента, выбранного в качестве основы. Критический компонент — это показатель деятельности экономического субъекта, который имеет тенденцию заметно варьировать год от года. Например, для экономических субъектов, имеющих проблемы с ликвидностью или платежеспособностью, в качестве критического компонента могут быть взяты оборотные активы или </w:t>
      </w:r>
      <w:r w:rsidRPr="00F40CE1">
        <w:rPr>
          <w:rFonts w:ascii="Times New Roman" w:hAnsi="Times New Roman" w:cs="Times New Roman"/>
          <w:sz w:val="28"/>
          <w:szCs w:val="28"/>
        </w:rPr>
        <w:lastRenderedPageBreak/>
        <w:t>уставный капитал. В других случаях это может быть выручка от реализации товаров, работ, услуг. Для экономических субъектов, для которых характерно более или менее стабильное получение выручки или относительно постоянное количество оборотных активов, в качестве критического компонента может быть рассмотрена нераспределенная прибыль отчетного периода. При выборе критического компонента не надо забывать о таком факторе, как отраслевая специфика. Зачастую анализ отрасли, в которой работает эконо</w:t>
      </w:r>
      <w:r>
        <w:rPr>
          <w:rFonts w:ascii="Times New Roman" w:hAnsi="Times New Roman" w:cs="Times New Roman"/>
          <w:sz w:val="28"/>
          <w:szCs w:val="28"/>
        </w:rPr>
        <w:t>мический субъект, позволяет вы</w:t>
      </w:r>
      <w:r w:rsidRPr="00F40CE1">
        <w:rPr>
          <w:rFonts w:ascii="Times New Roman" w:hAnsi="Times New Roman" w:cs="Times New Roman"/>
          <w:sz w:val="28"/>
          <w:szCs w:val="28"/>
        </w:rPr>
        <w:t>явить показатели деятельности, которые могут быть подвержены наибольшим колебаниям.</w:t>
      </w:r>
    </w:p>
    <w:p w:rsidR="00F40CE1" w:rsidRPr="00F40CE1" w:rsidRDefault="00F40CE1" w:rsidP="00F40CE1">
      <w:pPr>
        <w:spacing w:line="360" w:lineRule="auto"/>
        <w:ind w:left="-567" w:firstLine="1134"/>
        <w:jc w:val="both"/>
        <w:rPr>
          <w:rFonts w:ascii="Times New Roman" w:hAnsi="Times New Roman" w:cs="Times New Roman"/>
          <w:sz w:val="28"/>
          <w:szCs w:val="28"/>
        </w:rPr>
      </w:pPr>
      <w:r w:rsidRPr="00F40CE1">
        <w:rPr>
          <w:rFonts w:ascii="Times New Roman" w:hAnsi="Times New Roman" w:cs="Times New Roman"/>
          <w:sz w:val="28"/>
          <w:szCs w:val="28"/>
        </w:rPr>
        <w:t xml:space="preserve">Для расчета существенности должен быть выбран единственный критический компонент. На практике случается так, что по результатам деятельности экономического субъекта в качестве критического компонента могут быть выбраны сразу несколько показателей (например, выручка от реализации продукции и оборотные активы). В этом случае имеет смысл проанализировать отчетность экономического субъекта за последние несколько лет, чтобы выявить показатель, наиболее подвергавшийся колебаниям в течение этого времени. </w:t>
      </w:r>
    </w:p>
    <w:p w:rsidR="00F40CE1" w:rsidRPr="00F40CE1" w:rsidRDefault="00F40CE1" w:rsidP="00F40CE1">
      <w:pPr>
        <w:spacing w:line="360" w:lineRule="auto"/>
        <w:ind w:left="-567" w:firstLine="1134"/>
        <w:jc w:val="both"/>
        <w:rPr>
          <w:rFonts w:ascii="Times New Roman" w:hAnsi="Times New Roman" w:cs="Times New Roman"/>
          <w:sz w:val="28"/>
          <w:szCs w:val="28"/>
        </w:rPr>
      </w:pPr>
      <w:r w:rsidRPr="00F40CE1">
        <w:rPr>
          <w:rFonts w:ascii="Times New Roman" w:hAnsi="Times New Roman" w:cs="Times New Roman"/>
          <w:sz w:val="28"/>
          <w:szCs w:val="28"/>
        </w:rPr>
        <w:t xml:space="preserve">Существует несколько способов определения существенности, которые различны для публичных и непубличных компаний. Для публичных компаний, акции которых обращаются на рынке ценных бумаг, существенность рассчитывается как величина из интервала 5—10% от выбранного критического компонента. Чаще всего для публичных компаний в качестве критического компонента используется нераспределенная прибыль отчетного периода. </w:t>
      </w:r>
    </w:p>
    <w:p w:rsidR="00F40CE1" w:rsidRPr="00F40CE1" w:rsidRDefault="00F40CE1" w:rsidP="00F40CE1">
      <w:pPr>
        <w:spacing w:line="360" w:lineRule="auto"/>
        <w:ind w:left="-567" w:firstLine="1134"/>
        <w:jc w:val="both"/>
        <w:rPr>
          <w:rFonts w:ascii="Times New Roman" w:hAnsi="Times New Roman" w:cs="Times New Roman"/>
          <w:sz w:val="28"/>
          <w:szCs w:val="28"/>
        </w:rPr>
      </w:pPr>
      <w:r w:rsidRPr="00F40CE1">
        <w:rPr>
          <w:rFonts w:ascii="Times New Roman" w:hAnsi="Times New Roman" w:cs="Times New Roman"/>
          <w:sz w:val="28"/>
          <w:szCs w:val="28"/>
        </w:rPr>
        <w:t>Для всех остальных компаний (непубличных) имеются разные виды определения существенности:</w:t>
      </w:r>
    </w:p>
    <w:p w:rsidR="00F40CE1" w:rsidRPr="00F40CE1" w:rsidRDefault="00F40CE1" w:rsidP="00F40CE1">
      <w:pPr>
        <w:spacing w:line="360" w:lineRule="auto"/>
        <w:ind w:left="-567" w:firstLine="1134"/>
        <w:jc w:val="both"/>
        <w:rPr>
          <w:rFonts w:ascii="Times New Roman" w:hAnsi="Times New Roman" w:cs="Times New Roman"/>
          <w:sz w:val="28"/>
          <w:szCs w:val="28"/>
        </w:rPr>
      </w:pPr>
      <w:r>
        <w:rPr>
          <w:rFonts w:ascii="Times New Roman" w:hAnsi="Times New Roman" w:cs="Times New Roman"/>
          <w:sz w:val="28"/>
          <w:szCs w:val="28"/>
        </w:rPr>
        <w:t xml:space="preserve">- </w:t>
      </w:r>
      <w:r w:rsidRPr="00F40CE1">
        <w:rPr>
          <w:rFonts w:ascii="Times New Roman" w:hAnsi="Times New Roman" w:cs="Times New Roman"/>
          <w:sz w:val="28"/>
          <w:szCs w:val="28"/>
        </w:rPr>
        <w:t xml:space="preserve">2% от оборотных активов или от уставного капитала; </w:t>
      </w:r>
    </w:p>
    <w:p w:rsidR="00F40CE1" w:rsidRPr="00F40CE1" w:rsidRDefault="00F40CE1" w:rsidP="00F40CE1">
      <w:pPr>
        <w:spacing w:line="360" w:lineRule="auto"/>
        <w:ind w:left="-567" w:firstLine="1134"/>
        <w:jc w:val="both"/>
        <w:rPr>
          <w:rFonts w:ascii="Times New Roman" w:hAnsi="Times New Roman" w:cs="Times New Roman"/>
          <w:sz w:val="28"/>
          <w:szCs w:val="28"/>
        </w:rPr>
      </w:pPr>
      <w:r>
        <w:rPr>
          <w:rFonts w:ascii="Times New Roman" w:hAnsi="Times New Roman" w:cs="Times New Roman"/>
          <w:sz w:val="28"/>
          <w:szCs w:val="28"/>
        </w:rPr>
        <w:t xml:space="preserve">- </w:t>
      </w:r>
      <w:r w:rsidRPr="00F40CE1">
        <w:rPr>
          <w:rFonts w:ascii="Times New Roman" w:hAnsi="Times New Roman" w:cs="Times New Roman"/>
          <w:sz w:val="28"/>
          <w:szCs w:val="28"/>
        </w:rPr>
        <w:t xml:space="preserve">10% от нераспределенной прибыли отчетного периода; </w:t>
      </w:r>
    </w:p>
    <w:p w:rsidR="00F40CE1" w:rsidRPr="00F40CE1" w:rsidRDefault="00F40CE1" w:rsidP="00F40CE1">
      <w:pPr>
        <w:spacing w:line="360" w:lineRule="auto"/>
        <w:ind w:left="-567" w:firstLine="1134"/>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Pr="00F40CE1">
        <w:rPr>
          <w:rFonts w:ascii="Times New Roman" w:hAnsi="Times New Roman" w:cs="Times New Roman"/>
          <w:sz w:val="28"/>
          <w:szCs w:val="28"/>
        </w:rPr>
        <w:t>3—0,5% от выручки от реализации товаров, продукции, работ, услуг с использованием «скользящей шкалы».</w:t>
      </w:r>
    </w:p>
    <w:p w:rsidR="00F40CE1" w:rsidRPr="00F40CE1" w:rsidRDefault="00F40CE1" w:rsidP="00F40CE1">
      <w:pPr>
        <w:spacing w:line="360" w:lineRule="auto"/>
        <w:ind w:left="-567" w:firstLine="1134"/>
        <w:jc w:val="both"/>
        <w:rPr>
          <w:rFonts w:ascii="Times New Roman" w:hAnsi="Times New Roman" w:cs="Times New Roman"/>
          <w:sz w:val="28"/>
          <w:szCs w:val="28"/>
        </w:rPr>
      </w:pPr>
      <w:r w:rsidRPr="00F40CE1">
        <w:rPr>
          <w:rFonts w:ascii="Times New Roman" w:hAnsi="Times New Roman" w:cs="Times New Roman"/>
          <w:sz w:val="28"/>
          <w:szCs w:val="28"/>
        </w:rPr>
        <w:t xml:space="preserve">«Скользящая шкала» — это соотношение показателя выручки от реализации продукции и фактора, на который должна быть скорректирована нераспределенная прибыль. Корректирующий фактор определяется статистическими методами на основе закона равномерного распределения. </w:t>
      </w:r>
    </w:p>
    <w:p w:rsidR="00F40CE1" w:rsidRPr="00F40CE1" w:rsidRDefault="00F40CE1" w:rsidP="00F40CE1">
      <w:pPr>
        <w:spacing w:line="360" w:lineRule="auto"/>
        <w:ind w:left="-567" w:firstLine="1134"/>
        <w:jc w:val="both"/>
        <w:rPr>
          <w:rFonts w:ascii="Times New Roman" w:hAnsi="Times New Roman" w:cs="Times New Roman"/>
          <w:sz w:val="28"/>
          <w:szCs w:val="28"/>
        </w:rPr>
      </w:pPr>
      <w:r w:rsidRPr="00F40CE1">
        <w:rPr>
          <w:rFonts w:ascii="Times New Roman" w:hAnsi="Times New Roman" w:cs="Times New Roman"/>
          <w:sz w:val="28"/>
          <w:szCs w:val="28"/>
        </w:rPr>
        <w:t xml:space="preserve">Если выручка от реализации продукции непубличной компании в отчетном году составила 12 500 000 долл., то существенность будет определяться как 12 500 000 </w:t>
      </w:r>
      <w:proofErr w:type="spellStart"/>
      <w:r w:rsidRPr="00F40CE1">
        <w:rPr>
          <w:rFonts w:ascii="Times New Roman" w:hAnsi="Times New Roman" w:cs="Times New Roman"/>
          <w:sz w:val="28"/>
          <w:szCs w:val="28"/>
        </w:rPr>
        <w:t>х</w:t>
      </w:r>
      <w:proofErr w:type="spellEnd"/>
      <w:r w:rsidRPr="00F40CE1">
        <w:rPr>
          <w:rFonts w:ascii="Times New Roman" w:hAnsi="Times New Roman" w:cs="Times New Roman"/>
          <w:sz w:val="28"/>
          <w:szCs w:val="28"/>
        </w:rPr>
        <w:t xml:space="preserve"> 0,011 = 137 500 долл. При оценке материальности преследуются следующие цели: </w:t>
      </w:r>
    </w:p>
    <w:p w:rsidR="00F40CE1" w:rsidRPr="00F40CE1" w:rsidRDefault="00F40CE1" w:rsidP="00F40CE1">
      <w:pPr>
        <w:spacing w:line="360" w:lineRule="auto"/>
        <w:ind w:left="-567" w:firstLine="1134"/>
        <w:jc w:val="both"/>
        <w:rPr>
          <w:rFonts w:ascii="Times New Roman" w:hAnsi="Times New Roman" w:cs="Times New Roman"/>
          <w:sz w:val="28"/>
          <w:szCs w:val="28"/>
        </w:rPr>
      </w:pPr>
      <w:r>
        <w:rPr>
          <w:rFonts w:ascii="Times New Roman" w:hAnsi="Times New Roman" w:cs="Times New Roman"/>
          <w:sz w:val="28"/>
          <w:szCs w:val="28"/>
        </w:rPr>
        <w:t xml:space="preserve">- </w:t>
      </w:r>
      <w:r w:rsidRPr="00F40CE1">
        <w:rPr>
          <w:rFonts w:ascii="Times New Roman" w:hAnsi="Times New Roman" w:cs="Times New Roman"/>
          <w:sz w:val="28"/>
          <w:szCs w:val="28"/>
        </w:rPr>
        <w:t xml:space="preserve">определение приемлемого уровня искажений в финансовой отчетности; </w:t>
      </w:r>
    </w:p>
    <w:p w:rsidR="00F40CE1" w:rsidRPr="00F40CE1" w:rsidRDefault="00F40CE1" w:rsidP="00F40CE1">
      <w:pPr>
        <w:spacing w:line="360" w:lineRule="auto"/>
        <w:ind w:left="-567" w:firstLine="1134"/>
        <w:jc w:val="both"/>
        <w:rPr>
          <w:rFonts w:ascii="Times New Roman" w:hAnsi="Times New Roman" w:cs="Times New Roman"/>
          <w:sz w:val="28"/>
          <w:szCs w:val="28"/>
        </w:rPr>
      </w:pPr>
      <w:r>
        <w:rPr>
          <w:rFonts w:ascii="Times New Roman" w:hAnsi="Times New Roman" w:cs="Times New Roman"/>
          <w:sz w:val="28"/>
          <w:szCs w:val="28"/>
        </w:rPr>
        <w:t xml:space="preserve">- </w:t>
      </w:r>
      <w:r w:rsidRPr="00F40CE1">
        <w:rPr>
          <w:rFonts w:ascii="Times New Roman" w:hAnsi="Times New Roman" w:cs="Times New Roman"/>
          <w:sz w:val="28"/>
          <w:szCs w:val="28"/>
        </w:rPr>
        <w:t xml:space="preserve">оценка объема предстоящего аудита; </w:t>
      </w:r>
    </w:p>
    <w:p w:rsidR="00F40CE1" w:rsidRPr="00F40CE1" w:rsidRDefault="00F40CE1" w:rsidP="00F40CE1">
      <w:pPr>
        <w:spacing w:line="360" w:lineRule="auto"/>
        <w:ind w:left="-567" w:firstLine="1134"/>
        <w:jc w:val="both"/>
        <w:rPr>
          <w:rFonts w:ascii="Times New Roman" w:hAnsi="Times New Roman" w:cs="Times New Roman"/>
          <w:sz w:val="28"/>
          <w:szCs w:val="28"/>
        </w:rPr>
      </w:pPr>
      <w:r>
        <w:rPr>
          <w:rFonts w:ascii="Times New Roman" w:hAnsi="Times New Roman" w:cs="Times New Roman"/>
          <w:sz w:val="28"/>
          <w:szCs w:val="28"/>
        </w:rPr>
        <w:t xml:space="preserve">- </w:t>
      </w:r>
      <w:r w:rsidRPr="00F40CE1">
        <w:rPr>
          <w:rFonts w:ascii="Times New Roman" w:hAnsi="Times New Roman" w:cs="Times New Roman"/>
          <w:sz w:val="28"/>
          <w:szCs w:val="28"/>
        </w:rPr>
        <w:t xml:space="preserve">оценка последствий выявленных искажений. </w:t>
      </w:r>
    </w:p>
    <w:p w:rsidR="00F40CE1" w:rsidRPr="00F40CE1" w:rsidRDefault="00F40CE1" w:rsidP="00F40CE1">
      <w:pPr>
        <w:spacing w:line="360" w:lineRule="auto"/>
        <w:ind w:left="-567" w:firstLine="1134"/>
        <w:jc w:val="both"/>
        <w:rPr>
          <w:rFonts w:ascii="Times New Roman" w:hAnsi="Times New Roman" w:cs="Times New Roman"/>
          <w:sz w:val="28"/>
          <w:szCs w:val="28"/>
        </w:rPr>
      </w:pPr>
      <w:proofErr w:type="gramStart"/>
      <w:r w:rsidRPr="00F40CE1">
        <w:rPr>
          <w:rFonts w:ascii="Times New Roman" w:hAnsi="Times New Roman" w:cs="Times New Roman"/>
          <w:sz w:val="28"/>
          <w:szCs w:val="28"/>
        </w:rPr>
        <w:t>При определении приемлемого уровня искажений в финансовой отчетности руководствуются следующим: если обнаруженные искажения по своей величине равны или превышают уровень существенности, есть все основания полагать, что финансовая отчетность экономического субъекта недостоверна; если обнаруженные искажения не превышают уровень существенности, то есть основания полагать, что финансовая отчетность достоверна и данные искажения не влияют на достоверность этой отчетности.</w:t>
      </w:r>
      <w:proofErr w:type="gramEnd"/>
      <w:r w:rsidRPr="00F40CE1">
        <w:rPr>
          <w:rFonts w:ascii="Times New Roman" w:hAnsi="Times New Roman" w:cs="Times New Roman"/>
          <w:sz w:val="28"/>
          <w:szCs w:val="28"/>
        </w:rPr>
        <w:t xml:space="preserve"> Следует сразу заметить, что в данном случае речь идет о сумме всех обнаруженных искажений. Каждое обнаруженное искажение само по себе может не превышать уровня существенности, но в сумме они способны повлиять на достоверность проверяемой финансовой отчетности.</w:t>
      </w:r>
    </w:p>
    <w:p w:rsidR="00F40CE1" w:rsidRPr="00F40CE1" w:rsidRDefault="00F40CE1" w:rsidP="00F40CE1">
      <w:pPr>
        <w:spacing w:line="360" w:lineRule="auto"/>
        <w:ind w:left="-567" w:firstLine="1134"/>
        <w:jc w:val="both"/>
        <w:rPr>
          <w:rFonts w:ascii="Times New Roman" w:hAnsi="Times New Roman" w:cs="Times New Roman"/>
          <w:sz w:val="28"/>
          <w:szCs w:val="28"/>
        </w:rPr>
      </w:pPr>
      <w:r w:rsidRPr="00F40CE1">
        <w:rPr>
          <w:rFonts w:ascii="Times New Roman" w:hAnsi="Times New Roman" w:cs="Times New Roman"/>
          <w:sz w:val="28"/>
          <w:szCs w:val="28"/>
        </w:rPr>
        <w:t xml:space="preserve">Каким образом можно оценить объем предстоящего аудита? Необходимо помнить, что существует вероятность того, что далеко не все ошибки </w:t>
      </w:r>
      <w:r w:rsidRPr="00F40CE1">
        <w:rPr>
          <w:rFonts w:ascii="Times New Roman" w:hAnsi="Times New Roman" w:cs="Times New Roman"/>
          <w:sz w:val="28"/>
          <w:szCs w:val="28"/>
        </w:rPr>
        <w:lastRenderedPageBreak/>
        <w:t>будут выявлены во время аудита. Некоторая часть ошибок в финансовой отчетности экономического субъекта все-таки останется необнаруженной после проведения всех аудиторских процедур. Поэтому необходимо спланировать процедуры таким образом, чтобы даже если искажения и превысят уровень существенности, сохранилась бы относительно низкая вероятность того, что они не будут обнаружены. Как несложно догадаться, ошибки, превышающие уровень существенности, могут возникнуть при проверке тех статей финансовой отчетности, остаток по которым также превышает уровень существенности. Это означает, что при проведен</w:t>
      </w:r>
      <w:proofErr w:type="gramStart"/>
      <w:r w:rsidRPr="00F40CE1">
        <w:rPr>
          <w:rFonts w:ascii="Times New Roman" w:hAnsi="Times New Roman" w:cs="Times New Roman"/>
          <w:sz w:val="28"/>
          <w:szCs w:val="28"/>
        </w:rPr>
        <w:t>ии ау</w:t>
      </w:r>
      <w:proofErr w:type="gramEnd"/>
      <w:r w:rsidRPr="00F40CE1">
        <w:rPr>
          <w:rFonts w:ascii="Times New Roman" w:hAnsi="Times New Roman" w:cs="Times New Roman"/>
          <w:sz w:val="28"/>
          <w:szCs w:val="28"/>
        </w:rPr>
        <w:t xml:space="preserve">диторской проверки этим статьям следует уделить особое внимание, поскольку в процессе проверки существует большая вероятность возникновения существенной ошибки. </w:t>
      </w:r>
    </w:p>
    <w:p w:rsidR="00F40CE1" w:rsidRPr="00F66509" w:rsidRDefault="00F40CE1" w:rsidP="00F40CE1">
      <w:pPr>
        <w:spacing w:line="360" w:lineRule="auto"/>
        <w:ind w:left="-567" w:firstLine="1134"/>
        <w:jc w:val="both"/>
        <w:rPr>
          <w:rFonts w:ascii="Times New Roman" w:hAnsi="Times New Roman" w:cs="Times New Roman"/>
          <w:sz w:val="28"/>
          <w:szCs w:val="28"/>
        </w:rPr>
      </w:pPr>
      <w:r w:rsidRPr="00F40CE1">
        <w:rPr>
          <w:rFonts w:ascii="Times New Roman" w:hAnsi="Times New Roman" w:cs="Times New Roman"/>
          <w:sz w:val="28"/>
          <w:szCs w:val="28"/>
        </w:rPr>
        <w:t>Все обнаруженные во время аудита искажения, превысившие уровень существенности, должны быть представлены в письм</w:t>
      </w:r>
      <w:proofErr w:type="gramStart"/>
      <w:r w:rsidRPr="00F40CE1">
        <w:rPr>
          <w:rFonts w:ascii="Times New Roman" w:hAnsi="Times New Roman" w:cs="Times New Roman"/>
          <w:sz w:val="28"/>
          <w:szCs w:val="28"/>
        </w:rPr>
        <w:t>е-</w:t>
      </w:r>
      <w:proofErr w:type="gramEnd"/>
      <w:r w:rsidRPr="00F40CE1">
        <w:rPr>
          <w:rFonts w:ascii="Times New Roman" w:hAnsi="Times New Roman" w:cs="Times New Roman"/>
          <w:sz w:val="28"/>
          <w:szCs w:val="28"/>
        </w:rPr>
        <w:t xml:space="preserve"> рекомендации руководству экономического субъекта в виде исправительных проводок. Оценка последствий обнаруженных искажений выражается в оценке того, насколько сильно изменится финансовая отчетность экономического субъекта при внесении в нее исправительных проводок.</w:t>
      </w:r>
      <w:r w:rsidR="00EA162A" w:rsidRPr="00EA162A">
        <w:rPr>
          <w:rFonts w:ascii="Times New Roman" w:hAnsi="Times New Roman" w:cs="Times New Roman"/>
          <w:sz w:val="28"/>
          <w:szCs w:val="28"/>
        </w:rPr>
        <w:t xml:space="preserve"> [</w:t>
      </w:r>
      <w:r w:rsidR="00EA162A" w:rsidRPr="00F66509">
        <w:rPr>
          <w:rFonts w:ascii="Times New Roman" w:hAnsi="Times New Roman" w:cs="Times New Roman"/>
          <w:sz w:val="28"/>
          <w:szCs w:val="28"/>
        </w:rPr>
        <w:t>7].</w:t>
      </w:r>
    </w:p>
    <w:p w:rsidR="00992953" w:rsidRDefault="00992953" w:rsidP="00C159C0">
      <w:pPr>
        <w:spacing w:line="360" w:lineRule="auto"/>
        <w:ind w:left="-567" w:firstLine="1134"/>
        <w:jc w:val="both"/>
        <w:rPr>
          <w:rFonts w:ascii="Times New Roman" w:hAnsi="Times New Roman" w:cs="Times New Roman"/>
          <w:sz w:val="28"/>
          <w:szCs w:val="28"/>
        </w:rPr>
      </w:pPr>
    </w:p>
    <w:p w:rsidR="00992953" w:rsidRDefault="00992953" w:rsidP="00C159C0">
      <w:pPr>
        <w:spacing w:line="360" w:lineRule="auto"/>
        <w:ind w:left="-567" w:firstLine="1134"/>
        <w:jc w:val="both"/>
        <w:rPr>
          <w:rFonts w:ascii="Times New Roman" w:hAnsi="Times New Roman" w:cs="Times New Roman"/>
          <w:sz w:val="28"/>
          <w:szCs w:val="28"/>
        </w:rPr>
      </w:pPr>
    </w:p>
    <w:p w:rsidR="00992953" w:rsidRDefault="00992953" w:rsidP="00C159C0">
      <w:pPr>
        <w:spacing w:line="360" w:lineRule="auto"/>
        <w:ind w:left="-567" w:firstLine="1134"/>
        <w:jc w:val="both"/>
        <w:rPr>
          <w:rFonts w:ascii="Times New Roman" w:hAnsi="Times New Roman" w:cs="Times New Roman"/>
          <w:sz w:val="28"/>
          <w:szCs w:val="28"/>
        </w:rPr>
      </w:pPr>
    </w:p>
    <w:p w:rsidR="00992953" w:rsidRDefault="00992953" w:rsidP="00C159C0">
      <w:pPr>
        <w:spacing w:line="360" w:lineRule="auto"/>
        <w:ind w:left="-567" w:firstLine="1134"/>
        <w:jc w:val="both"/>
        <w:rPr>
          <w:rFonts w:ascii="Times New Roman" w:hAnsi="Times New Roman" w:cs="Times New Roman"/>
          <w:sz w:val="28"/>
          <w:szCs w:val="28"/>
        </w:rPr>
      </w:pPr>
    </w:p>
    <w:p w:rsidR="00992953" w:rsidRDefault="00992953" w:rsidP="00C159C0">
      <w:pPr>
        <w:spacing w:line="360" w:lineRule="auto"/>
        <w:ind w:left="-567" w:firstLine="1134"/>
        <w:jc w:val="both"/>
        <w:rPr>
          <w:rFonts w:ascii="Times New Roman" w:hAnsi="Times New Roman" w:cs="Times New Roman"/>
          <w:sz w:val="28"/>
          <w:szCs w:val="28"/>
        </w:rPr>
      </w:pPr>
    </w:p>
    <w:p w:rsidR="00992953" w:rsidRDefault="00992953" w:rsidP="00C159C0">
      <w:pPr>
        <w:spacing w:line="360" w:lineRule="auto"/>
        <w:ind w:left="-567" w:firstLine="1134"/>
        <w:jc w:val="both"/>
        <w:rPr>
          <w:rFonts w:ascii="Times New Roman" w:hAnsi="Times New Roman" w:cs="Times New Roman"/>
          <w:sz w:val="28"/>
          <w:szCs w:val="28"/>
        </w:rPr>
      </w:pPr>
    </w:p>
    <w:p w:rsidR="00992953" w:rsidRDefault="00992953" w:rsidP="00C159C0">
      <w:pPr>
        <w:spacing w:line="360" w:lineRule="auto"/>
        <w:ind w:left="-567" w:firstLine="1134"/>
        <w:jc w:val="both"/>
        <w:rPr>
          <w:rFonts w:ascii="Times New Roman" w:hAnsi="Times New Roman" w:cs="Times New Roman"/>
          <w:sz w:val="28"/>
          <w:szCs w:val="28"/>
        </w:rPr>
      </w:pPr>
    </w:p>
    <w:p w:rsidR="00393F7F" w:rsidRPr="00F66509" w:rsidRDefault="00393F7F" w:rsidP="00A06ECD">
      <w:pPr>
        <w:spacing w:line="360" w:lineRule="auto"/>
        <w:jc w:val="both"/>
        <w:rPr>
          <w:rFonts w:ascii="Times New Roman" w:hAnsi="Times New Roman" w:cs="Times New Roman"/>
          <w:sz w:val="28"/>
          <w:szCs w:val="28"/>
        </w:rPr>
      </w:pPr>
    </w:p>
    <w:p w:rsidR="00393F7F" w:rsidRDefault="00393F7F" w:rsidP="00C159C0">
      <w:pPr>
        <w:spacing w:line="360" w:lineRule="auto"/>
        <w:ind w:left="-567" w:firstLine="1134"/>
        <w:jc w:val="both"/>
        <w:rPr>
          <w:rFonts w:ascii="Times New Roman" w:hAnsi="Times New Roman" w:cs="Times New Roman"/>
          <w:sz w:val="28"/>
          <w:szCs w:val="28"/>
        </w:rPr>
      </w:pPr>
    </w:p>
    <w:p w:rsidR="00992953" w:rsidRPr="00393F7F" w:rsidRDefault="00992953" w:rsidP="00393F7F">
      <w:pPr>
        <w:spacing w:line="360" w:lineRule="auto"/>
        <w:ind w:left="-567" w:firstLine="1134"/>
        <w:jc w:val="center"/>
        <w:rPr>
          <w:rFonts w:ascii="Times New Roman" w:hAnsi="Times New Roman" w:cs="Times New Roman"/>
          <w:b/>
          <w:sz w:val="28"/>
          <w:szCs w:val="28"/>
        </w:rPr>
      </w:pPr>
      <w:r w:rsidRPr="00393F7F">
        <w:rPr>
          <w:rFonts w:ascii="Times New Roman" w:hAnsi="Times New Roman" w:cs="Times New Roman"/>
          <w:b/>
          <w:sz w:val="28"/>
          <w:szCs w:val="28"/>
        </w:rPr>
        <w:lastRenderedPageBreak/>
        <w:t>Ситуации к контрольной работе.</w:t>
      </w:r>
    </w:p>
    <w:p w:rsidR="004A21F0" w:rsidRPr="00393F7F" w:rsidRDefault="004A21F0" w:rsidP="00393F7F">
      <w:pPr>
        <w:spacing w:line="360" w:lineRule="auto"/>
        <w:ind w:left="-567" w:firstLine="1134"/>
        <w:jc w:val="center"/>
        <w:rPr>
          <w:rFonts w:ascii="Times New Roman" w:hAnsi="Times New Roman" w:cs="Times New Roman"/>
          <w:b/>
          <w:sz w:val="28"/>
          <w:szCs w:val="28"/>
        </w:rPr>
      </w:pPr>
      <w:r w:rsidRPr="00393F7F">
        <w:rPr>
          <w:rFonts w:ascii="Times New Roman" w:hAnsi="Times New Roman" w:cs="Times New Roman"/>
          <w:b/>
          <w:sz w:val="28"/>
          <w:szCs w:val="28"/>
        </w:rPr>
        <w:t>Вариант 1</w:t>
      </w:r>
      <w:r w:rsidR="00992953" w:rsidRPr="00393F7F">
        <w:rPr>
          <w:rFonts w:ascii="Times New Roman" w:hAnsi="Times New Roman" w:cs="Times New Roman"/>
          <w:b/>
          <w:sz w:val="28"/>
          <w:szCs w:val="28"/>
        </w:rPr>
        <w:t>.</w:t>
      </w:r>
    </w:p>
    <w:p w:rsidR="004A21F0" w:rsidRDefault="004A21F0" w:rsidP="00F40CE1">
      <w:pPr>
        <w:spacing w:line="360" w:lineRule="auto"/>
        <w:ind w:left="-567" w:firstLine="1134"/>
        <w:jc w:val="both"/>
        <w:rPr>
          <w:rFonts w:ascii="Times New Roman" w:hAnsi="Times New Roman" w:cs="Times New Roman"/>
          <w:sz w:val="28"/>
          <w:szCs w:val="28"/>
        </w:rPr>
      </w:pPr>
      <w:r w:rsidRPr="00C159C0">
        <w:rPr>
          <w:rFonts w:ascii="Times New Roman" w:hAnsi="Times New Roman" w:cs="Times New Roman"/>
          <w:sz w:val="28"/>
          <w:szCs w:val="28"/>
        </w:rPr>
        <w:t>Для нахождения общего уровня существенности аудиторская организация использует состав и значения основных финансовых показателей, представленные в таблице.</w:t>
      </w:r>
    </w:p>
    <w:p w:rsidR="004823E5" w:rsidRPr="00C159C0" w:rsidRDefault="004823E5" w:rsidP="004823E5">
      <w:pPr>
        <w:spacing w:line="360" w:lineRule="auto"/>
        <w:ind w:left="-567" w:firstLine="1134"/>
        <w:jc w:val="right"/>
        <w:rPr>
          <w:rFonts w:ascii="Times New Roman" w:hAnsi="Times New Roman" w:cs="Times New Roman"/>
          <w:sz w:val="28"/>
          <w:szCs w:val="28"/>
        </w:rPr>
      </w:pPr>
      <w:r>
        <w:rPr>
          <w:rFonts w:ascii="Times New Roman" w:hAnsi="Times New Roman" w:cs="Times New Roman"/>
          <w:sz w:val="28"/>
          <w:szCs w:val="28"/>
        </w:rPr>
        <w:t>Таблица 2. Основные финансовые показатели.</w:t>
      </w:r>
    </w:p>
    <w:tbl>
      <w:tblPr>
        <w:tblStyle w:val="a3"/>
        <w:tblW w:w="0" w:type="auto"/>
        <w:jc w:val="center"/>
        <w:tblLook w:val="04A0"/>
      </w:tblPr>
      <w:tblGrid>
        <w:gridCol w:w="3227"/>
        <w:gridCol w:w="2126"/>
        <w:gridCol w:w="2126"/>
        <w:gridCol w:w="2092"/>
      </w:tblGrid>
      <w:tr w:rsidR="00A53F63" w:rsidRPr="00A53F63" w:rsidTr="00992953">
        <w:trPr>
          <w:jc w:val="center"/>
        </w:trPr>
        <w:tc>
          <w:tcPr>
            <w:tcW w:w="3227" w:type="dxa"/>
          </w:tcPr>
          <w:p w:rsidR="00A53F63" w:rsidRPr="00A53F63" w:rsidRDefault="00A53F63" w:rsidP="00A53F63">
            <w:pPr>
              <w:spacing w:line="360" w:lineRule="auto"/>
              <w:jc w:val="center"/>
              <w:rPr>
                <w:rFonts w:ascii="Times New Roman" w:hAnsi="Times New Roman" w:cs="Times New Roman"/>
                <w:sz w:val="24"/>
                <w:szCs w:val="28"/>
              </w:rPr>
            </w:pPr>
            <w:r w:rsidRPr="00A53F63">
              <w:rPr>
                <w:rFonts w:ascii="Times New Roman" w:hAnsi="Times New Roman" w:cs="Times New Roman"/>
                <w:sz w:val="24"/>
                <w:szCs w:val="28"/>
              </w:rPr>
              <w:t>Показатель бухгалтерской отчетности аудируемого лица</w:t>
            </w:r>
          </w:p>
        </w:tc>
        <w:tc>
          <w:tcPr>
            <w:tcW w:w="2126" w:type="dxa"/>
          </w:tcPr>
          <w:p w:rsidR="00A53F63" w:rsidRPr="00A53F63" w:rsidRDefault="00A53F63" w:rsidP="00A53F63">
            <w:pPr>
              <w:spacing w:line="360" w:lineRule="auto"/>
              <w:jc w:val="center"/>
              <w:rPr>
                <w:rFonts w:ascii="Times New Roman" w:hAnsi="Times New Roman" w:cs="Times New Roman"/>
                <w:sz w:val="24"/>
                <w:szCs w:val="28"/>
              </w:rPr>
            </w:pPr>
            <w:r w:rsidRPr="00A53F63">
              <w:rPr>
                <w:rFonts w:ascii="Times New Roman" w:hAnsi="Times New Roman" w:cs="Times New Roman"/>
                <w:sz w:val="24"/>
                <w:szCs w:val="28"/>
              </w:rPr>
              <w:t>Значение показателя, тыс. руб.</w:t>
            </w:r>
          </w:p>
        </w:tc>
        <w:tc>
          <w:tcPr>
            <w:tcW w:w="2126" w:type="dxa"/>
          </w:tcPr>
          <w:p w:rsidR="00A53F63" w:rsidRPr="00A53F63" w:rsidRDefault="00A53F63" w:rsidP="00A53F63">
            <w:pPr>
              <w:spacing w:line="360" w:lineRule="auto"/>
              <w:jc w:val="center"/>
              <w:rPr>
                <w:rFonts w:ascii="Times New Roman" w:hAnsi="Times New Roman" w:cs="Times New Roman"/>
                <w:sz w:val="24"/>
                <w:szCs w:val="28"/>
              </w:rPr>
            </w:pPr>
            <w:r w:rsidRPr="00A53F63">
              <w:rPr>
                <w:rFonts w:ascii="Times New Roman" w:hAnsi="Times New Roman" w:cs="Times New Roman"/>
                <w:sz w:val="24"/>
                <w:szCs w:val="28"/>
              </w:rPr>
              <w:t>Учитываемая доля показателя</w:t>
            </w:r>
          </w:p>
        </w:tc>
        <w:tc>
          <w:tcPr>
            <w:tcW w:w="2092" w:type="dxa"/>
          </w:tcPr>
          <w:p w:rsidR="00A53F63" w:rsidRPr="00A53F63" w:rsidRDefault="00A53F63" w:rsidP="00A53F63">
            <w:pPr>
              <w:spacing w:line="360" w:lineRule="auto"/>
              <w:jc w:val="center"/>
              <w:rPr>
                <w:rFonts w:ascii="Times New Roman" w:hAnsi="Times New Roman" w:cs="Times New Roman"/>
                <w:sz w:val="24"/>
                <w:szCs w:val="28"/>
              </w:rPr>
            </w:pPr>
            <w:r w:rsidRPr="00A53F63">
              <w:rPr>
                <w:rFonts w:ascii="Times New Roman" w:hAnsi="Times New Roman" w:cs="Times New Roman"/>
                <w:sz w:val="24"/>
                <w:szCs w:val="28"/>
              </w:rPr>
              <w:t>Учитываемое значение показателя</w:t>
            </w:r>
          </w:p>
        </w:tc>
      </w:tr>
      <w:tr w:rsidR="00A53F63" w:rsidRPr="00A53F63" w:rsidTr="00992953">
        <w:trPr>
          <w:jc w:val="center"/>
        </w:trPr>
        <w:tc>
          <w:tcPr>
            <w:tcW w:w="3227" w:type="dxa"/>
          </w:tcPr>
          <w:p w:rsidR="00A53F63" w:rsidRDefault="00A53F63" w:rsidP="00C159C0">
            <w:pPr>
              <w:spacing w:line="360" w:lineRule="auto"/>
              <w:jc w:val="both"/>
              <w:rPr>
                <w:rFonts w:ascii="Times New Roman" w:hAnsi="Times New Roman" w:cs="Times New Roman"/>
                <w:sz w:val="24"/>
                <w:szCs w:val="28"/>
              </w:rPr>
            </w:pPr>
            <w:r>
              <w:rPr>
                <w:rFonts w:ascii="Times New Roman" w:hAnsi="Times New Roman" w:cs="Times New Roman"/>
                <w:sz w:val="24"/>
                <w:szCs w:val="28"/>
              </w:rPr>
              <w:t xml:space="preserve">Выручка от  продаж </w:t>
            </w:r>
          </w:p>
          <w:p w:rsidR="00A53F63" w:rsidRPr="00A53F63" w:rsidRDefault="00A53F63" w:rsidP="00C159C0">
            <w:pPr>
              <w:spacing w:line="360" w:lineRule="auto"/>
              <w:jc w:val="both"/>
              <w:rPr>
                <w:rFonts w:ascii="Times New Roman" w:hAnsi="Times New Roman" w:cs="Times New Roman"/>
                <w:sz w:val="24"/>
                <w:szCs w:val="28"/>
              </w:rPr>
            </w:pPr>
            <w:r>
              <w:rPr>
                <w:rFonts w:ascii="Times New Roman" w:hAnsi="Times New Roman" w:cs="Times New Roman"/>
                <w:sz w:val="24"/>
                <w:szCs w:val="28"/>
              </w:rPr>
              <w:t>(стр. 010 ф. №2)</w:t>
            </w:r>
          </w:p>
        </w:tc>
        <w:tc>
          <w:tcPr>
            <w:tcW w:w="2126" w:type="dxa"/>
            <w:vAlign w:val="center"/>
          </w:tcPr>
          <w:p w:rsidR="00A53F63" w:rsidRPr="00A53F63" w:rsidRDefault="00A53F63" w:rsidP="00992953">
            <w:pPr>
              <w:spacing w:line="360" w:lineRule="auto"/>
              <w:jc w:val="center"/>
              <w:rPr>
                <w:rFonts w:ascii="Times New Roman" w:hAnsi="Times New Roman" w:cs="Times New Roman"/>
                <w:sz w:val="24"/>
                <w:szCs w:val="28"/>
              </w:rPr>
            </w:pPr>
            <w:r>
              <w:rPr>
                <w:rFonts w:ascii="Times New Roman" w:hAnsi="Times New Roman" w:cs="Times New Roman"/>
                <w:sz w:val="24"/>
                <w:szCs w:val="28"/>
              </w:rPr>
              <w:t>275000</w:t>
            </w:r>
          </w:p>
        </w:tc>
        <w:tc>
          <w:tcPr>
            <w:tcW w:w="2126" w:type="dxa"/>
            <w:vAlign w:val="center"/>
          </w:tcPr>
          <w:p w:rsidR="00A53F63" w:rsidRPr="00A53F63" w:rsidRDefault="00A53F63" w:rsidP="00992953">
            <w:pPr>
              <w:spacing w:line="360" w:lineRule="auto"/>
              <w:jc w:val="center"/>
              <w:rPr>
                <w:rFonts w:ascii="Times New Roman" w:hAnsi="Times New Roman" w:cs="Times New Roman"/>
                <w:sz w:val="24"/>
                <w:szCs w:val="28"/>
              </w:rPr>
            </w:pPr>
            <w:r>
              <w:rPr>
                <w:rFonts w:ascii="Times New Roman" w:hAnsi="Times New Roman" w:cs="Times New Roman"/>
                <w:sz w:val="24"/>
                <w:szCs w:val="28"/>
              </w:rPr>
              <w:t>3</w:t>
            </w:r>
          </w:p>
        </w:tc>
        <w:tc>
          <w:tcPr>
            <w:tcW w:w="2092" w:type="dxa"/>
            <w:vAlign w:val="center"/>
          </w:tcPr>
          <w:p w:rsidR="00A53F63" w:rsidRPr="00A53F63" w:rsidRDefault="00F65D8F" w:rsidP="00992953">
            <w:pPr>
              <w:spacing w:line="360" w:lineRule="auto"/>
              <w:jc w:val="center"/>
              <w:rPr>
                <w:rFonts w:ascii="Times New Roman" w:hAnsi="Times New Roman" w:cs="Times New Roman"/>
                <w:sz w:val="24"/>
                <w:szCs w:val="28"/>
              </w:rPr>
            </w:pPr>
            <w:r>
              <w:rPr>
                <w:rFonts w:ascii="Times New Roman" w:hAnsi="Times New Roman" w:cs="Times New Roman"/>
                <w:sz w:val="24"/>
                <w:szCs w:val="28"/>
              </w:rPr>
              <w:t>8250</w:t>
            </w:r>
          </w:p>
        </w:tc>
      </w:tr>
      <w:tr w:rsidR="00A53F63" w:rsidRPr="00A53F63" w:rsidTr="00992953">
        <w:trPr>
          <w:jc w:val="center"/>
        </w:trPr>
        <w:tc>
          <w:tcPr>
            <w:tcW w:w="3227" w:type="dxa"/>
          </w:tcPr>
          <w:p w:rsidR="00A53F63" w:rsidRDefault="00992953" w:rsidP="00C159C0">
            <w:pPr>
              <w:spacing w:line="360" w:lineRule="auto"/>
              <w:jc w:val="both"/>
              <w:rPr>
                <w:rFonts w:ascii="Times New Roman" w:hAnsi="Times New Roman" w:cs="Times New Roman"/>
                <w:sz w:val="24"/>
                <w:szCs w:val="28"/>
              </w:rPr>
            </w:pPr>
            <w:r>
              <w:rPr>
                <w:rFonts w:ascii="Times New Roman" w:hAnsi="Times New Roman" w:cs="Times New Roman"/>
                <w:sz w:val="24"/>
                <w:szCs w:val="28"/>
              </w:rPr>
              <w:t>Себестоимость продаж</w:t>
            </w:r>
          </w:p>
          <w:p w:rsidR="00992953" w:rsidRPr="00A53F63" w:rsidRDefault="00992953" w:rsidP="00C159C0">
            <w:pPr>
              <w:spacing w:line="360" w:lineRule="auto"/>
              <w:jc w:val="both"/>
              <w:rPr>
                <w:rFonts w:ascii="Times New Roman" w:hAnsi="Times New Roman" w:cs="Times New Roman"/>
                <w:sz w:val="24"/>
                <w:szCs w:val="28"/>
              </w:rPr>
            </w:pPr>
            <w:r>
              <w:rPr>
                <w:rFonts w:ascii="Times New Roman" w:hAnsi="Times New Roman" w:cs="Times New Roman"/>
                <w:sz w:val="24"/>
                <w:szCs w:val="28"/>
              </w:rPr>
              <w:t>(стр. 020 ф. №2)</w:t>
            </w:r>
          </w:p>
        </w:tc>
        <w:tc>
          <w:tcPr>
            <w:tcW w:w="2126" w:type="dxa"/>
            <w:vAlign w:val="center"/>
          </w:tcPr>
          <w:p w:rsidR="00A53F63" w:rsidRPr="00A53F63" w:rsidRDefault="00A53F63" w:rsidP="00992953">
            <w:pPr>
              <w:spacing w:line="360" w:lineRule="auto"/>
              <w:jc w:val="center"/>
              <w:rPr>
                <w:rFonts w:ascii="Times New Roman" w:hAnsi="Times New Roman" w:cs="Times New Roman"/>
                <w:sz w:val="24"/>
                <w:szCs w:val="28"/>
              </w:rPr>
            </w:pPr>
            <w:r>
              <w:rPr>
                <w:rFonts w:ascii="Times New Roman" w:hAnsi="Times New Roman" w:cs="Times New Roman"/>
                <w:sz w:val="24"/>
                <w:szCs w:val="28"/>
              </w:rPr>
              <w:t>210000</w:t>
            </w:r>
          </w:p>
        </w:tc>
        <w:tc>
          <w:tcPr>
            <w:tcW w:w="2126" w:type="dxa"/>
            <w:vAlign w:val="center"/>
          </w:tcPr>
          <w:p w:rsidR="00A53F63" w:rsidRPr="00A53F63" w:rsidRDefault="00A53F63" w:rsidP="00992953">
            <w:pPr>
              <w:spacing w:line="360" w:lineRule="auto"/>
              <w:jc w:val="center"/>
              <w:rPr>
                <w:rFonts w:ascii="Times New Roman" w:hAnsi="Times New Roman" w:cs="Times New Roman"/>
                <w:sz w:val="24"/>
                <w:szCs w:val="28"/>
              </w:rPr>
            </w:pPr>
            <w:r>
              <w:rPr>
                <w:rFonts w:ascii="Times New Roman" w:hAnsi="Times New Roman" w:cs="Times New Roman"/>
                <w:sz w:val="24"/>
                <w:szCs w:val="28"/>
              </w:rPr>
              <w:t>3</w:t>
            </w:r>
          </w:p>
        </w:tc>
        <w:tc>
          <w:tcPr>
            <w:tcW w:w="2092" w:type="dxa"/>
            <w:vAlign w:val="center"/>
          </w:tcPr>
          <w:p w:rsidR="00A53F63" w:rsidRPr="00A53F63" w:rsidRDefault="00F65D8F" w:rsidP="00992953">
            <w:pPr>
              <w:spacing w:line="360" w:lineRule="auto"/>
              <w:jc w:val="center"/>
              <w:rPr>
                <w:rFonts w:ascii="Times New Roman" w:hAnsi="Times New Roman" w:cs="Times New Roman"/>
                <w:sz w:val="24"/>
                <w:szCs w:val="28"/>
              </w:rPr>
            </w:pPr>
            <w:r>
              <w:rPr>
                <w:rFonts w:ascii="Times New Roman" w:hAnsi="Times New Roman" w:cs="Times New Roman"/>
                <w:sz w:val="24"/>
                <w:szCs w:val="28"/>
              </w:rPr>
              <w:t>6300</w:t>
            </w:r>
          </w:p>
        </w:tc>
      </w:tr>
      <w:tr w:rsidR="00A53F63" w:rsidRPr="00A53F63" w:rsidTr="00992953">
        <w:trPr>
          <w:jc w:val="center"/>
        </w:trPr>
        <w:tc>
          <w:tcPr>
            <w:tcW w:w="3227" w:type="dxa"/>
          </w:tcPr>
          <w:p w:rsidR="00A53F63" w:rsidRDefault="00992953" w:rsidP="00C159C0">
            <w:pPr>
              <w:spacing w:line="360" w:lineRule="auto"/>
              <w:jc w:val="both"/>
              <w:rPr>
                <w:rFonts w:ascii="Times New Roman" w:hAnsi="Times New Roman" w:cs="Times New Roman"/>
                <w:sz w:val="24"/>
                <w:szCs w:val="28"/>
              </w:rPr>
            </w:pPr>
            <w:r>
              <w:rPr>
                <w:rFonts w:ascii="Times New Roman" w:hAnsi="Times New Roman" w:cs="Times New Roman"/>
                <w:sz w:val="24"/>
                <w:szCs w:val="28"/>
              </w:rPr>
              <w:t>Прибыль (убыток) от продаж</w:t>
            </w:r>
          </w:p>
          <w:p w:rsidR="00992953" w:rsidRPr="00A53F63" w:rsidRDefault="00992953" w:rsidP="00C159C0">
            <w:pPr>
              <w:spacing w:line="360" w:lineRule="auto"/>
              <w:jc w:val="both"/>
              <w:rPr>
                <w:rFonts w:ascii="Times New Roman" w:hAnsi="Times New Roman" w:cs="Times New Roman"/>
                <w:sz w:val="24"/>
                <w:szCs w:val="28"/>
              </w:rPr>
            </w:pPr>
            <w:r>
              <w:rPr>
                <w:rFonts w:ascii="Times New Roman" w:hAnsi="Times New Roman" w:cs="Times New Roman"/>
                <w:sz w:val="24"/>
                <w:szCs w:val="28"/>
              </w:rPr>
              <w:t>(стр. 050 ф. №2)</w:t>
            </w:r>
          </w:p>
        </w:tc>
        <w:tc>
          <w:tcPr>
            <w:tcW w:w="2126" w:type="dxa"/>
            <w:vAlign w:val="center"/>
          </w:tcPr>
          <w:p w:rsidR="00A53F63" w:rsidRPr="00A53F63" w:rsidRDefault="00A53F63" w:rsidP="00992953">
            <w:pPr>
              <w:spacing w:line="360" w:lineRule="auto"/>
              <w:jc w:val="center"/>
              <w:rPr>
                <w:rFonts w:ascii="Times New Roman" w:hAnsi="Times New Roman" w:cs="Times New Roman"/>
                <w:sz w:val="24"/>
                <w:szCs w:val="28"/>
              </w:rPr>
            </w:pPr>
            <w:r>
              <w:rPr>
                <w:rFonts w:ascii="Times New Roman" w:hAnsi="Times New Roman" w:cs="Times New Roman"/>
                <w:sz w:val="24"/>
                <w:szCs w:val="28"/>
              </w:rPr>
              <w:t>38000</w:t>
            </w:r>
          </w:p>
        </w:tc>
        <w:tc>
          <w:tcPr>
            <w:tcW w:w="2126" w:type="dxa"/>
            <w:vAlign w:val="center"/>
          </w:tcPr>
          <w:p w:rsidR="00A53F63" w:rsidRPr="00A53F63" w:rsidRDefault="00A53F63" w:rsidP="00992953">
            <w:pPr>
              <w:spacing w:line="360" w:lineRule="auto"/>
              <w:jc w:val="center"/>
              <w:rPr>
                <w:rFonts w:ascii="Times New Roman" w:hAnsi="Times New Roman" w:cs="Times New Roman"/>
                <w:sz w:val="24"/>
                <w:szCs w:val="28"/>
              </w:rPr>
            </w:pPr>
            <w:r>
              <w:rPr>
                <w:rFonts w:ascii="Times New Roman" w:hAnsi="Times New Roman" w:cs="Times New Roman"/>
                <w:sz w:val="24"/>
                <w:szCs w:val="28"/>
              </w:rPr>
              <w:t>6</w:t>
            </w:r>
          </w:p>
        </w:tc>
        <w:tc>
          <w:tcPr>
            <w:tcW w:w="2092" w:type="dxa"/>
            <w:vAlign w:val="center"/>
          </w:tcPr>
          <w:p w:rsidR="00A53F63" w:rsidRPr="00A53F63" w:rsidRDefault="00F65D8F" w:rsidP="00992953">
            <w:pPr>
              <w:spacing w:line="360" w:lineRule="auto"/>
              <w:jc w:val="center"/>
              <w:rPr>
                <w:rFonts w:ascii="Times New Roman" w:hAnsi="Times New Roman" w:cs="Times New Roman"/>
                <w:sz w:val="24"/>
                <w:szCs w:val="28"/>
              </w:rPr>
            </w:pPr>
            <w:r>
              <w:rPr>
                <w:rFonts w:ascii="Times New Roman" w:hAnsi="Times New Roman" w:cs="Times New Roman"/>
                <w:sz w:val="24"/>
                <w:szCs w:val="28"/>
              </w:rPr>
              <w:t>2280</w:t>
            </w:r>
          </w:p>
        </w:tc>
      </w:tr>
      <w:tr w:rsidR="00A53F63" w:rsidRPr="00A53F63" w:rsidTr="00992953">
        <w:trPr>
          <w:jc w:val="center"/>
        </w:trPr>
        <w:tc>
          <w:tcPr>
            <w:tcW w:w="3227" w:type="dxa"/>
          </w:tcPr>
          <w:p w:rsidR="00A53F63" w:rsidRDefault="00992953" w:rsidP="00C159C0">
            <w:pPr>
              <w:spacing w:line="360" w:lineRule="auto"/>
              <w:jc w:val="both"/>
              <w:rPr>
                <w:rFonts w:ascii="Times New Roman" w:hAnsi="Times New Roman" w:cs="Times New Roman"/>
                <w:sz w:val="24"/>
                <w:szCs w:val="28"/>
              </w:rPr>
            </w:pPr>
            <w:r>
              <w:rPr>
                <w:rFonts w:ascii="Times New Roman" w:hAnsi="Times New Roman" w:cs="Times New Roman"/>
                <w:sz w:val="24"/>
                <w:szCs w:val="28"/>
              </w:rPr>
              <w:t xml:space="preserve">Чистая прибыль </w:t>
            </w:r>
          </w:p>
          <w:p w:rsidR="00992953" w:rsidRPr="00A53F63" w:rsidRDefault="00992953" w:rsidP="00C159C0">
            <w:pPr>
              <w:spacing w:line="360" w:lineRule="auto"/>
              <w:jc w:val="both"/>
              <w:rPr>
                <w:rFonts w:ascii="Times New Roman" w:hAnsi="Times New Roman" w:cs="Times New Roman"/>
                <w:sz w:val="24"/>
                <w:szCs w:val="28"/>
              </w:rPr>
            </w:pPr>
            <w:r>
              <w:rPr>
                <w:rFonts w:ascii="Times New Roman" w:hAnsi="Times New Roman" w:cs="Times New Roman"/>
                <w:sz w:val="24"/>
                <w:szCs w:val="28"/>
              </w:rPr>
              <w:t>(стр. 140 ф. №2)</w:t>
            </w:r>
          </w:p>
        </w:tc>
        <w:tc>
          <w:tcPr>
            <w:tcW w:w="2126" w:type="dxa"/>
            <w:vAlign w:val="center"/>
          </w:tcPr>
          <w:p w:rsidR="00A53F63" w:rsidRPr="00A53F63" w:rsidRDefault="00A53F63" w:rsidP="00992953">
            <w:pPr>
              <w:spacing w:line="360" w:lineRule="auto"/>
              <w:jc w:val="center"/>
              <w:rPr>
                <w:rFonts w:ascii="Times New Roman" w:hAnsi="Times New Roman" w:cs="Times New Roman"/>
                <w:sz w:val="24"/>
                <w:szCs w:val="28"/>
              </w:rPr>
            </w:pPr>
            <w:r>
              <w:rPr>
                <w:rFonts w:ascii="Times New Roman" w:hAnsi="Times New Roman" w:cs="Times New Roman"/>
                <w:sz w:val="24"/>
                <w:szCs w:val="28"/>
              </w:rPr>
              <w:t>15000</w:t>
            </w:r>
          </w:p>
        </w:tc>
        <w:tc>
          <w:tcPr>
            <w:tcW w:w="2126" w:type="dxa"/>
            <w:vAlign w:val="center"/>
          </w:tcPr>
          <w:p w:rsidR="00A53F63" w:rsidRPr="00A53F63" w:rsidRDefault="00A53F63" w:rsidP="00992953">
            <w:pPr>
              <w:spacing w:line="360" w:lineRule="auto"/>
              <w:jc w:val="center"/>
              <w:rPr>
                <w:rFonts w:ascii="Times New Roman" w:hAnsi="Times New Roman" w:cs="Times New Roman"/>
                <w:sz w:val="24"/>
                <w:szCs w:val="28"/>
              </w:rPr>
            </w:pPr>
            <w:r>
              <w:rPr>
                <w:rFonts w:ascii="Times New Roman" w:hAnsi="Times New Roman" w:cs="Times New Roman"/>
                <w:sz w:val="24"/>
                <w:szCs w:val="28"/>
              </w:rPr>
              <w:t>6</w:t>
            </w:r>
          </w:p>
        </w:tc>
        <w:tc>
          <w:tcPr>
            <w:tcW w:w="2092" w:type="dxa"/>
            <w:vAlign w:val="center"/>
          </w:tcPr>
          <w:p w:rsidR="00A53F63" w:rsidRPr="00A53F63" w:rsidRDefault="00F65D8F" w:rsidP="00992953">
            <w:pPr>
              <w:spacing w:line="360" w:lineRule="auto"/>
              <w:jc w:val="center"/>
              <w:rPr>
                <w:rFonts w:ascii="Times New Roman" w:hAnsi="Times New Roman" w:cs="Times New Roman"/>
                <w:sz w:val="24"/>
                <w:szCs w:val="28"/>
              </w:rPr>
            </w:pPr>
            <w:r>
              <w:rPr>
                <w:rFonts w:ascii="Times New Roman" w:hAnsi="Times New Roman" w:cs="Times New Roman"/>
                <w:sz w:val="24"/>
                <w:szCs w:val="28"/>
              </w:rPr>
              <w:t>900</w:t>
            </w:r>
          </w:p>
        </w:tc>
      </w:tr>
      <w:tr w:rsidR="00A53F63" w:rsidRPr="00A53F63" w:rsidTr="00992953">
        <w:trPr>
          <w:jc w:val="center"/>
        </w:trPr>
        <w:tc>
          <w:tcPr>
            <w:tcW w:w="3227" w:type="dxa"/>
          </w:tcPr>
          <w:p w:rsidR="00A53F63" w:rsidRDefault="00992953" w:rsidP="00C159C0">
            <w:pPr>
              <w:spacing w:line="360" w:lineRule="auto"/>
              <w:jc w:val="both"/>
              <w:rPr>
                <w:rFonts w:ascii="Times New Roman" w:hAnsi="Times New Roman" w:cs="Times New Roman"/>
                <w:sz w:val="24"/>
                <w:szCs w:val="28"/>
              </w:rPr>
            </w:pPr>
            <w:r>
              <w:rPr>
                <w:rFonts w:ascii="Times New Roman" w:hAnsi="Times New Roman" w:cs="Times New Roman"/>
                <w:sz w:val="24"/>
                <w:szCs w:val="28"/>
              </w:rPr>
              <w:t>Итог баланса</w:t>
            </w:r>
          </w:p>
          <w:p w:rsidR="00992953" w:rsidRPr="00A53F63" w:rsidRDefault="00992953" w:rsidP="00C159C0">
            <w:pPr>
              <w:spacing w:line="360" w:lineRule="auto"/>
              <w:jc w:val="both"/>
              <w:rPr>
                <w:rFonts w:ascii="Times New Roman" w:hAnsi="Times New Roman" w:cs="Times New Roman"/>
                <w:sz w:val="24"/>
                <w:szCs w:val="28"/>
              </w:rPr>
            </w:pPr>
            <w:r>
              <w:rPr>
                <w:rFonts w:ascii="Times New Roman" w:hAnsi="Times New Roman" w:cs="Times New Roman"/>
                <w:sz w:val="24"/>
                <w:szCs w:val="28"/>
              </w:rPr>
              <w:t>(стр. 300 ф. №1)</w:t>
            </w:r>
          </w:p>
        </w:tc>
        <w:tc>
          <w:tcPr>
            <w:tcW w:w="2126" w:type="dxa"/>
            <w:vAlign w:val="center"/>
          </w:tcPr>
          <w:p w:rsidR="00A53F63" w:rsidRPr="00A53F63" w:rsidRDefault="00A53F63" w:rsidP="00992953">
            <w:pPr>
              <w:spacing w:line="360" w:lineRule="auto"/>
              <w:jc w:val="center"/>
              <w:rPr>
                <w:rFonts w:ascii="Times New Roman" w:hAnsi="Times New Roman" w:cs="Times New Roman"/>
                <w:sz w:val="24"/>
                <w:szCs w:val="28"/>
              </w:rPr>
            </w:pPr>
            <w:r>
              <w:rPr>
                <w:rFonts w:ascii="Times New Roman" w:hAnsi="Times New Roman" w:cs="Times New Roman"/>
                <w:sz w:val="24"/>
                <w:szCs w:val="28"/>
              </w:rPr>
              <w:t>238000</w:t>
            </w:r>
          </w:p>
        </w:tc>
        <w:tc>
          <w:tcPr>
            <w:tcW w:w="2126" w:type="dxa"/>
            <w:vAlign w:val="center"/>
          </w:tcPr>
          <w:p w:rsidR="00A53F63" w:rsidRPr="00A53F63" w:rsidRDefault="00A53F63" w:rsidP="00992953">
            <w:pPr>
              <w:spacing w:line="360" w:lineRule="auto"/>
              <w:jc w:val="center"/>
              <w:rPr>
                <w:rFonts w:ascii="Times New Roman" w:hAnsi="Times New Roman" w:cs="Times New Roman"/>
                <w:sz w:val="24"/>
                <w:szCs w:val="28"/>
              </w:rPr>
            </w:pPr>
            <w:r>
              <w:rPr>
                <w:rFonts w:ascii="Times New Roman" w:hAnsi="Times New Roman" w:cs="Times New Roman"/>
                <w:sz w:val="24"/>
                <w:szCs w:val="28"/>
              </w:rPr>
              <w:t>3</w:t>
            </w:r>
          </w:p>
        </w:tc>
        <w:tc>
          <w:tcPr>
            <w:tcW w:w="2092" w:type="dxa"/>
            <w:vAlign w:val="center"/>
          </w:tcPr>
          <w:p w:rsidR="00A53F63" w:rsidRPr="00A53F63" w:rsidRDefault="00F65D8F" w:rsidP="00992953">
            <w:pPr>
              <w:spacing w:line="360" w:lineRule="auto"/>
              <w:jc w:val="center"/>
              <w:rPr>
                <w:rFonts w:ascii="Times New Roman" w:hAnsi="Times New Roman" w:cs="Times New Roman"/>
                <w:sz w:val="24"/>
                <w:szCs w:val="28"/>
              </w:rPr>
            </w:pPr>
            <w:r>
              <w:rPr>
                <w:rFonts w:ascii="Times New Roman" w:hAnsi="Times New Roman" w:cs="Times New Roman"/>
                <w:sz w:val="24"/>
                <w:szCs w:val="28"/>
              </w:rPr>
              <w:t>7140</w:t>
            </w:r>
          </w:p>
        </w:tc>
      </w:tr>
      <w:tr w:rsidR="00A53F63" w:rsidRPr="00A53F63" w:rsidTr="00992953">
        <w:trPr>
          <w:jc w:val="center"/>
        </w:trPr>
        <w:tc>
          <w:tcPr>
            <w:tcW w:w="3227" w:type="dxa"/>
          </w:tcPr>
          <w:p w:rsidR="00A53F63" w:rsidRDefault="00992953" w:rsidP="00C159C0">
            <w:pPr>
              <w:spacing w:line="360" w:lineRule="auto"/>
              <w:jc w:val="both"/>
              <w:rPr>
                <w:rFonts w:ascii="Times New Roman" w:hAnsi="Times New Roman" w:cs="Times New Roman"/>
                <w:sz w:val="24"/>
                <w:szCs w:val="28"/>
              </w:rPr>
            </w:pPr>
            <w:r>
              <w:rPr>
                <w:rFonts w:ascii="Times New Roman" w:hAnsi="Times New Roman" w:cs="Times New Roman"/>
                <w:sz w:val="24"/>
                <w:szCs w:val="28"/>
              </w:rPr>
              <w:t>Уставный капитал</w:t>
            </w:r>
          </w:p>
          <w:p w:rsidR="00992953" w:rsidRPr="00A53F63" w:rsidRDefault="00992953" w:rsidP="00C159C0">
            <w:pPr>
              <w:spacing w:line="360" w:lineRule="auto"/>
              <w:jc w:val="both"/>
              <w:rPr>
                <w:rFonts w:ascii="Times New Roman" w:hAnsi="Times New Roman" w:cs="Times New Roman"/>
                <w:sz w:val="24"/>
                <w:szCs w:val="28"/>
              </w:rPr>
            </w:pPr>
            <w:r>
              <w:rPr>
                <w:rFonts w:ascii="Times New Roman" w:hAnsi="Times New Roman" w:cs="Times New Roman"/>
                <w:sz w:val="24"/>
                <w:szCs w:val="28"/>
              </w:rPr>
              <w:t>(стр. 410 ф. №1)</w:t>
            </w:r>
          </w:p>
        </w:tc>
        <w:tc>
          <w:tcPr>
            <w:tcW w:w="2126" w:type="dxa"/>
            <w:vAlign w:val="center"/>
          </w:tcPr>
          <w:p w:rsidR="00A53F63" w:rsidRPr="00A53F63" w:rsidRDefault="00A53F63" w:rsidP="00992953">
            <w:pPr>
              <w:spacing w:line="360" w:lineRule="auto"/>
              <w:jc w:val="center"/>
              <w:rPr>
                <w:rFonts w:ascii="Times New Roman" w:hAnsi="Times New Roman" w:cs="Times New Roman"/>
                <w:sz w:val="24"/>
                <w:szCs w:val="28"/>
              </w:rPr>
            </w:pPr>
            <w:r>
              <w:rPr>
                <w:rFonts w:ascii="Times New Roman" w:hAnsi="Times New Roman" w:cs="Times New Roman"/>
                <w:sz w:val="24"/>
                <w:szCs w:val="28"/>
              </w:rPr>
              <w:t>1000</w:t>
            </w:r>
          </w:p>
        </w:tc>
        <w:tc>
          <w:tcPr>
            <w:tcW w:w="2126" w:type="dxa"/>
            <w:vAlign w:val="center"/>
          </w:tcPr>
          <w:p w:rsidR="00A53F63" w:rsidRPr="00A53F63" w:rsidRDefault="00A53F63" w:rsidP="00992953">
            <w:pPr>
              <w:spacing w:line="360" w:lineRule="auto"/>
              <w:jc w:val="center"/>
              <w:rPr>
                <w:rFonts w:ascii="Times New Roman" w:hAnsi="Times New Roman" w:cs="Times New Roman"/>
                <w:sz w:val="24"/>
                <w:szCs w:val="28"/>
              </w:rPr>
            </w:pPr>
            <w:r>
              <w:rPr>
                <w:rFonts w:ascii="Times New Roman" w:hAnsi="Times New Roman" w:cs="Times New Roman"/>
                <w:sz w:val="24"/>
                <w:szCs w:val="28"/>
              </w:rPr>
              <w:t>12</w:t>
            </w:r>
          </w:p>
        </w:tc>
        <w:tc>
          <w:tcPr>
            <w:tcW w:w="2092" w:type="dxa"/>
            <w:vAlign w:val="center"/>
          </w:tcPr>
          <w:p w:rsidR="00A53F63" w:rsidRPr="00A53F63" w:rsidRDefault="00F65D8F" w:rsidP="00992953">
            <w:pPr>
              <w:spacing w:line="360" w:lineRule="auto"/>
              <w:jc w:val="center"/>
              <w:rPr>
                <w:rFonts w:ascii="Times New Roman" w:hAnsi="Times New Roman" w:cs="Times New Roman"/>
                <w:sz w:val="24"/>
                <w:szCs w:val="28"/>
              </w:rPr>
            </w:pPr>
            <w:r>
              <w:rPr>
                <w:rFonts w:ascii="Times New Roman" w:hAnsi="Times New Roman" w:cs="Times New Roman"/>
                <w:sz w:val="24"/>
                <w:szCs w:val="28"/>
              </w:rPr>
              <w:t>120</w:t>
            </w:r>
          </w:p>
        </w:tc>
      </w:tr>
      <w:tr w:rsidR="00A53F63" w:rsidRPr="00A53F63" w:rsidTr="00992953">
        <w:trPr>
          <w:jc w:val="center"/>
        </w:trPr>
        <w:tc>
          <w:tcPr>
            <w:tcW w:w="3227" w:type="dxa"/>
          </w:tcPr>
          <w:p w:rsidR="00A53F63" w:rsidRDefault="00992953" w:rsidP="00C159C0">
            <w:pPr>
              <w:spacing w:line="360" w:lineRule="auto"/>
              <w:jc w:val="both"/>
              <w:rPr>
                <w:rFonts w:ascii="Times New Roman" w:hAnsi="Times New Roman" w:cs="Times New Roman"/>
                <w:sz w:val="24"/>
                <w:szCs w:val="28"/>
              </w:rPr>
            </w:pPr>
            <w:r>
              <w:rPr>
                <w:rFonts w:ascii="Times New Roman" w:hAnsi="Times New Roman" w:cs="Times New Roman"/>
                <w:sz w:val="24"/>
                <w:szCs w:val="28"/>
              </w:rPr>
              <w:t>Основные средства</w:t>
            </w:r>
          </w:p>
          <w:p w:rsidR="00992953" w:rsidRPr="00A53F63" w:rsidRDefault="00992953" w:rsidP="00C159C0">
            <w:pPr>
              <w:spacing w:line="360" w:lineRule="auto"/>
              <w:jc w:val="both"/>
              <w:rPr>
                <w:rFonts w:ascii="Times New Roman" w:hAnsi="Times New Roman" w:cs="Times New Roman"/>
                <w:sz w:val="24"/>
                <w:szCs w:val="28"/>
              </w:rPr>
            </w:pPr>
            <w:r>
              <w:rPr>
                <w:rFonts w:ascii="Times New Roman" w:hAnsi="Times New Roman" w:cs="Times New Roman"/>
                <w:sz w:val="24"/>
                <w:szCs w:val="28"/>
              </w:rPr>
              <w:t>(стр. 110 ф. №1)</w:t>
            </w:r>
          </w:p>
        </w:tc>
        <w:tc>
          <w:tcPr>
            <w:tcW w:w="2126" w:type="dxa"/>
            <w:vAlign w:val="center"/>
          </w:tcPr>
          <w:p w:rsidR="00A53F63" w:rsidRPr="00A53F63" w:rsidRDefault="00A53F63" w:rsidP="00992953">
            <w:pPr>
              <w:spacing w:line="360" w:lineRule="auto"/>
              <w:jc w:val="center"/>
              <w:rPr>
                <w:rFonts w:ascii="Times New Roman" w:hAnsi="Times New Roman" w:cs="Times New Roman"/>
                <w:sz w:val="24"/>
                <w:szCs w:val="28"/>
              </w:rPr>
            </w:pPr>
            <w:r>
              <w:rPr>
                <w:rFonts w:ascii="Times New Roman" w:hAnsi="Times New Roman" w:cs="Times New Roman"/>
                <w:sz w:val="24"/>
                <w:szCs w:val="28"/>
              </w:rPr>
              <w:t>47000</w:t>
            </w:r>
          </w:p>
        </w:tc>
        <w:tc>
          <w:tcPr>
            <w:tcW w:w="2126" w:type="dxa"/>
            <w:vAlign w:val="center"/>
          </w:tcPr>
          <w:p w:rsidR="00A53F63" w:rsidRPr="00A53F63" w:rsidRDefault="00A53F63" w:rsidP="00992953">
            <w:pPr>
              <w:spacing w:line="360" w:lineRule="auto"/>
              <w:jc w:val="center"/>
              <w:rPr>
                <w:rFonts w:ascii="Times New Roman" w:hAnsi="Times New Roman" w:cs="Times New Roman"/>
                <w:sz w:val="24"/>
                <w:szCs w:val="28"/>
              </w:rPr>
            </w:pPr>
            <w:r>
              <w:rPr>
                <w:rFonts w:ascii="Times New Roman" w:hAnsi="Times New Roman" w:cs="Times New Roman"/>
                <w:sz w:val="24"/>
                <w:szCs w:val="28"/>
              </w:rPr>
              <w:t>12</w:t>
            </w:r>
          </w:p>
        </w:tc>
        <w:tc>
          <w:tcPr>
            <w:tcW w:w="2092" w:type="dxa"/>
            <w:vAlign w:val="center"/>
          </w:tcPr>
          <w:p w:rsidR="00A53F63" w:rsidRPr="00A53F63" w:rsidRDefault="00F65D8F" w:rsidP="00992953">
            <w:pPr>
              <w:spacing w:line="360" w:lineRule="auto"/>
              <w:jc w:val="center"/>
              <w:rPr>
                <w:rFonts w:ascii="Times New Roman" w:hAnsi="Times New Roman" w:cs="Times New Roman"/>
                <w:sz w:val="24"/>
                <w:szCs w:val="28"/>
              </w:rPr>
            </w:pPr>
            <w:r>
              <w:rPr>
                <w:rFonts w:ascii="Times New Roman" w:hAnsi="Times New Roman" w:cs="Times New Roman"/>
                <w:sz w:val="24"/>
                <w:szCs w:val="28"/>
              </w:rPr>
              <w:t>5640</w:t>
            </w:r>
          </w:p>
        </w:tc>
      </w:tr>
    </w:tbl>
    <w:p w:rsidR="004A21F0" w:rsidRPr="00C159C0" w:rsidRDefault="004A21F0" w:rsidP="00C159C0">
      <w:pPr>
        <w:spacing w:line="360" w:lineRule="auto"/>
        <w:ind w:left="-567" w:firstLine="1134"/>
        <w:jc w:val="both"/>
        <w:rPr>
          <w:rFonts w:ascii="Times New Roman" w:hAnsi="Times New Roman" w:cs="Times New Roman"/>
          <w:sz w:val="28"/>
          <w:szCs w:val="28"/>
        </w:rPr>
      </w:pPr>
    </w:p>
    <w:p w:rsidR="004A21F0" w:rsidRDefault="004A21F0" w:rsidP="00C159C0">
      <w:pPr>
        <w:spacing w:line="360" w:lineRule="auto"/>
        <w:ind w:left="-567" w:firstLine="1134"/>
        <w:jc w:val="both"/>
        <w:rPr>
          <w:rFonts w:ascii="Times New Roman" w:hAnsi="Times New Roman" w:cs="Times New Roman"/>
          <w:sz w:val="28"/>
          <w:szCs w:val="28"/>
        </w:rPr>
      </w:pPr>
      <w:r w:rsidRPr="00C159C0">
        <w:rPr>
          <w:rFonts w:ascii="Times New Roman" w:hAnsi="Times New Roman" w:cs="Times New Roman"/>
          <w:sz w:val="28"/>
          <w:szCs w:val="28"/>
        </w:rPr>
        <w:t>Задание: определите общий уровень существенности, учитывая, что согласно порядку его нахождения, установленному внутренним стандартом аудиторской организации, возможно исключение из расчета нерепрезентативных показателей при отклонении их учитываемых значений от среднего значения более чем на 70%.</w:t>
      </w:r>
    </w:p>
    <w:p w:rsidR="00D5151C" w:rsidRPr="00EA162A" w:rsidRDefault="00D5151C" w:rsidP="00EA162A">
      <w:pPr>
        <w:spacing w:line="360" w:lineRule="auto"/>
        <w:ind w:left="-567" w:firstLine="1134"/>
        <w:jc w:val="both"/>
        <w:rPr>
          <w:rFonts w:ascii="Times New Roman" w:hAnsi="Times New Roman" w:cs="Times New Roman"/>
          <w:sz w:val="28"/>
          <w:szCs w:val="28"/>
        </w:rPr>
      </w:pPr>
      <w:r w:rsidRPr="00C159C0">
        <w:rPr>
          <w:rFonts w:ascii="Times New Roman" w:hAnsi="Times New Roman" w:cs="Times New Roman"/>
          <w:sz w:val="28"/>
          <w:szCs w:val="28"/>
        </w:rPr>
        <w:lastRenderedPageBreak/>
        <w:t>Округление найденного общего уровня существенности допустимо по правилам округления до числа, заканчивающегося на «00», но не более</w:t>
      </w:r>
      <w:proofErr w:type="gramStart"/>
      <w:r w:rsidRPr="00C159C0">
        <w:rPr>
          <w:rFonts w:ascii="Times New Roman" w:hAnsi="Times New Roman" w:cs="Times New Roman"/>
          <w:sz w:val="28"/>
          <w:szCs w:val="28"/>
        </w:rPr>
        <w:t>,</w:t>
      </w:r>
      <w:proofErr w:type="gramEnd"/>
      <w:r w:rsidRPr="00C159C0">
        <w:rPr>
          <w:rFonts w:ascii="Times New Roman" w:hAnsi="Times New Roman" w:cs="Times New Roman"/>
          <w:sz w:val="28"/>
          <w:szCs w:val="28"/>
        </w:rPr>
        <w:t xml:space="preserve"> чем на 5%.</w:t>
      </w:r>
    </w:p>
    <w:p w:rsidR="00992953" w:rsidRDefault="00992953" w:rsidP="00C159C0">
      <w:pPr>
        <w:spacing w:line="360" w:lineRule="auto"/>
        <w:ind w:left="-567" w:firstLine="1134"/>
        <w:jc w:val="both"/>
        <w:rPr>
          <w:rFonts w:ascii="Times New Roman" w:hAnsi="Times New Roman" w:cs="Times New Roman"/>
          <w:sz w:val="28"/>
          <w:szCs w:val="28"/>
        </w:rPr>
      </w:pPr>
      <w:r>
        <w:rPr>
          <w:rFonts w:ascii="Times New Roman" w:hAnsi="Times New Roman" w:cs="Times New Roman"/>
          <w:sz w:val="28"/>
          <w:szCs w:val="28"/>
        </w:rPr>
        <w:t>Решение:</w:t>
      </w:r>
    </w:p>
    <w:p w:rsidR="00D5151C" w:rsidRDefault="00D5151C" w:rsidP="00C159C0">
      <w:pPr>
        <w:spacing w:line="360" w:lineRule="auto"/>
        <w:ind w:left="-567" w:firstLine="1134"/>
        <w:jc w:val="both"/>
        <w:rPr>
          <w:rFonts w:ascii="Times New Roman" w:hAnsi="Times New Roman" w:cs="Times New Roman"/>
          <w:sz w:val="28"/>
          <w:szCs w:val="28"/>
        </w:rPr>
      </w:pPr>
      <w:r w:rsidRPr="00D5151C">
        <w:rPr>
          <w:rFonts w:ascii="Times New Roman" w:hAnsi="Times New Roman" w:cs="Times New Roman"/>
          <w:sz w:val="28"/>
          <w:szCs w:val="28"/>
        </w:rPr>
        <w:t>Столбец 4 получают умножением данных из столбца 2 на показатель из столбца 3, разделенный на 100%.(275 000 * 3 / 100 = 8250)</w:t>
      </w:r>
    </w:p>
    <w:p w:rsidR="00D5151C" w:rsidRPr="00D5151C" w:rsidRDefault="00D5151C" w:rsidP="00F65D8F">
      <w:pPr>
        <w:spacing w:line="360" w:lineRule="auto"/>
        <w:ind w:left="-567" w:firstLine="1134"/>
        <w:jc w:val="both"/>
        <w:rPr>
          <w:rFonts w:ascii="Times New Roman" w:hAnsi="Times New Roman" w:cs="Times New Roman"/>
          <w:sz w:val="28"/>
          <w:szCs w:val="28"/>
        </w:rPr>
      </w:pPr>
      <w:r w:rsidRPr="00D5151C">
        <w:rPr>
          <w:rFonts w:ascii="Times New Roman" w:hAnsi="Times New Roman" w:cs="Times New Roman"/>
          <w:sz w:val="28"/>
          <w:szCs w:val="28"/>
        </w:rPr>
        <w:t>Среднее арифметическое показателей в столбце 4 составляет:</w:t>
      </w:r>
    </w:p>
    <w:p w:rsidR="00D5151C" w:rsidRPr="00D5151C" w:rsidRDefault="00D5151C" w:rsidP="00F65D8F">
      <w:pPr>
        <w:spacing w:line="360" w:lineRule="auto"/>
        <w:ind w:left="-567" w:firstLine="1134"/>
        <w:jc w:val="both"/>
        <w:rPr>
          <w:rFonts w:ascii="Times New Roman" w:hAnsi="Times New Roman" w:cs="Times New Roman"/>
          <w:sz w:val="28"/>
          <w:szCs w:val="28"/>
        </w:rPr>
      </w:pPr>
      <w:r w:rsidRPr="00D5151C">
        <w:rPr>
          <w:rFonts w:ascii="Times New Roman" w:hAnsi="Times New Roman" w:cs="Times New Roman"/>
          <w:sz w:val="28"/>
          <w:szCs w:val="28"/>
        </w:rPr>
        <w:t xml:space="preserve">8 250 + 6 300 + 2 280 + 900 + 7 140 + 120 + 5 640 / 7 = 4 375 тыс. руб. </w:t>
      </w:r>
    </w:p>
    <w:p w:rsidR="00D5151C" w:rsidRPr="00D5151C" w:rsidRDefault="00D5151C" w:rsidP="00F65D8F">
      <w:pPr>
        <w:spacing w:line="360" w:lineRule="auto"/>
        <w:ind w:left="-567" w:firstLine="1134"/>
        <w:jc w:val="both"/>
        <w:rPr>
          <w:rFonts w:ascii="Times New Roman" w:hAnsi="Times New Roman" w:cs="Times New Roman"/>
          <w:sz w:val="28"/>
          <w:szCs w:val="28"/>
        </w:rPr>
      </w:pPr>
      <w:r w:rsidRPr="00D5151C">
        <w:rPr>
          <w:rFonts w:ascii="Times New Roman" w:hAnsi="Times New Roman" w:cs="Times New Roman"/>
          <w:sz w:val="28"/>
          <w:szCs w:val="28"/>
        </w:rPr>
        <w:t xml:space="preserve">Наименьшее значение отличается от среднего </w:t>
      </w:r>
      <w:proofErr w:type="gramStart"/>
      <w:r w:rsidRPr="00D5151C">
        <w:rPr>
          <w:rFonts w:ascii="Times New Roman" w:hAnsi="Times New Roman" w:cs="Times New Roman"/>
          <w:sz w:val="28"/>
          <w:szCs w:val="28"/>
        </w:rPr>
        <w:t>на</w:t>
      </w:r>
      <w:proofErr w:type="gramEnd"/>
      <w:r w:rsidRPr="00D5151C">
        <w:rPr>
          <w:rFonts w:ascii="Times New Roman" w:hAnsi="Times New Roman" w:cs="Times New Roman"/>
          <w:sz w:val="28"/>
          <w:szCs w:val="28"/>
        </w:rPr>
        <w:t>:</w:t>
      </w:r>
    </w:p>
    <w:p w:rsidR="00D5151C" w:rsidRPr="00D5151C" w:rsidRDefault="00D5151C" w:rsidP="00F65D8F">
      <w:pPr>
        <w:spacing w:line="360" w:lineRule="auto"/>
        <w:ind w:left="-567" w:firstLine="1134"/>
        <w:jc w:val="both"/>
        <w:rPr>
          <w:rFonts w:ascii="Times New Roman" w:hAnsi="Times New Roman" w:cs="Times New Roman"/>
          <w:sz w:val="28"/>
          <w:szCs w:val="28"/>
        </w:rPr>
      </w:pPr>
      <w:r w:rsidRPr="00D5151C">
        <w:rPr>
          <w:rFonts w:ascii="Times New Roman" w:hAnsi="Times New Roman" w:cs="Times New Roman"/>
          <w:sz w:val="28"/>
          <w:szCs w:val="28"/>
        </w:rPr>
        <w:t>(4 375 – 120</w:t>
      </w:r>
      <w:proofErr w:type="gramStart"/>
      <w:r w:rsidRPr="00D5151C">
        <w:rPr>
          <w:rFonts w:ascii="Times New Roman" w:hAnsi="Times New Roman" w:cs="Times New Roman"/>
          <w:sz w:val="28"/>
          <w:szCs w:val="28"/>
        </w:rPr>
        <w:t xml:space="preserve"> )</w:t>
      </w:r>
      <w:proofErr w:type="gramEnd"/>
      <w:r w:rsidRPr="00D5151C">
        <w:rPr>
          <w:rFonts w:ascii="Times New Roman" w:hAnsi="Times New Roman" w:cs="Times New Roman"/>
          <w:sz w:val="28"/>
          <w:szCs w:val="28"/>
        </w:rPr>
        <w:t xml:space="preserve"> / 4 375 * 100 % = 97 %;</w:t>
      </w:r>
    </w:p>
    <w:p w:rsidR="00D5151C" w:rsidRPr="00D5151C" w:rsidRDefault="00D5151C" w:rsidP="00F65D8F">
      <w:pPr>
        <w:spacing w:line="360" w:lineRule="auto"/>
        <w:ind w:left="-567" w:firstLine="1134"/>
        <w:jc w:val="both"/>
        <w:rPr>
          <w:rFonts w:ascii="Times New Roman" w:hAnsi="Times New Roman" w:cs="Times New Roman"/>
          <w:sz w:val="28"/>
          <w:szCs w:val="28"/>
        </w:rPr>
      </w:pPr>
      <w:r w:rsidRPr="00D5151C">
        <w:rPr>
          <w:rFonts w:ascii="Times New Roman" w:hAnsi="Times New Roman" w:cs="Times New Roman"/>
          <w:sz w:val="28"/>
          <w:szCs w:val="28"/>
        </w:rPr>
        <w:t xml:space="preserve">Наибольшее значение отличается от среднего </w:t>
      </w:r>
      <w:proofErr w:type="gramStart"/>
      <w:r w:rsidRPr="00D5151C">
        <w:rPr>
          <w:rFonts w:ascii="Times New Roman" w:hAnsi="Times New Roman" w:cs="Times New Roman"/>
          <w:sz w:val="28"/>
          <w:szCs w:val="28"/>
        </w:rPr>
        <w:t>на</w:t>
      </w:r>
      <w:proofErr w:type="gramEnd"/>
      <w:r w:rsidRPr="00D5151C">
        <w:rPr>
          <w:rFonts w:ascii="Times New Roman" w:hAnsi="Times New Roman" w:cs="Times New Roman"/>
          <w:sz w:val="28"/>
          <w:szCs w:val="28"/>
        </w:rPr>
        <w:t>:</w:t>
      </w:r>
    </w:p>
    <w:p w:rsidR="00D5151C" w:rsidRPr="00D5151C" w:rsidRDefault="00D5151C" w:rsidP="00F65D8F">
      <w:pPr>
        <w:spacing w:line="360" w:lineRule="auto"/>
        <w:ind w:left="-567" w:firstLine="1134"/>
        <w:jc w:val="both"/>
        <w:rPr>
          <w:rFonts w:ascii="Times New Roman" w:hAnsi="Times New Roman" w:cs="Times New Roman"/>
          <w:sz w:val="28"/>
          <w:szCs w:val="28"/>
        </w:rPr>
      </w:pPr>
      <w:r w:rsidRPr="00D5151C">
        <w:rPr>
          <w:rFonts w:ascii="Times New Roman" w:hAnsi="Times New Roman" w:cs="Times New Roman"/>
          <w:sz w:val="28"/>
          <w:szCs w:val="28"/>
        </w:rPr>
        <w:t>|4 375 – 8 250 | / 4 375 * 100 % = 88 %</w:t>
      </w:r>
    </w:p>
    <w:p w:rsidR="00D5151C" w:rsidRPr="00D5151C" w:rsidRDefault="00D5151C" w:rsidP="00F65D8F">
      <w:pPr>
        <w:spacing w:line="360" w:lineRule="auto"/>
        <w:ind w:left="-567" w:firstLine="1134"/>
        <w:jc w:val="both"/>
        <w:rPr>
          <w:rFonts w:ascii="Times New Roman" w:hAnsi="Times New Roman" w:cs="Times New Roman"/>
          <w:sz w:val="28"/>
          <w:szCs w:val="28"/>
        </w:rPr>
      </w:pPr>
      <w:proofErr w:type="gramStart"/>
      <w:r w:rsidRPr="00D5151C">
        <w:rPr>
          <w:rFonts w:ascii="Times New Roman" w:hAnsi="Times New Roman" w:cs="Times New Roman"/>
          <w:sz w:val="28"/>
          <w:szCs w:val="28"/>
        </w:rPr>
        <w:t xml:space="preserve">В условии сказано, что возможно исключение из расчета </w:t>
      </w:r>
      <w:proofErr w:type="spellStart"/>
      <w:r w:rsidRPr="00D5151C">
        <w:rPr>
          <w:rFonts w:ascii="Times New Roman" w:hAnsi="Times New Roman" w:cs="Times New Roman"/>
          <w:sz w:val="28"/>
          <w:szCs w:val="28"/>
        </w:rPr>
        <w:t>непрезентативных</w:t>
      </w:r>
      <w:proofErr w:type="spellEnd"/>
      <w:r w:rsidRPr="00D5151C">
        <w:rPr>
          <w:rFonts w:ascii="Times New Roman" w:hAnsi="Times New Roman" w:cs="Times New Roman"/>
          <w:sz w:val="28"/>
          <w:szCs w:val="28"/>
        </w:rPr>
        <w:t xml:space="preserve"> показателей при отклонении их учитываемых значений от среднего значения более чем на 70%. (70% &lt; 88% &lt;  97%) Поскольку значение 120 тыс. руб. отличается от среднего значительно, а значение 8 250 тыс. руб. — не так сильно и, кроме того, второе по величине значение 6 300 тыс. руб. очень близко по величине к  8</w:t>
      </w:r>
      <w:proofErr w:type="gramEnd"/>
      <w:r w:rsidRPr="00D5151C">
        <w:rPr>
          <w:rFonts w:ascii="Times New Roman" w:hAnsi="Times New Roman" w:cs="Times New Roman"/>
          <w:sz w:val="28"/>
          <w:szCs w:val="28"/>
        </w:rPr>
        <w:t xml:space="preserve"> 250 тыс. руб., принимаем решение отбросить при дальнейших расчетах наименьшее значение, а наибольшее — оставить</w:t>
      </w:r>
    </w:p>
    <w:p w:rsidR="00D5151C" w:rsidRPr="00D5151C" w:rsidRDefault="00D5151C" w:rsidP="00D5151C">
      <w:pPr>
        <w:spacing w:line="360" w:lineRule="auto"/>
        <w:ind w:left="-567" w:firstLine="1134"/>
        <w:jc w:val="both"/>
        <w:rPr>
          <w:rFonts w:ascii="Times New Roman" w:hAnsi="Times New Roman" w:cs="Times New Roman"/>
          <w:sz w:val="28"/>
          <w:szCs w:val="28"/>
        </w:rPr>
      </w:pPr>
      <w:r w:rsidRPr="00D5151C">
        <w:rPr>
          <w:rFonts w:ascii="Times New Roman" w:hAnsi="Times New Roman" w:cs="Times New Roman"/>
          <w:sz w:val="28"/>
          <w:szCs w:val="28"/>
        </w:rPr>
        <w:t>Новое среднее арифметическое составит:</w:t>
      </w:r>
    </w:p>
    <w:p w:rsidR="00D5151C" w:rsidRPr="00D5151C" w:rsidRDefault="00D5151C" w:rsidP="00D5151C">
      <w:pPr>
        <w:spacing w:line="360" w:lineRule="auto"/>
        <w:ind w:left="-567" w:firstLine="1134"/>
        <w:jc w:val="both"/>
        <w:rPr>
          <w:rFonts w:ascii="Times New Roman" w:hAnsi="Times New Roman" w:cs="Times New Roman"/>
          <w:sz w:val="28"/>
          <w:szCs w:val="28"/>
        </w:rPr>
      </w:pPr>
      <w:r w:rsidRPr="00D5151C">
        <w:rPr>
          <w:rFonts w:ascii="Times New Roman" w:hAnsi="Times New Roman" w:cs="Times New Roman"/>
          <w:sz w:val="28"/>
          <w:szCs w:val="28"/>
        </w:rPr>
        <w:t>8 250 + 6 300 + 2 280 + 900 + 7 140 + 5 640 / 6 = 5 085 тыс. руб. – это и есть единый уровень существенности.</w:t>
      </w:r>
    </w:p>
    <w:p w:rsidR="00992953" w:rsidRPr="00F66509" w:rsidRDefault="00D5151C" w:rsidP="00D5151C">
      <w:pPr>
        <w:spacing w:line="360" w:lineRule="auto"/>
        <w:ind w:left="-567" w:firstLine="1134"/>
        <w:jc w:val="both"/>
        <w:rPr>
          <w:rFonts w:ascii="Times New Roman" w:hAnsi="Times New Roman" w:cs="Times New Roman"/>
          <w:sz w:val="28"/>
          <w:szCs w:val="28"/>
        </w:rPr>
      </w:pPr>
      <w:r w:rsidRPr="00D5151C">
        <w:rPr>
          <w:rFonts w:ascii="Times New Roman" w:hAnsi="Times New Roman" w:cs="Times New Roman"/>
          <w:sz w:val="28"/>
          <w:szCs w:val="28"/>
        </w:rPr>
        <w:t>Ответ: уровень существенности = 5 085 тыс. руб.</w:t>
      </w:r>
    </w:p>
    <w:p w:rsidR="00EA162A" w:rsidRPr="00F66509" w:rsidRDefault="00EA162A" w:rsidP="00D5151C">
      <w:pPr>
        <w:spacing w:line="360" w:lineRule="auto"/>
        <w:ind w:left="-567" w:firstLine="1134"/>
        <w:jc w:val="both"/>
        <w:rPr>
          <w:rFonts w:ascii="Times New Roman" w:hAnsi="Times New Roman" w:cs="Times New Roman"/>
          <w:sz w:val="28"/>
          <w:szCs w:val="28"/>
        </w:rPr>
      </w:pPr>
    </w:p>
    <w:p w:rsidR="00F65D8F" w:rsidRDefault="00F65D8F" w:rsidP="00FD0804">
      <w:pPr>
        <w:spacing w:line="360" w:lineRule="auto"/>
        <w:ind w:left="-567" w:firstLine="1134"/>
        <w:jc w:val="center"/>
        <w:rPr>
          <w:rFonts w:ascii="Times New Roman" w:hAnsi="Times New Roman" w:cs="Times New Roman"/>
          <w:b/>
          <w:sz w:val="28"/>
          <w:szCs w:val="28"/>
        </w:rPr>
      </w:pPr>
      <w:r w:rsidRPr="00FD0804">
        <w:rPr>
          <w:rFonts w:ascii="Times New Roman" w:hAnsi="Times New Roman" w:cs="Times New Roman"/>
          <w:b/>
          <w:sz w:val="28"/>
          <w:szCs w:val="28"/>
        </w:rPr>
        <w:lastRenderedPageBreak/>
        <w:t>Заключение.</w:t>
      </w:r>
    </w:p>
    <w:p w:rsidR="00FD0804" w:rsidRPr="00FD0804" w:rsidRDefault="00FD0804" w:rsidP="00FD0804">
      <w:pPr>
        <w:spacing w:line="360" w:lineRule="auto"/>
        <w:ind w:left="-567" w:firstLine="1134"/>
        <w:jc w:val="both"/>
        <w:rPr>
          <w:rFonts w:ascii="Times New Roman" w:hAnsi="Times New Roman" w:cs="Times New Roman"/>
          <w:sz w:val="28"/>
          <w:szCs w:val="28"/>
        </w:rPr>
      </w:pPr>
      <w:r w:rsidRPr="00FD0804">
        <w:rPr>
          <w:rFonts w:ascii="Times New Roman" w:hAnsi="Times New Roman" w:cs="Times New Roman"/>
          <w:sz w:val="28"/>
          <w:szCs w:val="28"/>
        </w:rPr>
        <w:t xml:space="preserve">В сложившейся мировой практике </w:t>
      </w:r>
      <w:r>
        <w:rPr>
          <w:rFonts w:ascii="Times New Roman" w:hAnsi="Times New Roman" w:cs="Times New Roman"/>
          <w:sz w:val="28"/>
          <w:szCs w:val="28"/>
        </w:rPr>
        <w:t>аудит является коммерческой дея</w:t>
      </w:r>
      <w:r w:rsidRPr="00FD0804">
        <w:rPr>
          <w:rFonts w:ascii="Times New Roman" w:hAnsi="Times New Roman" w:cs="Times New Roman"/>
          <w:sz w:val="28"/>
          <w:szCs w:val="28"/>
        </w:rPr>
        <w:t>тельностью, осуществляемой специали</w:t>
      </w:r>
      <w:r>
        <w:rPr>
          <w:rFonts w:ascii="Times New Roman" w:hAnsi="Times New Roman" w:cs="Times New Roman"/>
          <w:sz w:val="28"/>
          <w:szCs w:val="28"/>
        </w:rPr>
        <w:t>зированными организациями в сфе</w:t>
      </w:r>
      <w:r w:rsidRPr="00FD0804">
        <w:rPr>
          <w:rFonts w:ascii="Times New Roman" w:hAnsi="Times New Roman" w:cs="Times New Roman"/>
          <w:sz w:val="28"/>
          <w:szCs w:val="28"/>
        </w:rPr>
        <w:t>ре производства и оказания профессиональных услуг. Услуги аудиторских фирм связаны с обработкой и с квал</w:t>
      </w:r>
      <w:r>
        <w:rPr>
          <w:rFonts w:ascii="Times New Roman" w:hAnsi="Times New Roman" w:cs="Times New Roman"/>
          <w:sz w:val="28"/>
          <w:szCs w:val="28"/>
        </w:rPr>
        <w:t>ифицированной оценкой информаци</w:t>
      </w:r>
      <w:r w:rsidRPr="00FD0804">
        <w:rPr>
          <w:rFonts w:ascii="Times New Roman" w:hAnsi="Times New Roman" w:cs="Times New Roman"/>
          <w:sz w:val="28"/>
          <w:szCs w:val="28"/>
        </w:rPr>
        <w:t>онных систем и информационных ресурс</w:t>
      </w:r>
      <w:r>
        <w:rPr>
          <w:rFonts w:ascii="Times New Roman" w:hAnsi="Times New Roman" w:cs="Times New Roman"/>
          <w:sz w:val="28"/>
          <w:szCs w:val="28"/>
        </w:rPr>
        <w:t>ов, которые в соответствии с за</w:t>
      </w:r>
      <w:r w:rsidRPr="00FD0804">
        <w:rPr>
          <w:rFonts w:ascii="Times New Roman" w:hAnsi="Times New Roman" w:cs="Times New Roman"/>
          <w:sz w:val="28"/>
          <w:szCs w:val="28"/>
        </w:rPr>
        <w:t>конодательством большинства экономич</w:t>
      </w:r>
      <w:r>
        <w:rPr>
          <w:rFonts w:ascii="Times New Roman" w:hAnsi="Times New Roman" w:cs="Times New Roman"/>
          <w:sz w:val="28"/>
          <w:szCs w:val="28"/>
        </w:rPr>
        <w:t>ески развитых стран являются то</w:t>
      </w:r>
      <w:r w:rsidRPr="00FD0804">
        <w:rPr>
          <w:rFonts w:ascii="Times New Roman" w:hAnsi="Times New Roman" w:cs="Times New Roman"/>
          <w:sz w:val="28"/>
          <w:szCs w:val="28"/>
        </w:rPr>
        <w:t>варом. Источник прибыли аудиторски</w:t>
      </w:r>
      <w:r>
        <w:rPr>
          <w:rFonts w:ascii="Times New Roman" w:hAnsi="Times New Roman" w:cs="Times New Roman"/>
          <w:sz w:val="28"/>
          <w:szCs w:val="28"/>
        </w:rPr>
        <w:t>х фирм - результат вложения спе</w:t>
      </w:r>
      <w:r w:rsidRPr="00FD0804">
        <w:rPr>
          <w:rFonts w:ascii="Times New Roman" w:hAnsi="Times New Roman" w:cs="Times New Roman"/>
          <w:sz w:val="28"/>
          <w:szCs w:val="28"/>
        </w:rPr>
        <w:t>циальных знаний и применение специальных технологий и методик для создания конечного продукта - аудиторского заключения. Таким образом, товаром, реализуемым аудиторскими фирмами, является квалифи</w:t>
      </w:r>
      <w:r>
        <w:rPr>
          <w:rFonts w:ascii="Times New Roman" w:hAnsi="Times New Roman" w:cs="Times New Roman"/>
          <w:sz w:val="28"/>
          <w:szCs w:val="28"/>
        </w:rPr>
        <w:t>цирован</w:t>
      </w:r>
      <w:r w:rsidRPr="00FD0804">
        <w:rPr>
          <w:rFonts w:ascii="Times New Roman" w:hAnsi="Times New Roman" w:cs="Times New Roman"/>
          <w:sz w:val="28"/>
          <w:szCs w:val="28"/>
        </w:rPr>
        <w:t>ное мнение специалиста, позволяющее</w:t>
      </w:r>
      <w:r>
        <w:rPr>
          <w:rFonts w:ascii="Times New Roman" w:hAnsi="Times New Roman" w:cs="Times New Roman"/>
          <w:sz w:val="28"/>
          <w:szCs w:val="28"/>
        </w:rPr>
        <w:t xml:space="preserve"> потенциальным пользователям ау</w:t>
      </w:r>
      <w:r w:rsidRPr="00FD0804">
        <w:rPr>
          <w:rFonts w:ascii="Times New Roman" w:hAnsi="Times New Roman" w:cs="Times New Roman"/>
          <w:sz w:val="28"/>
          <w:szCs w:val="28"/>
        </w:rPr>
        <w:t>диторских услуг принимать решения об и</w:t>
      </w:r>
      <w:r>
        <w:rPr>
          <w:rFonts w:ascii="Times New Roman" w:hAnsi="Times New Roman" w:cs="Times New Roman"/>
          <w:sz w:val="28"/>
          <w:szCs w:val="28"/>
        </w:rPr>
        <w:t>спользовании своих средств и из</w:t>
      </w:r>
      <w:r w:rsidRPr="00FD0804">
        <w:rPr>
          <w:rFonts w:ascii="Times New Roman" w:hAnsi="Times New Roman" w:cs="Times New Roman"/>
          <w:sz w:val="28"/>
          <w:szCs w:val="28"/>
        </w:rPr>
        <w:t>влечении на основании этого дополнительного дохода.</w:t>
      </w:r>
    </w:p>
    <w:p w:rsidR="00F65D8F" w:rsidRPr="00F65D8F" w:rsidRDefault="00F65D8F" w:rsidP="00FD0804">
      <w:pPr>
        <w:spacing w:line="360" w:lineRule="auto"/>
        <w:ind w:left="-567" w:firstLine="1134"/>
        <w:jc w:val="both"/>
        <w:rPr>
          <w:rFonts w:ascii="Times New Roman" w:hAnsi="Times New Roman" w:cs="Times New Roman"/>
          <w:sz w:val="28"/>
          <w:szCs w:val="28"/>
        </w:rPr>
      </w:pPr>
      <w:r w:rsidRPr="00F65D8F">
        <w:rPr>
          <w:rFonts w:ascii="Times New Roman" w:hAnsi="Times New Roman" w:cs="Times New Roman"/>
          <w:sz w:val="28"/>
          <w:szCs w:val="28"/>
        </w:rPr>
        <w:t>В настоящее время, согласно дейс</w:t>
      </w:r>
      <w:r w:rsidR="00FD0804">
        <w:rPr>
          <w:rFonts w:ascii="Times New Roman" w:hAnsi="Times New Roman" w:cs="Times New Roman"/>
          <w:sz w:val="28"/>
          <w:szCs w:val="28"/>
        </w:rPr>
        <w:t>твующему законодательству, ауди</w:t>
      </w:r>
      <w:r w:rsidRPr="00F65D8F">
        <w:rPr>
          <w:rFonts w:ascii="Times New Roman" w:hAnsi="Times New Roman" w:cs="Times New Roman"/>
          <w:sz w:val="28"/>
          <w:szCs w:val="28"/>
        </w:rPr>
        <w:t>торская деятельность представляет собо</w:t>
      </w:r>
      <w:r w:rsidR="00FD0804">
        <w:rPr>
          <w:rFonts w:ascii="Times New Roman" w:hAnsi="Times New Roman" w:cs="Times New Roman"/>
          <w:sz w:val="28"/>
          <w:szCs w:val="28"/>
        </w:rPr>
        <w:t>й вид самостоятельного независи</w:t>
      </w:r>
      <w:r w:rsidRPr="00F65D8F">
        <w:rPr>
          <w:rFonts w:ascii="Times New Roman" w:hAnsi="Times New Roman" w:cs="Times New Roman"/>
          <w:sz w:val="28"/>
          <w:szCs w:val="28"/>
        </w:rPr>
        <w:t xml:space="preserve">мого вневедомственного наблюдения и </w:t>
      </w:r>
      <w:proofErr w:type="gramStart"/>
      <w:r w:rsidR="00FD0804">
        <w:rPr>
          <w:rFonts w:ascii="Times New Roman" w:hAnsi="Times New Roman" w:cs="Times New Roman"/>
          <w:sz w:val="28"/>
          <w:szCs w:val="28"/>
        </w:rPr>
        <w:t>контроля за</w:t>
      </w:r>
      <w:proofErr w:type="gramEnd"/>
      <w:r w:rsidR="00FD0804">
        <w:rPr>
          <w:rFonts w:ascii="Times New Roman" w:hAnsi="Times New Roman" w:cs="Times New Roman"/>
          <w:sz w:val="28"/>
          <w:szCs w:val="28"/>
        </w:rPr>
        <w:t xml:space="preserve"> соблюдением хозяйст</w:t>
      </w:r>
      <w:r w:rsidRPr="00F65D8F">
        <w:rPr>
          <w:rFonts w:ascii="Times New Roman" w:hAnsi="Times New Roman" w:cs="Times New Roman"/>
          <w:sz w:val="28"/>
          <w:szCs w:val="28"/>
        </w:rPr>
        <w:t xml:space="preserve">венного законодательства и правил составления финансовой отчетности. </w:t>
      </w:r>
    </w:p>
    <w:p w:rsidR="00F65D8F" w:rsidRPr="00F65D8F" w:rsidRDefault="00F65D8F" w:rsidP="00FD0804">
      <w:pPr>
        <w:spacing w:line="360" w:lineRule="auto"/>
        <w:ind w:left="-567" w:firstLine="1134"/>
        <w:jc w:val="both"/>
        <w:rPr>
          <w:rFonts w:ascii="Times New Roman" w:hAnsi="Times New Roman" w:cs="Times New Roman"/>
          <w:sz w:val="28"/>
          <w:szCs w:val="28"/>
        </w:rPr>
      </w:pPr>
      <w:r w:rsidRPr="00F65D8F">
        <w:rPr>
          <w:rFonts w:ascii="Times New Roman" w:hAnsi="Times New Roman" w:cs="Times New Roman"/>
          <w:sz w:val="28"/>
          <w:szCs w:val="28"/>
        </w:rPr>
        <w:t>Она существует наряду с финансовым к</w:t>
      </w:r>
      <w:r w:rsidR="00FD0804">
        <w:rPr>
          <w:rFonts w:ascii="Times New Roman" w:hAnsi="Times New Roman" w:cs="Times New Roman"/>
          <w:sz w:val="28"/>
          <w:szCs w:val="28"/>
        </w:rPr>
        <w:t>онтролем за деятельностью эконо</w:t>
      </w:r>
      <w:r w:rsidRPr="00F65D8F">
        <w:rPr>
          <w:rFonts w:ascii="Times New Roman" w:hAnsi="Times New Roman" w:cs="Times New Roman"/>
          <w:sz w:val="28"/>
          <w:szCs w:val="28"/>
        </w:rPr>
        <w:t>мических субъектов, осуществляемым с</w:t>
      </w:r>
      <w:r w:rsidR="00FD0804">
        <w:rPr>
          <w:rFonts w:ascii="Times New Roman" w:hAnsi="Times New Roman" w:cs="Times New Roman"/>
          <w:sz w:val="28"/>
          <w:szCs w:val="28"/>
        </w:rPr>
        <w:t xml:space="preserve">пециально уполномоченными на </w:t>
      </w:r>
      <w:proofErr w:type="spellStart"/>
      <w:r w:rsidR="00FD0804">
        <w:rPr>
          <w:rFonts w:ascii="Times New Roman" w:hAnsi="Times New Roman" w:cs="Times New Roman"/>
          <w:sz w:val="28"/>
          <w:szCs w:val="28"/>
        </w:rPr>
        <w:t>то</w:t>
      </w:r>
      <w:r w:rsidRPr="00F65D8F">
        <w:rPr>
          <w:rFonts w:ascii="Times New Roman" w:hAnsi="Times New Roman" w:cs="Times New Roman"/>
          <w:sz w:val="28"/>
          <w:szCs w:val="28"/>
        </w:rPr>
        <w:t>государственными</w:t>
      </w:r>
      <w:proofErr w:type="spellEnd"/>
      <w:r w:rsidRPr="00F65D8F">
        <w:rPr>
          <w:rFonts w:ascii="Times New Roman" w:hAnsi="Times New Roman" w:cs="Times New Roman"/>
          <w:sz w:val="28"/>
          <w:szCs w:val="28"/>
        </w:rPr>
        <w:t xml:space="preserve"> органами (</w:t>
      </w:r>
      <w:proofErr w:type="spellStart"/>
      <w:r w:rsidRPr="00F65D8F">
        <w:rPr>
          <w:rFonts w:ascii="Times New Roman" w:hAnsi="Times New Roman" w:cs="Times New Roman"/>
          <w:sz w:val="28"/>
          <w:szCs w:val="28"/>
        </w:rPr>
        <w:t>Росфиннадзор</w:t>
      </w:r>
      <w:proofErr w:type="spellEnd"/>
      <w:r w:rsidRPr="00F65D8F">
        <w:rPr>
          <w:rFonts w:ascii="Times New Roman" w:hAnsi="Times New Roman" w:cs="Times New Roman"/>
          <w:sz w:val="28"/>
          <w:szCs w:val="28"/>
        </w:rPr>
        <w:t xml:space="preserve"> Минфина России, отде</w:t>
      </w:r>
      <w:r w:rsidR="00FD0804">
        <w:rPr>
          <w:rFonts w:ascii="Times New Roman" w:hAnsi="Times New Roman" w:cs="Times New Roman"/>
          <w:sz w:val="28"/>
          <w:szCs w:val="28"/>
        </w:rPr>
        <w:t>л</w:t>
      </w:r>
      <w:proofErr w:type="gramStart"/>
      <w:r w:rsidR="00FD0804">
        <w:rPr>
          <w:rFonts w:ascii="Times New Roman" w:hAnsi="Times New Roman" w:cs="Times New Roman"/>
          <w:sz w:val="28"/>
          <w:szCs w:val="28"/>
        </w:rPr>
        <w:t>ы</w:t>
      </w:r>
      <w:r w:rsidRPr="00F65D8F">
        <w:rPr>
          <w:rFonts w:ascii="Times New Roman" w:hAnsi="Times New Roman" w:cs="Times New Roman"/>
          <w:sz w:val="28"/>
          <w:szCs w:val="28"/>
        </w:rPr>
        <w:t>(</w:t>
      </w:r>
      <w:proofErr w:type="gramEnd"/>
      <w:r w:rsidRPr="00F65D8F">
        <w:rPr>
          <w:rFonts w:ascii="Times New Roman" w:hAnsi="Times New Roman" w:cs="Times New Roman"/>
          <w:sz w:val="28"/>
          <w:szCs w:val="28"/>
        </w:rPr>
        <w:t xml:space="preserve">управления) ревизии и контроля министерств и др.). </w:t>
      </w:r>
    </w:p>
    <w:p w:rsidR="00F65D8F" w:rsidRDefault="00F65D8F" w:rsidP="00FD0804">
      <w:pPr>
        <w:spacing w:line="360" w:lineRule="auto"/>
        <w:ind w:left="-567" w:firstLine="1134"/>
        <w:jc w:val="both"/>
        <w:rPr>
          <w:rFonts w:ascii="Times New Roman" w:hAnsi="Times New Roman" w:cs="Times New Roman"/>
          <w:sz w:val="28"/>
          <w:szCs w:val="28"/>
        </w:rPr>
      </w:pPr>
      <w:r w:rsidRPr="00F65D8F">
        <w:rPr>
          <w:rFonts w:ascii="Times New Roman" w:hAnsi="Times New Roman" w:cs="Times New Roman"/>
          <w:sz w:val="28"/>
          <w:szCs w:val="28"/>
        </w:rPr>
        <w:t>Аудит проверяет достоверность, п</w:t>
      </w:r>
      <w:r w:rsidR="00FD0804">
        <w:rPr>
          <w:rFonts w:ascii="Times New Roman" w:hAnsi="Times New Roman" w:cs="Times New Roman"/>
          <w:sz w:val="28"/>
          <w:szCs w:val="28"/>
        </w:rPr>
        <w:t>олноту, точность отражения акти</w:t>
      </w:r>
      <w:r w:rsidRPr="00F65D8F">
        <w:rPr>
          <w:rFonts w:ascii="Times New Roman" w:hAnsi="Times New Roman" w:cs="Times New Roman"/>
          <w:sz w:val="28"/>
          <w:szCs w:val="28"/>
        </w:rPr>
        <w:t>вов, обязательств, собственных средс</w:t>
      </w:r>
      <w:r w:rsidR="00FD0804">
        <w:rPr>
          <w:rFonts w:ascii="Times New Roman" w:hAnsi="Times New Roman" w:cs="Times New Roman"/>
          <w:sz w:val="28"/>
          <w:szCs w:val="28"/>
        </w:rPr>
        <w:t>тв и финансовых результатов дея</w:t>
      </w:r>
      <w:r w:rsidRPr="00F65D8F">
        <w:rPr>
          <w:rFonts w:ascii="Times New Roman" w:hAnsi="Times New Roman" w:cs="Times New Roman"/>
          <w:sz w:val="28"/>
          <w:szCs w:val="28"/>
        </w:rPr>
        <w:t>тельности хозяйствующих субъектов за</w:t>
      </w:r>
      <w:r w:rsidR="00FD0804">
        <w:rPr>
          <w:rFonts w:ascii="Times New Roman" w:hAnsi="Times New Roman" w:cs="Times New Roman"/>
          <w:sz w:val="28"/>
          <w:szCs w:val="28"/>
        </w:rPr>
        <w:t xml:space="preserve"> отчетный период, оценивает пра</w:t>
      </w:r>
      <w:r w:rsidRPr="00F65D8F">
        <w:rPr>
          <w:rFonts w:ascii="Times New Roman" w:hAnsi="Times New Roman" w:cs="Times New Roman"/>
          <w:sz w:val="28"/>
          <w:szCs w:val="28"/>
        </w:rPr>
        <w:t>вильность организации бухгалтерского уч</w:t>
      </w:r>
      <w:r w:rsidR="00FD0804">
        <w:rPr>
          <w:rFonts w:ascii="Times New Roman" w:hAnsi="Times New Roman" w:cs="Times New Roman"/>
          <w:sz w:val="28"/>
          <w:szCs w:val="28"/>
        </w:rPr>
        <w:t xml:space="preserve">ета на предприятиях, законность </w:t>
      </w:r>
      <w:r w:rsidRPr="00F65D8F">
        <w:rPr>
          <w:rFonts w:ascii="Times New Roman" w:hAnsi="Times New Roman" w:cs="Times New Roman"/>
          <w:sz w:val="28"/>
          <w:szCs w:val="28"/>
        </w:rPr>
        <w:t>совершения хозяйственных операций.</w:t>
      </w:r>
    </w:p>
    <w:p w:rsidR="00FD0804" w:rsidRPr="00F66509" w:rsidRDefault="00FD0804" w:rsidP="00FD0804">
      <w:pPr>
        <w:spacing w:line="360" w:lineRule="auto"/>
        <w:ind w:left="-567" w:firstLine="1134"/>
        <w:jc w:val="both"/>
        <w:rPr>
          <w:rFonts w:ascii="Times New Roman" w:hAnsi="Times New Roman" w:cs="Times New Roman"/>
          <w:sz w:val="28"/>
          <w:szCs w:val="28"/>
        </w:rPr>
      </w:pPr>
      <w:r w:rsidRPr="00FD0804">
        <w:rPr>
          <w:rFonts w:ascii="Times New Roman" w:hAnsi="Times New Roman" w:cs="Times New Roman"/>
          <w:sz w:val="28"/>
          <w:szCs w:val="28"/>
        </w:rPr>
        <w:lastRenderedPageBreak/>
        <w:t>В процессе аудита баланса и других форм бухгалтерской отчетности дается объективная оценка достоверности, полноты и точности отражения</w:t>
      </w:r>
      <w:r w:rsidRPr="00FD0804">
        <w:t xml:space="preserve"> </w:t>
      </w:r>
      <w:r w:rsidRPr="00FD0804">
        <w:rPr>
          <w:rFonts w:ascii="Times New Roman" w:hAnsi="Times New Roman" w:cs="Times New Roman"/>
          <w:sz w:val="28"/>
          <w:szCs w:val="28"/>
        </w:rPr>
        <w:t>в отчетности активов, обязательств, собственных средств и финансовых результатов деятельности хозяйствующего</w:t>
      </w:r>
      <w:r>
        <w:rPr>
          <w:rFonts w:ascii="Times New Roman" w:hAnsi="Times New Roman" w:cs="Times New Roman"/>
          <w:sz w:val="28"/>
          <w:szCs w:val="28"/>
        </w:rPr>
        <w:t xml:space="preserve"> субъекта за год или другой ана</w:t>
      </w:r>
      <w:r w:rsidRPr="00FD0804">
        <w:rPr>
          <w:rFonts w:ascii="Times New Roman" w:hAnsi="Times New Roman" w:cs="Times New Roman"/>
          <w:sz w:val="28"/>
          <w:szCs w:val="28"/>
        </w:rPr>
        <w:t>лизируемый период; проверяется соответствие существующей н</w:t>
      </w:r>
      <w:r>
        <w:rPr>
          <w:rFonts w:ascii="Times New Roman" w:hAnsi="Times New Roman" w:cs="Times New Roman"/>
          <w:sz w:val="28"/>
          <w:szCs w:val="28"/>
        </w:rPr>
        <w:t>а предпри</w:t>
      </w:r>
      <w:r w:rsidRPr="00FD0804">
        <w:rPr>
          <w:rFonts w:ascii="Times New Roman" w:hAnsi="Times New Roman" w:cs="Times New Roman"/>
          <w:sz w:val="28"/>
          <w:szCs w:val="28"/>
        </w:rPr>
        <w:t>ятии, в учреждении практики учета действующим законоположениям и нормативным актам.</w:t>
      </w:r>
    </w:p>
    <w:p w:rsidR="00A06ECD" w:rsidRPr="00F66509" w:rsidRDefault="00A06ECD" w:rsidP="00FD0804">
      <w:pPr>
        <w:spacing w:line="360" w:lineRule="auto"/>
        <w:ind w:left="-567" w:firstLine="1134"/>
        <w:jc w:val="both"/>
        <w:rPr>
          <w:rFonts w:ascii="Times New Roman" w:hAnsi="Times New Roman" w:cs="Times New Roman"/>
          <w:sz w:val="28"/>
          <w:szCs w:val="28"/>
        </w:rPr>
      </w:pPr>
    </w:p>
    <w:p w:rsidR="00A06ECD" w:rsidRPr="00F66509" w:rsidRDefault="00A06ECD" w:rsidP="00FD0804">
      <w:pPr>
        <w:spacing w:line="360" w:lineRule="auto"/>
        <w:ind w:left="-567" w:firstLine="1134"/>
        <w:jc w:val="both"/>
        <w:rPr>
          <w:rFonts w:ascii="Times New Roman" w:hAnsi="Times New Roman" w:cs="Times New Roman"/>
          <w:sz w:val="28"/>
          <w:szCs w:val="28"/>
        </w:rPr>
      </w:pPr>
    </w:p>
    <w:p w:rsidR="00A06ECD" w:rsidRPr="00F66509" w:rsidRDefault="00A06ECD" w:rsidP="00FD0804">
      <w:pPr>
        <w:spacing w:line="360" w:lineRule="auto"/>
        <w:ind w:left="-567" w:firstLine="1134"/>
        <w:jc w:val="both"/>
        <w:rPr>
          <w:rFonts w:ascii="Times New Roman" w:hAnsi="Times New Roman" w:cs="Times New Roman"/>
          <w:sz w:val="28"/>
          <w:szCs w:val="28"/>
        </w:rPr>
      </w:pPr>
    </w:p>
    <w:p w:rsidR="00A06ECD" w:rsidRPr="00F66509" w:rsidRDefault="00A06ECD" w:rsidP="00FD0804">
      <w:pPr>
        <w:spacing w:line="360" w:lineRule="auto"/>
        <w:ind w:left="-567" w:firstLine="1134"/>
        <w:jc w:val="both"/>
        <w:rPr>
          <w:rFonts w:ascii="Times New Roman" w:hAnsi="Times New Roman" w:cs="Times New Roman"/>
          <w:sz w:val="28"/>
          <w:szCs w:val="28"/>
        </w:rPr>
      </w:pPr>
    </w:p>
    <w:p w:rsidR="00A06ECD" w:rsidRPr="00F66509" w:rsidRDefault="00A06ECD" w:rsidP="00FD0804">
      <w:pPr>
        <w:spacing w:line="360" w:lineRule="auto"/>
        <w:ind w:left="-567" w:firstLine="1134"/>
        <w:jc w:val="both"/>
        <w:rPr>
          <w:rFonts w:ascii="Times New Roman" w:hAnsi="Times New Roman" w:cs="Times New Roman"/>
          <w:sz w:val="28"/>
          <w:szCs w:val="28"/>
        </w:rPr>
      </w:pPr>
    </w:p>
    <w:p w:rsidR="00A06ECD" w:rsidRPr="00F66509" w:rsidRDefault="00A06ECD" w:rsidP="00FD0804">
      <w:pPr>
        <w:spacing w:line="360" w:lineRule="auto"/>
        <w:ind w:left="-567" w:firstLine="1134"/>
        <w:jc w:val="both"/>
        <w:rPr>
          <w:rFonts w:ascii="Times New Roman" w:hAnsi="Times New Roman" w:cs="Times New Roman"/>
          <w:sz w:val="28"/>
          <w:szCs w:val="28"/>
        </w:rPr>
      </w:pPr>
    </w:p>
    <w:p w:rsidR="00A06ECD" w:rsidRPr="00F66509" w:rsidRDefault="00A06ECD" w:rsidP="00FD0804">
      <w:pPr>
        <w:spacing w:line="360" w:lineRule="auto"/>
        <w:ind w:left="-567" w:firstLine="1134"/>
        <w:jc w:val="both"/>
        <w:rPr>
          <w:rFonts w:ascii="Times New Roman" w:hAnsi="Times New Roman" w:cs="Times New Roman"/>
          <w:sz w:val="28"/>
          <w:szCs w:val="28"/>
        </w:rPr>
      </w:pPr>
    </w:p>
    <w:p w:rsidR="00A06ECD" w:rsidRPr="00F66509" w:rsidRDefault="00A06ECD" w:rsidP="00FD0804">
      <w:pPr>
        <w:spacing w:line="360" w:lineRule="auto"/>
        <w:ind w:left="-567" w:firstLine="1134"/>
        <w:jc w:val="both"/>
        <w:rPr>
          <w:rFonts w:ascii="Times New Roman" w:hAnsi="Times New Roman" w:cs="Times New Roman"/>
          <w:sz w:val="28"/>
          <w:szCs w:val="28"/>
        </w:rPr>
      </w:pPr>
    </w:p>
    <w:p w:rsidR="00A06ECD" w:rsidRPr="00F66509" w:rsidRDefault="00A06ECD" w:rsidP="00FD0804">
      <w:pPr>
        <w:spacing w:line="360" w:lineRule="auto"/>
        <w:ind w:left="-567" w:firstLine="1134"/>
        <w:jc w:val="both"/>
        <w:rPr>
          <w:rFonts w:ascii="Times New Roman" w:hAnsi="Times New Roman" w:cs="Times New Roman"/>
          <w:sz w:val="28"/>
          <w:szCs w:val="28"/>
        </w:rPr>
      </w:pPr>
    </w:p>
    <w:p w:rsidR="00A06ECD" w:rsidRPr="00F66509" w:rsidRDefault="00A06ECD" w:rsidP="00FD0804">
      <w:pPr>
        <w:spacing w:line="360" w:lineRule="auto"/>
        <w:ind w:left="-567" w:firstLine="1134"/>
        <w:jc w:val="both"/>
        <w:rPr>
          <w:rFonts w:ascii="Times New Roman" w:hAnsi="Times New Roman" w:cs="Times New Roman"/>
          <w:sz w:val="28"/>
          <w:szCs w:val="28"/>
        </w:rPr>
      </w:pPr>
    </w:p>
    <w:p w:rsidR="00A06ECD" w:rsidRPr="00F66509" w:rsidRDefault="00A06ECD" w:rsidP="00FD0804">
      <w:pPr>
        <w:spacing w:line="360" w:lineRule="auto"/>
        <w:ind w:left="-567" w:firstLine="1134"/>
        <w:jc w:val="both"/>
        <w:rPr>
          <w:rFonts w:ascii="Times New Roman" w:hAnsi="Times New Roman" w:cs="Times New Roman"/>
          <w:sz w:val="28"/>
          <w:szCs w:val="28"/>
        </w:rPr>
      </w:pPr>
    </w:p>
    <w:p w:rsidR="00A06ECD" w:rsidRPr="00F66509" w:rsidRDefault="00A06ECD" w:rsidP="00FD0804">
      <w:pPr>
        <w:spacing w:line="360" w:lineRule="auto"/>
        <w:ind w:left="-567" w:firstLine="1134"/>
        <w:jc w:val="both"/>
        <w:rPr>
          <w:rFonts w:ascii="Times New Roman" w:hAnsi="Times New Roman" w:cs="Times New Roman"/>
          <w:sz w:val="28"/>
          <w:szCs w:val="28"/>
        </w:rPr>
      </w:pPr>
    </w:p>
    <w:p w:rsidR="00A06ECD" w:rsidRPr="00F66509" w:rsidRDefault="00A06ECD" w:rsidP="00FD0804">
      <w:pPr>
        <w:spacing w:line="360" w:lineRule="auto"/>
        <w:ind w:left="-567" w:firstLine="1134"/>
        <w:jc w:val="both"/>
        <w:rPr>
          <w:rFonts w:ascii="Times New Roman" w:hAnsi="Times New Roman" w:cs="Times New Roman"/>
          <w:sz w:val="28"/>
          <w:szCs w:val="28"/>
        </w:rPr>
      </w:pPr>
    </w:p>
    <w:p w:rsidR="00A06ECD" w:rsidRPr="00F66509" w:rsidRDefault="00A06ECD" w:rsidP="00FD0804">
      <w:pPr>
        <w:spacing w:line="360" w:lineRule="auto"/>
        <w:ind w:left="-567" w:firstLine="1134"/>
        <w:jc w:val="both"/>
        <w:rPr>
          <w:rFonts w:ascii="Times New Roman" w:hAnsi="Times New Roman" w:cs="Times New Roman"/>
          <w:sz w:val="28"/>
          <w:szCs w:val="28"/>
        </w:rPr>
      </w:pPr>
    </w:p>
    <w:p w:rsidR="00A06ECD" w:rsidRPr="00F66509" w:rsidRDefault="00A06ECD" w:rsidP="00FD0804">
      <w:pPr>
        <w:spacing w:line="360" w:lineRule="auto"/>
        <w:ind w:left="-567" w:firstLine="1134"/>
        <w:jc w:val="both"/>
        <w:rPr>
          <w:rFonts w:ascii="Times New Roman" w:hAnsi="Times New Roman" w:cs="Times New Roman"/>
          <w:sz w:val="28"/>
          <w:szCs w:val="28"/>
        </w:rPr>
      </w:pPr>
    </w:p>
    <w:p w:rsidR="00A06ECD" w:rsidRPr="00F66509" w:rsidRDefault="00A06ECD" w:rsidP="00FD0804">
      <w:pPr>
        <w:spacing w:line="360" w:lineRule="auto"/>
        <w:ind w:left="-567" w:firstLine="1134"/>
        <w:jc w:val="both"/>
        <w:rPr>
          <w:rFonts w:ascii="Times New Roman" w:hAnsi="Times New Roman" w:cs="Times New Roman"/>
          <w:sz w:val="28"/>
          <w:szCs w:val="28"/>
        </w:rPr>
      </w:pPr>
    </w:p>
    <w:p w:rsidR="00A06ECD" w:rsidRPr="00A06ECD" w:rsidRDefault="00A06ECD" w:rsidP="00A06ECD">
      <w:pPr>
        <w:spacing w:line="360" w:lineRule="auto"/>
        <w:jc w:val="center"/>
        <w:rPr>
          <w:rFonts w:ascii="Times New Roman" w:hAnsi="Times New Roman" w:cs="Times New Roman"/>
          <w:b/>
          <w:sz w:val="28"/>
        </w:rPr>
      </w:pPr>
      <w:r w:rsidRPr="00A06ECD">
        <w:rPr>
          <w:rFonts w:ascii="Times New Roman" w:hAnsi="Times New Roman" w:cs="Times New Roman"/>
          <w:b/>
          <w:sz w:val="28"/>
        </w:rPr>
        <w:lastRenderedPageBreak/>
        <w:t>Список использованной литературы:</w:t>
      </w:r>
    </w:p>
    <w:p w:rsidR="00A06ECD" w:rsidRDefault="00A06ECD" w:rsidP="00A06ECD">
      <w:pPr>
        <w:spacing w:line="360" w:lineRule="auto"/>
        <w:ind w:firstLine="851"/>
        <w:jc w:val="both"/>
        <w:rPr>
          <w:rFonts w:ascii="Times New Roman" w:hAnsi="Times New Roman" w:cs="Times New Roman"/>
          <w:sz w:val="28"/>
        </w:rPr>
      </w:pPr>
      <w:r>
        <w:rPr>
          <w:rFonts w:ascii="Times New Roman" w:hAnsi="Times New Roman" w:cs="Times New Roman"/>
          <w:sz w:val="28"/>
        </w:rPr>
        <w:t xml:space="preserve">1. </w:t>
      </w:r>
      <w:r w:rsidRPr="002026EE">
        <w:rPr>
          <w:rFonts w:ascii="Times New Roman" w:hAnsi="Times New Roman" w:cs="Times New Roman"/>
          <w:sz w:val="28"/>
        </w:rPr>
        <w:t>Аудит: учеб</w:t>
      </w:r>
      <w:proofErr w:type="gramStart"/>
      <w:r w:rsidRPr="002026EE">
        <w:rPr>
          <w:rFonts w:ascii="Times New Roman" w:hAnsi="Times New Roman" w:cs="Times New Roman"/>
          <w:sz w:val="28"/>
        </w:rPr>
        <w:t>.</w:t>
      </w:r>
      <w:proofErr w:type="gramEnd"/>
      <w:r w:rsidRPr="002026EE">
        <w:rPr>
          <w:rFonts w:ascii="Times New Roman" w:hAnsi="Times New Roman" w:cs="Times New Roman"/>
          <w:sz w:val="28"/>
        </w:rPr>
        <w:t xml:space="preserve"> </w:t>
      </w:r>
      <w:proofErr w:type="gramStart"/>
      <w:r w:rsidRPr="002026EE">
        <w:rPr>
          <w:rFonts w:ascii="Times New Roman" w:hAnsi="Times New Roman" w:cs="Times New Roman"/>
          <w:sz w:val="28"/>
        </w:rPr>
        <w:t>д</w:t>
      </w:r>
      <w:proofErr w:type="gramEnd"/>
      <w:r w:rsidRPr="002026EE">
        <w:rPr>
          <w:rFonts w:ascii="Times New Roman" w:hAnsi="Times New Roman" w:cs="Times New Roman"/>
          <w:sz w:val="28"/>
        </w:rPr>
        <w:t xml:space="preserve">ля вузов / [В. </w:t>
      </w:r>
      <w:r>
        <w:rPr>
          <w:rFonts w:ascii="Times New Roman" w:hAnsi="Times New Roman" w:cs="Times New Roman"/>
          <w:sz w:val="28"/>
        </w:rPr>
        <w:t xml:space="preserve">В. </w:t>
      </w:r>
      <w:proofErr w:type="spellStart"/>
      <w:r>
        <w:rPr>
          <w:rFonts w:ascii="Times New Roman" w:hAnsi="Times New Roman" w:cs="Times New Roman"/>
          <w:sz w:val="28"/>
        </w:rPr>
        <w:t>Скобара</w:t>
      </w:r>
      <w:proofErr w:type="spellEnd"/>
      <w:r>
        <w:rPr>
          <w:rFonts w:ascii="Times New Roman" w:hAnsi="Times New Roman" w:cs="Times New Roman"/>
          <w:sz w:val="28"/>
        </w:rPr>
        <w:t xml:space="preserve">, Г. И. </w:t>
      </w:r>
      <w:proofErr w:type="spellStart"/>
      <w:r>
        <w:rPr>
          <w:rFonts w:ascii="Times New Roman" w:hAnsi="Times New Roman" w:cs="Times New Roman"/>
          <w:sz w:val="28"/>
        </w:rPr>
        <w:t>Пашиго</w:t>
      </w:r>
      <w:r w:rsidRPr="002026EE">
        <w:rPr>
          <w:rFonts w:ascii="Times New Roman" w:hAnsi="Times New Roman" w:cs="Times New Roman"/>
          <w:sz w:val="28"/>
        </w:rPr>
        <w:t>рева</w:t>
      </w:r>
      <w:proofErr w:type="spellEnd"/>
      <w:r w:rsidRPr="002026EE">
        <w:rPr>
          <w:rFonts w:ascii="Times New Roman" w:hAnsi="Times New Roman" w:cs="Times New Roman"/>
          <w:sz w:val="28"/>
        </w:rPr>
        <w:t>,  О. Л. Островская и др.]; под</w:t>
      </w:r>
      <w:r>
        <w:rPr>
          <w:rFonts w:ascii="Times New Roman" w:hAnsi="Times New Roman" w:cs="Times New Roman"/>
          <w:sz w:val="28"/>
        </w:rPr>
        <w:t xml:space="preserve"> ред.  В. В. </w:t>
      </w:r>
      <w:proofErr w:type="spellStart"/>
      <w:r>
        <w:rPr>
          <w:rFonts w:ascii="Times New Roman" w:hAnsi="Times New Roman" w:cs="Times New Roman"/>
          <w:sz w:val="28"/>
        </w:rPr>
        <w:t>Скобара</w:t>
      </w:r>
      <w:proofErr w:type="spellEnd"/>
      <w:r>
        <w:rPr>
          <w:rFonts w:ascii="Times New Roman" w:hAnsi="Times New Roman" w:cs="Times New Roman"/>
          <w:sz w:val="28"/>
        </w:rPr>
        <w:t>. — М.: Про</w:t>
      </w:r>
      <w:r w:rsidRPr="002026EE">
        <w:rPr>
          <w:rFonts w:ascii="Times New Roman" w:hAnsi="Times New Roman" w:cs="Times New Roman"/>
          <w:sz w:val="28"/>
        </w:rPr>
        <w:t xml:space="preserve">свещение, 2005. - 479 </w:t>
      </w:r>
      <w:proofErr w:type="gramStart"/>
      <w:r w:rsidRPr="002026EE">
        <w:rPr>
          <w:rFonts w:ascii="Times New Roman" w:hAnsi="Times New Roman" w:cs="Times New Roman"/>
          <w:sz w:val="28"/>
        </w:rPr>
        <w:t>с</w:t>
      </w:r>
      <w:proofErr w:type="gramEnd"/>
      <w:r w:rsidRPr="002026EE">
        <w:rPr>
          <w:rFonts w:ascii="Times New Roman" w:hAnsi="Times New Roman" w:cs="Times New Roman"/>
          <w:sz w:val="28"/>
        </w:rPr>
        <w:t xml:space="preserve">. </w:t>
      </w:r>
    </w:p>
    <w:p w:rsidR="00A06ECD" w:rsidRPr="00A269DE" w:rsidRDefault="00A06ECD" w:rsidP="00A06ECD">
      <w:pPr>
        <w:shd w:val="clear" w:color="auto" w:fill="FFFFFF"/>
        <w:spacing w:before="192" w:line="360" w:lineRule="auto"/>
        <w:ind w:firstLine="851"/>
        <w:jc w:val="both"/>
        <w:rPr>
          <w:rFonts w:ascii="Times New Roman" w:hAnsi="Times New Roman" w:cs="Times New Roman"/>
          <w:sz w:val="28"/>
          <w:szCs w:val="28"/>
        </w:rPr>
      </w:pPr>
      <w:r>
        <w:rPr>
          <w:rFonts w:ascii="Times New Roman" w:hAnsi="Times New Roman" w:cs="Times New Roman"/>
          <w:spacing w:val="-11"/>
          <w:sz w:val="28"/>
          <w:szCs w:val="28"/>
        </w:rPr>
        <w:t xml:space="preserve">2. </w:t>
      </w:r>
      <w:r w:rsidRPr="00A269DE">
        <w:rPr>
          <w:rFonts w:ascii="Times New Roman" w:hAnsi="Times New Roman" w:cs="Times New Roman"/>
          <w:spacing w:val="-11"/>
          <w:sz w:val="28"/>
          <w:szCs w:val="28"/>
        </w:rPr>
        <w:t>Аудит: Учебник для вузов /В.И. Подольский, А.А. Савин,</w:t>
      </w:r>
      <w:r w:rsidRPr="00A269DE">
        <w:rPr>
          <w:rFonts w:ascii="Times New Roman" w:hAnsi="Times New Roman" w:cs="Times New Roman"/>
          <w:b/>
          <w:bCs/>
          <w:spacing w:val="-8"/>
          <w:sz w:val="28"/>
          <w:szCs w:val="28"/>
        </w:rPr>
        <w:t xml:space="preserve">  </w:t>
      </w:r>
      <w:r w:rsidRPr="00A269DE">
        <w:rPr>
          <w:rFonts w:ascii="Times New Roman" w:hAnsi="Times New Roman" w:cs="Times New Roman"/>
          <w:spacing w:val="-8"/>
          <w:sz w:val="28"/>
          <w:szCs w:val="28"/>
        </w:rPr>
        <w:t xml:space="preserve">Л.В. Сотникова и др.; Под ред. проф. В.И. Подольского. — </w:t>
      </w:r>
      <w:r w:rsidRPr="00A269DE">
        <w:rPr>
          <w:rFonts w:ascii="Times New Roman" w:hAnsi="Times New Roman" w:cs="Times New Roman"/>
          <w:spacing w:val="-2"/>
          <w:sz w:val="28"/>
          <w:szCs w:val="28"/>
        </w:rPr>
        <w:t xml:space="preserve">3-е изд., </w:t>
      </w:r>
      <w:proofErr w:type="spellStart"/>
      <w:r w:rsidRPr="00A269DE">
        <w:rPr>
          <w:rFonts w:ascii="Times New Roman" w:hAnsi="Times New Roman" w:cs="Times New Roman"/>
          <w:spacing w:val="-2"/>
          <w:sz w:val="28"/>
          <w:szCs w:val="28"/>
        </w:rPr>
        <w:t>перераб</w:t>
      </w:r>
      <w:proofErr w:type="spellEnd"/>
      <w:r w:rsidRPr="00A269DE">
        <w:rPr>
          <w:rFonts w:ascii="Times New Roman" w:hAnsi="Times New Roman" w:cs="Times New Roman"/>
          <w:spacing w:val="-2"/>
          <w:sz w:val="28"/>
          <w:szCs w:val="28"/>
        </w:rPr>
        <w:t xml:space="preserve">. и доп. — М.: ЮНИТИ-ДАНА, Аудит, </w:t>
      </w:r>
      <w:r w:rsidRPr="00A269DE">
        <w:rPr>
          <w:rFonts w:ascii="Times New Roman" w:hAnsi="Times New Roman" w:cs="Times New Roman"/>
          <w:sz w:val="28"/>
          <w:szCs w:val="28"/>
        </w:rPr>
        <w:t xml:space="preserve">2006. - 583 </w:t>
      </w:r>
      <w:proofErr w:type="gramStart"/>
      <w:r w:rsidRPr="00A269DE">
        <w:rPr>
          <w:rFonts w:ascii="Times New Roman" w:hAnsi="Times New Roman" w:cs="Times New Roman"/>
          <w:sz w:val="28"/>
          <w:szCs w:val="28"/>
        </w:rPr>
        <w:t>с</w:t>
      </w:r>
      <w:proofErr w:type="gramEnd"/>
      <w:r w:rsidRPr="00A269DE">
        <w:rPr>
          <w:rFonts w:ascii="Times New Roman" w:hAnsi="Times New Roman" w:cs="Times New Roman"/>
          <w:sz w:val="28"/>
          <w:szCs w:val="28"/>
        </w:rPr>
        <w:t>.</w:t>
      </w:r>
    </w:p>
    <w:p w:rsidR="00A06ECD" w:rsidRDefault="00A06ECD" w:rsidP="00A06ECD">
      <w:pPr>
        <w:spacing w:line="360" w:lineRule="auto"/>
        <w:ind w:firstLine="851"/>
        <w:jc w:val="both"/>
        <w:rPr>
          <w:rFonts w:ascii="Times New Roman" w:hAnsi="Times New Roman" w:cs="Times New Roman"/>
          <w:sz w:val="28"/>
        </w:rPr>
      </w:pPr>
      <w:r>
        <w:rPr>
          <w:rFonts w:ascii="Times New Roman" w:hAnsi="Times New Roman" w:cs="Times New Roman"/>
          <w:sz w:val="28"/>
        </w:rPr>
        <w:t xml:space="preserve">3. Профессиональный аудит: Учебное пособие. </w:t>
      </w:r>
      <w:proofErr w:type="spellStart"/>
      <w:r>
        <w:rPr>
          <w:rFonts w:ascii="Times New Roman" w:hAnsi="Times New Roman" w:cs="Times New Roman"/>
          <w:sz w:val="28"/>
        </w:rPr>
        <w:t>Абленов</w:t>
      </w:r>
      <w:proofErr w:type="spellEnd"/>
      <w:r>
        <w:rPr>
          <w:rFonts w:ascii="Times New Roman" w:hAnsi="Times New Roman" w:cs="Times New Roman"/>
          <w:sz w:val="28"/>
        </w:rPr>
        <w:t xml:space="preserve"> Д. О. – </w:t>
      </w:r>
      <w:proofErr w:type="spellStart"/>
      <w:r>
        <w:rPr>
          <w:rFonts w:ascii="Times New Roman" w:hAnsi="Times New Roman" w:cs="Times New Roman"/>
          <w:sz w:val="28"/>
        </w:rPr>
        <w:t>Алматы</w:t>
      </w:r>
      <w:proofErr w:type="spellEnd"/>
      <w:r>
        <w:rPr>
          <w:rFonts w:ascii="Times New Roman" w:hAnsi="Times New Roman" w:cs="Times New Roman"/>
          <w:sz w:val="28"/>
        </w:rPr>
        <w:t xml:space="preserve">: Экономика, 2008. – 557 </w:t>
      </w:r>
      <w:proofErr w:type="gramStart"/>
      <w:r>
        <w:rPr>
          <w:rFonts w:ascii="Times New Roman" w:hAnsi="Times New Roman" w:cs="Times New Roman"/>
          <w:sz w:val="28"/>
        </w:rPr>
        <w:t>с</w:t>
      </w:r>
      <w:proofErr w:type="gramEnd"/>
      <w:r>
        <w:rPr>
          <w:rFonts w:ascii="Times New Roman" w:hAnsi="Times New Roman" w:cs="Times New Roman"/>
          <w:sz w:val="28"/>
        </w:rPr>
        <w:t>.</w:t>
      </w:r>
    </w:p>
    <w:p w:rsidR="00A06ECD" w:rsidRDefault="00A06ECD" w:rsidP="00A06ECD">
      <w:pPr>
        <w:spacing w:line="360" w:lineRule="auto"/>
        <w:ind w:firstLine="851"/>
        <w:jc w:val="both"/>
        <w:rPr>
          <w:rFonts w:ascii="Times New Roman" w:hAnsi="Times New Roman" w:cs="Times New Roman"/>
          <w:sz w:val="28"/>
        </w:rPr>
      </w:pPr>
      <w:r>
        <w:rPr>
          <w:rFonts w:ascii="Times New Roman" w:hAnsi="Times New Roman" w:cs="Times New Roman"/>
          <w:sz w:val="28"/>
        </w:rPr>
        <w:t xml:space="preserve">4. </w:t>
      </w:r>
      <w:r w:rsidRPr="002026EE">
        <w:rPr>
          <w:rFonts w:ascii="Times New Roman" w:hAnsi="Times New Roman" w:cs="Times New Roman"/>
          <w:sz w:val="28"/>
        </w:rPr>
        <w:t>Практический аудит: Учеб. пособие</w:t>
      </w:r>
      <w:proofErr w:type="gramStart"/>
      <w:r w:rsidRPr="002026EE">
        <w:rPr>
          <w:rFonts w:ascii="Times New Roman" w:hAnsi="Times New Roman" w:cs="Times New Roman"/>
          <w:sz w:val="28"/>
        </w:rPr>
        <w:t xml:space="preserve"> / П</w:t>
      </w:r>
      <w:proofErr w:type="gramEnd"/>
      <w:r w:rsidRPr="002026EE">
        <w:rPr>
          <w:rFonts w:ascii="Times New Roman" w:hAnsi="Times New Roman" w:cs="Times New Roman"/>
          <w:sz w:val="28"/>
        </w:rPr>
        <w:t xml:space="preserve">од ред. Н.Д. Бровкиной, М.В. Мельник: </w:t>
      </w:r>
      <w:proofErr w:type="spellStart"/>
      <w:r w:rsidRPr="002026EE">
        <w:rPr>
          <w:rFonts w:ascii="Times New Roman" w:hAnsi="Times New Roman" w:cs="Times New Roman"/>
          <w:sz w:val="28"/>
        </w:rPr>
        <w:t>Инфра-М</w:t>
      </w:r>
      <w:proofErr w:type="spellEnd"/>
      <w:r w:rsidRPr="002026EE">
        <w:rPr>
          <w:rFonts w:ascii="Times New Roman" w:hAnsi="Times New Roman" w:cs="Times New Roman"/>
          <w:sz w:val="28"/>
        </w:rPr>
        <w:t>; Москва;</w:t>
      </w:r>
      <w:r>
        <w:rPr>
          <w:rFonts w:ascii="Times New Roman" w:hAnsi="Times New Roman" w:cs="Times New Roman"/>
          <w:sz w:val="28"/>
        </w:rPr>
        <w:t xml:space="preserve"> </w:t>
      </w:r>
      <w:r w:rsidRPr="002026EE">
        <w:rPr>
          <w:rFonts w:ascii="Times New Roman" w:hAnsi="Times New Roman" w:cs="Times New Roman"/>
          <w:sz w:val="28"/>
        </w:rPr>
        <w:t>2008</w:t>
      </w:r>
      <w:r w:rsidRPr="002026EE">
        <w:t xml:space="preserve"> </w:t>
      </w:r>
    </w:p>
    <w:p w:rsidR="00A06ECD" w:rsidRDefault="00A06ECD" w:rsidP="00A06ECD">
      <w:pPr>
        <w:spacing w:line="360" w:lineRule="auto"/>
        <w:ind w:firstLine="851"/>
        <w:jc w:val="both"/>
        <w:rPr>
          <w:rFonts w:ascii="Times New Roman" w:hAnsi="Times New Roman" w:cs="Times New Roman"/>
          <w:sz w:val="28"/>
        </w:rPr>
      </w:pPr>
      <w:r>
        <w:rPr>
          <w:rFonts w:ascii="Times New Roman" w:hAnsi="Times New Roman" w:cs="Times New Roman"/>
          <w:sz w:val="28"/>
        </w:rPr>
        <w:t xml:space="preserve">5. </w:t>
      </w:r>
      <w:r w:rsidRPr="003C09CA">
        <w:rPr>
          <w:rFonts w:ascii="Times New Roman" w:hAnsi="Times New Roman" w:cs="Times New Roman"/>
          <w:sz w:val="28"/>
        </w:rPr>
        <w:t xml:space="preserve">Практический аудит: Учебное пособие. </w:t>
      </w:r>
      <w:proofErr w:type="spellStart"/>
      <w:r>
        <w:rPr>
          <w:rFonts w:ascii="Times New Roman" w:hAnsi="Times New Roman" w:cs="Times New Roman"/>
          <w:sz w:val="28"/>
        </w:rPr>
        <w:t>Конков</w:t>
      </w:r>
      <w:proofErr w:type="spellEnd"/>
      <w:r>
        <w:rPr>
          <w:rFonts w:ascii="Times New Roman" w:hAnsi="Times New Roman" w:cs="Times New Roman"/>
          <w:sz w:val="28"/>
        </w:rPr>
        <w:t xml:space="preserve"> </w:t>
      </w:r>
      <w:r w:rsidRPr="003C09CA">
        <w:rPr>
          <w:rFonts w:ascii="Times New Roman" w:hAnsi="Times New Roman" w:cs="Times New Roman"/>
          <w:sz w:val="28"/>
        </w:rPr>
        <w:t xml:space="preserve">В. И. </w:t>
      </w:r>
      <w:r>
        <w:rPr>
          <w:rFonts w:ascii="Times New Roman" w:hAnsi="Times New Roman" w:cs="Times New Roman"/>
          <w:sz w:val="28"/>
        </w:rPr>
        <w:t xml:space="preserve">- </w:t>
      </w:r>
      <w:r w:rsidRPr="003C09CA">
        <w:rPr>
          <w:rFonts w:ascii="Times New Roman" w:hAnsi="Times New Roman" w:cs="Times New Roman"/>
          <w:sz w:val="28"/>
        </w:rPr>
        <w:t xml:space="preserve">Архангельск: Изд-во АГТУ, 2009. - 308 </w:t>
      </w:r>
      <w:proofErr w:type="gramStart"/>
      <w:r w:rsidRPr="003C09CA">
        <w:rPr>
          <w:rFonts w:ascii="Times New Roman" w:hAnsi="Times New Roman" w:cs="Times New Roman"/>
          <w:sz w:val="28"/>
        </w:rPr>
        <w:t>с</w:t>
      </w:r>
      <w:proofErr w:type="gramEnd"/>
      <w:r w:rsidRPr="003C09CA">
        <w:rPr>
          <w:rFonts w:ascii="Times New Roman" w:hAnsi="Times New Roman" w:cs="Times New Roman"/>
          <w:sz w:val="28"/>
        </w:rPr>
        <w:t>.</w:t>
      </w:r>
    </w:p>
    <w:p w:rsidR="00A06ECD" w:rsidRDefault="00A06ECD" w:rsidP="00A06ECD">
      <w:pPr>
        <w:spacing w:line="360" w:lineRule="auto"/>
        <w:ind w:firstLine="851"/>
        <w:jc w:val="center"/>
        <w:rPr>
          <w:rFonts w:ascii="Times New Roman" w:hAnsi="Times New Roman" w:cs="Times New Roman"/>
          <w:sz w:val="28"/>
        </w:rPr>
      </w:pPr>
      <w:r>
        <w:rPr>
          <w:rFonts w:ascii="Times New Roman" w:hAnsi="Times New Roman" w:cs="Times New Roman"/>
          <w:sz w:val="28"/>
        </w:rPr>
        <w:t>Интернет – ресурсы:</w:t>
      </w:r>
    </w:p>
    <w:p w:rsidR="00A06ECD" w:rsidRPr="00A06ECD" w:rsidRDefault="00A06ECD" w:rsidP="00A06ECD">
      <w:pPr>
        <w:shd w:val="clear" w:color="auto" w:fill="FFFFFF"/>
        <w:spacing w:line="360" w:lineRule="auto"/>
        <w:ind w:right="77" w:firstLine="851"/>
        <w:jc w:val="both"/>
        <w:rPr>
          <w:rFonts w:ascii="Times New Roman" w:hAnsi="Times New Roman" w:cs="Times New Roman"/>
          <w:sz w:val="28"/>
          <w:szCs w:val="28"/>
        </w:rPr>
      </w:pPr>
      <w:r w:rsidRPr="00A06ECD">
        <w:rPr>
          <w:rFonts w:ascii="Times New Roman" w:hAnsi="Times New Roman" w:cs="Times New Roman"/>
          <w:sz w:val="28"/>
          <w:szCs w:val="28"/>
        </w:rPr>
        <w:t xml:space="preserve">6. </w:t>
      </w:r>
      <w:r w:rsidRPr="00D47E0E">
        <w:rPr>
          <w:rFonts w:ascii="Times New Roman" w:hAnsi="Times New Roman" w:cs="Times New Roman"/>
          <w:sz w:val="28"/>
          <w:szCs w:val="28"/>
          <w:lang w:val="en-US"/>
        </w:rPr>
        <w:t>base</w:t>
      </w:r>
      <w:r w:rsidRPr="00A06ECD">
        <w:rPr>
          <w:rFonts w:ascii="Times New Roman" w:hAnsi="Times New Roman" w:cs="Times New Roman"/>
          <w:sz w:val="28"/>
          <w:szCs w:val="28"/>
        </w:rPr>
        <w:t>.</w:t>
      </w:r>
      <w:r w:rsidRPr="00D47E0E">
        <w:rPr>
          <w:rFonts w:ascii="Times New Roman" w:hAnsi="Times New Roman" w:cs="Times New Roman"/>
          <w:sz w:val="28"/>
          <w:szCs w:val="28"/>
          <w:lang w:val="en-US"/>
        </w:rPr>
        <w:t>consultant</w:t>
      </w:r>
      <w:r w:rsidRPr="00A06ECD">
        <w:rPr>
          <w:rFonts w:ascii="Times New Roman" w:hAnsi="Times New Roman" w:cs="Times New Roman"/>
          <w:sz w:val="28"/>
          <w:szCs w:val="28"/>
        </w:rPr>
        <w:t>.</w:t>
      </w:r>
      <w:proofErr w:type="spellStart"/>
      <w:r w:rsidRPr="00D47E0E">
        <w:rPr>
          <w:rFonts w:ascii="Times New Roman" w:hAnsi="Times New Roman" w:cs="Times New Roman"/>
          <w:sz w:val="28"/>
          <w:szCs w:val="28"/>
          <w:lang w:val="en-US"/>
        </w:rPr>
        <w:t>ru</w:t>
      </w:r>
      <w:proofErr w:type="spellEnd"/>
    </w:p>
    <w:p w:rsidR="00A06ECD" w:rsidRPr="00A06ECD" w:rsidRDefault="00A06ECD" w:rsidP="00A06ECD">
      <w:pPr>
        <w:spacing w:line="360" w:lineRule="auto"/>
        <w:ind w:firstLine="851"/>
        <w:jc w:val="both"/>
        <w:rPr>
          <w:rFonts w:ascii="Times New Roman" w:hAnsi="Times New Roman" w:cs="Times New Roman"/>
          <w:sz w:val="28"/>
          <w:szCs w:val="28"/>
        </w:rPr>
      </w:pPr>
      <w:r w:rsidRPr="00A06ECD">
        <w:rPr>
          <w:rFonts w:ascii="Times New Roman" w:hAnsi="Times New Roman" w:cs="Times New Roman"/>
          <w:sz w:val="28"/>
          <w:szCs w:val="28"/>
        </w:rPr>
        <w:t xml:space="preserve">7. </w:t>
      </w:r>
      <w:r w:rsidRPr="00D47E0E">
        <w:rPr>
          <w:rFonts w:ascii="Times New Roman" w:hAnsi="Times New Roman" w:cs="Times New Roman"/>
          <w:sz w:val="28"/>
          <w:szCs w:val="28"/>
          <w:lang w:val="en-US"/>
        </w:rPr>
        <w:t>http</w:t>
      </w:r>
      <w:r w:rsidRPr="00A06ECD">
        <w:rPr>
          <w:rFonts w:ascii="Times New Roman" w:hAnsi="Times New Roman" w:cs="Times New Roman"/>
          <w:sz w:val="28"/>
          <w:szCs w:val="28"/>
        </w:rPr>
        <w:t>://</w:t>
      </w:r>
      <w:r w:rsidRPr="00D47E0E">
        <w:rPr>
          <w:rFonts w:ascii="Times New Roman" w:hAnsi="Times New Roman" w:cs="Times New Roman"/>
          <w:sz w:val="28"/>
          <w:szCs w:val="28"/>
          <w:lang w:val="en-US"/>
        </w:rPr>
        <w:t>www</w:t>
      </w:r>
      <w:r w:rsidRPr="00A06ECD">
        <w:rPr>
          <w:rFonts w:ascii="Times New Roman" w:hAnsi="Times New Roman" w:cs="Times New Roman"/>
          <w:sz w:val="28"/>
          <w:szCs w:val="28"/>
        </w:rPr>
        <w:t>.</w:t>
      </w:r>
      <w:proofErr w:type="spellStart"/>
      <w:r w:rsidRPr="00D47E0E">
        <w:rPr>
          <w:rFonts w:ascii="Times New Roman" w:hAnsi="Times New Roman" w:cs="Times New Roman"/>
          <w:sz w:val="28"/>
          <w:szCs w:val="28"/>
          <w:lang w:val="en-US"/>
        </w:rPr>
        <w:t>auditfinprom</w:t>
      </w:r>
      <w:proofErr w:type="spellEnd"/>
      <w:r w:rsidRPr="00A06ECD">
        <w:rPr>
          <w:rFonts w:ascii="Times New Roman" w:hAnsi="Times New Roman" w:cs="Times New Roman"/>
          <w:sz w:val="28"/>
          <w:szCs w:val="28"/>
        </w:rPr>
        <w:t>.</w:t>
      </w:r>
      <w:proofErr w:type="spellStart"/>
      <w:r w:rsidRPr="00D47E0E">
        <w:rPr>
          <w:rFonts w:ascii="Times New Roman" w:hAnsi="Times New Roman" w:cs="Times New Roman"/>
          <w:sz w:val="28"/>
          <w:szCs w:val="28"/>
          <w:lang w:val="en-US"/>
        </w:rPr>
        <w:t>ru</w:t>
      </w:r>
      <w:proofErr w:type="spellEnd"/>
    </w:p>
    <w:p w:rsidR="00A06ECD" w:rsidRPr="00D47E0E" w:rsidRDefault="00A06ECD" w:rsidP="00A06ECD">
      <w:pPr>
        <w:ind w:firstLine="851"/>
        <w:jc w:val="both"/>
        <w:rPr>
          <w:rFonts w:ascii="Times New Roman" w:hAnsi="Times New Roman" w:cs="Times New Roman"/>
          <w:sz w:val="28"/>
        </w:rPr>
      </w:pPr>
      <w:r>
        <w:rPr>
          <w:rFonts w:ascii="Times New Roman" w:hAnsi="Times New Roman" w:cs="Times New Roman"/>
          <w:sz w:val="28"/>
        </w:rPr>
        <w:t xml:space="preserve">8. </w:t>
      </w:r>
      <w:hyperlink r:id="rId8" w:history="1">
        <w:r w:rsidRPr="00D47E0E">
          <w:rPr>
            <w:rStyle w:val="aa"/>
            <w:rFonts w:ascii="Times New Roman" w:hAnsi="Times New Roman" w:cs="Times New Roman"/>
            <w:color w:val="auto"/>
            <w:sz w:val="28"/>
            <w:u w:val="none"/>
          </w:rPr>
          <w:t>http://litres.ru</w:t>
        </w:r>
      </w:hyperlink>
    </w:p>
    <w:p w:rsidR="00A06ECD" w:rsidRDefault="00A06ECD" w:rsidP="00FD0804">
      <w:pPr>
        <w:spacing w:line="360" w:lineRule="auto"/>
        <w:ind w:left="-567" w:firstLine="1134"/>
        <w:jc w:val="both"/>
        <w:rPr>
          <w:rFonts w:ascii="Times New Roman" w:hAnsi="Times New Roman" w:cs="Times New Roman"/>
          <w:sz w:val="28"/>
          <w:szCs w:val="28"/>
          <w:lang w:val="en-US"/>
        </w:rPr>
      </w:pPr>
    </w:p>
    <w:p w:rsidR="00A06ECD" w:rsidRDefault="00A06ECD" w:rsidP="00FD0804">
      <w:pPr>
        <w:spacing w:line="360" w:lineRule="auto"/>
        <w:ind w:left="-567" w:firstLine="1134"/>
        <w:jc w:val="both"/>
        <w:rPr>
          <w:rFonts w:ascii="Times New Roman" w:hAnsi="Times New Roman" w:cs="Times New Roman"/>
          <w:sz w:val="28"/>
          <w:szCs w:val="28"/>
          <w:lang w:val="en-US"/>
        </w:rPr>
      </w:pPr>
    </w:p>
    <w:p w:rsidR="00A06ECD" w:rsidRDefault="00A06ECD" w:rsidP="00FD0804">
      <w:pPr>
        <w:spacing w:line="360" w:lineRule="auto"/>
        <w:ind w:left="-567" w:firstLine="1134"/>
        <w:jc w:val="both"/>
        <w:rPr>
          <w:rFonts w:ascii="Times New Roman" w:hAnsi="Times New Roman" w:cs="Times New Roman"/>
          <w:sz w:val="28"/>
          <w:szCs w:val="28"/>
          <w:lang w:val="en-US"/>
        </w:rPr>
      </w:pPr>
    </w:p>
    <w:p w:rsidR="00A06ECD" w:rsidRDefault="00A06ECD" w:rsidP="00FD0804">
      <w:pPr>
        <w:spacing w:line="360" w:lineRule="auto"/>
        <w:ind w:left="-567" w:firstLine="1134"/>
        <w:jc w:val="both"/>
        <w:rPr>
          <w:rFonts w:ascii="Times New Roman" w:hAnsi="Times New Roman" w:cs="Times New Roman"/>
          <w:sz w:val="28"/>
          <w:szCs w:val="28"/>
          <w:lang w:val="en-US"/>
        </w:rPr>
      </w:pPr>
    </w:p>
    <w:p w:rsidR="00A06ECD" w:rsidRPr="00A06ECD" w:rsidRDefault="00A06ECD" w:rsidP="00FD0804">
      <w:pPr>
        <w:spacing w:line="360" w:lineRule="auto"/>
        <w:ind w:left="-567" w:firstLine="1134"/>
        <w:jc w:val="both"/>
        <w:rPr>
          <w:rFonts w:ascii="Times New Roman" w:hAnsi="Times New Roman" w:cs="Times New Roman"/>
          <w:sz w:val="28"/>
          <w:szCs w:val="28"/>
          <w:lang w:val="en-US"/>
        </w:rPr>
      </w:pPr>
    </w:p>
    <w:sectPr w:rsidR="00A06ECD" w:rsidRPr="00A06ECD" w:rsidSect="00121B81">
      <w:footerReference w:type="default" r:id="rId9"/>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749E2" w:rsidRDefault="007749E2" w:rsidP="00C159C0">
      <w:pPr>
        <w:spacing w:after="0" w:line="240" w:lineRule="auto"/>
      </w:pPr>
      <w:r>
        <w:separator/>
      </w:r>
    </w:p>
  </w:endnote>
  <w:endnote w:type="continuationSeparator" w:id="0">
    <w:p w:rsidR="007749E2" w:rsidRDefault="007749E2" w:rsidP="00C159C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42308579"/>
      <w:docPartObj>
        <w:docPartGallery w:val="Page Numbers (Bottom of Page)"/>
        <w:docPartUnique/>
      </w:docPartObj>
    </w:sdtPr>
    <w:sdtContent>
      <w:p w:rsidR="00EA162A" w:rsidRDefault="00044202">
        <w:pPr>
          <w:pStyle w:val="a8"/>
          <w:jc w:val="right"/>
        </w:pPr>
        <w:fldSimple w:instr=" PAGE   \* MERGEFORMAT ">
          <w:r w:rsidR="00F66509">
            <w:rPr>
              <w:noProof/>
            </w:rPr>
            <w:t>3</w:t>
          </w:r>
        </w:fldSimple>
      </w:p>
    </w:sdtContent>
  </w:sdt>
  <w:p w:rsidR="00EA162A" w:rsidRDefault="00EA162A">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749E2" w:rsidRDefault="007749E2" w:rsidP="00C159C0">
      <w:pPr>
        <w:spacing w:after="0" w:line="240" w:lineRule="auto"/>
      </w:pPr>
      <w:r>
        <w:separator/>
      </w:r>
    </w:p>
  </w:footnote>
  <w:footnote w:type="continuationSeparator" w:id="0">
    <w:p w:rsidR="007749E2" w:rsidRDefault="007749E2" w:rsidP="00C159C0">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4A21F0"/>
    <w:rsid w:val="00044202"/>
    <w:rsid w:val="00081FC3"/>
    <w:rsid w:val="00083117"/>
    <w:rsid w:val="00121B81"/>
    <w:rsid w:val="0012634C"/>
    <w:rsid w:val="00333960"/>
    <w:rsid w:val="00393F7F"/>
    <w:rsid w:val="003E3BD9"/>
    <w:rsid w:val="003F320B"/>
    <w:rsid w:val="00450A58"/>
    <w:rsid w:val="004823E5"/>
    <w:rsid w:val="004A21F0"/>
    <w:rsid w:val="00517B37"/>
    <w:rsid w:val="00722ED5"/>
    <w:rsid w:val="007442AC"/>
    <w:rsid w:val="007749E2"/>
    <w:rsid w:val="007D6571"/>
    <w:rsid w:val="008B7213"/>
    <w:rsid w:val="00992953"/>
    <w:rsid w:val="00A06ECD"/>
    <w:rsid w:val="00A53F63"/>
    <w:rsid w:val="00B1247F"/>
    <w:rsid w:val="00C159C0"/>
    <w:rsid w:val="00CD66CE"/>
    <w:rsid w:val="00D5151C"/>
    <w:rsid w:val="00DC6E4E"/>
    <w:rsid w:val="00EA162A"/>
    <w:rsid w:val="00F40CE1"/>
    <w:rsid w:val="00F65D8F"/>
    <w:rsid w:val="00F66509"/>
    <w:rsid w:val="00F67048"/>
    <w:rsid w:val="00FD080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1B8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4A21F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a5"/>
    <w:uiPriority w:val="99"/>
    <w:semiHidden/>
    <w:unhideWhenUsed/>
    <w:rsid w:val="00083117"/>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083117"/>
    <w:rPr>
      <w:rFonts w:ascii="Tahoma" w:hAnsi="Tahoma" w:cs="Tahoma"/>
      <w:sz w:val="16"/>
      <w:szCs w:val="16"/>
    </w:rPr>
  </w:style>
  <w:style w:type="paragraph" w:styleId="a6">
    <w:name w:val="header"/>
    <w:basedOn w:val="a"/>
    <w:link w:val="a7"/>
    <w:uiPriority w:val="99"/>
    <w:semiHidden/>
    <w:unhideWhenUsed/>
    <w:rsid w:val="00C159C0"/>
    <w:pPr>
      <w:tabs>
        <w:tab w:val="center" w:pos="4677"/>
        <w:tab w:val="right" w:pos="9355"/>
      </w:tabs>
      <w:spacing w:after="0" w:line="240" w:lineRule="auto"/>
    </w:pPr>
  </w:style>
  <w:style w:type="character" w:customStyle="1" w:styleId="a7">
    <w:name w:val="Верхний колонтитул Знак"/>
    <w:basedOn w:val="a0"/>
    <w:link w:val="a6"/>
    <w:uiPriority w:val="99"/>
    <w:semiHidden/>
    <w:rsid w:val="00C159C0"/>
  </w:style>
  <w:style w:type="paragraph" w:styleId="a8">
    <w:name w:val="footer"/>
    <w:basedOn w:val="a"/>
    <w:link w:val="a9"/>
    <w:uiPriority w:val="99"/>
    <w:unhideWhenUsed/>
    <w:rsid w:val="00C159C0"/>
    <w:pPr>
      <w:tabs>
        <w:tab w:val="center" w:pos="4677"/>
        <w:tab w:val="right" w:pos="9355"/>
      </w:tabs>
      <w:spacing w:after="0" w:line="240" w:lineRule="auto"/>
    </w:pPr>
  </w:style>
  <w:style w:type="character" w:customStyle="1" w:styleId="a9">
    <w:name w:val="Нижний колонтитул Знак"/>
    <w:basedOn w:val="a0"/>
    <w:link w:val="a8"/>
    <w:uiPriority w:val="99"/>
    <w:rsid w:val="00C159C0"/>
  </w:style>
  <w:style w:type="paragraph" w:styleId="2">
    <w:name w:val="Body Text 2"/>
    <w:basedOn w:val="a"/>
    <w:link w:val="20"/>
    <w:uiPriority w:val="99"/>
    <w:unhideWhenUsed/>
    <w:rsid w:val="00DC6E4E"/>
    <w:pPr>
      <w:spacing w:after="120" w:line="480" w:lineRule="auto"/>
    </w:pPr>
  </w:style>
  <w:style w:type="character" w:customStyle="1" w:styleId="20">
    <w:name w:val="Основной текст 2 Знак"/>
    <w:basedOn w:val="a0"/>
    <w:link w:val="2"/>
    <w:uiPriority w:val="99"/>
    <w:rsid w:val="00DC6E4E"/>
  </w:style>
  <w:style w:type="character" w:styleId="aa">
    <w:name w:val="Hyperlink"/>
    <w:basedOn w:val="a0"/>
    <w:uiPriority w:val="99"/>
    <w:unhideWhenUsed/>
    <w:rsid w:val="00A06ECD"/>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litres.ru" TargetMode="External"/><Relationship Id="rId3" Type="http://schemas.openxmlformats.org/officeDocument/2006/relationships/webSettings" Target="webSettings.xml"/><Relationship Id="rId7" Type="http://schemas.openxmlformats.org/officeDocument/2006/relationships/image" Target="media/image2.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149</TotalTime>
  <Pages>1</Pages>
  <Words>5581</Words>
  <Characters>31814</Characters>
  <Application>Microsoft Office Word</Application>
  <DocSecurity>0</DocSecurity>
  <Lines>265</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WolfishLair</Company>
  <LinksUpToDate>false</LinksUpToDate>
  <CharactersWithSpaces>37321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Grey Wolf</dc:creator>
  <cp:keywords/>
  <dc:description/>
  <cp:lastModifiedBy>Valued eMachines Customer</cp:lastModifiedBy>
  <cp:revision>7</cp:revision>
  <dcterms:created xsi:type="dcterms:W3CDTF">2012-10-17T13:12:00Z</dcterms:created>
  <dcterms:modified xsi:type="dcterms:W3CDTF">2013-12-02T12:04:00Z</dcterms:modified>
</cp:coreProperties>
</file>