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C5A" w:rsidRPr="00666C5A" w:rsidRDefault="00EA342D" w:rsidP="00666C5A">
      <w:pPr>
        <w:spacing w:line="360" w:lineRule="auto"/>
        <w:ind w:firstLine="360"/>
        <w:jc w:val="center"/>
        <w:rPr>
          <w:b/>
          <w:bCs/>
          <w:color w:val="auto"/>
          <w:szCs w:val="28"/>
        </w:rPr>
      </w:pPr>
      <w:r w:rsidRPr="00666C5A">
        <w:rPr>
          <w:color w:val="auto"/>
          <w:szCs w:val="28"/>
        </w:rPr>
        <w:t xml:space="preserve"> </w:t>
      </w:r>
      <w:r w:rsidR="00666C5A" w:rsidRPr="00666C5A">
        <w:rPr>
          <w:b/>
          <w:bCs/>
          <w:color w:val="auto"/>
          <w:szCs w:val="28"/>
        </w:rPr>
        <w:t xml:space="preserve">ФЕДЕРАЛЬНОЕ ГОСУДАРСТВЕННОЕ БЮДЖЕТНОЕ ОБРАЗОВАТЕЛЬНОЕ УЧРЕЖДЕНИЕ </w:t>
      </w:r>
    </w:p>
    <w:p w:rsidR="00666C5A" w:rsidRPr="00666C5A" w:rsidRDefault="00666C5A" w:rsidP="00666C5A">
      <w:pPr>
        <w:spacing w:line="360" w:lineRule="auto"/>
        <w:ind w:firstLine="360"/>
        <w:jc w:val="center"/>
        <w:rPr>
          <w:b/>
          <w:bCs/>
          <w:color w:val="auto"/>
          <w:szCs w:val="28"/>
        </w:rPr>
      </w:pPr>
      <w:r w:rsidRPr="00666C5A">
        <w:rPr>
          <w:b/>
          <w:bCs/>
          <w:color w:val="auto"/>
          <w:szCs w:val="28"/>
        </w:rPr>
        <w:t xml:space="preserve">ВЫСШЕГО ПРОФЕССИОНАЛЬНОГО ОБРАЗОВАНИЯ </w:t>
      </w:r>
    </w:p>
    <w:p w:rsidR="00666C5A" w:rsidRPr="00666C5A" w:rsidRDefault="0034283C" w:rsidP="00666C5A">
      <w:pPr>
        <w:spacing w:line="360" w:lineRule="auto"/>
        <w:ind w:firstLine="360"/>
        <w:jc w:val="center"/>
        <w:rPr>
          <w:color w:val="auto"/>
          <w:szCs w:val="28"/>
        </w:rPr>
      </w:pPr>
      <w:r w:rsidRPr="0034283C">
        <w:rPr>
          <w:noProof/>
          <w:color w:val="auto"/>
        </w:rPr>
        <w:pict>
          <v:line id="_x0000_s1026" style="position:absolute;left:0;text-align:left;z-index:251658240" from="21.7pt,5.4pt" to="480.7pt,5.4pt"/>
        </w:pict>
      </w:r>
    </w:p>
    <w:p w:rsidR="00666C5A" w:rsidRPr="00666C5A" w:rsidRDefault="00666C5A" w:rsidP="00666C5A">
      <w:pPr>
        <w:spacing w:line="360" w:lineRule="auto"/>
        <w:ind w:firstLine="360"/>
        <w:jc w:val="center"/>
        <w:rPr>
          <w:color w:val="auto"/>
          <w:szCs w:val="28"/>
        </w:rPr>
      </w:pPr>
      <w:r w:rsidRPr="00666C5A">
        <w:rPr>
          <w:color w:val="auto"/>
          <w:szCs w:val="28"/>
        </w:rPr>
        <w:t>ФИНАНСОВЫЙ УНИВЕРСИТЕТ ПРИ ПРАВИТЕЛЬСТВЕ РОССИЙСКОЙ ФЕДЕРАЦИИ</w:t>
      </w:r>
    </w:p>
    <w:p w:rsidR="00666C5A" w:rsidRDefault="00666C5A" w:rsidP="00666C5A">
      <w:pPr>
        <w:spacing w:line="360" w:lineRule="auto"/>
        <w:ind w:firstLine="360"/>
        <w:jc w:val="center"/>
        <w:rPr>
          <w:color w:val="auto"/>
          <w:szCs w:val="28"/>
        </w:rPr>
      </w:pPr>
      <w:r w:rsidRPr="00666C5A">
        <w:rPr>
          <w:color w:val="auto"/>
          <w:szCs w:val="28"/>
        </w:rPr>
        <w:t>ЛИПЕЦКИЙ ФИЛИАЛ</w:t>
      </w:r>
    </w:p>
    <w:p w:rsidR="00666C5A" w:rsidRDefault="00666C5A" w:rsidP="00666C5A">
      <w:pPr>
        <w:spacing w:line="360" w:lineRule="auto"/>
        <w:ind w:firstLine="360"/>
        <w:jc w:val="center"/>
        <w:rPr>
          <w:color w:val="auto"/>
          <w:szCs w:val="28"/>
        </w:rPr>
      </w:pPr>
    </w:p>
    <w:p w:rsidR="00666C5A" w:rsidRPr="00666C5A" w:rsidRDefault="00666C5A" w:rsidP="00666C5A">
      <w:pPr>
        <w:spacing w:line="360" w:lineRule="auto"/>
        <w:ind w:firstLine="360"/>
        <w:jc w:val="center"/>
        <w:rPr>
          <w:color w:val="auto"/>
          <w:szCs w:val="28"/>
        </w:rPr>
      </w:pPr>
    </w:p>
    <w:p w:rsidR="00666C5A" w:rsidRDefault="00666C5A" w:rsidP="00666C5A">
      <w:pPr>
        <w:spacing w:line="360" w:lineRule="auto"/>
        <w:ind w:firstLine="360"/>
        <w:jc w:val="center"/>
        <w:rPr>
          <w:color w:val="auto"/>
          <w:szCs w:val="28"/>
        </w:rPr>
      </w:pPr>
      <w:r w:rsidRPr="00666C5A">
        <w:rPr>
          <w:color w:val="auto"/>
          <w:szCs w:val="28"/>
        </w:rPr>
        <w:t>Кафедра экономики, менеджмента и маркетинга</w:t>
      </w:r>
    </w:p>
    <w:p w:rsidR="00666C5A" w:rsidRPr="00666C5A" w:rsidRDefault="00666C5A" w:rsidP="00666C5A">
      <w:pPr>
        <w:spacing w:line="360" w:lineRule="auto"/>
        <w:ind w:firstLine="360"/>
        <w:jc w:val="center"/>
        <w:rPr>
          <w:color w:val="auto"/>
          <w:szCs w:val="28"/>
        </w:rPr>
      </w:pPr>
    </w:p>
    <w:p w:rsidR="00666C5A" w:rsidRPr="00666C5A" w:rsidRDefault="00666C5A" w:rsidP="00666C5A">
      <w:pPr>
        <w:spacing w:line="360" w:lineRule="auto"/>
        <w:ind w:firstLine="360"/>
        <w:jc w:val="center"/>
        <w:rPr>
          <w:color w:val="auto"/>
          <w:szCs w:val="28"/>
        </w:rPr>
      </w:pPr>
    </w:p>
    <w:p w:rsidR="00666C5A" w:rsidRPr="00666C5A" w:rsidRDefault="00666C5A" w:rsidP="00666C5A">
      <w:pPr>
        <w:spacing w:line="360" w:lineRule="auto"/>
        <w:ind w:firstLine="360"/>
        <w:jc w:val="center"/>
        <w:rPr>
          <w:b/>
          <w:bCs/>
          <w:color w:val="auto"/>
          <w:szCs w:val="28"/>
        </w:rPr>
      </w:pPr>
      <w:r w:rsidRPr="00666C5A">
        <w:rPr>
          <w:b/>
          <w:bCs/>
          <w:color w:val="auto"/>
          <w:szCs w:val="28"/>
        </w:rPr>
        <w:t>КОНТРОЛЬНАЯ   РАБОТА ПО ДИСЦИПЛИНЕ</w:t>
      </w:r>
    </w:p>
    <w:p w:rsidR="00666C5A" w:rsidRPr="00666C5A" w:rsidRDefault="00666C5A" w:rsidP="00666C5A">
      <w:pPr>
        <w:spacing w:line="360" w:lineRule="auto"/>
        <w:ind w:firstLine="360"/>
        <w:jc w:val="center"/>
        <w:rPr>
          <w:color w:val="auto"/>
          <w:szCs w:val="28"/>
        </w:rPr>
      </w:pPr>
      <w:r w:rsidRPr="00666C5A">
        <w:rPr>
          <w:color w:val="auto"/>
          <w:szCs w:val="28"/>
        </w:rPr>
        <w:t xml:space="preserve"> «</w:t>
      </w:r>
      <w:r>
        <w:rPr>
          <w:b/>
          <w:color w:val="auto"/>
          <w:szCs w:val="28"/>
        </w:rPr>
        <w:t>УПРАВЛЕНИЕ ПЕРСОНАЛОМ</w:t>
      </w:r>
      <w:r w:rsidRPr="00666C5A">
        <w:rPr>
          <w:color w:val="auto"/>
          <w:szCs w:val="28"/>
        </w:rPr>
        <w:t>»</w:t>
      </w:r>
    </w:p>
    <w:p w:rsidR="00666C5A" w:rsidRDefault="00666C5A" w:rsidP="00666C5A">
      <w:pPr>
        <w:spacing w:line="360" w:lineRule="auto"/>
        <w:ind w:firstLine="360"/>
        <w:jc w:val="center"/>
        <w:rPr>
          <w:color w:val="auto"/>
          <w:szCs w:val="28"/>
        </w:rPr>
      </w:pPr>
      <w:r>
        <w:rPr>
          <w:color w:val="auto"/>
          <w:szCs w:val="28"/>
        </w:rPr>
        <w:t>Вариант 3</w:t>
      </w:r>
    </w:p>
    <w:p w:rsidR="00666C5A" w:rsidRDefault="00666C5A" w:rsidP="00666C5A">
      <w:pPr>
        <w:spacing w:line="360" w:lineRule="auto"/>
        <w:ind w:firstLine="360"/>
        <w:jc w:val="center"/>
        <w:rPr>
          <w:color w:val="auto"/>
          <w:szCs w:val="28"/>
        </w:rPr>
      </w:pPr>
    </w:p>
    <w:p w:rsidR="00666C5A" w:rsidRPr="00666C5A" w:rsidRDefault="00666C5A" w:rsidP="00666C5A">
      <w:pPr>
        <w:spacing w:line="360" w:lineRule="auto"/>
        <w:ind w:firstLine="360"/>
        <w:jc w:val="center"/>
        <w:rPr>
          <w:color w:val="auto"/>
          <w:szCs w:val="28"/>
        </w:rPr>
      </w:pPr>
    </w:p>
    <w:p w:rsidR="00666C5A" w:rsidRPr="00666C5A" w:rsidRDefault="00666C5A" w:rsidP="00666C5A">
      <w:pPr>
        <w:spacing w:line="360" w:lineRule="auto"/>
        <w:ind w:firstLine="360"/>
        <w:jc w:val="center"/>
        <w:rPr>
          <w:color w:val="auto"/>
          <w:szCs w:val="28"/>
        </w:rPr>
      </w:pPr>
    </w:p>
    <w:p w:rsidR="00666C5A" w:rsidRPr="00666C5A" w:rsidRDefault="00666C5A" w:rsidP="00666C5A">
      <w:pPr>
        <w:spacing w:line="360" w:lineRule="auto"/>
        <w:ind w:firstLine="360"/>
        <w:jc w:val="right"/>
        <w:rPr>
          <w:color w:val="auto"/>
          <w:szCs w:val="28"/>
        </w:rPr>
      </w:pPr>
      <w:r w:rsidRPr="00666C5A">
        <w:rPr>
          <w:color w:val="auto"/>
          <w:szCs w:val="28"/>
        </w:rPr>
        <w:t xml:space="preserve">Выполнил студент </w:t>
      </w:r>
    </w:p>
    <w:p w:rsidR="00666C5A" w:rsidRPr="00666C5A" w:rsidRDefault="00666C5A" w:rsidP="00666C5A">
      <w:pPr>
        <w:spacing w:line="360" w:lineRule="auto"/>
        <w:ind w:firstLine="360"/>
        <w:jc w:val="right"/>
        <w:rPr>
          <w:color w:val="auto"/>
          <w:szCs w:val="28"/>
        </w:rPr>
      </w:pPr>
      <w:r w:rsidRPr="00666C5A">
        <w:rPr>
          <w:color w:val="auto"/>
          <w:szCs w:val="28"/>
        </w:rPr>
        <w:t xml:space="preserve">Студенческий билет № Бакалавр экономики </w:t>
      </w:r>
      <w:proofErr w:type="gramStart"/>
      <w:r w:rsidRPr="00666C5A">
        <w:rPr>
          <w:color w:val="auto"/>
          <w:szCs w:val="28"/>
        </w:rPr>
        <w:t xml:space="preserve">( </w:t>
      </w:r>
      <w:proofErr w:type="gramEnd"/>
      <w:r w:rsidRPr="00666C5A">
        <w:rPr>
          <w:color w:val="auto"/>
          <w:szCs w:val="28"/>
        </w:rPr>
        <w:t>2ВО)</w:t>
      </w:r>
    </w:p>
    <w:p w:rsidR="00666C5A" w:rsidRPr="00666C5A" w:rsidRDefault="00666C5A" w:rsidP="00666C5A">
      <w:pPr>
        <w:spacing w:line="360" w:lineRule="auto"/>
        <w:ind w:firstLine="360"/>
        <w:jc w:val="right"/>
        <w:rPr>
          <w:color w:val="auto"/>
          <w:szCs w:val="28"/>
        </w:rPr>
      </w:pPr>
      <w:r w:rsidRPr="00666C5A">
        <w:rPr>
          <w:color w:val="auto"/>
          <w:szCs w:val="28"/>
        </w:rPr>
        <w:t xml:space="preserve">Проверил </w:t>
      </w:r>
    </w:p>
    <w:p w:rsidR="00666C5A" w:rsidRPr="00666C5A" w:rsidRDefault="00666C5A" w:rsidP="00666C5A">
      <w:pPr>
        <w:spacing w:line="360" w:lineRule="auto"/>
        <w:ind w:firstLine="360"/>
        <w:jc w:val="right"/>
        <w:rPr>
          <w:color w:val="auto"/>
          <w:szCs w:val="28"/>
        </w:rPr>
      </w:pPr>
      <w:r w:rsidRPr="00666C5A">
        <w:rPr>
          <w:color w:val="auto"/>
          <w:szCs w:val="28"/>
        </w:rPr>
        <w:t xml:space="preserve"> </w:t>
      </w:r>
    </w:p>
    <w:p w:rsidR="00666C5A" w:rsidRDefault="00666C5A" w:rsidP="00666C5A">
      <w:pPr>
        <w:spacing w:line="360" w:lineRule="auto"/>
        <w:ind w:firstLine="360"/>
        <w:jc w:val="right"/>
        <w:rPr>
          <w:color w:val="auto"/>
          <w:szCs w:val="28"/>
        </w:rPr>
      </w:pPr>
    </w:p>
    <w:p w:rsidR="00666C5A" w:rsidRDefault="00666C5A" w:rsidP="00666C5A">
      <w:pPr>
        <w:spacing w:line="360" w:lineRule="auto"/>
        <w:ind w:firstLine="360"/>
        <w:jc w:val="right"/>
        <w:rPr>
          <w:color w:val="auto"/>
          <w:szCs w:val="28"/>
        </w:rPr>
      </w:pPr>
    </w:p>
    <w:p w:rsidR="00666C5A" w:rsidRDefault="00666C5A" w:rsidP="00666C5A">
      <w:pPr>
        <w:spacing w:line="360" w:lineRule="auto"/>
        <w:ind w:firstLine="360"/>
        <w:jc w:val="right"/>
        <w:rPr>
          <w:color w:val="auto"/>
          <w:szCs w:val="28"/>
        </w:rPr>
      </w:pPr>
    </w:p>
    <w:p w:rsidR="00666C5A" w:rsidRPr="00666C5A" w:rsidRDefault="00666C5A" w:rsidP="00666C5A">
      <w:pPr>
        <w:spacing w:line="360" w:lineRule="auto"/>
        <w:ind w:firstLine="360"/>
        <w:jc w:val="right"/>
        <w:rPr>
          <w:color w:val="auto"/>
          <w:szCs w:val="28"/>
        </w:rPr>
      </w:pPr>
      <w:r w:rsidRPr="00666C5A">
        <w:rPr>
          <w:color w:val="auto"/>
          <w:szCs w:val="28"/>
        </w:rPr>
        <w:t xml:space="preserve"> </w:t>
      </w:r>
    </w:p>
    <w:p w:rsidR="00666C5A" w:rsidRPr="00666C5A" w:rsidRDefault="00666C5A" w:rsidP="00666C5A">
      <w:pPr>
        <w:spacing w:line="360" w:lineRule="auto"/>
        <w:ind w:firstLine="360"/>
        <w:jc w:val="right"/>
        <w:rPr>
          <w:color w:val="auto"/>
          <w:szCs w:val="28"/>
        </w:rPr>
      </w:pPr>
    </w:p>
    <w:p w:rsidR="00666C5A" w:rsidRPr="00666C5A" w:rsidRDefault="00666C5A" w:rsidP="00666C5A">
      <w:pPr>
        <w:spacing w:line="360" w:lineRule="auto"/>
        <w:ind w:firstLine="360"/>
        <w:jc w:val="center"/>
        <w:rPr>
          <w:color w:val="auto"/>
          <w:szCs w:val="28"/>
        </w:rPr>
      </w:pPr>
      <w:r w:rsidRPr="00666C5A">
        <w:rPr>
          <w:color w:val="auto"/>
          <w:szCs w:val="28"/>
        </w:rPr>
        <w:t>Липецк 2013</w:t>
      </w:r>
    </w:p>
    <w:p w:rsidR="00666C5A" w:rsidRPr="00545CC8" w:rsidRDefault="00666C5A" w:rsidP="001C455A">
      <w:pPr>
        <w:pStyle w:val="a4"/>
        <w:spacing w:line="360" w:lineRule="auto"/>
        <w:jc w:val="center"/>
        <w:rPr>
          <w:b/>
          <w:sz w:val="28"/>
          <w:szCs w:val="28"/>
        </w:rPr>
      </w:pPr>
      <w:r w:rsidRPr="00545CC8">
        <w:rPr>
          <w:b/>
          <w:sz w:val="28"/>
          <w:szCs w:val="28"/>
        </w:rPr>
        <w:t>СОДЕРЖАНИЕ</w:t>
      </w:r>
    </w:p>
    <w:p w:rsidR="00666C5A" w:rsidRPr="00666C5A" w:rsidRDefault="00666C5A" w:rsidP="00666C5A">
      <w:pPr>
        <w:tabs>
          <w:tab w:val="left" w:pos="567"/>
        </w:tabs>
        <w:spacing w:line="360" w:lineRule="auto"/>
        <w:jc w:val="both"/>
        <w:rPr>
          <w:color w:val="auto"/>
          <w:szCs w:val="28"/>
        </w:rPr>
      </w:pPr>
      <w:r w:rsidRPr="00666C5A">
        <w:rPr>
          <w:color w:val="auto"/>
          <w:szCs w:val="28"/>
        </w:rPr>
        <w:lastRenderedPageBreak/>
        <w:t>Теоретическая часть.</w:t>
      </w:r>
      <w:r>
        <w:rPr>
          <w:szCs w:val="28"/>
        </w:rPr>
        <w:t xml:space="preserve"> </w:t>
      </w:r>
      <w:r>
        <w:rPr>
          <w:color w:val="auto"/>
          <w:szCs w:val="28"/>
        </w:rPr>
        <w:t>Организация подготовки и повышения квалификации кадров на предприятии</w:t>
      </w:r>
      <w:r w:rsidRPr="00666C5A">
        <w:rPr>
          <w:color w:val="auto"/>
          <w:szCs w:val="28"/>
        </w:rPr>
        <w:t>………………………………………</w:t>
      </w:r>
      <w:r w:rsidR="000E46FB">
        <w:rPr>
          <w:color w:val="auto"/>
          <w:szCs w:val="28"/>
        </w:rPr>
        <w:t xml:space="preserve">………………….  </w:t>
      </w:r>
      <w:r w:rsidRPr="00666C5A">
        <w:rPr>
          <w:color w:val="auto"/>
          <w:szCs w:val="28"/>
        </w:rPr>
        <w:t>3</w:t>
      </w:r>
    </w:p>
    <w:p w:rsidR="00666C5A" w:rsidRDefault="00666C5A" w:rsidP="00666C5A">
      <w:pPr>
        <w:pStyle w:val="a4"/>
        <w:spacing w:line="360" w:lineRule="auto"/>
        <w:jc w:val="both"/>
        <w:rPr>
          <w:sz w:val="28"/>
          <w:szCs w:val="28"/>
        </w:rPr>
      </w:pPr>
      <w:r>
        <w:rPr>
          <w:sz w:val="28"/>
          <w:szCs w:val="28"/>
        </w:rPr>
        <w:t>Расчетная часть.</w:t>
      </w:r>
      <w:r w:rsidR="000E46FB">
        <w:rPr>
          <w:sz w:val="28"/>
          <w:szCs w:val="28"/>
        </w:rPr>
        <w:t xml:space="preserve"> Задача 1……………………………………………………....11</w:t>
      </w:r>
    </w:p>
    <w:p w:rsidR="00666C5A" w:rsidRDefault="00666C5A" w:rsidP="00666C5A">
      <w:pPr>
        <w:pStyle w:val="a4"/>
        <w:spacing w:line="360" w:lineRule="auto"/>
        <w:jc w:val="both"/>
        <w:rPr>
          <w:sz w:val="28"/>
          <w:szCs w:val="28"/>
        </w:rPr>
      </w:pPr>
      <w:r>
        <w:rPr>
          <w:sz w:val="28"/>
          <w:szCs w:val="28"/>
        </w:rPr>
        <w:t>Задача 2…………………………………………………………………</w:t>
      </w:r>
      <w:r w:rsidR="000E46FB">
        <w:rPr>
          <w:sz w:val="28"/>
          <w:szCs w:val="28"/>
        </w:rPr>
        <w:t>……</w:t>
      </w:r>
      <w:r>
        <w:rPr>
          <w:sz w:val="28"/>
          <w:szCs w:val="28"/>
        </w:rPr>
        <w:t>…12</w:t>
      </w:r>
    </w:p>
    <w:p w:rsidR="00666C5A" w:rsidRDefault="00666C5A" w:rsidP="00666C5A">
      <w:pPr>
        <w:pStyle w:val="a4"/>
        <w:spacing w:line="360" w:lineRule="auto"/>
        <w:jc w:val="both"/>
        <w:rPr>
          <w:sz w:val="28"/>
          <w:szCs w:val="28"/>
        </w:rPr>
      </w:pPr>
      <w:r>
        <w:rPr>
          <w:sz w:val="28"/>
          <w:szCs w:val="28"/>
        </w:rPr>
        <w:t>Список литературы……………………………………………………</w:t>
      </w:r>
      <w:r w:rsidR="000E46FB">
        <w:rPr>
          <w:sz w:val="28"/>
          <w:szCs w:val="28"/>
        </w:rPr>
        <w:t>…….</w:t>
      </w:r>
      <w:r>
        <w:rPr>
          <w:sz w:val="28"/>
          <w:szCs w:val="28"/>
        </w:rPr>
        <w:t>….</w:t>
      </w:r>
      <w:bookmarkStart w:id="0" w:name="_GoBack"/>
      <w:bookmarkEnd w:id="0"/>
      <w:r w:rsidR="000E46FB">
        <w:rPr>
          <w:sz w:val="28"/>
          <w:szCs w:val="28"/>
        </w:rPr>
        <w:t>13</w:t>
      </w:r>
    </w:p>
    <w:p w:rsidR="00666C5A" w:rsidRDefault="00666C5A" w:rsidP="00666C5A">
      <w:pPr>
        <w:pStyle w:val="a4"/>
        <w:spacing w:line="360" w:lineRule="auto"/>
        <w:ind w:firstLine="720"/>
        <w:jc w:val="both"/>
        <w:rPr>
          <w:sz w:val="28"/>
          <w:szCs w:val="28"/>
        </w:rPr>
      </w:pPr>
    </w:p>
    <w:p w:rsidR="00666C5A" w:rsidRDefault="00666C5A" w:rsidP="00666C5A">
      <w:pPr>
        <w:pStyle w:val="a4"/>
        <w:spacing w:line="360" w:lineRule="auto"/>
        <w:ind w:firstLine="720"/>
        <w:jc w:val="both"/>
        <w:rPr>
          <w:sz w:val="28"/>
          <w:szCs w:val="28"/>
        </w:rPr>
      </w:pPr>
    </w:p>
    <w:p w:rsidR="00666C5A" w:rsidRDefault="00666C5A" w:rsidP="00666C5A">
      <w:pPr>
        <w:pStyle w:val="a4"/>
        <w:spacing w:line="360" w:lineRule="auto"/>
        <w:ind w:firstLine="720"/>
        <w:jc w:val="both"/>
        <w:rPr>
          <w:sz w:val="28"/>
          <w:szCs w:val="28"/>
        </w:rPr>
      </w:pPr>
    </w:p>
    <w:p w:rsidR="00666C5A" w:rsidRDefault="00666C5A" w:rsidP="00666C5A">
      <w:pPr>
        <w:pStyle w:val="a4"/>
        <w:spacing w:line="360" w:lineRule="auto"/>
        <w:ind w:firstLine="720"/>
        <w:jc w:val="both"/>
        <w:rPr>
          <w:sz w:val="28"/>
          <w:szCs w:val="28"/>
        </w:rPr>
      </w:pPr>
    </w:p>
    <w:p w:rsidR="00666C5A" w:rsidRDefault="00666C5A" w:rsidP="00666C5A">
      <w:pPr>
        <w:pStyle w:val="a4"/>
        <w:spacing w:line="360" w:lineRule="auto"/>
        <w:ind w:firstLine="720"/>
        <w:jc w:val="both"/>
        <w:rPr>
          <w:sz w:val="28"/>
          <w:szCs w:val="28"/>
        </w:rPr>
      </w:pPr>
    </w:p>
    <w:p w:rsidR="00666C5A" w:rsidRDefault="00666C5A" w:rsidP="00666C5A">
      <w:pPr>
        <w:pStyle w:val="a4"/>
        <w:spacing w:line="360" w:lineRule="auto"/>
        <w:ind w:firstLine="720"/>
        <w:jc w:val="both"/>
        <w:rPr>
          <w:sz w:val="28"/>
          <w:szCs w:val="28"/>
        </w:rPr>
      </w:pPr>
    </w:p>
    <w:p w:rsidR="00666C5A" w:rsidRDefault="00666C5A" w:rsidP="00666C5A">
      <w:pPr>
        <w:pStyle w:val="a4"/>
        <w:spacing w:line="360" w:lineRule="auto"/>
        <w:ind w:firstLine="720"/>
        <w:jc w:val="both"/>
        <w:rPr>
          <w:sz w:val="28"/>
          <w:szCs w:val="28"/>
        </w:rPr>
      </w:pPr>
    </w:p>
    <w:p w:rsidR="00666C5A" w:rsidRDefault="00666C5A" w:rsidP="00666C5A">
      <w:pPr>
        <w:pStyle w:val="a4"/>
        <w:spacing w:before="0" w:beforeAutospacing="0" w:after="0" w:afterAutospacing="0" w:line="360" w:lineRule="auto"/>
        <w:ind w:firstLine="720"/>
        <w:jc w:val="both"/>
        <w:rPr>
          <w:sz w:val="28"/>
          <w:szCs w:val="28"/>
        </w:rPr>
      </w:pPr>
    </w:p>
    <w:p w:rsidR="00666C5A" w:rsidRDefault="00666C5A" w:rsidP="00666C5A">
      <w:pPr>
        <w:pStyle w:val="a4"/>
        <w:spacing w:before="0" w:beforeAutospacing="0" w:after="0" w:afterAutospacing="0" w:line="360" w:lineRule="auto"/>
        <w:ind w:firstLine="720"/>
        <w:jc w:val="both"/>
        <w:rPr>
          <w:sz w:val="28"/>
          <w:szCs w:val="28"/>
        </w:rPr>
      </w:pPr>
    </w:p>
    <w:p w:rsidR="00666C5A" w:rsidRDefault="00666C5A" w:rsidP="00666C5A">
      <w:pPr>
        <w:pStyle w:val="a4"/>
        <w:spacing w:before="0" w:beforeAutospacing="0" w:after="0" w:afterAutospacing="0" w:line="360" w:lineRule="auto"/>
        <w:ind w:firstLine="720"/>
        <w:jc w:val="both"/>
        <w:rPr>
          <w:sz w:val="28"/>
          <w:szCs w:val="28"/>
        </w:rPr>
      </w:pPr>
    </w:p>
    <w:p w:rsidR="00666C5A" w:rsidRDefault="00666C5A" w:rsidP="00666C5A">
      <w:pPr>
        <w:pStyle w:val="a4"/>
        <w:spacing w:before="0" w:beforeAutospacing="0" w:after="0" w:afterAutospacing="0" w:line="360" w:lineRule="auto"/>
        <w:ind w:firstLine="720"/>
        <w:jc w:val="both"/>
        <w:rPr>
          <w:sz w:val="28"/>
          <w:szCs w:val="28"/>
        </w:rPr>
      </w:pPr>
    </w:p>
    <w:p w:rsidR="00666C5A" w:rsidRDefault="00666C5A" w:rsidP="00666C5A">
      <w:pPr>
        <w:pStyle w:val="a4"/>
        <w:spacing w:before="0" w:beforeAutospacing="0" w:after="0" w:afterAutospacing="0" w:line="360" w:lineRule="auto"/>
        <w:ind w:firstLine="720"/>
        <w:jc w:val="both"/>
        <w:rPr>
          <w:sz w:val="28"/>
          <w:szCs w:val="28"/>
        </w:rPr>
      </w:pPr>
    </w:p>
    <w:p w:rsidR="00666C5A" w:rsidRDefault="00666C5A" w:rsidP="00666C5A">
      <w:pPr>
        <w:pStyle w:val="a4"/>
        <w:spacing w:before="0" w:beforeAutospacing="0" w:after="0" w:afterAutospacing="0" w:line="360" w:lineRule="auto"/>
        <w:ind w:firstLine="720"/>
        <w:jc w:val="both"/>
        <w:rPr>
          <w:sz w:val="28"/>
          <w:szCs w:val="28"/>
        </w:rPr>
      </w:pPr>
    </w:p>
    <w:p w:rsidR="00666C5A" w:rsidRDefault="00666C5A" w:rsidP="00666C5A">
      <w:pPr>
        <w:pStyle w:val="a4"/>
        <w:spacing w:before="0" w:beforeAutospacing="0" w:after="0" w:afterAutospacing="0" w:line="360" w:lineRule="auto"/>
        <w:ind w:firstLine="720"/>
        <w:jc w:val="both"/>
        <w:rPr>
          <w:sz w:val="28"/>
          <w:szCs w:val="28"/>
        </w:rPr>
      </w:pPr>
    </w:p>
    <w:p w:rsidR="00666C5A" w:rsidRDefault="00666C5A" w:rsidP="00666C5A">
      <w:pPr>
        <w:pStyle w:val="a4"/>
        <w:spacing w:before="0" w:beforeAutospacing="0" w:after="0" w:afterAutospacing="0" w:line="360" w:lineRule="auto"/>
        <w:ind w:firstLine="720"/>
        <w:jc w:val="both"/>
        <w:rPr>
          <w:sz w:val="28"/>
          <w:szCs w:val="28"/>
        </w:rPr>
      </w:pPr>
    </w:p>
    <w:p w:rsidR="00666C5A" w:rsidRDefault="00666C5A" w:rsidP="00666C5A">
      <w:pPr>
        <w:pStyle w:val="a4"/>
        <w:spacing w:before="0" w:beforeAutospacing="0" w:after="0" w:afterAutospacing="0" w:line="360" w:lineRule="auto"/>
        <w:ind w:firstLine="720"/>
        <w:jc w:val="center"/>
        <w:rPr>
          <w:sz w:val="28"/>
          <w:szCs w:val="28"/>
        </w:rPr>
      </w:pPr>
    </w:p>
    <w:p w:rsidR="000E46FB" w:rsidRDefault="000E46FB" w:rsidP="00666C5A">
      <w:pPr>
        <w:pStyle w:val="a4"/>
        <w:spacing w:before="0" w:beforeAutospacing="0" w:after="0" w:afterAutospacing="0" w:line="360" w:lineRule="auto"/>
        <w:ind w:firstLine="720"/>
        <w:jc w:val="center"/>
        <w:rPr>
          <w:sz w:val="28"/>
          <w:szCs w:val="28"/>
        </w:rPr>
      </w:pPr>
    </w:p>
    <w:p w:rsidR="00666C5A" w:rsidRPr="00666C5A" w:rsidRDefault="00666C5A" w:rsidP="00666C5A">
      <w:pPr>
        <w:pStyle w:val="a4"/>
        <w:spacing w:before="0" w:beforeAutospacing="0" w:after="0" w:afterAutospacing="0" w:line="360" w:lineRule="auto"/>
        <w:jc w:val="center"/>
        <w:rPr>
          <w:b/>
          <w:sz w:val="28"/>
          <w:szCs w:val="28"/>
        </w:rPr>
      </w:pPr>
      <w:r w:rsidRPr="00666C5A">
        <w:rPr>
          <w:b/>
          <w:sz w:val="28"/>
          <w:szCs w:val="28"/>
        </w:rPr>
        <w:t>ТЕОРЕТИЧЕСКАЯ ЧАСТЬ.</w:t>
      </w:r>
    </w:p>
    <w:p w:rsidR="00666C5A" w:rsidRDefault="00666C5A" w:rsidP="00666C5A">
      <w:pPr>
        <w:pStyle w:val="a4"/>
        <w:spacing w:before="0" w:beforeAutospacing="0" w:after="0" w:afterAutospacing="0" w:line="360" w:lineRule="auto"/>
        <w:jc w:val="center"/>
        <w:rPr>
          <w:b/>
          <w:sz w:val="28"/>
          <w:szCs w:val="28"/>
        </w:rPr>
      </w:pPr>
      <w:r w:rsidRPr="00666C5A">
        <w:rPr>
          <w:b/>
          <w:sz w:val="28"/>
          <w:szCs w:val="28"/>
        </w:rPr>
        <w:lastRenderedPageBreak/>
        <w:t>ОРГАНИЗАЦИЯ ПОДГОТОВКИ И ПОВЫШЕНИЯ КВАЛИФИКАЦИИ КАДРОВ НА ПРЕДПРИЯТИИ</w:t>
      </w:r>
      <w:r>
        <w:rPr>
          <w:b/>
          <w:sz w:val="28"/>
          <w:szCs w:val="28"/>
        </w:rPr>
        <w:t>.</w:t>
      </w:r>
    </w:p>
    <w:p w:rsidR="00666C5A" w:rsidRPr="00666C5A" w:rsidRDefault="00666C5A" w:rsidP="00666C5A">
      <w:pPr>
        <w:pStyle w:val="a4"/>
        <w:spacing w:before="0" w:beforeAutospacing="0" w:after="0" w:afterAutospacing="0" w:line="360" w:lineRule="auto"/>
        <w:jc w:val="center"/>
        <w:rPr>
          <w:b/>
          <w:sz w:val="28"/>
          <w:szCs w:val="28"/>
        </w:rPr>
      </w:pPr>
    </w:p>
    <w:p w:rsidR="00AD4E16" w:rsidRDefault="00EA342D" w:rsidP="001C455A">
      <w:pPr>
        <w:spacing w:line="360" w:lineRule="auto"/>
        <w:ind w:firstLine="709"/>
        <w:jc w:val="both"/>
        <w:rPr>
          <w:color w:val="auto"/>
          <w:szCs w:val="28"/>
        </w:rPr>
      </w:pPr>
      <w:r w:rsidRPr="00EA342D">
        <w:rPr>
          <w:color w:val="auto"/>
          <w:szCs w:val="28"/>
        </w:rPr>
        <w:t>Вопросы подготовки, переподготовки и повышения квалификации рабочих кадров в условиях рыночных отношений приобретают особую а</w:t>
      </w:r>
      <w:r w:rsidR="00F632FD">
        <w:rPr>
          <w:color w:val="auto"/>
          <w:szCs w:val="28"/>
        </w:rPr>
        <w:t xml:space="preserve">ктуальность. </w:t>
      </w:r>
      <w:r w:rsidRPr="00EA342D">
        <w:rPr>
          <w:color w:val="auto"/>
          <w:szCs w:val="28"/>
        </w:rPr>
        <w:t xml:space="preserve"> Становясь объектом товарно-денежных отношений, обладающим экономической самостоятельностью и полностью отвечающим за р</w:t>
      </w:r>
      <w:r w:rsidR="00F632FD">
        <w:rPr>
          <w:color w:val="auto"/>
          <w:szCs w:val="28"/>
        </w:rPr>
        <w:t>езультаты своей деятельности,  предприятие должно формировать такую систему</w:t>
      </w:r>
      <w:r w:rsidRPr="00EA342D">
        <w:rPr>
          <w:color w:val="auto"/>
          <w:szCs w:val="28"/>
        </w:rPr>
        <w:t xml:space="preserve"> подготовки, переподготовки и повышения квалификации рабочих кадров, которая обеспечила бы ему высокую эффективность работы, конкурентную способность и устойчивость поло</w:t>
      </w:r>
      <w:r w:rsidR="00AD4E16" w:rsidRPr="00EA342D">
        <w:rPr>
          <w:color w:val="auto"/>
          <w:szCs w:val="28"/>
        </w:rPr>
        <w:t>жения на рынке.</w:t>
      </w:r>
    </w:p>
    <w:p w:rsidR="00AD4E16" w:rsidRPr="00EA342D" w:rsidRDefault="00AD4E16" w:rsidP="001C455A">
      <w:pPr>
        <w:spacing w:line="360" w:lineRule="auto"/>
        <w:ind w:firstLine="709"/>
        <w:jc w:val="both"/>
        <w:rPr>
          <w:color w:val="auto"/>
          <w:szCs w:val="28"/>
        </w:rPr>
      </w:pPr>
      <w:r w:rsidRPr="00AD4E16">
        <w:rPr>
          <w:color w:val="auto"/>
          <w:szCs w:val="28"/>
        </w:rPr>
        <w:t xml:space="preserve"> </w:t>
      </w:r>
      <w:r w:rsidRPr="00EA342D">
        <w:rPr>
          <w:color w:val="auto"/>
          <w:szCs w:val="28"/>
        </w:rPr>
        <w:t xml:space="preserve">Обучение персонала должно быть неразрывно связано с процессами организационного развития, со стратегическими целями организации, обеспечивая максимальную готовность людей, работающих в организации, к решению стоящих перед ними задач. </w:t>
      </w:r>
    </w:p>
    <w:p w:rsidR="00AD4E16" w:rsidRPr="00EA342D" w:rsidRDefault="00AD4E16" w:rsidP="001C455A">
      <w:pPr>
        <w:spacing w:line="360" w:lineRule="auto"/>
        <w:ind w:firstLine="709"/>
        <w:jc w:val="both"/>
        <w:rPr>
          <w:color w:val="auto"/>
          <w:szCs w:val="28"/>
        </w:rPr>
      </w:pPr>
      <w:r w:rsidRPr="00EA342D">
        <w:rPr>
          <w:color w:val="auto"/>
          <w:szCs w:val="28"/>
        </w:rPr>
        <w:t xml:space="preserve">Процесс непрерывного обучения персонала предусматривает обеспечение постоянного соответствия квалификации, навыков и знаний персонала меняющимся запросам производства, а также предоставление широких возможностей персоналу для профессионального роста и самореализации. Использование различных форм обучения (самообразование, обучение с отрывом и без отрыва от производства, стажировка и т.д.) призвано обеспечивать непрерывный рост квалификации. Разработка долгосрочных планов-прогнозов становится ключевой задачей системы непрерывного обучения персонала, так как работодатели заинтересованы в постоянном обновлении и совершенствовании производства, извлечении большей прибыли, что невозможно без профессионального роста работников. </w:t>
      </w:r>
    </w:p>
    <w:p w:rsidR="00AD4E16" w:rsidRPr="00EA342D" w:rsidRDefault="00AD4E16" w:rsidP="001C455A">
      <w:pPr>
        <w:spacing w:line="360" w:lineRule="auto"/>
        <w:ind w:firstLine="709"/>
        <w:jc w:val="both"/>
        <w:rPr>
          <w:color w:val="auto"/>
          <w:szCs w:val="28"/>
        </w:rPr>
      </w:pPr>
      <w:r w:rsidRPr="00EA342D">
        <w:rPr>
          <w:color w:val="auto"/>
          <w:szCs w:val="28"/>
        </w:rPr>
        <w:t xml:space="preserve">Заинтересованность персонала в непрерывном обучении связана с материальной заинтересованностью — оплата труда зависит от уровня квалификации работника. Стимулами могут стать компенсация затрат на </w:t>
      </w:r>
      <w:r w:rsidRPr="00EA342D">
        <w:rPr>
          <w:color w:val="auto"/>
          <w:szCs w:val="28"/>
        </w:rPr>
        <w:lastRenderedPageBreak/>
        <w:t xml:space="preserve">обучение, надбавки, доплаты. Кроме того, овладение более высокой квалификацией является для работника необходимым условием должностного роста. Нематериальными формами мотивации являются: повышение престижа, возможность реализовать творческие способности, участие в управлении производством и т.д. </w:t>
      </w:r>
    </w:p>
    <w:p w:rsidR="00CB41C9" w:rsidRPr="00EA342D" w:rsidRDefault="00CB41C9" w:rsidP="001C455A">
      <w:pPr>
        <w:spacing w:line="360" w:lineRule="auto"/>
        <w:ind w:firstLine="709"/>
        <w:jc w:val="both"/>
        <w:rPr>
          <w:color w:val="auto"/>
          <w:szCs w:val="28"/>
        </w:rPr>
      </w:pPr>
      <w:r w:rsidRPr="00EA342D">
        <w:rPr>
          <w:color w:val="auto"/>
          <w:szCs w:val="28"/>
        </w:rPr>
        <w:t xml:space="preserve">В рыночных условиях необходимость профессиональной подготовки и переподготовки кадров для собственных нужд предприятия определяет сам работодатель. </w:t>
      </w:r>
      <w:proofErr w:type="gramStart"/>
      <w:r w:rsidRPr="00EA342D">
        <w:rPr>
          <w:color w:val="auto"/>
          <w:szCs w:val="28"/>
        </w:rPr>
        <w:t xml:space="preserve">В соответствии со ст. 196 ТК РФ, регламентирующей права и обязанности работодателя по подготовке и переподготовке кадров, он проводит профессиональную подготовку, переподготовку, повышение квалификации работников, обучение их вторым профессиям в своей организации, а при необходимости — в образовательных учреждениях начального, среднего, высшего профессионального и дополнительного образования на условиях и в порядке, которые определяются коллективным </w:t>
      </w:r>
      <w:proofErr w:type="gramEnd"/>
    </w:p>
    <w:p w:rsidR="00CB41C9" w:rsidRPr="00EA342D" w:rsidRDefault="00CB41C9" w:rsidP="000E46FB">
      <w:pPr>
        <w:spacing w:line="360" w:lineRule="auto"/>
        <w:jc w:val="both"/>
        <w:rPr>
          <w:color w:val="auto"/>
          <w:szCs w:val="28"/>
        </w:rPr>
      </w:pPr>
      <w:r w:rsidRPr="00EA342D">
        <w:rPr>
          <w:color w:val="auto"/>
          <w:szCs w:val="28"/>
        </w:rPr>
        <w:t xml:space="preserve">договором и трудовыми соглашениями. </w:t>
      </w:r>
    </w:p>
    <w:p w:rsidR="00CB41C9" w:rsidRPr="00EA342D" w:rsidRDefault="00CB41C9" w:rsidP="001C455A">
      <w:pPr>
        <w:spacing w:line="360" w:lineRule="auto"/>
        <w:ind w:firstLine="709"/>
        <w:jc w:val="both"/>
        <w:rPr>
          <w:color w:val="auto"/>
          <w:szCs w:val="28"/>
        </w:rPr>
      </w:pPr>
      <w:r w:rsidRPr="00EA342D">
        <w:rPr>
          <w:color w:val="auto"/>
          <w:szCs w:val="28"/>
        </w:rPr>
        <w:t xml:space="preserve">Формы профессиональной подготовки, переподготовки и повышения квалификации работников, перечень необходимых профессий и специальностей определяются работодателем с учетом мнения представительного органа работников. В случаях, предусмотренных федеральными законами и иными нормативными правовыми актами, работодатель обязан проводить повышение квалификации работников, если это является условием выполнения ими определенных видов деятельности. </w:t>
      </w:r>
    </w:p>
    <w:p w:rsidR="00CB41C9" w:rsidRPr="00AD4E16" w:rsidRDefault="00CB41C9" w:rsidP="001C455A">
      <w:pPr>
        <w:spacing w:line="360" w:lineRule="auto"/>
        <w:ind w:firstLine="709"/>
        <w:jc w:val="both"/>
        <w:rPr>
          <w:color w:val="auto"/>
          <w:szCs w:val="28"/>
        </w:rPr>
      </w:pPr>
      <w:r w:rsidRPr="00EA342D">
        <w:rPr>
          <w:color w:val="auto"/>
          <w:szCs w:val="28"/>
        </w:rPr>
        <w:t xml:space="preserve">Работники имеют право на все виды профессиональной подготовки и повышения квалификации, включая обучение новым профессиям и специальностям. Данное право устанавливается Трудовым кодексом Российской Федерации и реализуется путем заключения дополнительного договора между работником и работодателем. </w:t>
      </w:r>
      <w:proofErr w:type="gramStart"/>
      <w:r w:rsidRPr="00EA342D">
        <w:rPr>
          <w:color w:val="000000"/>
          <w:szCs w:val="28"/>
          <w:shd w:val="clear" w:color="auto" w:fill="FFFFFF"/>
        </w:rPr>
        <w:t xml:space="preserve">Работникам, проходящим подготовку, работодатель должен создавать необходимые условия для совмещения работы с получением образования, предоставлять гарантии, установленные трудовым законодательством и иными нормативными </w:t>
      </w:r>
      <w:r w:rsidRPr="00EA342D">
        <w:rPr>
          <w:color w:val="000000"/>
          <w:szCs w:val="28"/>
          <w:shd w:val="clear" w:color="auto" w:fill="FFFFFF"/>
        </w:rPr>
        <w:lastRenderedPageBreak/>
        <w:t>правовыми актами, содержащими нормы трудового права, коллективным договором, соглашениями, локальными нормативными актами, трудовым договором.</w:t>
      </w:r>
      <w:proofErr w:type="gramEnd"/>
    </w:p>
    <w:p w:rsidR="00CB41C9" w:rsidRPr="00EA342D" w:rsidRDefault="00CB41C9" w:rsidP="001C455A">
      <w:pPr>
        <w:spacing w:line="360" w:lineRule="auto"/>
        <w:ind w:firstLine="709"/>
        <w:jc w:val="both"/>
        <w:rPr>
          <w:color w:val="auto"/>
          <w:szCs w:val="28"/>
        </w:rPr>
      </w:pPr>
      <w:r w:rsidRPr="00EA342D">
        <w:rPr>
          <w:color w:val="auto"/>
          <w:szCs w:val="28"/>
        </w:rPr>
        <w:t>Работодатель имеет право заключать ученический договор на профессиональное обучение с человеком, ищущим работу, а с работником своей организации — на переобучение без отрыва от работы</w:t>
      </w:r>
      <w:proofErr w:type="gramStart"/>
      <w:r w:rsidRPr="00EA342D">
        <w:rPr>
          <w:color w:val="auto"/>
          <w:szCs w:val="28"/>
        </w:rPr>
        <w:t xml:space="preserve"> .</w:t>
      </w:r>
      <w:proofErr w:type="gramEnd"/>
      <w:r w:rsidRPr="00EA342D">
        <w:rPr>
          <w:color w:val="auto"/>
          <w:szCs w:val="28"/>
        </w:rPr>
        <w:t xml:space="preserve"> Договор с лицом, ищущим работу, является гражданско</w:t>
      </w:r>
      <w:r w:rsidR="00AD4E16">
        <w:rPr>
          <w:color w:val="auto"/>
          <w:szCs w:val="28"/>
        </w:rPr>
        <w:t>-</w:t>
      </w:r>
      <w:r w:rsidRPr="00EA342D">
        <w:rPr>
          <w:color w:val="auto"/>
          <w:szCs w:val="28"/>
        </w:rPr>
        <w:t xml:space="preserve">правовым и регулируется гражданским законодательством и иными нормами гражданского права. Ученический договор с работником является дополнительным к действующему трудовому договору и регулируется трудовым законодательством и нормами трудового права. </w:t>
      </w:r>
    </w:p>
    <w:p w:rsidR="00760442" w:rsidRPr="00EA342D" w:rsidRDefault="00CB41C9" w:rsidP="001C455A">
      <w:pPr>
        <w:spacing w:line="360" w:lineRule="auto"/>
        <w:ind w:firstLine="709"/>
        <w:jc w:val="both"/>
        <w:rPr>
          <w:color w:val="auto"/>
          <w:szCs w:val="28"/>
        </w:rPr>
      </w:pPr>
      <w:r w:rsidRPr="00EA342D">
        <w:rPr>
          <w:color w:val="auto"/>
          <w:szCs w:val="28"/>
        </w:rPr>
        <w:t>Организация ученичества может осуществляться на предприятии в форме индивидуального, бригадного, курсового обучения и в иных формах.</w:t>
      </w:r>
    </w:p>
    <w:p w:rsidR="00EA342D" w:rsidRPr="00EA342D" w:rsidRDefault="00EA342D" w:rsidP="001C455A">
      <w:pPr>
        <w:spacing w:line="360" w:lineRule="auto"/>
        <w:ind w:firstLine="709"/>
        <w:jc w:val="both"/>
        <w:rPr>
          <w:color w:val="auto"/>
          <w:szCs w:val="28"/>
        </w:rPr>
      </w:pPr>
      <w:r w:rsidRPr="00EA342D">
        <w:rPr>
          <w:color w:val="auto"/>
          <w:szCs w:val="28"/>
        </w:rPr>
        <w:t xml:space="preserve">Специфика обучения персонала организаций состоит в том, что речь идет об обучении взрослых людей, которые уже получили не только среднее или среднее специальное, но часто и высшее образование. Независимо от особенностей профессиональной деятельности слушателей успешное достижение целей обучения возможно лишь при опоре на ряд принципов, которые давно доказали свою практическую ценность. Среди важнейших принципов, обеспечивающих успех обучения, можно в первую очередь выделить следующие: </w:t>
      </w:r>
    </w:p>
    <w:p w:rsidR="00EA342D" w:rsidRPr="00EA342D" w:rsidRDefault="00AD4E16" w:rsidP="001C455A">
      <w:pPr>
        <w:spacing w:line="360" w:lineRule="auto"/>
        <w:ind w:firstLine="709"/>
        <w:jc w:val="both"/>
        <w:rPr>
          <w:color w:val="auto"/>
          <w:szCs w:val="28"/>
        </w:rPr>
      </w:pPr>
      <w:r>
        <w:rPr>
          <w:color w:val="auto"/>
          <w:szCs w:val="28"/>
        </w:rPr>
        <w:t xml:space="preserve">- </w:t>
      </w:r>
      <w:r w:rsidR="00EA342D" w:rsidRPr="00EA342D">
        <w:rPr>
          <w:color w:val="auto"/>
          <w:szCs w:val="28"/>
        </w:rPr>
        <w:t xml:space="preserve">четкую постановку задач обучения, </w:t>
      </w:r>
    </w:p>
    <w:p w:rsidR="00EA342D" w:rsidRPr="00EA342D" w:rsidRDefault="00AD4E16" w:rsidP="001C455A">
      <w:pPr>
        <w:spacing w:line="360" w:lineRule="auto"/>
        <w:ind w:firstLine="709"/>
        <w:jc w:val="both"/>
        <w:rPr>
          <w:color w:val="auto"/>
          <w:szCs w:val="28"/>
        </w:rPr>
      </w:pPr>
      <w:r>
        <w:rPr>
          <w:color w:val="auto"/>
          <w:szCs w:val="28"/>
        </w:rPr>
        <w:t xml:space="preserve">- </w:t>
      </w:r>
      <w:r w:rsidR="00EA342D" w:rsidRPr="00EA342D">
        <w:rPr>
          <w:color w:val="auto"/>
          <w:szCs w:val="28"/>
        </w:rPr>
        <w:t xml:space="preserve">предоставление обратной связи, </w:t>
      </w:r>
    </w:p>
    <w:p w:rsidR="00EA342D" w:rsidRPr="00EA342D" w:rsidRDefault="00AD4E16" w:rsidP="001C455A">
      <w:pPr>
        <w:spacing w:line="360" w:lineRule="auto"/>
        <w:ind w:firstLine="709"/>
        <w:jc w:val="both"/>
        <w:rPr>
          <w:color w:val="auto"/>
          <w:szCs w:val="28"/>
        </w:rPr>
      </w:pPr>
      <w:r>
        <w:rPr>
          <w:color w:val="auto"/>
          <w:szCs w:val="28"/>
        </w:rPr>
        <w:t xml:space="preserve">- </w:t>
      </w:r>
      <w:r w:rsidR="00EA342D" w:rsidRPr="00EA342D">
        <w:rPr>
          <w:color w:val="auto"/>
          <w:szCs w:val="28"/>
        </w:rPr>
        <w:t xml:space="preserve">практику, </w:t>
      </w:r>
    </w:p>
    <w:p w:rsidR="00EA342D" w:rsidRPr="00EA342D" w:rsidRDefault="00AD4E16" w:rsidP="001C455A">
      <w:pPr>
        <w:spacing w:line="360" w:lineRule="auto"/>
        <w:ind w:firstLine="709"/>
        <w:jc w:val="both"/>
        <w:rPr>
          <w:color w:val="auto"/>
          <w:szCs w:val="28"/>
        </w:rPr>
      </w:pPr>
      <w:r>
        <w:rPr>
          <w:color w:val="auto"/>
          <w:szCs w:val="28"/>
        </w:rPr>
        <w:t xml:space="preserve">- </w:t>
      </w:r>
      <w:r w:rsidR="00EA342D" w:rsidRPr="00EA342D">
        <w:rPr>
          <w:color w:val="auto"/>
          <w:szCs w:val="28"/>
        </w:rPr>
        <w:t xml:space="preserve">мотивацию, </w:t>
      </w:r>
    </w:p>
    <w:p w:rsidR="00EA342D" w:rsidRPr="00EA342D" w:rsidRDefault="00AD4E16" w:rsidP="001C455A">
      <w:pPr>
        <w:spacing w:line="360" w:lineRule="auto"/>
        <w:ind w:firstLine="709"/>
        <w:jc w:val="both"/>
        <w:rPr>
          <w:color w:val="auto"/>
          <w:szCs w:val="28"/>
        </w:rPr>
      </w:pPr>
      <w:r>
        <w:rPr>
          <w:color w:val="auto"/>
          <w:szCs w:val="28"/>
        </w:rPr>
        <w:t xml:space="preserve">- </w:t>
      </w:r>
      <w:r w:rsidR="00EA342D" w:rsidRPr="00EA342D">
        <w:rPr>
          <w:color w:val="auto"/>
          <w:szCs w:val="28"/>
        </w:rPr>
        <w:t xml:space="preserve">перенос приобретенных знаний и навыков в рабочие условия, </w:t>
      </w:r>
    </w:p>
    <w:p w:rsidR="00EA342D" w:rsidRPr="00EA342D" w:rsidRDefault="00AD4E16" w:rsidP="001C455A">
      <w:pPr>
        <w:spacing w:line="360" w:lineRule="auto"/>
        <w:ind w:firstLine="709"/>
        <w:jc w:val="both"/>
        <w:rPr>
          <w:color w:val="auto"/>
          <w:szCs w:val="28"/>
        </w:rPr>
      </w:pPr>
      <w:r>
        <w:rPr>
          <w:color w:val="auto"/>
          <w:szCs w:val="28"/>
        </w:rPr>
        <w:t xml:space="preserve">- </w:t>
      </w:r>
      <w:r w:rsidR="00EA342D" w:rsidRPr="00EA342D">
        <w:rPr>
          <w:color w:val="auto"/>
          <w:szCs w:val="28"/>
        </w:rPr>
        <w:t xml:space="preserve">учет основных характеристик обучающихся. </w:t>
      </w:r>
    </w:p>
    <w:p w:rsidR="00AD4E16" w:rsidRDefault="00EA342D" w:rsidP="001C455A">
      <w:pPr>
        <w:spacing w:line="360" w:lineRule="auto"/>
        <w:ind w:firstLine="709"/>
        <w:jc w:val="both"/>
        <w:rPr>
          <w:color w:val="auto"/>
          <w:szCs w:val="28"/>
        </w:rPr>
      </w:pPr>
      <w:r w:rsidRPr="00EA342D">
        <w:rPr>
          <w:color w:val="auto"/>
          <w:szCs w:val="28"/>
        </w:rPr>
        <w:t xml:space="preserve">Различают две группы методов профессионального обучения: на рабочем месте и вне рабочего места. </w:t>
      </w:r>
    </w:p>
    <w:p w:rsidR="00EA342D" w:rsidRPr="00EA342D" w:rsidRDefault="00EA342D" w:rsidP="001C455A">
      <w:pPr>
        <w:spacing w:line="360" w:lineRule="auto"/>
        <w:ind w:firstLine="709"/>
        <w:jc w:val="both"/>
        <w:rPr>
          <w:color w:val="auto"/>
          <w:szCs w:val="28"/>
        </w:rPr>
      </w:pPr>
      <w:r w:rsidRPr="00EA342D">
        <w:rPr>
          <w:color w:val="auto"/>
          <w:szCs w:val="28"/>
        </w:rPr>
        <w:t>Среди основных методов обучения на рабочем месте можно выделить:</w:t>
      </w:r>
    </w:p>
    <w:p w:rsidR="00EA342D" w:rsidRPr="00EA342D" w:rsidRDefault="00AD4E16" w:rsidP="001C455A">
      <w:pPr>
        <w:spacing w:line="360" w:lineRule="auto"/>
        <w:ind w:firstLine="709"/>
        <w:jc w:val="both"/>
        <w:rPr>
          <w:color w:val="auto"/>
          <w:szCs w:val="28"/>
        </w:rPr>
      </w:pPr>
      <w:r>
        <w:rPr>
          <w:color w:val="auto"/>
          <w:szCs w:val="28"/>
        </w:rPr>
        <w:lastRenderedPageBreak/>
        <w:t xml:space="preserve">- </w:t>
      </w:r>
      <w:r w:rsidR="00EA342D" w:rsidRPr="00EA342D">
        <w:rPr>
          <w:color w:val="auto"/>
          <w:szCs w:val="28"/>
        </w:rPr>
        <w:t xml:space="preserve">введение в должность — нового работника обучает профессионал, ранее занимавший эту должность; </w:t>
      </w:r>
    </w:p>
    <w:p w:rsidR="00EA342D" w:rsidRPr="00EA342D" w:rsidRDefault="00AD4E16" w:rsidP="001C455A">
      <w:pPr>
        <w:spacing w:line="360" w:lineRule="auto"/>
        <w:ind w:firstLine="709"/>
        <w:jc w:val="both"/>
        <w:rPr>
          <w:color w:val="auto"/>
          <w:szCs w:val="28"/>
        </w:rPr>
      </w:pPr>
      <w:r>
        <w:rPr>
          <w:color w:val="auto"/>
          <w:szCs w:val="28"/>
        </w:rPr>
        <w:t xml:space="preserve">- </w:t>
      </w:r>
      <w:r w:rsidR="00EA342D" w:rsidRPr="00EA342D">
        <w:rPr>
          <w:color w:val="auto"/>
          <w:szCs w:val="28"/>
        </w:rPr>
        <w:t xml:space="preserve">инструктаж — обучение проводит непосредственный руководитель;  </w:t>
      </w:r>
    </w:p>
    <w:p w:rsidR="00EA342D" w:rsidRPr="00EA342D" w:rsidRDefault="00AD4E16" w:rsidP="001C455A">
      <w:pPr>
        <w:spacing w:line="360" w:lineRule="auto"/>
        <w:ind w:firstLine="709"/>
        <w:jc w:val="both"/>
        <w:rPr>
          <w:color w:val="auto"/>
          <w:szCs w:val="28"/>
        </w:rPr>
      </w:pPr>
      <w:r>
        <w:rPr>
          <w:color w:val="auto"/>
          <w:szCs w:val="28"/>
        </w:rPr>
        <w:t xml:space="preserve">- </w:t>
      </w:r>
      <w:r w:rsidR="00EA342D" w:rsidRPr="00EA342D">
        <w:rPr>
          <w:color w:val="auto"/>
          <w:szCs w:val="28"/>
        </w:rPr>
        <w:t xml:space="preserve">ротация — работник изучает несколько различных специальностей внутри одного отдела (в течение определенного периода) с целью получить опыт работы в организации и всесторонне проанализировать деятельность;  </w:t>
      </w:r>
    </w:p>
    <w:p w:rsidR="00EA342D" w:rsidRPr="00EA342D" w:rsidRDefault="00AD4E16" w:rsidP="001C455A">
      <w:pPr>
        <w:spacing w:line="360" w:lineRule="auto"/>
        <w:ind w:firstLine="709"/>
        <w:jc w:val="both"/>
        <w:rPr>
          <w:color w:val="auto"/>
          <w:szCs w:val="28"/>
        </w:rPr>
      </w:pPr>
      <w:r>
        <w:rPr>
          <w:color w:val="auto"/>
          <w:szCs w:val="28"/>
        </w:rPr>
        <w:t>-</w:t>
      </w:r>
      <w:r w:rsidR="00EA342D" w:rsidRPr="00EA342D">
        <w:rPr>
          <w:color w:val="auto"/>
          <w:szCs w:val="28"/>
        </w:rPr>
        <w:t xml:space="preserve">метод «сидя рядом» — </w:t>
      </w:r>
      <w:proofErr w:type="spellStart"/>
      <w:r w:rsidR="00EA342D" w:rsidRPr="00EA342D">
        <w:rPr>
          <w:color w:val="auto"/>
          <w:szCs w:val="28"/>
        </w:rPr>
        <w:t>перенятие</w:t>
      </w:r>
      <w:proofErr w:type="spellEnd"/>
      <w:r w:rsidR="00EA342D" w:rsidRPr="00EA342D">
        <w:rPr>
          <w:color w:val="auto"/>
          <w:szCs w:val="28"/>
        </w:rPr>
        <w:t xml:space="preserve"> опыта и навыков мастерства у квалифицированных коллег;</w:t>
      </w:r>
    </w:p>
    <w:p w:rsidR="00EA342D" w:rsidRPr="00EA342D" w:rsidRDefault="00AD4E16" w:rsidP="001C455A">
      <w:pPr>
        <w:spacing w:line="360" w:lineRule="auto"/>
        <w:ind w:firstLine="709"/>
        <w:jc w:val="both"/>
        <w:rPr>
          <w:color w:val="auto"/>
          <w:szCs w:val="28"/>
        </w:rPr>
      </w:pPr>
      <w:r>
        <w:rPr>
          <w:color w:val="auto"/>
          <w:szCs w:val="28"/>
        </w:rPr>
        <w:t xml:space="preserve">- </w:t>
      </w:r>
      <w:r w:rsidR="00EA342D" w:rsidRPr="00EA342D">
        <w:rPr>
          <w:color w:val="auto"/>
          <w:szCs w:val="28"/>
        </w:rPr>
        <w:t xml:space="preserve">наставничество — передача знаний и опыта практических и теоретических аспектов работы от наставника </w:t>
      </w:r>
      <w:proofErr w:type="gramStart"/>
      <w:r w:rsidR="00EA342D" w:rsidRPr="00EA342D">
        <w:rPr>
          <w:color w:val="auto"/>
          <w:szCs w:val="28"/>
        </w:rPr>
        <w:t>обучаемому</w:t>
      </w:r>
      <w:proofErr w:type="gramEnd"/>
      <w:r w:rsidR="00EA342D" w:rsidRPr="00EA342D">
        <w:rPr>
          <w:color w:val="auto"/>
          <w:szCs w:val="28"/>
        </w:rPr>
        <w:t xml:space="preserve">; </w:t>
      </w:r>
    </w:p>
    <w:p w:rsidR="00EA342D" w:rsidRPr="00EA342D" w:rsidRDefault="00AD4E16" w:rsidP="001C455A">
      <w:pPr>
        <w:spacing w:line="360" w:lineRule="auto"/>
        <w:ind w:firstLine="709"/>
        <w:jc w:val="both"/>
        <w:rPr>
          <w:color w:val="auto"/>
          <w:szCs w:val="28"/>
        </w:rPr>
      </w:pPr>
      <w:r>
        <w:rPr>
          <w:color w:val="auto"/>
          <w:szCs w:val="28"/>
        </w:rPr>
        <w:t>-</w:t>
      </w:r>
      <w:r w:rsidR="00EA342D" w:rsidRPr="00EA342D">
        <w:rPr>
          <w:color w:val="auto"/>
          <w:szCs w:val="28"/>
        </w:rPr>
        <w:t xml:space="preserve">самообразование или приобретение опыта; </w:t>
      </w:r>
    </w:p>
    <w:p w:rsidR="00EA342D" w:rsidRPr="00EA342D" w:rsidRDefault="00AD4E16" w:rsidP="001C455A">
      <w:pPr>
        <w:spacing w:line="360" w:lineRule="auto"/>
        <w:ind w:firstLine="709"/>
        <w:jc w:val="both"/>
        <w:rPr>
          <w:color w:val="auto"/>
          <w:szCs w:val="28"/>
        </w:rPr>
      </w:pPr>
      <w:r>
        <w:rPr>
          <w:color w:val="auto"/>
          <w:szCs w:val="28"/>
        </w:rPr>
        <w:t>-</w:t>
      </w:r>
      <w:r w:rsidR="00EA342D" w:rsidRPr="00EA342D">
        <w:rPr>
          <w:color w:val="auto"/>
          <w:szCs w:val="28"/>
        </w:rPr>
        <w:t xml:space="preserve">подготовка к сдаче квалификационного экзамена; </w:t>
      </w:r>
    </w:p>
    <w:p w:rsidR="00EA342D" w:rsidRPr="00EA342D" w:rsidRDefault="00D55B71" w:rsidP="001C455A">
      <w:pPr>
        <w:spacing w:line="360" w:lineRule="auto"/>
        <w:ind w:firstLine="709"/>
        <w:jc w:val="both"/>
        <w:rPr>
          <w:color w:val="auto"/>
          <w:szCs w:val="28"/>
        </w:rPr>
      </w:pPr>
      <w:r>
        <w:rPr>
          <w:color w:val="auto"/>
          <w:szCs w:val="28"/>
        </w:rPr>
        <w:t xml:space="preserve">- </w:t>
      </w:r>
      <w:r w:rsidR="00EA342D" w:rsidRPr="00EA342D">
        <w:rPr>
          <w:color w:val="auto"/>
          <w:szCs w:val="28"/>
        </w:rPr>
        <w:t xml:space="preserve">подготовка к аттестации; </w:t>
      </w:r>
    </w:p>
    <w:p w:rsidR="00EA342D" w:rsidRPr="00EA342D" w:rsidRDefault="00D55B71" w:rsidP="001C455A">
      <w:pPr>
        <w:spacing w:line="360" w:lineRule="auto"/>
        <w:ind w:firstLine="709"/>
        <w:jc w:val="both"/>
        <w:rPr>
          <w:color w:val="auto"/>
          <w:szCs w:val="28"/>
        </w:rPr>
      </w:pPr>
      <w:r>
        <w:rPr>
          <w:color w:val="auto"/>
          <w:szCs w:val="28"/>
        </w:rPr>
        <w:t xml:space="preserve">- </w:t>
      </w:r>
      <w:r w:rsidR="00EA342D" w:rsidRPr="00EA342D">
        <w:rPr>
          <w:color w:val="auto"/>
          <w:szCs w:val="28"/>
        </w:rPr>
        <w:t xml:space="preserve">участие в проверках и комиссиях при решении внутренних проблем организации;  </w:t>
      </w:r>
    </w:p>
    <w:p w:rsidR="00EA342D" w:rsidRPr="00EA342D" w:rsidRDefault="00D55B71" w:rsidP="001C455A">
      <w:pPr>
        <w:spacing w:line="360" w:lineRule="auto"/>
        <w:ind w:firstLine="709"/>
        <w:jc w:val="both"/>
        <w:rPr>
          <w:color w:val="auto"/>
          <w:szCs w:val="28"/>
        </w:rPr>
      </w:pPr>
      <w:r>
        <w:rPr>
          <w:color w:val="auto"/>
          <w:szCs w:val="28"/>
        </w:rPr>
        <w:t>-</w:t>
      </w:r>
      <w:r w:rsidR="00EA342D" w:rsidRPr="00EA342D">
        <w:rPr>
          <w:color w:val="auto"/>
          <w:szCs w:val="28"/>
        </w:rPr>
        <w:t xml:space="preserve">обучение по индивидуальным или целевым программам; </w:t>
      </w:r>
    </w:p>
    <w:p w:rsidR="00EA342D" w:rsidRPr="00EA342D" w:rsidRDefault="00D55B71" w:rsidP="001C455A">
      <w:pPr>
        <w:spacing w:line="360" w:lineRule="auto"/>
        <w:ind w:firstLine="709"/>
        <w:jc w:val="both"/>
        <w:rPr>
          <w:color w:val="auto"/>
          <w:szCs w:val="28"/>
        </w:rPr>
      </w:pPr>
      <w:r>
        <w:rPr>
          <w:color w:val="auto"/>
          <w:szCs w:val="28"/>
        </w:rPr>
        <w:t xml:space="preserve">- </w:t>
      </w:r>
      <w:r w:rsidR="00EA342D" w:rsidRPr="00EA342D">
        <w:rPr>
          <w:color w:val="auto"/>
          <w:szCs w:val="28"/>
        </w:rPr>
        <w:t xml:space="preserve">стажировка в новой должности. </w:t>
      </w:r>
    </w:p>
    <w:p w:rsidR="00EA342D" w:rsidRPr="00EA342D" w:rsidRDefault="00EA342D" w:rsidP="001C455A">
      <w:pPr>
        <w:spacing w:line="360" w:lineRule="auto"/>
        <w:ind w:firstLine="709"/>
        <w:jc w:val="both"/>
        <w:rPr>
          <w:color w:val="auto"/>
          <w:szCs w:val="28"/>
        </w:rPr>
      </w:pPr>
      <w:r w:rsidRPr="00EA342D">
        <w:rPr>
          <w:color w:val="auto"/>
          <w:szCs w:val="28"/>
        </w:rPr>
        <w:t>Обучение вне рабочего места проводится за пределами организации и является эффективным средством быстрой передачи нужной информации большим группам людей</w:t>
      </w:r>
      <w:r w:rsidR="00D55B71">
        <w:rPr>
          <w:color w:val="auto"/>
          <w:szCs w:val="28"/>
        </w:rPr>
        <w:t>.</w:t>
      </w:r>
      <w:r w:rsidRPr="00EA342D">
        <w:rPr>
          <w:color w:val="auto"/>
          <w:szCs w:val="28"/>
        </w:rPr>
        <w:t xml:space="preserve"> Существуют несколько способов обучения вне рабочего места: </w:t>
      </w:r>
    </w:p>
    <w:p w:rsidR="00EA342D" w:rsidRPr="00EA342D" w:rsidRDefault="00D55B71" w:rsidP="001C455A">
      <w:pPr>
        <w:spacing w:line="360" w:lineRule="auto"/>
        <w:ind w:firstLine="709"/>
        <w:jc w:val="both"/>
        <w:rPr>
          <w:color w:val="auto"/>
          <w:szCs w:val="28"/>
        </w:rPr>
      </w:pPr>
      <w:r>
        <w:rPr>
          <w:color w:val="auto"/>
          <w:szCs w:val="28"/>
        </w:rPr>
        <w:t>-</w:t>
      </w:r>
      <w:r w:rsidR="00EA342D" w:rsidRPr="00EA342D">
        <w:rPr>
          <w:color w:val="auto"/>
          <w:szCs w:val="28"/>
        </w:rPr>
        <w:t xml:space="preserve"> </w:t>
      </w:r>
      <w:r>
        <w:rPr>
          <w:color w:val="auto"/>
          <w:szCs w:val="28"/>
        </w:rPr>
        <w:t>лек</w:t>
      </w:r>
      <w:r w:rsidR="00EA342D" w:rsidRPr="00EA342D">
        <w:rPr>
          <w:color w:val="auto"/>
          <w:szCs w:val="28"/>
        </w:rPr>
        <w:t xml:space="preserve">ции; </w:t>
      </w:r>
    </w:p>
    <w:p w:rsidR="00EA342D" w:rsidRPr="00EA342D" w:rsidRDefault="00D55B71" w:rsidP="001C455A">
      <w:pPr>
        <w:spacing w:line="360" w:lineRule="auto"/>
        <w:ind w:firstLine="709"/>
        <w:jc w:val="both"/>
        <w:rPr>
          <w:color w:val="auto"/>
          <w:szCs w:val="28"/>
        </w:rPr>
      </w:pPr>
      <w:r>
        <w:rPr>
          <w:color w:val="auto"/>
          <w:szCs w:val="28"/>
        </w:rPr>
        <w:t xml:space="preserve">- </w:t>
      </w:r>
      <w:r w:rsidR="00EA342D" w:rsidRPr="00EA342D">
        <w:rPr>
          <w:color w:val="auto"/>
          <w:szCs w:val="28"/>
        </w:rPr>
        <w:t xml:space="preserve">изучение </w:t>
      </w:r>
      <w:r>
        <w:rPr>
          <w:color w:val="auto"/>
          <w:szCs w:val="28"/>
        </w:rPr>
        <w:t xml:space="preserve">конкретных ситуаций </w:t>
      </w:r>
      <w:r w:rsidR="00EA342D" w:rsidRPr="00EA342D">
        <w:rPr>
          <w:color w:val="auto"/>
          <w:szCs w:val="28"/>
        </w:rPr>
        <w:t xml:space="preserve"> — анализ реальных или гипотетических ситуаций с выработкой путей и способов ее решения; </w:t>
      </w:r>
    </w:p>
    <w:p w:rsidR="00EA342D" w:rsidRPr="00EA342D" w:rsidRDefault="00D55B71" w:rsidP="001C455A">
      <w:pPr>
        <w:spacing w:line="360" w:lineRule="auto"/>
        <w:ind w:firstLine="709"/>
        <w:jc w:val="both"/>
        <w:rPr>
          <w:color w:val="auto"/>
          <w:szCs w:val="28"/>
        </w:rPr>
      </w:pPr>
      <w:r>
        <w:rPr>
          <w:color w:val="auto"/>
          <w:szCs w:val="28"/>
        </w:rPr>
        <w:t xml:space="preserve">- </w:t>
      </w:r>
      <w:r w:rsidR="00EA342D" w:rsidRPr="00EA342D">
        <w:rPr>
          <w:color w:val="auto"/>
          <w:szCs w:val="28"/>
        </w:rPr>
        <w:t xml:space="preserve">тренинг — моделирование реальных ситуаций с целью получения практических навыков, необходимых в повседневной работе; </w:t>
      </w:r>
    </w:p>
    <w:p w:rsidR="00EA342D" w:rsidRPr="00EA342D" w:rsidRDefault="00D55B71" w:rsidP="001C455A">
      <w:pPr>
        <w:spacing w:line="360" w:lineRule="auto"/>
        <w:ind w:firstLine="709"/>
        <w:jc w:val="both"/>
        <w:rPr>
          <w:color w:val="auto"/>
          <w:szCs w:val="28"/>
        </w:rPr>
      </w:pPr>
      <w:r>
        <w:rPr>
          <w:color w:val="auto"/>
          <w:szCs w:val="28"/>
        </w:rPr>
        <w:t>-</w:t>
      </w:r>
      <w:r w:rsidR="000E46FB">
        <w:rPr>
          <w:color w:val="auto"/>
          <w:szCs w:val="28"/>
        </w:rPr>
        <w:t xml:space="preserve"> </w:t>
      </w:r>
      <w:r w:rsidR="00EA342D" w:rsidRPr="00EA342D">
        <w:rPr>
          <w:color w:val="auto"/>
          <w:szCs w:val="28"/>
        </w:rPr>
        <w:t xml:space="preserve">ролевые игры — обучение через проигрывание назначенных ролей; </w:t>
      </w:r>
    </w:p>
    <w:p w:rsidR="00EA342D" w:rsidRPr="00EA342D" w:rsidRDefault="00D55B71" w:rsidP="001C455A">
      <w:pPr>
        <w:spacing w:line="360" w:lineRule="auto"/>
        <w:ind w:firstLine="709"/>
        <w:jc w:val="both"/>
        <w:rPr>
          <w:color w:val="auto"/>
          <w:szCs w:val="28"/>
        </w:rPr>
      </w:pPr>
      <w:r>
        <w:rPr>
          <w:color w:val="auto"/>
          <w:szCs w:val="28"/>
        </w:rPr>
        <w:t>-</w:t>
      </w:r>
      <w:r w:rsidR="000E46FB">
        <w:rPr>
          <w:color w:val="auto"/>
          <w:szCs w:val="28"/>
        </w:rPr>
        <w:t xml:space="preserve"> </w:t>
      </w:r>
      <w:r w:rsidR="00EA342D" w:rsidRPr="00EA342D">
        <w:rPr>
          <w:color w:val="auto"/>
          <w:szCs w:val="28"/>
        </w:rPr>
        <w:t xml:space="preserve">обучение с использованием компьютерных программ; </w:t>
      </w:r>
    </w:p>
    <w:p w:rsidR="00EA342D" w:rsidRPr="00EA342D" w:rsidRDefault="00D55B71" w:rsidP="001C455A">
      <w:pPr>
        <w:spacing w:line="360" w:lineRule="auto"/>
        <w:ind w:firstLine="709"/>
        <w:jc w:val="both"/>
        <w:rPr>
          <w:color w:val="auto"/>
          <w:szCs w:val="28"/>
        </w:rPr>
      </w:pPr>
      <w:r>
        <w:rPr>
          <w:color w:val="auto"/>
          <w:szCs w:val="28"/>
        </w:rPr>
        <w:t>-</w:t>
      </w:r>
      <w:r w:rsidR="00EA342D" w:rsidRPr="00EA342D">
        <w:rPr>
          <w:color w:val="auto"/>
          <w:szCs w:val="28"/>
        </w:rPr>
        <w:t xml:space="preserve">деловые игры — моделирование взаимодействия организации с окружающей средой. </w:t>
      </w:r>
    </w:p>
    <w:p w:rsidR="00EA342D" w:rsidRPr="00EA342D" w:rsidRDefault="00EA342D" w:rsidP="001C455A">
      <w:pPr>
        <w:spacing w:line="360" w:lineRule="auto"/>
        <w:ind w:firstLine="709"/>
        <w:jc w:val="both"/>
        <w:rPr>
          <w:color w:val="auto"/>
          <w:szCs w:val="28"/>
        </w:rPr>
      </w:pPr>
      <w:r w:rsidRPr="00EA342D">
        <w:rPr>
          <w:color w:val="auto"/>
          <w:szCs w:val="28"/>
        </w:rPr>
        <w:lastRenderedPageBreak/>
        <w:t xml:space="preserve">Содержание программ и методов обучения для разных категорий персонала в значительной степени определяется анализом профессиональной деятельности работников, в ходе которого составляются должностные инструкции и определяются знания, умения и навыки, необходимые для успешного выполнения соответствующих профессиональных задач. Содержание учебных программ будет существенно различаться в зависимости от целей обучения и категории работников, которые проходят обучение. </w:t>
      </w:r>
    </w:p>
    <w:p w:rsidR="00EA342D" w:rsidRPr="00EA342D" w:rsidRDefault="00EA342D" w:rsidP="001C455A">
      <w:pPr>
        <w:spacing w:line="360" w:lineRule="auto"/>
        <w:ind w:firstLine="709"/>
        <w:jc w:val="both"/>
        <w:rPr>
          <w:color w:val="auto"/>
          <w:szCs w:val="28"/>
        </w:rPr>
      </w:pPr>
      <w:r w:rsidRPr="00EA342D">
        <w:rPr>
          <w:color w:val="auto"/>
          <w:szCs w:val="28"/>
        </w:rPr>
        <w:t xml:space="preserve">Можно выделить четыре основные группы задач, которые решаются в ходе обучения и оказывают непосредственное влияние на его содержание: </w:t>
      </w:r>
    </w:p>
    <w:p w:rsidR="00EA342D" w:rsidRPr="000E46FB" w:rsidRDefault="000E46FB" w:rsidP="000E46FB">
      <w:pPr>
        <w:pStyle w:val="a3"/>
        <w:numPr>
          <w:ilvl w:val="0"/>
          <w:numId w:val="7"/>
        </w:numPr>
        <w:spacing w:line="360" w:lineRule="auto"/>
        <w:jc w:val="both"/>
        <w:rPr>
          <w:color w:val="auto"/>
          <w:szCs w:val="28"/>
        </w:rPr>
      </w:pPr>
      <w:r>
        <w:rPr>
          <w:color w:val="auto"/>
          <w:szCs w:val="28"/>
        </w:rPr>
        <w:t>-</w:t>
      </w:r>
      <w:r w:rsidRPr="000E46FB">
        <w:rPr>
          <w:color w:val="auto"/>
          <w:szCs w:val="28"/>
        </w:rPr>
        <w:t>п</w:t>
      </w:r>
      <w:r w:rsidR="00EA342D" w:rsidRPr="000E46FB">
        <w:rPr>
          <w:color w:val="auto"/>
          <w:szCs w:val="28"/>
        </w:rPr>
        <w:t xml:space="preserve">редоставление информации и передача знаний, важных для успешной профессиональной деятельности; </w:t>
      </w:r>
    </w:p>
    <w:p w:rsidR="00EA342D" w:rsidRPr="000E46FB" w:rsidRDefault="000E46FB" w:rsidP="000E46FB">
      <w:pPr>
        <w:pStyle w:val="a3"/>
        <w:numPr>
          <w:ilvl w:val="0"/>
          <w:numId w:val="7"/>
        </w:numPr>
        <w:spacing w:line="360" w:lineRule="auto"/>
        <w:jc w:val="both"/>
        <w:rPr>
          <w:color w:val="auto"/>
          <w:szCs w:val="28"/>
        </w:rPr>
      </w:pPr>
      <w:r>
        <w:rPr>
          <w:color w:val="auto"/>
          <w:szCs w:val="28"/>
        </w:rPr>
        <w:t>-</w:t>
      </w:r>
      <w:r w:rsidRPr="000E46FB">
        <w:rPr>
          <w:color w:val="auto"/>
          <w:szCs w:val="28"/>
        </w:rPr>
        <w:t>р</w:t>
      </w:r>
      <w:r w:rsidR="00EA342D" w:rsidRPr="000E46FB">
        <w:rPr>
          <w:color w:val="auto"/>
          <w:szCs w:val="28"/>
        </w:rPr>
        <w:t xml:space="preserve">азвитие навыков работы с информацией или иных навыков, необходимых для успешного решения стандартных профессиональных задач;  </w:t>
      </w:r>
    </w:p>
    <w:p w:rsidR="00EA342D" w:rsidRPr="000E46FB" w:rsidRDefault="000E46FB" w:rsidP="000E46FB">
      <w:pPr>
        <w:pStyle w:val="a3"/>
        <w:numPr>
          <w:ilvl w:val="0"/>
          <w:numId w:val="7"/>
        </w:numPr>
        <w:spacing w:line="360" w:lineRule="auto"/>
        <w:jc w:val="both"/>
        <w:rPr>
          <w:color w:val="auto"/>
          <w:szCs w:val="28"/>
        </w:rPr>
      </w:pPr>
      <w:r>
        <w:rPr>
          <w:color w:val="auto"/>
          <w:szCs w:val="28"/>
        </w:rPr>
        <w:t>-</w:t>
      </w:r>
      <w:r w:rsidRPr="000E46FB">
        <w:rPr>
          <w:color w:val="auto"/>
          <w:szCs w:val="28"/>
        </w:rPr>
        <w:t>р</w:t>
      </w:r>
      <w:r w:rsidR="00EA342D" w:rsidRPr="000E46FB">
        <w:rPr>
          <w:color w:val="auto"/>
          <w:szCs w:val="28"/>
        </w:rPr>
        <w:t xml:space="preserve">азвитие навыков межличностного общения и изменение установок; </w:t>
      </w:r>
    </w:p>
    <w:p w:rsidR="00EA342D" w:rsidRPr="000E46FB" w:rsidRDefault="000E46FB" w:rsidP="000E46FB">
      <w:pPr>
        <w:pStyle w:val="a3"/>
        <w:numPr>
          <w:ilvl w:val="0"/>
          <w:numId w:val="7"/>
        </w:numPr>
        <w:spacing w:line="360" w:lineRule="auto"/>
        <w:jc w:val="both"/>
        <w:rPr>
          <w:color w:val="auto"/>
          <w:szCs w:val="28"/>
        </w:rPr>
      </w:pPr>
      <w:r>
        <w:rPr>
          <w:color w:val="auto"/>
          <w:szCs w:val="28"/>
        </w:rPr>
        <w:t>-</w:t>
      </w:r>
      <w:r w:rsidRPr="000E46FB">
        <w:rPr>
          <w:color w:val="auto"/>
          <w:szCs w:val="28"/>
        </w:rPr>
        <w:t>р</w:t>
      </w:r>
      <w:r w:rsidR="00EA342D" w:rsidRPr="000E46FB">
        <w:rPr>
          <w:color w:val="auto"/>
          <w:szCs w:val="28"/>
        </w:rPr>
        <w:t xml:space="preserve">азвитие навыков принятия решений и анализа проблем. </w:t>
      </w:r>
    </w:p>
    <w:p w:rsidR="00EA342D" w:rsidRPr="00EA342D" w:rsidRDefault="00EA342D" w:rsidP="001C455A">
      <w:pPr>
        <w:spacing w:line="360" w:lineRule="auto"/>
        <w:ind w:firstLine="709"/>
        <w:jc w:val="both"/>
        <w:rPr>
          <w:color w:val="auto"/>
          <w:szCs w:val="28"/>
        </w:rPr>
      </w:pPr>
      <w:r w:rsidRPr="00EA342D">
        <w:rPr>
          <w:color w:val="auto"/>
          <w:szCs w:val="28"/>
        </w:rPr>
        <w:t xml:space="preserve">Три последние задачи наиболее эффективно решаются с использованием активных методов обучения. Однако одной из главных проблем активных методов обучения и, в частности, </w:t>
      </w:r>
      <w:proofErr w:type="spellStart"/>
      <w:r w:rsidRPr="00EA342D">
        <w:rPr>
          <w:color w:val="auto"/>
          <w:szCs w:val="28"/>
        </w:rPr>
        <w:t>тренинговых</w:t>
      </w:r>
      <w:proofErr w:type="spellEnd"/>
      <w:r w:rsidRPr="00EA342D">
        <w:rPr>
          <w:color w:val="auto"/>
          <w:szCs w:val="28"/>
        </w:rPr>
        <w:t xml:space="preserve"> программ заключается в умении и желании перенести навыки из «виртуальной» реальности тренинга в «суровые будни» каждодневной работы. Тренинги дают крайне ограниченный набор шаблонов поведения. В среднем не более 10–20% знаний и навыков, полученных в ходе тренинга, становится профессиональным навыком и применяется на рабочем месте. Поэтому важна организация системной работы. А она может осуществляться в различных формах. </w:t>
      </w:r>
    </w:p>
    <w:p w:rsidR="00D55B71" w:rsidRDefault="00EA342D" w:rsidP="001C455A">
      <w:pPr>
        <w:spacing w:line="360" w:lineRule="auto"/>
        <w:ind w:firstLine="709"/>
        <w:jc w:val="both"/>
        <w:rPr>
          <w:color w:val="auto"/>
          <w:szCs w:val="28"/>
        </w:rPr>
      </w:pPr>
      <w:r w:rsidRPr="00EA342D">
        <w:rPr>
          <w:color w:val="auto"/>
          <w:szCs w:val="28"/>
        </w:rPr>
        <w:t xml:space="preserve">1. Рабочие совещания — совместное обсуждение проблем и поиска наилучшего решения. Участники получают теоретические ответы без возможности их проверки на рабочем месте. </w:t>
      </w:r>
    </w:p>
    <w:p w:rsidR="00EA342D" w:rsidRPr="00EA342D" w:rsidRDefault="00EA342D" w:rsidP="001C455A">
      <w:pPr>
        <w:spacing w:line="360" w:lineRule="auto"/>
        <w:ind w:firstLine="709"/>
        <w:jc w:val="both"/>
        <w:rPr>
          <w:color w:val="auto"/>
          <w:szCs w:val="28"/>
        </w:rPr>
      </w:pPr>
      <w:r w:rsidRPr="00EA342D">
        <w:rPr>
          <w:color w:val="auto"/>
          <w:szCs w:val="28"/>
        </w:rPr>
        <w:lastRenderedPageBreak/>
        <w:t xml:space="preserve">2. Укороченный тренинг — активная форма обучения, направленная на формирование и совершенствование какого-либо конкретного навыка. Проходит в аудитории. </w:t>
      </w:r>
    </w:p>
    <w:p w:rsidR="00D55B71" w:rsidRDefault="00EA342D" w:rsidP="001C455A">
      <w:pPr>
        <w:spacing w:line="360" w:lineRule="auto"/>
        <w:ind w:firstLine="709"/>
        <w:jc w:val="both"/>
        <w:rPr>
          <w:color w:val="auto"/>
          <w:szCs w:val="28"/>
        </w:rPr>
      </w:pPr>
      <w:r w:rsidRPr="00EA342D">
        <w:rPr>
          <w:color w:val="auto"/>
          <w:szCs w:val="28"/>
        </w:rPr>
        <w:t xml:space="preserve">3. </w:t>
      </w:r>
      <w:proofErr w:type="spellStart"/>
      <w:r w:rsidRPr="00EA342D">
        <w:rPr>
          <w:color w:val="auto"/>
          <w:szCs w:val="28"/>
        </w:rPr>
        <w:t>Коучинг</w:t>
      </w:r>
      <w:proofErr w:type="spellEnd"/>
      <w:r w:rsidRPr="00EA342D">
        <w:rPr>
          <w:color w:val="auto"/>
          <w:szCs w:val="28"/>
        </w:rPr>
        <w:t xml:space="preserve"> — персональный тренинг, где тренер демонстрирует собственную успешную стратегию и модель поведения. На его примере формируется и отрабатывается (по принципу «делай, как я, делай лучше меня») в чем-то похожая или иная модель у ученика. Проходит, как правило, в учебных или реальных условиях, где в режиме постоянного контакта устанавливается регулярная обратная связь. Тренер помогает обучаемому понять, какие технологии наиболее подходят его характеру и возможностям. Таким образом, тренер помогает ему лучше понять свои свойства и цели на этом этапе жизни. </w:t>
      </w:r>
    </w:p>
    <w:p w:rsidR="00EA342D" w:rsidRPr="00EA342D" w:rsidRDefault="00EA342D" w:rsidP="001C455A">
      <w:pPr>
        <w:spacing w:line="360" w:lineRule="auto"/>
        <w:ind w:firstLine="709"/>
        <w:jc w:val="both"/>
        <w:rPr>
          <w:color w:val="auto"/>
          <w:szCs w:val="28"/>
        </w:rPr>
      </w:pPr>
      <w:r w:rsidRPr="00EA342D">
        <w:rPr>
          <w:color w:val="auto"/>
          <w:szCs w:val="28"/>
        </w:rPr>
        <w:t xml:space="preserve">4. Консультирование — профессиональная помощь в решении проблемных ситуаций осуществляется в форме советов, рекомендаций и совместно вырабатываемых решений. </w:t>
      </w:r>
    </w:p>
    <w:p w:rsidR="00EA342D" w:rsidRPr="00EA342D" w:rsidRDefault="00EA342D" w:rsidP="001C455A">
      <w:pPr>
        <w:spacing w:line="360" w:lineRule="auto"/>
        <w:ind w:firstLine="709"/>
        <w:jc w:val="both"/>
        <w:rPr>
          <w:color w:val="auto"/>
          <w:szCs w:val="28"/>
        </w:rPr>
      </w:pPr>
      <w:r w:rsidRPr="00EA342D">
        <w:rPr>
          <w:color w:val="auto"/>
          <w:szCs w:val="28"/>
        </w:rPr>
        <w:t xml:space="preserve">5. HR-инструменты — технологии, методы, методики, направленные на повышение профессиональной эффективности, создание мотивирующей среды. </w:t>
      </w:r>
    </w:p>
    <w:p w:rsidR="00EA342D" w:rsidRPr="00EA342D" w:rsidRDefault="00EA342D" w:rsidP="001C455A">
      <w:pPr>
        <w:spacing w:line="360" w:lineRule="auto"/>
        <w:ind w:firstLine="709"/>
        <w:jc w:val="both"/>
        <w:rPr>
          <w:color w:val="auto"/>
          <w:szCs w:val="28"/>
        </w:rPr>
      </w:pPr>
      <w:r w:rsidRPr="00EA342D">
        <w:rPr>
          <w:color w:val="auto"/>
          <w:szCs w:val="28"/>
        </w:rPr>
        <w:t xml:space="preserve">6. Смешанные варианты — соединения различных вариантов </w:t>
      </w:r>
      <w:proofErr w:type="spellStart"/>
      <w:r w:rsidRPr="00EA342D">
        <w:rPr>
          <w:color w:val="auto"/>
          <w:szCs w:val="28"/>
        </w:rPr>
        <w:t>посттренингового</w:t>
      </w:r>
      <w:proofErr w:type="spellEnd"/>
      <w:r w:rsidRPr="00EA342D">
        <w:rPr>
          <w:color w:val="auto"/>
          <w:szCs w:val="28"/>
        </w:rPr>
        <w:t xml:space="preserve"> сопровождения. </w:t>
      </w:r>
    </w:p>
    <w:p w:rsidR="00EA342D" w:rsidRPr="00EA342D" w:rsidRDefault="00EA342D" w:rsidP="001C455A">
      <w:pPr>
        <w:spacing w:line="360" w:lineRule="auto"/>
        <w:ind w:firstLine="709"/>
        <w:jc w:val="both"/>
        <w:rPr>
          <w:color w:val="auto"/>
          <w:szCs w:val="28"/>
        </w:rPr>
      </w:pPr>
      <w:r w:rsidRPr="00EA342D">
        <w:rPr>
          <w:color w:val="auto"/>
          <w:szCs w:val="28"/>
        </w:rPr>
        <w:t xml:space="preserve">7. Полевая подготовка — система моделирующих упражнений (коммуникативных задач), направленных на развитие конкретных коммуникативных и иных навыков в различных ситуациях. Проходит в условиях, приближенных к рабочей реальности, развивает личные качества. Среди этих факторов, влияющих на содержание обучения, выбор форм и методов его проведения, особое значение имеют индивидуальные свойства обучающихся. Среди индивидуальных свойств на эффективность обучения в набольшей мере влияют следующие: </w:t>
      </w:r>
    </w:p>
    <w:p w:rsidR="00EA342D" w:rsidRPr="00EA342D" w:rsidRDefault="00EA342D" w:rsidP="001C455A">
      <w:pPr>
        <w:spacing w:line="360" w:lineRule="auto"/>
        <w:ind w:firstLine="709"/>
        <w:jc w:val="both"/>
        <w:rPr>
          <w:color w:val="auto"/>
          <w:szCs w:val="28"/>
        </w:rPr>
      </w:pPr>
      <w:r w:rsidRPr="00EA342D">
        <w:rPr>
          <w:color w:val="auto"/>
          <w:szCs w:val="28"/>
        </w:rPr>
        <w:t xml:space="preserve">• общий образовательный уровень; </w:t>
      </w:r>
    </w:p>
    <w:p w:rsidR="00EA342D" w:rsidRPr="00EA342D" w:rsidRDefault="00EA342D" w:rsidP="001C455A">
      <w:pPr>
        <w:spacing w:line="360" w:lineRule="auto"/>
        <w:ind w:firstLine="709"/>
        <w:jc w:val="both"/>
        <w:rPr>
          <w:color w:val="auto"/>
          <w:szCs w:val="28"/>
        </w:rPr>
      </w:pPr>
      <w:r w:rsidRPr="00EA342D">
        <w:rPr>
          <w:color w:val="auto"/>
          <w:szCs w:val="28"/>
        </w:rPr>
        <w:t xml:space="preserve">• мотивация к обучению; </w:t>
      </w:r>
    </w:p>
    <w:p w:rsidR="00EA342D" w:rsidRPr="00EA342D" w:rsidRDefault="00EA342D" w:rsidP="001C455A">
      <w:pPr>
        <w:spacing w:line="360" w:lineRule="auto"/>
        <w:ind w:firstLine="709"/>
        <w:jc w:val="both"/>
        <w:rPr>
          <w:color w:val="auto"/>
          <w:szCs w:val="28"/>
        </w:rPr>
      </w:pPr>
      <w:r w:rsidRPr="00EA342D">
        <w:rPr>
          <w:color w:val="auto"/>
          <w:szCs w:val="28"/>
        </w:rPr>
        <w:lastRenderedPageBreak/>
        <w:t xml:space="preserve">• уровень способностей; </w:t>
      </w:r>
    </w:p>
    <w:p w:rsidR="00EA342D" w:rsidRPr="00EA342D" w:rsidRDefault="00EA342D" w:rsidP="001C455A">
      <w:pPr>
        <w:spacing w:line="360" w:lineRule="auto"/>
        <w:ind w:firstLine="709"/>
        <w:jc w:val="both"/>
        <w:rPr>
          <w:color w:val="auto"/>
          <w:szCs w:val="28"/>
        </w:rPr>
      </w:pPr>
      <w:r w:rsidRPr="00EA342D">
        <w:rPr>
          <w:color w:val="auto"/>
          <w:szCs w:val="28"/>
        </w:rPr>
        <w:t xml:space="preserve">• профессиональный опыт, навыки и умения; </w:t>
      </w:r>
    </w:p>
    <w:p w:rsidR="00EA342D" w:rsidRPr="00EA342D" w:rsidRDefault="00EA342D" w:rsidP="001C455A">
      <w:pPr>
        <w:spacing w:line="360" w:lineRule="auto"/>
        <w:ind w:firstLine="709"/>
        <w:jc w:val="both"/>
        <w:rPr>
          <w:color w:val="auto"/>
          <w:szCs w:val="28"/>
        </w:rPr>
      </w:pPr>
      <w:r w:rsidRPr="00EA342D">
        <w:rPr>
          <w:color w:val="auto"/>
          <w:szCs w:val="28"/>
        </w:rPr>
        <w:t xml:space="preserve">• личные и деловые качества. </w:t>
      </w:r>
    </w:p>
    <w:p w:rsidR="00EA342D" w:rsidRPr="00EA342D" w:rsidRDefault="00EA342D" w:rsidP="001C455A">
      <w:pPr>
        <w:spacing w:line="360" w:lineRule="auto"/>
        <w:ind w:firstLine="709"/>
        <w:jc w:val="both"/>
        <w:rPr>
          <w:color w:val="auto"/>
          <w:szCs w:val="28"/>
        </w:rPr>
      </w:pPr>
      <w:r w:rsidRPr="00EA342D">
        <w:rPr>
          <w:color w:val="auto"/>
          <w:szCs w:val="28"/>
        </w:rPr>
        <w:t xml:space="preserve">Оценка эффективности программ обучения является заключительным этапом управления развитием персонала в современной организации. Все чаще затраты на профессиональное обучение рассматриваются как капиталовложения в развитие персонала организации, которые должны принести отдачу в виде повышения эффективности деятельности организации. </w:t>
      </w:r>
    </w:p>
    <w:p w:rsidR="00EA342D" w:rsidRPr="00EA342D" w:rsidRDefault="00EA342D" w:rsidP="001C455A">
      <w:pPr>
        <w:spacing w:line="360" w:lineRule="auto"/>
        <w:ind w:firstLine="709"/>
        <w:jc w:val="both"/>
        <w:rPr>
          <w:color w:val="auto"/>
          <w:szCs w:val="28"/>
        </w:rPr>
      </w:pPr>
      <w:r w:rsidRPr="00EA342D">
        <w:rPr>
          <w:color w:val="auto"/>
          <w:szCs w:val="28"/>
        </w:rPr>
        <w:t xml:space="preserve">Различают количественные и качественные методы оценки результатов обучения. При количественном методе результаты обучения оцениваются по таким показателям, как: </w:t>
      </w:r>
    </w:p>
    <w:p w:rsidR="00EA342D" w:rsidRPr="00EA342D" w:rsidRDefault="00EA342D" w:rsidP="001C455A">
      <w:pPr>
        <w:spacing w:line="360" w:lineRule="auto"/>
        <w:ind w:firstLine="709"/>
        <w:jc w:val="both"/>
        <w:rPr>
          <w:color w:val="auto"/>
          <w:szCs w:val="28"/>
        </w:rPr>
      </w:pPr>
      <w:r w:rsidRPr="00EA342D">
        <w:rPr>
          <w:color w:val="auto"/>
          <w:szCs w:val="28"/>
        </w:rPr>
        <w:t xml:space="preserve">• общее число </w:t>
      </w:r>
      <w:proofErr w:type="gramStart"/>
      <w:r w:rsidRPr="00EA342D">
        <w:rPr>
          <w:color w:val="auto"/>
          <w:szCs w:val="28"/>
        </w:rPr>
        <w:t>обучающихся</w:t>
      </w:r>
      <w:proofErr w:type="gramEnd"/>
      <w:r w:rsidRPr="00EA342D">
        <w:rPr>
          <w:color w:val="auto"/>
          <w:szCs w:val="28"/>
        </w:rPr>
        <w:t xml:space="preserve">; </w:t>
      </w:r>
    </w:p>
    <w:p w:rsidR="00EA342D" w:rsidRPr="00EA342D" w:rsidRDefault="00EA342D" w:rsidP="001C455A">
      <w:pPr>
        <w:spacing w:line="360" w:lineRule="auto"/>
        <w:ind w:firstLine="709"/>
        <w:jc w:val="both"/>
        <w:rPr>
          <w:color w:val="auto"/>
          <w:szCs w:val="28"/>
        </w:rPr>
      </w:pPr>
      <w:r w:rsidRPr="00EA342D">
        <w:rPr>
          <w:color w:val="auto"/>
          <w:szCs w:val="28"/>
        </w:rPr>
        <w:t xml:space="preserve">• численность </w:t>
      </w:r>
      <w:proofErr w:type="gramStart"/>
      <w:r w:rsidRPr="00EA342D">
        <w:rPr>
          <w:color w:val="auto"/>
          <w:szCs w:val="28"/>
        </w:rPr>
        <w:t>обучающихся</w:t>
      </w:r>
      <w:proofErr w:type="gramEnd"/>
      <w:r w:rsidRPr="00EA342D">
        <w:rPr>
          <w:color w:val="auto"/>
          <w:szCs w:val="28"/>
        </w:rPr>
        <w:t xml:space="preserve"> по категориям; </w:t>
      </w:r>
    </w:p>
    <w:p w:rsidR="00EA342D" w:rsidRPr="00EA342D" w:rsidRDefault="00EA342D" w:rsidP="001C455A">
      <w:pPr>
        <w:spacing w:line="360" w:lineRule="auto"/>
        <w:ind w:firstLine="709"/>
        <w:jc w:val="both"/>
        <w:rPr>
          <w:color w:val="auto"/>
          <w:szCs w:val="28"/>
        </w:rPr>
      </w:pPr>
      <w:r w:rsidRPr="00EA342D">
        <w:rPr>
          <w:color w:val="auto"/>
          <w:szCs w:val="28"/>
        </w:rPr>
        <w:t xml:space="preserve">• формы повышения квалификации; </w:t>
      </w:r>
    </w:p>
    <w:p w:rsidR="00EA342D" w:rsidRPr="00EA342D" w:rsidRDefault="00EA342D" w:rsidP="001C455A">
      <w:pPr>
        <w:spacing w:line="360" w:lineRule="auto"/>
        <w:ind w:firstLine="709"/>
        <w:jc w:val="both"/>
        <w:rPr>
          <w:color w:val="auto"/>
          <w:szCs w:val="28"/>
        </w:rPr>
      </w:pPr>
      <w:r w:rsidRPr="00EA342D">
        <w:rPr>
          <w:color w:val="auto"/>
          <w:szCs w:val="28"/>
        </w:rPr>
        <w:t xml:space="preserve">• сумма денежных средств, выделенных на развитие. </w:t>
      </w:r>
    </w:p>
    <w:p w:rsidR="00EA342D" w:rsidRPr="00EA342D" w:rsidRDefault="00EA342D" w:rsidP="001C455A">
      <w:pPr>
        <w:spacing w:line="360" w:lineRule="auto"/>
        <w:ind w:firstLine="709"/>
        <w:jc w:val="both"/>
        <w:rPr>
          <w:color w:val="auto"/>
          <w:szCs w:val="28"/>
        </w:rPr>
      </w:pPr>
      <w:r w:rsidRPr="00EA342D">
        <w:rPr>
          <w:color w:val="auto"/>
          <w:szCs w:val="28"/>
        </w:rPr>
        <w:t xml:space="preserve">Количественный учет результатов обучения необходим для подготовки социального баланса предприятия, но он не позволяет в полной мере оценить эффективность профессиональной подготовки, ее соответствие целям предприятия. Качественные методы оценки результатов повышения квалификации позволяют определить эффективность обучения и его влияние на параметры производства:  </w:t>
      </w:r>
    </w:p>
    <w:p w:rsidR="00EA342D" w:rsidRPr="00EA342D" w:rsidRDefault="00EA342D" w:rsidP="001C455A">
      <w:pPr>
        <w:spacing w:line="360" w:lineRule="auto"/>
        <w:ind w:firstLine="709"/>
        <w:jc w:val="both"/>
        <w:rPr>
          <w:color w:val="auto"/>
          <w:szCs w:val="28"/>
        </w:rPr>
      </w:pPr>
      <w:r w:rsidRPr="00EA342D">
        <w:rPr>
          <w:color w:val="auto"/>
          <w:szCs w:val="28"/>
        </w:rPr>
        <w:t xml:space="preserve">1) оценка способностей и знаний в процессе или в конце курса обучения; </w:t>
      </w:r>
    </w:p>
    <w:p w:rsidR="00EA342D" w:rsidRPr="00EA342D" w:rsidRDefault="00EA342D" w:rsidP="001C455A">
      <w:pPr>
        <w:spacing w:line="360" w:lineRule="auto"/>
        <w:ind w:firstLine="709"/>
        <w:jc w:val="both"/>
        <w:rPr>
          <w:color w:val="auto"/>
          <w:szCs w:val="28"/>
        </w:rPr>
      </w:pPr>
      <w:r w:rsidRPr="00EA342D">
        <w:rPr>
          <w:color w:val="auto"/>
          <w:szCs w:val="28"/>
        </w:rPr>
        <w:t xml:space="preserve">2) оценка профессиональных знаний и навыков в условиях производственной ситуации; </w:t>
      </w:r>
    </w:p>
    <w:p w:rsidR="00EA342D" w:rsidRPr="00EA342D" w:rsidRDefault="00EA342D" w:rsidP="001C455A">
      <w:pPr>
        <w:spacing w:line="360" w:lineRule="auto"/>
        <w:ind w:firstLine="709"/>
        <w:jc w:val="both"/>
        <w:rPr>
          <w:color w:val="auto"/>
          <w:szCs w:val="28"/>
        </w:rPr>
      </w:pPr>
      <w:r w:rsidRPr="00EA342D">
        <w:rPr>
          <w:color w:val="auto"/>
          <w:szCs w:val="28"/>
        </w:rPr>
        <w:t xml:space="preserve">3) оценка влияния обучения на параметры производства; </w:t>
      </w:r>
    </w:p>
    <w:p w:rsidR="00EA342D" w:rsidRPr="00EA342D" w:rsidRDefault="00EA342D" w:rsidP="001C455A">
      <w:pPr>
        <w:spacing w:line="360" w:lineRule="auto"/>
        <w:ind w:firstLine="709"/>
        <w:jc w:val="both"/>
        <w:rPr>
          <w:color w:val="auto"/>
          <w:szCs w:val="28"/>
        </w:rPr>
      </w:pPr>
      <w:r w:rsidRPr="00EA342D">
        <w:rPr>
          <w:color w:val="auto"/>
          <w:szCs w:val="28"/>
        </w:rPr>
        <w:t xml:space="preserve">4) экономическая оценка эффективности обучения. </w:t>
      </w:r>
    </w:p>
    <w:p w:rsidR="00EA342D" w:rsidRPr="00EA342D" w:rsidRDefault="00EA342D" w:rsidP="001C455A">
      <w:pPr>
        <w:spacing w:line="360" w:lineRule="auto"/>
        <w:ind w:firstLine="709"/>
        <w:jc w:val="both"/>
        <w:rPr>
          <w:color w:val="auto"/>
          <w:szCs w:val="28"/>
        </w:rPr>
      </w:pPr>
      <w:r w:rsidRPr="00EA342D">
        <w:rPr>
          <w:color w:val="auto"/>
          <w:szCs w:val="28"/>
        </w:rPr>
        <w:t xml:space="preserve">С помощью первого способа можно определить степень овладения профессиональными знаниями и навыками. В оценке участвуют, как </w:t>
      </w:r>
      <w:r w:rsidRPr="00EA342D">
        <w:rPr>
          <w:color w:val="auto"/>
          <w:szCs w:val="28"/>
        </w:rPr>
        <w:lastRenderedPageBreak/>
        <w:t xml:space="preserve">правило, только преподаватели и слушатели; здесь может использоваться классическая форма экзамена, «проверочные ситуации» и т.д. Оценка профессиональных знаний и навыков в условиях производственной ситуации проводится непосредственным руководителем обучавшегося через определенный промежуток времени (полгода, год) после обучения, в течение которого полученные знания интегрируются с уже </w:t>
      </w:r>
      <w:proofErr w:type="gramStart"/>
      <w:r w:rsidRPr="00EA342D">
        <w:rPr>
          <w:color w:val="auto"/>
          <w:szCs w:val="28"/>
        </w:rPr>
        <w:t>имеющимися</w:t>
      </w:r>
      <w:proofErr w:type="gramEnd"/>
      <w:r w:rsidRPr="00EA342D">
        <w:rPr>
          <w:color w:val="auto"/>
          <w:szCs w:val="28"/>
        </w:rPr>
        <w:t xml:space="preserve"> и выявляется их реальная ценность. Этот способ позволяет определить уровень практического использования полученных знаний. </w:t>
      </w:r>
    </w:p>
    <w:p w:rsidR="00EA342D" w:rsidRPr="00EA342D" w:rsidRDefault="00EA342D" w:rsidP="001C455A">
      <w:pPr>
        <w:spacing w:line="360" w:lineRule="auto"/>
        <w:ind w:firstLine="709"/>
        <w:jc w:val="both"/>
        <w:rPr>
          <w:color w:val="auto"/>
          <w:szCs w:val="28"/>
        </w:rPr>
      </w:pPr>
      <w:r w:rsidRPr="00EA342D">
        <w:rPr>
          <w:color w:val="auto"/>
          <w:szCs w:val="28"/>
        </w:rPr>
        <w:t>Определение влияния обучения на параметры производства может рассматриваться как основной оценочный уровень, связывающий результаты обучения с результатами производства. Показатели влияния обучения на параметры производства могут быть выражены в физических величинах численности персонала, коэффициентах (отходов, брака, текучести кадров) и т.д. Однако в настоящее время не разработаны комплексные методы анализа, которые позволяют точно определить степень влияния обучения на каждый отдельный фактор. Экономическая оценка результатов обучения основана на целесообразности осуществления инвестиций в человеческий капитал. В качестве критерия целесообразности инвестиций в человеческий</w:t>
      </w:r>
      <w:r w:rsidR="006B1097">
        <w:rPr>
          <w:color w:val="auto"/>
          <w:szCs w:val="28"/>
        </w:rPr>
        <w:t xml:space="preserve"> </w:t>
      </w:r>
      <w:r w:rsidRPr="00EA342D">
        <w:rPr>
          <w:color w:val="auto"/>
          <w:szCs w:val="28"/>
        </w:rPr>
        <w:t xml:space="preserve">капитал принимается размер приращения дополнительного чистого дохода после прохождения программ обучения. </w:t>
      </w:r>
      <w:r w:rsidRPr="00EA342D">
        <w:rPr>
          <w:color w:val="auto"/>
          <w:szCs w:val="28"/>
        </w:rPr>
        <w:br w:type="page"/>
      </w:r>
    </w:p>
    <w:p w:rsidR="00F632FD" w:rsidRDefault="00F632FD" w:rsidP="000E46FB">
      <w:pPr>
        <w:spacing w:line="360" w:lineRule="auto"/>
        <w:jc w:val="center"/>
        <w:rPr>
          <w:b/>
          <w:color w:val="auto"/>
          <w:szCs w:val="28"/>
        </w:rPr>
      </w:pPr>
      <w:r w:rsidRPr="00F632FD">
        <w:rPr>
          <w:b/>
          <w:color w:val="auto"/>
          <w:szCs w:val="28"/>
        </w:rPr>
        <w:lastRenderedPageBreak/>
        <w:t>РАСЧЕТНАЯ ЧАСТЬ.</w:t>
      </w:r>
    </w:p>
    <w:p w:rsidR="00A502C5" w:rsidRPr="00F632FD" w:rsidRDefault="00A502C5" w:rsidP="001C455A">
      <w:pPr>
        <w:spacing w:line="360" w:lineRule="auto"/>
        <w:ind w:firstLine="709"/>
        <w:jc w:val="center"/>
        <w:rPr>
          <w:b/>
          <w:color w:val="auto"/>
          <w:szCs w:val="28"/>
        </w:rPr>
      </w:pPr>
    </w:p>
    <w:p w:rsidR="00F632FD" w:rsidRDefault="00F632FD" w:rsidP="00A502C5">
      <w:pPr>
        <w:tabs>
          <w:tab w:val="left" w:pos="567"/>
        </w:tabs>
        <w:spacing w:line="360" w:lineRule="auto"/>
        <w:ind w:firstLine="709"/>
        <w:jc w:val="both"/>
        <w:rPr>
          <w:color w:val="auto"/>
          <w:szCs w:val="28"/>
        </w:rPr>
      </w:pPr>
      <w:r w:rsidRPr="00F632FD">
        <w:rPr>
          <w:b/>
          <w:noProof/>
          <w:snapToGrid w:val="0"/>
          <w:color w:val="auto"/>
        </w:rPr>
        <w:t>ЗАДАЧА 1.</w:t>
      </w:r>
      <w:r w:rsidRPr="00F632FD">
        <w:rPr>
          <w:color w:val="auto"/>
          <w:szCs w:val="28"/>
        </w:rPr>
        <w:t xml:space="preserve"> </w:t>
      </w:r>
      <w:r>
        <w:rPr>
          <w:color w:val="auto"/>
          <w:szCs w:val="28"/>
        </w:rPr>
        <w:t>План по объему производства выполнен на 105%, по производительности труда на 105,5%, по расходованию фонда заработной платы на 102%. Рассчитать изменение численности и средней заработной платы.</w:t>
      </w:r>
    </w:p>
    <w:p w:rsidR="00BC75DD" w:rsidRDefault="00BC75DD" w:rsidP="001C455A">
      <w:pPr>
        <w:tabs>
          <w:tab w:val="left" w:pos="567"/>
        </w:tabs>
        <w:spacing w:line="360" w:lineRule="auto"/>
        <w:ind w:firstLine="709"/>
        <w:jc w:val="both"/>
        <w:rPr>
          <w:color w:val="auto"/>
          <w:szCs w:val="28"/>
        </w:rPr>
      </w:pPr>
    </w:p>
    <w:p w:rsidR="00F632FD" w:rsidRDefault="00F632FD" w:rsidP="001C455A">
      <w:pPr>
        <w:tabs>
          <w:tab w:val="left" w:pos="567"/>
        </w:tabs>
        <w:spacing w:line="360" w:lineRule="auto"/>
        <w:jc w:val="both"/>
        <w:rPr>
          <w:noProof/>
          <w:snapToGrid w:val="0"/>
          <w:color w:val="auto"/>
        </w:rPr>
      </w:pPr>
      <w:r w:rsidRPr="00F632FD">
        <w:rPr>
          <w:noProof/>
          <w:snapToGrid w:val="0"/>
          <w:color w:val="auto"/>
        </w:rPr>
        <w:t>Решение:</w:t>
      </w:r>
    </w:p>
    <w:p w:rsidR="00BC75DD" w:rsidRDefault="00BC75DD" w:rsidP="001C455A">
      <w:pPr>
        <w:tabs>
          <w:tab w:val="left" w:pos="567"/>
        </w:tabs>
        <w:spacing w:line="360" w:lineRule="auto"/>
        <w:ind w:firstLine="709"/>
        <w:jc w:val="both"/>
        <w:rPr>
          <w:noProof/>
          <w:snapToGrid w:val="0"/>
          <w:color w:val="auto"/>
        </w:rPr>
      </w:pPr>
    </w:p>
    <w:p w:rsidR="00F632FD" w:rsidRPr="00F632FD" w:rsidRDefault="00F632FD" w:rsidP="001C455A">
      <w:pPr>
        <w:tabs>
          <w:tab w:val="left" w:pos="567"/>
          <w:tab w:val="left" w:pos="1080"/>
        </w:tabs>
        <w:spacing w:line="360" w:lineRule="auto"/>
        <w:ind w:firstLine="709"/>
        <w:jc w:val="both"/>
        <w:rPr>
          <w:color w:val="auto"/>
          <w:szCs w:val="28"/>
        </w:rPr>
      </w:pPr>
      <w:r w:rsidRPr="00F632FD">
        <w:rPr>
          <w:color w:val="auto"/>
          <w:szCs w:val="28"/>
        </w:rPr>
        <w:t>Производительность труда (</w:t>
      </w:r>
      <w:proofErr w:type="gramStart"/>
      <w:r w:rsidRPr="00F632FD">
        <w:rPr>
          <w:color w:val="auto"/>
          <w:szCs w:val="28"/>
        </w:rPr>
        <w:t>ПТ</w:t>
      </w:r>
      <w:proofErr w:type="gramEnd"/>
      <w:r w:rsidRPr="00F632FD">
        <w:rPr>
          <w:color w:val="auto"/>
          <w:szCs w:val="28"/>
        </w:rPr>
        <w:t xml:space="preserve">) прямо пропорциональна объему производства (ОП) и обратно пропорциональна количеству рабочих (ЧР). </w:t>
      </w:r>
    </w:p>
    <w:p w:rsidR="00F632FD" w:rsidRPr="00F632FD" w:rsidRDefault="003A6E95" w:rsidP="001C455A">
      <w:pPr>
        <w:tabs>
          <w:tab w:val="left" w:pos="567"/>
          <w:tab w:val="left" w:pos="1080"/>
        </w:tabs>
        <w:spacing w:line="360" w:lineRule="auto"/>
        <w:ind w:firstLine="709"/>
        <w:jc w:val="both"/>
        <w:rPr>
          <w:color w:val="auto"/>
          <w:szCs w:val="28"/>
        </w:rPr>
      </w:pPr>
      <w:proofErr w:type="gramStart"/>
      <w:r>
        <w:rPr>
          <w:color w:val="auto"/>
          <w:szCs w:val="28"/>
        </w:rPr>
        <w:t>ПТ</w:t>
      </w:r>
      <w:proofErr w:type="gramEnd"/>
      <w:r>
        <w:rPr>
          <w:color w:val="auto"/>
          <w:szCs w:val="28"/>
        </w:rPr>
        <w:t xml:space="preserve"> = ОП / Ч</w:t>
      </w:r>
    </w:p>
    <w:p w:rsidR="00F632FD" w:rsidRPr="00F632FD" w:rsidRDefault="00F632FD" w:rsidP="001C455A">
      <w:pPr>
        <w:tabs>
          <w:tab w:val="left" w:pos="567"/>
          <w:tab w:val="left" w:pos="1080"/>
        </w:tabs>
        <w:spacing w:line="360" w:lineRule="auto"/>
        <w:ind w:firstLine="709"/>
        <w:jc w:val="both"/>
        <w:rPr>
          <w:color w:val="auto"/>
          <w:szCs w:val="28"/>
        </w:rPr>
      </w:pPr>
      <w:proofErr w:type="gramStart"/>
      <w:r w:rsidRPr="00F632FD">
        <w:rPr>
          <w:color w:val="auto"/>
          <w:szCs w:val="28"/>
        </w:rPr>
        <w:t>Следовательно</w:t>
      </w:r>
      <w:proofErr w:type="gramEnd"/>
      <w:r w:rsidRPr="00F632FD">
        <w:rPr>
          <w:color w:val="auto"/>
          <w:szCs w:val="28"/>
        </w:rPr>
        <w:t xml:space="preserve"> изменение численности рабочих равно отношению изменения объема производства к изменению производительности труда. </w:t>
      </w:r>
    </w:p>
    <w:p w:rsidR="00F632FD" w:rsidRPr="00F632FD" w:rsidRDefault="00F632FD" w:rsidP="001C455A">
      <w:pPr>
        <w:tabs>
          <w:tab w:val="left" w:pos="567"/>
          <w:tab w:val="left" w:pos="1080"/>
        </w:tabs>
        <w:spacing w:line="360" w:lineRule="auto"/>
        <w:ind w:firstLine="709"/>
        <w:jc w:val="both"/>
        <w:rPr>
          <w:color w:val="auto"/>
          <w:szCs w:val="28"/>
        </w:rPr>
      </w:pPr>
      <w:r w:rsidRPr="00F632FD">
        <w:rPr>
          <w:rFonts w:ascii="Verdana" w:hAnsi="Verdana"/>
          <w:color w:val="auto"/>
          <w:szCs w:val="28"/>
        </w:rPr>
        <w:t>Δ</w:t>
      </w:r>
      <w:r w:rsidR="003A6E95">
        <w:rPr>
          <w:color w:val="auto"/>
          <w:szCs w:val="28"/>
        </w:rPr>
        <w:t>Ч</w:t>
      </w:r>
      <w:r w:rsidRPr="00F632FD">
        <w:rPr>
          <w:color w:val="auto"/>
          <w:szCs w:val="28"/>
        </w:rPr>
        <w:t xml:space="preserve"> = 105% / </w:t>
      </w:r>
      <w:r w:rsidR="001C455A">
        <w:rPr>
          <w:color w:val="auto"/>
          <w:szCs w:val="28"/>
        </w:rPr>
        <w:t xml:space="preserve">105,5% </w:t>
      </w:r>
      <w:proofErr w:type="spellStart"/>
      <w:r w:rsidR="001C455A">
        <w:rPr>
          <w:color w:val="auto"/>
          <w:szCs w:val="28"/>
        </w:rPr>
        <w:t>х</w:t>
      </w:r>
      <w:proofErr w:type="spellEnd"/>
      <w:r w:rsidR="001C455A">
        <w:rPr>
          <w:color w:val="auto"/>
          <w:szCs w:val="28"/>
        </w:rPr>
        <w:t xml:space="preserve"> 100% = 99,5%  - изменение численности рабочих.</w:t>
      </w:r>
    </w:p>
    <w:p w:rsidR="00F632FD" w:rsidRPr="00F632FD" w:rsidRDefault="00F632FD" w:rsidP="001C455A">
      <w:pPr>
        <w:tabs>
          <w:tab w:val="left" w:pos="567"/>
          <w:tab w:val="left" w:pos="1080"/>
        </w:tabs>
        <w:spacing w:line="360" w:lineRule="auto"/>
        <w:ind w:firstLine="709"/>
        <w:jc w:val="both"/>
        <w:rPr>
          <w:color w:val="auto"/>
          <w:szCs w:val="28"/>
        </w:rPr>
      </w:pPr>
      <w:r w:rsidRPr="00F632FD">
        <w:rPr>
          <w:color w:val="auto"/>
          <w:szCs w:val="28"/>
        </w:rPr>
        <w:t>Средняя заработная плата (ЗП) прямо пропорциональна размеру фонда заработной платы (ФЗП) и обратно пропорц</w:t>
      </w:r>
      <w:r w:rsidR="003A6E95">
        <w:rPr>
          <w:color w:val="auto"/>
          <w:szCs w:val="28"/>
        </w:rPr>
        <w:t>иональна численности рабочих (Ч</w:t>
      </w:r>
      <w:r w:rsidRPr="00F632FD">
        <w:rPr>
          <w:color w:val="auto"/>
          <w:szCs w:val="28"/>
        </w:rPr>
        <w:t xml:space="preserve">). </w:t>
      </w:r>
    </w:p>
    <w:p w:rsidR="00F632FD" w:rsidRPr="00F632FD" w:rsidRDefault="003A6E95" w:rsidP="001C455A">
      <w:pPr>
        <w:tabs>
          <w:tab w:val="left" w:pos="567"/>
          <w:tab w:val="left" w:pos="1080"/>
        </w:tabs>
        <w:spacing w:line="360" w:lineRule="auto"/>
        <w:ind w:firstLine="709"/>
        <w:jc w:val="both"/>
        <w:rPr>
          <w:color w:val="auto"/>
          <w:szCs w:val="28"/>
        </w:rPr>
      </w:pPr>
      <w:r>
        <w:rPr>
          <w:color w:val="auto"/>
          <w:szCs w:val="28"/>
        </w:rPr>
        <w:t>ЗП = ФЗП / Ч</w:t>
      </w:r>
      <w:r w:rsidR="00F632FD" w:rsidRPr="00F632FD">
        <w:rPr>
          <w:color w:val="auto"/>
          <w:szCs w:val="28"/>
        </w:rPr>
        <w:t xml:space="preserve"> </w:t>
      </w:r>
    </w:p>
    <w:p w:rsidR="00F632FD" w:rsidRPr="00F632FD" w:rsidRDefault="00F632FD" w:rsidP="001C455A">
      <w:pPr>
        <w:tabs>
          <w:tab w:val="left" w:pos="567"/>
          <w:tab w:val="left" w:pos="1080"/>
        </w:tabs>
        <w:spacing w:line="360" w:lineRule="auto"/>
        <w:ind w:firstLine="709"/>
        <w:jc w:val="both"/>
        <w:rPr>
          <w:color w:val="auto"/>
          <w:szCs w:val="28"/>
        </w:rPr>
      </w:pPr>
      <w:proofErr w:type="gramStart"/>
      <w:r w:rsidRPr="00F632FD">
        <w:rPr>
          <w:color w:val="auto"/>
          <w:szCs w:val="28"/>
        </w:rPr>
        <w:t>Следовательно</w:t>
      </w:r>
      <w:proofErr w:type="gramEnd"/>
      <w:r w:rsidRPr="00F632FD">
        <w:rPr>
          <w:color w:val="auto"/>
          <w:szCs w:val="28"/>
        </w:rPr>
        <w:t xml:space="preserve"> изменение средней заработной платы равно отношению изменения расходования средств заработной платы к изменению численности рабочих.</w:t>
      </w:r>
    </w:p>
    <w:p w:rsidR="00F632FD" w:rsidRDefault="00F632FD" w:rsidP="001C455A">
      <w:pPr>
        <w:tabs>
          <w:tab w:val="left" w:pos="567"/>
          <w:tab w:val="left" w:pos="1080"/>
        </w:tabs>
        <w:spacing w:line="360" w:lineRule="auto"/>
        <w:ind w:firstLine="709"/>
        <w:jc w:val="both"/>
        <w:rPr>
          <w:color w:val="auto"/>
          <w:szCs w:val="28"/>
        </w:rPr>
      </w:pPr>
      <w:r w:rsidRPr="00F632FD">
        <w:rPr>
          <w:rFonts w:ascii="Verdana" w:hAnsi="Verdana"/>
          <w:color w:val="auto"/>
          <w:szCs w:val="28"/>
        </w:rPr>
        <w:t>Δ</w:t>
      </w:r>
      <w:r w:rsidRPr="00F632FD">
        <w:rPr>
          <w:color w:val="auto"/>
          <w:szCs w:val="28"/>
        </w:rPr>
        <w:t xml:space="preserve">ЗП </w:t>
      </w:r>
      <w:r w:rsidR="001C455A">
        <w:rPr>
          <w:color w:val="auto"/>
          <w:szCs w:val="28"/>
        </w:rPr>
        <w:t xml:space="preserve">= 102% / 99,5% </w:t>
      </w:r>
      <w:proofErr w:type="spellStart"/>
      <w:r w:rsidR="001C455A">
        <w:rPr>
          <w:color w:val="auto"/>
          <w:szCs w:val="28"/>
        </w:rPr>
        <w:t>х</w:t>
      </w:r>
      <w:proofErr w:type="spellEnd"/>
      <w:r w:rsidR="001C455A">
        <w:rPr>
          <w:color w:val="auto"/>
          <w:szCs w:val="28"/>
        </w:rPr>
        <w:t xml:space="preserve"> 100% = 102,5%  - </w:t>
      </w:r>
      <w:r w:rsidRPr="00F632FD">
        <w:rPr>
          <w:color w:val="auto"/>
          <w:szCs w:val="28"/>
        </w:rPr>
        <w:t>изм</w:t>
      </w:r>
      <w:r w:rsidR="001C455A">
        <w:rPr>
          <w:color w:val="auto"/>
          <w:szCs w:val="28"/>
        </w:rPr>
        <w:t>енение средней заработной платы</w:t>
      </w:r>
    </w:p>
    <w:p w:rsidR="003A6E95" w:rsidRDefault="003A6E95" w:rsidP="001C455A">
      <w:pPr>
        <w:tabs>
          <w:tab w:val="left" w:pos="567"/>
          <w:tab w:val="left" w:pos="1080"/>
        </w:tabs>
        <w:spacing w:line="360" w:lineRule="auto"/>
        <w:ind w:firstLine="709"/>
        <w:jc w:val="both"/>
        <w:rPr>
          <w:color w:val="auto"/>
          <w:szCs w:val="28"/>
        </w:rPr>
      </w:pPr>
    </w:p>
    <w:p w:rsidR="00BC75DD" w:rsidRDefault="00BC75DD" w:rsidP="001C455A">
      <w:pPr>
        <w:tabs>
          <w:tab w:val="left" w:pos="567"/>
        </w:tabs>
        <w:spacing w:line="360" w:lineRule="auto"/>
        <w:ind w:firstLine="709"/>
        <w:jc w:val="both"/>
        <w:rPr>
          <w:color w:val="auto"/>
          <w:szCs w:val="28"/>
        </w:rPr>
      </w:pPr>
    </w:p>
    <w:p w:rsidR="001C455A" w:rsidRDefault="001C455A" w:rsidP="001C455A">
      <w:pPr>
        <w:tabs>
          <w:tab w:val="left" w:pos="567"/>
        </w:tabs>
        <w:spacing w:line="360" w:lineRule="auto"/>
        <w:ind w:firstLine="709"/>
        <w:jc w:val="both"/>
        <w:rPr>
          <w:color w:val="auto"/>
          <w:szCs w:val="28"/>
        </w:rPr>
      </w:pPr>
    </w:p>
    <w:p w:rsidR="001C455A" w:rsidRDefault="001C455A" w:rsidP="001C455A">
      <w:pPr>
        <w:tabs>
          <w:tab w:val="left" w:pos="567"/>
        </w:tabs>
        <w:spacing w:line="360" w:lineRule="auto"/>
        <w:ind w:firstLine="709"/>
        <w:jc w:val="both"/>
        <w:rPr>
          <w:color w:val="auto"/>
          <w:szCs w:val="28"/>
        </w:rPr>
      </w:pPr>
    </w:p>
    <w:p w:rsidR="001C455A" w:rsidRDefault="001C455A" w:rsidP="001C455A">
      <w:pPr>
        <w:tabs>
          <w:tab w:val="left" w:pos="567"/>
        </w:tabs>
        <w:spacing w:line="360" w:lineRule="auto"/>
        <w:ind w:firstLine="709"/>
        <w:jc w:val="both"/>
        <w:rPr>
          <w:color w:val="auto"/>
          <w:szCs w:val="28"/>
        </w:rPr>
      </w:pPr>
    </w:p>
    <w:p w:rsidR="001C455A" w:rsidRDefault="001C455A" w:rsidP="001C455A">
      <w:pPr>
        <w:tabs>
          <w:tab w:val="left" w:pos="567"/>
        </w:tabs>
        <w:spacing w:line="360" w:lineRule="auto"/>
        <w:ind w:firstLine="709"/>
        <w:jc w:val="both"/>
        <w:rPr>
          <w:color w:val="auto"/>
          <w:szCs w:val="28"/>
        </w:rPr>
      </w:pPr>
    </w:p>
    <w:p w:rsidR="00F632FD" w:rsidRDefault="003A6E95" w:rsidP="00A502C5">
      <w:pPr>
        <w:tabs>
          <w:tab w:val="left" w:pos="-1418"/>
          <w:tab w:val="left" w:pos="567"/>
          <w:tab w:val="num" w:pos="1212"/>
        </w:tabs>
        <w:spacing w:line="360" w:lineRule="auto"/>
        <w:ind w:firstLine="709"/>
        <w:jc w:val="both"/>
        <w:rPr>
          <w:color w:val="auto"/>
          <w:szCs w:val="28"/>
        </w:rPr>
      </w:pPr>
      <w:r w:rsidRPr="003A6E95">
        <w:rPr>
          <w:b/>
          <w:color w:val="auto"/>
          <w:szCs w:val="28"/>
        </w:rPr>
        <w:lastRenderedPageBreak/>
        <w:t>ЗАДАЧА 2.</w:t>
      </w:r>
      <w:r>
        <w:rPr>
          <w:color w:val="auto"/>
          <w:szCs w:val="28"/>
        </w:rPr>
        <w:t xml:space="preserve"> </w:t>
      </w:r>
      <w:r w:rsidR="00F632FD">
        <w:rPr>
          <w:color w:val="auto"/>
          <w:szCs w:val="28"/>
        </w:rPr>
        <w:t>Среднесписочная численность предприятия 2600 человек. В течение года принято 480 человек, выбыло в связи с уходом на пенсию, в армию и на учебу – 140 человек, по собственному желанию 325 человек, уволено за нарушения трудовой дисциплины – 25 человек. Определите коэффициенты оборота по приему и увольнению, коэффициент текучести и коэффициент стабильности.</w:t>
      </w:r>
    </w:p>
    <w:p w:rsidR="003A6E95" w:rsidRDefault="003A6E95" w:rsidP="001C455A">
      <w:pPr>
        <w:tabs>
          <w:tab w:val="left" w:pos="-1418"/>
          <w:tab w:val="left" w:pos="567"/>
          <w:tab w:val="num" w:pos="1212"/>
        </w:tabs>
        <w:spacing w:line="360" w:lineRule="auto"/>
        <w:ind w:firstLine="709"/>
        <w:jc w:val="both"/>
        <w:rPr>
          <w:color w:val="auto"/>
          <w:szCs w:val="28"/>
        </w:rPr>
      </w:pPr>
    </w:p>
    <w:p w:rsidR="003A6E95" w:rsidRDefault="003A6E95" w:rsidP="001C455A">
      <w:pPr>
        <w:tabs>
          <w:tab w:val="left" w:pos="-1418"/>
          <w:tab w:val="left" w:pos="567"/>
          <w:tab w:val="num" w:pos="1212"/>
        </w:tabs>
        <w:spacing w:line="360" w:lineRule="auto"/>
        <w:jc w:val="both"/>
        <w:rPr>
          <w:color w:val="auto"/>
          <w:szCs w:val="28"/>
        </w:rPr>
      </w:pPr>
      <w:r>
        <w:rPr>
          <w:color w:val="auto"/>
          <w:szCs w:val="28"/>
        </w:rPr>
        <w:t>Решение:</w:t>
      </w:r>
    </w:p>
    <w:p w:rsidR="001C455A" w:rsidRDefault="001C455A" w:rsidP="001C455A">
      <w:pPr>
        <w:tabs>
          <w:tab w:val="left" w:pos="-1418"/>
          <w:tab w:val="left" w:pos="567"/>
          <w:tab w:val="num" w:pos="1212"/>
        </w:tabs>
        <w:spacing w:line="360" w:lineRule="auto"/>
        <w:jc w:val="both"/>
        <w:rPr>
          <w:color w:val="auto"/>
          <w:szCs w:val="28"/>
        </w:rPr>
      </w:pPr>
    </w:p>
    <w:p w:rsidR="003A6E95" w:rsidRPr="003A6E95" w:rsidRDefault="003A6E95" w:rsidP="001C455A">
      <w:pPr>
        <w:shd w:val="clear" w:color="auto" w:fill="FFFFFF"/>
        <w:spacing w:line="360" w:lineRule="auto"/>
        <w:jc w:val="both"/>
        <w:rPr>
          <w:color w:val="000000"/>
          <w:szCs w:val="28"/>
        </w:rPr>
      </w:pPr>
      <w:r w:rsidRPr="003A6E95">
        <w:rPr>
          <w:color w:val="000000"/>
          <w:szCs w:val="28"/>
        </w:rPr>
        <w:t>Коэффициент</w:t>
      </w:r>
      <w:r w:rsidR="00BC75DD">
        <w:rPr>
          <w:color w:val="000000"/>
          <w:szCs w:val="28"/>
        </w:rPr>
        <w:t xml:space="preserve"> оборота по приему рабочих </w:t>
      </w:r>
      <w:r w:rsidRPr="003A6E95">
        <w:rPr>
          <w:color w:val="000000"/>
          <w:szCs w:val="28"/>
        </w:rPr>
        <w:t xml:space="preserve"> равен:</w:t>
      </w:r>
    </w:p>
    <w:p w:rsidR="00BC75DD" w:rsidRPr="00BC75DD" w:rsidRDefault="003A6E95" w:rsidP="001C455A">
      <w:pPr>
        <w:shd w:val="clear" w:color="auto" w:fill="FFFFFF"/>
        <w:spacing w:line="360" w:lineRule="auto"/>
        <w:ind w:firstLine="709"/>
        <w:jc w:val="both"/>
        <w:rPr>
          <w:color w:val="000000"/>
          <w:szCs w:val="28"/>
        </w:rPr>
      </w:pPr>
      <w:r w:rsidRPr="00BC75DD">
        <w:rPr>
          <w:color w:val="000000"/>
          <w:szCs w:val="28"/>
        </w:rPr>
        <w:t>Коп = (</w:t>
      </w:r>
      <w:proofErr w:type="spellStart"/>
      <w:r w:rsidRPr="00BC75DD">
        <w:rPr>
          <w:color w:val="000000"/>
          <w:szCs w:val="28"/>
        </w:rPr>
        <w:t>Чпр</w:t>
      </w:r>
      <w:proofErr w:type="spellEnd"/>
      <w:r w:rsidRPr="00BC75DD">
        <w:rPr>
          <w:color w:val="000000"/>
          <w:szCs w:val="28"/>
        </w:rPr>
        <w:t>/</w:t>
      </w:r>
      <w:proofErr w:type="spellStart"/>
      <w:r w:rsidRPr="00BC75DD">
        <w:rPr>
          <w:color w:val="000000"/>
          <w:szCs w:val="28"/>
        </w:rPr>
        <w:t>Чср</w:t>
      </w:r>
      <w:proofErr w:type="spellEnd"/>
      <w:r w:rsidRPr="00BC75DD">
        <w:rPr>
          <w:color w:val="000000"/>
          <w:szCs w:val="28"/>
        </w:rPr>
        <w:t>) * 100</w:t>
      </w:r>
    </w:p>
    <w:p w:rsidR="003A6E95" w:rsidRPr="00BC75DD" w:rsidRDefault="00BC75DD" w:rsidP="001C455A">
      <w:pPr>
        <w:shd w:val="clear" w:color="auto" w:fill="FFFFFF"/>
        <w:spacing w:line="360" w:lineRule="auto"/>
        <w:ind w:firstLine="709"/>
        <w:jc w:val="both"/>
        <w:rPr>
          <w:color w:val="000000"/>
          <w:szCs w:val="28"/>
        </w:rPr>
      </w:pPr>
      <w:r w:rsidRPr="00BC75DD">
        <w:rPr>
          <w:color w:val="000000"/>
          <w:szCs w:val="28"/>
        </w:rPr>
        <w:t>Коп</w:t>
      </w:r>
      <w:r w:rsidR="003A6E95" w:rsidRPr="00BC75DD">
        <w:rPr>
          <w:color w:val="000000"/>
          <w:szCs w:val="28"/>
        </w:rPr>
        <w:t xml:space="preserve"> = (480/2600) * 100 = 18,46%</w:t>
      </w:r>
    </w:p>
    <w:p w:rsidR="003A6E95" w:rsidRPr="003A6E95" w:rsidRDefault="003A6E95" w:rsidP="001C455A">
      <w:pPr>
        <w:shd w:val="clear" w:color="auto" w:fill="FFFFFF"/>
        <w:spacing w:line="360" w:lineRule="auto"/>
        <w:jc w:val="both"/>
        <w:rPr>
          <w:color w:val="000000"/>
          <w:szCs w:val="28"/>
        </w:rPr>
      </w:pPr>
      <w:r w:rsidRPr="003A6E95">
        <w:rPr>
          <w:color w:val="000000"/>
          <w:szCs w:val="28"/>
        </w:rPr>
        <w:t>Коэффициент об</w:t>
      </w:r>
      <w:r w:rsidR="00BC75DD">
        <w:rPr>
          <w:color w:val="000000"/>
          <w:szCs w:val="28"/>
        </w:rPr>
        <w:t xml:space="preserve">орота по увольнению рабочих </w:t>
      </w:r>
      <w:r w:rsidRPr="003A6E95">
        <w:rPr>
          <w:color w:val="000000"/>
          <w:szCs w:val="28"/>
        </w:rPr>
        <w:t xml:space="preserve"> равен:</w:t>
      </w:r>
    </w:p>
    <w:p w:rsidR="00BC75DD" w:rsidRDefault="00BC75DD" w:rsidP="001C455A">
      <w:pPr>
        <w:shd w:val="clear" w:color="auto" w:fill="FFFFFF"/>
        <w:spacing w:line="360" w:lineRule="auto"/>
        <w:ind w:firstLine="709"/>
        <w:rPr>
          <w:color w:val="000000"/>
          <w:szCs w:val="28"/>
        </w:rPr>
      </w:pPr>
      <w:proofErr w:type="spellStart"/>
      <w:r>
        <w:rPr>
          <w:color w:val="000000"/>
          <w:szCs w:val="28"/>
        </w:rPr>
        <w:t>Коу</w:t>
      </w:r>
      <w:proofErr w:type="spellEnd"/>
      <w:r>
        <w:rPr>
          <w:color w:val="000000"/>
          <w:szCs w:val="28"/>
        </w:rPr>
        <w:t xml:space="preserve"> =</w:t>
      </w:r>
      <w:r w:rsidRPr="00BC75DD">
        <w:rPr>
          <w:color w:val="000000"/>
          <w:szCs w:val="28"/>
        </w:rPr>
        <w:t>(</w:t>
      </w:r>
      <w:proofErr w:type="spellStart"/>
      <w:r w:rsidRPr="00BC75DD">
        <w:rPr>
          <w:color w:val="000000"/>
          <w:szCs w:val="28"/>
        </w:rPr>
        <w:t>Чпр</w:t>
      </w:r>
      <w:proofErr w:type="spellEnd"/>
      <w:r w:rsidRPr="00BC75DD">
        <w:rPr>
          <w:color w:val="000000"/>
          <w:szCs w:val="28"/>
        </w:rPr>
        <w:t>/</w:t>
      </w:r>
      <w:proofErr w:type="spellStart"/>
      <w:r w:rsidRPr="00BC75DD">
        <w:rPr>
          <w:color w:val="000000"/>
          <w:szCs w:val="28"/>
        </w:rPr>
        <w:t>Чср</w:t>
      </w:r>
      <w:proofErr w:type="spellEnd"/>
      <w:r w:rsidRPr="00BC75DD">
        <w:rPr>
          <w:color w:val="000000"/>
          <w:szCs w:val="28"/>
        </w:rPr>
        <w:t>) * 100</w:t>
      </w:r>
    </w:p>
    <w:p w:rsidR="003A6E95" w:rsidRPr="003A6E95" w:rsidRDefault="00BC75DD" w:rsidP="001C455A">
      <w:pPr>
        <w:shd w:val="clear" w:color="auto" w:fill="FFFFFF"/>
        <w:spacing w:line="360" w:lineRule="auto"/>
        <w:ind w:firstLine="709"/>
        <w:rPr>
          <w:color w:val="000000"/>
          <w:szCs w:val="28"/>
        </w:rPr>
      </w:pPr>
      <w:proofErr w:type="spellStart"/>
      <w:r>
        <w:rPr>
          <w:color w:val="000000"/>
          <w:szCs w:val="28"/>
        </w:rPr>
        <w:t>Коу</w:t>
      </w:r>
      <w:proofErr w:type="spellEnd"/>
      <w:r>
        <w:rPr>
          <w:color w:val="000000"/>
          <w:szCs w:val="28"/>
        </w:rPr>
        <w:t xml:space="preserve"> = (490 /2600) *100</w:t>
      </w:r>
      <w:r w:rsidR="003A6E95" w:rsidRPr="003A6E95">
        <w:rPr>
          <w:color w:val="000000"/>
          <w:szCs w:val="28"/>
        </w:rPr>
        <w:t xml:space="preserve"> = </w:t>
      </w:r>
      <w:r>
        <w:rPr>
          <w:color w:val="000000"/>
          <w:szCs w:val="28"/>
        </w:rPr>
        <w:t>18,84%</w:t>
      </w:r>
    </w:p>
    <w:p w:rsidR="003A6E95" w:rsidRDefault="003A6E95" w:rsidP="001C455A">
      <w:pPr>
        <w:shd w:val="clear" w:color="auto" w:fill="FFFFFF"/>
        <w:spacing w:line="360" w:lineRule="auto"/>
        <w:jc w:val="both"/>
        <w:rPr>
          <w:color w:val="000000"/>
          <w:szCs w:val="28"/>
        </w:rPr>
      </w:pPr>
      <w:r w:rsidRPr="003A6E95">
        <w:rPr>
          <w:color w:val="000000"/>
          <w:szCs w:val="28"/>
        </w:rPr>
        <w:t>Ко</w:t>
      </w:r>
      <w:r w:rsidR="00BC75DD">
        <w:rPr>
          <w:color w:val="000000"/>
          <w:szCs w:val="28"/>
        </w:rPr>
        <w:t xml:space="preserve">эффициент текучести кадров </w:t>
      </w:r>
      <w:r w:rsidRPr="003A6E95">
        <w:rPr>
          <w:color w:val="000000"/>
          <w:szCs w:val="28"/>
        </w:rPr>
        <w:t xml:space="preserve"> равен:</w:t>
      </w:r>
    </w:p>
    <w:p w:rsidR="00BC75DD" w:rsidRDefault="00BC75DD" w:rsidP="001C455A">
      <w:pPr>
        <w:shd w:val="clear" w:color="auto" w:fill="FFFFFF"/>
        <w:spacing w:line="360" w:lineRule="auto"/>
        <w:ind w:firstLine="709"/>
        <w:jc w:val="both"/>
        <w:rPr>
          <w:color w:val="000000"/>
          <w:szCs w:val="28"/>
        </w:rPr>
      </w:pPr>
      <w:r>
        <w:rPr>
          <w:color w:val="000000"/>
          <w:szCs w:val="28"/>
        </w:rPr>
        <w:t>Кт = ((</w:t>
      </w:r>
      <w:proofErr w:type="spellStart"/>
      <w:r>
        <w:rPr>
          <w:color w:val="000000"/>
          <w:szCs w:val="28"/>
        </w:rPr>
        <w:t>Чув.с.ж</w:t>
      </w:r>
      <w:proofErr w:type="spellEnd"/>
      <w:r>
        <w:rPr>
          <w:color w:val="000000"/>
          <w:szCs w:val="28"/>
        </w:rPr>
        <w:t xml:space="preserve">. + </w:t>
      </w:r>
      <w:proofErr w:type="spellStart"/>
      <w:r>
        <w:rPr>
          <w:color w:val="000000"/>
          <w:szCs w:val="28"/>
        </w:rPr>
        <w:t>Чув</w:t>
      </w:r>
      <w:proofErr w:type="gramStart"/>
      <w:r>
        <w:rPr>
          <w:color w:val="000000"/>
          <w:szCs w:val="28"/>
        </w:rPr>
        <w:t>.н</w:t>
      </w:r>
      <w:proofErr w:type="gramEnd"/>
      <w:r>
        <w:rPr>
          <w:color w:val="000000"/>
          <w:szCs w:val="28"/>
        </w:rPr>
        <w:t>тд</w:t>
      </w:r>
      <w:proofErr w:type="spellEnd"/>
      <w:r>
        <w:rPr>
          <w:color w:val="000000"/>
          <w:szCs w:val="28"/>
        </w:rPr>
        <w:t>.)/</w:t>
      </w:r>
      <w:proofErr w:type="spellStart"/>
      <w:proofErr w:type="gramStart"/>
      <w:r>
        <w:rPr>
          <w:color w:val="000000"/>
          <w:szCs w:val="28"/>
        </w:rPr>
        <w:t>Чср</w:t>
      </w:r>
      <w:proofErr w:type="spellEnd"/>
      <w:r>
        <w:rPr>
          <w:color w:val="000000"/>
          <w:szCs w:val="28"/>
        </w:rPr>
        <w:t>)*100</w:t>
      </w:r>
      <w:proofErr w:type="gramEnd"/>
    </w:p>
    <w:p w:rsidR="00BC75DD" w:rsidRDefault="00BC75DD" w:rsidP="001C455A">
      <w:pPr>
        <w:shd w:val="clear" w:color="auto" w:fill="FFFFFF"/>
        <w:spacing w:line="360" w:lineRule="auto"/>
        <w:ind w:firstLine="709"/>
        <w:jc w:val="both"/>
        <w:rPr>
          <w:color w:val="000000"/>
          <w:szCs w:val="28"/>
        </w:rPr>
      </w:pPr>
      <w:r>
        <w:rPr>
          <w:color w:val="000000"/>
          <w:szCs w:val="28"/>
        </w:rPr>
        <w:t>Кт = ((325+25)/2600)*100 = 13,46</w:t>
      </w:r>
      <w:r w:rsidR="001C455A">
        <w:rPr>
          <w:color w:val="000000"/>
          <w:szCs w:val="28"/>
        </w:rPr>
        <w:t>%</w:t>
      </w:r>
    </w:p>
    <w:p w:rsidR="00BC75DD" w:rsidRDefault="00BC75DD" w:rsidP="001C455A">
      <w:pPr>
        <w:shd w:val="clear" w:color="auto" w:fill="FFFFFF"/>
        <w:spacing w:line="360" w:lineRule="auto"/>
        <w:jc w:val="both"/>
        <w:rPr>
          <w:color w:val="000000"/>
          <w:szCs w:val="28"/>
        </w:rPr>
      </w:pPr>
      <w:r w:rsidRPr="003A6E95">
        <w:rPr>
          <w:color w:val="000000"/>
          <w:szCs w:val="28"/>
        </w:rPr>
        <w:t>Коэффициент стабиль</w:t>
      </w:r>
      <w:r>
        <w:rPr>
          <w:color w:val="000000"/>
          <w:szCs w:val="28"/>
        </w:rPr>
        <w:t xml:space="preserve">ности трудового коллектива </w:t>
      </w:r>
      <w:r w:rsidRPr="003A6E95">
        <w:rPr>
          <w:color w:val="000000"/>
          <w:szCs w:val="28"/>
        </w:rPr>
        <w:t xml:space="preserve"> равен:</w:t>
      </w:r>
    </w:p>
    <w:p w:rsidR="00BC75DD" w:rsidRDefault="001C455A" w:rsidP="001C455A">
      <w:pPr>
        <w:shd w:val="clear" w:color="auto" w:fill="FFFFFF"/>
        <w:spacing w:line="360" w:lineRule="auto"/>
        <w:ind w:firstLine="709"/>
        <w:jc w:val="both"/>
        <w:rPr>
          <w:color w:val="000000"/>
          <w:szCs w:val="28"/>
        </w:rPr>
      </w:pPr>
      <w:proofErr w:type="spellStart"/>
      <w:r>
        <w:rPr>
          <w:color w:val="000000"/>
          <w:szCs w:val="28"/>
        </w:rPr>
        <w:t>Кст</w:t>
      </w:r>
      <w:proofErr w:type="spellEnd"/>
      <w:r w:rsidR="00BC75DD">
        <w:rPr>
          <w:color w:val="000000"/>
          <w:szCs w:val="28"/>
        </w:rPr>
        <w:t xml:space="preserve"> =</w:t>
      </w:r>
      <w:r w:rsidR="003B1882">
        <w:rPr>
          <w:color w:val="000000"/>
          <w:szCs w:val="28"/>
        </w:rPr>
        <w:t xml:space="preserve"> </w:t>
      </w:r>
      <w:r>
        <w:rPr>
          <w:color w:val="000000"/>
          <w:szCs w:val="28"/>
        </w:rPr>
        <w:t>(</w:t>
      </w:r>
      <w:r w:rsidR="00BC75DD">
        <w:rPr>
          <w:color w:val="000000"/>
          <w:szCs w:val="28"/>
        </w:rPr>
        <w:t>1-</w:t>
      </w:r>
      <w:r w:rsidR="00BC75DD" w:rsidRPr="00BC75DD">
        <w:rPr>
          <w:color w:val="000000"/>
          <w:szCs w:val="28"/>
        </w:rPr>
        <w:t xml:space="preserve"> </w:t>
      </w:r>
      <w:r>
        <w:rPr>
          <w:color w:val="000000"/>
          <w:szCs w:val="28"/>
        </w:rPr>
        <w:t>(</w:t>
      </w:r>
      <w:r w:rsidR="00BC75DD">
        <w:rPr>
          <w:color w:val="000000"/>
          <w:szCs w:val="28"/>
        </w:rPr>
        <w:t>(</w:t>
      </w:r>
      <w:proofErr w:type="spellStart"/>
      <w:r w:rsidR="00BC75DD">
        <w:rPr>
          <w:color w:val="000000"/>
          <w:szCs w:val="28"/>
        </w:rPr>
        <w:t>Чув.с.ж</w:t>
      </w:r>
      <w:proofErr w:type="spellEnd"/>
      <w:r w:rsidR="00BC75DD">
        <w:rPr>
          <w:color w:val="000000"/>
          <w:szCs w:val="28"/>
        </w:rPr>
        <w:t xml:space="preserve">. + </w:t>
      </w:r>
      <w:proofErr w:type="spellStart"/>
      <w:r w:rsidR="00BC75DD">
        <w:rPr>
          <w:color w:val="000000"/>
          <w:szCs w:val="28"/>
        </w:rPr>
        <w:t>Чув</w:t>
      </w:r>
      <w:proofErr w:type="gramStart"/>
      <w:r w:rsidR="00BC75DD">
        <w:rPr>
          <w:color w:val="000000"/>
          <w:szCs w:val="28"/>
        </w:rPr>
        <w:t>.н</w:t>
      </w:r>
      <w:proofErr w:type="gramEnd"/>
      <w:r w:rsidR="00BC75DD">
        <w:rPr>
          <w:color w:val="000000"/>
          <w:szCs w:val="28"/>
        </w:rPr>
        <w:t>тд</w:t>
      </w:r>
      <w:proofErr w:type="spellEnd"/>
      <w:r w:rsidR="00BC75DD">
        <w:rPr>
          <w:color w:val="000000"/>
          <w:szCs w:val="28"/>
        </w:rPr>
        <w:t xml:space="preserve">))/ </w:t>
      </w:r>
      <w:r w:rsidR="003B1882">
        <w:rPr>
          <w:color w:val="000000"/>
          <w:szCs w:val="28"/>
        </w:rPr>
        <w:t>(</w:t>
      </w:r>
      <w:proofErr w:type="spellStart"/>
      <w:r w:rsidR="003B1882">
        <w:rPr>
          <w:color w:val="000000"/>
          <w:szCs w:val="28"/>
        </w:rPr>
        <w:t>Чср+Чпр</w:t>
      </w:r>
      <w:proofErr w:type="spellEnd"/>
      <w:r w:rsidR="003B1882">
        <w:rPr>
          <w:color w:val="000000"/>
          <w:szCs w:val="28"/>
        </w:rPr>
        <w:t>))*100</w:t>
      </w:r>
    </w:p>
    <w:p w:rsidR="003B1882" w:rsidRDefault="001C455A" w:rsidP="001C455A">
      <w:pPr>
        <w:shd w:val="clear" w:color="auto" w:fill="FFFFFF"/>
        <w:spacing w:line="360" w:lineRule="auto"/>
        <w:ind w:firstLine="709"/>
        <w:jc w:val="both"/>
        <w:rPr>
          <w:color w:val="000000"/>
          <w:szCs w:val="28"/>
        </w:rPr>
      </w:pPr>
      <w:proofErr w:type="spellStart"/>
      <w:proofErr w:type="gramStart"/>
      <w:r>
        <w:rPr>
          <w:color w:val="000000"/>
          <w:szCs w:val="28"/>
        </w:rPr>
        <w:t>Кст</w:t>
      </w:r>
      <w:proofErr w:type="spellEnd"/>
      <w:r w:rsidR="003B1882">
        <w:rPr>
          <w:color w:val="000000"/>
          <w:szCs w:val="28"/>
        </w:rPr>
        <w:t xml:space="preserve"> = (1-</w:t>
      </w:r>
      <w:r>
        <w:rPr>
          <w:color w:val="000000"/>
          <w:szCs w:val="28"/>
        </w:rPr>
        <w:t>(</w:t>
      </w:r>
      <w:r w:rsidR="003B1882">
        <w:rPr>
          <w:color w:val="000000"/>
          <w:szCs w:val="28"/>
        </w:rPr>
        <w:t xml:space="preserve">(325+25)/(2600+480))*100 = </w:t>
      </w:r>
      <w:r>
        <w:rPr>
          <w:color w:val="000000"/>
          <w:szCs w:val="28"/>
        </w:rPr>
        <w:t>89%</w:t>
      </w:r>
      <w:proofErr w:type="gramEnd"/>
    </w:p>
    <w:p w:rsidR="001C455A" w:rsidRDefault="001C455A" w:rsidP="001C455A">
      <w:pPr>
        <w:shd w:val="clear" w:color="auto" w:fill="FFFFFF"/>
        <w:spacing w:line="360" w:lineRule="auto"/>
        <w:ind w:firstLine="709"/>
        <w:jc w:val="both"/>
        <w:rPr>
          <w:color w:val="000000"/>
          <w:szCs w:val="28"/>
        </w:rPr>
      </w:pPr>
    </w:p>
    <w:p w:rsidR="001C455A" w:rsidRPr="003A6E95" w:rsidRDefault="001C455A" w:rsidP="001C455A">
      <w:pPr>
        <w:shd w:val="clear" w:color="auto" w:fill="FFFFFF"/>
        <w:spacing w:line="360" w:lineRule="auto"/>
        <w:ind w:firstLine="709"/>
        <w:jc w:val="both"/>
        <w:rPr>
          <w:color w:val="000000"/>
          <w:szCs w:val="28"/>
        </w:rPr>
      </w:pPr>
      <w:r>
        <w:rPr>
          <w:color w:val="000000"/>
          <w:szCs w:val="28"/>
        </w:rPr>
        <w:t xml:space="preserve"> </w:t>
      </w:r>
    </w:p>
    <w:p w:rsidR="00BC75DD" w:rsidRPr="003A6E95" w:rsidRDefault="00BC75DD" w:rsidP="001C455A">
      <w:pPr>
        <w:shd w:val="clear" w:color="auto" w:fill="FFFFFF"/>
        <w:spacing w:line="360" w:lineRule="auto"/>
        <w:ind w:firstLine="709"/>
        <w:jc w:val="both"/>
        <w:rPr>
          <w:color w:val="000000"/>
          <w:szCs w:val="28"/>
        </w:rPr>
      </w:pPr>
    </w:p>
    <w:p w:rsidR="003A6E95" w:rsidRPr="003A6E95" w:rsidRDefault="003A6E95" w:rsidP="001C455A">
      <w:pPr>
        <w:tabs>
          <w:tab w:val="left" w:pos="-1418"/>
          <w:tab w:val="left" w:pos="567"/>
          <w:tab w:val="num" w:pos="1212"/>
        </w:tabs>
        <w:spacing w:line="360" w:lineRule="auto"/>
        <w:ind w:firstLine="709"/>
        <w:jc w:val="both"/>
        <w:rPr>
          <w:color w:val="auto"/>
          <w:szCs w:val="28"/>
        </w:rPr>
      </w:pPr>
    </w:p>
    <w:p w:rsidR="00EA342D" w:rsidRDefault="00EA342D" w:rsidP="001C455A">
      <w:pPr>
        <w:spacing w:line="360" w:lineRule="auto"/>
        <w:ind w:firstLine="709"/>
        <w:jc w:val="both"/>
        <w:rPr>
          <w:color w:val="auto"/>
          <w:szCs w:val="28"/>
        </w:rPr>
      </w:pPr>
    </w:p>
    <w:p w:rsidR="000E46FB" w:rsidRDefault="000E46FB" w:rsidP="001C455A">
      <w:pPr>
        <w:spacing w:line="360" w:lineRule="auto"/>
        <w:ind w:firstLine="709"/>
        <w:jc w:val="both"/>
        <w:rPr>
          <w:color w:val="auto"/>
          <w:szCs w:val="28"/>
        </w:rPr>
      </w:pPr>
    </w:p>
    <w:p w:rsidR="000E46FB" w:rsidRDefault="000E46FB" w:rsidP="001C455A">
      <w:pPr>
        <w:spacing w:line="360" w:lineRule="auto"/>
        <w:ind w:firstLine="709"/>
        <w:jc w:val="both"/>
        <w:rPr>
          <w:color w:val="auto"/>
          <w:szCs w:val="28"/>
        </w:rPr>
      </w:pPr>
    </w:p>
    <w:p w:rsidR="001C455A" w:rsidRDefault="001C455A" w:rsidP="001C455A">
      <w:pPr>
        <w:spacing w:line="360" w:lineRule="auto"/>
        <w:ind w:firstLine="709"/>
        <w:jc w:val="both"/>
        <w:rPr>
          <w:color w:val="auto"/>
          <w:szCs w:val="28"/>
        </w:rPr>
      </w:pPr>
    </w:p>
    <w:p w:rsidR="001C455A" w:rsidRDefault="001C455A" w:rsidP="001C455A">
      <w:pPr>
        <w:spacing w:line="360" w:lineRule="auto"/>
        <w:ind w:firstLine="709"/>
        <w:jc w:val="both"/>
        <w:rPr>
          <w:color w:val="auto"/>
          <w:szCs w:val="28"/>
        </w:rPr>
      </w:pPr>
    </w:p>
    <w:p w:rsidR="001C455A" w:rsidRDefault="001C455A" w:rsidP="001C455A">
      <w:pPr>
        <w:spacing w:line="360" w:lineRule="auto"/>
        <w:jc w:val="center"/>
        <w:rPr>
          <w:b/>
          <w:color w:val="auto"/>
          <w:szCs w:val="28"/>
        </w:rPr>
      </w:pPr>
      <w:r w:rsidRPr="001C455A">
        <w:rPr>
          <w:b/>
          <w:color w:val="auto"/>
          <w:szCs w:val="28"/>
        </w:rPr>
        <w:lastRenderedPageBreak/>
        <w:t>СПИСОК ЛИТЕРАТУРЫ</w:t>
      </w:r>
      <w:r w:rsidR="00A502C5">
        <w:rPr>
          <w:b/>
          <w:color w:val="auto"/>
          <w:szCs w:val="28"/>
        </w:rPr>
        <w:t>.</w:t>
      </w:r>
    </w:p>
    <w:p w:rsidR="00A502C5" w:rsidRDefault="00A502C5" w:rsidP="001C455A">
      <w:pPr>
        <w:spacing w:line="360" w:lineRule="auto"/>
        <w:jc w:val="center"/>
        <w:rPr>
          <w:b/>
          <w:color w:val="auto"/>
          <w:szCs w:val="28"/>
        </w:rPr>
      </w:pPr>
    </w:p>
    <w:p w:rsidR="00A502C5" w:rsidRPr="00A502C5" w:rsidRDefault="00A502C5" w:rsidP="00A502C5">
      <w:pPr>
        <w:tabs>
          <w:tab w:val="num" w:pos="540"/>
        </w:tabs>
        <w:spacing w:line="360" w:lineRule="auto"/>
        <w:jc w:val="both"/>
        <w:rPr>
          <w:color w:val="auto"/>
          <w:szCs w:val="28"/>
        </w:rPr>
      </w:pPr>
      <w:r>
        <w:rPr>
          <w:color w:val="auto"/>
          <w:szCs w:val="28"/>
        </w:rPr>
        <w:t>1.</w:t>
      </w:r>
      <w:r w:rsidRPr="00A502C5">
        <w:rPr>
          <w:color w:val="auto"/>
          <w:szCs w:val="28"/>
        </w:rPr>
        <w:t xml:space="preserve">Бухалков М.И. Управление персоналом: развитие трудового потенциала: Учебное пособие - М.: ИНФРА-М, 2009. </w:t>
      </w:r>
    </w:p>
    <w:p w:rsidR="00A502C5" w:rsidRPr="00A502C5" w:rsidRDefault="00A502C5" w:rsidP="00A502C5">
      <w:pPr>
        <w:tabs>
          <w:tab w:val="num" w:pos="540"/>
        </w:tabs>
        <w:spacing w:line="360" w:lineRule="auto"/>
        <w:rPr>
          <w:color w:val="auto"/>
          <w:szCs w:val="28"/>
        </w:rPr>
      </w:pPr>
      <w:r>
        <w:rPr>
          <w:color w:val="auto"/>
          <w:szCs w:val="28"/>
        </w:rPr>
        <w:t>2.</w:t>
      </w:r>
      <w:r w:rsidRPr="00A502C5">
        <w:rPr>
          <w:color w:val="auto"/>
          <w:szCs w:val="28"/>
        </w:rPr>
        <w:t>Маслова В.М. Управление персоналом предприятия: Учебное пособие / М.: ЮРАЙТ, 2011.</w:t>
      </w:r>
    </w:p>
    <w:p w:rsidR="00A502C5" w:rsidRPr="00A502C5" w:rsidRDefault="00A502C5" w:rsidP="00A502C5">
      <w:pPr>
        <w:spacing w:line="360" w:lineRule="auto"/>
        <w:rPr>
          <w:color w:val="auto"/>
          <w:szCs w:val="28"/>
        </w:rPr>
      </w:pPr>
      <w:r>
        <w:rPr>
          <w:color w:val="auto"/>
          <w:szCs w:val="28"/>
          <w:shd w:val="clear" w:color="auto" w:fill="FFFFFF"/>
        </w:rPr>
        <w:t>3.</w:t>
      </w:r>
      <w:r w:rsidRPr="00A502C5">
        <w:rPr>
          <w:color w:val="auto"/>
          <w:szCs w:val="28"/>
          <w:shd w:val="clear" w:color="auto" w:fill="FFFFFF"/>
        </w:rPr>
        <w:t>Практикум по экономике, организации и нормированию труда: Учебное пособие</w:t>
      </w:r>
      <w:proofErr w:type="gramStart"/>
      <w:r w:rsidRPr="00A502C5">
        <w:rPr>
          <w:color w:val="auto"/>
          <w:szCs w:val="28"/>
          <w:shd w:val="clear" w:color="auto" w:fill="FFFFFF"/>
        </w:rPr>
        <w:t xml:space="preserve"> / П</w:t>
      </w:r>
      <w:proofErr w:type="gramEnd"/>
      <w:r w:rsidRPr="00A502C5">
        <w:rPr>
          <w:color w:val="auto"/>
          <w:szCs w:val="28"/>
          <w:shd w:val="clear" w:color="auto" w:fill="FFFFFF"/>
        </w:rPr>
        <w:t xml:space="preserve">од ред. проф. П.Э. </w:t>
      </w:r>
      <w:proofErr w:type="spellStart"/>
      <w:r w:rsidRPr="00A502C5">
        <w:rPr>
          <w:color w:val="auto"/>
          <w:szCs w:val="28"/>
          <w:shd w:val="clear" w:color="auto" w:fill="FFFFFF"/>
        </w:rPr>
        <w:t>Шлендера</w:t>
      </w:r>
      <w:proofErr w:type="spellEnd"/>
      <w:r w:rsidRPr="00A502C5">
        <w:rPr>
          <w:color w:val="auto"/>
          <w:szCs w:val="28"/>
          <w:shd w:val="clear" w:color="auto" w:fill="FFFFFF"/>
        </w:rPr>
        <w:t>. - М.: Вузовский учебник: ИНФРА-М, 2010</w:t>
      </w:r>
    </w:p>
    <w:p w:rsidR="00A502C5" w:rsidRPr="00A502C5" w:rsidRDefault="00A502C5" w:rsidP="00A502C5">
      <w:pPr>
        <w:tabs>
          <w:tab w:val="num" w:pos="540"/>
        </w:tabs>
        <w:spacing w:line="360" w:lineRule="auto"/>
        <w:rPr>
          <w:color w:val="auto"/>
          <w:szCs w:val="28"/>
        </w:rPr>
      </w:pPr>
      <w:r>
        <w:rPr>
          <w:color w:val="auto"/>
          <w:szCs w:val="28"/>
        </w:rPr>
        <w:t>4.</w:t>
      </w:r>
      <w:r w:rsidRPr="00A502C5">
        <w:rPr>
          <w:color w:val="auto"/>
          <w:szCs w:val="28"/>
        </w:rPr>
        <w:t>Управление персоналом организации: Учебное пособие</w:t>
      </w:r>
      <w:proofErr w:type="gramStart"/>
      <w:r w:rsidRPr="00A502C5">
        <w:rPr>
          <w:color w:val="auto"/>
          <w:szCs w:val="28"/>
        </w:rPr>
        <w:t xml:space="preserve"> / П</w:t>
      </w:r>
      <w:proofErr w:type="gramEnd"/>
      <w:r w:rsidRPr="00A502C5">
        <w:rPr>
          <w:color w:val="auto"/>
          <w:szCs w:val="28"/>
        </w:rPr>
        <w:t xml:space="preserve">од ред. П.Э. </w:t>
      </w:r>
      <w:proofErr w:type="spellStart"/>
      <w:r w:rsidRPr="00A502C5">
        <w:rPr>
          <w:color w:val="auto"/>
          <w:szCs w:val="28"/>
        </w:rPr>
        <w:t>Шлендера</w:t>
      </w:r>
      <w:proofErr w:type="spellEnd"/>
      <w:r w:rsidRPr="00A502C5">
        <w:rPr>
          <w:color w:val="auto"/>
          <w:szCs w:val="28"/>
        </w:rPr>
        <w:t>. - М.: Вузовский учебник: ИНФРА-М, 2010.</w:t>
      </w:r>
    </w:p>
    <w:sectPr w:rsidR="00A502C5" w:rsidRPr="00A502C5" w:rsidSect="00A502C5">
      <w:headerReference w:type="default" r:id="rId7"/>
      <w:pgSz w:w="11906" w:h="16838"/>
      <w:pgMar w:top="1134" w:right="850" w:bottom="1134" w:left="1701" w:header="624"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12C" w:rsidRDefault="00B9412C" w:rsidP="00A502C5">
      <w:r>
        <w:separator/>
      </w:r>
    </w:p>
  </w:endnote>
  <w:endnote w:type="continuationSeparator" w:id="0">
    <w:p w:rsidR="00B9412C" w:rsidRDefault="00B9412C" w:rsidP="00A502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12C" w:rsidRDefault="00B9412C" w:rsidP="00A502C5">
      <w:r>
        <w:separator/>
      </w:r>
    </w:p>
  </w:footnote>
  <w:footnote w:type="continuationSeparator" w:id="0">
    <w:p w:rsidR="00B9412C" w:rsidRDefault="00B9412C" w:rsidP="00A502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48796"/>
      <w:docPartObj>
        <w:docPartGallery w:val="Page Numbers (Top of Page)"/>
        <w:docPartUnique/>
      </w:docPartObj>
    </w:sdtPr>
    <w:sdtContent>
      <w:p w:rsidR="000E46FB" w:rsidRDefault="0034283C">
        <w:pPr>
          <w:pStyle w:val="a5"/>
          <w:jc w:val="center"/>
        </w:pPr>
        <w:fldSimple w:instr=" PAGE   \* MERGEFORMAT ">
          <w:r w:rsidR="000B2C55">
            <w:rPr>
              <w:noProof/>
            </w:rPr>
            <w:t>10</w:t>
          </w:r>
        </w:fldSimple>
      </w:p>
    </w:sdtContent>
  </w:sdt>
  <w:p w:rsidR="00A502C5" w:rsidRDefault="00A502C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in;height:3in" o:bullet="t"/>
    </w:pict>
  </w:numPicBullet>
  <w:numPicBullet w:numPicBulletId="1">
    <w:pict>
      <v:shape id="_x0000_i1029" type="#_x0000_t75" alt="" style="width:3in;height:3in" o:bullet="t"/>
    </w:pict>
  </w:numPicBullet>
  <w:abstractNum w:abstractNumId="0">
    <w:nsid w:val="01B2452B"/>
    <w:multiLevelType w:val="hybridMultilevel"/>
    <w:tmpl w:val="78664A94"/>
    <w:lvl w:ilvl="0" w:tplc="6D92DDAA">
      <w:start w:val="1"/>
      <w:numFmt w:val="bullet"/>
      <w:lvlText w:val=""/>
      <w:lvlPicBulletId w:val="0"/>
      <w:lvlJc w:val="left"/>
      <w:pPr>
        <w:tabs>
          <w:tab w:val="num" w:pos="720"/>
        </w:tabs>
        <w:ind w:left="720" w:hanging="360"/>
      </w:pPr>
      <w:rPr>
        <w:rFonts w:ascii="Symbol" w:hAnsi="Symbol" w:hint="default"/>
      </w:rPr>
    </w:lvl>
    <w:lvl w:ilvl="1" w:tplc="721C0308" w:tentative="1">
      <w:start w:val="1"/>
      <w:numFmt w:val="bullet"/>
      <w:lvlText w:val=""/>
      <w:lvlJc w:val="left"/>
      <w:pPr>
        <w:tabs>
          <w:tab w:val="num" w:pos="1440"/>
        </w:tabs>
        <w:ind w:left="1440" w:hanging="360"/>
      </w:pPr>
      <w:rPr>
        <w:rFonts w:ascii="Symbol" w:hAnsi="Symbol" w:hint="default"/>
      </w:rPr>
    </w:lvl>
    <w:lvl w:ilvl="2" w:tplc="987AF996" w:tentative="1">
      <w:start w:val="1"/>
      <w:numFmt w:val="bullet"/>
      <w:lvlText w:val=""/>
      <w:lvlJc w:val="left"/>
      <w:pPr>
        <w:tabs>
          <w:tab w:val="num" w:pos="2160"/>
        </w:tabs>
        <w:ind w:left="2160" w:hanging="360"/>
      </w:pPr>
      <w:rPr>
        <w:rFonts w:ascii="Symbol" w:hAnsi="Symbol" w:hint="default"/>
      </w:rPr>
    </w:lvl>
    <w:lvl w:ilvl="3" w:tplc="A4E8D456" w:tentative="1">
      <w:start w:val="1"/>
      <w:numFmt w:val="bullet"/>
      <w:lvlText w:val=""/>
      <w:lvlJc w:val="left"/>
      <w:pPr>
        <w:tabs>
          <w:tab w:val="num" w:pos="2880"/>
        </w:tabs>
        <w:ind w:left="2880" w:hanging="360"/>
      </w:pPr>
      <w:rPr>
        <w:rFonts w:ascii="Symbol" w:hAnsi="Symbol" w:hint="default"/>
      </w:rPr>
    </w:lvl>
    <w:lvl w:ilvl="4" w:tplc="7AEA0806" w:tentative="1">
      <w:start w:val="1"/>
      <w:numFmt w:val="bullet"/>
      <w:lvlText w:val=""/>
      <w:lvlJc w:val="left"/>
      <w:pPr>
        <w:tabs>
          <w:tab w:val="num" w:pos="3600"/>
        </w:tabs>
        <w:ind w:left="3600" w:hanging="360"/>
      </w:pPr>
      <w:rPr>
        <w:rFonts w:ascii="Symbol" w:hAnsi="Symbol" w:hint="default"/>
      </w:rPr>
    </w:lvl>
    <w:lvl w:ilvl="5" w:tplc="50C066EA" w:tentative="1">
      <w:start w:val="1"/>
      <w:numFmt w:val="bullet"/>
      <w:lvlText w:val=""/>
      <w:lvlJc w:val="left"/>
      <w:pPr>
        <w:tabs>
          <w:tab w:val="num" w:pos="4320"/>
        </w:tabs>
        <w:ind w:left="4320" w:hanging="360"/>
      </w:pPr>
      <w:rPr>
        <w:rFonts w:ascii="Symbol" w:hAnsi="Symbol" w:hint="default"/>
      </w:rPr>
    </w:lvl>
    <w:lvl w:ilvl="6" w:tplc="C04A59BA" w:tentative="1">
      <w:start w:val="1"/>
      <w:numFmt w:val="bullet"/>
      <w:lvlText w:val=""/>
      <w:lvlJc w:val="left"/>
      <w:pPr>
        <w:tabs>
          <w:tab w:val="num" w:pos="5040"/>
        </w:tabs>
        <w:ind w:left="5040" w:hanging="360"/>
      </w:pPr>
      <w:rPr>
        <w:rFonts w:ascii="Symbol" w:hAnsi="Symbol" w:hint="default"/>
      </w:rPr>
    </w:lvl>
    <w:lvl w:ilvl="7" w:tplc="974CBA48" w:tentative="1">
      <w:start w:val="1"/>
      <w:numFmt w:val="bullet"/>
      <w:lvlText w:val=""/>
      <w:lvlJc w:val="left"/>
      <w:pPr>
        <w:tabs>
          <w:tab w:val="num" w:pos="5760"/>
        </w:tabs>
        <w:ind w:left="5760" w:hanging="360"/>
      </w:pPr>
      <w:rPr>
        <w:rFonts w:ascii="Symbol" w:hAnsi="Symbol" w:hint="default"/>
      </w:rPr>
    </w:lvl>
    <w:lvl w:ilvl="8" w:tplc="083659DC" w:tentative="1">
      <w:start w:val="1"/>
      <w:numFmt w:val="bullet"/>
      <w:lvlText w:val=""/>
      <w:lvlJc w:val="left"/>
      <w:pPr>
        <w:tabs>
          <w:tab w:val="num" w:pos="6480"/>
        </w:tabs>
        <w:ind w:left="6480" w:hanging="360"/>
      </w:pPr>
      <w:rPr>
        <w:rFonts w:ascii="Symbol" w:hAnsi="Symbol" w:hint="default"/>
      </w:rPr>
    </w:lvl>
  </w:abstractNum>
  <w:abstractNum w:abstractNumId="1">
    <w:nsid w:val="2474277A"/>
    <w:multiLevelType w:val="hybridMultilevel"/>
    <w:tmpl w:val="4D2CE18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CE35684"/>
    <w:multiLevelType w:val="hybridMultilevel"/>
    <w:tmpl w:val="8EE46486"/>
    <w:lvl w:ilvl="0" w:tplc="6D92DDAA">
      <w:start w:val="1"/>
      <w:numFmt w:val="bullet"/>
      <w:lvlText w:val=""/>
      <w:lvlPicBulletId w:val="1"/>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4616443"/>
    <w:multiLevelType w:val="hybridMultilevel"/>
    <w:tmpl w:val="6EEE0F4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3BE33D7"/>
    <w:multiLevelType w:val="singleLevel"/>
    <w:tmpl w:val="74E60EAC"/>
    <w:lvl w:ilvl="0">
      <w:start w:val="1"/>
      <w:numFmt w:val="decimal"/>
      <w:lvlText w:val="%1."/>
      <w:lvlJc w:val="left"/>
      <w:pPr>
        <w:tabs>
          <w:tab w:val="num" w:pos="360"/>
        </w:tabs>
        <w:ind w:left="360" w:hanging="360"/>
      </w:pPr>
      <w:rPr>
        <w:b/>
      </w:rPr>
    </w:lvl>
  </w:abstractNum>
  <w:num w:numId="1">
    <w:abstractNumId w:val="4"/>
  </w:num>
  <w:num w:numId="2">
    <w:abstractNumId w:val="4"/>
    <w:lvlOverride w:ilvl="0">
      <w:startOverride w:val="1"/>
    </w:lvlOverride>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BA22C4"/>
    <w:rsid w:val="000B2C55"/>
    <w:rsid w:val="000E46FB"/>
    <w:rsid w:val="001C455A"/>
    <w:rsid w:val="0034283C"/>
    <w:rsid w:val="003A6E95"/>
    <w:rsid w:val="003B1882"/>
    <w:rsid w:val="00666C5A"/>
    <w:rsid w:val="006B1097"/>
    <w:rsid w:val="00760442"/>
    <w:rsid w:val="00774CD8"/>
    <w:rsid w:val="008555E0"/>
    <w:rsid w:val="00A502C5"/>
    <w:rsid w:val="00AD4E16"/>
    <w:rsid w:val="00B9412C"/>
    <w:rsid w:val="00BA22C4"/>
    <w:rsid w:val="00BA375E"/>
    <w:rsid w:val="00BC75DD"/>
    <w:rsid w:val="00CB41C9"/>
    <w:rsid w:val="00D55B71"/>
    <w:rsid w:val="00EA342D"/>
    <w:rsid w:val="00F632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2C4"/>
    <w:pPr>
      <w:spacing w:after="0" w:line="240" w:lineRule="auto"/>
    </w:pPr>
    <w:rPr>
      <w:rFonts w:ascii="Times New Roman" w:eastAsia="Times New Roman" w:hAnsi="Times New Roman" w:cs="Times New Roman"/>
      <w:color w:val="0000FF"/>
      <w:sz w:val="28"/>
      <w:szCs w:val="20"/>
      <w:lang w:eastAsia="ru-RU"/>
    </w:rPr>
  </w:style>
  <w:style w:type="paragraph" w:styleId="2">
    <w:name w:val="heading 2"/>
    <w:basedOn w:val="a"/>
    <w:next w:val="a"/>
    <w:link w:val="20"/>
    <w:unhideWhenUsed/>
    <w:qFormat/>
    <w:rsid w:val="00BA22C4"/>
    <w:pPr>
      <w:keepNext/>
      <w:spacing w:line="360" w:lineRule="auto"/>
      <w:ind w:firstLine="720"/>
      <w:jc w:val="center"/>
      <w:outlineLvl w:val="1"/>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A22C4"/>
    <w:rPr>
      <w:rFonts w:ascii="Times New Roman" w:eastAsia="Times New Roman" w:hAnsi="Times New Roman" w:cs="Times New Roman"/>
      <w:b/>
      <w:color w:val="0000FF"/>
      <w:sz w:val="28"/>
      <w:szCs w:val="20"/>
      <w:lang w:eastAsia="ru-RU"/>
    </w:rPr>
  </w:style>
  <w:style w:type="paragraph" w:styleId="a3">
    <w:name w:val="List Paragraph"/>
    <w:basedOn w:val="a"/>
    <w:uiPriority w:val="34"/>
    <w:qFormat/>
    <w:rsid w:val="00CB41C9"/>
    <w:pPr>
      <w:ind w:left="720"/>
      <w:contextualSpacing/>
    </w:pPr>
  </w:style>
  <w:style w:type="paragraph" w:styleId="a4">
    <w:name w:val="Normal (Web)"/>
    <w:basedOn w:val="a"/>
    <w:uiPriority w:val="99"/>
    <w:rsid w:val="00666C5A"/>
    <w:pPr>
      <w:spacing w:before="100" w:beforeAutospacing="1" w:after="100" w:afterAutospacing="1"/>
    </w:pPr>
    <w:rPr>
      <w:rFonts w:eastAsia="SimSun"/>
      <w:color w:val="auto"/>
      <w:sz w:val="24"/>
      <w:szCs w:val="24"/>
    </w:rPr>
  </w:style>
  <w:style w:type="character" w:customStyle="1" w:styleId="apple-converted-space">
    <w:name w:val="apple-converted-space"/>
    <w:basedOn w:val="a0"/>
    <w:rsid w:val="00BC75DD"/>
  </w:style>
  <w:style w:type="paragraph" w:styleId="21">
    <w:name w:val="Body Text 2"/>
    <w:basedOn w:val="a"/>
    <w:link w:val="22"/>
    <w:semiHidden/>
    <w:unhideWhenUsed/>
    <w:rsid w:val="00A502C5"/>
    <w:pPr>
      <w:spacing w:after="120" w:line="480" w:lineRule="auto"/>
    </w:pPr>
  </w:style>
  <w:style w:type="character" w:customStyle="1" w:styleId="22">
    <w:name w:val="Основной текст 2 Знак"/>
    <w:basedOn w:val="a0"/>
    <w:link w:val="21"/>
    <w:semiHidden/>
    <w:rsid w:val="00A502C5"/>
    <w:rPr>
      <w:rFonts w:ascii="Times New Roman" w:eastAsia="Times New Roman" w:hAnsi="Times New Roman" w:cs="Times New Roman"/>
      <w:color w:val="0000FF"/>
      <w:sz w:val="28"/>
      <w:szCs w:val="20"/>
      <w:lang w:eastAsia="ru-RU"/>
    </w:rPr>
  </w:style>
  <w:style w:type="paragraph" w:styleId="a5">
    <w:name w:val="header"/>
    <w:basedOn w:val="a"/>
    <w:link w:val="a6"/>
    <w:uiPriority w:val="99"/>
    <w:unhideWhenUsed/>
    <w:rsid w:val="00A502C5"/>
    <w:pPr>
      <w:tabs>
        <w:tab w:val="center" w:pos="4677"/>
        <w:tab w:val="right" w:pos="9355"/>
      </w:tabs>
    </w:pPr>
  </w:style>
  <w:style w:type="character" w:customStyle="1" w:styleId="a6">
    <w:name w:val="Верхний колонтитул Знак"/>
    <w:basedOn w:val="a0"/>
    <w:link w:val="a5"/>
    <w:uiPriority w:val="99"/>
    <w:rsid w:val="00A502C5"/>
    <w:rPr>
      <w:rFonts w:ascii="Times New Roman" w:eastAsia="Times New Roman" w:hAnsi="Times New Roman" w:cs="Times New Roman"/>
      <w:color w:val="0000FF"/>
      <w:sz w:val="28"/>
      <w:szCs w:val="20"/>
      <w:lang w:eastAsia="ru-RU"/>
    </w:rPr>
  </w:style>
  <w:style w:type="paragraph" w:styleId="a7">
    <w:name w:val="footer"/>
    <w:basedOn w:val="a"/>
    <w:link w:val="a8"/>
    <w:uiPriority w:val="99"/>
    <w:semiHidden/>
    <w:unhideWhenUsed/>
    <w:rsid w:val="00A502C5"/>
    <w:pPr>
      <w:tabs>
        <w:tab w:val="center" w:pos="4677"/>
        <w:tab w:val="right" w:pos="9355"/>
      </w:tabs>
    </w:pPr>
  </w:style>
  <w:style w:type="character" w:customStyle="1" w:styleId="a8">
    <w:name w:val="Нижний колонтитул Знак"/>
    <w:basedOn w:val="a0"/>
    <w:link w:val="a7"/>
    <w:uiPriority w:val="99"/>
    <w:semiHidden/>
    <w:rsid w:val="00A502C5"/>
    <w:rPr>
      <w:rFonts w:ascii="Times New Roman" w:eastAsia="Times New Roman" w:hAnsi="Times New Roman" w:cs="Times New Roman"/>
      <w:color w:val="0000FF"/>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2384</Words>
  <Characters>13589</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2013-09-15T16:05:00Z</cp:lastPrinted>
  <dcterms:created xsi:type="dcterms:W3CDTF">2013-09-15T13:29:00Z</dcterms:created>
  <dcterms:modified xsi:type="dcterms:W3CDTF">2013-12-09T15:51:00Z</dcterms:modified>
</cp:coreProperties>
</file>