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FB" w:rsidRPr="00141BB6" w:rsidRDefault="007458FB" w:rsidP="00141BB6">
      <w:pPr>
        <w:pStyle w:val="11"/>
      </w:pPr>
      <w:r w:rsidRPr="00141BB6">
        <w:t>ОГЛАВЛЕНИЕ</w:t>
      </w:r>
    </w:p>
    <w:bookmarkStart w:id="0" w:name="_Toc338255350" w:displacedByCustomXml="next"/>
    <w:bookmarkStart w:id="1" w:name="_Toc338253156" w:displacedByCustomXml="next"/>
    <w:bookmarkStart w:id="2" w:name="_Toc338253034" w:displacedByCustomXml="next"/>
    <w:sdt>
      <w:sdtPr>
        <w:id w:val="23210985"/>
        <w:docPartObj>
          <w:docPartGallery w:val="Table of Contents"/>
          <w:docPartUnique/>
        </w:docPartObj>
      </w:sdtPr>
      <w:sdtEnd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sdtEndPr>
      <w:sdtContent>
        <w:p w:rsidR="00141BB6" w:rsidRDefault="00141BB6">
          <w:pPr>
            <w:pStyle w:val="a9"/>
          </w:pPr>
        </w:p>
        <w:p w:rsidR="00141BB6" w:rsidRDefault="00141BB6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38346569" w:history="1">
            <w:r w:rsidRPr="00C63DA3">
              <w:rPr>
                <w:rStyle w:val="a8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_Toc338346569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1BB6" w:rsidRDefault="00141BB6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338346570" w:history="1">
            <w:r w:rsidRPr="00C63DA3">
              <w:rPr>
                <w:rStyle w:val="a8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63DA3">
              <w:rPr>
                <w:rStyle w:val="a8"/>
                <w:noProof/>
              </w:rPr>
              <w:t>Понятие «социальная структура общества» и ее элементы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_Toc338346570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1BB6" w:rsidRDefault="00141BB6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338346571" w:history="1">
            <w:r w:rsidRPr="00C63DA3">
              <w:rPr>
                <w:rStyle w:val="a8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63DA3">
              <w:rPr>
                <w:rStyle w:val="a8"/>
                <w:noProof/>
              </w:rPr>
              <w:t>Социальные отношения и типы социальных структур. Соц</w:t>
            </w:r>
            <w:r>
              <w:rPr>
                <w:rStyle w:val="a8"/>
                <w:noProof/>
                <w:lang w:val="en-US"/>
              </w:rPr>
              <w:t>.</w:t>
            </w:r>
            <w:r w:rsidRPr="00C63DA3">
              <w:rPr>
                <w:rStyle w:val="a8"/>
                <w:noProof/>
              </w:rPr>
              <w:t xml:space="preserve"> группы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_Toc338346571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1BB6" w:rsidRDefault="00141BB6">
          <w:pPr>
            <w:pStyle w:val="11"/>
            <w:tabs>
              <w:tab w:val="left" w:pos="6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338346572" w:history="1">
            <w:r w:rsidRPr="00C63DA3">
              <w:rPr>
                <w:rStyle w:val="a8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C63DA3">
              <w:rPr>
                <w:rStyle w:val="a8"/>
                <w:noProof/>
              </w:rPr>
              <w:t>В книге рекордов Гиннеса можно прочесть, что Дайана Росс носит титул «самой популярной певицы всех времен и народов» (А и Ф, 1995,№24). Какой термин вместо титула можно употребить, скажем – статус, звание, ранг?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_Toc338346572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1BB6" w:rsidRDefault="00141BB6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338346573" w:history="1">
            <w:r w:rsidRPr="00C63DA3">
              <w:rPr>
                <w:rStyle w:val="a8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_Toc338346573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1BB6" w:rsidRDefault="00141BB6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338346574" w:history="1">
            <w:r w:rsidRPr="00C63DA3">
              <w:rPr>
                <w:rStyle w:val="a8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_Toc338346574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1BB6" w:rsidRDefault="00141BB6">
          <w:r>
            <w:fldChar w:fldCharType="end"/>
          </w:r>
        </w:p>
      </w:sdtContent>
    </w:sdt>
    <w:p w:rsidR="00141BB6" w:rsidRDefault="00141BB6" w:rsidP="00141BB6">
      <w:pPr>
        <w:pStyle w:val="1"/>
        <w:rPr>
          <w:rFonts w:ascii="Times New Roman" w:hAnsi="Times New Roman" w:cs="Times New Roman"/>
          <w:color w:val="000000" w:themeColor="text1"/>
          <w:lang w:val="en-US"/>
        </w:rPr>
      </w:pPr>
    </w:p>
    <w:p w:rsidR="00141BB6" w:rsidRDefault="00141BB6" w:rsidP="007458FB">
      <w:pPr>
        <w:pStyle w:val="1"/>
        <w:jc w:val="center"/>
        <w:rPr>
          <w:rFonts w:ascii="Times New Roman" w:hAnsi="Times New Roman" w:cs="Times New Roman"/>
          <w:color w:val="000000" w:themeColor="text1"/>
          <w:lang w:val="en-US"/>
        </w:rPr>
      </w:pPr>
    </w:p>
    <w:p w:rsidR="00141BB6" w:rsidRDefault="00141BB6" w:rsidP="007458FB">
      <w:pPr>
        <w:pStyle w:val="1"/>
        <w:jc w:val="center"/>
        <w:rPr>
          <w:rFonts w:ascii="Times New Roman" w:hAnsi="Times New Roman" w:cs="Times New Roman"/>
          <w:color w:val="000000" w:themeColor="text1"/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Default="00141BB6" w:rsidP="00141BB6">
      <w:pPr>
        <w:rPr>
          <w:lang w:val="en-US"/>
        </w:rPr>
      </w:pPr>
    </w:p>
    <w:p w:rsidR="00141BB6" w:rsidRPr="00141BB6" w:rsidRDefault="00141BB6" w:rsidP="00141BB6">
      <w:pPr>
        <w:rPr>
          <w:lang w:val="en-US"/>
        </w:rPr>
      </w:pPr>
    </w:p>
    <w:p w:rsidR="006B6F51" w:rsidRPr="007458FB" w:rsidRDefault="006B6F51" w:rsidP="007458FB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3" w:name="_Toc338346569"/>
      <w:r w:rsidRPr="007458FB">
        <w:rPr>
          <w:rFonts w:ascii="Times New Roman" w:hAnsi="Times New Roman" w:cs="Times New Roman"/>
          <w:color w:val="000000" w:themeColor="text1"/>
        </w:rPr>
        <w:lastRenderedPageBreak/>
        <w:t>В</w:t>
      </w:r>
      <w:r w:rsidR="007458FB">
        <w:rPr>
          <w:rFonts w:ascii="Times New Roman" w:hAnsi="Times New Roman" w:cs="Times New Roman"/>
          <w:color w:val="000000" w:themeColor="text1"/>
        </w:rPr>
        <w:t>В</w:t>
      </w:r>
      <w:r w:rsidRPr="007458FB">
        <w:rPr>
          <w:rFonts w:ascii="Times New Roman" w:hAnsi="Times New Roman" w:cs="Times New Roman"/>
          <w:color w:val="000000" w:themeColor="text1"/>
        </w:rPr>
        <w:t>Е</w:t>
      </w:r>
      <w:r w:rsidR="007458FB">
        <w:rPr>
          <w:rFonts w:ascii="Times New Roman" w:hAnsi="Times New Roman" w:cs="Times New Roman"/>
          <w:color w:val="000000" w:themeColor="text1"/>
        </w:rPr>
        <w:t>Д</w:t>
      </w:r>
      <w:r w:rsidRPr="007458FB">
        <w:rPr>
          <w:rFonts w:ascii="Times New Roman" w:hAnsi="Times New Roman" w:cs="Times New Roman"/>
          <w:color w:val="000000" w:themeColor="text1"/>
        </w:rPr>
        <w:t>ЕНИЕ</w:t>
      </w:r>
      <w:bookmarkEnd w:id="2"/>
      <w:bookmarkEnd w:id="1"/>
      <w:bookmarkEnd w:id="0"/>
      <w:bookmarkEnd w:id="3"/>
    </w:p>
    <w:p w:rsidR="00295A7D" w:rsidRDefault="00295A7D" w:rsidP="006B6F5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Проблема социальной структуры общества – одна из центральных в социологии.  Не случайно в целом ряде изданных на Западе научных трудов и учебных пособий социология определяется как наука о социальной структуре общества, социальных группах и их в</w:t>
      </w:r>
      <w:r w:rsidR="006B6F51">
        <w:rPr>
          <w:rFonts w:ascii="Times New Roman" w:hAnsi="Times New Roman"/>
          <w:sz w:val="28"/>
          <w:szCs w:val="28"/>
        </w:rPr>
        <w:t>лиянии на поведение людей. Есть</w:t>
      </w:r>
      <w:r w:rsidRPr="00DE364C">
        <w:rPr>
          <w:rFonts w:ascii="Times New Roman" w:hAnsi="Times New Roman"/>
          <w:sz w:val="28"/>
          <w:szCs w:val="28"/>
        </w:rPr>
        <w:t>, разумеется, и другие толкования предмета социологии. Но во всех случаях проблеме социальной структуры общества отводится видное место. Это же можно сказать о месте данной проблемы в отечественной социологической литературе. Попытаюсь изложить в своей контрольной работе ее основные положения.</w:t>
      </w:r>
    </w:p>
    <w:p w:rsidR="00295A7D" w:rsidRPr="00DE364C" w:rsidRDefault="00295A7D" w:rsidP="006B6F51">
      <w:pPr>
        <w:tabs>
          <w:tab w:val="left" w:pos="-297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Социальная структура </w:t>
      </w:r>
      <w:r w:rsidRPr="00295A7D">
        <w:rPr>
          <w:rFonts w:ascii="Times New Roman" w:hAnsi="Times New Roman"/>
          <w:sz w:val="28"/>
          <w:szCs w:val="28"/>
        </w:rPr>
        <w:t>связана с объективным положением людей в системе социальных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связей, выполнением определенных социальных ролей;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К важнейшим исходным социальным общностям относятся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национально-этнические образования, возникающие на почве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общности историко-географического происхождения, культуры, и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демографические, связанные с социально-биологической природой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человека. С развитием общества появляются общности, связанные с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дифференциацией трудовой деятельности, со спецификой социально-экономического положения, развитием поселенческих образований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и др. В связи с этим можно говорить о социальных срезах или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социальных подструктурах общества: национально-этнической,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социально-демографической, социально-профессиональной,</w:t>
      </w:r>
      <w:r w:rsidR="006B6F51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социально-классовой, поселенческой и других.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5A7D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41BB6" w:rsidRPr="00141BB6" w:rsidRDefault="00141BB6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5A7D" w:rsidRPr="007458FB" w:rsidRDefault="00295A7D" w:rsidP="007458FB">
      <w:pPr>
        <w:pStyle w:val="1"/>
        <w:numPr>
          <w:ilvl w:val="0"/>
          <w:numId w:val="7"/>
        </w:numPr>
        <w:jc w:val="center"/>
        <w:rPr>
          <w:rFonts w:ascii="Times New Roman" w:hAnsi="Times New Roman" w:cs="Times New Roman"/>
          <w:color w:val="000000" w:themeColor="text1"/>
        </w:rPr>
      </w:pPr>
      <w:bookmarkStart w:id="4" w:name="_Toc338253035"/>
      <w:bookmarkStart w:id="5" w:name="_Toc338253157"/>
      <w:bookmarkStart w:id="6" w:name="_Toc338255351"/>
      <w:bookmarkStart w:id="7" w:name="_Toc338346570"/>
      <w:r w:rsidRPr="007458FB">
        <w:rPr>
          <w:rFonts w:ascii="Times New Roman" w:hAnsi="Times New Roman" w:cs="Times New Roman"/>
          <w:color w:val="000000" w:themeColor="text1"/>
        </w:rPr>
        <w:lastRenderedPageBreak/>
        <w:t>Понятие «социальная структура общества» и ее элементы</w:t>
      </w:r>
      <w:bookmarkEnd w:id="4"/>
      <w:bookmarkEnd w:id="5"/>
      <w:bookmarkEnd w:id="6"/>
      <w:bookmarkEnd w:id="7"/>
    </w:p>
    <w:p w:rsidR="0027096C" w:rsidRPr="0027096C" w:rsidRDefault="00295A7D" w:rsidP="002709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Социальная структура – это  устойчивая  связь  элементов  в 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системе.  Основными  элементами  социальной  структуры   общества  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индивиды,   занимающие   определенные   позиции   (статус)   и   выполняющие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определенные  социальные  функции  (роли),  объединение  этих  индивидов 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>основе  их  статусных   признаков   в   группы,   социально-территориальные,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5A7D">
        <w:rPr>
          <w:rFonts w:ascii="Times New Roman" w:hAnsi="Times New Roman"/>
          <w:sz w:val="28"/>
          <w:szCs w:val="28"/>
        </w:rPr>
        <w:t xml:space="preserve">этнические и иные общности и т.д. Социальная структура </w:t>
      </w:r>
      <w:r w:rsidR="0027096C" w:rsidRPr="0027096C">
        <w:rPr>
          <w:rFonts w:ascii="Times New Roman" w:eastAsiaTheme="minorHAnsi" w:hAnsi="Times New Roman"/>
          <w:sz w:val="28"/>
          <w:szCs w:val="28"/>
        </w:rPr>
        <w:t>выражает объективное деление общества на общности,</w:t>
      </w:r>
    </w:p>
    <w:p w:rsidR="00B052F6" w:rsidRPr="00B052F6" w:rsidRDefault="0027096C" w:rsidP="0027096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vertAlign w:val="subscript"/>
        </w:rPr>
      </w:pPr>
      <w:r w:rsidRPr="0027096C">
        <w:rPr>
          <w:rFonts w:ascii="Times New Roman" w:eastAsiaTheme="minorHAnsi" w:hAnsi="Times New Roman"/>
          <w:sz w:val="28"/>
          <w:szCs w:val="28"/>
        </w:rPr>
        <w:t>классы, слои, группы, указывая на различное положение людей по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27096C">
        <w:rPr>
          <w:rFonts w:ascii="Times New Roman" w:eastAsiaTheme="minorHAnsi" w:hAnsi="Times New Roman"/>
          <w:sz w:val="28"/>
          <w:szCs w:val="28"/>
        </w:rPr>
        <w:t>отношению друг к другу. Социальная структура образует каркас социальной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27096C">
        <w:rPr>
          <w:rFonts w:ascii="Times New Roman" w:eastAsiaTheme="minorHAnsi" w:hAnsi="Times New Roman"/>
          <w:sz w:val="28"/>
          <w:szCs w:val="28"/>
        </w:rPr>
        <w:t>системы и определяет во многом стабильность общества 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27096C">
        <w:rPr>
          <w:rFonts w:ascii="Times New Roman" w:eastAsiaTheme="minorHAnsi" w:hAnsi="Times New Roman"/>
          <w:sz w:val="28"/>
          <w:szCs w:val="28"/>
        </w:rPr>
        <w:t>его качественную</w:t>
      </w:r>
      <w:r>
        <w:rPr>
          <w:rFonts w:ascii="Times New Roman" w:eastAsiaTheme="minorHAnsi" w:hAnsi="Times New Roman"/>
          <w:sz w:val="28"/>
          <w:szCs w:val="28"/>
        </w:rPr>
        <w:t xml:space="preserve"> х</w:t>
      </w:r>
      <w:r w:rsidRPr="0027096C">
        <w:rPr>
          <w:rFonts w:ascii="Times New Roman" w:eastAsiaTheme="minorHAnsi" w:hAnsi="Times New Roman"/>
          <w:sz w:val="28"/>
          <w:szCs w:val="28"/>
        </w:rPr>
        <w:t>арактеристику как социального организма.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27096C">
        <w:rPr>
          <w:rFonts w:ascii="Times New Roman" w:hAnsi="Times New Roman"/>
          <w:sz w:val="24"/>
          <w:szCs w:val="24"/>
          <w:vertAlign w:val="subscript"/>
        </w:rPr>
        <w:t>[2, с. 93]</w:t>
      </w:r>
    </w:p>
    <w:p w:rsidR="00295A7D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Любое общество предстает не как нечто однородное и монолитное, а как внутренне расчлененное на различные социальные группы, слои и национальные общности. Все они находятся между собой в состоянии объективно обусловленных связей и отношений – социально-экономических, политических, духовных. Более того, только в рамках этих связей и отношений они и могут существовать, проявлять себя в обществе. Это обусловливает целостность общества, его функционирование как единого социального организма, суть которого раскрывали в своих теориях уже знакомые нам О. Конт, Г. Спенсер, К. Маркс, М. Вебер, Т. </w:t>
      </w:r>
      <w:proofErr w:type="spellStart"/>
      <w:r w:rsidRPr="00DE364C">
        <w:rPr>
          <w:rFonts w:ascii="Times New Roman" w:hAnsi="Times New Roman"/>
          <w:sz w:val="28"/>
          <w:szCs w:val="28"/>
        </w:rPr>
        <w:t>Парсонс</w:t>
      </w:r>
      <w:proofErr w:type="spellEnd"/>
      <w:r w:rsidRPr="00DE364C">
        <w:rPr>
          <w:rFonts w:ascii="Times New Roman" w:hAnsi="Times New Roman"/>
          <w:sz w:val="28"/>
          <w:szCs w:val="28"/>
        </w:rPr>
        <w:t xml:space="preserve">, Р. </w:t>
      </w:r>
      <w:proofErr w:type="spellStart"/>
      <w:r w:rsidRPr="00DE364C">
        <w:rPr>
          <w:rFonts w:ascii="Times New Roman" w:hAnsi="Times New Roman"/>
          <w:sz w:val="28"/>
          <w:szCs w:val="28"/>
        </w:rPr>
        <w:t>Дарендорф</w:t>
      </w:r>
      <w:proofErr w:type="spellEnd"/>
      <w:r w:rsidRPr="00DE364C">
        <w:rPr>
          <w:rFonts w:ascii="Times New Roman" w:hAnsi="Times New Roman"/>
          <w:sz w:val="28"/>
          <w:szCs w:val="28"/>
        </w:rPr>
        <w:t xml:space="preserve"> и другие социологи. Можно сказать, что </w:t>
      </w:r>
      <w:r w:rsidRPr="00DE364C">
        <w:rPr>
          <w:rFonts w:ascii="Times New Roman" w:hAnsi="Times New Roman"/>
          <w:b/>
          <w:sz w:val="28"/>
          <w:szCs w:val="28"/>
        </w:rPr>
        <w:t>социальная структура</w:t>
      </w:r>
      <w:r w:rsidRPr="00DE364C">
        <w:rPr>
          <w:rFonts w:ascii="Times New Roman" w:hAnsi="Times New Roman"/>
          <w:sz w:val="28"/>
          <w:szCs w:val="28"/>
        </w:rPr>
        <w:t xml:space="preserve"> </w:t>
      </w:r>
      <w:r w:rsidRPr="00DE364C">
        <w:rPr>
          <w:rFonts w:ascii="Times New Roman" w:hAnsi="Times New Roman"/>
          <w:b/>
          <w:sz w:val="28"/>
          <w:szCs w:val="28"/>
        </w:rPr>
        <w:t>общества</w:t>
      </w:r>
      <w:r w:rsidRPr="00DE364C">
        <w:rPr>
          <w:rFonts w:ascii="Times New Roman" w:hAnsi="Times New Roman"/>
          <w:sz w:val="28"/>
          <w:szCs w:val="28"/>
        </w:rPr>
        <w:t xml:space="preserve">  представляет собой совокупность тех связей и отношений, в которые вступают между собой социальные группы и общности людей по поводу экономических, социальных, политических и духовных условий их жизнедеятельности.</w:t>
      </w:r>
    </w:p>
    <w:p w:rsidR="00B052F6" w:rsidRDefault="00B052F6" w:rsidP="00B052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 xml:space="preserve">Социальная структура </w:t>
      </w:r>
      <w:r w:rsidRPr="00B052F6">
        <w:rPr>
          <w:rFonts w:ascii="Times New Roman" w:hAnsi="Times New Roman"/>
          <w:sz w:val="28"/>
          <w:szCs w:val="28"/>
        </w:rPr>
        <w:t>одна из осн</w:t>
      </w:r>
      <w:r>
        <w:rPr>
          <w:rFonts w:ascii="Times New Roman" w:hAnsi="Times New Roman"/>
          <w:sz w:val="28"/>
          <w:szCs w:val="28"/>
        </w:rPr>
        <w:t xml:space="preserve">овных </w:t>
      </w:r>
      <w:r w:rsidRPr="00B052F6">
        <w:rPr>
          <w:rFonts w:ascii="Times New Roman" w:hAnsi="Times New Roman"/>
          <w:sz w:val="28"/>
          <w:szCs w:val="28"/>
        </w:rPr>
        <w:t>категорий социологич</w:t>
      </w:r>
      <w:r>
        <w:rPr>
          <w:rFonts w:ascii="Times New Roman" w:hAnsi="Times New Roman"/>
          <w:sz w:val="28"/>
          <w:szCs w:val="28"/>
        </w:rPr>
        <w:t>еского</w:t>
      </w:r>
      <w:r w:rsidRPr="00B052F6">
        <w:rPr>
          <w:rFonts w:ascii="Times New Roman" w:hAnsi="Times New Roman"/>
          <w:sz w:val="28"/>
          <w:szCs w:val="28"/>
        </w:rPr>
        <w:t xml:space="preserve"> анализа общества, обозначающая сеть упорядоченных и взаимообусловленных связей между элементами социальной системы; в С. с. фиксируется свойственный данному обществу способ разделения труда, </w:t>
      </w:r>
      <w:r w:rsidRPr="00B052F6">
        <w:rPr>
          <w:rFonts w:ascii="Times New Roman" w:hAnsi="Times New Roman"/>
          <w:sz w:val="28"/>
          <w:szCs w:val="28"/>
        </w:rPr>
        <w:lastRenderedPageBreak/>
        <w:t>взаимоотношения классов и др. социальных групп, характер функционирования социальных институтов, формы социальной организации и социальных действий.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6FD">
        <w:rPr>
          <w:rFonts w:ascii="Times New Roman" w:hAnsi="Times New Roman"/>
          <w:sz w:val="28"/>
          <w:szCs w:val="28"/>
          <w:vertAlign w:val="subscript"/>
        </w:rPr>
        <w:t>[3]</w:t>
      </w:r>
    </w:p>
    <w:p w:rsidR="00B052F6" w:rsidRPr="00B052F6" w:rsidRDefault="00B052F6" w:rsidP="00B052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Позже по</w:t>
      </w:r>
      <w:r w:rsidRPr="00B052F6">
        <w:rPr>
          <w:rFonts w:ascii="Times New Roman" w:hAnsi="Times New Roman"/>
          <w:sz w:val="28"/>
          <w:szCs w:val="28"/>
        </w:rPr>
        <w:t>является интерес к выделению определ</w:t>
      </w:r>
      <w:r>
        <w:rPr>
          <w:rFonts w:ascii="Times New Roman" w:hAnsi="Times New Roman"/>
          <w:sz w:val="28"/>
          <w:szCs w:val="28"/>
        </w:rPr>
        <w:t>енных</w:t>
      </w:r>
      <w:r w:rsidRPr="00B052F6">
        <w:rPr>
          <w:rFonts w:ascii="Times New Roman" w:hAnsi="Times New Roman"/>
          <w:sz w:val="28"/>
          <w:szCs w:val="28"/>
        </w:rPr>
        <w:t xml:space="preserve"> типов социальной организации (напр</w:t>
      </w:r>
      <w:r>
        <w:rPr>
          <w:rFonts w:ascii="Times New Roman" w:hAnsi="Times New Roman"/>
          <w:sz w:val="28"/>
          <w:szCs w:val="28"/>
        </w:rPr>
        <w:t>имер</w:t>
      </w:r>
      <w:r w:rsidRPr="00B052F6">
        <w:rPr>
          <w:rFonts w:ascii="Times New Roman" w:hAnsi="Times New Roman"/>
          <w:sz w:val="28"/>
          <w:szCs w:val="28"/>
        </w:rPr>
        <w:t>, политич</w:t>
      </w:r>
      <w:r>
        <w:rPr>
          <w:rFonts w:ascii="Times New Roman" w:hAnsi="Times New Roman"/>
          <w:sz w:val="28"/>
          <w:szCs w:val="28"/>
        </w:rPr>
        <w:t>еских</w:t>
      </w:r>
      <w:r w:rsidRPr="00B052F6">
        <w:rPr>
          <w:rFonts w:ascii="Times New Roman" w:hAnsi="Times New Roman"/>
          <w:sz w:val="28"/>
          <w:szCs w:val="28"/>
        </w:rPr>
        <w:t xml:space="preserve"> классов у Тьерри и др.). Показав связь обществ</w:t>
      </w:r>
      <w:r>
        <w:rPr>
          <w:rFonts w:ascii="Times New Roman" w:hAnsi="Times New Roman"/>
          <w:sz w:val="28"/>
          <w:szCs w:val="28"/>
        </w:rPr>
        <w:t>енных</w:t>
      </w:r>
      <w:r w:rsidRPr="00B052F6">
        <w:rPr>
          <w:rFonts w:ascii="Times New Roman" w:hAnsi="Times New Roman"/>
          <w:sz w:val="28"/>
          <w:szCs w:val="28"/>
        </w:rPr>
        <w:t xml:space="preserve"> классов с определ</w:t>
      </w:r>
      <w:r>
        <w:rPr>
          <w:rFonts w:ascii="Times New Roman" w:hAnsi="Times New Roman"/>
          <w:sz w:val="28"/>
          <w:szCs w:val="28"/>
        </w:rPr>
        <w:t>енными</w:t>
      </w:r>
      <w:r w:rsidRPr="00B052F6">
        <w:rPr>
          <w:rFonts w:ascii="Times New Roman" w:hAnsi="Times New Roman"/>
          <w:sz w:val="28"/>
          <w:szCs w:val="28"/>
        </w:rPr>
        <w:t xml:space="preserve"> фазами развития произ</w:t>
      </w:r>
      <w:r>
        <w:rPr>
          <w:rFonts w:ascii="Times New Roman" w:hAnsi="Times New Roman"/>
          <w:sz w:val="28"/>
          <w:szCs w:val="28"/>
        </w:rPr>
        <w:t>водст</w:t>
      </w:r>
      <w:r w:rsidRPr="00B052F6">
        <w:rPr>
          <w:rFonts w:ascii="Times New Roman" w:hAnsi="Times New Roman"/>
          <w:sz w:val="28"/>
          <w:szCs w:val="28"/>
        </w:rPr>
        <w:t>ва, Маркс выявил ту функциональную структуру (</w:t>
      </w:r>
      <w:r w:rsidRPr="00B052F6">
        <w:rPr>
          <w:rFonts w:ascii="Times New Roman" w:hAnsi="Times New Roman"/>
          <w:b/>
          <w:sz w:val="28"/>
          <w:szCs w:val="28"/>
        </w:rPr>
        <w:t>разделение труда</w:t>
      </w:r>
      <w:r w:rsidRPr="00B052F6">
        <w:rPr>
          <w:rFonts w:ascii="Times New Roman" w:hAnsi="Times New Roman"/>
          <w:sz w:val="28"/>
          <w:szCs w:val="28"/>
        </w:rPr>
        <w:t xml:space="preserve"> и </w:t>
      </w:r>
      <w:r w:rsidRPr="00B052F6">
        <w:rPr>
          <w:rFonts w:ascii="Times New Roman" w:hAnsi="Times New Roman"/>
          <w:b/>
          <w:sz w:val="28"/>
          <w:szCs w:val="28"/>
        </w:rPr>
        <w:t>частную собственность</w:t>
      </w:r>
      <w:r w:rsidRPr="00B052F6">
        <w:rPr>
          <w:rFonts w:ascii="Times New Roman" w:hAnsi="Times New Roman"/>
          <w:sz w:val="28"/>
          <w:szCs w:val="28"/>
        </w:rPr>
        <w:t>), к</w:t>
      </w:r>
      <w:r>
        <w:rPr>
          <w:rFonts w:ascii="Times New Roman" w:hAnsi="Times New Roman"/>
          <w:sz w:val="28"/>
          <w:szCs w:val="28"/>
        </w:rPr>
        <w:t>ото</w:t>
      </w:r>
      <w:r w:rsidRPr="00B052F6">
        <w:rPr>
          <w:rFonts w:ascii="Times New Roman" w:hAnsi="Times New Roman"/>
          <w:sz w:val="28"/>
          <w:szCs w:val="28"/>
        </w:rPr>
        <w:t>рая служит основой существования соответствующей социальной группы. Именно этот шаг позволил научно подойти и к организа</w:t>
      </w:r>
      <w:r>
        <w:rPr>
          <w:rFonts w:ascii="Times New Roman" w:hAnsi="Times New Roman"/>
          <w:sz w:val="28"/>
          <w:szCs w:val="28"/>
        </w:rPr>
        <w:t>ции</w:t>
      </w:r>
      <w:r w:rsidRPr="00B052F6">
        <w:rPr>
          <w:rFonts w:ascii="Times New Roman" w:hAnsi="Times New Roman"/>
          <w:sz w:val="28"/>
          <w:szCs w:val="28"/>
        </w:rPr>
        <w:t xml:space="preserve"> структуре общества и к социальному действию. Примером может служить введенное Марксом социально-экономич</w:t>
      </w:r>
      <w:r>
        <w:rPr>
          <w:rFonts w:ascii="Times New Roman" w:hAnsi="Times New Roman"/>
          <w:sz w:val="28"/>
          <w:szCs w:val="28"/>
        </w:rPr>
        <w:t xml:space="preserve">еское </w:t>
      </w:r>
      <w:r w:rsidRPr="00B052F6">
        <w:rPr>
          <w:rFonts w:ascii="Times New Roman" w:hAnsi="Times New Roman"/>
          <w:sz w:val="28"/>
          <w:szCs w:val="28"/>
        </w:rPr>
        <w:t>определение классов, в связи с дифференциацией обществ</w:t>
      </w:r>
      <w:r w:rsidR="005229D5">
        <w:rPr>
          <w:rFonts w:ascii="Times New Roman" w:hAnsi="Times New Roman"/>
          <w:sz w:val="28"/>
          <w:szCs w:val="28"/>
        </w:rPr>
        <w:t>енного</w:t>
      </w:r>
      <w:r w:rsidRPr="00B052F6">
        <w:rPr>
          <w:rFonts w:ascii="Times New Roman" w:hAnsi="Times New Roman"/>
          <w:sz w:val="28"/>
          <w:szCs w:val="28"/>
        </w:rPr>
        <w:t xml:space="preserve"> произ</w:t>
      </w:r>
      <w:r>
        <w:rPr>
          <w:rFonts w:ascii="Times New Roman" w:hAnsi="Times New Roman"/>
          <w:sz w:val="28"/>
          <w:szCs w:val="28"/>
        </w:rPr>
        <w:t>водст</w:t>
      </w:r>
      <w:r w:rsidRPr="00B052F6">
        <w:rPr>
          <w:rFonts w:ascii="Times New Roman" w:hAnsi="Times New Roman"/>
          <w:sz w:val="28"/>
          <w:szCs w:val="28"/>
        </w:rPr>
        <w:t>ва.</w:t>
      </w:r>
    </w:p>
    <w:p w:rsidR="00B052F6" w:rsidRPr="00B052F6" w:rsidRDefault="00B052F6" w:rsidP="00B052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2F6">
        <w:rPr>
          <w:rFonts w:ascii="Times New Roman" w:hAnsi="Times New Roman"/>
          <w:sz w:val="28"/>
          <w:szCs w:val="28"/>
        </w:rPr>
        <w:t>Подход к обществу как к организованной системе социальных отношений предполагает анализ таких процессов, как разделение, специализация и кооперация форм труда и управления в плане функционирования и развития нек</w:t>
      </w:r>
      <w:r>
        <w:rPr>
          <w:rFonts w:ascii="Times New Roman" w:hAnsi="Times New Roman"/>
          <w:sz w:val="28"/>
          <w:szCs w:val="28"/>
        </w:rPr>
        <w:t>ото</w:t>
      </w:r>
      <w:r w:rsidRPr="00B052F6">
        <w:rPr>
          <w:rFonts w:ascii="Times New Roman" w:hAnsi="Times New Roman"/>
          <w:sz w:val="28"/>
          <w:szCs w:val="28"/>
        </w:rPr>
        <w:t>рого целого. Элементами этого процесса являются обособление и институционализация отд</w:t>
      </w:r>
      <w:r>
        <w:rPr>
          <w:rFonts w:ascii="Times New Roman" w:hAnsi="Times New Roman"/>
          <w:sz w:val="28"/>
          <w:szCs w:val="28"/>
        </w:rPr>
        <w:t>ельных</w:t>
      </w:r>
      <w:r w:rsidRPr="00B052F6">
        <w:rPr>
          <w:rFonts w:ascii="Times New Roman" w:hAnsi="Times New Roman"/>
          <w:sz w:val="28"/>
          <w:szCs w:val="28"/>
        </w:rPr>
        <w:t xml:space="preserve"> сфер социальной жизни, приводящие к соответствующим изменениям в социальном составе населения.</w:t>
      </w:r>
    </w:p>
    <w:p w:rsidR="00B052F6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В основе развития социальной структуры общества лежат: </w:t>
      </w:r>
    </w:p>
    <w:p w:rsidR="00B052F6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1) </w:t>
      </w:r>
      <w:r w:rsidR="00B052F6">
        <w:rPr>
          <w:rFonts w:ascii="Times New Roman" w:hAnsi="Times New Roman"/>
          <w:sz w:val="28"/>
          <w:szCs w:val="28"/>
        </w:rPr>
        <w:t>О</w:t>
      </w:r>
      <w:r w:rsidRPr="00DE364C">
        <w:rPr>
          <w:rFonts w:ascii="Times New Roman" w:hAnsi="Times New Roman"/>
          <w:sz w:val="28"/>
          <w:szCs w:val="28"/>
        </w:rPr>
        <w:t>бщественное разделение труда</w:t>
      </w:r>
      <w:r w:rsidR="00B052F6">
        <w:rPr>
          <w:rFonts w:ascii="Times New Roman" w:hAnsi="Times New Roman"/>
          <w:sz w:val="28"/>
          <w:szCs w:val="28"/>
        </w:rPr>
        <w:t>;</w:t>
      </w:r>
      <w:r w:rsidRPr="00DE364C">
        <w:rPr>
          <w:rFonts w:ascii="Times New Roman" w:hAnsi="Times New Roman"/>
          <w:sz w:val="28"/>
          <w:szCs w:val="28"/>
        </w:rPr>
        <w:t xml:space="preserve"> </w:t>
      </w:r>
    </w:p>
    <w:p w:rsidR="00B052F6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2) </w:t>
      </w:r>
      <w:r w:rsidR="00B052F6">
        <w:rPr>
          <w:rFonts w:ascii="Times New Roman" w:hAnsi="Times New Roman"/>
          <w:sz w:val="28"/>
          <w:szCs w:val="28"/>
        </w:rPr>
        <w:t>О</w:t>
      </w:r>
      <w:r w:rsidRPr="00DE364C">
        <w:rPr>
          <w:rFonts w:ascii="Times New Roman" w:hAnsi="Times New Roman"/>
          <w:sz w:val="28"/>
          <w:szCs w:val="28"/>
        </w:rPr>
        <w:t xml:space="preserve">тношения собственности </w:t>
      </w:r>
      <w:r w:rsidR="00B052F6">
        <w:rPr>
          <w:rFonts w:ascii="Times New Roman" w:hAnsi="Times New Roman"/>
          <w:sz w:val="28"/>
          <w:szCs w:val="28"/>
        </w:rPr>
        <w:t>на средства производства</w:t>
      </w:r>
      <w:r w:rsidRPr="00DE364C">
        <w:rPr>
          <w:rFonts w:ascii="Times New Roman" w:hAnsi="Times New Roman"/>
          <w:sz w:val="28"/>
          <w:szCs w:val="28"/>
        </w:rPr>
        <w:t xml:space="preserve">. </w:t>
      </w:r>
    </w:p>
    <w:p w:rsidR="00B052F6" w:rsidRDefault="00295A7D" w:rsidP="00B052F6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i/>
          <w:sz w:val="28"/>
          <w:szCs w:val="28"/>
        </w:rPr>
        <w:t xml:space="preserve">Общественное разделение труда  </w:t>
      </w:r>
      <w:r w:rsidRPr="00DE364C">
        <w:rPr>
          <w:rFonts w:ascii="Times New Roman" w:hAnsi="Times New Roman"/>
          <w:sz w:val="28"/>
          <w:szCs w:val="28"/>
        </w:rPr>
        <w:t>обуславливает появление и дальнейшее существование таких социальных групп, как классы, профессиональные группы, а также большие группы, состоящие из людей города и деревни, представителей умственного и физического труда.</w:t>
      </w:r>
    </w:p>
    <w:p w:rsidR="00295A7D" w:rsidRPr="00DE364C" w:rsidRDefault="00B052F6" w:rsidP="00B052F6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95A7D" w:rsidRPr="00DE364C">
        <w:rPr>
          <w:rFonts w:ascii="Times New Roman" w:hAnsi="Times New Roman"/>
          <w:i/>
          <w:sz w:val="28"/>
          <w:szCs w:val="28"/>
        </w:rPr>
        <w:t>Отношения собственности на средства производства</w:t>
      </w:r>
      <w:r w:rsidR="00295A7D" w:rsidRPr="00DE364C">
        <w:rPr>
          <w:rFonts w:ascii="Times New Roman" w:hAnsi="Times New Roman"/>
          <w:sz w:val="28"/>
          <w:szCs w:val="28"/>
        </w:rPr>
        <w:t xml:space="preserve"> экономически закрепляют эту внутреннюю расчлененность общества и складывающуюся внутри него социальную структуру. Как общественное разделение труда, так и </w:t>
      </w:r>
      <w:r w:rsidR="00295A7D" w:rsidRPr="00DE364C">
        <w:rPr>
          <w:rFonts w:ascii="Times New Roman" w:hAnsi="Times New Roman"/>
          <w:sz w:val="28"/>
          <w:szCs w:val="28"/>
        </w:rPr>
        <w:lastRenderedPageBreak/>
        <w:t>отношения собственности являются объективными социально-экономическими предпосылками развития социальной структуры общества.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На большую роль разделение труда в жизни общества, в появлении разнообразных видов деятельности людей, развитии материального производства и духовной культуры обоснованно указывали в свое время Огюст Конт и Эмиль Дюркгейм, русские мыслители М.И. </w:t>
      </w:r>
      <w:proofErr w:type="spellStart"/>
      <w:r w:rsidRPr="00DE364C">
        <w:rPr>
          <w:rFonts w:ascii="Times New Roman" w:hAnsi="Times New Roman"/>
          <w:sz w:val="28"/>
          <w:szCs w:val="28"/>
        </w:rPr>
        <w:t>Туган-Барановский</w:t>
      </w:r>
      <w:proofErr w:type="spellEnd"/>
      <w:r w:rsidRPr="00DE364C">
        <w:rPr>
          <w:rFonts w:ascii="Times New Roman" w:hAnsi="Times New Roman"/>
          <w:sz w:val="28"/>
          <w:szCs w:val="28"/>
        </w:rPr>
        <w:t>, М. Ковалевский, П. Сорокин и другие. Развернутое учение о роли общественного разделения труда в историческом процессе, в том числе в развитии социальной структуры общества, содержится в социально-экономической теории марксизма, которая раскрывает также роль отношений собственности в этом процессе.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К </w:t>
      </w:r>
      <w:r w:rsidRPr="005229D5">
        <w:rPr>
          <w:rFonts w:ascii="Times New Roman" w:hAnsi="Times New Roman"/>
          <w:b/>
          <w:sz w:val="28"/>
          <w:szCs w:val="28"/>
        </w:rPr>
        <w:t>основным элементам социальной структуры</w:t>
      </w:r>
      <w:r w:rsidRPr="00DE364C">
        <w:rPr>
          <w:rFonts w:ascii="Times New Roman" w:hAnsi="Times New Roman"/>
          <w:sz w:val="28"/>
          <w:szCs w:val="28"/>
        </w:rPr>
        <w:t xml:space="preserve"> общества можно отнести: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- </w:t>
      </w:r>
      <w:r w:rsidR="005229D5">
        <w:rPr>
          <w:rFonts w:ascii="Times New Roman" w:hAnsi="Times New Roman"/>
          <w:sz w:val="28"/>
          <w:szCs w:val="28"/>
        </w:rPr>
        <w:t>К</w:t>
      </w:r>
      <w:r w:rsidRPr="00DE364C">
        <w:rPr>
          <w:rFonts w:ascii="Times New Roman" w:hAnsi="Times New Roman"/>
          <w:sz w:val="28"/>
          <w:szCs w:val="28"/>
        </w:rPr>
        <w:t>лассы, которые занимают различное место в системах общественного разделения труда, отношений собственности на средства производства и распределения общественного продукта. С таким их пониманием согласны социологи разных направлений;</w:t>
      </w:r>
    </w:p>
    <w:p w:rsidR="00295A7D" w:rsidRPr="00DE364C" w:rsidRDefault="005229D5" w:rsidP="00522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</w:t>
      </w:r>
      <w:r w:rsidR="00295A7D" w:rsidRPr="00DE364C">
        <w:rPr>
          <w:rFonts w:ascii="Times New Roman" w:hAnsi="Times New Roman"/>
          <w:sz w:val="28"/>
          <w:szCs w:val="28"/>
        </w:rPr>
        <w:t>юди города и деревни;</w:t>
      </w:r>
    </w:p>
    <w:p w:rsidR="00295A7D" w:rsidRPr="00DE364C" w:rsidRDefault="00295A7D" w:rsidP="00522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- </w:t>
      </w:r>
      <w:r w:rsidR="005229D5">
        <w:rPr>
          <w:rFonts w:ascii="Times New Roman" w:hAnsi="Times New Roman"/>
          <w:sz w:val="28"/>
          <w:szCs w:val="28"/>
        </w:rPr>
        <w:t>П</w:t>
      </w:r>
      <w:r w:rsidRPr="00DE364C">
        <w:rPr>
          <w:rFonts w:ascii="Times New Roman" w:hAnsi="Times New Roman"/>
          <w:sz w:val="28"/>
          <w:szCs w:val="28"/>
        </w:rPr>
        <w:t>редставители умственного и физического труда;</w:t>
      </w:r>
    </w:p>
    <w:p w:rsidR="00295A7D" w:rsidRPr="00DE364C" w:rsidRDefault="00295A7D" w:rsidP="00522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- </w:t>
      </w:r>
      <w:r w:rsidR="005229D5">
        <w:rPr>
          <w:rFonts w:ascii="Times New Roman" w:hAnsi="Times New Roman"/>
          <w:sz w:val="28"/>
          <w:szCs w:val="28"/>
        </w:rPr>
        <w:t>С</w:t>
      </w:r>
      <w:r w:rsidRPr="00DE364C">
        <w:rPr>
          <w:rFonts w:ascii="Times New Roman" w:hAnsi="Times New Roman"/>
          <w:sz w:val="28"/>
          <w:szCs w:val="28"/>
        </w:rPr>
        <w:t>ословия;</w:t>
      </w:r>
    </w:p>
    <w:p w:rsidR="00295A7D" w:rsidRPr="00DE364C" w:rsidRDefault="00295A7D" w:rsidP="005229D5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>-</w:t>
      </w:r>
      <w:r w:rsidR="005229D5">
        <w:rPr>
          <w:rFonts w:ascii="Times New Roman" w:hAnsi="Times New Roman"/>
          <w:sz w:val="28"/>
          <w:szCs w:val="28"/>
        </w:rPr>
        <w:t xml:space="preserve"> С</w:t>
      </w:r>
      <w:r w:rsidRPr="00DE364C">
        <w:rPr>
          <w:rFonts w:ascii="Times New Roman" w:hAnsi="Times New Roman"/>
          <w:sz w:val="28"/>
          <w:szCs w:val="28"/>
        </w:rPr>
        <w:t>оциально-демографические группы (молодежь, женщины, и мужчины, старшее поколение);</w:t>
      </w:r>
    </w:p>
    <w:p w:rsidR="00295A7D" w:rsidRPr="00DE364C" w:rsidRDefault="00295A7D" w:rsidP="00522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- </w:t>
      </w:r>
      <w:r w:rsidR="005229D5">
        <w:rPr>
          <w:rFonts w:ascii="Times New Roman" w:hAnsi="Times New Roman"/>
          <w:sz w:val="28"/>
          <w:szCs w:val="28"/>
        </w:rPr>
        <w:t>Н</w:t>
      </w:r>
      <w:r w:rsidRPr="00DE364C">
        <w:rPr>
          <w:rFonts w:ascii="Times New Roman" w:hAnsi="Times New Roman"/>
          <w:sz w:val="28"/>
          <w:szCs w:val="28"/>
        </w:rPr>
        <w:t>ациональные общности (нации, народности, этнические группы).</w:t>
      </w:r>
    </w:p>
    <w:p w:rsidR="005229D5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Почти все названные выше социальные группы и национальные общности неоднородны по составу и в свою очередь делятся на отдельные слои и группы, представляющие как самостоятельные элементы социальной структуры с присущими им интересами, которые они реализуют во взаимодействии с другими субъектами. Так что социальная структура в любом обществе достаточно сложна и является предметом внимания не только социологов, но и представителей такой науки, как социальное управление, а </w:t>
      </w:r>
      <w:r w:rsidRPr="00DE364C">
        <w:rPr>
          <w:rFonts w:ascii="Times New Roman" w:hAnsi="Times New Roman"/>
          <w:sz w:val="28"/>
          <w:szCs w:val="28"/>
        </w:rPr>
        <w:lastRenderedPageBreak/>
        <w:t xml:space="preserve">также политиков и государственных деятелей. </w:t>
      </w:r>
      <w:proofErr w:type="gramStart"/>
      <w:r w:rsidRPr="00DE364C">
        <w:rPr>
          <w:rFonts w:ascii="Times New Roman" w:hAnsi="Times New Roman"/>
          <w:sz w:val="28"/>
          <w:szCs w:val="28"/>
        </w:rPr>
        <w:t xml:space="preserve">Важно понять, что без уяснения социальной структуры общества, без четкого представления о том, какие социальные группы внутри него существуют и каковы их интересы, т. е. в каком направлении они будут действовать, нельзя сделать ни шагу вперед в руководстве делами общества, в том числе в области экономики, социальной, политической и духовной жизни. </w:t>
      </w:r>
      <w:proofErr w:type="gramEnd"/>
    </w:p>
    <w:p w:rsidR="00295A7D" w:rsidRPr="00DE364C" w:rsidRDefault="00295A7D" w:rsidP="00522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>Такого значение проблемы социальной структуры общества. К ее решению необходимо подходить на основе глубокого понимания социальной диалектики, научного обобщения исторических и современных данных общественной практики.</w:t>
      </w:r>
    </w:p>
    <w:p w:rsidR="00295A7D" w:rsidRPr="007458FB" w:rsidRDefault="00295A7D" w:rsidP="007458FB">
      <w:pPr>
        <w:pStyle w:val="1"/>
        <w:numPr>
          <w:ilvl w:val="0"/>
          <w:numId w:val="7"/>
        </w:numPr>
        <w:jc w:val="center"/>
        <w:rPr>
          <w:rFonts w:ascii="Times New Roman" w:hAnsi="Times New Roman" w:cs="Times New Roman"/>
          <w:color w:val="000000" w:themeColor="text1"/>
        </w:rPr>
      </w:pPr>
      <w:bookmarkStart w:id="8" w:name="_Toc338253036"/>
      <w:bookmarkStart w:id="9" w:name="_Toc338253158"/>
      <w:bookmarkStart w:id="10" w:name="_Toc338255352"/>
      <w:bookmarkStart w:id="11" w:name="_Toc338346571"/>
      <w:r w:rsidRPr="007458FB">
        <w:rPr>
          <w:rFonts w:ascii="Times New Roman" w:hAnsi="Times New Roman" w:cs="Times New Roman"/>
          <w:color w:val="000000" w:themeColor="text1"/>
        </w:rPr>
        <w:t>Социальные отношения и типы социаль</w:t>
      </w:r>
      <w:r w:rsidR="00AA6FCE" w:rsidRPr="007458FB">
        <w:rPr>
          <w:rFonts w:ascii="Times New Roman" w:hAnsi="Times New Roman" w:cs="Times New Roman"/>
          <w:color w:val="000000" w:themeColor="text1"/>
        </w:rPr>
        <w:t>ных структур. Социальные группы</w:t>
      </w:r>
      <w:bookmarkEnd w:id="8"/>
      <w:bookmarkEnd w:id="9"/>
      <w:bookmarkEnd w:id="10"/>
      <w:bookmarkEnd w:id="11"/>
    </w:p>
    <w:p w:rsid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 xml:space="preserve">Взаимосвязь существующих в обществе социальных групп и общностей людей отнюдь не статическая, а скорее динамическая, она проявляется во взаимодействии людей по поводу удовлетворения их потребностей и реализации интересов. Это взаимодействие характеризуется двумя основными факторами: </w:t>
      </w:r>
    </w:p>
    <w:p w:rsid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С</w:t>
      </w:r>
      <w:r w:rsidRPr="00C458A9">
        <w:rPr>
          <w:rFonts w:ascii="Times New Roman" w:hAnsi="Times New Roman"/>
          <w:sz w:val="28"/>
          <w:szCs w:val="28"/>
        </w:rPr>
        <w:t xml:space="preserve">амой деятельностью каждого из субъектов общества, направляемой определенными побуждениями; </w:t>
      </w:r>
    </w:p>
    <w:p w:rsidR="00C458A9" w:rsidRP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Т</w:t>
      </w:r>
      <w:r w:rsidRPr="00C458A9">
        <w:rPr>
          <w:rFonts w:ascii="Times New Roman" w:hAnsi="Times New Roman"/>
          <w:sz w:val="28"/>
          <w:szCs w:val="28"/>
        </w:rPr>
        <w:t>еми общественными отношениями, в которые вступают социальные субъекты ради удовлетворения своих потребностей и интересов.</w:t>
      </w:r>
    </w:p>
    <w:p w:rsidR="00C458A9" w:rsidRP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>Речь идет об общественных отношениях как стороне функционирования социальной структуры. И эти отношения весьма разнообразны. В широком смысле все общественные отношения можно назвать социальными, т.е. присущими обществу.</w:t>
      </w:r>
    </w:p>
    <w:p w:rsidR="00C458A9" w:rsidRP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 xml:space="preserve">В узком смысле социальные отношения выступают как специфические отношения, существующие наряду с экономическими, политическими и другими. Они складываются между субъектами, в том числе между социальными группами, по поводу удовлетворения их потребностей в </w:t>
      </w:r>
      <w:r w:rsidRPr="00C458A9">
        <w:rPr>
          <w:rFonts w:ascii="Times New Roman" w:hAnsi="Times New Roman"/>
          <w:sz w:val="28"/>
          <w:szCs w:val="28"/>
        </w:rPr>
        <w:lastRenderedPageBreak/>
        <w:t>соответствующих условиях труда, материальных благах, улучшении быта и досуга, получении образования и доступа к предметам духовной культуры, а также в медицинском обслуживании и социальном обеспечении. Речь идет об удовлетворении потребностей в области, так называемой социальной сферы жизнедеятельности людей, потребностей воспроизводства и развития их жизненных сил и их социального самоутверждения, заключающегося, в частности, в обеспечении основных условий их существования и развития в обществе.</w:t>
      </w:r>
    </w:p>
    <w:p w:rsidR="00C458A9" w:rsidRP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 xml:space="preserve">Общество представляет собой множество людей, организованных в определенные </w:t>
      </w:r>
      <w:r w:rsidRPr="00076AA5">
        <w:rPr>
          <w:rFonts w:ascii="Times New Roman" w:hAnsi="Times New Roman"/>
          <w:i/>
          <w:sz w:val="28"/>
          <w:szCs w:val="28"/>
        </w:rPr>
        <w:t>группы, общности</w:t>
      </w:r>
      <w:r w:rsidRPr="00C458A9">
        <w:rPr>
          <w:rFonts w:ascii="Times New Roman" w:hAnsi="Times New Roman"/>
          <w:sz w:val="28"/>
          <w:szCs w:val="28"/>
        </w:rPr>
        <w:t>. Целостная совокупность устойчивых, функционирующих в социуме общностей и взаимосвязей между ними составляет социальную структуру общества. Выделяются различные типы социальных структур: классовая, этническая, демографическая, профессионально-образовательная и др. Каждая из них – это совокупность социальных групп, объединенных исторически сложившимися, устойчивыми социальными отношениями и обладающих рядом признаков.</w:t>
      </w:r>
    </w:p>
    <w:p w:rsidR="00C458A9" w:rsidRP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 xml:space="preserve">Исторически первыми оформляются </w:t>
      </w:r>
      <w:r w:rsidRPr="00076AA5">
        <w:rPr>
          <w:rFonts w:ascii="Times New Roman" w:hAnsi="Times New Roman"/>
          <w:i/>
          <w:sz w:val="28"/>
          <w:szCs w:val="28"/>
        </w:rPr>
        <w:t>этническая и демографическая структуры общества</w:t>
      </w:r>
      <w:r w:rsidRPr="00C458A9">
        <w:rPr>
          <w:rFonts w:ascii="Times New Roman" w:hAnsi="Times New Roman"/>
          <w:sz w:val="28"/>
          <w:szCs w:val="28"/>
        </w:rPr>
        <w:t xml:space="preserve">, которые характеризуют этнический и половозрастной состав населения. К основным элементам этнической структуры общества относятся род, племя, народность, нация. Роду и племени свойственны господство кровнородственных отношений, общность происхождения, поселения, общие язык, обычаи, верования. С развитием общества кровнородственные связи утрачивают свое прежнее значение, на их место приходят социально-территориальные связи. Формируется следующая этническая общность – народность как исторически сложившаяся общность людей, имеющая свой язык, территорию, общность верований, культуры, зачатки экономических связей. </w:t>
      </w:r>
    </w:p>
    <w:p w:rsidR="00C458A9" w:rsidRP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 xml:space="preserve">С возникновением </w:t>
      </w:r>
      <w:r w:rsidRPr="00076AA5">
        <w:rPr>
          <w:rFonts w:ascii="Times New Roman" w:hAnsi="Times New Roman"/>
          <w:i/>
          <w:sz w:val="28"/>
          <w:szCs w:val="28"/>
        </w:rPr>
        <w:t>капиталистических отношений</w:t>
      </w:r>
      <w:r w:rsidRPr="00C458A9">
        <w:rPr>
          <w:rFonts w:ascii="Times New Roman" w:hAnsi="Times New Roman"/>
          <w:sz w:val="28"/>
          <w:szCs w:val="28"/>
        </w:rPr>
        <w:t xml:space="preserve"> появляется такая этническая общность, как нация, отличающаяся единством экономической </w:t>
      </w:r>
      <w:r w:rsidRPr="00C458A9">
        <w:rPr>
          <w:rFonts w:ascii="Times New Roman" w:hAnsi="Times New Roman"/>
          <w:sz w:val="28"/>
          <w:szCs w:val="28"/>
        </w:rPr>
        <w:lastRenderedPageBreak/>
        <w:t>жизни, территории, культуры, общими чертами психологического склада, национальным самосознанием, а также общенародным литературным языком.</w:t>
      </w:r>
    </w:p>
    <w:p w:rsidR="00C458A9" w:rsidRDefault="00C458A9" w:rsidP="00C458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A5">
        <w:rPr>
          <w:rFonts w:ascii="Times New Roman" w:hAnsi="Times New Roman"/>
          <w:i/>
          <w:sz w:val="28"/>
          <w:szCs w:val="28"/>
        </w:rPr>
        <w:t>Поселенческая структура</w:t>
      </w:r>
      <w:r w:rsidRPr="00C458A9">
        <w:rPr>
          <w:rFonts w:ascii="Times New Roman" w:hAnsi="Times New Roman"/>
          <w:sz w:val="28"/>
          <w:szCs w:val="28"/>
        </w:rPr>
        <w:t xml:space="preserve"> выражает пространственную форму организации общества и описывает объединения людей по их принадлежности к тому или иному типу поселения (сельские, городские). Данные общности различаются особенностями профессиональной занятости населения, количеством урегулированного рабочего и свободного времени, доступом к образованию, возможностями удовлетворения духовных потребностей, организованностью населения. Доминирующая тенденция развития поселенческой структуры общества связана с процессами урбанизации, ростом роли городов в жизни общества и увеличением доли городского народонаселения.</w:t>
      </w:r>
    </w:p>
    <w:p w:rsidR="00295A7D" w:rsidRPr="004E46FD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DE364C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DE364C">
        <w:rPr>
          <w:rFonts w:ascii="Times New Roman" w:hAnsi="Times New Roman"/>
          <w:sz w:val="28"/>
          <w:szCs w:val="28"/>
        </w:rPr>
        <w:t xml:space="preserve">Известно, что социальную структуру </w:t>
      </w:r>
      <w:r w:rsidRPr="00DE364C">
        <w:rPr>
          <w:rFonts w:ascii="Times New Roman" w:hAnsi="Times New Roman"/>
          <w:i/>
          <w:sz w:val="28"/>
          <w:szCs w:val="28"/>
        </w:rPr>
        <w:t>рабовладельческого общества</w:t>
      </w:r>
      <w:r w:rsidRPr="00DE364C">
        <w:rPr>
          <w:rFonts w:ascii="Times New Roman" w:hAnsi="Times New Roman"/>
          <w:sz w:val="28"/>
          <w:szCs w:val="28"/>
        </w:rPr>
        <w:t xml:space="preserve">    составляли классы рабов и рабовладельцев, а также ремесленники, торговцы, землевладельцы, свободные крестьяне, представители умственной деятельности – ученые, философы, поэты, жрецы, учителя, врачи и т.д.</w:t>
      </w:r>
      <w:proofErr w:type="gramEnd"/>
      <w:r w:rsidRPr="00DE364C">
        <w:rPr>
          <w:rFonts w:ascii="Times New Roman" w:hAnsi="Times New Roman"/>
          <w:sz w:val="28"/>
          <w:szCs w:val="28"/>
        </w:rPr>
        <w:t xml:space="preserve"> Достаточно вспомнить яркие свидетельства развития научной мысли и духовной культуры Древней Греции и Древнего Рима, ряда стран Востока, чтобы убедиться, насколько велика роль интеллигенции в развитии народов этих стран. Это подтверждают и высокий уровень развития политической жизни в античном мире, и знаменитое римское частное право.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="00924BC8" w:rsidRPr="004E46FD">
        <w:rPr>
          <w:rFonts w:ascii="Times New Roman" w:hAnsi="Times New Roman"/>
          <w:sz w:val="28"/>
          <w:szCs w:val="28"/>
          <w:vertAlign w:val="subscript"/>
        </w:rPr>
        <w:t xml:space="preserve">[1, с. </w:t>
      </w:r>
      <w:r w:rsidR="00924BC8">
        <w:rPr>
          <w:rFonts w:ascii="Times New Roman" w:hAnsi="Times New Roman"/>
          <w:sz w:val="28"/>
          <w:szCs w:val="28"/>
          <w:vertAlign w:val="subscript"/>
        </w:rPr>
        <w:t>135</w:t>
      </w:r>
      <w:r w:rsidR="00924BC8" w:rsidRPr="004E46FD">
        <w:rPr>
          <w:rFonts w:ascii="Times New Roman" w:hAnsi="Times New Roman"/>
          <w:sz w:val="28"/>
          <w:szCs w:val="28"/>
          <w:vertAlign w:val="subscript"/>
        </w:rPr>
        <w:t>]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Социальная структура </w:t>
      </w:r>
      <w:r w:rsidRPr="00DE364C">
        <w:rPr>
          <w:rFonts w:ascii="Times New Roman" w:hAnsi="Times New Roman"/>
          <w:i/>
          <w:sz w:val="28"/>
          <w:szCs w:val="28"/>
        </w:rPr>
        <w:t>феодального общества</w:t>
      </w:r>
      <w:r w:rsidRPr="00DE364C">
        <w:rPr>
          <w:rFonts w:ascii="Times New Roman" w:hAnsi="Times New Roman"/>
          <w:sz w:val="28"/>
          <w:szCs w:val="28"/>
        </w:rPr>
        <w:t xml:space="preserve"> хорошо просматривается в развитии европейских стран докапиталистической эпохи. Она представляла собой взаимосвязь основных классов – феодалов и крепостных крестьян, а также сословий и различных групп интеллигенции. Указанные классы, где бы они ни возникали, различаются между собой по их месту в системе общественного разделения труда и социально-экономических отношений. Особое место занимают сословия. В отечественной социологии сословиям уделено мало внимания. Остановимся на этом вопросе немного подробнее.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i/>
          <w:sz w:val="28"/>
          <w:szCs w:val="28"/>
        </w:rPr>
        <w:lastRenderedPageBreak/>
        <w:t xml:space="preserve">  Сословия </w:t>
      </w:r>
      <w:r w:rsidRPr="00DE364C">
        <w:rPr>
          <w:rFonts w:ascii="Times New Roman" w:hAnsi="Times New Roman"/>
          <w:sz w:val="28"/>
          <w:szCs w:val="28"/>
        </w:rPr>
        <w:t>– это социальные группы, место которых в обществе определяется не только их положением в системе социально-экономических отношений, но также сложившимися традициями и правовыми актами.</w:t>
      </w:r>
      <w:r w:rsidR="00924BC8" w:rsidRPr="00924BC8">
        <w:rPr>
          <w:rFonts w:ascii="Times New Roman" w:hAnsi="Times New Roman"/>
          <w:sz w:val="28"/>
          <w:szCs w:val="28"/>
        </w:rPr>
        <w:t xml:space="preserve"> </w:t>
      </w:r>
      <w:r w:rsidR="00924BC8" w:rsidRPr="00924BC8">
        <w:rPr>
          <w:rFonts w:ascii="Times New Roman" w:hAnsi="Times New Roman"/>
          <w:sz w:val="28"/>
          <w:szCs w:val="28"/>
          <w:vertAlign w:val="subscript"/>
        </w:rPr>
        <w:t xml:space="preserve">[1, </w:t>
      </w:r>
      <w:r w:rsidR="00924BC8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="00924BC8" w:rsidRPr="00924BC8">
        <w:rPr>
          <w:rFonts w:ascii="Times New Roman" w:hAnsi="Times New Roman"/>
          <w:sz w:val="28"/>
          <w:szCs w:val="28"/>
          <w:vertAlign w:val="subscript"/>
        </w:rPr>
        <w:t>. 136]</w:t>
      </w:r>
      <w:r w:rsidRPr="00DE364C">
        <w:rPr>
          <w:rFonts w:ascii="Times New Roman" w:hAnsi="Times New Roman"/>
          <w:sz w:val="28"/>
          <w:szCs w:val="28"/>
        </w:rPr>
        <w:t xml:space="preserve"> Этим определялись права, обязанности и привилегии таких сословий, как светские феодалы и духовенство. 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Опыт строительства </w:t>
      </w:r>
      <w:r w:rsidRPr="00DE364C">
        <w:rPr>
          <w:rFonts w:ascii="Times New Roman" w:hAnsi="Times New Roman"/>
          <w:i/>
          <w:sz w:val="28"/>
          <w:szCs w:val="28"/>
        </w:rPr>
        <w:t>социалистического общества</w:t>
      </w:r>
      <w:r w:rsidRPr="00DE364C">
        <w:rPr>
          <w:rFonts w:ascii="Times New Roman" w:hAnsi="Times New Roman"/>
          <w:sz w:val="28"/>
          <w:szCs w:val="28"/>
        </w:rPr>
        <w:t xml:space="preserve"> в странах Центральной, Восточной Европы и Азии выявили основные направления развития его социальной структуры. Основными ее элементами считались рабочий класс, кооперативное крестьянство, интеллигенция, сохранившиеся в некоторых из этих стран (Польше, Китае) слои частных предпринимателей, а также профессиональные и демографические группы и национальные общности. В связи с существенным деформированием социально-экономических отношений деформировалась и социальная структура общества. Это </w:t>
      </w:r>
      <w:r w:rsidR="00076AA5" w:rsidRPr="00DE364C">
        <w:rPr>
          <w:rFonts w:ascii="Times New Roman" w:hAnsi="Times New Roman"/>
          <w:sz w:val="28"/>
          <w:szCs w:val="28"/>
        </w:rPr>
        <w:t>касается,</w:t>
      </w:r>
      <w:r w:rsidRPr="00DE364C">
        <w:rPr>
          <w:rFonts w:ascii="Times New Roman" w:hAnsi="Times New Roman"/>
          <w:sz w:val="28"/>
          <w:szCs w:val="28"/>
        </w:rPr>
        <w:t xml:space="preserve"> прежде всего</w:t>
      </w:r>
      <w:r w:rsidR="00076AA5">
        <w:rPr>
          <w:rFonts w:ascii="Times New Roman" w:hAnsi="Times New Roman"/>
          <w:sz w:val="28"/>
          <w:szCs w:val="28"/>
        </w:rPr>
        <w:t>,</w:t>
      </w:r>
      <w:r w:rsidRPr="00DE364C">
        <w:rPr>
          <w:rFonts w:ascii="Times New Roman" w:hAnsi="Times New Roman"/>
          <w:sz w:val="28"/>
          <w:szCs w:val="28"/>
        </w:rPr>
        <w:t xml:space="preserve"> отношений между социальными группами города и деревни, в том числе между промышленным рабочим классом и крестьянством.</w:t>
      </w:r>
    </w:p>
    <w:p w:rsidR="00076AA5" w:rsidRPr="00076AA5" w:rsidRDefault="00076AA5" w:rsidP="00076A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A5">
        <w:rPr>
          <w:rFonts w:ascii="Times New Roman" w:hAnsi="Times New Roman"/>
          <w:sz w:val="28"/>
          <w:szCs w:val="28"/>
        </w:rPr>
        <w:t>К анализу социальной структуры общества можно подойти еще с одной стороны. Речь идет о выделении в ней больших и малых социальных групп, во-первых, складывающихся объективно, т.е. в конечном счете, независимо от сознания и воли людей, во-вторых, формирующихся в ходе сознательной и организующей деятельности самих участников исторического процесса.</w:t>
      </w:r>
    </w:p>
    <w:p w:rsidR="004E46FD" w:rsidRPr="005229D5" w:rsidRDefault="004E46FD" w:rsidP="004E46F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29D5">
        <w:rPr>
          <w:rFonts w:ascii="Times New Roman" w:hAnsi="Times New Roman"/>
          <w:b/>
          <w:sz w:val="28"/>
          <w:szCs w:val="28"/>
        </w:rPr>
        <w:t>Виды групп:</w:t>
      </w:r>
    </w:p>
    <w:p w:rsidR="004E46FD" w:rsidRPr="005229D5" w:rsidRDefault="004E46FD" w:rsidP="004E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9D5">
        <w:rPr>
          <w:rFonts w:ascii="Times New Roman" w:hAnsi="Times New Roman"/>
          <w:sz w:val="28"/>
          <w:szCs w:val="28"/>
        </w:rPr>
        <w:t>Выделяются большие, средние и малые группы.</w:t>
      </w:r>
    </w:p>
    <w:p w:rsidR="004E46FD" w:rsidRPr="005229D5" w:rsidRDefault="004E46FD" w:rsidP="004E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9D5">
        <w:rPr>
          <w:rFonts w:ascii="Times New Roman" w:hAnsi="Times New Roman"/>
          <w:sz w:val="28"/>
          <w:szCs w:val="28"/>
        </w:rPr>
        <w:t xml:space="preserve">В </w:t>
      </w:r>
      <w:r w:rsidRPr="005229D5">
        <w:rPr>
          <w:rFonts w:ascii="Times New Roman" w:hAnsi="Times New Roman"/>
          <w:i/>
          <w:sz w:val="28"/>
          <w:szCs w:val="28"/>
        </w:rPr>
        <w:t>большие группы</w:t>
      </w:r>
      <w:r w:rsidRPr="005229D5">
        <w:rPr>
          <w:rFonts w:ascii="Times New Roman" w:hAnsi="Times New Roman"/>
          <w:sz w:val="28"/>
          <w:szCs w:val="28"/>
        </w:rPr>
        <w:t xml:space="preserve"> входят совокупности людей, существующие в масштабе всего общества в целом: это социальные слои, профессиональные группы, этнические сообщества (нации, народности), возрастные группы (молодежь, пенсионеры) и т. д. Осознание принадлежности к социальной группе и соответственно ее интересов как своих происходит постепенно, по мере формирования организаций, защищающих интересы группы (</w:t>
      </w:r>
      <w:proofErr w:type="gramStart"/>
      <w:r w:rsidRPr="005229D5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5229D5">
        <w:rPr>
          <w:rFonts w:ascii="Times New Roman" w:hAnsi="Times New Roman"/>
          <w:sz w:val="28"/>
          <w:szCs w:val="28"/>
        </w:rPr>
        <w:t xml:space="preserve"> борьба рабочих за свои права и интересы через организации рабочих).</w:t>
      </w:r>
    </w:p>
    <w:p w:rsidR="004E46FD" w:rsidRPr="005229D5" w:rsidRDefault="004E46FD" w:rsidP="004E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9D5">
        <w:rPr>
          <w:rFonts w:ascii="Times New Roman" w:hAnsi="Times New Roman"/>
          <w:sz w:val="28"/>
          <w:szCs w:val="28"/>
        </w:rPr>
        <w:lastRenderedPageBreak/>
        <w:t xml:space="preserve">К </w:t>
      </w:r>
      <w:r w:rsidRPr="005229D5">
        <w:rPr>
          <w:rFonts w:ascii="Times New Roman" w:hAnsi="Times New Roman"/>
          <w:i/>
          <w:sz w:val="28"/>
          <w:szCs w:val="28"/>
        </w:rPr>
        <w:t>средним группам</w:t>
      </w:r>
      <w:r w:rsidRPr="005229D5">
        <w:rPr>
          <w:rFonts w:ascii="Times New Roman" w:hAnsi="Times New Roman"/>
          <w:sz w:val="28"/>
          <w:szCs w:val="28"/>
        </w:rPr>
        <w:t xml:space="preserve"> относятся производственные объединения работников предприятий, территориальные общности (жители одной деревни, города, района и пр.)</w:t>
      </w:r>
      <w:r w:rsidR="00F62774">
        <w:rPr>
          <w:rFonts w:ascii="Times New Roman" w:hAnsi="Times New Roman"/>
          <w:sz w:val="28"/>
          <w:szCs w:val="28"/>
        </w:rPr>
        <w:t xml:space="preserve">,  </w:t>
      </w:r>
      <w:r w:rsidR="00F62774" w:rsidRPr="00076AA5">
        <w:rPr>
          <w:rFonts w:ascii="Times New Roman" w:hAnsi="Times New Roman"/>
          <w:sz w:val="28"/>
          <w:szCs w:val="28"/>
        </w:rPr>
        <w:t>классы, сословия, профессиональные, демографические, а также национальные общности</w:t>
      </w:r>
      <w:r w:rsidRPr="005229D5">
        <w:rPr>
          <w:rFonts w:ascii="Times New Roman" w:hAnsi="Times New Roman"/>
          <w:sz w:val="28"/>
          <w:szCs w:val="28"/>
        </w:rPr>
        <w:t>.</w:t>
      </w:r>
    </w:p>
    <w:p w:rsidR="004E46FD" w:rsidRPr="005229D5" w:rsidRDefault="004E46FD" w:rsidP="004E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9D5">
        <w:rPr>
          <w:rFonts w:ascii="Times New Roman" w:hAnsi="Times New Roman"/>
          <w:sz w:val="28"/>
          <w:szCs w:val="28"/>
        </w:rPr>
        <w:t xml:space="preserve">К многообразным </w:t>
      </w:r>
      <w:r w:rsidRPr="005229D5">
        <w:rPr>
          <w:rFonts w:ascii="Times New Roman" w:hAnsi="Times New Roman"/>
          <w:i/>
          <w:sz w:val="28"/>
          <w:szCs w:val="28"/>
        </w:rPr>
        <w:t>малым группам</w:t>
      </w:r>
      <w:r w:rsidRPr="005229D5">
        <w:rPr>
          <w:rFonts w:ascii="Times New Roman" w:hAnsi="Times New Roman"/>
          <w:sz w:val="28"/>
          <w:szCs w:val="28"/>
        </w:rPr>
        <w:t xml:space="preserve"> относятся такие группы, как семья, дружеские компании, соседские общности</w:t>
      </w:r>
      <w:proofErr w:type="gramStart"/>
      <w:r w:rsidRPr="005229D5">
        <w:rPr>
          <w:rFonts w:ascii="Times New Roman" w:hAnsi="Times New Roman"/>
          <w:sz w:val="28"/>
          <w:szCs w:val="28"/>
        </w:rPr>
        <w:t>.</w:t>
      </w:r>
      <w:proofErr w:type="gramEnd"/>
      <w:r w:rsidR="00F627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62774" w:rsidRPr="00076AA5">
        <w:rPr>
          <w:rFonts w:ascii="Times New Roman" w:hAnsi="Times New Roman"/>
          <w:sz w:val="28"/>
          <w:szCs w:val="28"/>
        </w:rPr>
        <w:t>п</w:t>
      </w:r>
      <w:proofErr w:type="gramEnd"/>
      <w:r w:rsidR="00F62774" w:rsidRPr="00076AA5">
        <w:rPr>
          <w:rFonts w:ascii="Times New Roman" w:hAnsi="Times New Roman"/>
          <w:sz w:val="28"/>
          <w:szCs w:val="28"/>
        </w:rPr>
        <w:t>олитические партии, профсоюзные и молодежные организации, научные общества, клубы по интересам и даже группы друзей</w:t>
      </w:r>
      <w:r w:rsidRPr="005229D5">
        <w:rPr>
          <w:rFonts w:ascii="Times New Roman" w:hAnsi="Times New Roman"/>
          <w:sz w:val="28"/>
          <w:szCs w:val="28"/>
        </w:rPr>
        <w:t xml:space="preserve"> Их отличает наличие межличностных отношений и личных контактов друг с другом.</w:t>
      </w:r>
    </w:p>
    <w:p w:rsidR="00F62774" w:rsidRDefault="004E46FD" w:rsidP="00F627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9D5">
        <w:rPr>
          <w:rFonts w:ascii="Times New Roman" w:hAnsi="Times New Roman"/>
          <w:sz w:val="28"/>
          <w:szCs w:val="28"/>
        </w:rPr>
        <w:t xml:space="preserve">Одна из самых ранних и известных классификаций малых групп на первичные и вторичные была дана американским социологом Ч.Х. Кули, где он проводил различие между ними. "Первичная (базовая) группа" относится к тем личным отношениям, которые являются прямыми, лицом к лицу, относительно постоянными, и глубокими, такие, как отношения в семье, группе близких друзей и тому подобное. </w:t>
      </w:r>
      <w:proofErr w:type="gramStart"/>
      <w:r w:rsidRPr="005229D5">
        <w:rPr>
          <w:rFonts w:ascii="Times New Roman" w:hAnsi="Times New Roman"/>
          <w:sz w:val="28"/>
          <w:szCs w:val="28"/>
        </w:rPr>
        <w:t xml:space="preserve">"Вторичные группы" (словосочетание, которое Кули на самом деле не использовать, но которые появились позже) относится ко всем другим </w:t>
      </w:r>
      <w:proofErr w:type="spellStart"/>
      <w:r w:rsidRPr="005229D5">
        <w:rPr>
          <w:rFonts w:ascii="Times New Roman" w:hAnsi="Times New Roman"/>
          <w:sz w:val="28"/>
          <w:szCs w:val="28"/>
        </w:rPr>
        <w:t>лицом-к-лицу</w:t>
      </w:r>
      <w:proofErr w:type="spellEnd"/>
      <w:r w:rsidRPr="005229D5">
        <w:rPr>
          <w:rFonts w:ascii="Times New Roman" w:hAnsi="Times New Roman"/>
          <w:sz w:val="28"/>
          <w:szCs w:val="28"/>
        </w:rPr>
        <w:t xml:space="preserve"> отношениях, но особенно к таким группам или ассоциациям, как производственным, в которой человек относится к другим через формальн</w:t>
      </w:r>
      <w:r>
        <w:rPr>
          <w:rFonts w:ascii="Times New Roman" w:hAnsi="Times New Roman"/>
          <w:sz w:val="28"/>
          <w:szCs w:val="28"/>
        </w:rPr>
        <w:t>ые</w:t>
      </w:r>
      <w:r w:rsidRPr="005229D5">
        <w:rPr>
          <w:rFonts w:ascii="Times New Roman" w:hAnsi="Times New Roman"/>
          <w:sz w:val="28"/>
          <w:szCs w:val="28"/>
        </w:rPr>
        <w:t>, часто юридические или договорные отношения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E46FD">
        <w:rPr>
          <w:rFonts w:ascii="Times New Roman" w:hAnsi="Times New Roman"/>
          <w:sz w:val="28"/>
          <w:szCs w:val="28"/>
          <w:vertAlign w:val="subscript"/>
        </w:rPr>
        <w:t>[4]</w:t>
      </w:r>
      <w:r w:rsidR="00F62774" w:rsidRPr="00F6277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62774" w:rsidRPr="00076AA5" w:rsidRDefault="00F62774" w:rsidP="00F6277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AA5">
        <w:rPr>
          <w:rFonts w:ascii="Times New Roman" w:hAnsi="Times New Roman"/>
          <w:sz w:val="28"/>
          <w:szCs w:val="28"/>
        </w:rPr>
        <w:t>Среди этих социальных групп и организаций можно выделить формальные и неформальные организации. Формальные организации действуют чаще на основе принятых ими уставов и программ (скажем, политические партии), имеют свои постоянно действующие координирующие и руководящие органы. В неформальных организациях все это отсутствует, и их действия осуществляются главным образом на основе личных контактов, путем организации собраний, конференций, митингов, массовых движений. Они создаются для достижения вполне определенных целей — текущих и долговременных.</w:t>
      </w:r>
    </w:p>
    <w:p w:rsidR="004E46FD" w:rsidRPr="00AA6FCE" w:rsidRDefault="004E46FD" w:rsidP="004E46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5A7D" w:rsidRPr="004E46FD" w:rsidRDefault="00295A7D" w:rsidP="00076A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DE364C">
        <w:rPr>
          <w:rFonts w:ascii="Times New Roman" w:hAnsi="Times New Roman"/>
          <w:sz w:val="28"/>
          <w:szCs w:val="28"/>
        </w:rPr>
        <w:lastRenderedPageBreak/>
        <w:t xml:space="preserve">  Характерным разделом теории социальной структуры общества является проблема </w:t>
      </w:r>
      <w:r w:rsidRPr="00DE364C">
        <w:rPr>
          <w:rFonts w:ascii="Times New Roman" w:hAnsi="Times New Roman"/>
          <w:i/>
          <w:sz w:val="28"/>
          <w:szCs w:val="28"/>
        </w:rPr>
        <w:t>социальной мобильности</w:t>
      </w:r>
      <w:r w:rsidRPr="00DE364C">
        <w:rPr>
          <w:rFonts w:ascii="Times New Roman" w:hAnsi="Times New Roman"/>
          <w:sz w:val="28"/>
          <w:szCs w:val="28"/>
        </w:rPr>
        <w:t xml:space="preserve">. Речь идет о переходе людей из одних социальных групп и слоев (страт)¹ в другие, например из городского слоя в </w:t>
      </w:r>
      <w:proofErr w:type="gramStart"/>
      <w:r w:rsidRPr="00DE364C">
        <w:rPr>
          <w:rFonts w:ascii="Times New Roman" w:hAnsi="Times New Roman"/>
          <w:sz w:val="28"/>
          <w:szCs w:val="28"/>
        </w:rPr>
        <w:t>сельский</w:t>
      </w:r>
      <w:proofErr w:type="gramEnd"/>
      <w:r w:rsidRPr="00DE364C">
        <w:rPr>
          <w:rFonts w:ascii="Times New Roman" w:hAnsi="Times New Roman"/>
          <w:sz w:val="28"/>
          <w:szCs w:val="28"/>
        </w:rPr>
        <w:t xml:space="preserve"> и наоборот. На социальную мобильность населения влияют такие обстоятельства, как изменения условий жизни в городе или изменение вида деятельности, (скажем, предприниматель целиком посвятил себя политике). Все это представляет собой  важный момент функционирования социальной структуры общества. </w:t>
      </w:r>
      <w:r w:rsidR="00924BC8" w:rsidRPr="004E46FD">
        <w:rPr>
          <w:rFonts w:ascii="Times New Roman" w:hAnsi="Times New Roman"/>
          <w:sz w:val="28"/>
          <w:szCs w:val="28"/>
          <w:vertAlign w:val="subscript"/>
        </w:rPr>
        <w:t xml:space="preserve">[1, </w:t>
      </w:r>
      <w:r w:rsidR="00924BC8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="00924BC8" w:rsidRPr="004E46FD">
        <w:rPr>
          <w:rFonts w:ascii="Times New Roman" w:hAnsi="Times New Roman"/>
          <w:sz w:val="28"/>
          <w:szCs w:val="28"/>
          <w:vertAlign w:val="subscript"/>
        </w:rPr>
        <w:t>.142]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К числу причин, усиливающих социальную мобильность, относится изменение общественного мнения в отношении престижности тех или иных профессий и вследствие этого изменение профессиональных интересов у различных групп людей. Например, большее число людей проявляют интерес к предпринимательской, политической и научной деятельности и гораздо меньшее – к занятию сельским хозяйством. Так в настоящее время обстоит дело во многих странах, в том числе и в России. 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Интерес к характеру и содержанию труда и условиям жизни изменяться от поколения к поколению, а может, и это происходит все чаще, у людей одного поколения. В результате интенсивнее идет процесс перехода людей из одного профессионального и социального слоя в другой.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Изучение социальной мобильности важно не только для ученых, но и для государственных деятелей. Необходимо полнее представлять себе реальную картину социальных перемещений, знать их причины и основные направления, чтобы в нужных для общества пределах контролировать эти процессы,  сознательно воздействуя на них в интересах сохранения не только необходимой социальной динамики, но и стабильности общества и улучшения жизни людей.</w:t>
      </w:r>
      <w:r w:rsidR="00CF0A49" w:rsidRPr="00CF0A49">
        <w:rPr>
          <w:rFonts w:ascii="Times New Roman" w:hAnsi="Times New Roman"/>
          <w:sz w:val="28"/>
          <w:szCs w:val="28"/>
        </w:rPr>
        <w:pict>
          <v:rect id="_x0000_i1025" style="width:0;height:1.5pt" o:hralign="center" o:hrstd="t" o:hr="t" fillcolor="#a7a6aa" stroked="f"/>
        </w:pic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DE364C">
        <w:rPr>
          <w:rFonts w:ascii="Times New Roman" w:hAnsi="Times New Roman"/>
        </w:rPr>
        <w:t xml:space="preserve">¹От латинского слова </w:t>
      </w:r>
      <w:r w:rsidRPr="00DE364C">
        <w:rPr>
          <w:rFonts w:ascii="Times New Roman" w:hAnsi="Times New Roman"/>
          <w:lang w:val="en-US"/>
        </w:rPr>
        <w:t>stratum</w:t>
      </w:r>
      <w:r w:rsidRPr="00DE364C">
        <w:rPr>
          <w:rFonts w:ascii="Times New Roman" w:hAnsi="Times New Roman"/>
        </w:rPr>
        <w:t xml:space="preserve"> – слой, настил. Отсюда название теории стратификации, касающейся деления общества на социальные группы и слои, выделяемые по самым разнообразным признакам: уровню доходов, профессии, виду деятельности, политическим и духовным интересам и т.д. </w:t>
      </w:r>
    </w:p>
    <w:p w:rsidR="00295A7D" w:rsidRPr="008D0C32" w:rsidRDefault="00295A7D" w:rsidP="008D0C32">
      <w:pPr>
        <w:pStyle w:val="1"/>
        <w:numPr>
          <w:ilvl w:val="0"/>
          <w:numId w:val="7"/>
        </w:numPr>
        <w:jc w:val="center"/>
        <w:rPr>
          <w:rFonts w:ascii="Times New Roman" w:hAnsi="Times New Roman" w:cs="Times New Roman"/>
          <w:color w:val="000000" w:themeColor="text1"/>
        </w:rPr>
      </w:pPr>
      <w:bookmarkStart w:id="12" w:name="_Toc338253037"/>
      <w:bookmarkStart w:id="13" w:name="_Toc338253159"/>
      <w:bookmarkStart w:id="14" w:name="_Toc338255353"/>
      <w:bookmarkStart w:id="15" w:name="_Toc338346572"/>
      <w:r w:rsidRPr="008D0C32">
        <w:rPr>
          <w:rFonts w:ascii="Times New Roman" w:hAnsi="Times New Roman" w:cs="Times New Roman"/>
          <w:color w:val="000000" w:themeColor="text1"/>
        </w:rPr>
        <w:lastRenderedPageBreak/>
        <w:t xml:space="preserve">В книге рекордов Гиннеса можно прочесть, что </w:t>
      </w:r>
      <w:proofErr w:type="spellStart"/>
      <w:r w:rsidRPr="008D0C32">
        <w:rPr>
          <w:rFonts w:ascii="Times New Roman" w:hAnsi="Times New Roman" w:cs="Times New Roman"/>
          <w:color w:val="000000" w:themeColor="text1"/>
        </w:rPr>
        <w:t>Дайана</w:t>
      </w:r>
      <w:proofErr w:type="spellEnd"/>
      <w:r w:rsidRPr="008D0C32">
        <w:rPr>
          <w:rFonts w:ascii="Times New Roman" w:hAnsi="Times New Roman" w:cs="Times New Roman"/>
          <w:color w:val="000000" w:themeColor="text1"/>
        </w:rPr>
        <w:t xml:space="preserve"> Росс носит титул «самой популярной певицы всех времен и народов» (А и Ф, 1995,№24). Какой термин вместо титула можно употребить, скажем – статус, звание, ранг?</w:t>
      </w:r>
      <w:bookmarkEnd w:id="12"/>
      <w:bookmarkEnd w:id="13"/>
      <w:bookmarkEnd w:id="14"/>
      <w:bookmarkEnd w:id="15"/>
    </w:p>
    <w:p w:rsidR="00295A7D" w:rsidRDefault="00076AA5" w:rsidP="00C766CE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начала дадим определение: </w:t>
      </w:r>
      <w:r w:rsidR="00295A7D" w:rsidRPr="00DE364C">
        <w:rPr>
          <w:rFonts w:ascii="Times New Roman" w:hAnsi="Times New Roman"/>
          <w:sz w:val="28"/>
          <w:szCs w:val="28"/>
        </w:rPr>
        <w:t xml:space="preserve">титул, статус, звание, ранг. </w:t>
      </w:r>
    </w:p>
    <w:p w:rsidR="00076AA5" w:rsidRDefault="00076AA5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766CE">
        <w:rPr>
          <w:rFonts w:ascii="Times New Roman" w:hAnsi="Times New Roman"/>
          <w:b/>
          <w:sz w:val="28"/>
          <w:szCs w:val="28"/>
        </w:rPr>
        <w:t>Ти́тул</w:t>
      </w:r>
      <w:proofErr w:type="spellEnd"/>
      <w:proofErr w:type="gramEnd"/>
      <w:r w:rsidRPr="00076AA5">
        <w:rPr>
          <w:rFonts w:ascii="Times New Roman" w:hAnsi="Times New Roman"/>
          <w:sz w:val="28"/>
          <w:szCs w:val="28"/>
        </w:rPr>
        <w:t xml:space="preserve"> (от лат. </w:t>
      </w:r>
      <w:proofErr w:type="spellStart"/>
      <w:r w:rsidRPr="00076AA5">
        <w:rPr>
          <w:rFonts w:ascii="Times New Roman" w:hAnsi="Times New Roman"/>
          <w:sz w:val="28"/>
          <w:szCs w:val="28"/>
        </w:rPr>
        <w:t>titulus</w:t>
      </w:r>
      <w:proofErr w:type="spellEnd"/>
      <w:r w:rsidRPr="00076AA5">
        <w:rPr>
          <w:rFonts w:ascii="Times New Roman" w:hAnsi="Times New Roman"/>
          <w:sz w:val="28"/>
          <w:szCs w:val="28"/>
        </w:rPr>
        <w:t xml:space="preserve"> — надпись, почётное звание) — почётное звание (например, граф, герцог), наследственное или присваиваемое пожизненно отдельным лицам (обычно дворянам) для подчёркивания их особого, привилегированного положения и требующее соответствующего титулования (например, сиятельство, высочество). Широкое распространение получил в сословно-феодальном обществе, а в некоторых странах (например, Великобритании) титулы сохраняются и поныне.</w:t>
      </w:r>
    </w:p>
    <w:p w:rsidR="00C766CE" w:rsidRPr="00C766CE" w:rsidRDefault="00C766CE" w:rsidP="00C766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6CE">
        <w:rPr>
          <w:rFonts w:ascii="Times New Roman" w:hAnsi="Times New Roman"/>
          <w:b/>
          <w:sz w:val="28"/>
          <w:szCs w:val="28"/>
        </w:rPr>
        <w:t>Статус</w:t>
      </w:r>
      <w:r w:rsidRPr="00C766CE">
        <w:rPr>
          <w:rFonts w:ascii="Times New Roman" w:hAnsi="Times New Roman"/>
          <w:sz w:val="28"/>
          <w:szCs w:val="28"/>
        </w:rPr>
        <w:t xml:space="preserve"> (лат. </w:t>
      </w:r>
      <w:proofErr w:type="spellStart"/>
      <w:r w:rsidRPr="00C766CE">
        <w:rPr>
          <w:rFonts w:ascii="Times New Roman" w:hAnsi="Times New Roman"/>
          <w:sz w:val="28"/>
          <w:szCs w:val="28"/>
        </w:rPr>
        <w:t>status</w:t>
      </w:r>
      <w:proofErr w:type="spellEnd"/>
      <w:r w:rsidRPr="00C766CE">
        <w:rPr>
          <w:rFonts w:ascii="Times New Roman" w:hAnsi="Times New Roman"/>
          <w:sz w:val="28"/>
          <w:szCs w:val="28"/>
        </w:rPr>
        <w:t xml:space="preserve"> «состояние, положение») — абстрактный многозначный термин, в общем смысле обозначающий совокупность стабильных значений параметров объекта или субъекта. С упрощённой точки зрения статус объекта или субъекта — это его состояние либо позиция, ранг в любой иерархии, структуре, системе.</w:t>
      </w:r>
    </w:p>
    <w:p w:rsidR="00C766CE" w:rsidRDefault="00C766CE" w:rsidP="00C766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6CE">
        <w:rPr>
          <w:rFonts w:ascii="Times New Roman" w:hAnsi="Times New Roman"/>
          <w:sz w:val="28"/>
          <w:szCs w:val="28"/>
        </w:rPr>
        <w:t>Социальный статус — положение, занимаемое индивидом или социальной группой в обществе или отдельной подсистеме общества.</w:t>
      </w:r>
    </w:p>
    <w:p w:rsidR="00295A7D" w:rsidRPr="00DE364C" w:rsidRDefault="00C766CE" w:rsidP="00C766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6CE">
        <w:rPr>
          <w:rFonts w:ascii="Times New Roman" w:hAnsi="Times New Roman"/>
          <w:b/>
          <w:sz w:val="28"/>
          <w:szCs w:val="28"/>
        </w:rPr>
        <w:t>Звание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766CE">
        <w:rPr>
          <w:rFonts w:ascii="Times New Roman" w:hAnsi="Times New Roman"/>
          <w:sz w:val="28"/>
          <w:szCs w:val="28"/>
        </w:rPr>
        <w:t xml:space="preserve"> — официально закрепленный государством уровень карьерного роста специалиста в разных областях</w:t>
      </w:r>
      <w:r>
        <w:rPr>
          <w:rFonts w:ascii="Times New Roman" w:hAnsi="Times New Roman"/>
          <w:sz w:val="28"/>
          <w:szCs w:val="28"/>
        </w:rPr>
        <w:t xml:space="preserve"> (</w:t>
      </w:r>
      <w:r w:rsidR="00295A7D" w:rsidRPr="00DE364C">
        <w:rPr>
          <w:rFonts w:ascii="Times New Roman" w:hAnsi="Times New Roman"/>
          <w:sz w:val="28"/>
          <w:szCs w:val="28"/>
        </w:rPr>
        <w:t>профессиональной, служебной</w:t>
      </w:r>
      <w:r>
        <w:rPr>
          <w:rFonts w:ascii="Times New Roman" w:hAnsi="Times New Roman"/>
          <w:sz w:val="28"/>
          <w:szCs w:val="28"/>
        </w:rPr>
        <w:t>, научной или иной квалификации).</w:t>
      </w:r>
      <w:r w:rsidR="00295A7D" w:rsidRPr="00DE36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95A7D" w:rsidRPr="00DE364C">
        <w:rPr>
          <w:rFonts w:ascii="Times New Roman" w:hAnsi="Times New Roman"/>
          <w:sz w:val="28"/>
          <w:szCs w:val="28"/>
        </w:rPr>
        <w:t>Существуют звания почетные, воинские, ученые, академические, спортивные, персональные, квалификационно-профессиональные, лауреатов премий, конкурсов и др.</w:t>
      </w:r>
      <w:proofErr w:type="gramEnd"/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b/>
          <w:sz w:val="28"/>
          <w:szCs w:val="28"/>
        </w:rPr>
        <w:t xml:space="preserve">  Ранг (</w:t>
      </w:r>
      <w:proofErr w:type="gramStart"/>
      <w:r w:rsidRPr="00DE364C">
        <w:rPr>
          <w:rFonts w:ascii="Times New Roman" w:hAnsi="Times New Roman"/>
          <w:sz w:val="28"/>
          <w:szCs w:val="28"/>
        </w:rPr>
        <w:t>нем</w:t>
      </w:r>
      <w:proofErr w:type="gramEnd"/>
      <w:r w:rsidRPr="00DE364C">
        <w:rPr>
          <w:rFonts w:ascii="Times New Roman" w:hAnsi="Times New Roman"/>
          <w:sz w:val="28"/>
          <w:szCs w:val="28"/>
        </w:rPr>
        <w:t xml:space="preserve">. </w:t>
      </w:r>
      <w:r w:rsidRPr="00DE364C">
        <w:rPr>
          <w:rFonts w:ascii="Times New Roman" w:hAnsi="Times New Roman"/>
          <w:sz w:val="28"/>
          <w:szCs w:val="28"/>
          <w:lang w:val="en-US"/>
        </w:rPr>
        <w:t>Rang</w:t>
      </w:r>
      <w:r w:rsidRPr="00DE364C">
        <w:rPr>
          <w:rFonts w:ascii="Times New Roman" w:hAnsi="Times New Roman"/>
          <w:sz w:val="28"/>
          <w:szCs w:val="28"/>
        </w:rPr>
        <w:t>) – звание, чин, разряд, категория. Существует деление военных кораблей на ранги (высший ранг – 1-й), а также звания капитанов 1-го, 2-го и 3-го рангов.</w:t>
      </w:r>
    </w:p>
    <w:p w:rsidR="00295A7D" w:rsidRPr="00DE364C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64C">
        <w:rPr>
          <w:rFonts w:ascii="Times New Roman" w:hAnsi="Times New Roman"/>
          <w:sz w:val="28"/>
          <w:szCs w:val="28"/>
        </w:rPr>
        <w:t xml:space="preserve">  </w:t>
      </w:r>
      <w:r w:rsidR="00C766CE">
        <w:rPr>
          <w:rFonts w:ascii="Times New Roman" w:hAnsi="Times New Roman"/>
          <w:sz w:val="28"/>
          <w:szCs w:val="28"/>
        </w:rPr>
        <w:t>И так, делаем вывод о том, что</w:t>
      </w:r>
      <w:r w:rsidRPr="00DE364C">
        <w:rPr>
          <w:rFonts w:ascii="Times New Roman" w:hAnsi="Times New Roman"/>
          <w:sz w:val="28"/>
          <w:szCs w:val="28"/>
        </w:rPr>
        <w:t xml:space="preserve"> вместо </w:t>
      </w:r>
      <w:r w:rsidR="00C766CE">
        <w:rPr>
          <w:rFonts w:ascii="Times New Roman" w:hAnsi="Times New Roman"/>
          <w:sz w:val="28"/>
          <w:szCs w:val="28"/>
        </w:rPr>
        <w:t>«</w:t>
      </w:r>
      <w:r w:rsidRPr="00DE364C">
        <w:rPr>
          <w:rFonts w:ascii="Times New Roman" w:hAnsi="Times New Roman"/>
          <w:sz w:val="28"/>
          <w:szCs w:val="28"/>
        </w:rPr>
        <w:t>титула</w:t>
      </w:r>
      <w:r w:rsidR="00C766CE">
        <w:rPr>
          <w:rFonts w:ascii="Times New Roman" w:hAnsi="Times New Roman"/>
          <w:sz w:val="28"/>
          <w:szCs w:val="28"/>
        </w:rPr>
        <w:t>»</w:t>
      </w:r>
      <w:r w:rsidRPr="00DE364C">
        <w:rPr>
          <w:rFonts w:ascii="Times New Roman" w:hAnsi="Times New Roman"/>
          <w:sz w:val="28"/>
          <w:szCs w:val="28"/>
        </w:rPr>
        <w:t xml:space="preserve"> можно употребить термин </w:t>
      </w:r>
      <w:r w:rsidR="00C766CE">
        <w:rPr>
          <w:rFonts w:ascii="Times New Roman" w:hAnsi="Times New Roman"/>
          <w:sz w:val="28"/>
          <w:szCs w:val="28"/>
        </w:rPr>
        <w:t>«</w:t>
      </w:r>
      <w:r w:rsidRPr="00DE364C">
        <w:rPr>
          <w:rFonts w:ascii="Times New Roman" w:hAnsi="Times New Roman"/>
          <w:sz w:val="28"/>
          <w:szCs w:val="28"/>
        </w:rPr>
        <w:t>звание</w:t>
      </w:r>
      <w:r w:rsidR="00C766CE">
        <w:rPr>
          <w:rFonts w:ascii="Times New Roman" w:hAnsi="Times New Roman"/>
          <w:sz w:val="28"/>
          <w:szCs w:val="28"/>
        </w:rPr>
        <w:t>»</w:t>
      </w:r>
      <w:r w:rsidRPr="00DE364C">
        <w:rPr>
          <w:rFonts w:ascii="Times New Roman" w:hAnsi="Times New Roman"/>
          <w:sz w:val="28"/>
          <w:szCs w:val="28"/>
        </w:rPr>
        <w:t>, т.к. свидетельствует об официальном признании заслуг отдельного лица о профессиональной квалификации.</w:t>
      </w:r>
    </w:p>
    <w:p w:rsidR="00B52AD3" w:rsidRPr="007458FB" w:rsidRDefault="00B52AD3" w:rsidP="007458FB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6" w:name="_Toc338253038"/>
      <w:bookmarkStart w:id="17" w:name="_Toc338253160"/>
      <w:bookmarkStart w:id="18" w:name="_Toc338255354"/>
      <w:bookmarkStart w:id="19" w:name="_Toc338346573"/>
      <w:r w:rsidRPr="007458FB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16"/>
      <w:bookmarkEnd w:id="17"/>
      <w:bookmarkEnd w:id="18"/>
      <w:bookmarkEnd w:id="19"/>
    </w:p>
    <w:p w:rsidR="00B52AD3" w:rsidRDefault="00B52AD3" w:rsidP="00B52A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58A9">
        <w:rPr>
          <w:rFonts w:ascii="Times New Roman" w:hAnsi="Times New Roman"/>
          <w:sz w:val="28"/>
          <w:szCs w:val="28"/>
        </w:rPr>
        <w:t>Становление социальной группы - это длительный и сложный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A9">
        <w:rPr>
          <w:rFonts w:ascii="Times New Roman" w:hAnsi="Times New Roman"/>
          <w:sz w:val="28"/>
          <w:szCs w:val="28"/>
        </w:rPr>
        <w:t>процесс ее социального созревания, который связан с осознанием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A9">
        <w:rPr>
          <w:rFonts w:ascii="Times New Roman" w:hAnsi="Times New Roman"/>
          <w:sz w:val="28"/>
          <w:szCs w:val="28"/>
        </w:rPr>
        <w:t>своего положения, общности интересов, ценностей, формированием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A9">
        <w:rPr>
          <w:rFonts w:ascii="Times New Roman" w:hAnsi="Times New Roman"/>
          <w:sz w:val="28"/>
          <w:szCs w:val="28"/>
        </w:rPr>
        <w:t>группового сознания и норм поведения. Группа становится социально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A9">
        <w:rPr>
          <w:rFonts w:ascii="Times New Roman" w:hAnsi="Times New Roman"/>
          <w:sz w:val="28"/>
          <w:szCs w:val="28"/>
        </w:rPr>
        <w:t>зрелой, когда она осознает свои интересы, ценности, формулирует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A9">
        <w:rPr>
          <w:rFonts w:ascii="Times New Roman" w:hAnsi="Times New Roman"/>
          <w:sz w:val="28"/>
          <w:szCs w:val="28"/>
        </w:rPr>
        <w:t xml:space="preserve">нормы, цели и задачи деятельности. Р. </w:t>
      </w:r>
      <w:proofErr w:type="spellStart"/>
      <w:r w:rsidRPr="00C458A9">
        <w:rPr>
          <w:rFonts w:ascii="Times New Roman" w:hAnsi="Times New Roman"/>
          <w:sz w:val="28"/>
          <w:szCs w:val="28"/>
        </w:rPr>
        <w:t>Дарендорф</w:t>
      </w:r>
      <w:proofErr w:type="spellEnd"/>
      <w:r w:rsidRPr="00C458A9">
        <w:rPr>
          <w:rFonts w:ascii="Times New Roman" w:hAnsi="Times New Roman"/>
          <w:sz w:val="28"/>
          <w:szCs w:val="28"/>
        </w:rPr>
        <w:t xml:space="preserve"> в связи с этим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A9">
        <w:rPr>
          <w:rFonts w:ascii="Times New Roman" w:hAnsi="Times New Roman"/>
          <w:sz w:val="28"/>
          <w:szCs w:val="28"/>
        </w:rPr>
        <w:t>выделяет скрытые и открытые групповые интересы. К. Маркс говорит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A9">
        <w:rPr>
          <w:rFonts w:ascii="Times New Roman" w:hAnsi="Times New Roman"/>
          <w:sz w:val="28"/>
          <w:szCs w:val="28"/>
        </w:rPr>
        <w:t>о превращении "класса в себе" в "класс для себя". Именно осознание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8A9">
        <w:rPr>
          <w:rFonts w:ascii="Times New Roman" w:hAnsi="Times New Roman"/>
          <w:sz w:val="28"/>
          <w:szCs w:val="28"/>
        </w:rPr>
        <w:t>интересов превращает группу людей в самостоятельный субъект</w:t>
      </w:r>
      <w:r>
        <w:rPr>
          <w:rFonts w:ascii="Times New Roman" w:hAnsi="Times New Roman"/>
          <w:sz w:val="28"/>
          <w:szCs w:val="28"/>
        </w:rPr>
        <w:t xml:space="preserve"> социального действия.</w:t>
      </w:r>
    </w:p>
    <w:p w:rsidR="00924BC8" w:rsidRDefault="00924BC8" w:rsidP="00924BC8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Социальные груп</w:t>
      </w:r>
      <w:r w:rsidR="00B52AD3" w:rsidRPr="00B52AD3">
        <w:rPr>
          <w:rFonts w:ascii="Times New Roman" w:hAnsi="Times New Roman"/>
          <w:sz w:val="28"/>
          <w:szCs w:val="28"/>
        </w:rPr>
        <w:t>пы - это относительно устойчивые, исторически</w:t>
      </w:r>
      <w:r>
        <w:rPr>
          <w:rFonts w:ascii="Times New Roman" w:hAnsi="Times New Roman"/>
          <w:sz w:val="28"/>
          <w:szCs w:val="28"/>
        </w:rPr>
        <w:t xml:space="preserve"> с</w:t>
      </w:r>
      <w:r w:rsidR="00B52AD3" w:rsidRPr="00B52AD3">
        <w:rPr>
          <w:rFonts w:ascii="Times New Roman" w:hAnsi="Times New Roman"/>
          <w:sz w:val="28"/>
          <w:szCs w:val="28"/>
        </w:rPr>
        <w:t xml:space="preserve">ложившиеся общности людей, которые отличаются </w:t>
      </w:r>
      <w:proofErr w:type="spellStart"/>
      <w:r w:rsidR="00B52AD3" w:rsidRPr="00B52AD3">
        <w:rPr>
          <w:rFonts w:ascii="Times New Roman" w:hAnsi="Times New Roman"/>
          <w:sz w:val="28"/>
          <w:szCs w:val="28"/>
        </w:rPr>
        <w:t>оо</w:t>
      </w:r>
      <w:proofErr w:type="spellEnd"/>
      <w:r w:rsidR="00B52AD3" w:rsidRPr="00B52AD3">
        <w:rPr>
          <w:rFonts w:ascii="Times New Roman" w:hAnsi="Times New Roman"/>
          <w:sz w:val="28"/>
          <w:szCs w:val="28"/>
        </w:rPr>
        <w:t xml:space="preserve"> роли и месту в</w:t>
      </w:r>
      <w:r>
        <w:rPr>
          <w:rFonts w:ascii="Times New Roman" w:hAnsi="Times New Roman"/>
          <w:sz w:val="28"/>
          <w:szCs w:val="28"/>
        </w:rPr>
        <w:t xml:space="preserve"> </w:t>
      </w:r>
      <w:r w:rsidR="00B52AD3" w:rsidRPr="00B52AD3">
        <w:rPr>
          <w:rFonts w:ascii="Times New Roman" w:hAnsi="Times New Roman"/>
          <w:sz w:val="28"/>
          <w:szCs w:val="28"/>
        </w:rPr>
        <w:t>системе социальных связей исторически определенного общества.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4BC8" w:rsidRDefault="00B52AD3" w:rsidP="00924BC8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AD3">
        <w:rPr>
          <w:rFonts w:ascii="Times New Roman" w:hAnsi="Times New Roman"/>
          <w:sz w:val="28"/>
          <w:szCs w:val="28"/>
        </w:rPr>
        <w:t>Следует отличать социальные группы от случайных неустойчивых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объединений людей, например, пассажиров автобуса, групп по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любительским интересам (филателисты, любители книги и т.д.).</w:t>
      </w:r>
    </w:p>
    <w:p w:rsidR="00924BC8" w:rsidRDefault="00B52AD3" w:rsidP="00924BC8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AD3">
        <w:rPr>
          <w:rFonts w:ascii="Times New Roman" w:hAnsi="Times New Roman"/>
          <w:sz w:val="28"/>
          <w:szCs w:val="28"/>
        </w:rPr>
        <w:t>Социальные группы возникают на базе объективных условий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существования, определенного уровня развития общества. Так, в свое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время на определенном этапе развития возникла род и племя, с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разделением труда появились профессиональные группы, с появлением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частной собственности - классы. В связи с появлением потребности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в получении и передачи знания, формировании определенных качеств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личности и развития инновационного характера деятельности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складывается социальная группа учителей, ученых и т.д.</w:t>
      </w:r>
    </w:p>
    <w:p w:rsidR="00C458A9" w:rsidRDefault="00B52AD3" w:rsidP="00924BC8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AD3">
        <w:rPr>
          <w:rFonts w:ascii="Times New Roman" w:hAnsi="Times New Roman"/>
          <w:sz w:val="28"/>
          <w:szCs w:val="28"/>
        </w:rPr>
        <w:t>Таким образом, социальные группы складываются на базе</w:t>
      </w:r>
      <w:r w:rsidR="00924BC8">
        <w:rPr>
          <w:rFonts w:ascii="Times New Roman" w:hAnsi="Times New Roman"/>
          <w:sz w:val="28"/>
          <w:szCs w:val="28"/>
        </w:rPr>
        <w:t xml:space="preserve"> </w:t>
      </w:r>
      <w:r w:rsidRPr="00B52AD3">
        <w:rPr>
          <w:rFonts w:ascii="Times New Roman" w:hAnsi="Times New Roman"/>
          <w:sz w:val="28"/>
          <w:szCs w:val="28"/>
        </w:rPr>
        <w:t>определенных объективных обстоятельств, а принадлежность к группе</w:t>
      </w:r>
      <w:r w:rsidR="00924BC8">
        <w:rPr>
          <w:rFonts w:ascii="Times New Roman" w:hAnsi="Times New Roman"/>
          <w:sz w:val="28"/>
          <w:szCs w:val="28"/>
        </w:rPr>
        <w:t>.</w:t>
      </w:r>
    </w:p>
    <w:p w:rsidR="00295A7D" w:rsidRDefault="00295A7D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4BC8" w:rsidRDefault="00924BC8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4BC8" w:rsidRDefault="00924BC8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4BC8" w:rsidRPr="00DE364C" w:rsidRDefault="00924BC8" w:rsidP="00295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4BC8" w:rsidRPr="007458FB" w:rsidRDefault="00924BC8" w:rsidP="007458FB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20" w:name="_Toc338253039"/>
      <w:bookmarkStart w:id="21" w:name="_Toc338253161"/>
      <w:bookmarkStart w:id="22" w:name="_Toc338255355"/>
      <w:bookmarkStart w:id="23" w:name="_Toc338346574"/>
      <w:r w:rsidRPr="007458FB">
        <w:rPr>
          <w:rFonts w:ascii="Times New Roman" w:hAnsi="Times New Roman" w:cs="Times New Roman"/>
          <w:color w:val="000000" w:themeColor="text1"/>
        </w:rPr>
        <w:lastRenderedPageBreak/>
        <w:t>СПИСОК ЛИТЕРАТУРЫ</w:t>
      </w:r>
      <w:bookmarkEnd w:id="20"/>
      <w:bookmarkEnd w:id="21"/>
      <w:bookmarkEnd w:id="22"/>
      <w:bookmarkEnd w:id="23"/>
    </w:p>
    <w:p w:rsidR="001F1A94" w:rsidRPr="001F1A94" w:rsidRDefault="00295A7D" w:rsidP="001F1A94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1A94">
        <w:rPr>
          <w:rFonts w:ascii="Times New Roman" w:hAnsi="Times New Roman"/>
          <w:sz w:val="28"/>
          <w:szCs w:val="28"/>
        </w:rPr>
        <w:t>Социология: Учебник</w:t>
      </w:r>
      <w:r w:rsidR="00924BC8" w:rsidRPr="001F1A94">
        <w:rPr>
          <w:rFonts w:ascii="Times New Roman" w:hAnsi="Times New Roman"/>
          <w:sz w:val="28"/>
          <w:szCs w:val="28"/>
        </w:rPr>
        <w:t xml:space="preserve"> для вузов</w:t>
      </w:r>
      <w:proofErr w:type="gramStart"/>
      <w:r w:rsidRPr="001F1A94">
        <w:rPr>
          <w:rFonts w:ascii="Times New Roman" w:hAnsi="Times New Roman"/>
          <w:sz w:val="28"/>
          <w:szCs w:val="28"/>
        </w:rPr>
        <w:t xml:space="preserve"> /</w:t>
      </w:r>
      <w:r w:rsidR="00924BC8" w:rsidRPr="001F1A94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924BC8" w:rsidRPr="001F1A94">
        <w:rPr>
          <w:rFonts w:ascii="Times New Roman" w:hAnsi="Times New Roman"/>
          <w:sz w:val="28"/>
          <w:szCs w:val="28"/>
        </w:rPr>
        <w:t>од редакцией профессора</w:t>
      </w:r>
      <w:r w:rsidRPr="001F1A94">
        <w:rPr>
          <w:rFonts w:ascii="Times New Roman" w:hAnsi="Times New Roman"/>
          <w:sz w:val="28"/>
          <w:szCs w:val="28"/>
        </w:rPr>
        <w:t xml:space="preserve"> В.Н. </w:t>
      </w:r>
      <w:proofErr w:type="spellStart"/>
      <w:r w:rsidRPr="001F1A94">
        <w:rPr>
          <w:rFonts w:ascii="Times New Roman" w:hAnsi="Times New Roman"/>
          <w:sz w:val="28"/>
          <w:szCs w:val="28"/>
        </w:rPr>
        <w:t>Лавриненко</w:t>
      </w:r>
      <w:proofErr w:type="spellEnd"/>
      <w:r w:rsidRPr="001F1A94">
        <w:rPr>
          <w:rFonts w:ascii="Times New Roman" w:hAnsi="Times New Roman"/>
          <w:sz w:val="28"/>
          <w:szCs w:val="28"/>
        </w:rPr>
        <w:t xml:space="preserve"> – М.: «ЮНИТИ»,</w:t>
      </w:r>
      <w:r w:rsidR="00924BC8" w:rsidRPr="001F1A94">
        <w:rPr>
          <w:rFonts w:ascii="Times New Roman" w:hAnsi="Times New Roman"/>
          <w:sz w:val="28"/>
          <w:szCs w:val="28"/>
        </w:rPr>
        <w:t xml:space="preserve"> 2000</w:t>
      </w:r>
      <w:r w:rsidRPr="001F1A94">
        <w:rPr>
          <w:rFonts w:ascii="Times New Roman" w:hAnsi="Times New Roman"/>
          <w:sz w:val="28"/>
          <w:szCs w:val="28"/>
        </w:rPr>
        <w:t>.</w:t>
      </w:r>
      <w:r w:rsidR="00924BC8" w:rsidRPr="001F1A94">
        <w:rPr>
          <w:rFonts w:ascii="Times New Roman" w:hAnsi="Times New Roman"/>
          <w:sz w:val="28"/>
          <w:szCs w:val="28"/>
        </w:rPr>
        <w:t xml:space="preserve"> – 404 с.</w:t>
      </w:r>
    </w:p>
    <w:p w:rsidR="001F1A94" w:rsidRPr="001F1A94" w:rsidRDefault="001F1A94" w:rsidP="001F1A94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1A94">
        <w:rPr>
          <w:rFonts w:ascii="Times New Roman" w:hAnsi="Times New Roman"/>
          <w:sz w:val="28"/>
          <w:szCs w:val="28"/>
        </w:rPr>
        <w:t xml:space="preserve">Социология: Учебное пособие / Ф.А. </w:t>
      </w:r>
      <w:proofErr w:type="spellStart"/>
      <w:r w:rsidRPr="001F1A94">
        <w:rPr>
          <w:rFonts w:ascii="Times New Roman" w:hAnsi="Times New Roman"/>
          <w:sz w:val="28"/>
          <w:szCs w:val="28"/>
        </w:rPr>
        <w:t>Игебаева</w:t>
      </w:r>
      <w:proofErr w:type="spellEnd"/>
      <w:r w:rsidRPr="001F1A94">
        <w:rPr>
          <w:rFonts w:ascii="Times New Roman" w:hAnsi="Times New Roman"/>
          <w:sz w:val="28"/>
          <w:szCs w:val="28"/>
        </w:rPr>
        <w:t xml:space="preserve">. - М.: НИЦ </w:t>
      </w:r>
      <w:proofErr w:type="spellStart"/>
      <w:r w:rsidRPr="001F1A94">
        <w:rPr>
          <w:rFonts w:ascii="Times New Roman" w:hAnsi="Times New Roman"/>
          <w:sz w:val="28"/>
          <w:szCs w:val="28"/>
        </w:rPr>
        <w:t>Инфра-М</w:t>
      </w:r>
      <w:proofErr w:type="spellEnd"/>
      <w:r w:rsidRPr="001F1A94">
        <w:rPr>
          <w:rFonts w:ascii="Times New Roman" w:hAnsi="Times New Roman"/>
          <w:sz w:val="28"/>
          <w:szCs w:val="28"/>
        </w:rPr>
        <w:t>, 2012. - 236 с.</w:t>
      </w:r>
    </w:p>
    <w:p w:rsidR="001F1A94" w:rsidRPr="001F1A94" w:rsidRDefault="001F1A94" w:rsidP="001F1A94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1A94">
        <w:rPr>
          <w:rFonts w:ascii="Times New Roman" w:hAnsi="Times New Roman"/>
          <w:sz w:val="28"/>
          <w:szCs w:val="28"/>
        </w:rPr>
        <w:t>Философская Энциклопедия. В 5-х т.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[Электронный ресурс]</w:t>
      </w:r>
      <w:r w:rsidRPr="001F1A94">
        <w:rPr>
          <w:rFonts w:ascii="Times New Roman" w:hAnsi="Times New Roman"/>
          <w:sz w:val="28"/>
          <w:szCs w:val="28"/>
        </w:rPr>
        <w:t xml:space="preserve"> / Под редакцией Ф. В. Константинова. -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Электрон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ан. - </w:t>
      </w:r>
      <w:r w:rsidRPr="001F1A94">
        <w:rPr>
          <w:rFonts w:ascii="Times New Roman" w:hAnsi="Times New Roman"/>
          <w:sz w:val="28"/>
          <w:szCs w:val="28"/>
        </w:rPr>
        <w:t xml:space="preserve">М.: Советская энциклопедия.    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>Режим доступа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1F1A94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1F1A94">
          <w:rPr>
            <w:rStyle w:val="a8"/>
            <w:rFonts w:ascii="Times New Roman" w:hAnsi="Times New Roman"/>
            <w:sz w:val="28"/>
            <w:szCs w:val="28"/>
          </w:rPr>
          <w:t>http://dic.academic.ru/dic.nsf/enc_philosophy/7406/СТРУКТУРА</w:t>
        </w:r>
      </w:hyperlink>
      <w:r w:rsidRPr="001F1A94">
        <w:rPr>
          <w:rFonts w:ascii="Times New Roman" w:hAnsi="Times New Roman"/>
          <w:sz w:val="28"/>
          <w:szCs w:val="28"/>
        </w:rPr>
        <w:t xml:space="preserve">, 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свободный. –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Загл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>. с экрана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– (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>ата обращения: 17.10.2012).</w:t>
      </w:r>
      <w:r w:rsidRPr="001F1A94">
        <w:rPr>
          <w:rFonts w:ascii="Times New Roman" w:hAnsi="Times New Roman"/>
          <w:color w:val="FFFFFF"/>
          <w:sz w:val="28"/>
          <w:szCs w:val="28"/>
        </w:rPr>
        <w:t xml:space="preserve"> рефератов http://</w:t>
      </w:r>
    </w:p>
    <w:p w:rsidR="00662A07" w:rsidRPr="001F1A94" w:rsidRDefault="001F1A94" w:rsidP="001F1A94">
      <w:pPr>
        <w:numPr>
          <w:ilvl w:val="0"/>
          <w:numId w:val="3"/>
        </w:numPr>
        <w:spacing w:after="0" w:line="360" w:lineRule="auto"/>
        <w:ind w:left="0" w:firstLine="709"/>
        <w:jc w:val="both"/>
      </w:pP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"Социальная группа" [Электронный ресурс] //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Википедия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- Свободная энциклопедия – Электрон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>ан. –  "</w:t>
      </w:r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Social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group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."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Encyclopaedia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Britannica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Encyclopedia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Britannica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Online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Encyclop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>æ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dia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Britannica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1A94">
        <w:rPr>
          <w:rFonts w:ascii="Times New Roman" w:hAnsi="Times New Roman"/>
          <w:color w:val="000000" w:themeColor="text1"/>
          <w:sz w:val="28"/>
          <w:szCs w:val="28"/>
          <w:lang w:val="en-US"/>
        </w:rPr>
        <w:t>Inc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, 2012.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Web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August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26, 2012. – Режим доступа: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E2029B">
          <w:rPr>
            <w:rStyle w:val="a8"/>
            <w:rFonts w:ascii="Times New Roman" w:hAnsi="Times New Roman"/>
            <w:sz w:val="28"/>
            <w:szCs w:val="28"/>
          </w:rPr>
          <w:t>http://ru.wikipedia.org/wiki/Социальная_группа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свободный. –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Загл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>. с экрана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– (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>ата обращения: 17.10.2012).</w:t>
      </w:r>
      <w:r w:rsidRPr="001F1A94">
        <w:rPr>
          <w:rFonts w:ascii="Times New Roman" w:hAnsi="Times New Roman"/>
          <w:color w:val="FFFFFF"/>
          <w:sz w:val="28"/>
          <w:szCs w:val="28"/>
        </w:rPr>
        <w:t xml:space="preserve"> </w:t>
      </w:r>
    </w:p>
    <w:p w:rsidR="001F1A94" w:rsidRPr="001F1A94" w:rsidRDefault="001F1A94" w:rsidP="001F1A94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1F1A94">
        <w:rPr>
          <w:rFonts w:ascii="Times New Roman" w:hAnsi="Times New Roman"/>
          <w:color w:val="000000" w:themeColor="text1"/>
          <w:sz w:val="28"/>
          <w:szCs w:val="28"/>
        </w:rPr>
        <w:t>"Титул" [Электронный ресурс] // Электрон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ан. -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Википедия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- Свободная энциклопедия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–– 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Режим доступа: </w:t>
      </w:r>
      <w:hyperlink r:id="rId10" w:history="1">
        <w:r w:rsidRPr="00E2029B">
          <w:rPr>
            <w:rStyle w:val="a8"/>
            <w:rFonts w:ascii="Times New Roman" w:hAnsi="Times New Roman"/>
            <w:sz w:val="28"/>
            <w:szCs w:val="28"/>
          </w:rPr>
          <w:t>http://ru.wikipedia.org/wiki/Титул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свободный. –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Загл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>. с экрана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– (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>ата обращения: 17.10.2012).</w:t>
      </w:r>
      <w:r w:rsidRPr="001F1A94">
        <w:rPr>
          <w:rFonts w:ascii="Times New Roman" w:hAnsi="Times New Roman"/>
          <w:color w:val="FFFFFF"/>
          <w:sz w:val="28"/>
          <w:szCs w:val="28"/>
        </w:rPr>
        <w:t xml:space="preserve"> ре</w:t>
      </w:r>
    </w:p>
    <w:p w:rsidR="001F1A94" w:rsidRPr="001F1A94" w:rsidRDefault="001F1A94" w:rsidP="001F1A94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1F1A94">
        <w:rPr>
          <w:rFonts w:ascii="Times New Roman" w:hAnsi="Times New Roman"/>
          <w:color w:val="FFFFFF"/>
          <w:sz w:val="28"/>
          <w:szCs w:val="28"/>
        </w:rPr>
        <w:t>о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>"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Статус" [Электронный ресурс] // Электрон. дан. -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Википедия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- Свободная энциклопедия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–– 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Режим доступа: </w:t>
      </w:r>
      <w:hyperlink r:id="rId11" w:history="1">
        <w:r w:rsidRPr="00E2029B">
          <w:rPr>
            <w:rStyle w:val="a8"/>
            <w:rFonts w:ascii="Times New Roman" w:hAnsi="Times New Roman"/>
            <w:sz w:val="28"/>
            <w:szCs w:val="28"/>
          </w:rPr>
          <w:t>http://ru.wikipedia.org/wiki/Статус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свободный. –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Загл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>. с экрана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– (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>ата обращения: 17.10.2012).</w:t>
      </w:r>
      <w:r w:rsidRPr="001F1A94">
        <w:rPr>
          <w:rFonts w:ascii="Times New Roman" w:hAnsi="Times New Roman"/>
          <w:color w:val="FFFFFF"/>
          <w:sz w:val="28"/>
          <w:szCs w:val="28"/>
        </w:rPr>
        <w:t xml:space="preserve"> ре</w:t>
      </w:r>
    </w:p>
    <w:p w:rsidR="001F1A94" w:rsidRPr="004E19E9" w:rsidRDefault="001F1A94" w:rsidP="004E19E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1F1A94">
        <w:rPr>
          <w:rFonts w:ascii="Times New Roman" w:hAnsi="Times New Roman"/>
          <w:color w:val="000000" w:themeColor="text1"/>
          <w:sz w:val="28"/>
          <w:szCs w:val="28"/>
        </w:rPr>
        <w:t>"</w:t>
      </w:r>
      <w:r>
        <w:rPr>
          <w:rFonts w:ascii="Times New Roman" w:hAnsi="Times New Roman"/>
          <w:color w:val="000000" w:themeColor="text1"/>
          <w:sz w:val="28"/>
          <w:szCs w:val="28"/>
        </w:rPr>
        <w:t>Звание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>" [Электронный ресурс] // Электрон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ан. -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Википедия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- Свободная энциклопедия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–– 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Режим доступа: </w:t>
      </w:r>
      <w:hyperlink r:id="rId12" w:history="1">
        <w:r w:rsidRPr="00E2029B">
          <w:rPr>
            <w:rStyle w:val="a8"/>
            <w:rFonts w:ascii="Times New Roman" w:hAnsi="Times New Roman"/>
            <w:sz w:val="28"/>
            <w:szCs w:val="28"/>
          </w:rPr>
          <w:t>http://ru.wikipedia.org/wiki/Звание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свободный. – </w:t>
      </w:r>
      <w:proofErr w:type="spell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Загл</w:t>
      </w:r>
      <w:proofErr w:type="spellEnd"/>
      <w:r w:rsidRPr="001F1A94">
        <w:rPr>
          <w:rFonts w:ascii="Times New Roman" w:hAnsi="Times New Roman"/>
          <w:color w:val="000000" w:themeColor="text1"/>
          <w:sz w:val="28"/>
          <w:szCs w:val="28"/>
        </w:rPr>
        <w:t>. с экрана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 xml:space="preserve"> – (</w:t>
      </w:r>
      <w:proofErr w:type="gramStart"/>
      <w:r w:rsidRPr="001F1A94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gramEnd"/>
      <w:r w:rsidRPr="001F1A94">
        <w:rPr>
          <w:rFonts w:ascii="Times New Roman" w:hAnsi="Times New Roman"/>
          <w:color w:val="000000" w:themeColor="text1"/>
          <w:sz w:val="28"/>
          <w:szCs w:val="28"/>
        </w:rPr>
        <w:t>ата обращения: 17.10.2012).</w:t>
      </w:r>
      <w:r w:rsidRPr="001F1A94">
        <w:rPr>
          <w:rFonts w:ascii="Times New Roman" w:hAnsi="Times New Roman"/>
          <w:color w:val="FFFFFF"/>
          <w:sz w:val="28"/>
          <w:szCs w:val="28"/>
        </w:rPr>
        <w:t xml:space="preserve"> ре</w:t>
      </w:r>
    </w:p>
    <w:sectPr w:rsidR="001F1A94" w:rsidRPr="004E19E9" w:rsidSect="00127009">
      <w:headerReference w:type="even" r:id="rId13"/>
      <w:headerReference w:type="default" r:id="rId14"/>
      <w:headerReference w:type="first" r:id="rId15"/>
      <w:pgSz w:w="11906" w:h="16838"/>
      <w:pgMar w:top="1134" w:right="720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BD9" w:rsidRDefault="009F5BD9" w:rsidP="00127009">
      <w:pPr>
        <w:spacing w:after="0" w:line="240" w:lineRule="auto"/>
      </w:pPr>
      <w:r>
        <w:separator/>
      </w:r>
    </w:p>
  </w:endnote>
  <w:endnote w:type="continuationSeparator" w:id="0">
    <w:p w:rsidR="009F5BD9" w:rsidRDefault="009F5BD9" w:rsidP="0012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BD9" w:rsidRDefault="009F5BD9" w:rsidP="00127009">
      <w:pPr>
        <w:spacing w:after="0" w:line="240" w:lineRule="auto"/>
      </w:pPr>
      <w:r>
        <w:separator/>
      </w:r>
    </w:p>
  </w:footnote>
  <w:footnote w:type="continuationSeparator" w:id="0">
    <w:p w:rsidR="009F5BD9" w:rsidRDefault="009F5BD9" w:rsidP="00127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35" w:rsidRDefault="00CF0A4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586.05pt;height:73.25pt;rotation:315;z-index:-251655168;mso-position-horizontal:center;mso-position-horizontal-relative:margin;mso-position-vertical:center;mso-position-vertical-relative:margin" o:allowincell="f" stroked="f">
          <v:fill opacity=".5"/>
          <v:textpath style="font-family:&quot;Calibri&quot;;font-size:1pt" string="Vzfeiinfo.Ru ID работы: 2115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03732"/>
      <w:docPartObj>
        <w:docPartGallery w:val="Page Numbers (Top of Page)"/>
        <w:docPartUnique/>
      </w:docPartObj>
    </w:sdtPr>
    <w:sdtContent>
      <w:p w:rsidR="00127009" w:rsidRDefault="00CF0A49">
        <w:pPr>
          <w:pStyle w:val="a4"/>
          <w:jc w:val="center"/>
        </w:pPr>
        <w:fldSimple w:instr=" PAGE   \* MERGEFORMAT ">
          <w:r w:rsidR="00141BB6">
            <w:rPr>
              <w:noProof/>
            </w:rPr>
            <w:t>3</w:t>
          </w:r>
        </w:fldSimple>
      </w:p>
    </w:sdtContent>
  </w:sdt>
  <w:p w:rsidR="00395E7B" w:rsidRDefault="00CF0A4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586.05pt;height:73.25pt;rotation:315;z-index:-251654144;mso-position-horizontal:center;mso-position-horizontal-relative:margin;mso-position-vertical:center;mso-position-vertical-relative:margin" o:allowincell="f" stroked="f">
          <v:fill opacity=".5"/>
          <v:textpath style="font-family:&quot;Calibri&quot;;font-size:1pt" string="Vzfeiinfo.Ru ID работы: 2115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35" w:rsidRDefault="00CF0A4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86.05pt;height:73.25pt;rotation:315;z-index:-251656192;mso-position-horizontal:center;mso-position-horizontal-relative:margin;mso-position-vertical:center;mso-position-vertical-relative:margin" o:allowincell="f" stroked="f">
          <v:fill opacity=".5"/>
          <v:textpath style="font-family:&quot;Calibri&quot;;font-size:1pt" string="Vzfeiinfo.Ru ID работы: 2115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5A76"/>
    <w:multiLevelType w:val="hybridMultilevel"/>
    <w:tmpl w:val="9EBE49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D79C9"/>
    <w:multiLevelType w:val="hybridMultilevel"/>
    <w:tmpl w:val="542A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83FB9"/>
    <w:multiLevelType w:val="hybridMultilevel"/>
    <w:tmpl w:val="0A8AA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44239"/>
    <w:multiLevelType w:val="hybridMultilevel"/>
    <w:tmpl w:val="515A39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56A68"/>
    <w:multiLevelType w:val="hybridMultilevel"/>
    <w:tmpl w:val="79120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53609"/>
    <w:multiLevelType w:val="hybridMultilevel"/>
    <w:tmpl w:val="4BD477F0"/>
    <w:lvl w:ilvl="0" w:tplc="DCB00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192F72"/>
    <w:multiLevelType w:val="hybridMultilevel"/>
    <w:tmpl w:val="CEA890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95A7D"/>
    <w:rsid w:val="00076AA5"/>
    <w:rsid w:val="00127009"/>
    <w:rsid w:val="00141BB6"/>
    <w:rsid w:val="001F1A94"/>
    <w:rsid w:val="0027096C"/>
    <w:rsid w:val="00295A7D"/>
    <w:rsid w:val="002D7085"/>
    <w:rsid w:val="004E19E9"/>
    <w:rsid w:val="004E46FD"/>
    <w:rsid w:val="005229D5"/>
    <w:rsid w:val="00662A07"/>
    <w:rsid w:val="006B6F51"/>
    <w:rsid w:val="007458FB"/>
    <w:rsid w:val="007C51E9"/>
    <w:rsid w:val="008D0C32"/>
    <w:rsid w:val="00924BC8"/>
    <w:rsid w:val="009F5BD9"/>
    <w:rsid w:val="00AA6FCE"/>
    <w:rsid w:val="00B052F6"/>
    <w:rsid w:val="00B52AD3"/>
    <w:rsid w:val="00BF72F8"/>
    <w:rsid w:val="00C11A6B"/>
    <w:rsid w:val="00C458A9"/>
    <w:rsid w:val="00C766CE"/>
    <w:rsid w:val="00CF0A49"/>
    <w:rsid w:val="00EE7357"/>
    <w:rsid w:val="00F62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A7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458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6F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5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5A7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295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95A7D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6B6F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rsid w:val="00924BC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24B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1F1A9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458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7458FB"/>
    <w:pPr>
      <w:outlineLvl w:val="9"/>
    </w:pPr>
  </w:style>
  <w:style w:type="paragraph" w:styleId="aa">
    <w:name w:val="Balloon Text"/>
    <w:basedOn w:val="a"/>
    <w:link w:val="ab"/>
    <w:uiPriority w:val="99"/>
    <w:semiHidden/>
    <w:unhideWhenUsed/>
    <w:rsid w:val="0074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58FB"/>
    <w:rPr>
      <w:rFonts w:ascii="Tahoma" w:eastAsia="Calibri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141BB6"/>
    <w:pPr>
      <w:tabs>
        <w:tab w:val="left" w:pos="-4253"/>
        <w:tab w:val="left" w:pos="-2268"/>
        <w:tab w:val="left" w:pos="142"/>
        <w:tab w:val="right" w:leader="dot" w:pos="9475"/>
      </w:tabs>
      <w:spacing w:after="100"/>
      <w:jc w:val="center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7406/&#1057;&#1058;&#1056;&#1059;&#1050;&#1058;&#1059;&#1056;&#1040;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&#1047;&#1074;&#1072;&#1085;&#1080;&#1077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&#1057;&#1090;&#1072;&#1090;&#1091;&#1089;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ru.wikipedia.org/wiki/&#1058;&#1080;&#1090;&#1091;&#1083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&#1057;&#1086;&#1094;&#1080;&#1072;&#1083;&#1100;&#1085;&#1072;&#1103;_&#1075;&#1088;&#1091;&#1087;&#1087;&#1072;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DA7A8-393B-4FBE-833C-F3B715011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14</Pages>
  <Words>3560</Words>
  <Characters>20293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Цыгановы</dc:creator>
  <cp:lastModifiedBy>Цыгановы</cp:lastModifiedBy>
  <cp:revision>9</cp:revision>
  <dcterms:created xsi:type="dcterms:W3CDTF">2012-10-17T06:59:00Z</dcterms:created>
  <dcterms:modified xsi:type="dcterms:W3CDTF">2012-10-18T11:01:00Z</dcterms:modified>
</cp:coreProperties>
</file>