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eastAsiaTheme="minorHAnsi" w:hAnsi="Times New Roman" w:cs="Times New Roman"/>
          <w:b w:val="0"/>
          <w:bCs w:val="0"/>
          <w:color w:val="auto"/>
          <w:sz w:val="22"/>
          <w:szCs w:val="22"/>
          <w:lang w:eastAsia="en-US"/>
        </w:rPr>
        <w:id w:val="-413705928"/>
      </w:sdtPr>
      <w:sdtEndPr>
        <w:rPr>
          <w:rFonts w:eastAsiaTheme="minorEastAsia"/>
          <w:sz w:val="28"/>
          <w:szCs w:val="28"/>
          <w:lang w:eastAsia="ru-RU"/>
        </w:rPr>
      </w:sdtEndPr>
      <w:sdtContent>
        <w:p w:rsidR="008B3814" w:rsidRPr="001A5E36" w:rsidRDefault="00FB51BC" w:rsidP="001A5E36">
          <w:pPr>
            <w:pStyle w:val="ad"/>
            <w:spacing w:line="360" w:lineRule="auto"/>
            <w:jc w:val="center"/>
            <w:rPr>
              <w:rFonts w:ascii="Times New Roman" w:hAnsi="Times New Roman" w:cs="Times New Roman"/>
              <w:color w:val="000000" w:themeColor="text1"/>
            </w:rPr>
          </w:pPr>
          <w:r w:rsidRPr="00B6716A">
            <w:rPr>
              <w:rFonts w:ascii="Times New Roman" w:hAnsi="Times New Roman" w:cs="Times New Roman"/>
              <w:b w:val="0"/>
              <w:color w:val="000000" w:themeColor="text1"/>
            </w:rPr>
            <w:t>СОДЕРЖАНИЕ</w:t>
          </w:r>
        </w:p>
        <w:p w:rsidR="00C21FD5" w:rsidRPr="001A5E36" w:rsidRDefault="00C21FD5" w:rsidP="001A5E36">
          <w:pPr>
            <w:spacing w:line="360" w:lineRule="auto"/>
            <w:rPr>
              <w:rFonts w:ascii="Times New Roman" w:hAnsi="Times New Roman" w:cs="Times New Roman"/>
              <w:sz w:val="28"/>
              <w:szCs w:val="28"/>
            </w:rPr>
          </w:pPr>
        </w:p>
        <w:p w:rsidR="001A5E36" w:rsidRPr="001A5E36" w:rsidRDefault="00BE4B18" w:rsidP="001A5E36">
          <w:pPr>
            <w:pStyle w:val="23"/>
            <w:tabs>
              <w:tab w:val="right" w:leader="dot" w:pos="9913"/>
            </w:tabs>
            <w:spacing w:line="360" w:lineRule="auto"/>
            <w:rPr>
              <w:rFonts w:ascii="Times New Roman" w:hAnsi="Times New Roman" w:cs="Times New Roman"/>
              <w:noProof/>
              <w:sz w:val="28"/>
              <w:szCs w:val="28"/>
            </w:rPr>
          </w:pPr>
          <w:r w:rsidRPr="001A5E36">
            <w:rPr>
              <w:rFonts w:ascii="Times New Roman" w:hAnsi="Times New Roman" w:cs="Times New Roman"/>
              <w:sz w:val="28"/>
              <w:szCs w:val="28"/>
            </w:rPr>
            <w:fldChar w:fldCharType="begin"/>
          </w:r>
          <w:r w:rsidR="008B3814" w:rsidRPr="001A5E36">
            <w:rPr>
              <w:rFonts w:ascii="Times New Roman" w:hAnsi="Times New Roman" w:cs="Times New Roman"/>
              <w:sz w:val="28"/>
              <w:szCs w:val="28"/>
            </w:rPr>
            <w:instrText xml:space="preserve"> TOC \o "1-3" \h \z \u </w:instrText>
          </w:r>
          <w:r w:rsidRPr="001A5E36">
            <w:rPr>
              <w:rFonts w:ascii="Times New Roman" w:hAnsi="Times New Roman" w:cs="Times New Roman"/>
              <w:sz w:val="28"/>
              <w:szCs w:val="28"/>
            </w:rPr>
            <w:fldChar w:fldCharType="separate"/>
          </w:r>
          <w:hyperlink w:anchor="_Toc343894390" w:history="1">
            <w:r w:rsidR="001A5E36" w:rsidRPr="001A5E36">
              <w:rPr>
                <w:rStyle w:val="a5"/>
                <w:rFonts w:ascii="Times New Roman" w:hAnsi="Times New Roman" w:cs="Times New Roman"/>
                <w:noProof/>
                <w:sz w:val="28"/>
                <w:szCs w:val="28"/>
              </w:rPr>
              <w:t>ВВЕДЕНИЕ</w:t>
            </w:r>
            <w:r w:rsidR="001A5E36" w:rsidRPr="001A5E36">
              <w:rPr>
                <w:rFonts w:ascii="Times New Roman" w:hAnsi="Times New Roman" w:cs="Times New Roman"/>
                <w:noProof/>
                <w:webHidden/>
                <w:sz w:val="28"/>
                <w:szCs w:val="28"/>
              </w:rPr>
              <w:tab/>
            </w:r>
            <w:r w:rsidRPr="001A5E36">
              <w:rPr>
                <w:rFonts w:ascii="Times New Roman" w:hAnsi="Times New Roman" w:cs="Times New Roman"/>
                <w:noProof/>
                <w:webHidden/>
                <w:sz w:val="28"/>
                <w:szCs w:val="28"/>
              </w:rPr>
              <w:fldChar w:fldCharType="begin"/>
            </w:r>
            <w:r w:rsidR="001A5E36" w:rsidRPr="001A5E36">
              <w:rPr>
                <w:rFonts w:ascii="Times New Roman" w:hAnsi="Times New Roman" w:cs="Times New Roman"/>
                <w:noProof/>
                <w:webHidden/>
                <w:sz w:val="28"/>
                <w:szCs w:val="28"/>
              </w:rPr>
              <w:instrText xml:space="preserve"> PAGEREF _Toc343894390 \h </w:instrText>
            </w:r>
            <w:r w:rsidRPr="001A5E36">
              <w:rPr>
                <w:rFonts w:ascii="Times New Roman" w:hAnsi="Times New Roman" w:cs="Times New Roman"/>
                <w:noProof/>
                <w:webHidden/>
                <w:sz w:val="28"/>
                <w:szCs w:val="28"/>
              </w:rPr>
            </w:r>
            <w:r w:rsidRPr="001A5E36">
              <w:rPr>
                <w:rFonts w:ascii="Times New Roman" w:hAnsi="Times New Roman" w:cs="Times New Roman"/>
                <w:noProof/>
                <w:webHidden/>
                <w:sz w:val="28"/>
                <w:szCs w:val="28"/>
              </w:rPr>
              <w:fldChar w:fldCharType="separate"/>
            </w:r>
            <w:r w:rsidR="009A55CE">
              <w:rPr>
                <w:rFonts w:ascii="Times New Roman" w:hAnsi="Times New Roman" w:cs="Times New Roman"/>
                <w:noProof/>
                <w:webHidden/>
                <w:sz w:val="28"/>
                <w:szCs w:val="28"/>
              </w:rPr>
              <w:t>3</w:t>
            </w:r>
            <w:r w:rsidRPr="001A5E36">
              <w:rPr>
                <w:rFonts w:ascii="Times New Roman" w:hAnsi="Times New Roman" w:cs="Times New Roman"/>
                <w:noProof/>
                <w:webHidden/>
                <w:sz w:val="28"/>
                <w:szCs w:val="28"/>
              </w:rPr>
              <w:fldChar w:fldCharType="end"/>
            </w:r>
          </w:hyperlink>
        </w:p>
        <w:p w:rsidR="001A5E36" w:rsidRPr="001A5E36" w:rsidRDefault="005A65C8" w:rsidP="001A5E36">
          <w:pPr>
            <w:pStyle w:val="23"/>
            <w:tabs>
              <w:tab w:val="right" w:leader="dot" w:pos="9913"/>
            </w:tabs>
            <w:spacing w:line="360" w:lineRule="auto"/>
            <w:rPr>
              <w:rFonts w:ascii="Times New Roman" w:hAnsi="Times New Roman" w:cs="Times New Roman"/>
              <w:noProof/>
              <w:sz w:val="28"/>
              <w:szCs w:val="28"/>
            </w:rPr>
          </w:pPr>
          <w:hyperlink w:anchor="_Toc343894391" w:history="1">
            <w:r w:rsidR="001A5E36" w:rsidRPr="001A5E36">
              <w:rPr>
                <w:rStyle w:val="a5"/>
                <w:rFonts w:ascii="Times New Roman" w:hAnsi="Times New Roman" w:cs="Times New Roman"/>
                <w:noProof/>
                <w:sz w:val="28"/>
                <w:szCs w:val="28"/>
              </w:rPr>
              <w:t>ГЛАВА1. ТЕОРЕТИЧЕСКИЕ ОСНОВЫ ПО ОРГАНИЗАЦИИ УЧЕТА МАТЕРИАЛОВ</w:t>
            </w:r>
            <w:r w:rsidR="001A5E36" w:rsidRPr="001A5E36">
              <w:rPr>
                <w:rFonts w:ascii="Times New Roman" w:hAnsi="Times New Roman" w:cs="Times New Roman"/>
                <w:noProof/>
                <w:webHidden/>
                <w:sz w:val="28"/>
                <w:szCs w:val="28"/>
              </w:rPr>
              <w:tab/>
            </w:r>
            <w:r w:rsidR="00BE4B18" w:rsidRPr="001A5E36">
              <w:rPr>
                <w:rFonts w:ascii="Times New Roman" w:hAnsi="Times New Roman" w:cs="Times New Roman"/>
                <w:noProof/>
                <w:webHidden/>
                <w:sz w:val="28"/>
                <w:szCs w:val="28"/>
              </w:rPr>
              <w:fldChar w:fldCharType="begin"/>
            </w:r>
            <w:r w:rsidR="001A5E36" w:rsidRPr="001A5E36">
              <w:rPr>
                <w:rFonts w:ascii="Times New Roman" w:hAnsi="Times New Roman" w:cs="Times New Roman"/>
                <w:noProof/>
                <w:webHidden/>
                <w:sz w:val="28"/>
                <w:szCs w:val="28"/>
              </w:rPr>
              <w:instrText xml:space="preserve"> PAGEREF _Toc343894391 \h </w:instrText>
            </w:r>
            <w:r w:rsidR="00BE4B18" w:rsidRPr="001A5E36">
              <w:rPr>
                <w:rFonts w:ascii="Times New Roman" w:hAnsi="Times New Roman" w:cs="Times New Roman"/>
                <w:noProof/>
                <w:webHidden/>
                <w:sz w:val="28"/>
                <w:szCs w:val="28"/>
              </w:rPr>
            </w:r>
            <w:r w:rsidR="00BE4B18" w:rsidRPr="001A5E36">
              <w:rPr>
                <w:rFonts w:ascii="Times New Roman" w:hAnsi="Times New Roman" w:cs="Times New Roman"/>
                <w:noProof/>
                <w:webHidden/>
                <w:sz w:val="28"/>
                <w:szCs w:val="28"/>
              </w:rPr>
              <w:fldChar w:fldCharType="separate"/>
            </w:r>
            <w:r w:rsidR="009A55CE">
              <w:rPr>
                <w:rFonts w:ascii="Times New Roman" w:hAnsi="Times New Roman" w:cs="Times New Roman"/>
                <w:noProof/>
                <w:webHidden/>
                <w:sz w:val="28"/>
                <w:szCs w:val="28"/>
              </w:rPr>
              <w:t>5</w:t>
            </w:r>
            <w:r w:rsidR="00BE4B18" w:rsidRPr="001A5E36">
              <w:rPr>
                <w:rFonts w:ascii="Times New Roman" w:hAnsi="Times New Roman" w:cs="Times New Roman"/>
                <w:noProof/>
                <w:webHidden/>
                <w:sz w:val="28"/>
                <w:szCs w:val="28"/>
              </w:rPr>
              <w:fldChar w:fldCharType="end"/>
            </w:r>
          </w:hyperlink>
        </w:p>
        <w:p w:rsidR="001A5E36" w:rsidRPr="001A5E36" w:rsidRDefault="005A65C8" w:rsidP="001A5E36">
          <w:pPr>
            <w:pStyle w:val="23"/>
            <w:tabs>
              <w:tab w:val="left" w:pos="880"/>
              <w:tab w:val="right" w:leader="dot" w:pos="9913"/>
            </w:tabs>
            <w:spacing w:line="360" w:lineRule="auto"/>
            <w:rPr>
              <w:rFonts w:ascii="Times New Roman" w:hAnsi="Times New Roman" w:cs="Times New Roman"/>
              <w:noProof/>
              <w:sz w:val="28"/>
              <w:szCs w:val="28"/>
            </w:rPr>
          </w:pPr>
          <w:hyperlink w:anchor="_Toc343894392" w:history="1">
            <w:r w:rsidR="001A5E36" w:rsidRPr="001A5E36">
              <w:rPr>
                <w:rStyle w:val="a5"/>
                <w:rFonts w:ascii="Times New Roman" w:hAnsi="Times New Roman" w:cs="Times New Roman"/>
                <w:noProof/>
                <w:sz w:val="28"/>
                <w:szCs w:val="28"/>
              </w:rPr>
              <w:t>1.1</w:t>
            </w:r>
            <w:r w:rsidR="001A5E36" w:rsidRPr="001A5E36">
              <w:rPr>
                <w:rFonts w:ascii="Times New Roman" w:hAnsi="Times New Roman" w:cs="Times New Roman"/>
                <w:noProof/>
                <w:sz w:val="28"/>
                <w:szCs w:val="28"/>
              </w:rPr>
              <w:tab/>
            </w:r>
            <w:r w:rsidR="001A5E36" w:rsidRPr="001A5E36">
              <w:rPr>
                <w:rStyle w:val="a5"/>
                <w:rFonts w:ascii="Times New Roman" w:hAnsi="Times New Roman" w:cs="Times New Roman"/>
                <w:noProof/>
                <w:sz w:val="28"/>
                <w:szCs w:val="28"/>
              </w:rPr>
              <w:t>Понятие, сущность, основные задачи учета материалов</w:t>
            </w:r>
            <w:r w:rsidR="001A5E36" w:rsidRPr="001A5E36">
              <w:rPr>
                <w:rFonts w:ascii="Times New Roman" w:hAnsi="Times New Roman" w:cs="Times New Roman"/>
                <w:noProof/>
                <w:webHidden/>
                <w:sz w:val="28"/>
                <w:szCs w:val="28"/>
              </w:rPr>
              <w:tab/>
            </w:r>
            <w:r w:rsidR="00BE4B18" w:rsidRPr="001A5E36">
              <w:rPr>
                <w:rFonts w:ascii="Times New Roman" w:hAnsi="Times New Roman" w:cs="Times New Roman"/>
                <w:noProof/>
                <w:webHidden/>
                <w:sz w:val="28"/>
                <w:szCs w:val="28"/>
              </w:rPr>
              <w:fldChar w:fldCharType="begin"/>
            </w:r>
            <w:r w:rsidR="001A5E36" w:rsidRPr="001A5E36">
              <w:rPr>
                <w:rFonts w:ascii="Times New Roman" w:hAnsi="Times New Roman" w:cs="Times New Roman"/>
                <w:noProof/>
                <w:webHidden/>
                <w:sz w:val="28"/>
                <w:szCs w:val="28"/>
              </w:rPr>
              <w:instrText xml:space="preserve"> PAGEREF _Toc343894392 \h </w:instrText>
            </w:r>
            <w:r w:rsidR="00BE4B18" w:rsidRPr="001A5E36">
              <w:rPr>
                <w:rFonts w:ascii="Times New Roman" w:hAnsi="Times New Roman" w:cs="Times New Roman"/>
                <w:noProof/>
                <w:webHidden/>
                <w:sz w:val="28"/>
                <w:szCs w:val="28"/>
              </w:rPr>
            </w:r>
            <w:r w:rsidR="00BE4B18" w:rsidRPr="001A5E36">
              <w:rPr>
                <w:rFonts w:ascii="Times New Roman" w:hAnsi="Times New Roman" w:cs="Times New Roman"/>
                <w:noProof/>
                <w:webHidden/>
                <w:sz w:val="28"/>
                <w:szCs w:val="28"/>
              </w:rPr>
              <w:fldChar w:fldCharType="separate"/>
            </w:r>
            <w:r w:rsidR="009A55CE">
              <w:rPr>
                <w:rFonts w:ascii="Times New Roman" w:hAnsi="Times New Roman" w:cs="Times New Roman"/>
                <w:noProof/>
                <w:webHidden/>
                <w:sz w:val="28"/>
                <w:szCs w:val="28"/>
              </w:rPr>
              <w:t>5</w:t>
            </w:r>
            <w:r w:rsidR="00BE4B18" w:rsidRPr="001A5E36">
              <w:rPr>
                <w:rFonts w:ascii="Times New Roman" w:hAnsi="Times New Roman" w:cs="Times New Roman"/>
                <w:noProof/>
                <w:webHidden/>
                <w:sz w:val="28"/>
                <w:szCs w:val="28"/>
              </w:rPr>
              <w:fldChar w:fldCharType="end"/>
            </w:r>
          </w:hyperlink>
        </w:p>
        <w:p w:rsidR="001A5E36" w:rsidRPr="001A5E36" w:rsidRDefault="005A65C8" w:rsidP="001A5E36">
          <w:pPr>
            <w:pStyle w:val="23"/>
            <w:tabs>
              <w:tab w:val="right" w:leader="dot" w:pos="9913"/>
            </w:tabs>
            <w:spacing w:line="360" w:lineRule="auto"/>
            <w:rPr>
              <w:rFonts w:ascii="Times New Roman" w:hAnsi="Times New Roman" w:cs="Times New Roman"/>
              <w:noProof/>
              <w:sz w:val="28"/>
              <w:szCs w:val="28"/>
            </w:rPr>
          </w:pPr>
          <w:hyperlink w:anchor="_Toc343894393" w:history="1">
            <w:r w:rsidR="001A5E36" w:rsidRPr="001A5E36">
              <w:rPr>
                <w:rStyle w:val="a5"/>
                <w:rFonts w:ascii="Times New Roman" w:hAnsi="Times New Roman" w:cs="Times New Roman"/>
                <w:noProof/>
                <w:sz w:val="28"/>
                <w:szCs w:val="28"/>
                <w:shd w:val="clear" w:color="auto" w:fill="FFFFFF"/>
              </w:rPr>
              <w:t>2.1 Оценка  материалов</w:t>
            </w:r>
            <w:r w:rsidR="001A5E36" w:rsidRPr="001A5E36">
              <w:rPr>
                <w:rFonts w:ascii="Times New Roman" w:hAnsi="Times New Roman" w:cs="Times New Roman"/>
                <w:noProof/>
                <w:webHidden/>
                <w:sz w:val="28"/>
                <w:szCs w:val="28"/>
              </w:rPr>
              <w:tab/>
            </w:r>
            <w:r w:rsidR="00BE4B18" w:rsidRPr="001A5E36">
              <w:rPr>
                <w:rFonts w:ascii="Times New Roman" w:hAnsi="Times New Roman" w:cs="Times New Roman"/>
                <w:noProof/>
                <w:webHidden/>
                <w:sz w:val="28"/>
                <w:szCs w:val="28"/>
              </w:rPr>
              <w:fldChar w:fldCharType="begin"/>
            </w:r>
            <w:r w:rsidR="001A5E36" w:rsidRPr="001A5E36">
              <w:rPr>
                <w:rFonts w:ascii="Times New Roman" w:hAnsi="Times New Roman" w:cs="Times New Roman"/>
                <w:noProof/>
                <w:webHidden/>
                <w:sz w:val="28"/>
                <w:szCs w:val="28"/>
              </w:rPr>
              <w:instrText xml:space="preserve"> PAGEREF _Toc343894393 \h </w:instrText>
            </w:r>
            <w:r w:rsidR="00BE4B18" w:rsidRPr="001A5E36">
              <w:rPr>
                <w:rFonts w:ascii="Times New Roman" w:hAnsi="Times New Roman" w:cs="Times New Roman"/>
                <w:noProof/>
                <w:webHidden/>
                <w:sz w:val="28"/>
                <w:szCs w:val="28"/>
              </w:rPr>
            </w:r>
            <w:r w:rsidR="00BE4B18" w:rsidRPr="001A5E36">
              <w:rPr>
                <w:rFonts w:ascii="Times New Roman" w:hAnsi="Times New Roman" w:cs="Times New Roman"/>
                <w:noProof/>
                <w:webHidden/>
                <w:sz w:val="28"/>
                <w:szCs w:val="28"/>
              </w:rPr>
              <w:fldChar w:fldCharType="separate"/>
            </w:r>
            <w:r w:rsidR="009A55CE">
              <w:rPr>
                <w:rFonts w:ascii="Times New Roman" w:hAnsi="Times New Roman" w:cs="Times New Roman"/>
                <w:noProof/>
                <w:webHidden/>
                <w:sz w:val="28"/>
                <w:szCs w:val="28"/>
              </w:rPr>
              <w:t>7</w:t>
            </w:r>
            <w:r w:rsidR="00BE4B18" w:rsidRPr="001A5E36">
              <w:rPr>
                <w:rFonts w:ascii="Times New Roman" w:hAnsi="Times New Roman" w:cs="Times New Roman"/>
                <w:noProof/>
                <w:webHidden/>
                <w:sz w:val="28"/>
                <w:szCs w:val="28"/>
              </w:rPr>
              <w:fldChar w:fldCharType="end"/>
            </w:r>
          </w:hyperlink>
        </w:p>
        <w:p w:rsidR="001A5E36" w:rsidRPr="001A5E36" w:rsidRDefault="005A65C8" w:rsidP="001A5E36">
          <w:pPr>
            <w:pStyle w:val="23"/>
            <w:tabs>
              <w:tab w:val="right" w:leader="dot" w:pos="9913"/>
            </w:tabs>
            <w:spacing w:line="360" w:lineRule="auto"/>
            <w:rPr>
              <w:rFonts w:ascii="Times New Roman" w:hAnsi="Times New Roman" w:cs="Times New Roman"/>
              <w:noProof/>
              <w:sz w:val="28"/>
              <w:szCs w:val="28"/>
            </w:rPr>
          </w:pPr>
          <w:hyperlink w:anchor="_Toc343894394" w:history="1">
            <w:r w:rsidR="001A5E36" w:rsidRPr="001A5E36">
              <w:rPr>
                <w:rStyle w:val="a5"/>
                <w:rFonts w:ascii="Times New Roman" w:eastAsia="Times New Roman" w:hAnsi="Times New Roman" w:cs="Times New Roman"/>
                <w:noProof/>
                <w:sz w:val="28"/>
                <w:szCs w:val="28"/>
              </w:rPr>
              <w:t>2.3. Организация синтетического и аналитического учета материалов</w:t>
            </w:r>
            <w:r w:rsidR="001A5E36" w:rsidRPr="001A5E36">
              <w:rPr>
                <w:rFonts w:ascii="Times New Roman" w:hAnsi="Times New Roman" w:cs="Times New Roman"/>
                <w:noProof/>
                <w:webHidden/>
                <w:sz w:val="28"/>
                <w:szCs w:val="28"/>
              </w:rPr>
              <w:tab/>
            </w:r>
            <w:r w:rsidR="00BE4B18" w:rsidRPr="001A5E36">
              <w:rPr>
                <w:rFonts w:ascii="Times New Roman" w:hAnsi="Times New Roman" w:cs="Times New Roman"/>
                <w:noProof/>
                <w:webHidden/>
                <w:sz w:val="28"/>
                <w:szCs w:val="28"/>
              </w:rPr>
              <w:fldChar w:fldCharType="begin"/>
            </w:r>
            <w:r w:rsidR="001A5E36" w:rsidRPr="001A5E36">
              <w:rPr>
                <w:rFonts w:ascii="Times New Roman" w:hAnsi="Times New Roman" w:cs="Times New Roman"/>
                <w:noProof/>
                <w:webHidden/>
                <w:sz w:val="28"/>
                <w:szCs w:val="28"/>
              </w:rPr>
              <w:instrText xml:space="preserve"> PAGEREF _Toc343894394 \h </w:instrText>
            </w:r>
            <w:r w:rsidR="00BE4B18" w:rsidRPr="001A5E36">
              <w:rPr>
                <w:rFonts w:ascii="Times New Roman" w:hAnsi="Times New Roman" w:cs="Times New Roman"/>
                <w:noProof/>
                <w:webHidden/>
                <w:sz w:val="28"/>
                <w:szCs w:val="28"/>
              </w:rPr>
            </w:r>
            <w:r w:rsidR="00BE4B18" w:rsidRPr="001A5E36">
              <w:rPr>
                <w:rFonts w:ascii="Times New Roman" w:hAnsi="Times New Roman" w:cs="Times New Roman"/>
                <w:noProof/>
                <w:webHidden/>
                <w:sz w:val="28"/>
                <w:szCs w:val="28"/>
              </w:rPr>
              <w:fldChar w:fldCharType="separate"/>
            </w:r>
            <w:r w:rsidR="009A55CE">
              <w:rPr>
                <w:rFonts w:ascii="Times New Roman" w:hAnsi="Times New Roman" w:cs="Times New Roman"/>
                <w:noProof/>
                <w:webHidden/>
                <w:sz w:val="28"/>
                <w:szCs w:val="28"/>
              </w:rPr>
              <w:t>10</w:t>
            </w:r>
            <w:r w:rsidR="00BE4B18" w:rsidRPr="001A5E36">
              <w:rPr>
                <w:rFonts w:ascii="Times New Roman" w:hAnsi="Times New Roman" w:cs="Times New Roman"/>
                <w:noProof/>
                <w:webHidden/>
                <w:sz w:val="28"/>
                <w:szCs w:val="28"/>
              </w:rPr>
              <w:fldChar w:fldCharType="end"/>
            </w:r>
          </w:hyperlink>
        </w:p>
        <w:p w:rsidR="001A5E36" w:rsidRPr="001A5E36" w:rsidRDefault="005A65C8" w:rsidP="001A5E36">
          <w:pPr>
            <w:pStyle w:val="11"/>
            <w:spacing w:line="360" w:lineRule="auto"/>
            <w:rPr>
              <w:rFonts w:ascii="Times New Roman" w:hAnsi="Times New Roman" w:cs="Times New Roman"/>
              <w:noProof/>
              <w:sz w:val="28"/>
              <w:szCs w:val="28"/>
            </w:rPr>
          </w:pPr>
          <w:hyperlink w:anchor="_Toc343894395" w:history="1">
            <w:r w:rsidR="001A5E36" w:rsidRPr="001A5E36">
              <w:rPr>
                <w:rStyle w:val="a5"/>
                <w:rFonts w:ascii="Times New Roman" w:hAnsi="Times New Roman" w:cs="Times New Roman"/>
                <w:noProof/>
                <w:sz w:val="28"/>
                <w:szCs w:val="28"/>
              </w:rPr>
              <w:t>ГЛАВА 2.ОСОБЕННОСТИ  УЧЕТА МАТЕРИАЛОВ  В ООО «Мебельная фабрика Ахтамар»</w:t>
            </w:r>
            <w:r w:rsidR="001A5E36" w:rsidRPr="001A5E36">
              <w:rPr>
                <w:rFonts w:ascii="Times New Roman" w:hAnsi="Times New Roman" w:cs="Times New Roman"/>
                <w:noProof/>
                <w:webHidden/>
                <w:sz w:val="28"/>
                <w:szCs w:val="28"/>
              </w:rPr>
              <w:tab/>
            </w:r>
            <w:r w:rsidR="00BE4B18" w:rsidRPr="001A5E36">
              <w:rPr>
                <w:rFonts w:ascii="Times New Roman" w:hAnsi="Times New Roman" w:cs="Times New Roman"/>
                <w:noProof/>
                <w:webHidden/>
                <w:sz w:val="28"/>
                <w:szCs w:val="28"/>
              </w:rPr>
              <w:fldChar w:fldCharType="begin"/>
            </w:r>
            <w:r w:rsidR="001A5E36" w:rsidRPr="001A5E36">
              <w:rPr>
                <w:rFonts w:ascii="Times New Roman" w:hAnsi="Times New Roman" w:cs="Times New Roman"/>
                <w:noProof/>
                <w:webHidden/>
                <w:sz w:val="28"/>
                <w:szCs w:val="28"/>
              </w:rPr>
              <w:instrText xml:space="preserve"> PAGEREF _Toc343894395 \h </w:instrText>
            </w:r>
            <w:r w:rsidR="00BE4B18" w:rsidRPr="001A5E36">
              <w:rPr>
                <w:rFonts w:ascii="Times New Roman" w:hAnsi="Times New Roman" w:cs="Times New Roman"/>
                <w:noProof/>
                <w:webHidden/>
                <w:sz w:val="28"/>
                <w:szCs w:val="28"/>
              </w:rPr>
            </w:r>
            <w:r w:rsidR="00BE4B18" w:rsidRPr="001A5E36">
              <w:rPr>
                <w:rFonts w:ascii="Times New Roman" w:hAnsi="Times New Roman" w:cs="Times New Roman"/>
                <w:noProof/>
                <w:webHidden/>
                <w:sz w:val="28"/>
                <w:szCs w:val="28"/>
              </w:rPr>
              <w:fldChar w:fldCharType="separate"/>
            </w:r>
            <w:r w:rsidR="009A55CE">
              <w:rPr>
                <w:rFonts w:ascii="Times New Roman" w:hAnsi="Times New Roman" w:cs="Times New Roman"/>
                <w:noProof/>
                <w:webHidden/>
                <w:sz w:val="28"/>
                <w:szCs w:val="28"/>
              </w:rPr>
              <w:t>18</w:t>
            </w:r>
            <w:r w:rsidR="00BE4B18" w:rsidRPr="001A5E36">
              <w:rPr>
                <w:rFonts w:ascii="Times New Roman" w:hAnsi="Times New Roman" w:cs="Times New Roman"/>
                <w:noProof/>
                <w:webHidden/>
                <w:sz w:val="28"/>
                <w:szCs w:val="28"/>
              </w:rPr>
              <w:fldChar w:fldCharType="end"/>
            </w:r>
          </w:hyperlink>
        </w:p>
        <w:p w:rsidR="001A5E36" w:rsidRPr="001A5E36" w:rsidRDefault="005A65C8" w:rsidP="001A5E36">
          <w:pPr>
            <w:pStyle w:val="11"/>
            <w:spacing w:line="360" w:lineRule="auto"/>
            <w:rPr>
              <w:rFonts w:ascii="Times New Roman" w:hAnsi="Times New Roman" w:cs="Times New Roman"/>
              <w:noProof/>
              <w:sz w:val="28"/>
              <w:szCs w:val="28"/>
            </w:rPr>
          </w:pPr>
          <w:hyperlink w:anchor="_Toc343894396" w:history="1">
            <w:r w:rsidR="001A5E36" w:rsidRPr="001A5E36">
              <w:rPr>
                <w:rStyle w:val="a5"/>
                <w:rFonts w:ascii="Times New Roman" w:hAnsi="Times New Roman" w:cs="Times New Roman"/>
                <w:noProof/>
                <w:sz w:val="28"/>
                <w:szCs w:val="28"/>
              </w:rPr>
              <w:t>2.1 Организационно-экономическая характеристика  ООО «Мебельная фабрика Ахтамар»</w:t>
            </w:r>
            <w:r w:rsidR="001A5E36" w:rsidRPr="001A5E36">
              <w:rPr>
                <w:rFonts w:ascii="Times New Roman" w:hAnsi="Times New Roman" w:cs="Times New Roman"/>
                <w:noProof/>
                <w:webHidden/>
                <w:sz w:val="28"/>
                <w:szCs w:val="28"/>
              </w:rPr>
              <w:tab/>
            </w:r>
            <w:r w:rsidR="00BE4B18" w:rsidRPr="001A5E36">
              <w:rPr>
                <w:rFonts w:ascii="Times New Roman" w:hAnsi="Times New Roman" w:cs="Times New Roman"/>
                <w:noProof/>
                <w:webHidden/>
                <w:sz w:val="28"/>
                <w:szCs w:val="28"/>
              </w:rPr>
              <w:fldChar w:fldCharType="begin"/>
            </w:r>
            <w:r w:rsidR="001A5E36" w:rsidRPr="001A5E36">
              <w:rPr>
                <w:rFonts w:ascii="Times New Roman" w:hAnsi="Times New Roman" w:cs="Times New Roman"/>
                <w:noProof/>
                <w:webHidden/>
                <w:sz w:val="28"/>
                <w:szCs w:val="28"/>
              </w:rPr>
              <w:instrText xml:space="preserve"> PAGEREF _Toc343894396 \h </w:instrText>
            </w:r>
            <w:r w:rsidR="00BE4B18" w:rsidRPr="001A5E36">
              <w:rPr>
                <w:rFonts w:ascii="Times New Roman" w:hAnsi="Times New Roman" w:cs="Times New Roman"/>
                <w:noProof/>
                <w:webHidden/>
                <w:sz w:val="28"/>
                <w:szCs w:val="28"/>
              </w:rPr>
            </w:r>
            <w:r w:rsidR="00BE4B18" w:rsidRPr="001A5E36">
              <w:rPr>
                <w:rFonts w:ascii="Times New Roman" w:hAnsi="Times New Roman" w:cs="Times New Roman"/>
                <w:noProof/>
                <w:webHidden/>
                <w:sz w:val="28"/>
                <w:szCs w:val="28"/>
              </w:rPr>
              <w:fldChar w:fldCharType="separate"/>
            </w:r>
            <w:r w:rsidR="009A55CE">
              <w:rPr>
                <w:rFonts w:ascii="Times New Roman" w:hAnsi="Times New Roman" w:cs="Times New Roman"/>
                <w:noProof/>
                <w:webHidden/>
                <w:sz w:val="28"/>
                <w:szCs w:val="28"/>
              </w:rPr>
              <w:t>18</w:t>
            </w:r>
            <w:r w:rsidR="00BE4B18" w:rsidRPr="001A5E36">
              <w:rPr>
                <w:rFonts w:ascii="Times New Roman" w:hAnsi="Times New Roman" w:cs="Times New Roman"/>
                <w:noProof/>
                <w:webHidden/>
                <w:sz w:val="28"/>
                <w:szCs w:val="28"/>
              </w:rPr>
              <w:fldChar w:fldCharType="end"/>
            </w:r>
          </w:hyperlink>
        </w:p>
        <w:p w:rsidR="001A5E36" w:rsidRPr="001A5E36" w:rsidRDefault="005A65C8" w:rsidP="001A5E36">
          <w:pPr>
            <w:pStyle w:val="23"/>
            <w:tabs>
              <w:tab w:val="right" w:leader="dot" w:pos="9913"/>
            </w:tabs>
            <w:spacing w:line="360" w:lineRule="auto"/>
            <w:rPr>
              <w:rFonts w:ascii="Times New Roman" w:hAnsi="Times New Roman" w:cs="Times New Roman"/>
              <w:noProof/>
              <w:sz w:val="28"/>
              <w:szCs w:val="28"/>
            </w:rPr>
          </w:pPr>
          <w:hyperlink w:anchor="_Toc343894397" w:history="1">
            <w:r w:rsidR="001A5E36" w:rsidRPr="001A5E36">
              <w:rPr>
                <w:rStyle w:val="a5"/>
                <w:rFonts w:ascii="Times New Roman" w:eastAsia="Times New Roman" w:hAnsi="Times New Roman" w:cs="Times New Roman"/>
                <w:noProof/>
                <w:sz w:val="28"/>
                <w:szCs w:val="28"/>
              </w:rPr>
              <w:t>2.2 Документальное оформление учета материалов</w:t>
            </w:r>
            <w:r w:rsidR="001A5E36" w:rsidRPr="001A5E36">
              <w:rPr>
                <w:rFonts w:ascii="Times New Roman" w:hAnsi="Times New Roman" w:cs="Times New Roman"/>
                <w:noProof/>
                <w:webHidden/>
                <w:sz w:val="28"/>
                <w:szCs w:val="28"/>
              </w:rPr>
              <w:tab/>
            </w:r>
            <w:r w:rsidR="00BE4B18" w:rsidRPr="001A5E36">
              <w:rPr>
                <w:rFonts w:ascii="Times New Roman" w:hAnsi="Times New Roman" w:cs="Times New Roman"/>
                <w:noProof/>
                <w:webHidden/>
                <w:sz w:val="28"/>
                <w:szCs w:val="28"/>
              </w:rPr>
              <w:fldChar w:fldCharType="begin"/>
            </w:r>
            <w:r w:rsidR="001A5E36" w:rsidRPr="001A5E36">
              <w:rPr>
                <w:rFonts w:ascii="Times New Roman" w:hAnsi="Times New Roman" w:cs="Times New Roman"/>
                <w:noProof/>
                <w:webHidden/>
                <w:sz w:val="28"/>
                <w:szCs w:val="28"/>
              </w:rPr>
              <w:instrText xml:space="preserve"> PAGEREF _Toc343894397 \h </w:instrText>
            </w:r>
            <w:r w:rsidR="00BE4B18" w:rsidRPr="001A5E36">
              <w:rPr>
                <w:rFonts w:ascii="Times New Roman" w:hAnsi="Times New Roman" w:cs="Times New Roman"/>
                <w:noProof/>
                <w:webHidden/>
                <w:sz w:val="28"/>
                <w:szCs w:val="28"/>
              </w:rPr>
            </w:r>
            <w:r w:rsidR="00BE4B18" w:rsidRPr="001A5E36">
              <w:rPr>
                <w:rFonts w:ascii="Times New Roman" w:hAnsi="Times New Roman" w:cs="Times New Roman"/>
                <w:noProof/>
                <w:webHidden/>
                <w:sz w:val="28"/>
                <w:szCs w:val="28"/>
              </w:rPr>
              <w:fldChar w:fldCharType="separate"/>
            </w:r>
            <w:r w:rsidR="009A55CE">
              <w:rPr>
                <w:rFonts w:ascii="Times New Roman" w:hAnsi="Times New Roman" w:cs="Times New Roman"/>
                <w:noProof/>
                <w:webHidden/>
                <w:sz w:val="28"/>
                <w:szCs w:val="28"/>
              </w:rPr>
              <w:t>21</w:t>
            </w:r>
            <w:r w:rsidR="00BE4B18" w:rsidRPr="001A5E36">
              <w:rPr>
                <w:rFonts w:ascii="Times New Roman" w:hAnsi="Times New Roman" w:cs="Times New Roman"/>
                <w:noProof/>
                <w:webHidden/>
                <w:sz w:val="28"/>
                <w:szCs w:val="28"/>
              </w:rPr>
              <w:fldChar w:fldCharType="end"/>
            </w:r>
          </w:hyperlink>
        </w:p>
        <w:p w:rsidR="001A5E36" w:rsidRPr="001A5E36" w:rsidRDefault="005A65C8" w:rsidP="001A5E36">
          <w:pPr>
            <w:pStyle w:val="23"/>
            <w:tabs>
              <w:tab w:val="right" w:leader="dot" w:pos="9913"/>
            </w:tabs>
            <w:spacing w:line="360" w:lineRule="auto"/>
            <w:rPr>
              <w:rFonts w:ascii="Times New Roman" w:hAnsi="Times New Roman" w:cs="Times New Roman"/>
              <w:noProof/>
              <w:sz w:val="28"/>
              <w:szCs w:val="28"/>
            </w:rPr>
          </w:pPr>
          <w:hyperlink w:anchor="_Toc343894398" w:history="1">
            <w:r w:rsidR="001A5E36" w:rsidRPr="001A5E36">
              <w:rPr>
                <w:rStyle w:val="a5"/>
                <w:rFonts w:ascii="Times New Roman" w:hAnsi="Times New Roman" w:cs="Times New Roman"/>
                <w:noProof/>
                <w:sz w:val="28"/>
                <w:szCs w:val="28"/>
              </w:rPr>
              <w:t>2.3.Бухгалтерский учет ряда операций</w:t>
            </w:r>
            <w:r w:rsidR="001A5E36" w:rsidRPr="001A5E36">
              <w:rPr>
                <w:rFonts w:ascii="Times New Roman" w:hAnsi="Times New Roman" w:cs="Times New Roman"/>
                <w:noProof/>
                <w:webHidden/>
                <w:sz w:val="28"/>
                <w:szCs w:val="28"/>
              </w:rPr>
              <w:tab/>
            </w:r>
            <w:r w:rsidR="00BE4B18" w:rsidRPr="001A5E36">
              <w:rPr>
                <w:rFonts w:ascii="Times New Roman" w:hAnsi="Times New Roman" w:cs="Times New Roman"/>
                <w:noProof/>
                <w:webHidden/>
                <w:sz w:val="28"/>
                <w:szCs w:val="28"/>
              </w:rPr>
              <w:fldChar w:fldCharType="begin"/>
            </w:r>
            <w:r w:rsidR="001A5E36" w:rsidRPr="001A5E36">
              <w:rPr>
                <w:rFonts w:ascii="Times New Roman" w:hAnsi="Times New Roman" w:cs="Times New Roman"/>
                <w:noProof/>
                <w:webHidden/>
                <w:sz w:val="28"/>
                <w:szCs w:val="28"/>
              </w:rPr>
              <w:instrText xml:space="preserve"> PAGEREF _Toc343894398 \h </w:instrText>
            </w:r>
            <w:r w:rsidR="00BE4B18" w:rsidRPr="001A5E36">
              <w:rPr>
                <w:rFonts w:ascii="Times New Roman" w:hAnsi="Times New Roman" w:cs="Times New Roman"/>
                <w:noProof/>
                <w:webHidden/>
                <w:sz w:val="28"/>
                <w:szCs w:val="28"/>
              </w:rPr>
            </w:r>
            <w:r w:rsidR="00BE4B18" w:rsidRPr="001A5E36">
              <w:rPr>
                <w:rFonts w:ascii="Times New Roman" w:hAnsi="Times New Roman" w:cs="Times New Roman"/>
                <w:noProof/>
                <w:webHidden/>
                <w:sz w:val="28"/>
                <w:szCs w:val="28"/>
              </w:rPr>
              <w:fldChar w:fldCharType="separate"/>
            </w:r>
            <w:r w:rsidR="009A55CE">
              <w:rPr>
                <w:rFonts w:ascii="Times New Roman" w:hAnsi="Times New Roman" w:cs="Times New Roman"/>
                <w:noProof/>
                <w:webHidden/>
                <w:sz w:val="28"/>
                <w:szCs w:val="28"/>
              </w:rPr>
              <w:t>24</w:t>
            </w:r>
            <w:r w:rsidR="00BE4B18" w:rsidRPr="001A5E36">
              <w:rPr>
                <w:rFonts w:ascii="Times New Roman" w:hAnsi="Times New Roman" w:cs="Times New Roman"/>
                <w:noProof/>
                <w:webHidden/>
                <w:sz w:val="28"/>
                <w:szCs w:val="28"/>
              </w:rPr>
              <w:fldChar w:fldCharType="end"/>
            </w:r>
          </w:hyperlink>
        </w:p>
        <w:p w:rsidR="001A5E36" w:rsidRPr="001A5E36" w:rsidRDefault="005A65C8" w:rsidP="001A5E36">
          <w:pPr>
            <w:pStyle w:val="11"/>
            <w:spacing w:line="360" w:lineRule="auto"/>
            <w:rPr>
              <w:rFonts w:ascii="Times New Roman" w:hAnsi="Times New Roman" w:cs="Times New Roman"/>
              <w:noProof/>
              <w:sz w:val="28"/>
              <w:szCs w:val="28"/>
            </w:rPr>
          </w:pPr>
          <w:hyperlink w:anchor="_Toc343894399" w:history="1">
            <w:r w:rsidR="001A5E36" w:rsidRPr="001A5E36">
              <w:rPr>
                <w:rStyle w:val="a5"/>
                <w:rFonts w:ascii="Times New Roman" w:hAnsi="Times New Roman" w:cs="Times New Roman"/>
                <w:noProof/>
                <w:sz w:val="28"/>
                <w:szCs w:val="28"/>
              </w:rPr>
              <w:t>2.4   Пути совершенствования учета материалов в  ООО «Мебельная фабрика Ахтамар»</w:t>
            </w:r>
            <w:r w:rsidR="001A5E36" w:rsidRPr="001A5E36">
              <w:rPr>
                <w:rFonts w:ascii="Times New Roman" w:hAnsi="Times New Roman" w:cs="Times New Roman"/>
                <w:noProof/>
                <w:webHidden/>
                <w:sz w:val="28"/>
                <w:szCs w:val="28"/>
              </w:rPr>
              <w:tab/>
            </w:r>
            <w:r w:rsidR="00BE4B18" w:rsidRPr="001A5E36">
              <w:rPr>
                <w:rFonts w:ascii="Times New Roman" w:hAnsi="Times New Roman" w:cs="Times New Roman"/>
                <w:noProof/>
                <w:webHidden/>
                <w:sz w:val="28"/>
                <w:szCs w:val="28"/>
              </w:rPr>
              <w:fldChar w:fldCharType="begin"/>
            </w:r>
            <w:r w:rsidR="001A5E36" w:rsidRPr="001A5E36">
              <w:rPr>
                <w:rFonts w:ascii="Times New Roman" w:hAnsi="Times New Roman" w:cs="Times New Roman"/>
                <w:noProof/>
                <w:webHidden/>
                <w:sz w:val="28"/>
                <w:szCs w:val="28"/>
              </w:rPr>
              <w:instrText xml:space="preserve"> PAGEREF _Toc343894399 \h </w:instrText>
            </w:r>
            <w:r w:rsidR="00BE4B18" w:rsidRPr="001A5E36">
              <w:rPr>
                <w:rFonts w:ascii="Times New Roman" w:hAnsi="Times New Roman" w:cs="Times New Roman"/>
                <w:noProof/>
                <w:webHidden/>
                <w:sz w:val="28"/>
                <w:szCs w:val="28"/>
              </w:rPr>
            </w:r>
            <w:r w:rsidR="00BE4B18" w:rsidRPr="001A5E36">
              <w:rPr>
                <w:rFonts w:ascii="Times New Roman" w:hAnsi="Times New Roman" w:cs="Times New Roman"/>
                <w:noProof/>
                <w:webHidden/>
                <w:sz w:val="28"/>
                <w:szCs w:val="28"/>
              </w:rPr>
              <w:fldChar w:fldCharType="separate"/>
            </w:r>
            <w:r w:rsidR="009A55CE">
              <w:rPr>
                <w:rFonts w:ascii="Times New Roman" w:hAnsi="Times New Roman" w:cs="Times New Roman"/>
                <w:noProof/>
                <w:webHidden/>
                <w:sz w:val="28"/>
                <w:szCs w:val="28"/>
              </w:rPr>
              <w:t>26</w:t>
            </w:r>
            <w:r w:rsidR="00BE4B18" w:rsidRPr="001A5E36">
              <w:rPr>
                <w:rFonts w:ascii="Times New Roman" w:hAnsi="Times New Roman" w:cs="Times New Roman"/>
                <w:noProof/>
                <w:webHidden/>
                <w:sz w:val="28"/>
                <w:szCs w:val="28"/>
              </w:rPr>
              <w:fldChar w:fldCharType="end"/>
            </w:r>
          </w:hyperlink>
        </w:p>
        <w:p w:rsidR="001A5E36" w:rsidRPr="001A5E36" w:rsidRDefault="005A65C8" w:rsidP="001A5E36">
          <w:pPr>
            <w:pStyle w:val="23"/>
            <w:tabs>
              <w:tab w:val="right" w:leader="dot" w:pos="9913"/>
            </w:tabs>
            <w:spacing w:line="360" w:lineRule="auto"/>
            <w:rPr>
              <w:rFonts w:ascii="Times New Roman" w:hAnsi="Times New Roman" w:cs="Times New Roman"/>
              <w:noProof/>
              <w:sz w:val="28"/>
              <w:szCs w:val="28"/>
            </w:rPr>
          </w:pPr>
          <w:hyperlink w:anchor="_Toc343894400" w:history="1">
            <w:r w:rsidR="001A5E36" w:rsidRPr="001A5E36">
              <w:rPr>
                <w:rStyle w:val="a5"/>
                <w:rFonts w:ascii="Times New Roman" w:eastAsiaTheme="majorEastAsia" w:hAnsi="Times New Roman" w:cs="Times New Roman"/>
                <w:bCs/>
                <w:noProof/>
                <w:sz w:val="28"/>
                <w:szCs w:val="28"/>
                <w:shd w:val="clear" w:color="auto" w:fill="FFFFFF"/>
              </w:rPr>
              <w:t>ЗАКЛЮЧЕНИЕ</w:t>
            </w:r>
            <w:r w:rsidR="001A5E36" w:rsidRPr="001A5E36">
              <w:rPr>
                <w:rFonts w:ascii="Times New Roman" w:hAnsi="Times New Roman" w:cs="Times New Roman"/>
                <w:noProof/>
                <w:webHidden/>
                <w:sz w:val="28"/>
                <w:szCs w:val="28"/>
              </w:rPr>
              <w:tab/>
            </w:r>
            <w:r w:rsidR="00BE4B18" w:rsidRPr="001A5E36">
              <w:rPr>
                <w:rFonts w:ascii="Times New Roman" w:hAnsi="Times New Roman" w:cs="Times New Roman"/>
                <w:noProof/>
                <w:webHidden/>
                <w:sz w:val="28"/>
                <w:szCs w:val="28"/>
              </w:rPr>
              <w:fldChar w:fldCharType="begin"/>
            </w:r>
            <w:r w:rsidR="001A5E36" w:rsidRPr="001A5E36">
              <w:rPr>
                <w:rFonts w:ascii="Times New Roman" w:hAnsi="Times New Roman" w:cs="Times New Roman"/>
                <w:noProof/>
                <w:webHidden/>
                <w:sz w:val="28"/>
                <w:szCs w:val="28"/>
              </w:rPr>
              <w:instrText xml:space="preserve"> PAGEREF _Toc343894400 \h </w:instrText>
            </w:r>
            <w:r w:rsidR="00BE4B18" w:rsidRPr="001A5E36">
              <w:rPr>
                <w:rFonts w:ascii="Times New Roman" w:hAnsi="Times New Roman" w:cs="Times New Roman"/>
                <w:noProof/>
                <w:webHidden/>
                <w:sz w:val="28"/>
                <w:szCs w:val="28"/>
              </w:rPr>
            </w:r>
            <w:r w:rsidR="00BE4B18" w:rsidRPr="001A5E36">
              <w:rPr>
                <w:rFonts w:ascii="Times New Roman" w:hAnsi="Times New Roman" w:cs="Times New Roman"/>
                <w:noProof/>
                <w:webHidden/>
                <w:sz w:val="28"/>
                <w:szCs w:val="28"/>
              </w:rPr>
              <w:fldChar w:fldCharType="separate"/>
            </w:r>
            <w:r w:rsidR="009A55CE">
              <w:rPr>
                <w:rFonts w:ascii="Times New Roman" w:hAnsi="Times New Roman" w:cs="Times New Roman"/>
                <w:noProof/>
                <w:webHidden/>
                <w:sz w:val="28"/>
                <w:szCs w:val="28"/>
              </w:rPr>
              <w:t>28</w:t>
            </w:r>
            <w:r w:rsidR="00BE4B18" w:rsidRPr="001A5E36">
              <w:rPr>
                <w:rFonts w:ascii="Times New Roman" w:hAnsi="Times New Roman" w:cs="Times New Roman"/>
                <w:noProof/>
                <w:webHidden/>
                <w:sz w:val="28"/>
                <w:szCs w:val="28"/>
              </w:rPr>
              <w:fldChar w:fldCharType="end"/>
            </w:r>
          </w:hyperlink>
        </w:p>
        <w:p w:rsidR="001A5E36" w:rsidRPr="001A5E36" w:rsidRDefault="005A65C8" w:rsidP="001A5E36">
          <w:pPr>
            <w:pStyle w:val="23"/>
            <w:tabs>
              <w:tab w:val="right" w:leader="dot" w:pos="9913"/>
            </w:tabs>
            <w:spacing w:line="360" w:lineRule="auto"/>
            <w:rPr>
              <w:rFonts w:ascii="Times New Roman" w:hAnsi="Times New Roman" w:cs="Times New Roman"/>
              <w:noProof/>
              <w:sz w:val="28"/>
              <w:szCs w:val="28"/>
            </w:rPr>
          </w:pPr>
          <w:hyperlink w:anchor="_Toc343894401" w:history="1">
            <w:r w:rsidR="001A5E36" w:rsidRPr="001A5E36">
              <w:rPr>
                <w:rStyle w:val="a5"/>
                <w:rFonts w:ascii="Times New Roman" w:hAnsi="Times New Roman" w:cs="Times New Roman"/>
                <w:noProof/>
                <w:sz w:val="28"/>
                <w:szCs w:val="28"/>
                <w:shd w:val="clear" w:color="auto" w:fill="FFFFFF"/>
              </w:rPr>
              <w:t>СПИСОК ЛИТЕРАТУРЫ</w:t>
            </w:r>
            <w:r w:rsidR="001A5E36" w:rsidRPr="001A5E36">
              <w:rPr>
                <w:rFonts w:ascii="Times New Roman" w:hAnsi="Times New Roman" w:cs="Times New Roman"/>
                <w:noProof/>
                <w:webHidden/>
                <w:sz w:val="28"/>
                <w:szCs w:val="28"/>
              </w:rPr>
              <w:tab/>
            </w:r>
            <w:r w:rsidR="00BE4B18" w:rsidRPr="001A5E36">
              <w:rPr>
                <w:rFonts w:ascii="Times New Roman" w:hAnsi="Times New Roman" w:cs="Times New Roman"/>
                <w:noProof/>
                <w:webHidden/>
                <w:sz w:val="28"/>
                <w:szCs w:val="28"/>
              </w:rPr>
              <w:fldChar w:fldCharType="begin"/>
            </w:r>
            <w:r w:rsidR="001A5E36" w:rsidRPr="001A5E36">
              <w:rPr>
                <w:rFonts w:ascii="Times New Roman" w:hAnsi="Times New Roman" w:cs="Times New Roman"/>
                <w:noProof/>
                <w:webHidden/>
                <w:sz w:val="28"/>
                <w:szCs w:val="28"/>
              </w:rPr>
              <w:instrText xml:space="preserve"> PAGEREF _Toc343894401 \h </w:instrText>
            </w:r>
            <w:r w:rsidR="00BE4B18" w:rsidRPr="001A5E36">
              <w:rPr>
                <w:rFonts w:ascii="Times New Roman" w:hAnsi="Times New Roman" w:cs="Times New Roman"/>
                <w:noProof/>
                <w:webHidden/>
                <w:sz w:val="28"/>
                <w:szCs w:val="28"/>
              </w:rPr>
            </w:r>
            <w:r w:rsidR="00BE4B18" w:rsidRPr="001A5E36">
              <w:rPr>
                <w:rFonts w:ascii="Times New Roman" w:hAnsi="Times New Roman" w:cs="Times New Roman"/>
                <w:noProof/>
                <w:webHidden/>
                <w:sz w:val="28"/>
                <w:szCs w:val="28"/>
              </w:rPr>
              <w:fldChar w:fldCharType="separate"/>
            </w:r>
            <w:r w:rsidR="009A55CE">
              <w:rPr>
                <w:rFonts w:ascii="Times New Roman" w:hAnsi="Times New Roman" w:cs="Times New Roman"/>
                <w:noProof/>
                <w:webHidden/>
                <w:sz w:val="28"/>
                <w:szCs w:val="28"/>
              </w:rPr>
              <w:t>29</w:t>
            </w:r>
            <w:r w:rsidR="00BE4B18" w:rsidRPr="001A5E36">
              <w:rPr>
                <w:rFonts w:ascii="Times New Roman" w:hAnsi="Times New Roman" w:cs="Times New Roman"/>
                <w:noProof/>
                <w:webHidden/>
                <w:sz w:val="28"/>
                <w:szCs w:val="28"/>
              </w:rPr>
              <w:fldChar w:fldCharType="end"/>
            </w:r>
          </w:hyperlink>
        </w:p>
        <w:p w:rsidR="001A5E36" w:rsidRPr="001A5E36" w:rsidRDefault="005A65C8" w:rsidP="001A5E36">
          <w:pPr>
            <w:pStyle w:val="11"/>
            <w:spacing w:line="360" w:lineRule="auto"/>
            <w:rPr>
              <w:rFonts w:ascii="Times New Roman" w:hAnsi="Times New Roman" w:cs="Times New Roman"/>
              <w:noProof/>
              <w:sz w:val="28"/>
              <w:szCs w:val="28"/>
            </w:rPr>
          </w:pPr>
          <w:hyperlink w:anchor="_Toc343894402" w:history="1">
            <w:r w:rsidR="001A5E36" w:rsidRPr="001A5E36">
              <w:rPr>
                <w:rStyle w:val="a5"/>
                <w:rFonts w:ascii="Times New Roman" w:hAnsi="Times New Roman" w:cs="Times New Roman"/>
                <w:noProof/>
                <w:sz w:val="28"/>
                <w:szCs w:val="28"/>
              </w:rPr>
              <w:t>ПРИЛОЖЕНИЕ</w:t>
            </w:r>
            <w:r w:rsidR="001A5E36" w:rsidRPr="001A5E36">
              <w:rPr>
                <w:rFonts w:ascii="Times New Roman" w:hAnsi="Times New Roman" w:cs="Times New Roman"/>
                <w:noProof/>
                <w:webHidden/>
                <w:sz w:val="28"/>
                <w:szCs w:val="28"/>
              </w:rPr>
              <w:tab/>
            </w:r>
            <w:r w:rsidR="00BE4B18" w:rsidRPr="001A5E36">
              <w:rPr>
                <w:rFonts w:ascii="Times New Roman" w:hAnsi="Times New Roman" w:cs="Times New Roman"/>
                <w:noProof/>
                <w:webHidden/>
                <w:sz w:val="28"/>
                <w:szCs w:val="28"/>
              </w:rPr>
              <w:fldChar w:fldCharType="begin"/>
            </w:r>
            <w:r w:rsidR="001A5E36" w:rsidRPr="001A5E36">
              <w:rPr>
                <w:rFonts w:ascii="Times New Roman" w:hAnsi="Times New Roman" w:cs="Times New Roman"/>
                <w:noProof/>
                <w:webHidden/>
                <w:sz w:val="28"/>
                <w:szCs w:val="28"/>
              </w:rPr>
              <w:instrText xml:space="preserve"> PAGEREF _Toc343894402 \h </w:instrText>
            </w:r>
            <w:r w:rsidR="00BE4B18" w:rsidRPr="001A5E36">
              <w:rPr>
                <w:rFonts w:ascii="Times New Roman" w:hAnsi="Times New Roman" w:cs="Times New Roman"/>
                <w:noProof/>
                <w:webHidden/>
                <w:sz w:val="28"/>
                <w:szCs w:val="28"/>
              </w:rPr>
            </w:r>
            <w:r w:rsidR="00BE4B18" w:rsidRPr="001A5E36">
              <w:rPr>
                <w:rFonts w:ascii="Times New Roman" w:hAnsi="Times New Roman" w:cs="Times New Roman"/>
                <w:noProof/>
                <w:webHidden/>
                <w:sz w:val="28"/>
                <w:szCs w:val="28"/>
              </w:rPr>
              <w:fldChar w:fldCharType="separate"/>
            </w:r>
            <w:r w:rsidR="009A55CE">
              <w:rPr>
                <w:rFonts w:ascii="Times New Roman" w:hAnsi="Times New Roman" w:cs="Times New Roman"/>
                <w:noProof/>
                <w:webHidden/>
                <w:sz w:val="28"/>
                <w:szCs w:val="28"/>
              </w:rPr>
              <w:t>31</w:t>
            </w:r>
            <w:r w:rsidR="00BE4B18" w:rsidRPr="001A5E36">
              <w:rPr>
                <w:rFonts w:ascii="Times New Roman" w:hAnsi="Times New Roman" w:cs="Times New Roman"/>
                <w:noProof/>
                <w:webHidden/>
                <w:sz w:val="28"/>
                <w:szCs w:val="28"/>
              </w:rPr>
              <w:fldChar w:fldCharType="end"/>
            </w:r>
          </w:hyperlink>
        </w:p>
        <w:p w:rsidR="008B3814" w:rsidRPr="00C21FD5" w:rsidRDefault="00BE4B18" w:rsidP="001A5E36">
          <w:pPr>
            <w:spacing w:line="360" w:lineRule="auto"/>
            <w:jc w:val="both"/>
            <w:rPr>
              <w:rFonts w:ascii="Times New Roman" w:hAnsi="Times New Roman" w:cs="Times New Roman"/>
              <w:sz w:val="28"/>
              <w:szCs w:val="28"/>
            </w:rPr>
          </w:pPr>
          <w:r w:rsidRPr="001A5E36">
            <w:rPr>
              <w:rFonts w:ascii="Times New Roman" w:hAnsi="Times New Roman" w:cs="Times New Roman"/>
              <w:b/>
              <w:bCs/>
              <w:sz w:val="28"/>
              <w:szCs w:val="28"/>
            </w:rPr>
            <w:fldChar w:fldCharType="end"/>
          </w:r>
        </w:p>
      </w:sdtContent>
    </w:sdt>
    <w:p w:rsidR="00026FCF" w:rsidRPr="008B3814" w:rsidRDefault="00026FCF" w:rsidP="00162469">
      <w:pPr>
        <w:pStyle w:val="2"/>
        <w:spacing w:line="360" w:lineRule="auto"/>
        <w:rPr>
          <w:rFonts w:ascii="Times New Roman" w:hAnsi="Times New Roman" w:cs="Times New Roman"/>
          <w:color w:val="auto"/>
          <w:sz w:val="28"/>
          <w:szCs w:val="28"/>
        </w:rPr>
      </w:pPr>
    </w:p>
    <w:p w:rsidR="00026FCF" w:rsidRDefault="00026FCF" w:rsidP="00162469">
      <w:pPr>
        <w:spacing w:line="360" w:lineRule="auto"/>
      </w:pPr>
    </w:p>
    <w:p w:rsidR="00026FCF" w:rsidRDefault="00026FCF" w:rsidP="00162469">
      <w:pPr>
        <w:spacing w:line="360" w:lineRule="auto"/>
      </w:pPr>
    </w:p>
    <w:p w:rsidR="00026FCF" w:rsidRDefault="00026FCF" w:rsidP="00162469">
      <w:pPr>
        <w:spacing w:line="360" w:lineRule="auto"/>
      </w:pPr>
    </w:p>
    <w:p w:rsidR="00026FCF" w:rsidRDefault="00026FCF" w:rsidP="00162469">
      <w:pPr>
        <w:spacing w:line="360" w:lineRule="auto"/>
      </w:pPr>
    </w:p>
    <w:p w:rsidR="007D7E08" w:rsidRDefault="007D7E08" w:rsidP="00122525">
      <w:pPr>
        <w:pStyle w:val="2"/>
        <w:jc w:val="center"/>
        <w:rPr>
          <w:rFonts w:ascii="Times New Roman" w:hAnsi="Times New Roman" w:cs="Times New Roman"/>
          <w:b w:val="0"/>
          <w:color w:val="auto"/>
          <w:sz w:val="28"/>
        </w:rPr>
      </w:pPr>
      <w:bookmarkStart w:id="0" w:name="_Toc343894390"/>
      <w:r w:rsidRPr="006E6DFB">
        <w:rPr>
          <w:rFonts w:ascii="Times New Roman" w:hAnsi="Times New Roman" w:cs="Times New Roman"/>
          <w:b w:val="0"/>
          <w:color w:val="auto"/>
          <w:sz w:val="28"/>
        </w:rPr>
        <w:lastRenderedPageBreak/>
        <w:t>ВВЕДЕНИЕ</w:t>
      </w:r>
      <w:bookmarkEnd w:id="0"/>
    </w:p>
    <w:p w:rsidR="006E6DFB" w:rsidRPr="006E6DFB" w:rsidRDefault="006E6DFB" w:rsidP="006E6DFB"/>
    <w:p w:rsidR="007D7E08" w:rsidRPr="006E6DFB" w:rsidRDefault="007D7E08" w:rsidP="006E6DFB">
      <w:pPr>
        <w:spacing w:line="360" w:lineRule="auto"/>
        <w:ind w:firstLine="708"/>
        <w:jc w:val="both"/>
        <w:rPr>
          <w:rFonts w:ascii="Times New Roman" w:hAnsi="Times New Roman" w:cs="Times New Roman"/>
          <w:sz w:val="28"/>
          <w:szCs w:val="28"/>
        </w:rPr>
      </w:pPr>
      <w:r w:rsidRPr="006E6DFB">
        <w:rPr>
          <w:rFonts w:ascii="Times New Roman" w:eastAsiaTheme="majorEastAsia" w:hAnsi="Times New Roman" w:cs="Times New Roman"/>
          <w:sz w:val="28"/>
          <w:szCs w:val="28"/>
          <w:lang w:eastAsia="en-US"/>
        </w:rPr>
        <w:t xml:space="preserve">Материалы составляют основу готовой продукции, а также используются при выполненииработ и оказании услуг.  </w:t>
      </w:r>
      <w:r w:rsidR="009D7FA8" w:rsidRPr="006E6DFB">
        <w:rPr>
          <w:rFonts w:ascii="Times New Roman" w:hAnsi="Times New Roman" w:cs="Times New Roman"/>
          <w:sz w:val="28"/>
          <w:szCs w:val="28"/>
        </w:rPr>
        <w:t>Они</w:t>
      </w:r>
      <w:r w:rsidRPr="006E6DFB">
        <w:rPr>
          <w:rFonts w:ascii="Times New Roman" w:eastAsiaTheme="majorEastAsia" w:hAnsi="Times New Roman" w:cs="Times New Roman"/>
          <w:sz w:val="28"/>
          <w:szCs w:val="28"/>
          <w:lang w:eastAsia="en-US"/>
        </w:rPr>
        <w:t xml:space="preserve"> относятся к оборотным средствам однократного ис</w:t>
      </w:r>
      <w:r w:rsidRPr="006E6DFB">
        <w:rPr>
          <w:rFonts w:ascii="Times New Roman" w:eastAsiaTheme="majorEastAsia" w:hAnsi="Times New Roman" w:cs="Times New Roman"/>
          <w:sz w:val="28"/>
          <w:szCs w:val="28"/>
          <w:lang w:eastAsia="en-US"/>
        </w:rPr>
        <w:softHyphen/>
        <w:t>пользования и входят в состав материально-производственных запа</w:t>
      </w:r>
      <w:r w:rsidRPr="006E6DFB">
        <w:rPr>
          <w:rFonts w:ascii="Times New Roman" w:eastAsiaTheme="majorEastAsia" w:hAnsi="Times New Roman" w:cs="Times New Roman"/>
          <w:sz w:val="28"/>
          <w:szCs w:val="28"/>
          <w:lang w:eastAsia="en-US"/>
        </w:rPr>
        <w:softHyphen/>
        <w:t>сов.Основным документом, регламентирующим порядок учета мате</w:t>
      </w:r>
      <w:r w:rsidRPr="006E6DFB">
        <w:rPr>
          <w:rFonts w:ascii="Times New Roman" w:eastAsiaTheme="majorEastAsia" w:hAnsi="Times New Roman" w:cs="Times New Roman"/>
          <w:sz w:val="28"/>
          <w:szCs w:val="28"/>
          <w:lang w:eastAsia="en-US"/>
        </w:rPr>
        <w:softHyphen/>
        <w:t>риалов, является Положение по бухгалтерскому учету «Учет матери</w:t>
      </w:r>
      <w:r w:rsidRPr="006E6DFB">
        <w:rPr>
          <w:rFonts w:ascii="Times New Roman" w:eastAsiaTheme="majorEastAsia" w:hAnsi="Times New Roman" w:cs="Times New Roman"/>
          <w:sz w:val="28"/>
          <w:szCs w:val="28"/>
          <w:lang w:eastAsia="en-US"/>
        </w:rPr>
        <w:softHyphen/>
        <w:t>ально-производственных запасов» ПБУ 5/01, утвержденное прика</w:t>
      </w:r>
      <w:r w:rsidRPr="006E6DFB">
        <w:rPr>
          <w:rFonts w:ascii="Times New Roman" w:eastAsiaTheme="majorEastAsia" w:hAnsi="Times New Roman" w:cs="Times New Roman"/>
          <w:sz w:val="28"/>
          <w:szCs w:val="28"/>
          <w:lang w:eastAsia="en-US"/>
        </w:rPr>
        <w:softHyphen/>
        <w:t>зом Минфина РФ от 09 июня 2001г. №44н.</w:t>
      </w:r>
    </w:p>
    <w:p w:rsidR="009D7FA8" w:rsidRPr="006E6DFB" w:rsidRDefault="009D7FA8" w:rsidP="006E6DFB">
      <w:pPr>
        <w:spacing w:line="360" w:lineRule="auto"/>
        <w:ind w:firstLine="708"/>
        <w:jc w:val="both"/>
        <w:rPr>
          <w:rFonts w:ascii="Times New Roman" w:hAnsi="Times New Roman" w:cs="Times New Roman"/>
          <w:sz w:val="28"/>
          <w:szCs w:val="28"/>
        </w:rPr>
      </w:pPr>
      <w:r w:rsidRPr="006E6DFB">
        <w:rPr>
          <w:rFonts w:ascii="Times New Roman" w:hAnsi="Times New Roman" w:cs="Times New Roman"/>
          <w:sz w:val="28"/>
          <w:szCs w:val="28"/>
        </w:rPr>
        <w:t>В целом по стране удельный вес материалов в себестоимости изготавливаемой продукции составляет свыше 70</w:t>
      </w:r>
      <w:r w:rsidR="00676320">
        <w:rPr>
          <w:rFonts w:ascii="Times New Roman" w:hAnsi="Times New Roman" w:cs="Times New Roman"/>
          <w:sz w:val="28"/>
          <w:szCs w:val="28"/>
        </w:rPr>
        <w:t>%</w:t>
      </w:r>
      <w:r w:rsidRPr="006E6DFB">
        <w:rPr>
          <w:rFonts w:ascii="Times New Roman" w:hAnsi="Times New Roman" w:cs="Times New Roman"/>
          <w:sz w:val="28"/>
          <w:szCs w:val="28"/>
        </w:rPr>
        <w:t xml:space="preserve">. Так как материалы составляют основу </w:t>
      </w:r>
      <w:proofErr w:type="gramStart"/>
      <w:r w:rsidRPr="006E6DFB">
        <w:rPr>
          <w:rFonts w:ascii="Times New Roman" w:hAnsi="Times New Roman" w:cs="Times New Roman"/>
          <w:sz w:val="28"/>
          <w:szCs w:val="28"/>
        </w:rPr>
        <w:t>себестоимости</w:t>
      </w:r>
      <w:proofErr w:type="gramEnd"/>
      <w:r w:rsidRPr="006E6DFB">
        <w:rPr>
          <w:rFonts w:ascii="Times New Roman" w:hAnsi="Times New Roman" w:cs="Times New Roman"/>
          <w:sz w:val="28"/>
          <w:szCs w:val="28"/>
        </w:rPr>
        <w:t xml:space="preserve"> как единицы, так и всей продукции, учету использования материальных ресурсов в производственном процессе всегда придавалось и придается особое значение.</w:t>
      </w:r>
    </w:p>
    <w:p w:rsidR="009D7FA8" w:rsidRPr="006E6DFB" w:rsidRDefault="009D7FA8" w:rsidP="006E6DFB">
      <w:pPr>
        <w:spacing w:line="360" w:lineRule="auto"/>
        <w:ind w:firstLine="708"/>
        <w:jc w:val="both"/>
        <w:rPr>
          <w:rFonts w:ascii="Times New Roman" w:hAnsi="Times New Roman" w:cs="Times New Roman"/>
          <w:sz w:val="28"/>
          <w:szCs w:val="28"/>
        </w:rPr>
      </w:pPr>
      <w:r w:rsidRPr="006E6DFB">
        <w:rPr>
          <w:rFonts w:ascii="Times New Roman" w:hAnsi="Times New Roman" w:cs="Times New Roman"/>
          <w:sz w:val="28"/>
          <w:szCs w:val="28"/>
        </w:rPr>
        <w:t xml:space="preserve">Организация правильного учета поступления и расходования материалов имеет </w:t>
      </w:r>
      <w:proofErr w:type="gramStart"/>
      <w:r w:rsidRPr="006E6DFB">
        <w:rPr>
          <w:rFonts w:ascii="Times New Roman" w:hAnsi="Times New Roman" w:cs="Times New Roman"/>
          <w:sz w:val="28"/>
          <w:szCs w:val="28"/>
        </w:rPr>
        <w:t>важное значение</w:t>
      </w:r>
      <w:proofErr w:type="gramEnd"/>
      <w:r w:rsidRPr="006E6DFB">
        <w:rPr>
          <w:rFonts w:ascii="Times New Roman" w:hAnsi="Times New Roman" w:cs="Times New Roman"/>
          <w:sz w:val="28"/>
          <w:szCs w:val="28"/>
        </w:rPr>
        <w:t xml:space="preserve"> для эффективного использования материально-производственных запасов, оптимизации оборотных средств и формирования бухгалтерской информации для принятия управленческих решений.</w:t>
      </w:r>
      <w:r w:rsidR="00676320" w:rsidRPr="00676320">
        <w:rPr>
          <w:rFonts w:ascii="Times New Roman" w:hAnsi="Times New Roman" w:cs="Times New Roman"/>
          <w:sz w:val="28"/>
          <w:szCs w:val="28"/>
        </w:rPr>
        <w:t xml:space="preserve"> В этом и </w:t>
      </w:r>
      <w:r w:rsidR="00547E24">
        <w:rPr>
          <w:rFonts w:ascii="Times New Roman" w:hAnsi="Times New Roman" w:cs="Times New Roman"/>
          <w:sz w:val="28"/>
          <w:szCs w:val="28"/>
        </w:rPr>
        <w:t xml:space="preserve">заключается </w:t>
      </w:r>
      <w:r w:rsidR="00676320" w:rsidRPr="00676320">
        <w:rPr>
          <w:rFonts w:ascii="Times New Roman" w:hAnsi="Times New Roman" w:cs="Times New Roman"/>
          <w:sz w:val="28"/>
          <w:szCs w:val="28"/>
        </w:rPr>
        <w:t>актуальность и значимость рассмотрения проблемы учета</w:t>
      </w:r>
      <w:r w:rsidR="00122525">
        <w:rPr>
          <w:rFonts w:ascii="Times New Roman" w:hAnsi="Times New Roman" w:cs="Times New Roman"/>
          <w:sz w:val="28"/>
          <w:szCs w:val="28"/>
        </w:rPr>
        <w:t xml:space="preserve"> материалов.</w:t>
      </w:r>
    </w:p>
    <w:p w:rsidR="009D7FA8" w:rsidRPr="006E6DFB" w:rsidRDefault="009D7FA8" w:rsidP="006E6DFB">
      <w:pPr>
        <w:spacing w:line="360" w:lineRule="auto"/>
        <w:ind w:firstLine="708"/>
        <w:jc w:val="both"/>
        <w:rPr>
          <w:rFonts w:ascii="Times New Roman" w:hAnsi="Times New Roman" w:cs="Times New Roman"/>
          <w:sz w:val="28"/>
          <w:szCs w:val="28"/>
        </w:rPr>
      </w:pPr>
      <w:r w:rsidRPr="006E6DFB">
        <w:rPr>
          <w:rFonts w:ascii="Times New Roman" w:hAnsi="Times New Roman" w:cs="Times New Roman"/>
          <w:sz w:val="28"/>
          <w:szCs w:val="28"/>
        </w:rPr>
        <w:t>Целью курсовой работы является изучение теоретического материала по бухгалтерскому учету материалов и организационно-экономическая характеристик</w:t>
      </w:r>
      <w:proofErr w:type="gramStart"/>
      <w:r w:rsidRPr="006E6DFB">
        <w:rPr>
          <w:rFonts w:ascii="Times New Roman" w:hAnsi="Times New Roman" w:cs="Times New Roman"/>
          <w:sz w:val="28"/>
          <w:szCs w:val="28"/>
        </w:rPr>
        <w:t>а  ООО</w:t>
      </w:r>
      <w:proofErr w:type="gramEnd"/>
      <w:r w:rsidRPr="006E6DFB">
        <w:rPr>
          <w:rFonts w:ascii="Times New Roman" w:hAnsi="Times New Roman" w:cs="Times New Roman"/>
          <w:sz w:val="28"/>
          <w:szCs w:val="28"/>
        </w:rPr>
        <w:t xml:space="preserve"> «Мебельная фабрика Ахтамар»</w:t>
      </w:r>
      <w:r w:rsidR="00676320">
        <w:rPr>
          <w:rFonts w:ascii="Times New Roman" w:hAnsi="Times New Roman" w:cs="Times New Roman"/>
          <w:sz w:val="28"/>
          <w:szCs w:val="28"/>
        </w:rPr>
        <w:t>.</w:t>
      </w:r>
    </w:p>
    <w:p w:rsidR="009D7FA8" w:rsidRDefault="0094106B" w:rsidP="00C21FD5">
      <w:pPr>
        <w:spacing w:line="360" w:lineRule="auto"/>
        <w:ind w:firstLine="360"/>
        <w:rPr>
          <w:rFonts w:ascii="Times New Roman" w:hAnsi="Times New Roman" w:cs="Times New Roman"/>
          <w:sz w:val="28"/>
          <w:szCs w:val="28"/>
        </w:rPr>
      </w:pPr>
      <w:r>
        <w:rPr>
          <w:rFonts w:ascii="Times New Roman" w:hAnsi="Times New Roman" w:cs="Times New Roman"/>
          <w:sz w:val="28"/>
          <w:szCs w:val="28"/>
        </w:rPr>
        <w:t>Поставленн</w:t>
      </w:r>
      <w:r w:rsidR="00676320">
        <w:rPr>
          <w:rFonts w:ascii="Times New Roman" w:hAnsi="Times New Roman" w:cs="Times New Roman"/>
          <w:sz w:val="28"/>
          <w:szCs w:val="28"/>
        </w:rPr>
        <w:t>ая</w:t>
      </w:r>
      <w:r>
        <w:rPr>
          <w:rFonts w:ascii="Times New Roman" w:hAnsi="Times New Roman" w:cs="Times New Roman"/>
          <w:sz w:val="28"/>
          <w:szCs w:val="28"/>
        </w:rPr>
        <w:t xml:space="preserve"> цел</w:t>
      </w:r>
      <w:r w:rsidR="00E16B83">
        <w:rPr>
          <w:rFonts w:ascii="Times New Roman" w:hAnsi="Times New Roman" w:cs="Times New Roman"/>
          <w:sz w:val="28"/>
          <w:szCs w:val="28"/>
        </w:rPr>
        <w:t xml:space="preserve">ь достигается путем решения </w:t>
      </w:r>
      <w:r>
        <w:rPr>
          <w:rFonts w:ascii="Times New Roman" w:hAnsi="Times New Roman" w:cs="Times New Roman"/>
          <w:sz w:val="28"/>
          <w:szCs w:val="28"/>
        </w:rPr>
        <w:t>следующи</w:t>
      </w:r>
      <w:r w:rsidR="00E16B83">
        <w:rPr>
          <w:rFonts w:ascii="Times New Roman" w:hAnsi="Times New Roman" w:cs="Times New Roman"/>
          <w:sz w:val="28"/>
          <w:szCs w:val="28"/>
        </w:rPr>
        <w:t>х</w:t>
      </w:r>
      <w:r>
        <w:rPr>
          <w:rFonts w:ascii="Times New Roman" w:hAnsi="Times New Roman" w:cs="Times New Roman"/>
          <w:sz w:val="28"/>
          <w:szCs w:val="28"/>
        </w:rPr>
        <w:t xml:space="preserve"> задач:</w:t>
      </w:r>
    </w:p>
    <w:p w:rsidR="00676320" w:rsidRDefault="00676320" w:rsidP="00676320">
      <w:pPr>
        <w:pStyle w:val="a3"/>
        <w:numPr>
          <w:ilvl w:val="0"/>
          <w:numId w:val="33"/>
        </w:numPr>
        <w:spacing w:after="0" w:line="360" w:lineRule="auto"/>
        <w:rPr>
          <w:rFonts w:ascii="Times New Roman" w:hAnsi="Times New Roman" w:cs="Times New Roman"/>
          <w:sz w:val="28"/>
          <w:szCs w:val="28"/>
        </w:rPr>
      </w:pPr>
      <w:r w:rsidRPr="00676320">
        <w:rPr>
          <w:rFonts w:ascii="Times New Roman" w:hAnsi="Times New Roman" w:cs="Times New Roman"/>
          <w:sz w:val="28"/>
          <w:szCs w:val="28"/>
        </w:rPr>
        <w:t xml:space="preserve">ознакомиться  с понятием и </w:t>
      </w:r>
      <w:r w:rsidR="0094106B" w:rsidRPr="00676320">
        <w:rPr>
          <w:rFonts w:ascii="Times New Roman" w:hAnsi="Times New Roman" w:cs="Times New Roman"/>
          <w:sz w:val="28"/>
          <w:szCs w:val="28"/>
        </w:rPr>
        <w:t>сущност</w:t>
      </w:r>
      <w:r w:rsidRPr="00676320">
        <w:rPr>
          <w:rFonts w:ascii="Times New Roman" w:hAnsi="Times New Roman" w:cs="Times New Roman"/>
          <w:sz w:val="28"/>
          <w:szCs w:val="28"/>
        </w:rPr>
        <w:t>ью</w:t>
      </w:r>
      <w:r w:rsidR="0094106B" w:rsidRPr="00676320">
        <w:rPr>
          <w:rFonts w:ascii="Times New Roman" w:hAnsi="Times New Roman" w:cs="Times New Roman"/>
          <w:sz w:val="28"/>
          <w:szCs w:val="28"/>
        </w:rPr>
        <w:t xml:space="preserve"> учета материалов, его оценк</w:t>
      </w:r>
      <w:r w:rsidRPr="00676320">
        <w:rPr>
          <w:rFonts w:ascii="Times New Roman" w:hAnsi="Times New Roman" w:cs="Times New Roman"/>
          <w:sz w:val="28"/>
          <w:szCs w:val="28"/>
        </w:rPr>
        <w:t>ой</w:t>
      </w:r>
      <w:r w:rsidR="003D65A7">
        <w:rPr>
          <w:rFonts w:ascii="Times New Roman" w:hAnsi="Times New Roman" w:cs="Times New Roman"/>
          <w:sz w:val="28"/>
          <w:szCs w:val="28"/>
        </w:rPr>
        <w:t>;</w:t>
      </w:r>
    </w:p>
    <w:p w:rsidR="0094106B" w:rsidRPr="00676320" w:rsidRDefault="00E16B83" w:rsidP="00676320">
      <w:pPr>
        <w:pStyle w:val="a3"/>
        <w:numPr>
          <w:ilvl w:val="0"/>
          <w:numId w:val="33"/>
        </w:numPr>
        <w:spacing w:after="0" w:line="360" w:lineRule="auto"/>
        <w:rPr>
          <w:rFonts w:ascii="Times New Roman" w:hAnsi="Times New Roman" w:cs="Times New Roman"/>
          <w:sz w:val="28"/>
          <w:szCs w:val="28"/>
        </w:rPr>
      </w:pPr>
      <w:r w:rsidRPr="00676320">
        <w:rPr>
          <w:rFonts w:ascii="Times New Roman" w:hAnsi="Times New Roman" w:cs="Times New Roman"/>
          <w:sz w:val="28"/>
          <w:szCs w:val="28"/>
        </w:rPr>
        <w:t xml:space="preserve">рассмотреть, </w:t>
      </w:r>
      <w:r w:rsidR="0094106B" w:rsidRPr="00676320">
        <w:rPr>
          <w:rFonts w:ascii="Times New Roman" w:hAnsi="Times New Roman" w:cs="Times New Roman"/>
          <w:sz w:val="28"/>
          <w:szCs w:val="28"/>
        </w:rPr>
        <w:t>как протекает синтетический и аналитический учет материалов</w:t>
      </w:r>
      <w:r w:rsidR="003D65A7">
        <w:rPr>
          <w:rFonts w:ascii="Times New Roman" w:hAnsi="Times New Roman" w:cs="Times New Roman"/>
          <w:sz w:val="28"/>
          <w:szCs w:val="28"/>
        </w:rPr>
        <w:t>;</w:t>
      </w:r>
    </w:p>
    <w:p w:rsidR="0094106B" w:rsidRPr="00676320" w:rsidRDefault="00676320" w:rsidP="00676320">
      <w:pPr>
        <w:pStyle w:val="a3"/>
        <w:numPr>
          <w:ilvl w:val="0"/>
          <w:numId w:val="33"/>
        </w:numPr>
        <w:spacing w:after="0" w:line="360" w:lineRule="auto"/>
        <w:rPr>
          <w:rFonts w:ascii="Times New Roman" w:hAnsi="Times New Roman" w:cs="Times New Roman"/>
          <w:sz w:val="28"/>
          <w:szCs w:val="28"/>
        </w:rPr>
      </w:pPr>
      <w:r w:rsidRPr="00676320">
        <w:rPr>
          <w:rFonts w:ascii="Times New Roman" w:hAnsi="Times New Roman" w:cs="Times New Roman"/>
          <w:sz w:val="28"/>
          <w:szCs w:val="28"/>
        </w:rPr>
        <w:t>о</w:t>
      </w:r>
      <w:r w:rsidR="0094106B" w:rsidRPr="00676320">
        <w:rPr>
          <w:rFonts w:ascii="Times New Roman" w:hAnsi="Times New Roman" w:cs="Times New Roman"/>
          <w:sz w:val="28"/>
          <w:szCs w:val="28"/>
        </w:rPr>
        <w:t>характеризовать предприятие</w:t>
      </w:r>
      <w:r w:rsidRPr="00676320">
        <w:rPr>
          <w:rFonts w:ascii="Times New Roman" w:hAnsi="Times New Roman" w:cs="Times New Roman"/>
          <w:sz w:val="28"/>
          <w:szCs w:val="28"/>
        </w:rPr>
        <w:t xml:space="preserve">, </w:t>
      </w:r>
      <w:r w:rsidR="0094106B" w:rsidRPr="00676320">
        <w:rPr>
          <w:rFonts w:ascii="Times New Roman" w:hAnsi="Times New Roman" w:cs="Times New Roman"/>
          <w:sz w:val="28"/>
          <w:szCs w:val="28"/>
        </w:rPr>
        <w:t xml:space="preserve"> вы</w:t>
      </w:r>
      <w:r w:rsidRPr="00676320">
        <w:rPr>
          <w:rFonts w:ascii="Times New Roman" w:hAnsi="Times New Roman" w:cs="Times New Roman"/>
          <w:sz w:val="28"/>
          <w:szCs w:val="28"/>
        </w:rPr>
        <w:t xml:space="preserve">явить пути совершенствование </w:t>
      </w:r>
      <w:r w:rsidR="000F6EFF">
        <w:rPr>
          <w:rFonts w:ascii="Times New Roman" w:hAnsi="Times New Roman" w:cs="Times New Roman"/>
          <w:sz w:val="28"/>
          <w:szCs w:val="28"/>
        </w:rPr>
        <w:t xml:space="preserve">учета материалов </w:t>
      </w:r>
      <w:r w:rsidRPr="00676320">
        <w:rPr>
          <w:rFonts w:ascii="Times New Roman" w:hAnsi="Times New Roman" w:cs="Times New Roman"/>
          <w:sz w:val="28"/>
          <w:szCs w:val="28"/>
        </w:rPr>
        <w:t>на предприятии</w:t>
      </w:r>
      <w:r w:rsidR="003D65A7">
        <w:rPr>
          <w:rFonts w:ascii="Times New Roman" w:hAnsi="Times New Roman" w:cs="Times New Roman"/>
          <w:sz w:val="28"/>
          <w:szCs w:val="28"/>
        </w:rPr>
        <w:t>.</w:t>
      </w:r>
    </w:p>
    <w:p w:rsidR="00291A13" w:rsidRPr="00595993" w:rsidRDefault="00676320" w:rsidP="00291A13">
      <w:pPr>
        <w:pStyle w:val="af5"/>
        <w:spacing w:line="360" w:lineRule="auto"/>
        <w:ind w:firstLine="709"/>
        <w:jc w:val="both"/>
        <w:rPr>
          <w:b w:val="0"/>
          <w:bCs w:val="0"/>
        </w:rPr>
      </w:pPr>
      <w:r w:rsidRPr="00291A13">
        <w:rPr>
          <w:b w:val="0"/>
          <w:bCs w:val="0"/>
        </w:rPr>
        <w:lastRenderedPageBreak/>
        <w:t>Объект исследования – ООО «Мебельная фабрика Ахтамар</w:t>
      </w:r>
      <w:proofErr w:type="gramStart"/>
      <w:r w:rsidRPr="00291A13">
        <w:rPr>
          <w:b w:val="0"/>
          <w:bCs w:val="0"/>
        </w:rPr>
        <w:t>»</w:t>
      </w:r>
      <w:r w:rsidR="00291A13" w:rsidRPr="00595993">
        <w:rPr>
          <w:b w:val="0"/>
          <w:bCs w:val="0"/>
        </w:rPr>
        <w:t>н</w:t>
      </w:r>
      <w:proofErr w:type="gramEnd"/>
      <w:r w:rsidR="00291A13" w:rsidRPr="00595993">
        <w:rPr>
          <w:b w:val="0"/>
          <w:bCs w:val="0"/>
        </w:rPr>
        <w:t xml:space="preserve">а примере, которого анализируется бухгалтерский учет </w:t>
      </w:r>
      <w:r w:rsidR="00291A13">
        <w:rPr>
          <w:b w:val="0"/>
          <w:bCs w:val="0"/>
        </w:rPr>
        <w:t>материалов</w:t>
      </w:r>
      <w:r w:rsidR="00291A13" w:rsidRPr="00595993">
        <w:rPr>
          <w:b w:val="0"/>
          <w:bCs w:val="0"/>
        </w:rPr>
        <w:t xml:space="preserve">. </w:t>
      </w:r>
    </w:p>
    <w:p w:rsidR="00676320" w:rsidRDefault="00676320" w:rsidP="00676320">
      <w:pPr>
        <w:spacing w:line="360" w:lineRule="auto"/>
        <w:ind w:firstLine="708"/>
        <w:jc w:val="both"/>
        <w:rPr>
          <w:rFonts w:ascii="Times New Roman" w:hAnsi="Times New Roman" w:cs="Times New Roman"/>
          <w:sz w:val="28"/>
          <w:szCs w:val="28"/>
        </w:rPr>
      </w:pPr>
      <w:r w:rsidRPr="00676320">
        <w:rPr>
          <w:rFonts w:ascii="Times New Roman" w:hAnsi="Times New Roman" w:cs="Times New Roman"/>
          <w:sz w:val="28"/>
          <w:szCs w:val="28"/>
        </w:rPr>
        <w:t>Предметом является бухгалтерский учет материалов</w:t>
      </w:r>
      <w:r w:rsidR="00291A13">
        <w:rPr>
          <w:rFonts w:ascii="Times New Roman" w:hAnsi="Times New Roman" w:cs="Times New Roman"/>
          <w:sz w:val="28"/>
          <w:szCs w:val="28"/>
        </w:rPr>
        <w:t>.</w:t>
      </w:r>
    </w:p>
    <w:p w:rsidR="002A2143" w:rsidRPr="00291A13" w:rsidRDefault="00FD1DCB" w:rsidP="00291A13">
      <w:pPr>
        <w:pStyle w:val="af5"/>
        <w:spacing w:line="360" w:lineRule="auto"/>
        <w:ind w:firstLine="709"/>
        <w:jc w:val="both"/>
        <w:rPr>
          <w:b w:val="0"/>
          <w:bCs w:val="0"/>
        </w:rPr>
      </w:pPr>
      <w:proofErr w:type="gramStart"/>
      <w:r>
        <w:rPr>
          <w:b w:val="0"/>
          <w:bCs w:val="0"/>
        </w:rPr>
        <w:t>У</w:t>
      </w:r>
      <w:r w:rsidR="00291A13" w:rsidRPr="00291A13">
        <w:rPr>
          <w:b w:val="0"/>
          <w:bCs w:val="0"/>
        </w:rPr>
        <w:t xml:space="preserve">чет материальных ресурсов предполагает </w:t>
      </w:r>
      <w:r w:rsidRPr="00291A13">
        <w:rPr>
          <w:b w:val="0"/>
          <w:bCs w:val="0"/>
        </w:rPr>
        <w:t xml:space="preserve">контроль за сохранностью материальных ценностей в местах их хранения и на всех стадиях  движения, </w:t>
      </w:r>
      <w:r w:rsidR="00291A13" w:rsidRPr="00291A13">
        <w:rPr>
          <w:b w:val="0"/>
          <w:bCs w:val="0"/>
        </w:rPr>
        <w:t>правильное и своевременное документальное отражение всех операций по заготовке, поступлению и отпуску материалов, систематический контроль за использованием материалов в производстве на базе обоснованных норм их расходования, своевременное получение точной информации о величине экономии или перерасхода материальных ресурсов по сравнению с установленными лимитами</w:t>
      </w:r>
      <w:proofErr w:type="gramEnd"/>
      <w:r w:rsidR="00291A13" w:rsidRPr="00291A13">
        <w:rPr>
          <w:b w:val="0"/>
          <w:bCs w:val="0"/>
        </w:rPr>
        <w:t xml:space="preserve">, систематический </w:t>
      </w:r>
      <w:proofErr w:type="gramStart"/>
      <w:r w:rsidR="00291A13" w:rsidRPr="00291A13">
        <w:rPr>
          <w:b w:val="0"/>
          <w:bCs w:val="0"/>
        </w:rPr>
        <w:t>контроль за</w:t>
      </w:r>
      <w:proofErr w:type="gramEnd"/>
      <w:r w:rsidR="00291A13" w:rsidRPr="00291A13">
        <w:rPr>
          <w:b w:val="0"/>
          <w:bCs w:val="0"/>
        </w:rPr>
        <w:t xml:space="preserve"> выявлением излишних и неиспользованных материалов.</w:t>
      </w:r>
    </w:p>
    <w:p w:rsidR="002A2143" w:rsidRDefault="002A2143" w:rsidP="00676320">
      <w:pPr>
        <w:spacing w:line="360" w:lineRule="auto"/>
        <w:ind w:firstLine="708"/>
        <w:jc w:val="both"/>
        <w:rPr>
          <w:rFonts w:ascii="Times New Roman" w:hAnsi="Times New Roman" w:cs="Times New Roman"/>
          <w:sz w:val="28"/>
          <w:szCs w:val="28"/>
        </w:rPr>
      </w:pPr>
    </w:p>
    <w:p w:rsidR="002A2143" w:rsidRDefault="002A2143" w:rsidP="00676320">
      <w:pPr>
        <w:spacing w:line="360" w:lineRule="auto"/>
        <w:ind w:firstLine="708"/>
        <w:jc w:val="both"/>
        <w:rPr>
          <w:rFonts w:ascii="Times New Roman" w:hAnsi="Times New Roman" w:cs="Times New Roman"/>
          <w:sz w:val="28"/>
          <w:szCs w:val="28"/>
        </w:rPr>
      </w:pPr>
    </w:p>
    <w:p w:rsidR="002A2143" w:rsidRDefault="002A2143" w:rsidP="00676320">
      <w:pPr>
        <w:spacing w:line="360" w:lineRule="auto"/>
        <w:ind w:firstLine="708"/>
        <w:jc w:val="both"/>
        <w:rPr>
          <w:rFonts w:ascii="Times New Roman" w:hAnsi="Times New Roman" w:cs="Times New Roman"/>
          <w:sz w:val="28"/>
          <w:szCs w:val="28"/>
        </w:rPr>
      </w:pPr>
    </w:p>
    <w:p w:rsidR="002A2143" w:rsidRDefault="002A2143" w:rsidP="00676320">
      <w:pPr>
        <w:spacing w:line="360" w:lineRule="auto"/>
        <w:ind w:firstLine="708"/>
        <w:jc w:val="both"/>
        <w:rPr>
          <w:rFonts w:ascii="Times New Roman" w:hAnsi="Times New Roman" w:cs="Times New Roman"/>
          <w:sz w:val="28"/>
          <w:szCs w:val="28"/>
        </w:rPr>
      </w:pPr>
    </w:p>
    <w:p w:rsidR="002A2143" w:rsidRDefault="002A2143" w:rsidP="00676320">
      <w:pPr>
        <w:spacing w:line="360" w:lineRule="auto"/>
        <w:ind w:firstLine="708"/>
        <w:jc w:val="both"/>
        <w:rPr>
          <w:rFonts w:ascii="Times New Roman" w:hAnsi="Times New Roman" w:cs="Times New Roman"/>
          <w:sz w:val="28"/>
          <w:szCs w:val="28"/>
        </w:rPr>
      </w:pPr>
    </w:p>
    <w:p w:rsidR="002A2143" w:rsidRDefault="002A2143" w:rsidP="00676320">
      <w:pPr>
        <w:spacing w:line="360" w:lineRule="auto"/>
        <w:ind w:firstLine="708"/>
        <w:jc w:val="both"/>
        <w:rPr>
          <w:rFonts w:ascii="Times New Roman" w:hAnsi="Times New Roman" w:cs="Times New Roman"/>
          <w:sz w:val="28"/>
          <w:szCs w:val="28"/>
        </w:rPr>
      </w:pPr>
    </w:p>
    <w:p w:rsidR="002A2143" w:rsidRDefault="002A2143" w:rsidP="00676320">
      <w:pPr>
        <w:spacing w:line="360" w:lineRule="auto"/>
        <w:ind w:firstLine="708"/>
        <w:jc w:val="both"/>
        <w:rPr>
          <w:rFonts w:ascii="Times New Roman" w:hAnsi="Times New Roman" w:cs="Times New Roman"/>
          <w:sz w:val="28"/>
          <w:szCs w:val="28"/>
        </w:rPr>
      </w:pPr>
    </w:p>
    <w:p w:rsidR="002A2143" w:rsidRDefault="002A2143" w:rsidP="00676320">
      <w:pPr>
        <w:spacing w:line="360" w:lineRule="auto"/>
        <w:ind w:firstLine="708"/>
        <w:jc w:val="both"/>
        <w:rPr>
          <w:rFonts w:ascii="Times New Roman" w:hAnsi="Times New Roman" w:cs="Times New Roman"/>
          <w:sz w:val="28"/>
          <w:szCs w:val="28"/>
        </w:rPr>
      </w:pPr>
    </w:p>
    <w:p w:rsidR="002A2143" w:rsidRDefault="002A2143" w:rsidP="00676320">
      <w:pPr>
        <w:spacing w:line="360" w:lineRule="auto"/>
        <w:ind w:firstLine="708"/>
        <w:jc w:val="both"/>
        <w:rPr>
          <w:rFonts w:ascii="Times New Roman" w:hAnsi="Times New Roman" w:cs="Times New Roman"/>
          <w:sz w:val="28"/>
          <w:szCs w:val="28"/>
        </w:rPr>
      </w:pPr>
    </w:p>
    <w:p w:rsidR="002A2143" w:rsidRDefault="002A2143" w:rsidP="00676320">
      <w:pPr>
        <w:spacing w:line="360" w:lineRule="auto"/>
        <w:ind w:firstLine="708"/>
        <w:jc w:val="both"/>
        <w:rPr>
          <w:rFonts w:ascii="Times New Roman" w:hAnsi="Times New Roman" w:cs="Times New Roman"/>
          <w:sz w:val="28"/>
          <w:szCs w:val="28"/>
        </w:rPr>
      </w:pPr>
    </w:p>
    <w:p w:rsidR="002A2143" w:rsidRDefault="002A2143" w:rsidP="00676320">
      <w:pPr>
        <w:spacing w:line="360" w:lineRule="auto"/>
        <w:ind w:firstLine="708"/>
        <w:jc w:val="both"/>
        <w:rPr>
          <w:rFonts w:ascii="Times New Roman" w:hAnsi="Times New Roman" w:cs="Times New Roman"/>
          <w:sz w:val="28"/>
          <w:szCs w:val="28"/>
        </w:rPr>
      </w:pPr>
    </w:p>
    <w:p w:rsidR="002A2143" w:rsidRDefault="002A2143" w:rsidP="00676320">
      <w:pPr>
        <w:spacing w:line="360" w:lineRule="auto"/>
        <w:ind w:firstLine="708"/>
        <w:jc w:val="both"/>
        <w:rPr>
          <w:rFonts w:ascii="Times New Roman" w:hAnsi="Times New Roman" w:cs="Times New Roman"/>
          <w:sz w:val="28"/>
          <w:szCs w:val="28"/>
        </w:rPr>
      </w:pPr>
    </w:p>
    <w:p w:rsidR="002A2143" w:rsidRDefault="002A2143" w:rsidP="00676320">
      <w:pPr>
        <w:spacing w:line="360" w:lineRule="auto"/>
        <w:ind w:firstLine="708"/>
        <w:jc w:val="both"/>
        <w:rPr>
          <w:rFonts w:ascii="Times New Roman" w:hAnsi="Times New Roman" w:cs="Times New Roman"/>
          <w:sz w:val="28"/>
          <w:szCs w:val="28"/>
        </w:rPr>
      </w:pPr>
    </w:p>
    <w:p w:rsidR="00FB51BC" w:rsidRDefault="00FB51BC" w:rsidP="00547E24">
      <w:pPr>
        <w:pStyle w:val="2"/>
        <w:spacing w:before="0" w:line="360" w:lineRule="auto"/>
        <w:ind w:firstLine="420"/>
        <w:rPr>
          <w:rFonts w:ascii="Times New Roman" w:hAnsi="Times New Roman" w:cs="Times New Roman"/>
          <w:b w:val="0"/>
          <w:color w:val="auto"/>
          <w:sz w:val="28"/>
          <w:szCs w:val="24"/>
        </w:rPr>
      </w:pPr>
      <w:bookmarkStart w:id="1" w:name="_Toc343894391"/>
      <w:r w:rsidRPr="00FB51BC">
        <w:rPr>
          <w:rFonts w:ascii="Times New Roman" w:hAnsi="Times New Roman" w:cs="Times New Roman"/>
          <w:b w:val="0"/>
          <w:color w:val="auto"/>
          <w:sz w:val="28"/>
          <w:szCs w:val="24"/>
        </w:rPr>
        <w:lastRenderedPageBreak/>
        <w:t>ГЛАВА</w:t>
      </w:r>
      <w:r w:rsidR="00690ACB" w:rsidRPr="00FB51BC">
        <w:rPr>
          <w:rFonts w:ascii="Times New Roman" w:hAnsi="Times New Roman" w:cs="Times New Roman"/>
          <w:b w:val="0"/>
          <w:color w:val="auto"/>
          <w:sz w:val="28"/>
          <w:szCs w:val="24"/>
        </w:rPr>
        <w:t xml:space="preserve">1. </w:t>
      </w:r>
      <w:r w:rsidRPr="00FB51BC">
        <w:rPr>
          <w:rFonts w:ascii="Times New Roman" w:hAnsi="Times New Roman" w:cs="Times New Roman"/>
          <w:b w:val="0"/>
          <w:color w:val="auto"/>
          <w:sz w:val="28"/>
          <w:szCs w:val="24"/>
        </w:rPr>
        <w:t>ТЕОРЕТИЧЕСКИЕ ОСНОВЫ ПО ОРГАНИЗАЦИИ УЧЕТА МАТЕРИАЛОВ</w:t>
      </w:r>
      <w:bookmarkEnd w:id="1"/>
    </w:p>
    <w:p w:rsidR="00690ACB" w:rsidRPr="00C21FD5" w:rsidRDefault="00690ACB" w:rsidP="00162469">
      <w:pPr>
        <w:pStyle w:val="2"/>
        <w:numPr>
          <w:ilvl w:val="1"/>
          <w:numId w:val="27"/>
        </w:numPr>
        <w:spacing w:line="360" w:lineRule="auto"/>
        <w:rPr>
          <w:rFonts w:ascii="Times New Roman" w:hAnsi="Times New Roman" w:cs="Times New Roman"/>
          <w:color w:val="auto"/>
          <w:sz w:val="28"/>
          <w:szCs w:val="24"/>
        </w:rPr>
      </w:pPr>
      <w:bookmarkStart w:id="2" w:name="_Toc343894392"/>
      <w:r w:rsidRPr="00C21FD5">
        <w:rPr>
          <w:rFonts w:ascii="Times New Roman" w:hAnsi="Times New Roman" w:cs="Times New Roman"/>
          <w:color w:val="auto"/>
          <w:sz w:val="28"/>
          <w:szCs w:val="24"/>
        </w:rPr>
        <w:t>Понятие, сущность, основные задачи учета материалов</w:t>
      </w:r>
      <w:bookmarkEnd w:id="2"/>
    </w:p>
    <w:p w:rsidR="00162469" w:rsidRPr="00162469" w:rsidRDefault="00162469" w:rsidP="00162469">
      <w:pPr>
        <w:rPr>
          <w:sz w:val="8"/>
        </w:rPr>
      </w:pPr>
    </w:p>
    <w:p w:rsidR="00690ACB" w:rsidRPr="00690ACB" w:rsidRDefault="00690ACB" w:rsidP="006E6DFB">
      <w:pPr>
        <w:spacing w:line="360" w:lineRule="auto"/>
        <w:ind w:firstLine="708"/>
        <w:jc w:val="both"/>
        <w:rPr>
          <w:rFonts w:ascii="Times New Roman" w:hAnsi="Times New Roman" w:cs="Times New Roman"/>
          <w:color w:val="000000"/>
          <w:sz w:val="28"/>
          <w:szCs w:val="28"/>
          <w:shd w:val="clear" w:color="auto" w:fill="FFFFFF"/>
        </w:rPr>
      </w:pPr>
      <w:r w:rsidRPr="00690ACB">
        <w:rPr>
          <w:rFonts w:ascii="Times New Roman" w:hAnsi="Times New Roman" w:cs="Times New Roman"/>
          <w:color w:val="000000"/>
          <w:sz w:val="28"/>
          <w:szCs w:val="28"/>
          <w:shd w:val="clear" w:color="auto" w:fill="FFFFFF"/>
        </w:rPr>
        <w:t>Понятие «материалы» является собирательным, обозначающим разные элементы производства (как правило, материалы использу</w:t>
      </w:r>
      <w:r w:rsidRPr="00690ACB">
        <w:rPr>
          <w:rFonts w:ascii="Times New Roman" w:hAnsi="Times New Roman" w:cs="Times New Roman"/>
          <w:color w:val="000000"/>
          <w:sz w:val="28"/>
          <w:szCs w:val="28"/>
          <w:shd w:val="clear" w:color="auto" w:fill="FFFFFF"/>
        </w:rPr>
        <w:softHyphen/>
        <w:t xml:space="preserve">ются в качестве предметов труда). </w:t>
      </w:r>
    </w:p>
    <w:p w:rsidR="00996810" w:rsidRPr="00980CF2" w:rsidRDefault="00996810" w:rsidP="006E6DFB">
      <w:pPr>
        <w:spacing w:line="360" w:lineRule="auto"/>
        <w:ind w:firstLine="708"/>
        <w:jc w:val="both"/>
      </w:pPr>
      <w:r w:rsidRPr="00661ADC">
        <w:rPr>
          <w:rFonts w:ascii="Times New Roman" w:hAnsi="Times New Roman" w:cs="Times New Roman"/>
          <w:color w:val="000000"/>
          <w:sz w:val="28"/>
          <w:szCs w:val="28"/>
          <w:shd w:val="clear" w:color="auto" w:fill="FFFFFF"/>
        </w:rPr>
        <w:t>Согласно ПБУ 5/01</w:t>
      </w:r>
      <w:r w:rsidRPr="00B34753">
        <w:rPr>
          <w:rFonts w:ascii="Times New Roman" w:hAnsi="Times New Roman" w:cs="Times New Roman"/>
          <w:color w:val="000000"/>
          <w:sz w:val="28"/>
          <w:szCs w:val="28"/>
          <w:shd w:val="clear" w:color="auto" w:fill="FFFFFF"/>
        </w:rPr>
        <w:t xml:space="preserve"> материалы это часть материально-производственных запасов организации, используемых при производстве продукции, работ, услуг, </w:t>
      </w:r>
      <w:r w:rsidRPr="00980CF2">
        <w:rPr>
          <w:rFonts w:ascii="Times New Roman" w:hAnsi="Times New Roman" w:cs="Times New Roman"/>
          <w:sz w:val="28"/>
          <w:szCs w:val="28"/>
        </w:rPr>
        <w:t>предназначенных для продажи, либо для управленческих целей. К материалам относятся сырье, основные и вспомогательные материалы, покупные полуфабрикаты и комплектующие изделия, топливо, тара, запасные части, строительные и прочие материалы..</w:t>
      </w:r>
      <w:r w:rsidRPr="004A7767">
        <w:rPr>
          <w:rFonts w:ascii="Times New Roman" w:hAnsi="Times New Roman" w:cs="Times New Roman"/>
          <w:sz w:val="28"/>
          <w:szCs w:val="28"/>
        </w:rPr>
        <w:t xml:space="preserve">." </w:t>
      </w:r>
      <w:hyperlink r:id="rId9" w:history="1">
        <w:r w:rsidR="00980CF2" w:rsidRPr="004A7767">
          <w:rPr>
            <w:rFonts w:ascii="Times New Roman" w:hAnsi="Times New Roman" w:cs="Times New Roman"/>
          </w:rPr>
          <w:t>[</w:t>
        </w:r>
        <w:r w:rsidR="00BE22AA" w:rsidRPr="004A7767">
          <w:rPr>
            <w:rFonts w:ascii="Times New Roman" w:hAnsi="Times New Roman" w:cs="Times New Roman"/>
          </w:rPr>
          <w:t>20</w:t>
        </w:r>
        <w:r w:rsidR="00980CF2" w:rsidRPr="004A7767">
          <w:rPr>
            <w:rFonts w:ascii="Times New Roman" w:hAnsi="Times New Roman" w:cs="Times New Roman"/>
          </w:rPr>
          <w:t>]</w:t>
        </w:r>
      </w:hyperlink>
    </w:p>
    <w:p w:rsidR="00D60F3E" w:rsidRPr="00980CF2" w:rsidRDefault="00D60F3E" w:rsidP="00D60F3E">
      <w:pPr>
        <w:spacing w:line="36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rPr>
        <w:t>Основными нормативными  документами, регулирующими учет являются Положение по ведению бухгалтерского учета и бухгалтерской отчетности в Российской Федерации «Учет материально-производственных запасов» ПБУ 5</w:t>
      </w:r>
      <w:r w:rsidRPr="00391E4B">
        <w:rPr>
          <w:rFonts w:ascii="Times New Roman" w:hAnsi="Times New Roman" w:cs="Times New Roman"/>
          <w:sz w:val="28"/>
          <w:szCs w:val="28"/>
        </w:rPr>
        <w:t>/</w:t>
      </w:r>
      <w:r>
        <w:rPr>
          <w:rFonts w:ascii="Times New Roman" w:hAnsi="Times New Roman" w:cs="Times New Roman"/>
          <w:sz w:val="28"/>
          <w:szCs w:val="28"/>
        </w:rPr>
        <w:t>01, Методические указания по бухгалтерскому учету материально-производственных запасов Федеральный закон «О бухгалтерском учете», Методические указания по бухгалтерскому учету специального инструмента, специальных приспособлений, специального оборудования и специальной одежды.</w:t>
      </w:r>
      <w:r w:rsidR="00980CF2" w:rsidRPr="00980CF2">
        <w:rPr>
          <w:rFonts w:ascii="Times New Roman" w:hAnsi="Times New Roman" w:cs="Times New Roman"/>
          <w:sz w:val="28"/>
          <w:szCs w:val="28"/>
        </w:rPr>
        <w:t xml:space="preserve">[3, </w:t>
      </w:r>
      <w:r w:rsidR="00980CF2">
        <w:rPr>
          <w:rFonts w:ascii="Times New Roman" w:hAnsi="Times New Roman" w:cs="Times New Roman"/>
          <w:sz w:val="28"/>
          <w:szCs w:val="28"/>
        </w:rPr>
        <w:t>с. 54</w:t>
      </w:r>
      <w:r w:rsidR="00980CF2" w:rsidRPr="00980CF2">
        <w:rPr>
          <w:rFonts w:ascii="Times New Roman" w:hAnsi="Times New Roman" w:cs="Times New Roman"/>
          <w:sz w:val="28"/>
          <w:szCs w:val="28"/>
        </w:rPr>
        <w:t>]</w:t>
      </w:r>
      <w:proofErr w:type="gramEnd"/>
    </w:p>
    <w:p w:rsidR="004F6E5B" w:rsidRPr="004F6E5B" w:rsidRDefault="004F6E5B" w:rsidP="006E6DFB">
      <w:pPr>
        <w:autoSpaceDE w:val="0"/>
        <w:autoSpaceDN w:val="0"/>
        <w:adjustRightInd w:val="0"/>
        <w:spacing w:after="0" w:line="360" w:lineRule="auto"/>
        <w:ind w:firstLine="708"/>
        <w:jc w:val="both"/>
        <w:rPr>
          <w:rFonts w:ascii="Times New Roman" w:hAnsi="Times New Roman" w:cs="Times New Roman"/>
          <w:sz w:val="28"/>
          <w:szCs w:val="28"/>
        </w:rPr>
      </w:pPr>
      <w:r w:rsidRPr="004F6E5B">
        <w:rPr>
          <w:rFonts w:ascii="Times New Roman" w:hAnsi="Times New Roman" w:cs="Times New Roman"/>
          <w:sz w:val="28"/>
          <w:szCs w:val="28"/>
        </w:rPr>
        <w:t>Для бухгалтерского учета важна классификация материалов в за</w:t>
      </w:r>
      <w:r w:rsidRPr="004F6E5B">
        <w:rPr>
          <w:rFonts w:ascii="Times New Roman" w:hAnsi="Times New Roman" w:cs="Times New Roman"/>
          <w:sz w:val="28"/>
          <w:szCs w:val="28"/>
        </w:rPr>
        <w:softHyphen/>
        <w:t>висимости от той роли, которую данные производственные запасы выполняют в процессе производства. Эта классификация по Плану счетов бухгалтерского учета финансово-хозяйственной деятельности организаций выделяет следующие группы:</w:t>
      </w:r>
    </w:p>
    <w:p w:rsidR="00A2733A" w:rsidRDefault="004F6E5B" w:rsidP="00162469">
      <w:pPr>
        <w:autoSpaceDE w:val="0"/>
        <w:autoSpaceDN w:val="0"/>
        <w:adjustRightInd w:val="0"/>
        <w:spacing w:after="0" w:line="360" w:lineRule="auto"/>
        <w:jc w:val="both"/>
        <w:rPr>
          <w:rFonts w:ascii="Times New Roman" w:hAnsi="Times New Roman" w:cs="Times New Roman"/>
          <w:sz w:val="28"/>
          <w:szCs w:val="28"/>
        </w:rPr>
      </w:pPr>
      <w:r w:rsidRPr="004F6E5B">
        <w:rPr>
          <w:rFonts w:ascii="Times New Roman" w:hAnsi="Times New Roman" w:cs="Times New Roman"/>
          <w:sz w:val="28"/>
          <w:szCs w:val="28"/>
        </w:rPr>
        <w:t>1) сырье и основные материалы — это предметы труда, предна</w:t>
      </w:r>
      <w:r w:rsidRPr="004F6E5B">
        <w:rPr>
          <w:rFonts w:ascii="Times New Roman" w:hAnsi="Times New Roman" w:cs="Times New Roman"/>
          <w:sz w:val="28"/>
          <w:szCs w:val="28"/>
        </w:rPr>
        <w:softHyphen/>
        <w:t xml:space="preserve">значенные для изготовления продукции (работ, услуг) и образующие натурально-вещественную основу будущей продукции (работ, услуг). </w:t>
      </w:r>
    </w:p>
    <w:p w:rsidR="004F6E5B" w:rsidRPr="004F6E5B" w:rsidRDefault="004F6E5B" w:rsidP="00162469">
      <w:pPr>
        <w:autoSpaceDE w:val="0"/>
        <w:autoSpaceDN w:val="0"/>
        <w:adjustRightInd w:val="0"/>
        <w:spacing w:after="0" w:line="360" w:lineRule="auto"/>
        <w:jc w:val="both"/>
        <w:rPr>
          <w:rFonts w:ascii="Times New Roman" w:hAnsi="Times New Roman" w:cs="Times New Roman"/>
          <w:sz w:val="28"/>
          <w:szCs w:val="28"/>
        </w:rPr>
      </w:pPr>
      <w:r w:rsidRPr="004F6E5B">
        <w:rPr>
          <w:rFonts w:ascii="Times New Roman" w:hAnsi="Times New Roman" w:cs="Times New Roman"/>
          <w:sz w:val="28"/>
          <w:szCs w:val="28"/>
        </w:rPr>
        <w:lastRenderedPageBreak/>
        <w:t>2) покупные полуфабрикаты и комплектующие изделия — основ</w:t>
      </w:r>
      <w:r w:rsidRPr="004F6E5B">
        <w:rPr>
          <w:rFonts w:ascii="Times New Roman" w:hAnsi="Times New Roman" w:cs="Times New Roman"/>
          <w:sz w:val="28"/>
          <w:szCs w:val="28"/>
        </w:rPr>
        <w:softHyphen/>
        <w:t>ные или вспомогательные материалы, прошедшие определенную стадию обработки;</w:t>
      </w:r>
    </w:p>
    <w:p w:rsidR="004F6E5B" w:rsidRPr="004F6E5B" w:rsidRDefault="004F6E5B" w:rsidP="00162469">
      <w:pPr>
        <w:autoSpaceDE w:val="0"/>
        <w:autoSpaceDN w:val="0"/>
        <w:adjustRightInd w:val="0"/>
        <w:spacing w:after="0" w:line="360" w:lineRule="auto"/>
        <w:jc w:val="both"/>
        <w:rPr>
          <w:rFonts w:ascii="Times New Roman" w:hAnsi="Times New Roman" w:cs="Times New Roman"/>
          <w:sz w:val="28"/>
          <w:szCs w:val="28"/>
        </w:rPr>
      </w:pPr>
      <w:r w:rsidRPr="004F6E5B">
        <w:rPr>
          <w:rFonts w:ascii="Times New Roman" w:hAnsi="Times New Roman" w:cs="Times New Roman"/>
          <w:sz w:val="28"/>
          <w:szCs w:val="28"/>
        </w:rPr>
        <w:t>3) топливо и энергия делятся на технологическое, двигательное (бензин, дизельное топливо, керосин и т.п.), а также хозяйственное топливо, предназначенное для отопления по</w:t>
      </w:r>
      <w:r w:rsidRPr="004F6E5B">
        <w:rPr>
          <w:rFonts w:ascii="Times New Roman" w:hAnsi="Times New Roman" w:cs="Times New Roman"/>
          <w:sz w:val="28"/>
          <w:szCs w:val="28"/>
        </w:rPr>
        <w:softHyphen/>
        <w:t>мещений (уголь, торф, дрова и др.);</w:t>
      </w:r>
    </w:p>
    <w:p w:rsidR="004F6E5B" w:rsidRPr="004F6E5B" w:rsidRDefault="004F6E5B" w:rsidP="00162469">
      <w:pPr>
        <w:autoSpaceDE w:val="0"/>
        <w:autoSpaceDN w:val="0"/>
        <w:adjustRightInd w:val="0"/>
        <w:spacing w:after="0" w:line="360" w:lineRule="auto"/>
        <w:jc w:val="both"/>
        <w:rPr>
          <w:rFonts w:ascii="Times New Roman" w:hAnsi="Times New Roman" w:cs="Times New Roman"/>
          <w:sz w:val="28"/>
          <w:szCs w:val="28"/>
        </w:rPr>
      </w:pPr>
      <w:r w:rsidRPr="004F6E5B">
        <w:rPr>
          <w:rFonts w:ascii="Times New Roman" w:hAnsi="Times New Roman" w:cs="Times New Roman"/>
          <w:sz w:val="28"/>
          <w:szCs w:val="28"/>
        </w:rPr>
        <w:t>4) тара и тарные материалы — это материалы, предназначенные для упаковки, транспортировки, хранения готовой продукции, а также материалы и детали для изготовления тары и ее ремонта;</w:t>
      </w:r>
    </w:p>
    <w:p w:rsidR="004F6E5B" w:rsidRPr="004F6E5B" w:rsidRDefault="004F6E5B" w:rsidP="00162469">
      <w:pPr>
        <w:autoSpaceDE w:val="0"/>
        <w:autoSpaceDN w:val="0"/>
        <w:adjustRightInd w:val="0"/>
        <w:spacing w:after="0" w:line="360" w:lineRule="auto"/>
        <w:jc w:val="both"/>
        <w:rPr>
          <w:rFonts w:ascii="Times New Roman" w:hAnsi="Times New Roman" w:cs="Times New Roman"/>
          <w:sz w:val="28"/>
          <w:szCs w:val="28"/>
        </w:rPr>
      </w:pPr>
      <w:r w:rsidRPr="004F6E5B">
        <w:rPr>
          <w:rFonts w:ascii="Times New Roman" w:hAnsi="Times New Roman" w:cs="Times New Roman"/>
          <w:sz w:val="28"/>
          <w:szCs w:val="28"/>
        </w:rPr>
        <w:t>5) запасные части — материалы, предназначенные для нужд ос</w:t>
      </w:r>
      <w:r w:rsidRPr="004F6E5B">
        <w:rPr>
          <w:rFonts w:ascii="Times New Roman" w:hAnsi="Times New Roman" w:cs="Times New Roman"/>
          <w:sz w:val="28"/>
          <w:szCs w:val="28"/>
        </w:rPr>
        <w:softHyphen/>
        <w:t>новной деятельности в производстве всех видов ремонтов, замены изношенных частей машин, оборудования, транспортных средств и т.д.;</w:t>
      </w:r>
    </w:p>
    <w:p w:rsidR="004F6E5B" w:rsidRPr="004F6E5B" w:rsidRDefault="004F6E5B" w:rsidP="00A2733A">
      <w:pPr>
        <w:autoSpaceDE w:val="0"/>
        <w:autoSpaceDN w:val="0"/>
        <w:adjustRightInd w:val="0"/>
        <w:spacing w:after="0" w:line="360" w:lineRule="auto"/>
        <w:jc w:val="both"/>
        <w:rPr>
          <w:rFonts w:ascii="Times New Roman" w:hAnsi="Times New Roman" w:cs="Times New Roman"/>
          <w:sz w:val="28"/>
          <w:szCs w:val="28"/>
        </w:rPr>
      </w:pPr>
      <w:r w:rsidRPr="004F6E5B">
        <w:rPr>
          <w:rFonts w:ascii="Times New Roman" w:hAnsi="Times New Roman" w:cs="Times New Roman"/>
          <w:sz w:val="28"/>
          <w:szCs w:val="28"/>
        </w:rPr>
        <w:t>6) прочие материалы — все виды отходов производства (лапша обрезная, обрубки, стружка и т.д.) в виде остатков материалов, обра</w:t>
      </w:r>
      <w:r w:rsidRPr="004F6E5B">
        <w:rPr>
          <w:rFonts w:ascii="Times New Roman" w:hAnsi="Times New Roman" w:cs="Times New Roman"/>
          <w:sz w:val="28"/>
          <w:szCs w:val="28"/>
        </w:rPr>
        <w:softHyphen/>
        <w:t xml:space="preserve">зовавшиеся при изготовлении готовой продукции (работ, услуг). </w:t>
      </w:r>
    </w:p>
    <w:p w:rsidR="004F6E5B" w:rsidRPr="004F6E5B" w:rsidRDefault="004F6E5B" w:rsidP="00162469">
      <w:pPr>
        <w:autoSpaceDE w:val="0"/>
        <w:autoSpaceDN w:val="0"/>
        <w:adjustRightInd w:val="0"/>
        <w:spacing w:after="0" w:line="360" w:lineRule="auto"/>
        <w:jc w:val="both"/>
        <w:rPr>
          <w:rFonts w:ascii="Times New Roman" w:hAnsi="Times New Roman" w:cs="Times New Roman"/>
          <w:sz w:val="28"/>
          <w:szCs w:val="28"/>
        </w:rPr>
      </w:pPr>
      <w:r w:rsidRPr="004F6E5B">
        <w:rPr>
          <w:rFonts w:ascii="Times New Roman" w:hAnsi="Times New Roman" w:cs="Times New Roman"/>
          <w:sz w:val="28"/>
          <w:szCs w:val="28"/>
        </w:rPr>
        <w:t>8) строительные материалы — материалы, используемые непо</w:t>
      </w:r>
      <w:r w:rsidRPr="004F6E5B">
        <w:rPr>
          <w:rFonts w:ascii="Times New Roman" w:hAnsi="Times New Roman" w:cs="Times New Roman"/>
          <w:sz w:val="28"/>
          <w:szCs w:val="28"/>
        </w:rPr>
        <w:softHyphen/>
        <w:t>средственно для выполнения строительных и монтажных работ, для изготовления строительных деталей, конструкций, а также другие сопутствующие строительному и монтажному процессу материаль</w:t>
      </w:r>
      <w:r w:rsidRPr="004F6E5B">
        <w:rPr>
          <w:rFonts w:ascii="Times New Roman" w:hAnsi="Times New Roman" w:cs="Times New Roman"/>
          <w:sz w:val="28"/>
          <w:szCs w:val="28"/>
        </w:rPr>
        <w:softHyphen/>
        <w:t>ные ценности;</w:t>
      </w:r>
    </w:p>
    <w:p w:rsidR="004F6E5B" w:rsidRPr="004F6E5B" w:rsidRDefault="004F6E5B" w:rsidP="00162469">
      <w:pPr>
        <w:autoSpaceDE w:val="0"/>
        <w:autoSpaceDN w:val="0"/>
        <w:adjustRightInd w:val="0"/>
        <w:spacing w:after="0" w:line="360" w:lineRule="auto"/>
        <w:jc w:val="both"/>
        <w:rPr>
          <w:rFonts w:ascii="Times New Roman" w:hAnsi="Times New Roman" w:cs="Times New Roman"/>
          <w:sz w:val="28"/>
          <w:szCs w:val="28"/>
        </w:rPr>
      </w:pPr>
      <w:r w:rsidRPr="004F6E5B">
        <w:rPr>
          <w:rFonts w:ascii="Times New Roman" w:hAnsi="Times New Roman" w:cs="Times New Roman"/>
          <w:sz w:val="28"/>
          <w:szCs w:val="28"/>
        </w:rPr>
        <w:t>9) инвентарь и хозяйственные принадлежности — это материаль</w:t>
      </w:r>
      <w:r w:rsidRPr="004F6E5B">
        <w:rPr>
          <w:rFonts w:ascii="Times New Roman" w:hAnsi="Times New Roman" w:cs="Times New Roman"/>
          <w:sz w:val="28"/>
          <w:szCs w:val="28"/>
        </w:rPr>
        <w:softHyphen/>
        <w:t>ные ценности со сроком полезного использования до 12 месяцев или обычного операционного цикла, если он превышает 12 месяцев;</w:t>
      </w:r>
    </w:p>
    <w:p w:rsidR="004F6E5B" w:rsidRPr="004F6E5B" w:rsidRDefault="004F6E5B" w:rsidP="00162469">
      <w:pPr>
        <w:autoSpaceDE w:val="0"/>
        <w:autoSpaceDN w:val="0"/>
        <w:adjustRightInd w:val="0"/>
        <w:spacing w:after="0" w:line="360" w:lineRule="auto"/>
        <w:jc w:val="both"/>
        <w:rPr>
          <w:rFonts w:ascii="Times New Roman" w:hAnsi="Times New Roman" w:cs="Times New Roman"/>
          <w:sz w:val="28"/>
          <w:szCs w:val="28"/>
        </w:rPr>
      </w:pPr>
      <w:r w:rsidRPr="004F6E5B">
        <w:rPr>
          <w:rFonts w:ascii="Times New Roman" w:hAnsi="Times New Roman" w:cs="Times New Roman"/>
          <w:sz w:val="28"/>
          <w:szCs w:val="28"/>
        </w:rPr>
        <w:t>10) специальная оснастка и специальная одежда — специальные активы, в состав которых входят специальный инструмент, специ</w:t>
      </w:r>
      <w:r w:rsidRPr="004F6E5B">
        <w:rPr>
          <w:rFonts w:ascii="Times New Roman" w:hAnsi="Times New Roman" w:cs="Times New Roman"/>
          <w:sz w:val="28"/>
          <w:szCs w:val="28"/>
        </w:rPr>
        <w:softHyphen/>
        <w:t>альные приспособления, специальное оборудование и специальная одежда.</w:t>
      </w:r>
    </w:p>
    <w:p w:rsidR="004F6E5B" w:rsidRPr="004F6E5B" w:rsidRDefault="004F6E5B" w:rsidP="006E6DFB">
      <w:pPr>
        <w:pStyle w:val="a4"/>
        <w:spacing w:line="360" w:lineRule="auto"/>
        <w:ind w:firstLine="708"/>
        <w:jc w:val="both"/>
        <w:rPr>
          <w:rFonts w:ascii="Helvetica" w:hAnsi="Helvetica" w:cs="Helvetica"/>
          <w:color w:val="555555"/>
          <w:sz w:val="28"/>
          <w:szCs w:val="28"/>
        </w:rPr>
      </w:pPr>
      <w:r w:rsidRPr="004F6E5B">
        <w:rPr>
          <w:sz w:val="28"/>
          <w:szCs w:val="28"/>
        </w:rPr>
        <w:t xml:space="preserve">Эта группировка положена в основу аналитического учета по счету 10 «Материалы». </w:t>
      </w:r>
      <w:r w:rsidR="00B06EF2" w:rsidRPr="00980CF2">
        <w:rPr>
          <w:sz w:val="28"/>
          <w:szCs w:val="28"/>
        </w:rPr>
        <w:t>[</w:t>
      </w:r>
      <w:r w:rsidR="00BE22AA">
        <w:rPr>
          <w:sz w:val="28"/>
          <w:szCs w:val="28"/>
        </w:rPr>
        <w:t>8</w:t>
      </w:r>
      <w:r w:rsidR="00B06EF2">
        <w:rPr>
          <w:sz w:val="28"/>
          <w:szCs w:val="28"/>
        </w:rPr>
        <w:t>, с.258-259</w:t>
      </w:r>
      <w:r w:rsidR="00B06EF2" w:rsidRPr="00980CF2">
        <w:rPr>
          <w:sz w:val="28"/>
          <w:szCs w:val="28"/>
        </w:rPr>
        <w:t>]</w:t>
      </w:r>
    </w:p>
    <w:p w:rsidR="002B7AD0" w:rsidRPr="00C21FD5" w:rsidRDefault="002B7AD0" w:rsidP="006E6DFB">
      <w:pPr>
        <w:spacing w:line="360" w:lineRule="auto"/>
        <w:ind w:firstLine="708"/>
        <w:jc w:val="both"/>
        <w:rPr>
          <w:rFonts w:ascii="Times New Roman" w:hAnsi="Times New Roman" w:cs="Times New Roman"/>
          <w:sz w:val="28"/>
          <w:szCs w:val="28"/>
        </w:rPr>
      </w:pPr>
      <w:r w:rsidRPr="00C21FD5">
        <w:rPr>
          <w:rFonts w:ascii="Times New Roman" w:hAnsi="Times New Roman" w:cs="Times New Roman"/>
          <w:sz w:val="28"/>
          <w:szCs w:val="28"/>
        </w:rPr>
        <w:t xml:space="preserve">Основными задачами бухгалтерского учета материалов являются: </w:t>
      </w:r>
    </w:p>
    <w:p w:rsidR="002B7AD0" w:rsidRPr="00C21FD5" w:rsidRDefault="00B47701" w:rsidP="00162469">
      <w:pPr>
        <w:pStyle w:val="a3"/>
        <w:numPr>
          <w:ilvl w:val="0"/>
          <w:numId w:val="4"/>
        </w:numPr>
        <w:spacing w:line="360" w:lineRule="auto"/>
        <w:jc w:val="both"/>
        <w:rPr>
          <w:rFonts w:ascii="Times New Roman" w:hAnsi="Times New Roman" w:cs="Times New Roman"/>
          <w:sz w:val="28"/>
          <w:szCs w:val="28"/>
        </w:rPr>
      </w:pPr>
      <w:r w:rsidRPr="00C21FD5">
        <w:rPr>
          <w:rFonts w:ascii="Times New Roman" w:hAnsi="Times New Roman" w:cs="Times New Roman"/>
          <w:sz w:val="28"/>
          <w:szCs w:val="28"/>
        </w:rPr>
        <w:t xml:space="preserve">Полное и своевременное исчисление </w:t>
      </w:r>
      <w:r w:rsidR="002B7AD0" w:rsidRPr="00C21FD5">
        <w:rPr>
          <w:rFonts w:ascii="Times New Roman" w:hAnsi="Times New Roman" w:cs="Times New Roman"/>
          <w:sz w:val="28"/>
          <w:szCs w:val="28"/>
        </w:rPr>
        <w:t xml:space="preserve"> фактической себестоимости</w:t>
      </w:r>
      <w:r w:rsidRPr="00C21FD5">
        <w:rPr>
          <w:rFonts w:ascii="Times New Roman" w:hAnsi="Times New Roman" w:cs="Times New Roman"/>
          <w:sz w:val="28"/>
          <w:szCs w:val="28"/>
        </w:rPr>
        <w:t xml:space="preserve"> заготавливаемых материалов</w:t>
      </w:r>
      <w:r w:rsidR="002B7AD0" w:rsidRPr="00C21FD5">
        <w:rPr>
          <w:rFonts w:ascii="Times New Roman" w:hAnsi="Times New Roman" w:cs="Times New Roman"/>
          <w:sz w:val="28"/>
          <w:szCs w:val="28"/>
        </w:rPr>
        <w:t xml:space="preserve">; </w:t>
      </w:r>
    </w:p>
    <w:p w:rsidR="00B47701" w:rsidRPr="00C21FD5" w:rsidRDefault="00B47701" w:rsidP="00162469">
      <w:pPr>
        <w:pStyle w:val="a3"/>
        <w:numPr>
          <w:ilvl w:val="0"/>
          <w:numId w:val="4"/>
        </w:numPr>
        <w:spacing w:line="360" w:lineRule="auto"/>
        <w:jc w:val="both"/>
        <w:rPr>
          <w:rFonts w:ascii="Times New Roman" w:hAnsi="Times New Roman" w:cs="Times New Roman"/>
          <w:sz w:val="28"/>
          <w:szCs w:val="28"/>
        </w:rPr>
      </w:pPr>
      <w:r w:rsidRPr="00C21FD5">
        <w:rPr>
          <w:rFonts w:ascii="Times New Roman" w:hAnsi="Times New Roman" w:cs="Times New Roman"/>
          <w:sz w:val="28"/>
          <w:szCs w:val="28"/>
        </w:rPr>
        <w:lastRenderedPageBreak/>
        <w:t xml:space="preserve">контроль </w:t>
      </w:r>
      <w:r w:rsidR="00690ACB" w:rsidRPr="00C21FD5">
        <w:rPr>
          <w:rFonts w:ascii="Times New Roman" w:hAnsi="Times New Roman" w:cs="Times New Roman"/>
          <w:sz w:val="28"/>
          <w:szCs w:val="28"/>
        </w:rPr>
        <w:t>над</w:t>
      </w:r>
      <w:r w:rsidRPr="00C21FD5">
        <w:rPr>
          <w:rFonts w:ascii="Times New Roman" w:hAnsi="Times New Roman" w:cs="Times New Roman"/>
          <w:sz w:val="28"/>
          <w:szCs w:val="28"/>
        </w:rPr>
        <w:t xml:space="preserve"> сохранностью материалов в местах их хранения и на всех этапах  движения. Учет недостач и порчи материалов, выявленных в результате приемки; </w:t>
      </w:r>
    </w:p>
    <w:p w:rsidR="002B7AD0" w:rsidRPr="00C21FD5" w:rsidRDefault="002B7AD0" w:rsidP="00162469">
      <w:pPr>
        <w:pStyle w:val="a3"/>
        <w:numPr>
          <w:ilvl w:val="0"/>
          <w:numId w:val="4"/>
        </w:numPr>
        <w:spacing w:line="360" w:lineRule="auto"/>
        <w:jc w:val="both"/>
        <w:rPr>
          <w:rFonts w:ascii="Times New Roman" w:hAnsi="Times New Roman" w:cs="Times New Roman"/>
          <w:sz w:val="28"/>
          <w:szCs w:val="28"/>
        </w:rPr>
      </w:pPr>
      <w:r w:rsidRPr="00C21FD5">
        <w:rPr>
          <w:rFonts w:ascii="Times New Roman" w:hAnsi="Times New Roman" w:cs="Times New Roman"/>
          <w:sz w:val="28"/>
          <w:szCs w:val="28"/>
        </w:rPr>
        <w:t xml:space="preserve">правильное документальное оформление операций по </w:t>
      </w:r>
      <w:r w:rsidR="00B47701" w:rsidRPr="00C21FD5">
        <w:rPr>
          <w:rFonts w:ascii="Times New Roman" w:hAnsi="Times New Roman" w:cs="Times New Roman"/>
          <w:sz w:val="28"/>
          <w:szCs w:val="28"/>
        </w:rPr>
        <w:t>движению материальных ценностей</w:t>
      </w:r>
      <w:r w:rsidRPr="00C21FD5">
        <w:rPr>
          <w:rFonts w:ascii="Times New Roman" w:hAnsi="Times New Roman" w:cs="Times New Roman"/>
          <w:sz w:val="28"/>
          <w:szCs w:val="28"/>
        </w:rPr>
        <w:t>;</w:t>
      </w:r>
    </w:p>
    <w:p w:rsidR="00B47701" w:rsidRPr="00C21FD5" w:rsidRDefault="00B47701" w:rsidP="00162469">
      <w:pPr>
        <w:pStyle w:val="a3"/>
        <w:numPr>
          <w:ilvl w:val="0"/>
          <w:numId w:val="4"/>
        </w:numPr>
        <w:spacing w:line="360" w:lineRule="auto"/>
        <w:jc w:val="both"/>
        <w:rPr>
          <w:rFonts w:ascii="Times New Roman" w:hAnsi="Times New Roman" w:cs="Times New Roman"/>
          <w:sz w:val="28"/>
          <w:szCs w:val="28"/>
        </w:rPr>
      </w:pPr>
      <w:r w:rsidRPr="00C21FD5">
        <w:rPr>
          <w:rFonts w:ascii="Times New Roman" w:hAnsi="Times New Roman" w:cs="Times New Roman"/>
          <w:sz w:val="28"/>
          <w:szCs w:val="28"/>
        </w:rPr>
        <w:t xml:space="preserve">обеспечение административных и структурных подразделений предприятия необходимой информацией в реальном режиме </w:t>
      </w:r>
      <w:r w:rsidR="00B2788D" w:rsidRPr="00C21FD5">
        <w:rPr>
          <w:rFonts w:ascii="Times New Roman" w:hAnsi="Times New Roman" w:cs="Times New Roman"/>
          <w:sz w:val="28"/>
          <w:szCs w:val="28"/>
        </w:rPr>
        <w:t>времени</w:t>
      </w:r>
      <w:r w:rsidRPr="00C21FD5">
        <w:rPr>
          <w:rFonts w:ascii="Times New Roman" w:hAnsi="Times New Roman" w:cs="Times New Roman"/>
          <w:sz w:val="28"/>
          <w:szCs w:val="28"/>
        </w:rPr>
        <w:t>;</w:t>
      </w:r>
    </w:p>
    <w:p w:rsidR="00B2788D" w:rsidRPr="00C21FD5" w:rsidRDefault="00B47701" w:rsidP="00162469">
      <w:pPr>
        <w:pStyle w:val="a3"/>
        <w:numPr>
          <w:ilvl w:val="0"/>
          <w:numId w:val="4"/>
        </w:numPr>
        <w:spacing w:line="360" w:lineRule="auto"/>
        <w:jc w:val="both"/>
        <w:rPr>
          <w:rFonts w:ascii="Times New Roman" w:hAnsi="Times New Roman" w:cs="Times New Roman"/>
          <w:sz w:val="28"/>
          <w:szCs w:val="28"/>
        </w:rPr>
      </w:pPr>
      <w:r w:rsidRPr="00C21FD5">
        <w:rPr>
          <w:rFonts w:ascii="Times New Roman" w:hAnsi="Times New Roman" w:cs="Times New Roman"/>
          <w:sz w:val="28"/>
          <w:szCs w:val="28"/>
        </w:rPr>
        <w:t xml:space="preserve">предварительный, текущий, последующий контроль над их </w:t>
      </w:r>
      <w:r w:rsidR="00B2788D" w:rsidRPr="00C21FD5">
        <w:rPr>
          <w:rFonts w:ascii="Times New Roman" w:hAnsi="Times New Roman" w:cs="Times New Roman"/>
          <w:sz w:val="28"/>
          <w:szCs w:val="28"/>
        </w:rPr>
        <w:t>приобретением и использованием;</w:t>
      </w:r>
    </w:p>
    <w:p w:rsidR="002B7AD0" w:rsidRPr="00C21FD5" w:rsidRDefault="00B2788D" w:rsidP="00162469">
      <w:pPr>
        <w:pStyle w:val="a3"/>
        <w:numPr>
          <w:ilvl w:val="0"/>
          <w:numId w:val="4"/>
        </w:numPr>
        <w:spacing w:line="360" w:lineRule="auto"/>
        <w:jc w:val="both"/>
        <w:rPr>
          <w:rFonts w:ascii="Times New Roman" w:hAnsi="Times New Roman" w:cs="Times New Roman"/>
          <w:sz w:val="28"/>
          <w:szCs w:val="28"/>
        </w:rPr>
      </w:pPr>
      <w:r w:rsidRPr="00C21FD5">
        <w:rPr>
          <w:rFonts w:ascii="Times New Roman" w:hAnsi="Times New Roman" w:cs="Times New Roman"/>
          <w:sz w:val="28"/>
          <w:szCs w:val="28"/>
        </w:rPr>
        <w:t xml:space="preserve"> выявление залежавшихся и неиспользуемых материальных ценностей;</w:t>
      </w:r>
    </w:p>
    <w:p w:rsidR="00471239" w:rsidRPr="00C21FD5" w:rsidRDefault="00B2788D" w:rsidP="00162469">
      <w:pPr>
        <w:pStyle w:val="a3"/>
        <w:numPr>
          <w:ilvl w:val="0"/>
          <w:numId w:val="4"/>
        </w:numPr>
        <w:spacing w:line="360" w:lineRule="auto"/>
        <w:jc w:val="both"/>
        <w:rPr>
          <w:rFonts w:ascii="Times New Roman" w:hAnsi="Times New Roman" w:cs="Times New Roman"/>
          <w:sz w:val="28"/>
          <w:szCs w:val="28"/>
        </w:rPr>
      </w:pPr>
      <w:r w:rsidRPr="00C21FD5">
        <w:rPr>
          <w:rFonts w:ascii="Times New Roman" w:hAnsi="Times New Roman" w:cs="Times New Roman"/>
          <w:sz w:val="28"/>
          <w:szCs w:val="28"/>
        </w:rPr>
        <w:t xml:space="preserve">надлежащий </w:t>
      </w:r>
      <w:proofErr w:type="gramStart"/>
      <w:r w:rsidRPr="00C21FD5">
        <w:rPr>
          <w:rFonts w:ascii="Times New Roman" w:hAnsi="Times New Roman" w:cs="Times New Roman"/>
          <w:sz w:val="28"/>
          <w:szCs w:val="28"/>
        </w:rPr>
        <w:t>контроль за</w:t>
      </w:r>
      <w:proofErr w:type="gramEnd"/>
      <w:r w:rsidRPr="00C21FD5">
        <w:rPr>
          <w:rFonts w:ascii="Times New Roman" w:hAnsi="Times New Roman" w:cs="Times New Roman"/>
          <w:sz w:val="28"/>
          <w:szCs w:val="28"/>
        </w:rPr>
        <w:t xml:space="preserve"> работой должностных лиц</w:t>
      </w:r>
      <w:r w:rsidR="00471239" w:rsidRPr="00C21FD5">
        <w:rPr>
          <w:rFonts w:ascii="Times New Roman" w:hAnsi="Times New Roman" w:cs="Times New Roman"/>
          <w:sz w:val="28"/>
          <w:szCs w:val="28"/>
          <w:shd w:val="clear" w:color="auto" w:fill="FFFFFF"/>
        </w:rPr>
        <w:t xml:space="preserve">, имеющих отношение к приобретению, приемке и отпуску материалов. </w:t>
      </w:r>
    </w:p>
    <w:p w:rsidR="002B7AD0" w:rsidRPr="00C21FD5" w:rsidRDefault="002B7AD0" w:rsidP="00162469">
      <w:pPr>
        <w:pStyle w:val="a3"/>
        <w:numPr>
          <w:ilvl w:val="0"/>
          <w:numId w:val="4"/>
        </w:numPr>
        <w:spacing w:line="360" w:lineRule="auto"/>
        <w:jc w:val="both"/>
        <w:rPr>
          <w:rFonts w:ascii="Times New Roman" w:hAnsi="Times New Roman" w:cs="Times New Roman"/>
          <w:sz w:val="28"/>
          <w:szCs w:val="28"/>
        </w:rPr>
      </w:pPr>
      <w:r w:rsidRPr="00C21FD5">
        <w:rPr>
          <w:rFonts w:ascii="Times New Roman" w:hAnsi="Times New Roman" w:cs="Times New Roman"/>
          <w:sz w:val="28"/>
          <w:szCs w:val="28"/>
          <w:shd w:val="clear" w:color="auto" w:fill="FFFFFF"/>
        </w:rPr>
        <w:t>своевременное выявление</w:t>
      </w:r>
      <w:r w:rsidRPr="00C21FD5">
        <w:rPr>
          <w:rFonts w:ascii="Times New Roman" w:hAnsi="Times New Roman" w:cs="Times New Roman"/>
          <w:sz w:val="28"/>
          <w:szCs w:val="28"/>
        </w:rPr>
        <w:t xml:space="preserve"> ненужных и излишних материалов с целью их возможной продажи или выявления иных возможностей вовлечения этих материалов в оборот; </w:t>
      </w:r>
    </w:p>
    <w:p w:rsidR="00BB6631" w:rsidRPr="00690ACB" w:rsidRDefault="002B7AD0" w:rsidP="00162469">
      <w:pPr>
        <w:pStyle w:val="a3"/>
        <w:numPr>
          <w:ilvl w:val="0"/>
          <w:numId w:val="4"/>
        </w:numPr>
        <w:spacing w:line="360" w:lineRule="auto"/>
        <w:jc w:val="both"/>
        <w:rPr>
          <w:rFonts w:ascii="Times New Roman" w:hAnsi="Times New Roman" w:cs="Times New Roman"/>
          <w:color w:val="000000"/>
          <w:sz w:val="28"/>
          <w:szCs w:val="28"/>
          <w:shd w:val="clear" w:color="auto" w:fill="FFFFFF"/>
        </w:rPr>
      </w:pPr>
      <w:r w:rsidRPr="00C21FD5">
        <w:rPr>
          <w:rFonts w:ascii="Times New Roman" w:hAnsi="Times New Roman" w:cs="Times New Roman"/>
          <w:sz w:val="28"/>
          <w:szCs w:val="28"/>
        </w:rPr>
        <w:t>проведение анализа эффективности использования материалов.</w:t>
      </w:r>
      <w:r w:rsidR="00B06EF2" w:rsidRPr="00C21FD5">
        <w:rPr>
          <w:rFonts w:ascii="Times New Roman" w:hAnsi="Times New Roman" w:cs="Times New Roman"/>
          <w:sz w:val="28"/>
          <w:szCs w:val="28"/>
        </w:rPr>
        <w:t>[</w:t>
      </w:r>
      <w:r w:rsidR="00BE22AA" w:rsidRPr="00C21FD5">
        <w:rPr>
          <w:rFonts w:ascii="Times New Roman" w:hAnsi="Times New Roman" w:cs="Times New Roman"/>
          <w:sz w:val="28"/>
          <w:szCs w:val="28"/>
        </w:rPr>
        <w:t>4</w:t>
      </w:r>
      <w:r w:rsidR="00B06EF2" w:rsidRPr="00C21FD5">
        <w:rPr>
          <w:rFonts w:ascii="Times New Roman" w:hAnsi="Times New Roman" w:cs="Times New Roman"/>
          <w:sz w:val="28"/>
          <w:szCs w:val="28"/>
        </w:rPr>
        <w:t>, с. 370</w:t>
      </w:r>
      <w:r w:rsidR="00B06EF2">
        <w:rPr>
          <w:rFonts w:ascii="Times New Roman" w:hAnsi="Times New Roman" w:cs="Times New Roman"/>
          <w:sz w:val="28"/>
          <w:szCs w:val="28"/>
        </w:rPr>
        <w:t>-371</w:t>
      </w:r>
      <w:r w:rsidR="00B06EF2" w:rsidRPr="00980CF2">
        <w:rPr>
          <w:rFonts w:ascii="Times New Roman" w:hAnsi="Times New Roman" w:cs="Times New Roman"/>
          <w:sz w:val="28"/>
          <w:szCs w:val="28"/>
        </w:rPr>
        <w:t>]</w:t>
      </w:r>
    </w:p>
    <w:p w:rsidR="00690ACB" w:rsidRPr="00C21FD5" w:rsidRDefault="00026FCF" w:rsidP="00162469">
      <w:pPr>
        <w:pStyle w:val="2"/>
        <w:spacing w:line="360" w:lineRule="auto"/>
        <w:rPr>
          <w:rFonts w:ascii="Times New Roman" w:hAnsi="Times New Roman" w:cs="Times New Roman"/>
          <w:color w:val="auto"/>
          <w:sz w:val="28"/>
          <w:szCs w:val="24"/>
          <w:shd w:val="clear" w:color="auto" w:fill="FFFFFF"/>
        </w:rPr>
      </w:pPr>
      <w:bookmarkStart w:id="3" w:name="_Toc343894393"/>
      <w:r w:rsidRPr="00C21FD5">
        <w:rPr>
          <w:rFonts w:ascii="Times New Roman" w:hAnsi="Times New Roman" w:cs="Times New Roman"/>
          <w:color w:val="auto"/>
          <w:sz w:val="28"/>
          <w:szCs w:val="24"/>
          <w:shd w:val="clear" w:color="auto" w:fill="FFFFFF"/>
        </w:rPr>
        <w:t xml:space="preserve">2.1 </w:t>
      </w:r>
      <w:r w:rsidR="00690ACB" w:rsidRPr="00C21FD5">
        <w:rPr>
          <w:rFonts w:ascii="Times New Roman" w:hAnsi="Times New Roman" w:cs="Times New Roman"/>
          <w:color w:val="auto"/>
          <w:sz w:val="28"/>
          <w:szCs w:val="24"/>
          <w:shd w:val="clear" w:color="auto" w:fill="FFFFFF"/>
        </w:rPr>
        <w:t xml:space="preserve">Оценка </w:t>
      </w:r>
      <w:r w:rsidR="00917105" w:rsidRPr="00C21FD5">
        <w:rPr>
          <w:rFonts w:ascii="Times New Roman" w:hAnsi="Times New Roman" w:cs="Times New Roman"/>
          <w:color w:val="auto"/>
          <w:sz w:val="28"/>
          <w:szCs w:val="24"/>
          <w:shd w:val="clear" w:color="auto" w:fill="FFFFFF"/>
        </w:rPr>
        <w:t xml:space="preserve"> материалов</w:t>
      </w:r>
      <w:bookmarkEnd w:id="3"/>
    </w:p>
    <w:p w:rsidR="000F2011" w:rsidRPr="000F2011" w:rsidRDefault="000F2011" w:rsidP="000F2011">
      <w:pPr>
        <w:shd w:val="clear" w:color="auto" w:fill="FFFFFF"/>
        <w:spacing w:after="0" w:line="360" w:lineRule="auto"/>
        <w:ind w:firstLine="720"/>
        <w:jc w:val="both"/>
        <w:rPr>
          <w:rFonts w:ascii="Times New Roman" w:eastAsia="Times New Roman" w:hAnsi="Times New Roman" w:cs="Times New Roman"/>
          <w:color w:val="000000"/>
          <w:sz w:val="28"/>
          <w:szCs w:val="28"/>
        </w:rPr>
      </w:pPr>
      <w:r w:rsidRPr="000F2011">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z w:val="28"/>
          <w:szCs w:val="28"/>
        </w:rPr>
        <w:t>ля</w:t>
      </w:r>
      <w:r w:rsidRPr="000F2011">
        <w:rPr>
          <w:rFonts w:ascii="Times New Roman" w:eastAsia="Times New Roman" w:hAnsi="Times New Roman" w:cs="Times New Roman"/>
          <w:color w:val="000000"/>
          <w:sz w:val="28"/>
          <w:szCs w:val="28"/>
        </w:rPr>
        <w:t xml:space="preserve"> успешного выполнения задач, стоящих перед бухгалтерским учетом материалов, необходимо правильно организовать их учет на складах и в бухгалтерии. </w:t>
      </w:r>
    </w:p>
    <w:p w:rsidR="002B7AD0" w:rsidRPr="002B7AD0" w:rsidRDefault="002B7AD0" w:rsidP="00162469">
      <w:pPr>
        <w:shd w:val="clear" w:color="auto" w:fill="FFFFFF"/>
        <w:spacing w:after="0" w:line="360" w:lineRule="auto"/>
        <w:ind w:firstLine="720"/>
        <w:jc w:val="both"/>
        <w:rPr>
          <w:rFonts w:ascii="Times New Roman" w:eastAsia="Times New Roman" w:hAnsi="Times New Roman" w:cs="Times New Roman"/>
          <w:color w:val="000000"/>
          <w:sz w:val="28"/>
          <w:szCs w:val="28"/>
        </w:rPr>
      </w:pPr>
      <w:r w:rsidRPr="002B7AD0">
        <w:rPr>
          <w:rFonts w:ascii="Times New Roman" w:eastAsia="Times New Roman" w:hAnsi="Times New Roman" w:cs="Times New Roman"/>
          <w:color w:val="000000"/>
          <w:sz w:val="28"/>
          <w:szCs w:val="28"/>
        </w:rPr>
        <w:t>Материально-производственные запасы принимаются к бухгалтерскому учету по фактической себестоимости.</w:t>
      </w:r>
    </w:p>
    <w:p w:rsidR="002B7AD0" w:rsidRPr="002B7AD0" w:rsidRDefault="002B7AD0" w:rsidP="00162469">
      <w:pPr>
        <w:shd w:val="clear" w:color="auto" w:fill="FFFFFF"/>
        <w:spacing w:after="0" w:line="360" w:lineRule="auto"/>
        <w:ind w:firstLine="720"/>
        <w:jc w:val="both"/>
        <w:rPr>
          <w:rFonts w:ascii="Times New Roman" w:eastAsia="Times New Roman" w:hAnsi="Times New Roman" w:cs="Times New Roman"/>
          <w:color w:val="000000"/>
          <w:sz w:val="28"/>
          <w:szCs w:val="28"/>
        </w:rPr>
      </w:pPr>
      <w:bookmarkStart w:id="4" w:name="1006"/>
      <w:bookmarkEnd w:id="4"/>
      <w:r w:rsidRPr="002B7AD0">
        <w:rPr>
          <w:rFonts w:ascii="Times New Roman" w:eastAsia="Times New Roman" w:hAnsi="Times New Roman" w:cs="Times New Roman"/>
          <w:color w:val="000000"/>
          <w:sz w:val="28"/>
          <w:szCs w:val="28"/>
        </w:rPr>
        <w:t>Фактической себестоимостью материал</w:t>
      </w:r>
      <w:r w:rsidR="00102FC1">
        <w:rPr>
          <w:rFonts w:ascii="Times New Roman" w:eastAsia="Times New Roman" w:hAnsi="Times New Roman" w:cs="Times New Roman"/>
          <w:color w:val="000000"/>
          <w:sz w:val="28"/>
          <w:szCs w:val="28"/>
        </w:rPr>
        <w:t>ов</w:t>
      </w:r>
      <w:r w:rsidRPr="002B7AD0">
        <w:rPr>
          <w:rFonts w:ascii="Times New Roman" w:eastAsia="Times New Roman" w:hAnsi="Times New Roman" w:cs="Times New Roman"/>
          <w:color w:val="000000"/>
          <w:sz w:val="28"/>
          <w:szCs w:val="28"/>
        </w:rPr>
        <w:t>, приобретенных за плату, признается сумма фактических затрат организации на приобретение, за исключением налога на добавленную стоимость и иных возмещаемых налогов (кроме случаев, предусмотренных законодательством Российской Федерации).</w:t>
      </w:r>
    </w:p>
    <w:p w:rsidR="00B06EF2" w:rsidRDefault="00351EFE" w:rsidP="00162469">
      <w:pPr>
        <w:shd w:val="clear" w:color="auto" w:fill="FFFFFF"/>
        <w:spacing w:after="0" w:line="360" w:lineRule="auto"/>
        <w:ind w:firstLine="720"/>
        <w:jc w:val="both"/>
      </w:pPr>
      <w:bookmarkStart w:id="5" w:name="10062"/>
      <w:bookmarkStart w:id="6" w:name="100612"/>
      <w:bookmarkEnd w:id="5"/>
      <w:bookmarkEnd w:id="6"/>
      <w:r>
        <w:rPr>
          <w:noProof/>
        </w:rPr>
        <w:lastRenderedPageBreak/>
        <w:drawing>
          <wp:inline distT="0" distB="0" distL="0" distR="0">
            <wp:extent cx="5162550" cy="3829050"/>
            <wp:effectExtent l="0" t="0" r="0" b="0"/>
            <wp:docPr id="9" name="Рисунок 9" descr="http://buh-zachet.ucoz.ru/Buh_uchet/Material/sebest_materialo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uh-zachet.ucoz.ru/Buh_uchet/Material/sebest_materialov.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62550" cy="3829050"/>
                    </a:xfrm>
                    <a:prstGeom prst="rect">
                      <a:avLst/>
                    </a:prstGeom>
                    <a:noFill/>
                    <a:ln>
                      <a:noFill/>
                    </a:ln>
                  </pic:spPr>
                </pic:pic>
              </a:graphicData>
            </a:graphic>
          </wp:inline>
        </w:drawing>
      </w:r>
    </w:p>
    <w:p w:rsidR="00351EFE" w:rsidRPr="00B06EF2" w:rsidRDefault="00B06EF2" w:rsidP="00B06EF2">
      <w:pPr>
        <w:shd w:val="clear" w:color="auto" w:fill="FFFFFF"/>
        <w:spacing w:after="0" w:line="360" w:lineRule="auto"/>
        <w:ind w:firstLine="720"/>
        <w:jc w:val="center"/>
        <w:rPr>
          <w:rFonts w:ascii="Times New Roman" w:eastAsia="Times New Roman" w:hAnsi="Times New Roman" w:cs="Times New Roman"/>
          <w:color w:val="000000"/>
        </w:rPr>
      </w:pPr>
      <w:r w:rsidRPr="00B06EF2">
        <w:rPr>
          <w:rFonts w:ascii="Times New Roman" w:eastAsia="Times New Roman" w:hAnsi="Times New Roman" w:cs="Times New Roman"/>
          <w:color w:val="000000"/>
        </w:rPr>
        <w:t>Рис. 1. Фактическая себестоимость материалов</w:t>
      </w:r>
      <w:r w:rsidRPr="00D86845">
        <w:rPr>
          <w:rFonts w:ascii="Times New Roman" w:eastAsia="Times New Roman" w:hAnsi="Times New Roman" w:cs="Times New Roman"/>
          <w:color w:val="000000"/>
        </w:rPr>
        <w:t>[</w:t>
      </w:r>
      <w:r w:rsidR="00BE22AA">
        <w:rPr>
          <w:rFonts w:ascii="Times New Roman" w:eastAsia="Times New Roman" w:hAnsi="Times New Roman" w:cs="Times New Roman"/>
          <w:color w:val="000000"/>
        </w:rPr>
        <w:t>18</w:t>
      </w:r>
      <w:r w:rsidRPr="00D86845">
        <w:rPr>
          <w:rFonts w:ascii="Times New Roman" w:eastAsia="Times New Roman" w:hAnsi="Times New Roman" w:cs="Times New Roman"/>
          <w:color w:val="000000"/>
        </w:rPr>
        <w:t>]</w:t>
      </w:r>
    </w:p>
    <w:p w:rsidR="00B06EF2" w:rsidRPr="00B06EF2" w:rsidRDefault="00B06EF2" w:rsidP="00B06EF2">
      <w:pPr>
        <w:shd w:val="clear" w:color="auto" w:fill="FFFFFF"/>
        <w:spacing w:after="0" w:line="360" w:lineRule="auto"/>
        <w:ind w:firstLine="720"/>
        <w:jc w:val="center"/>
        <w:rPr>
          <w:rFonts w:ascii="Times New Roman" w:eastAsia="Times New Roman" w:hAnsi="Times New Roman" w:cs="Times New Roman"/>
          <w:color w:val="000000"/>
        </w:rPr>
      </w:pPr>
    </w:p>
    <w:p w:rsidR="002B7AD0" w:rsidRPr="002B7AD0" w:rsidRDefault="002B7AD0" w:rsidP="00162469">
      <w:pPr>
        <w:shd w:val="clear" w:color="auto" w:fill="FFFFFF"/>
        <w:spacing w:after="0" w:line="360" w:lineRule="auto"/>
        <w:ind w:firstLine="720"/>
        <w:jc w:val="both"/>
        <w:rPr>
          <w:rFonts w:ascii="Times New Roman" w:eastAsia="Times New Roman" w:hAnsi="Times New Roman" w:cs="Times New Roman"/>
          <w:color w:val="000000"/>
          <w:sz w:val="28"/>
          <w:szCs w:val="28"/>
        </w:rPr>
      </w:pPr>
      <w:bookmarkStart w:id="7" w:name="1007"/>
      <w:bookmarkEnd w:id="7"/>
      <w:r w:rsidRPr="002B7AD0">
        <w:rPr>
          <w:rFonts w:ascii="Times New Roman" w:eastAsia="Times New Roman" w:hAnsi="Times New Roman" w:cs="Times New Roman"/>
          <w:color w:val="000000"/>
          <w:sz w:val="28"/>
          <w:szCs w:val="28"/>
        </w:rPr>
        <w:t>Фактическая себестоимость материально-производственных запасов при их изготовлении самой организацией определяется исходя из фактических затрат, связанных с производством данных запасов. Учет и формирование затрат на производство материально-производственных запасов осуществляется организацией в порядке, установленном для определения себестоимости соответствующих видов продукции.</w:t>
      </w:r>
    </w:p>
    <w:p w:rsidR="002B7AD0" w:rsidRPr="002B7AD0" w:rsidRDefault="002B7AD0" w:rsidP="00162469">
      <w:pPr>
        <w:shd w:val="clear" w:color="auto" w:fill="FFFFFF"/>
        <w:spacing w:after="0" w:line="360" w:lineRule="auto"/>
        <w:ind w:firstLine="720"/>
        <w:jc w:val="both"/>
        <w:rPr>
          <w:rFonts w:ascii="Times New Roman" w:eastAsia="Times New Roman" w:hAnsi="Times New Roman" w:cs="Times New Roman"/>
          <w:color w:val="000000"/>
          <w:sz w:val="28"/>
          <w:szCs w:val="28"/>
        </w:rPr>
      </w:pPr>
      <w:bookmarkStart w:id="8" w:name="1008"/>
      <w:bookmarkEnd w:id="8"/>
      <w:r w:rsidRPr="002B7AD0">
        <w:rPr>
          <w:rFonts w:ascii="Times New Roman" w:eastAsia="Times New Roman" w:hAnsi="Times New Roman" w:cs="Times New Roman"/>
          <w:color w:val="000000"/>
          <w:sz w:val="28"/>
          <w:szCs w:val="28"/>
        </w:rPr>
        <w:t>Фактическая себестоимость материально-производственных запасов, внесенных в счет вклада в уставный (складочный) капитал организации, определяется исходя из их денежной оценки, согласованной учредителями (участниками) организации, если иное не предусмотрено законодательством Российской Федерации.</w:t>
      </w:r>
    </w:p>
    <w:p w:rsidR="002B7AD0" w:rsidRPr="002B7AD0" w:rsidRDefault="002B7AD0" w:rsidP="00162469">
      <w:pPr>
        <w:shd w:val="clear" w:color="auto" w:fill="FFFFFF"/>
        <w:spacing w:after="0" w:line="360" w:lineRule="auto"/>
        <w:ind w:firstLine="720"/>
        <w:jc w:val="both"/>
        <w:rPr>
          <w:rFonts w:ascii="Times New Roman" w:eastAsia="Times New Roman" w:hAnsi="Times New Roman" w:cs="Times New Roman"/>
          <w:color w:val="000000"/>
          <w:sz w:val="28"/>
          <w:szCs w:val="28"/>
        </w:rPr>
      </w:pPr>
      <w:bookmarkStart w:id="9" w:name="1009"/>
      <w:bookmarkEnd w:id="9"/>
      <w:r w:rsidRPr="002B7AD0">
        <w:rPr>
          <w:rFonts w:ascii="Times New Roman" w:eastAsia="Times New Roman" w:hAnsi="Times New Roman" w:cs="Times New Roman"/>
          <w:color w:val="000000"/>
          <w:sz w:val="28"/>
          <w:szCs w:val="28"/>
        </w:rPr>
        <w:t>Фактическая себестоимость материально-производственных запасов, полученных организацией по договору дарения или безвозмездно, а также остающихся от выбытия основных средств и другого имущества, определяется исходя из их текущей рыночной стоимости на дату принятия к бухгалтерскому учету.</w:t>
      </w:r>
    </w:p>
    <w:p w:rsidR="002B7AD0" w:rsidRPr="002B7AD0" w:rsidRDefault="002B7AD0" w:rsidP="00162469">
      <w:pPr>
        <w:shd w:val="clear" w:color="auto" w:fill="FFFFFF"/>
        <w:spacing w:after="0" w:line="360" w:lineRule="auto"/>
        <w:ind w:firstLine="720"/>
        <w:jc w:val="both"/>
        <w:rPr>
          <w:rFonts w:ascii="Times New Roman" w:eastAsia="Times New Roman" w:hAnsi="Times New Roman" w:cs="Times New Roman"/>
          <w:color w:val="000000"/>
          <w:sz w:val="28"/>
          <w:szCs w:val="28"/>
        </w:rPr>
      </w:pPr>
      <w:bookmarkStart w:id="10" w:name="10092"/>
      <w:bookmarkStart w:id="11" w:name="1010"/>
      <w:bookmarkStart w:id="12" w:name="10102"/>
      <w:bookmarkStart w:id="13" w:name="1011"/>
      <w:bookmarkStart w:id="14" w:name="1012"/>
      <w:bookmarkEnd w:id="10"/>
      <w:bookmarkEnd w:id="11"/>
      <w:bookmarkEnd w:id="12"/>
      <w:bookmarkEnd w:id="13"/>
      <w:bookmarkEnd w:id="14"/>
      <w:r w:rsidRPr="002B7AD0">
        <w:rPr>
          <w:rFonts w:ascii="Times New Roman" w:eastAsia="Times New Roman" w:hAnsi="Times New Roman" w:cs="Times New Roman"/>
          <w:color w:val="000000"/>
          <w:sz w:val="28"/>
          <w:szCs w:val="28"/>
        </w:rPr>
        <w:lastRenderedPageBreak/>
        <w:t>Фактическая себестоимость материально-производственных запасов, в которой они приняты к бухгалтерскому учету, не подлежит изменению, кроме случаев, установленных законодательством Российской Федерации.</w:t>
      </w:r>
    </w:p>
    <w:p w:rsidR="002B7AD0" w:rsidRPr="002B7AD0" w:rsidRDefault="002B7AD0" w:rsidP="00162469">
      <w:pPr>
        <w:shd w:val="clear" w:color="auto" w:fill="FFFFFF"/>
        <w:spacing w:after="0" w:line="360" w:lineRule="auto"/>
        <w:ind w:firstLine="720"/>
        <w:jc w:val="both"/>
        <w:rPr>
          <w:rFonts w:ascii="Times New Roman" w:eastAsia="Times New Roman" w:hAnsi="Times New Roman" w:cs="Times New Roman"/>
          <w:color w:val="000000"/>
          <w:sz w:val="28"/>
          <w:szCs w:val="28"/>
        </w:rPr>
      </w:pPr>
      <w:bookmarkStart w:id="15" w:name="1013"/>
      <w:bookmarkEnd w:id="15"/>
      <w:r w:rsidRPr="002B7AD0">
        <w:rPr>
          <w:rFonts w:ascii="Times New Roman" w:eastAsia="Times New Roman" w:hAnsi="Times New Roman" w:cs="Times New Roman"/>
          <w:color w:val="000000"/>
          <w:sz w:val="28"/>
          <w:szCs w:val="28"/>
        </w:rPr>
        <w:t>Организация, осуществляющая торговую деятельность, может затраты по заготовке и доставке товаров до центральных складов (баз), производимые до момента их передачи в продажу, включать в состав расходов на продажу.</w:t>
      </w:r>
    </w:p>
    <w:p w:rsidR="002B7AD0" w:rsidRPr="002B7AD0" w:rsidRDefault="002B7AD0" w:rsidP="00162469">
      <w:pPr>
        <w:shd w:val="clear" w:color="auto" w:fill="FFFFFF"/>
        <w:spacing w:after="0" w:line="360" w:lineRule="auto"/>
        <w:ind w:firstLine="720"/>
        <w:jc w:val="both"/>
        <w:rPr>
          <w:rFonts w:ascii="Times New Roman" w:eastAsia="Times New Roman" w:hAnsi="Times New Roman" w:cs="Times New Roman"/>
          <w:color w:val="000000"/>
          <w:sz w:val="28"/>
          <w:szCs w:val="28"/>
        </w:rPr>
      </w:pPr>
      <w:bookmarkStart w:id="16" w:name="10132"/>
      <w:bookmarkEnd w:id="16"/>
      <w:r w:rsidRPr="002B7AD0">
        <w:rPr>
          <w:rFonts w:ascii="Times New Roman" w:eastAsia="Times New Roman" w:hAnsi="Times New Roman" w:cs="Times New Roman"/>
          <w:color w:val="000000"/>
          <w:sz w:val="28"/>
          <w:szCs w:val="28"/>
        </w:rPr>
        <w:t>Товары, приобретенные организацией для продажи, оцениваются по стоимости их приобретения. Организации, осуществляющей розничную торговлю, разрешается производить оценку приобретенных товаров по продажной стоимости с отдельным учетом наценок (скидок).</w:t>
      </w:r>
    </w:p>
    <w:p w:rsidR="002B7AD0" w:rsidRPr="00B06EF2" w:rsidRDefault="002B7AD0" w:rsidP="00162469">
      <w:pPr>
        <w:shd w:val="clear" w:color="auto" w:fill="FFFFFF"/>
        <w:spacing w:after="0" w:line="360" w:lineRule="auto"/>
        <w:ind w:firstLine="720"/>
        <w:jc w:val="both"/>
        <w:rPr>
          <w:rFonts w:ascii="Times New Roman" w:eastAsia="Times New Roman" w:hAnsi="Times New Roman" w:cs="Times New Roman"/>
          <w:color w:val="000000"/>
          <w:sz w:val="28"/>
          <w:szCs w:val="28"/>
        </w:rPr>
      </w:pPr>
      <w:bookmarkStart w:id="17" w:name="1014"/>
      <w:bookmarkEnd w:id="17"/>
      <w:r w:rsidRPr="002B7AD0">
        <w:rPr>
          <w:rFonts w:ascii="Times New Roman" w:eastAsia="Times New Roman" w:hAnsi="Times New Roman" w:cs="Times New Roman"/>
          <w:color w:val="000000"/>
          <w:sz w:val="28"/>
          <w:szCs w:val="28"/>
        </w:rPr>
        <w:t>Материально-производственные запасы, не принадлежащие организации, но находящиеся в ее пользовании или распоряжении в соответствии с условиями договора, принимаются к учету в оценке, предусмотренной в договоре.</w:t>
      </w:r>
      <w:r w:rsidR="00B06EF2" w:rsidRPr="00B06EF2">
        <w:rPr>
          <w:rFonts w:ascii="Times New Roman" w:eastAsia="Times New Roman" w:hAnsi="Times New Roman" w:cs="Times New Roman"/>
          <w:color w:val="000000"/>
          <w:sz w:val="28"/>
          <w:szCs w:val="28"/>
        </w:rPr>
        <w:t>[</w:t>
      </w:r>
      <w:r w:rsidR="00B06EF2">
        <w:rPr>
          <w:rFonts w:ascii="Times New Roman" w:eastAsia="Times New Roman" w:hAnsi="Times New Roman" w:cs="Times New Roman"/>
          <w:color w:val="000000"/>
          <w:sz w:val="28"/>
          <w:szCs w:val="28"/>
        </w:rPr>
        <w:t>1</w:t>
      </w:r>
      <w:r w:rsidR="00B06EF2" w:rsidRPr="00D86845">
        <w:rPr>
          <w:rFonts w:ascii="Times New Roman" w:eastAsia="Times New Roman" w:hAnsi="Times New Roman" w:cs="Times New Roman"/>
          <w:color w:val="000000"/>
          <w:sz w:val="28"/>
          <w:szCs w:val="28"/>
        </w:rPr>
        <w:t>]</w:t>
      </w:r>
    </w:p>
    <w:p w:rsidR="004D422B" w:rsidRPr="00310494" w:rsidRDefault="004D422B" w:rsidP="006E6DFB">
      <w:pPr>
        <w:spacing w:before="100" w:beforeAutospacing="1" w:after="100" w:afterAutospacing="1" w:line="360" w:lineRule="auto"/>
        <w:ind w:firstLine="708"/>
        <w:jc w:val="both"/>
        <w:rPr>
          <w:rFonts w:ascii="Times New Roman" w:eastAsia="Times New Roman" w:hAnsi="Times New Roman" w:cs="Times New Roman"/>
          <w:sz w:val="28"/>
          <w:szCs w:val="28"/>
        </w:rPr>
      </w:pPr>
      <w:r w:rsidRPr="00310494">
        <w:rPr>
          <w:rFonts w:ascii="Times New Roman" w:eastAsia="Times New Roman" w:hAnsi="Times New Roman" w:cs="Times New Roman"/>
          <w:sz w:val="28"/>
          <w:szCs w:val="28"/>
        </w:rPr>
        <w:t>При синтетическом учете материальных ценностей по фактичес</w:t>
      </w:r>
      <w:r w:rsidRPr="00310494">
        <w:rPr>
          <w:rFonts w:ascii="Times New Roman" w:eastAsia="Times New Roman" w:hAnsi="Times New Roman" w:cs="Times New Roman"/>
          <w:sz w:val="28"/>
          <w:szCs w:val="28"/>
        </w:rPr>
        <w:softHyphen/>
        <w:t>кой себестоимости отклонения фактической себестоимости материа</w:t>
      </w:r>
      <w:r w:rsidRPr="00310494">
        <w:rPr>
          <w:rFonts w:ascii="Times New Roman" w:eastAsia="Times New Roman" w:hAnsi="Times New Roman" w:cs="Times New Roman"/>
          <w:sz w:val="28"/>
          <w:szCs w:val="28"/>
        </w:rPr>
        <w:softHyphen/>
        <w:t>лов от средней покупной цены или от плановой себестоимости учи</w:t>
      </w:r>
      <w:r w:rsidRPr="00310494">
        <w:rPr>
          <w:rFonts w:ascii="Times New Roman" w:eastAsia="Times New Roman" w:hAnsi="Times New Roman" w:cs="Times New Roman"/>
          <w:sz w:val="28"/>
          <w:szCs w:val="28"/>
        </w:rPr>
        <w:softHyphen/>
        <w:t>тывают на отдельных аналитических счетах по группам материалов.</w:t>
      </w:r>
    </w:p>
    <w:p w:rsidR="004D422B" w:rsidRPr="00310494" w:rsidRDefault="004D422B" w:rsidP="006E6DFB">
      <w:pPr>
        <w:spacing w:before="100" w:beforeAutospacing="1" w:after="100" w:afterAutospacing="1" w:line="360" w:lineRule="auto"/>
        <w:ind w:firstLine="708"/>
        <w:jc w:val="both"/>
        <w:rPr>
          <w:rFonts w:ascii="Times New Roman" w:eastAsia="Times New Roman" w:hAnsi="Times New Roman" w:cs="Times New Roman"/>
          <w:sz w:val="28"/>
          <w:szCs w:val="28"/>
        </w:rPr>
      </w:pPr>
      <w:r w:rsidRPr="00310494">
        <w:rPr>
          <w:rFonts w:ascii="Times New Roman" w:eastAsia="Times New Roman" w:hAnsi="Times New Roman" w:cs="Times New Roman"/>
          <w:sz w:val="28"/>
          <w:szCs w:val="28"/>
        </w:rPr>
        <w:t>При синтетическом учете материальных ценностей по учетным ценам отклонения фактической себестоимости материальных ценно</w:t>
      </w:r>
      <w:r w:rsidRPr="00310494">
        <w:rPr>
          <w:rFonts w:ascii="Times New Roman" w:eastAsia="Times New Roman" w:hAnsi="Times New Roman" w:cs="Times New Roman"/>
          <w:sz w:val="28"/>
          <w:szCs w:val="28"/>
        </w:rPr>
        <w:softHyphen/>
        <w:t>стей от стоимости их по учетным ценам учитывают на синтетичес</w:t>
      </w:r>
      <w:r w:rsidRPr="00310494">
        <w:rPr>
          <w:rFonts w:ascii="Times New Roman" w:eastAsia="Times New Roman" w:hAnsi="Times New Roman" w:cs="Times New Roman"/>
          <w:sz w:val="28"/>
          <w:szCs w:val="28"/>
        </w:rPr>
        <w:softHyphen/>
        <w:t>ком счете 16 «Отклонение в стоимости материальных ценностей».</w:t>
      </w:r>
    </w:p>
    <w:p w:rsidR="004D422B" w:rsidRPr="00310494" w:rsidRDefault="004D422B" w:rsidP="006E6DFB">
      <w:pPr>
        <w:spacing w:before="100" w:beforeAutospacing="1" w:after="100" w:afterAutospacing="1" w:line="360" w:lineRule="auto"/>
        <w:ind w:firstLine="708"/>
        <w:jc w:val="both"/>
        <w:rPr>
          <w:rFonts w:ascii="Times New Roman" w:eastAsia="Times New Roman" w:hAnsi="Times New Roman" w:cs="Times New Roman"/>
          <w:sz w:val="28"/>
          <w:szCs w:val="28"/>
        </w:rPr>
      </w:pPr>
      <w:r w:rsidRPr="00310494">
        <w:rPr>
          <w:rFonts w:ascii="Times New Roman" w:eastAsia="Times New Roman" w:hAnsi="Times New Roman" w:cs="Times New Roman"/>
          <w:sz w:val="28"/>
          <w:szCs w:val="28"/>
        </w:rPr>
        <w:t>Определение фактической себестоимости материальных ресурсов, списываемых на производство, разрешается производить следующи</w:t>
      </w:r>
      <w:r w:rsidRPr="00310494">
        <w:rPr>
          <w:rFonts w:ascii="Times New Roman" w:eastAsia="Times New Roman" w:hAnsi="Times New Roman" w:cs="Times New Roman"/>
          <w:sz w:val="28"/>
          <w:szCs w:val="28"/>
        </w:rPr>
        <w:softHyphen/>
        <w:t>ми методами оценки запасов:</w:t>
      </w:r>
    </w:p>
    <w:p w:rsidR="004D422B" w:rsidRPr="00310494" w:rsidRDefault="004D422B" w:rsidP="00162469">
      <w:pPr>
        <w:spacing w:after="0" w:line="360" w:lineRule="auto"/>
        <w:jc w:val="both"/>
        <w:rPr>
          <w:rFonts w:ascii="Times New Roman" w:eastAsia="Times New Roman" w:hAnsi="Times New Roman" w:cs="Times New Roman"/>
          <w:sz w:val="28"/>
          <w:szCs w:val="28"/>
        </w:rPr>
      </w:pPr>
      <w:r w:rsidRPr="00310494">
        <w:rPr>
          <w:rFonts w:ascii="Times New Roman" w:eastAsia="Times New Roman" w:hAnsi="Times New Roman" w:cs="Times New Roman"/>
          <w:sz w:val="28"/>
          <w:szCs w:val="28"/>
        </w:rPr>
        <w:t>•    по себестоимости каждой единицы;</w:t>
      </w:r>
    </w:p>
    <w:p w:rsidR="004D422B" w:rsidRPr="00310494" w:rsidRDefault="004D422B" w:rsidP="00162469">
      <w:pPr>
        <w:spacing w:after="0" w:line="360" w:lineRule="auto"/>
        <w:jc w:val="both"/>
        <w:rPr>
          <w:rFonts w:ascii="Times New Roman" w:eastAsia="Times New Roman" w:hAnsi="Times New Roman" w:cs="Times New Roman"/>
          <w:sz w:val="28"/>
          <w:szCs w:val="28"/>
        </w:rPr>
      </w:pPr>
      <w:r w:rsidRPr="00310494">
        <w:rPr>
          <w:rFonts w:ascii="Times New Roman" w:eastAsia="Times New Roman" w:hAnsi="Times New Roman" w:cs="Times New Roman"/>
          <w:sz w:val="28"/>
          <w:szCs w:val="28"/>
        </w:rPr>
        <w:t>•     по средней себестоимости;</w:t>
      </w:r>
    </w:p>
    <w:p w:rsidR="004D422B" w:rsidRDefault="004D422B" w:rsidP="00162469">
      <w:pPr>
        <w:spacing w:after="0" w:line="360" w:lineRule="auto"/>
        <w:jc w:val="both"/>
        <w:rPr>
          <w:rFonts w:ascii="Times New Roman" w:eastAsia="Times New Roman" w:hAnsi="Times New Roman" w:cs="Times New Roman"/>
          <w:sz w:val="28"/>
          <w:szCs w:val="28"/>
        </w:rPr>
      </w:pPr>
      <w:r w:rsidRPr="00310494">
        <w:rPr>
          <w:rFonts w:ascii="Times New Roman" w:eastAsia="Times New Roman" w:hAnsi="Times New Roman" w:cs="Times New Roman"/>
          <w:sz w:val="28"/>
          <w:szCs w:val="28"/>
        </w:rPr>
        <w:t>•    по себестоимости первых по времени закупок (метод ФИФО);</w:t>
      </w:r>
    </w:p>
    <w:p w:rsidR="00AD2DD2" w:rsidRDefault="00B959C5" w:rsidP="00DC3CE4">
      <w:pPr>
        <w:spacing w:before="100" w:beforeAutospacing="1" w:after="100" w:afterAutospacing="1"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С 1 января 2008 г. Метод оценки запасов по себестоимости последних по времени приобретения материально-производственных запасов</w:t>
      </w:r>
      <w:r w:rsidR="00AD2DD2">
        <w:rPr>
          <w:rFonts w:ascii="Times New Roman" w:eastAsia="Times New Roman" w:hAnsi="Times New Roman" w:cs="Times New Roman"/>
          <w:sz w:val="28"/>
          <w:szCs w:val="28"/>
        </w:rPr>
        <w:t xml:space="preserve"> (метод ЛИФО) не применяется. </w:t>
      </w:r>
    </w:p>
    <w:p w:rsidR="004D422B" w:rsidRPr="00310494" w:rsidRDefault="00DC3CE4" w:rsidP="00C20CAB">
      <w:pPr>
        <w:spacing w:before="100" w:beforeAutospacing="1" w:after="100" w:afterAutospacing="1" w:line="360" w:lineRule="auto"/>
        <w:ind w:firstLine="708"/>
        <w:jc w:val="both"/>
        <w:rPr>
          <w:rFonts w:ascii="Times New Roman" w:eastAsia="Times New Roman" w:hAnsi="Times New Roman" w:cs="Times New Roman"/>
          <w:sz w:val="28"/>
          <w:szCs w:val="28"/>
        </w:rPr>
      </w:pPr>
      <w:r w:rsidRPr="00DC3CE4">
        <w:rPr>
          <w:rFonts w:ascii="Times New Roman" w:eastAsia="Times New Roman" w:hAnsi="Times New Roman" w:cs="Times New Roman"/>
          <w:sz w:val="28"/>
          <w:szCs w:val="28"/>
        </w:rPr>
        <w:t>При отпуске материалов по себестоимости каждой единицы можно использовать два варианта исчисления себестоимости единицы запаса:    включая все расходы, связанные с приобретением запаса;включая только стоимость запаса по договорной цене.</w:t>
      </w:r>
      <w:r w:rsidR="004D422B" w:rsidRPr="00310494">
        <w:rPr>
          <w:rFonts w:ascii="Times New Roman" w:eastAsia="Times New Roman" w:hAnsi="Times New Roman" w:cs="Times New Roman"/>
          <w:sz w:val="28"/>
          <w:szCs w:val="28"/>
        </w:rPr>
        <w:t>Применение одного из этих методов по виду (группе) запасов про</w:t>
      </w:r>
      <w:r w:rsidR="004D422B" w:rsidRPr="00310494">
        <w:rPr>
          <w:rFonts w:ascii="Times New Roman" w:eastAsia="Times New Roman" w:hAnsi="Times New Roman" w:cs="Times New Roman"/>
          <w:sz w:val="28"/>
          <w:szCs w:val="28"/>
        </w:rPr>
        <w:softHyphen/>
        <w:t>изводится исходя из допущения последовательности применения учет</w:t>
      </w:r>
      <w:r w:rsidR="004D422B" w:rsidRPr="00310494">
        <w:rPr>
          <w:rFonts w:ascii="Times New Roman" w:eastAsia="Times New Roman" w:hAnsi="Times New Roman" w:cs="Times New Roman"/>
          <w:sz w:val="28"/>
          <w:szCs w:val="28"/>
        </w:rPr>
        <w:softHyphen/>
        <w:t>ной политики.</w:t>
      </w:r>
      <w:r w:rsidR="00C20CAB" w:rsidRPr="00C20CAB">
        <w:rPr>
          <w:rFonts w:ascii="Times New Roman" w:eastAsia="Times New Roman" w:hAnsi="Times New Roman" w:cs="Times New Roman"/>
          <w:sz w:val="28"/>
          <w:szCs w:val="28"/>
        </w:rPr>
        <w:t>Способ оценки материально-производственных запасов по стоимости единицы предполагает ведение поштучного их учёта. При передаче МПЗ в производство при этом методе в расходы включается фактическая их себестоимость.</w:t>
      </w:r>
    </w:p>
    <w:p w:rsidR="004D422B" w:rsidRPr="00310494" w:rsidRDefault="004D422B" w:rsidP="006E6DFB">
      <w:pPr>
        <w:spacing w:before="100" w:beforeAutospacing="1" w:after="100" w:afterAutospacing="1" w:line="360" w:lineRule="auto"/>
        <w:ind w:firstLine="708"/>
        <w:jc w:val="both"/>
        <w:rPr>
          <w:rFonts w:ascii="Times New Roman" w:eastAsia="Times New Roman" w:hAnsi="Times New Roman" w:cs="Times New Roman"/>
          <w:sz w:val="28"/>
          <w:szCs w:val="28"/>
        </w:rPr>
      </w:pPr>
      <w:r w:rsidRPr="00310494">
        <w:rPr>
          <w:rFonts w:ascii="Times New Roman" w:eastAsia="Times New Roman" w:hAnsi="Times New Roman" w:cs="Times New Roman"/>
          <w:sz w:val="28"/>
          <w:szCs w:val="28"/>
        </w:rPr>
        <w:t>Средняя себестоимость определяется по каждому виду (группе) запасов как частное от деления общей себестоимости вида (группы) запасов на их количество, соответственно складывающихся из себе</w:t>
      </w:r>
      <w:r w:rsidRPr="00310494">
        <w:rPr>
          <w:rFonts w:ascii="Times New Roman" w:eastAsia="Times New Roman" w:hAnsi="Times New Roman" w:cs="Times New Roman"/>
          <w:sz w:val="28"/>
          <w:szCs w:val="28"/>
        </w:rPr>
        <w:softHyphen/>
        <w:t>стоимости и количества по остатку на начало месяца и по поступив</w:t>
      </w:r>
      <w:r w:rsidRPr="00310494">
        <w:rPr>
          <w:rFonts w:ascii="Times New Roman" w:eastAsia="Times New Roman" w:hAnsi="Times New Roman" w:cs="Times New Roman"/>
          <w:sz w:val="28"/>
          <w:szCs w:val="28"/>
        </w:rPr>
        <w:softHyphen/>
        <w:t>шим запасам в течение месяца.</w:t>
      </w:r>
    </w:p>
    <w:p w:rsidR="004D422B" w:rsidRPr="00310494" w:rsidRDefault="004D422B" w:rsidP="006E6DFB">
      <w:pPr>
        <w:spacing w:before="100" w:beforeAutospacing="1" w:after="100" w:afterAutospacing="1" w:line="360" w:lineRule="auto"/>
        <w:ind w:firstLine="708"/>
        <w:jc w:val="both"/>
        <w:rPr>
          <w:rFonts w:ascii="Times New Roman" w:eastAsia="Times New Roman" w:hAnsi="Times New Roman" w:cs="Times New Roman"/>
          <w:sz w:val="28"/>
          <w:szCs w:val="28"/>
        </w:rPr>
      </w:pPr>
      <w:r w:rsidRPr="00310494">
        <w:rPr>
          <w:rFonts w:ascii="Times New Roman" w:eastAsia="Times New Roman" w:hAnsi="Times New Roman" w:cs="Times New Roman"/>
          <w:sz w:val="28"/>
          <w:szCs w:val="28"/>
        </w:rPr>
        <w:t>При методе ФИФО применяют правило: первая партия на при</w:t>
      </w:r>
      <w:r w:rsidRPr="00310494">
        <w:rPr>
          <w:rFonts w:ascii="Times New Roman" w:eastAsia="Times New Roman" w:hAnsi="Times New Roman" w:cs="Times New Roman"/>
          <w:sz w:val="28"/>
          <w:szCs w:val="28"/>
        </w:rPr>
        <w:softHyphen/>
        <w:t>ход - первая в расход. Это означает, что независимо от того, какая партия материалов отпущена в производство, сначала списывают ма</w:t>
      </w:r>
      <w:r w:rsidRPr="00310494">
        <w:rPr>
          <w:rFonts w:ascii="Times New Roman" w:eastAsia="Times New Roman" w:hAnsi="Times New Roman" w:cs="Times New Roman"/>
          <w:sz w:val="28"/>
          <w:szCs w:val="28"/>
        </w:rPr>
        <w:softHyphen/>
        <w:t>териалы по цене (себестоимости) первой закупленной партии, затем по цене второй партии и т.д. в порядке очередности, пока не будет получен общий расход материалов за месяц.</w:t>
      </w:r>
      <w:r w:rsidR="00B06EF2" w:rsidRPr="00B06EF2">
        <w:rPr>
          <w:rFonts w:ascii="Times New Roman" w:eastAsia="Times New Roman" w:hAnsi="Times New Roman" w:cs="Times New Roman"/>
          <w:color w:val="000000"/>
          <w:sz w:val="28"/>
          <w:szCs w:val="28"/>
        </w:rPr>
        <w:t>[</w:t>
      </w:r>
      <w:r w:rsidR="00B06EF2">
        <w:rPr>
          <w:rFonts w:ascii="Times New Roman" w:eastAsia="Times New Roman" w:hAnsi="Times New Roman" w:cs="Times New Roman"/>
          <w:color w:val="000000"/>
          <w:sz w:val="28"/>
          <w:szCs w:val="28"/>
        </w:rPr>
        <w:t>9, с. 163</w:t>
      </w:r>
      <w:r w:rsidR="00B06EF2" w:rsidRPr="00B06EF2">
        <w:rPr>
          <w:rFonts w:ascii="Times New Roman" w:eastAsia="Times New Roman" w:hAnsi="Times New Roman" w:cs="Times New Roman"/>
          <w:color w:val="000000"/>
          <w:sz w:val="28"/>
          <w:szCs w:val="28"/>
        </w:rPr>
        <w:t>]</w:t>
      </w:r>
    </w:p>
    <w:p w:rsidR="00D1779F" w:rsidRDefault="00D1779F" w:rsidP="00C21FD5">
      <w:pPr>
        <w:pStyle w:val="2"/>
        <w:spacing w:line="360" w:lineRule="auto"/>
        <w:ind w:firstLine="708"/>
        <w:rPr>
          <w:rFonts w:ascii="Times New Roman" w:eastAsia="Times New Roman" w:hAnsi="Times New Roman" w:cs="Times New Roman"/>
          <w:color w:val="auto"/>
          <w:sz w:val="28"/>
        </w:rPr>
      </w:pPr>
      <w:bookmarkStart w:id="18" w:name="_Toc343894394"/>
      <w:r w:rsidRPr="00026FCF">
        <w:rPr>
          <w:rFonts w:ascii="Times New Roman" w:eastAsia="Times New Roman" w:hAnsi="Times New Roman" w:cs="Times New Roman"/>
          <w:color w:val="auto"/>
          <w:sz w:val="28"/>
        </w:rPr>
        <w:t>2.</w:t>
      </w:r>
      <w:r w:rsidR="00917105" w:rsidRPr="00026FCF">
        <w:rPr>
          <w:rFonts w:ascii="Times New Roman" w:eastAsia="Times New Roman" w:hAnsi="Times New Roman" w:cs="Times New Roman"/>
          <w:color w:val="auto"/>
          <w:sz w:val="28"/>
        </w:rPr>
        <w:t>3</w:t>
      </w:r>
      <w:r w:rsidRPr="00026FCF">
        <w:rPr>
          <w:rFonts w:ascii="Times New Roman" w:eastAsia="Times New Roman" w:hAnsi="Times New Roman" w:cs="Times New Roman"/>
          <w:color w:val="auto"/>
          <w:sz w:val="28"/>
        </w:rPr>
        <w:t xml:space="preserve">. </w:t>
      </w:r>
      <w:r w:rsidR="00917105" w:rsidRPr="00026FCF">
        <w:rPr>
          <w:rFonts w:ascii="Times New Roman" w:eastAsia="Times New Roman" w:hAnsi="Times New Roman" w:cs="Times New Roman"/>
          <w:color w:val="auto"/>
          <w:sz w:val="28"/>
        </w:rPr>
        <w:t>Организация с</w:t>
      </w:r>
      <w:r w:rsidRPr="00026FCF">
        <w:rPr>
          <w:rFonts w:ascii="Times New Roman" w:eastAsia="Times New Roman" w:hAnsi="Times New Roman" w:cs="Times New Roman"/>
          <w:color w:val="auto"/>
          <w:sz w:val="28"/>
        </w:rPr>
        <w:t>интетическ</w:t>
      </w:r>
      <w:r w:rsidR="00917105" w:rsidRPr="00026FCF">
        <w:rPr>
          <w:rFonts w:ascii="Times New Roman" w:eastAsia="Times New Roman" w:hAnsi="Times New Roman" w:cs="Times New Roman"/>
          <w:color w:val="auto"/>
          <w:sz w:val="28"/>
        </w:rPr>
        <w:t>ого</w:t>
      </w:r>
      <w:r w:rsidRPr="00026FCF">
        <w:rPr>
          <w:rFonts w:ascii="Times New Roman" w:eastAsia="Times New Roman" w:hAnsi="Times New Roman" w:cs="Times New Roman"/>
          <w:color w:val="auto"/>
          <w:sz w:val="28"/>
        </w:rPr>
        <w:t xml:space="preserve"> и аналитическ</w:t>
      </w:r>
      <w:r w:rsidR="00917105" w:rsidRPr="00026FCF">
        <w:rPr>
          <w:rFonts w:ascii="Times New Roman" w:eastAsia="Times New Roman" w:hAnsi="Times New Roman" w:cs="Times New Roman"/>
          <w:color w:val="auto"/>
          <w:sz w:val="28"/>
        </w:rPr>
        <w:t>ого</w:t>
      </w:r>
      <w:r w:rsidRPr="00026FCF">
        <w:rPr>
          <w:rFonts w:ascii="Times New Roman" w:eastAsia="Times New Roman" w:hAnsi="Times New Roman" w:cs="Times New Roman"/>
          <w:color w:val="auto"/>
          <w:sz w:val="28"/>
        </w:rPr>
        <w:t xml:space="preserve"> учет</w:t>
      </w:r>
      <w:r w:rsidR="00917105" w:rsidRPr="00026FCF">
        <w:rPr>
          <w:rFonts w:ascii="Times New Roman" w:eastAsia="Times New Roman" w:hAnsi="Times New Roman" w:cs="Times New Roman"/>
          <w:color w:val="auto"/>
          <w:sz w:val="28"/>
        </w:rPr>
        <w:t>а</w:t>
      </w:r>
      <w:r w:rsidRPr="00026FCF">
        <w:rPr>
          <w:rFonts w:ascii="Times New Roman" w:eastAsia="Times New Roman" w:hAnsi="Times New Roman" w:cs="Times New Roman"/>
          <w:color w:val="auto"/>
          <w:sz w:val="28"/>
        </w:rPr>
        <w:t xml:space="preserve"> материалов</w:t>
      </w:r>
      <w:bookmarkEnd w:id="18"/>
    </w:p>
    <w:p w:rsidR="00D1779F" w:rsidRPr="002C6B3E" w:rsidRDefault="00D1779F" w:rsidP="006E6DFB">
      <w:pPr>
        <w:spacing w:before="100" w:beforeAutospacing="1" w:after="100" w:afterAutospacing="1" w:line="360" w:lineRule="auto"/>
        <w:ind w:firstLine="708"/>
        <w:jc w:val="both"/>
        <w:rPr>
          <w:rFonts w:ascii="Times New Roman" w:eastAsia="Times New Roman" w:hAnsi="Times New Roman" w:cs="Times New Roman"/>
          <w:sz w:val="28"/>
          <w:szCs w:val="28"/>
        </w:rPr>
      </w:pPr>
      <w:r w:rsidRPr="00122525">
        <w:rPr>
          <w:rFonts w:ascii="Times New Roman" w:eastAsia="Times New Roman" w:hAnsi="Times New Roman" w:cs="Times New Roman"/>
          <w:sz w:val="28"/>
          <w:szCs w:val="28"/>
        </w:rPr>
        <w:t>С</w:t>
      </w:r>
      <w:r w:rsidRPr="002C6B3E">
        <w:rPr>
          <w:rFonts w:ascii="Times New Roman" w:eastAsia="Times New Roman" w:hAnsi="Times New Roman" w:cs="Times New Roman"/>
          <w:sz w:val="28"/>
          <w:szCs w:val="28"/>
        </w:rPr>
        <w:t>интетический учет материалов на производственных предприятиях ведется на счете 10 "Материалы". Этот счет имеет субсчета</w:t>
      </w:r>
      <w:r w:rsidR="00B6716A">
        <w:rPr>
          <w:rFonts w:ascii="Times New Roman" w:eastAsia="Times New Roman" w:hAnsi="Times New Roman" w:cs="Times New Roman"/>
          <w:sz w:val="28"/>
          <w:szCs w:val="28"/>
        </w:rPr>
        <w:t>, которые были рассмотрены ранее в работе</w:t>
      </w:r>
      <w:r w:rsidR="00CD5468" w:rsidRPr="00E95897">
        <w:rPr>
          <w:rFonts w:ascii="Times New Roman" w:eastAsia="Times New Roman" w:hAnsi="Times New Roman" w:cs="Times New Roman"/>
          <w:sz w:val="28"/>
          <w:szCs w:val="28"/>
        </w:rPr>
        <w:t xml:space="preserve">. </w:t>
      </w:r>
      <w:r w:rsidRPr="002C6B3E">
        <w:rPr>
          <w:rFonts w:ascii="Times New Roman" w:eastAsia="Times New Roman" w:hAnsi="Times New Roman" w:cs="Times New Roman"/>
          <w:sz w:val="28"/>
          <w:szCs w:val="28"/>
        </w:rPr>
        <w:t xml:space="preserve">В соответствии с "Планом счетов бухгалтерского учета" синтетический учет материалов на счете 10 "Материалы" разрешается вести двумя способами: </w:t>
      </w:r>
    </w:p>
    <w:p w:rsidR="00D1779F" w:rsidRPr="002C6B3E" w:rsidRDefault="00D1779F" w:rsidP="006C2CA5">
      <w:pPr>
        <w:numPr>
          <w:ilvl w:val="0"/>
          <w:numId w:val="7"/>
        </w:numPr>
        <w:spacing w:before="100" w:beforeAutospacing="1" w:after="0" w:line="360" w:lineRule="auto"/>
        <w:jc w:val="both"/>
        <w:rPr>
          <w:rFonts w:ascii="Times New Roman" w:eastAsia="Times New Roman" w:hAnsi="Times New Roman" w:cs="Times New Roman"/>
          <w:sz w:val="28"/>
          <w:szCs w:val="28"/>
        </w:rPr>
      </w:pPr>
      <w:r w:rsidRPr="002C6B3E">
        <w:rPr>
          <w:rFonts w:ascii="Times New Roman" w:eastAsia="Times New Roman" w:hAnsi="Times New Roman" w:cs="Times New Roman"/>
          <w:sz w:val="28"/>
          <w:szCs w:val="28"/>
        </w:rPr>
        <w:lastRenderedPageBreak/>
        <w:t>по фактической себестоимости;</w:t>
      </w:r>
    </w:p>
    <w:p w:rsidR="00D1779F" w:rsidRPr="002C6B3E" w:rsidRDefault="00D1779F" w:rsidP="006C2CA5">
      <w:pPr>
        <w:numPr>
          <w:ilvl w:val="0"/>
          <w:numId w:val="7"/>
        </w:numPr>
        <w:spacing w:before="100" w:beforeAutospacing="1" w:after="0" w:line="360" w:lineRule="auto"/>
        <w:jc w:val="both"/>
        <w:rPr>
          <w:rFonts w:ascii="Times New Roman" w:eastAsia="Times New Roman" w:hAnsi="Times New Roman" w:cs="Times New Roman"/>
          <w:sz w:val="28"/>
          <w:szCs w:val="28"/>
        </w:rPr>
      </w:pPr>
      <w:r w:rsidRPr="002C6B3E">
        <w:rPr>
          <w:rFonts w:ascii="Times New Roman" w:eastAsia="Times New Roman" w:hAnsi="Times New Roman" w:cs="Times New Roman"/>
          <w:sz w:val="28"/>
          <w:szCs w:val="28"/>
        </w:rPr>
        <w:t>по учетным ценам.</w:t>
      </w:r>
    </w:p>
    <w:p w:rsidR="00D1779F" w:rsidRPr="002C6B3E" w:rsidRDefault="00D1779F" w:rsidP="006C2CA5">
      <w:pPr>
        <w:spacing w:after="0" w:line="360" w:lineRule="auto"/>
        <w:ind w:firstLine="708"/>
        <w:jc w:val="both"/>
        <w:rPr>
          <w:rFonts w:ascii="Times New Roman" w:eastAsia="Times New Roman" w:hAnsi="Times New Roman" w:cs="Times New Roman"/>
          <w:sz w:val="28"/>
          <w:szCs w:val="28"/>
        </w:rPr>
      </w:pPr>
      <w:r w:rsidRPr="002C6B3E">
        <w:rPr>
          <w:rFonts w:ascii="Times New Roman" w:eastAsia="Times New Roman" w:hAnsi="Times New Roman" w:cs="Times New Roman"/>
          <w:sz w:val="28"/>
          <w:szCs w:val="28"/>
        </w:rPr>
        <w:t xml:space="preserve">При первом способе на счете 10 "Материалы" отражаются все расходы по их приобретению и заготовке. </w:t>
      </w:r>
    </w:p>
    <w:p w:rsidR="00D1779F" w:rsidRPr="002C6B3E" w:rsidRDefault="00D1779F" w:rsidP="006C2CA5">
      <w:pPr>
        <w:spacing w:after="0" w:line="360" w:lineRule="auto"/>
        <w:ind w:firstLine="708"/>
        <w:jc w:val="both"/>
        <w:rPr>
          <w:rFonts w:ascii="Times New Roman" w:eastAsia="Times New Roman" w:hAnsi="Times New Roman" w:cs="Times New Roman"/>
          <w:sz w:val="28"/>
          <w:szCs w:val="28"/>
        </w:rPr>
      </w:pPr>
      <w:r w:rsidRPr="002C6B3E">
        <w:rPr>
          <w:rFonts w:ascii="Times New Roman" w:eastAsia="Times New Roman" w:hAnsi="Times New Roman" w:cs="Times New Roman"/>
          <w:sz w:val="28"/>
          <w:szCs w:val="28"/>
        </w:rPr>
        <w:t xml:space="preserve">При втором способе дополнительно используют счета: 15 "Заготовление и приобретение материалов" и 16 "Отклонение в стоимости материалов". </w:t>
      </w:r>
    </w:p>
    <w:p w:rsidR="00D1779F" w:rsidRPr="002C6B3E" w:rsidRDefault="00D1779F" w:rsidP="006C2CA5">
      <w:pPr>
        <w:spacing w:after="0" w:line="360" w:lineRule="auto"/>
        <w:jc w:val="both"/>
        <w:rPr>
          <w:rFonts w:ascii="Times New Roman" w:eastAsia="Times New Roman" w:hAnsi="Times New Roman" w:cs="Times New Roman"/>
          <w:sz w:val="28"/>
          <w:szCs w:val="28"/>
        </w:rPr>
      </w:pPr>
      <w:r w:rsidRPr="002C6B3E">
        <w:rPr>
          <w:rFonts w:ascii="Times New Roman" w:eastAsia="Times New Roman" w:hAnsi="Times New Roman" w:cs="Times New Roman"/>
          <w:sz w:val="28"/>
          <w:szCs w:val="28"/>
        </w:rPr>
        <w:t xml:space="preserve">Применение того или другого способа определяется предприятием самостоятельно и указывается в его учетной политике. </w:t>
      </w:r>
    </w:p>
    <w:p w:rsidR="00D1779F" w:rsidRPr="002C6B3E" w:rsidRDefault="00D1779F" w:rsidP="006E6DFB">
      <w:pPr>
        <w:spacing w:after="0" w:line="360" w:lineRule="auto"/>
        <w:ind w:firstLine="708"/>
        <w:jc w:val="both"/>
        <w:rPr>
          <w:rFonts w:ascii="Times New Roman" w:eastAsia="Times New Roman" w:hAnsi="Times New Roman" w:cs="Times New Roman"/>
          <w:sz w:val="28"/>
          <w:szCs w:val="28"/>
        </w:rPr>
      </w:pPr>
      <w:r w:rsidRPr="002C6B3E">
        <w:rPr>
          <w:rFonts w:ascii="Times New Roman" w:eastAsia="Times New Roman" w:hAnsi="Times New Roman" w:cs="Times New Roman"/>
          <w:sz w:val="28"/>
          <w:szCs w:val="28"/>
        </w:rPr>
        <w:t xml:space="preserve">Традиционным и более упрощенным является </w:t>
      </w:r>
      <w:r w:rsidRPr="002C6B3E">
        <w:rPr>
          <w:rFonts w:ascii="Times New Roman" w:eastAsia="Times New Roman" w:hAnsi="Times New Roman" w:cs="Times New Roman"/>
          <w:b/>
          <w:bCs/>
          <w:sz w:val="28"/>
          <w:szCs w:val="28"/>
        </w:rPr>
        <w:t>учет материалов по фактической себестоимости</w:t>
      </w:r>
      <w:r w:rsidRPr="002C6B3E">
        <w:rPr>
          <w:rFonts w:ascii="Times New Roman" w:eastAsia="Times New Roman" w:hAnsi="Times New Roman" w:cs="Times New Roman"/>
          <w:sz w:val="28"/>
          <w:szCs w:val="28"/>
        </w:rPr>
        <w:t xml:space="preserve">. В этом случае на поступившие материалы в бухгалтерском учете дебетуют счет 10 "Материалы" и кредитуют счета: </w:t>
      </w:r>
    </w:p>
    <w:p w:rsidR="006C2CA5" w:rsidRDefault="00D1779F" w:rsidP="00162469">
      <w:pPr>
        <w:spacing w:after="0" w:line="360" w:lineRule="auto"/>
        <w:jc w:val="both"/>
        <w:rPr>
          <w:rFonts w:ascii="Times New Roman" w:eastAsia="Times New Roman" w:hAnsi="Times New Roman" w:cs="Times New Roman"/>
          <w:sz w:val="28"/>
          <w:szCs w:val="28"/>
        </w:rPr>
      </w:pPr>
      <w:r w:rsidRPr="003F2AAE">
        <w:rPr>
          <w:rFonts w:ascii="Times New Roman" w:eastAsia="Times New Roman" w:hAnsi="Times New Roman" w:cs="Times New Roman"/>
          <w:bCs/>
          <w:i/>
          <w:iCs/>
          <w:sz w:val="28"/>
          <w:szCs w:val="28"/>
        </w:rPr>
        <w:t>76 "Расчеты с разными дебиторами и кредиторами"</w:t>
      </w:r>
      <w:r w:rsidRPr="003F2AAE">
        <w:rPr>
          <w:rFonts w:ascii="Times New Roman" w:eastAsia="Times New Roman" w:hAnsi="Times New Roman" w:cs="Times New Roman"/>
          <w:sz w:val="28"/>
          <w:szCs w:val="28"/>
        </w:rPr>
        <w:t xml:space="preserve"> - на стоимость услуг, оплачиваемых чеками транспортным организациям, а также информационные и консультационные услуги, таможенные пошлины и др.; </w:t>
      </w:r>
    </w:p>
    <w:p w:rsidR="006C2CA5" w:rsidRDefault="006C2CA5" w:rsidP="00162469">
      <w:pPr>
        <w:spacing w:after="0" w:line="360" w:lineRule="auto"/>
        <w:jc w:val="both"/>
        <w:rPr>
          <w:rFonts w:ascii="Times New Roman" w:eastAsia="Times New Roman" w:hAnsi="Times New Roman" w:cs="Times New Roman"/>
          <w:sz w:val="28"/>
          <w:szCs w:val="28"/>
        </w:rPr>
      </w:pPr>
      <w:r w:rsidRPr="006C2CA5">
        <w:rPr>
          <w:rFonts w:ascii="Times New Roman" w:eastAsia="Times New Roman" w:hAnsi="Times New Roman" w:cs="Times New Roman"/>
          <w:bCs/>
          <w:i/>
          <w:iCs/>
          <w:sz w:val="28"/>
          <w:szCs w:val="28"/>
        </w:rPr>
        <w:t>60 « Расчеты с поставщиками  и подрядчиками</w:t>
      </w:r>
      <w:r>
        <w:rPr>
          <w:rFonts w:ascii="Times New Roman" w:eastAsia="Times New Roman" w:hAnsi="Times New Roman" w:cs="Times New Roman"/>
          <w:sz w:val="28"/>
          <w:szCs w:val="28"/>
        </w:rPr>
        <w:t>» - на стоимость материалов, полученных от поставщиков и подрядчиков;</w:t>
      </w:r>
    </w:p>
    <w:p w:rsidR="00D1779F" w:rsidRPr="003F2AAE" w:rsidRDefault="00D1779F" w:rsidP="00162469">
      <w:pPr>
        <w:spacing w:after="0" w:line="360" w:lineRule="auto"/>
        <w:jc w:val="both"/>
        <w:rPr>
          <w:rFonts w:ascii="Times New Roman" w:eastAsia="Times New Roman" w:hAnsi="Times New Roman" w:cs="Times New Roman"/>
          <w:sz w:val="28"/>
          <w:szCs w:val="28"/>
        </w:rPr>
      </w:pPr>
      <w:r w:rsidRPr="003F2AAE">
        <w:rPr>
          <w:rFonts w:ascii="Times New Roman" w:eastAsia="Times New Roman" w:hAnsi="Times New Roman" w:cs="Times New Roman"/>
          <w:bCs/>
          <w:i/>
          <w:iCs/>
          <w:sz w:val="28"/>
          <w:szCs w:val="28"/>
        </w:rPr>
        <w:t>71 "Расчеты с подотчетными лицами"</w:t>
      </w:r>
      <w:r w:rsidRPr="003F2AAE">
        <w:rPr>
          <w:rFonts w:ascii="Times New Roman" w:eastAsia="Times New Roman" w:hAnsi="Times New Roman" w:cs="Times New Roman"/>
          <w:sz w:val="28"/>
          <w:szCs w:val="28"/>
        </w:rPr>
        <w:t xml:space="preserve"> - на стоимость сырья и материалов, приобретенных и оплаченных из подотчетных сумм; </w:t>
      </w:r>
    </w:p>
    <w:p w:rsidR="00D1779F" w:rsidRPr="003F2AAE" w:rsidRDefault="00D1779F" w:rsidP="00162469">
      <w:pPr>
        <w:spacing w:after="0" w:line="360" w:lineRule="auto"/>
        <w:jc w:val="both"/>
        <w:rPr>
          <w:rFonts w:ascii="Times New Roman" w:eastAsia="Times New Roman" w:hAnsi="Times New Roman" w:cs="Times New Roman"/>
          <w:sz w:val="28"/>
          <w:szCs w:val="28"/>
        </w:rPr>
      </w:pPr>
      <w:r w:rsidRPr="003F2AAE">
        <w:rPr>
          <w:rFonts w:ascii="Times New Roman" w:eastAsia="Times New Roman" w:hAnsi="Times New Roman" w:cs="Times New Roman"/>
          <w:bCs/>
          <w:i/>
          <w:iCs/>
          <w:sz w:val="28"/>
          <w:szCs w:val="28"/>
        </w:rPr>
        <w:t>23 "Вспомогательные производства"</w:t>
      </w:r>
      <w:r w:rsidRPr="003F2AAE">
        <w:rPr>
          <w:rFonts w:ascii="Times New Roman" w:eastAsia="Times New Roman" w:hAnsi="Times New Roman" w:cs="Times New Roman"/>
          <w:sz w:val="28"/>
          <w:szCs w:val="28"/>
        </w:rPr>
        <w:t xml:space="preserve"> - на расходы по доставке материалов собственным транспортом и на фактическую себестоимость материалов собственного производства; </w:t>
      </w:r>
    </w:p>
    <w:p w:rsidR="006C2CA5" w:rsidRDefault="00D1779F" w:rsidP="006C2CA5">
      <w:pPr>
        <w:spacing w:after="0" w:line="360" w:lineRule="auto"/>
        <w:jc w:val="both"/>
        <w:rPr>
          <w:rFonts w:ascii="Times New Roman" w:eastAsia="Times New Roman" w:hAnsi="Times New Roman" w:cs="Times New Roman"/>
          <w:sz w:val="28"/>
          <w:szCs w:val="28"/>
        </w:rPr>
      </w:pPr>
      <w:bookmarkStart w:id="19" w:name="67"/>
      <w:bookmarkEnd w:id="19"/>
      <w:r w:rsidRPr="003F2AAE">
        <w:rPr>
          <w:rFonts w:ascii="Times New Roman" w:eastAsia="Times New Roman" w:hAnsi="Times New Roman" w:cs="Times New Roman"/>
          <w:bCs/>
          <w:i/>
          <w:iCs/>
          <w:sz w:val="28"/>
          <w:szCs w:val="28"/>
        </w:rPr>
        <w:t>20 "Основное производство"</w:t>
      </w:r>
      <w:r w:rsidRPr="003F2AAE">
        <w:rPr>
          <w:rFonts w:ascii="Times New Roman" w:eastAsia="Times New Roman" w:hAnsi="Times New Roman" w:cs="Times New Roman"/>
          <w:sz w:val="28"/>
          <w:szCs w:val="28"/>
        </w:rPr>
        <w:t xml:space="preserve"> - на стоимость полученных из производства возвратных отходов </w:t>
      </w:r>
    </w:p>
    <w:p w:rsidR="00D1779F" w:rsidRPr="006C2CA5" w:rsidRDefault="006C2CA5" w:rsidP="006C2CA5">
      <w:pPr>
        <w:spacing w:after="0" w:line="360" w:lineRule="auto"/>
        <w:jc w:val="both"/>
        <w:rPr>
          <w:rFonts w:ascii="Verdana" w:hAnsi="Verdana"/>
          <w:color w:val="333333"/>
          <w:sz w:val="18"/>
          <w:szCs w:val="18"/>
        </w:rPr>
      </w:pPr>
      <w:r w:rsidRPr="006C2CA5">
        <w:rPr>
          <w:rFonts w:ascii="Times New Roman" w:eastAsia="Times New Roman" w:hAnsi="Times New Roman" w:cs="Times New Roman"/>
          <w:bCs/>
          <w:i/>
          <w:iCs/>
          <w:sz w:val="28"/>
          <w:szCs w:val="28"/>
        </w:rPr>
        <w:t xml:space="preserve">19 </w:t>
      </w:r>
      <w:r>
        <w:rPr>
          <w:rFonts w:ascii="Verdana" w:hAnsi="Verdana"/>
          <w:color w:val="333333"/>
          <w:sz w:val="18"/>
          <w:szCs w:val="18"/>
        </w:rPr>
        <w:t xml:space="preserve"> </w:t>
      </w:r>
      <w:r w:rsidRPr="003F2AAE">
        <w:rPr>
          <w:rFonts w:ascii="Times New Roman" w:eastAsia="Times New Roman" w:hAnsi="Times New Roman" w:cs="Times New Roman"/>
          <w:bCs/>
          <w:i/>
          <w:iCs/>
          <w:sz w:val="28"/>
          <w:szCs w:val="28"/>
        </w:rPr>
        <w:t>"</w:t>
      </w:r>
      <w:r>
        <w:rPr>
          <w:rFonts w:ascii="Times New Roman" w:eastAsia="Times New Roman" w:hAnsi="Times New Roman" w:cs="Times New Roman"/>
          <w:bCs/>
          <w:i/>
          <w:iCs/>
          <w:sz w:val="28"/>
          <w:szCs w:val="28"/>
        </w:rPr>
        <w:t>Налог на добавленную стоимость</w:t>
      </w:r>
      <w:r w:rsidRPr="003F2AAE">
        <w:rPr>
          <w:rFonts w:ascii="Times New Roman" w:eastAsia="Times New Roman" w:hAnsi="Times New Roman" w:cs="Times New Roman"/>
          <w:bCs/>
          <w:i/>
          <w:iCs/>
          <w:sz w:val="28"/>
          <w:szCs w:val="28"/>
        </w:rPr>
        <w:t>"</w:t>
      </w:r>
      <w:r>
        <w:rPr>
          <w:rFonts w:ascii="Verdana" w:hAnsi="Verdana"/>
          <w:color w:val="333333"/>
          <w:sz w:val="18"/>
          <w:szCs w:val="18"/>
        </w:rPr>
        <w:t>-</w:t>
      </w:r>
      <w:r w:rsidRPr="006C2CA5">
        <w:rPr>
          <w:rFonts w:ascii="Times New Roman" w:eastAsia="Times New Roman" w:hAnsi="Times New Roman" w:cs="Times New Roman"/>
          <w:sz w:val="28"/>
          <w:szCs w:val="28"/>
        </w:rPr>
        <w:t xml:space="preserve"> принят к вычету НДС по расходам, связанным с приобретением материалов</w:t>
      </w:r>
      <w:r>
        <w:rPr>
          <w:rFonts w:ascii="Times New Roman" w:eastAsia="Times New Roman" w:hAnsi="Times New Roman" w:cs="Times New Roman"/>
          <w:sz w:val="28"/>
          <w:szCs w:val="28"/>
        </w:rPr>
        <w:t>.</w:t>
      </w:r>
      <w:r w:rsidRPr="006C2CA5">
        <w:rPr>
          <w:rFonts w:ascii="Times New Roman" w:eastAsia="Times New Roman" w:hAnsi="Times New Roman" w:cs="Times New Roman"/>
          <w:sz w:val="28"/>
          <w:szCs w:val="28"/>
        </w:rPr>
        <w:br/>
      </w:r>
      <w:r w:rsidR="00D1779F" w:rsidRPr="002C6B3E">
        <w:rPr>
          <w:rFonts w:ascii="Times New Roman" w:eastAsia="Times New Roman" w:hAnsi="Times New Roman" w:cs="Times New Roman"/>
          <w:sz w:val="28"/>
          <w:szCs w:val="28"/>
        </w:rPr>
        <w:t xml:space="preserve">Если при приеме материалов обнаруживается их недостача или порча, то эти операции на материальных счетах не отражаются. В случае, когда недостача сырья и материалов не превышает норму естественной убыли в пути, то она списывается на общехозяйственные расходы предприятия. При обнаружении же недостачи и порчи сырья и материалов по вине поставщика последнему предъявляется претензия. Эта операция в учете отражается по дебету счета 76-2 </w:t>
      </w:r>
      <w:r w:rsidR="00D1779F" w:rsidRPr="002C6B3E">
        <w:rPr>
          <w:rFonts w:ascii="Times New Roman" w:eastAsia="Times New Roman" w:hAnsi="Times New Roman" w:cs="Times New Roman"/>
          <w:sz w:val="28"/>
          <w:szCs w:val="28"/>
        </w:rPr>
        <w:lastRenderedPageBreak/>
        <w:t xml:space="preserve">"Расчеты по претензиям" и кредиту счета 60 "Расчеты с поставщиками и подрядчиками". </w:t>
      </w:r>
    </w:p>
    <w:p w:rsidR="00D1779F" w:rsidRPr="002C6B3E" w:rsidRDefault="00D1779F" w:rsidP="003F2AAE">
      <w:pPr>
        <w:spacing w:after="0" w:line="360" w:lineRule="auto"/>
        <w:ind w:firstLine="360"/>
        <w:jc w:val="both"/>
        <w:rPr>
          <w:rFonts w:ascii="Times New Roman" w:eastAsia="Times New Roman" w:hAnsi="Times New Roman" w:cs="Times New Roman"/>
          <w:sz w:val="28"/>
          <w:szCs w:val="28"/>
        </w:rPr>
      </w:pPr>
      <w:r w:rsidRPr="002C6B3E">
        <w:rPr>
          <w:rFonts w:ascii="Times New Roman" w:eastAsia="Times New Roman" w:hAnsi="Times New Roman" w:cs="Times New Roman"/>
          <w:sz w:val="28"/>
          <w:szCs w:val="28"/>
        </w:rPr>
        <w:t xml:space="preserve">При ведении синтетического учета материалов по фактической себестоимости в рамках счета 10 "Материалы" целесообразно открыть два аналитических счета: </w:t>
      </w:r>
    </w:p>
    <w:p w:rsidR="00D1779F" w:rsidRPr="002C6B3E" w:rsidRDefault="00D1779F" w:rsidP="003F2AAE">
      <w:pPr>
        <w:numPr>
          <w:ilvl w:val="0"/>
          <w:numId w:val="8"/>
        </w:numPr>
        <w:spacing w:after="0" w:line="360" w:lineRule="auto"/>
        <w:jc w:val="both"/>
        <w:rPr>
          <w:rFonts w:ascii="Times New Roman" w:eastAsia="Times New Roman" w:hAnsi="Times New Roman" w:cs="Times New Roman"/>
          <w:sz w:val="28"/>
          <w:szCs w:val="28"/>
        </w:rPr>
      </w:pPr>
      <w:r w:rsidRPr="002C6B3E">
        <w:rPr>
          <w:rFonts w:ascii="Times New Roman" w:eastAsia="Times New Roman" w:hAnsi="Times New Roman" w:cs="Times New Roman"/>
          <w:sz w:val="28"/>
          <w:szCs w:val="28"/>
        </w:rPr>
        <w:t>материалы по учетным ценам;</w:t>
      </w:r>
    </w:p>
    <w:p w:rsidR="00D1779F" w:rsidRPr="002C6B3E" w:rsidRDefault="00D1779F" w:rsidP="00162469">
      <w:pPr>
        <w:numPr>
          <w:ilvl w:val="0"/>
          <w:numId w:val="8"/>
        </w:numPr>
        <w:spacing w:after="0" w:line="360" w:lineRule="auto"/>
        <w:jc w:val="both"/>
        <w:rPr>
          <w:rFonts w:ascii="Times New Roman" w:eastAsia="Times New Roman" w:hAnsi="Times New Roman" w:cs="Times New Roman"/>
          <w:sz w:val="28"/>
          <w:szCs w:val="28"/>
        </w:rPr>
      </w:pPr>
      <w:r w:rsidRPr="002C6B3E">
        <w:rPr>
          <w:rFonts w:ascii="Times New Roman" w:eastAsia="Times New Roman" w:hAnsi="Times New Roman" w:cs="Times New Roman"/>
          <w:sz w:val="28"/>
          <w:szCs w:val="28"/>
        </w:rPr>
        <w:t>транспортно-заготовительные расходы или отклонение в стоимости материалов.</w:t>
      </w:r>
    </w:p>
    <w:p w:rsidR="00D1779F" w:rsidRPr="002C6B3E" w:rsidRDefault="00D1779F" w:rsidP="006E6DFB">
      <w:pPr>
        <w:spacing w:after="0" w:line="360" w:lineRule="auto"/>
        <w:ind w:firstLine="708"/>
        <w:jc w:val="both"/>
        <w:rPr>
          <w:rFonts w:ascii="Times New Roman" w:eastAsia="Times New Roman" w:hAnsi="Times New Roman" w:cs="Times New Roman"/>
          <w:sz w:val="28"/>
          <w:szCs w:val="28"/>
        </w:rPr>
      </w:pPr>
      <w:r w:rsidRPr="002C6B3E">
        <w:rPr>
          <w:rFonts w:ascii="Times New Roman" w:eastAsia="Times New Roman" w:hAnsi="Times New Roman" w:cs="Times New Roman"/>
          <w:sz w:val="28"/>
          <w:szCs w:val="28"/>
        </w:rPr>
        <w:t xml:space="preserve">Отпуск сырья и материалов из центральных складов в кладовые производственных цехов рассматривается как внутреннее перемещение и в бухгалтерском учете отражается записью: дебет счета 10 "Материалы", аналитический счет "Центральный склад"; кредит счета 10 "Материалы", аналитический счет "Производственный цех". </w:t>
      </w:r>
    </w:p>
    <w:p w:rsidR="00D1779F" w:rsidRPr="002C6B3E" w:rsidRDefault="00D1779F" w:rsidP="00162469">
      <w:pPr>
        <w:spacing w:after="0" w:line="360" w:lineRule="auto"/>
        <w:jc w:val="both"/>
        <w:rPr>
          <w:rFonts w:ascii="Times New Roman" w:eastAsia="Times New Roman" w:hAnsi="Times New Roman" w:cs="Times New Roman"/>
          <w:sz w:val="28"/>
          <w:szCs w:val="28"/>
        </w:rPr>
      </w:pPr>
      <w:r w:rsidRPr="002C6B3E">
        <w:rPr>
          <w:rFonts w:ascii="Times New Roman" w:eastAsia="Times New Roman" w:hAnsi="Times New Roman" w:cs="Times New Roman"/>
          <w:sz w:val="28"/>
          <w:szCs w:val="28"/>
        </w:rPr>
        <w:t xml:space="preserve">Производственный расход сырья и материалов в бухгалтерском учете отражается путем списания с кредита счета 10 "Материалы" в дебет счетов: </w:t>
      </w:r>
    </w:p>
    <w:p w:rsidR="00D1779F" w:rsidRPr="00162469" w:rsidRDefault="00D1779F" w:rsidP="00162469">
      <w:pPr>
        <w:spacing w:after="0" w:line="360" w:lineRule="auto"/>
        <w:jc w:val="both"/>
        <w:rPr>
          <w:rFonts w:ascii="Times New Roman" w:eastAsia="Times New Roman" w:hAnsi="Times New Roman" w:cs="Times New Roman"/>
          <w:sz w:val="28"/>
          <w:szCs w:val="28"/>
        </w:rPr>
      </w:pPr>
      <w:r w:rsidRPr="00162469">
        <w:rPr>
          <w:rFonts w:ascii="Times New Roman" w:eastAsia="Times New Roman" w:hAnsi="Times New Roman" w:cs="Times New Roman"/>
          <w:bCs/>
          <w:i/>
          <w:iCs/>
          <w:sz w:val="28"/>
          <w:szCs w:val="28"/>
        </w:rPr>
        <w:t>20 "Основное производство"</w:t>
      </w:r>
      <w:r w:rsidRPr="00162469">
        <w:rPr>
          <w:rFonts w:ascii="Times New Roman" w:eastAsia="Times New Roman" w:hAnsi="Times New Roman" w:cs="Times New Roman"/>
          <w:sz w:val="28"/>
          <w:szCs w:val="28"/>
        </w:rPr>
        <w:t xml:space="preserve"> - на стоимость сырья и материалов, израсходованных в основном производстве; </w:t>
      </w:r>
    </w:p>
    <w:p w:rsidR="00D1779F" w:rsidRPr="00162469" w:rsidRDefault="00D1779F" w:rsidP="00162469">
      <w:pPr>
        <w:spacing w:after="0" w:line="360" w:lineRule="auto"/>
        <w:jc w:val="both"/>
        <w:rPr>
          <w:rFonts w:ascii="Times New Roman" w:eastAsia="Times New Roman" w:hAnsi="Times New Roman" w:cs="Times New Roman"/>
          <w:sz w:val="28"/>
          <w:szCs w:val="28"/>
        </w:rPr>
      </w:pPr>
      <w:r w:rsidRPr="00162469">
        <w:rPr>
          <w:rFonts w:ascii="Times New Roman" w:eastAsia="Times New Roman" w:hAnsi="Times New Roman" w:cs="Times New Roman"/>
          <w:bCs/>
          <w:i/>
          <w:iCs/>
          <w:sz w:val="28"/>
          <w:szCs w:val="28"/>
        </w:rPr>
        <w:t>23 "Вспомогательные производства"</w:t>
      </w:r>
      <w:r w:rsidRPr="00162469">
        <w:rPr>
          <w:rFonts w:ascii="Times New Roman" w:eastAsia="Times New Roman" w:hAnsi="Times New Roman" w:cs="Times New Roman"/>
          <w:sz w:val="28"/>
          <w:szCs w:val="28"/>
        </w:rPr>
        <w:t xml:space="preserve"> - на стоимость материалов, израсходованных во вспомогательных производствах; </w:t>
      </w:r>
    </w:p>
    <w:p w:rsidR="00D1779F" w:rsidRPr="00162469" w:rsidRDefault="00D1779F" w:rsidP="00162469">
      <w:pPr>
        <w:spacing w:after="0" w:line="360" w:lineRule="auto"/>
        <w:jc w:val="both"/>
        <w:rPr>
          <w:rFonts w:ascii="Times New Roman" w:eastAsia="Times New Roman" w:hAnsi="Times New Roman" w:cs="Times New Roman"/>
          <w:sz w:val="28"/>
          <w:szCs w:val="28"/>
        </w:rPr>
      </w:pPr>
      <w:r w:rsidRPr="00162469">
        <w:rPr>
          <w:rFonts w:ascii="Times New Roman" w:eastAsia="Times New Roman" w:hAnsi="Times New Roman" w:cs="Times New Roman"/>
          <w:bCs/>
          <w:i/>
          <w:iCs/>
          <w:sz w:val="28"/>
          <w:szCs w:val="28"/>
        </w:rPr>
        <w:t>25 "Общепроизводственные расходы"</w:t>
      </w:r>
      <w:r w:rsidRPr="00162469">
        <w:rPr>
          <w:rFonts w:ascii="Times New Roman" w:eastAsia="Times New Roman" w:hAnsi="Times New Roman" w:cs="Times New Roman"/>
          <w:sz w:val="28"/>
          <w:szCs w:val="28"/>
        </w:rPr>
        <w:t xml:space="preserve"> - на стоимость материалов, израсходованных на общепроизводственные нужды; </w:t>
      </w:r>
    </w:p>
    <w:p w:rsidR="00D1779F" w:rsidRPr="00162469" w:rsidRDefault="00D1779F" w:rsidP="00162469">
      <w:pPr>
        <w:spacing w:after="0" w:line="360" w:lineRule="auto"/>
        <w:jc w:val="both"/>
        <w:rPr>
          <w:rFonts w:ascii="Times New Roman" w:eastAsia="Times New Roman" w:hAnsi="Times New Roman" w:cs="Times New Roman"/>
          <w:sz w:val="28"/>
          <w:szCs w:val="28"/>
        </w:rPr>
      </w:pPr>
      <w:bookmarkStart w:id="20" w:name="68"/>
      <w:bookmarkEnd w:id="20"/>
      <w:r w:rsidRPr="00162469">
        <w:rPr>
          <w:rFonts w:ascii="Times New Roman" w:eastAsia="Times New Roman" w:hAnsi="Times New Roman" w:cs="Times New Roman"/>
          <w:bCs/>
          <w:i/>
          <w:iCs/>
          <w:sz w:val="28"/>
          <w:szCs w:val="28"/>
        </w:rPr>
        <w:t>26 "Общехозяйственные расходы"</w:t>
      </w:r>
      <w:r w:rsidRPr="00162469">
        <w:rPr>
          <w:rFonts w:ascii="Times New Roman" w:eastAsia="Times New Roman" w:hAnsi="Times New Roman" w:cs="Times New Roman"/>
          <w:sz w:val="28"/>
          <w:szCs w:val="28"/>
        </w:rPr>
        <w:t xml:space="preserve"> - на стоимость материалов, израсходованных на общехозяйственные нужды; </w:t>
      </w:r>
    </w:p>
    <w:p w:rsidR="00D1779F" w:rsidRPr="002C6B3E" w:rsidRDefault="00D1779F" w:rsidP="00162469">
      <w:pPr>
        <w:spacing w:after="0" w:line="360" w:lineRule="auto"/>
        <w:jc w:val="both"/>
        <w:rPr>
          <w:rFonts w:ascii="Times New Roman" w:eastAsia="Times New Roman" w:hAnsi="Times New Roman" w:cs="Times New Roman"/>
          <w:sz w:val="28"/>
          <w:szCs w:val="28"/>
        </w:rPr>
      </w:pPr>
      <w:r w:rsidRPr="00162469">
        <w:rPr>
          <w:rFonts w:ascii="Times New Roman" w:eastAsia="Times New Roman" w:hAnsi="Times New Roman" w:cs="Times New Roman"/>
          <w:bCs/>
          <w:i/>
          <w:iCs/>
          <w:sz w:val="28"/>
          <w:szCs w:val="28"/>
        </w:rPr>
        <w:t>28 "Брак в производстве</w:t>
      </w:r>
      <w:r w:rsidRPr="002C6B3E">
        <w:rPr>
          <w:rFonts w:ascii="Times New Roman" w:eastAsia="Times New Roman" w:hAnsi="Times New Roman" w:cs="Times New Roman"/>
          <w:b/>
          <w:bCs/>
          <w:i/>
          <w:iCs/>
          <w:sz w:val="28"/>
          <w:szCs w:val="28"/>
        </w:rPr>
        <w:t>"</w:t>
      </w:r>
      <w:r w:rsidRPr="002C6B3E">
        <w:rPr>
          <w:rFonts w:ascii="Times New Roman" w:eastAsia="Times New Roman" w:hAnsi="Times New Roman" w:cs="Times New Roman"/>
          <w:sz w:val="28"/>
          <w:szCs w:val="28"/>
        </w:rPr>
        <w:t xml:space="preserve"> - на стоимость материалов, израсходованных на исправление бракованной продукции и др. </w:t>
      </w:r>
    </w:p>
    <w:p w:rsidR="00D1779F" w:rsidRPr="002C6B3E" w:rsidRDefault="00D1779F" w:rsidP="006E6DFB">
      <w:pPr>
        <w:spacing w:before="100" w:beforeAutospacing="1" w:after="100" w:afterAutospacing="1" w:line="360" w:lineRule="auto"/>
        <w:ind w:firstLine="708"/>
        <w:jc w:val="both"/>
        <w:rPr>
          <w:rFonts w:ascii="Times New Roman" w:eastAsia="Times New Roman" w:hAnsi="Times New Roman" w:cs="Times New Roman"/>
          <w:sz w:val="28"/>
          <w:szCs w:val="28"/>
        </w:rPr>
      </w:pPr>
      <w:r w:rsidRPr="002C6B3E">
        <w:rPr>
          <w:rFonts w:ascii="Times New Roman" w:eastAsia="Times New Roman" w:hAnsi="Times New Roman" w:cs="Times New Roman"/>
          <w:sz w:val="28"/>
          <w:szCs w:val="28"/>
        </w:rPr>
        <w:t>В течение месяца списание сырья и материалов производится по учетным ценам. В конце месяца определяют разницу между фактической себестоимостью израсходованных материалов и стоимостью их по учетным ценам. Разницу списывают на те же счета затрат, на которые были списаны материалы по учетным ценам. При этом</w:t>
      </w:r>
      <w:proofErr w:type="gramStart"/>
      <w:r w:rsidRPr="002C6B3E">
        <w:rPr>
          <w:rFonts w:ascii="Times New Roman" w:eastAsia="Times New Roman" w:hAnsi="Times New Roman" w:cs="Times New Roman"/>
          <w:sz w:val="28"/>
          <w:szCs w:val="28"/>
        </w:rPr>
        <w:t>,</w:t>
      </w:r>
      <w:proofErr w:type="gramEnd"/>
      <w:r w:rsidRPr="002C6B3E">
        <w:rPr>
          <w:rFonts w:ascii="Times New Roman" w:eastAsia="Times New Roman" w:hAnsi="Times New Roman" w:cs="Times New Roman"/>
          <w:sz w:val="28"/>
          <w:szCs w:val="28"/>
        </w:rPr>
        <w:t xml:space="preserve"> если фактическая себестоимость выше учетной цены, то разницу между ними списывают дополнительной бухгалтерской проводкой, </w:t>
      </w:r>
      <w:r w:rsidRPr="002C6B3E">
        <w:rPr>
          <w:rFonts w:ascii="Times New Roman" w:eastAsia="Times New Roman" w:hAnsi="Times New Roman" w:cs="Times New Roman"/>
          <w:sz w:val="28"/>
          <w:szCs w:val="28"/>
        </w:rPr>
        <w:lastRenderedPageBreak/>
        <w:t xml:space="preserve">обратную же разницу - способом "красное </w:t>
      </w:r>
      <w:proofErr w:type="spellStart"/>
      <w:r w:rsidRPr="002C6B3E">
        <w:rPr>
          <w:rFonts w:ascii="Times New Roman" w:eastAsia="Times New Roman" w:hAnsi="Times New Roman" w:cs="Times New Roman"/>
          <w:sz w:val="28"/>
          <w:szCs w:val="28"/>
        </w:rPr>
        <w:t>сторно</w:t>
      </w:r>
      <w:proofErr w:type="spellEnd"/>
      <w:r w:rsidRPr="002C6B3E">
        <w:rPr>
          <w:rFonts w:ascii="Times New Roman" w:eastAsia="Times New Roman" w:hAnsi="Times New Roman" w:cs="Times New Roman"/>
          <w:sz w:val="28"/>
          <w:szCs w:val="28"/>
        </w:rPr>
        <w:t>", т.е. отрицательными числами (</w:t>
      </w:r>
      <w:proofErr w:type="spellStart"/>
      <w:r w:rsidRPr="002C6B3E">
        <w:rPr>
          <w:rFonts w:ascii="Times New Roman" w:eastAsia="Times New Roman" w:hAnsi="Times New Roman" w:cs="Times New Roman"/>
          <w:sz w:val="28"/>
          <w:szCs w:val="28"/>
        </w:rPr>
        <w:t>сторнировочная</w:t>
      </w:r>
      <w:proofErr w:type="spellEnd"/>
      <w:r w:rsidRPr="002C6B3E">
        <w:rPr>
          <w:rFonts w:ascii="Times New Roman" w:eastAsia="Times New Roman" w:hAnsi="Times New Roman" w:cs="Times New Roman"/>
          <w:sz w:val="28"/>
          <w:szCs w:val="28"/>
        </w:rPr>
        <w:t xml:space="preserve"> запись). </w:t>
      </w:r>
    </w:p>
    <w:p w:rsidR="00D1779F" w:rsidRPr="002C6B3E" w:rsidRDefault="00D1779F" w:rsidP="006E6DFB">
      <w:pPr>
        <w:spacing w:before="100" w:beforeAutospacing="1" w:after="100" w:afterAutospacing="1" w:line="360" w:lineRule="auto"/>
        <w:ind w:firstLine="708"/>
        <w:jc w:val="both"/>
        <w:rPr>
          <w:rFonts w:ascii="Times New Roman" w:eastAsia="Times New Roman" w:hAnsi="Times New Roman" w:cs="Times New Roman"/>
          <w:sz w:val="28"/>
          <w:szCs w:val="28"/>
        </w:rPr>
      </w:pPr>
      <w:r w:rsidRPr="002C6B3E">
        <w:rPr>
          <w:rFonts w:ascii="Times New Roman" w:eastAsia="Times New Roman" w:hAnsi="Times New Roman" w:cs="Times New Roman"/>
          <w:b/>
          <w:bCs/>
          <w:sz w:val="28"/>
          <w:szCs w:val="28"/>
        </w:rPr>
        <w:t>При способе учета материалов по учетным ценам</w:t>
      </w:r>
      <w:r w:rsidRPr="002C6B3E">
        <w:rPr>
          <w:rFonts w:ascii="Times New Roman" w:eastAsia="Times New Roman" w:hAnsi="Times New Roman" w:cs="Times New Roman"/>
          <w:sz w:val="28"/>
          <w:szCs w:val="28"/>
        </w:rPr>
        <w:t xml:space="preserve"> на их фактическую себестоимость на основе поступивших расчетных документов поставщиков и других организаций дебетуется счет 15 "Заготовление и приобретение материалов" и кредитуются счета: 60 "Расчеты с поставщиками и подрядчиками"; 76 "Расчеты с разными дебиторами и кредиторами"; 71 "Расчеты с подотчетными лицами" и др. Записи на счетах производятся независимо от того, когда сырье и материалы поступили на склад производственного предприятия - до или после получения расчетных документов поставщиков и других организаций. </w:t>
      </w:r>
    </w:p>
    <w:p w:rsidR="00D1779F" w:rsidRPr="002C6B3E" w:rsidRDefault="00D1779F" w:rsidP="006E6DFB">
      <w:pPr>
        <w:spacing w:before="100" w:beforeAutospacing="1" w:after="100" w:afterAutospacing="1" w:line="360" w:lineRule="auto"/>
        <w:ind w:firstLine="708"/>
        <w:jc w:val="both"/>
        <w:rPr>
          <w:rFonts w:ascii="Times New Roman" w:eastAsia="Times New Roman" w:hAnsi="Times New Roman" w:cs="Times New Roman"/>
          <w:sz w:val="28"/>
          <w:szCs w:val="28"/>
        </w:rPr>
      </w:pPr>
      <w:r w:rsidRPr="002C6B3E">
        <w:rPr>
          <w:rFonts w:ascii="Times New Roman" w:eastAsia="Times New Roman" w:hAnsi="Times New Roman" w:cs="Times New Roman"/>
          <w:sz w:val="28"/>
          <w:szCs w:val="28"/>
        </w:rPr>
        <w:t xml:space="preserve">На учетную стоимость оприходованных материалов в бухгалтерском учете дебетуется счет 10 "Материалы" и кредитуются счета: </w:t>
      </w:r>
    </w:p>
    <w:p w:rsidR="00D1779F" w:rsidRPr="00162469" w:rsidRDefault="00D1779F" w:rsidP="00162469">
      <w:pPr>
        <w:spacing w:after="0" w:line="360" w:lineRule="auto"/>
        <w:jc w:val="both"/>
        <w:rPr>
          <w:rFonts w:ascii="Times New Roman" w:eastAsia="Times New Roman" w:hAnsi="Times New Roman" w:cs="Times New Roman"/>
          <w:sz w:val="28"/>
          <w:szCs w:val="28"/>
        </w:rPr>
      </w:pPr>
      <w:r w:rsidRPr="00162469">
        <w:rPr>
          <w:rFonts w:ascii="Times New Roman" w:eastAsia="Times New Roman" w:hAnsi="Times New Roman" w:cs="Times New Roman"/>
          <w:bCs/>
          <w:i/>
          <w:iCs/>
          <w:sz w:val="28"/>
          <w:szCs w:val="28"/>
        </w:rPr>
        <w:t>15 "Заготовление и приобретение материалов"</w:t>
      </w:r>
      <w:r w:rsidRPr="00162469">
        <w:rPr>
          <w:rFonts w:ascii="Times New Roman" w:eastAsia="Times New Roman" w:hAnsi="Times New Roman" w:cs="Times New Roman"/>
          <w:sz w:val="28"/>
          <w:szCs w:val="28"/>
        </w:rPr>
        <w:t xml:space="preserve"> - на фактическую стоимость сырья и материалов, если она ниже учетной стоимости; </w:t>
      </w:r>
    </w:p>
    <w:p w:rsidR="00D1779F" w:rsidRPr="002C6B3E" w:rsidRDefault="00D1779F" w:rsidP="00162469">
      <w:pPr>
        <w:spacing w:after="0" w:line="360" w:lineRule="auto"/>
        <w:jc w:val="both"/>
        <w:rPr>
          <w:rFonts w:ascii="Times New Roman" w:eastAsia="Times New Roman" w:hAnsi="Times New Roman" w:cs="Times New Roman"/>
          <w:sz w:val="28"/>
          <w:szCs w:val="28"/>
        </w:rPr>
      </w:pPr>
      <w:r w:rsidRPr="00162469">
        <w:rPr>
          <w:rFonts w:ascii="Times New Roman" w:eastAsia="Times New Roman" w:hAnsi="Times New Roman" w:cs="Times New Roman"/>
          <w:bCs/>
          <w:i/>
          <w:iCs/>
          <w:sz w:val="28"/>
          <w:szCs w:val="28"/>
        </w:rPr>
        <w:t>16 "Отклонение в стоимости материалов"</w:t>
      </w:r>
      <w:r w:rsidRPr="00162469">
        <w:rPr>
          <w:rFonts w:ascii="Times New Roman" w:eastAsia="Times New Roman" w:hAnsi="Times New Roman" w:cs="Times New Roman"/>
          <w:sz w:val="28"/>
          <w:szCs w:val="28"/>
        </w:rPr>
        <w:t xml:space="preserve"> - на сумму разницы между стоимостью материалов по учетным</w:t>
      </w:r>
      <w:r w:rsidRPr="002C6B3E">
        <w:rPr>
          <w:rFonts w:ascii="Times New Roman" w:eastAsia="Times New Roman" w:hAnsi="Times New Roman" w:cs="Times New Roman"/>
          <w:sz w:val="28"/>
          <w:szCs w:val="28"/>
        </w:rPr>
        <w:t xml:space="preserve"> ценам и их фактической себестоимостью. </w:t>
      </w:r>
    </w:p>
    <w:p w:rsidR="00D1779F" w:rsidRPr="002C6B3E" w:rsidRDefault="00D1779F" w:rsidP="006E6DFB">
      <w:pPr>
        <w:spacing w:before="100" w:beforeAutospacing="1" w:after="100" w:afterAutospacing="1" w:line="360" w:lineRule="auto"/>
        <w:ind w:firstLine="708"/>
        <w:jc w:val="both"/>
        <w:rPr>
          <w:rFonts w:ascii="Times New Roman" w:eastAsia="Times New Roman" w:hAnsi="Times New Roman" w:cs="Times New Roman"/>
          <w:sz w:val="28"/>
          <w:szCs w:val="28"/>
        </w:rPr>
      </w:pPr>
      <w:bookmarkStart w:id="21" w:name="69"/>
      <w:bookmarkEnd w:id="21"/>
      <w:r w:rsidRPr="002C6B3E">
        <w:rPr>
          <w:rFonts w:ascii="Times New Roman" w:eastAsia="Times New Roman" w:hAnsi="Times New Roman" w:cs="Times New Roman"/>
          <w:sz w:val="28"/>
          <w:szCs w:val="28"/>
        </w:rPr>
        <w:t xml:space="preserve">В случае же превышения фактической себестоимости оприходованных материалов от стоимости их по учетным ценам на имеющуюся разницу в бухгалтерском учете дебетуют счет 16 "Отклонение в стоимости материалов" и кредитуют счет 15 "Заготовление и приобретение материалов". </w:t>
      </w:r>
    </w:p>
    <w:p w:rsidR="00D1779F" w:rsidRPr="002C6B3E" w:rsidRDefault="00D1779F" w:rsidP="00C21FD5">
      <w:pPr>
        <w:spacing w:before="100" w:beforeAutospacing="1" w:after="100" w:afterAutospacing="1" w:line="360" w:lineRule="auto"/>
        <w:ind w:firstLine="708"/>
        <w:jc w:val="both"/>
        <w:rPr>
          <w:rFonts w:ascii="Times New Roman" w:eastAsia="Times New Roman" w:hAnsi="Times New Roman" w:cs="Times New Roman"/>
          <w:sz w:val="28"/>
          <w:szCs w:val="28"/>
        </w:rPr>
      </w:pPr>
      <w:r w:rsidRPr="002C6B3E">
        <w:rPr>
          <w:rFonts w:ascii="Times New Roman" w:eastAsia="Times New Roman" w:hAnsi="Times New Roman" w:cs="Times New Roman"/>
          <w:sz w:val="28"/>
          <w:szCs w:val="28"/>
        </w:rPr>
        <w:t xml:space="preserve">Остаток счета 15 "Заготовление и приобретение материалов" показывает стоимость оплаченных, но не поступивших от поставщиков материалов на склад предприятия за отчетный месяц. </w:t>
      </w:r>
    </w:p>
    <w:p w:rsidR="00D1779F" w:rsidRPr="002C6B3E" w:rsidRDefault="00D1779F" w:rsidP="006E6DFB">
      <w:pPr>
        <w:spacing w:before="100" w:beforeAutospacing="1" w:after="100" w:afterAutospacing="1" w:line="360" w:lineRule="auto"/>
        <w:ind w:firstLine="708"/>
        <w:jc w:val="both"/>
        <w:rPr>
          <w:rFonts w:ascii="Times New Roman" w:eastAsia="Times New Roman" w:hAnsi="Times New Roman" w:cs="Times New Roman"/>
          <w:sz w:val="28"/>
          <w:szCs w:val="28"/>
        </w:rPr>
      </w:pPr>
      <w:r w:rsidRPr="002C6B3E">
        <w:rPr>
          <w:rFonts w:ascii="Times New Roman" w:eastAsia="Times New Roman" w:hAnsi="Times New Roman" w:cs="Times New Roman"/>
          <w:sz w:val="28"/>
          <w:szCs w:val="28"/>
        </w:rPr>
        <w:t xml:space="preserve">Учтенные в течение месяца на счете 16 "Отклонение в стоимости материалов" разницы между фактической себестоимостью приобретенных материалов и стоимостью их по учетным ценам в конце месяца списываются на счета затрат пропорционально стоимости израсходованных материалов по </w:t>
      </w:r>
      <w:r w:rsidRPr="002C6B3E">
        <w:rPr>
          <w:rFonts w:ascii="Times New Roman" w:eastAsia="Times New Roman" w:hAnsi="Times New Roman" w:cs="Times New Roman"/>
          <w:sz w:val="28"/>
          <w:szCs w:val="28"/>
        </w:rPr>
        <w:lastRenderedPageBreak/>
        <w:t xml:space="preserve">учетным ценам. В случае превышения фактической себестоимости материалов над стоимостью их по учетным ценам в бухгалтерском учете дебетуют счета затрат и кредитуют счет 16 "Отклонение в стоимости материалов". В противном случае в бухгалтерском учете делается </w:t>
      </w:r>
      <w:proofErr w:type="spellStart"/>
      <w:r w:rsidRPr="002C6B3E">
        <w:rPr>
          <w:rFonts w:ascii="Times New Roman" w:eastAsia="Times New Roman" w:hAnsi="Times New Roman" w:cs="Times New Roman"/>
          <w:sz w:val="28"/>
          <w:szCs w:val="28"/>
        </w:rPr>
        <w:t>сторнировочная</w:t>
      </w:r>
      <w:proofErr w:type="spellEnd"/>
      <w:r w:rsidRPr="002C6B3E">
        <w:rPr>
          <w:rFonts w:ascii="Times New Roman" w:eastAsia="Times New Roman" w:hAnsi="Times New Roman" w:cs="Times New Roman"/>
          <w:sz w:val="28"/>
          <w:szCs w:val="28"/>
        </w:rPr>
        <w:t xml:space="preserve"> запись. </w:t>
      </w:r>
    </w:p>
    <w:p w:rsidR="00D1779F" w:rsidRPr="00162469" w:rsidRDefault="00D1779F" w:rsidP="006E6DFB">
      <w:pPr>
        <w:spacing w:before="100" w:beforeAutospacing="1" w:after="100" w:afterAutospacing="1" w:line="360" w:lineRule="auto"/>
        <w:ind w:firstLine="708"/>
        <w:jc w:val="both"/>
        <w:rPr>
          <w:rFonts w:ascii="Times New Roman" w:eastAsia="Times New Roman" w:hAnsi="Times New Roman" w:cs="Times New Roman"/>
          <w:sz w:val="28"/>
          <w:szCs w:val="28"/>
        </w:rPr>
      </w:pPr>
      <w:r w:rsidRPr="002C6B3E">
        <w:rPr>
          <w:rFonts w:ascii="Times New Roman" w:eastAsia="Times New Roman" w:hAnsi="Times New Roman" w:cs="Times New Roman"/>
          <w:sz w:val="28"/>
          <w:szCs w:val="28"/>
        </w:rPr>
        <w:t xml:space="preserve">При реализации материалов на сторону, синтетический учет которых ведется по фактической себестоимости, в бухгалтерском учете производятся следующие </w:t>
      </w:r>
      <w:r w:rsidRPr="00162469">
        <w:rPr>
          <w:rFonts w:ascii="Times New Roman" w:eastAsia="Times New Roman" w:hAnsi="Times New Roman" w:cs="Times New Roman"/>
          <w:sz w:val="28"/>
          <w:szCs w:val="28"/>
        </w:rPr>
        <w:t xml:space="preserve">записи: </w:t>
      </w:r>
    </w:p>
    <w:p w:rsidR="00D1779F" w:rsidRPr="003F2AAE" w:rsidRDefault="00D1779F" w:rsidP="00162469">
      <w:pPr>
        <w:pStyle w:val="a3"/>
        <w:numPr>
          <w:ilvl w:val="0"/>
          <w:numId w:val="22"/>
        </w:numPr>
        <w:spacing w:after="0" w:line="360" w:lineRule="auto"/>
        <w:ind w:left="426"/>
        <w:jc w:val="both"/>
        <w:rPr>
          <w:rFonts w:ascii="Times New Roman" w:eastAsia="Times New Roman" w:hAnsi="Times New Roman" w:cs="Times New Roman"/>
          <w:sz w:val="28"/>
          <w:szCs w:val="28"/>
        </w:rPr>
      </w:pPr>
      <w:r w:rsidRPr="003F2AAE">
        <w:rPr>
          <w:rFonts w:ascii="Times New Roman" w:eastAsia="Times New Roman" w:hAnsi="Times New Roman" w:cs="Times New Roman"/>
          <w:bCs/>
          <w:i/>
          <w:iCs/>
          <w:sz w:val="28"/>
          <w:szCs w:val="28"/>
        </w:rPr>
        <w:t>Дебет счета 91 "Прочие доходы и расходы"</w:t>
      </w:r>
      <w:r w:rsidRPr="003F2AAE">
        <w:rPr>
          <w:rFonts w:ascii="Times New Roman" w:eastAsia="Times New Roman" w:hAnsi="Times New Roman" w:cs="Times New Roman"/>
          <w:sz w:val="28"/>
          <w:szCs w:val="28"/>
        </w:rPr>
        <w:t xml:space="preserve"> - на фактическую себестоимость реализованных материалов</w:t>
      </w:r>
      <w:r w:rsidR="003F2AAE">
        <w:rPr>
          <w:rFonts w:ascii="Times New Roman" w:eastAsia="Times New Roman" w:hAnsi="Times New Roman" w:cs="Times New Roman"/>
          <w:sz w:val="28"/>
          <w:szCs w:val="28"/>
        </w:rPr>
        <w:t xml:space="preserve">; </w:t>
      </w:r>
      <w:r w:rsidRPr="003F2AAE">
        <w:rPr>
          <w:rFonts w:ascii="Times New Roman" w:eastAsia="Times New Roman" w:hAnsi="Times New Roman" w:cs="Times New Roman"/>
          <w:bCs/>
          <w:i/>
          <w:iCs/>
          <w:sz w:val="28"/>
          <w:szCs w:val="28"/>
        </w:rPr>
        <w:t>Кредит счета 10 "Материалы"</w:t>
      </w:r>
      <w:r w:rsidRPr="003F2AAE">
        <w:rPr>
          <w:rFonts w:ascii="Times New Roman" w:eastAsia="Times New Roman" w:hAnsi="Times New Roman" w:cs="Times New Roman"/>
          <w:sz w:val="28"/>
          <w:szCs w:val="28"/>
        </w:rPr>
        <w:t xml:space="preserve">. </w:t>
      </w:r>
    </w:p>
    <w:p w:rsidR="00310494" w:rsidRPr="00162469" w:rsidRDefault="00D1779F" w:rsidP="00162469">
      <w:pPr>
        <w:spacing w:after="0" w:line="360" w:lineRule="auto"/>
        <w:jc w:val="both"/>
        <w:rPr>
          <w:rFonts w:ascii="Times New Roman" w:eastAsia="Times New Roman" w:hAnsi="Times New Roman" w:cs="Times New Roman"/>
          <w:sz w:val="28"/>
          <w:szCs w:val="28"/>
        </w:rPr>
      </w:pPr>
      <w:r w:rsidRPr="00162469">
        <w:rPr>
          <w:rFonts w:ascii="Times New Roman" w:eastAsia="Times New Roman" w:hAnsi="Times New Roman" w:cs="Times New Roman"/>
          <w:sz w:val="28"/>
          <w:szCs w:val="28"/>
        </w:rPr>
        <w:t>2. </w:t>
      </w:r>
      <w:r w:rsidRPr="00162469">
        <w:rPr>
          <w:rFonts w:ascii="Times New Roman" w:eastAsia="Times New Roman" w:hAnsi="Times New Roman" w:cs="Times New Roman"/>
          <w:bCs/>
          <w:i/>
          <w:iCs/>
          <w:sz w:val="28"/>
          <w:szCs w:val="28"/>
        </w:rPr>
        <w:t>Дебет счета 62 "Расчеты с поставщиками и подрядчиками</w:t>
      </w:r>
      <w:proofErr w:type="gramStart"/>
      <w:r w:rsidRPr="00162469">
        <w:rPr>
          <w:rFonts w:ascii="Times New Roman" w:eastAsia="Times New Roman" w:hAnsi="Times New Roman" w:cs="Times New Roman"/>
          <w:bCs/>
          <w:i/>
          <w:iCs/>
          <w:sz w:val="28"/>
          <w:szCs w:val="28"/>
        </w:rPr>
        <w:t>"</w:t>
      </w:r>
      <w:r w:rsidR="00310494" w:rsidRPr="00162469">
        <w:rPr>
          <w:rFonts w:ascii="Times New Roman" w:eastAsia="Times New Roman" w:hAnsi="Times New Roman" w:cs="Times New Roman"/>
          <w:sz w:val="28"/>
          <w:szCs w:val="28"/>
        </w:rPr>
        <w:t>–</w:t>
      </w:r>
      <w:proofErr w:type="gramEnd"/>
      <w:r w:rsidRPr="00162469">
        <w:rPr>
          <w:rFonts w:ascii="Times New Roman" w:eastAsia="Times New Roman" w:hAnsi="Times New Roman" w:cs="Times New Roman"/>
          <w:sz w:val="28"/>
          <w:szCs w:val="28"/>
        </w:rPr>
        <w:t>на</w:t>
      </w:r>
    </w:p>
    <w:p w:rsidR="00D1779F" w:rsidRPr="00162469" w:rsidRDefault="00D1779F" w:rsidP="00162469">
      <w:pPr>
        <w:spacing w:after="0" w:line="360" w:lineRule="auto"/>
        <w:jc w:val="both"/>
        <w:rPr>
          <w:rFonts w:ascii="Times New Roman" w:eastAsia="Times New Roman" w:hAnsi="Times New Roman" w:cs="Times New Roman"/>
          <w:sz w:val="28"/>
          <w:szCs w:val="28"/>
        </w:rPr>
      </w:pPr>
      <w:r w:rsidRPr="00162469">
        <w:rPr>
          <w:rFonts w:ascii="Times New Roman" w:eastAsia="Times New Roman" w:hAnsi="Times New Roman" w:cs="Times New Roman"/>
          <w:sz w:val="28"/>
          <w:szCs w:val="28"/>
        </w:rPr>
        <w:t xml:space="preserve">продажную стоимость </w:t>
      </w:r>
      <w:proofErr w:type="spellStart"/>
      <w:r w:rsidRPr="00162469">
        <w:rPr>
          <w:rFonts w:ascii="Times New Roman" w:eastAsia="Times New Roman" w:hAnsi="Times New Roman" w:cs="Times New Roman"/>
          <w:sz w:val="28"/>
          <w:szCs w:val="28"/>
        </w:rPr>
        <w:t>материалов</w:t>
      </w:r>
      <w:proofErr w:type="gramStart"/>
      <w:r w:rsidR="003F2AAE">
        <w:rPr>
          <w:rFonts w:ascii="Times New Roman" w:eastAsia="Times New Roman" w:hAnsi="Times New Roman" w:cs="Times New Roman"/>
          <w:sz w:val="28"/>
          <w:szCs w:val="28"/>
        </w:rPr>
        <w:t>;К</w:t>
      </w:r>
      <w:proofErr w:type="gramEnd"/>
      <w:r w:rsidRPr="00162469">
        <w:rPr>
          <w:rFonts w:ascii="Times New Roman" w:eastAsia="Times New Roman" w:hAnsi="Times New Roman" w:cs="Times New Roman"/>
          <w:bCs/>
          <w:i/>
          <w:iCs/>
          <w:sz w:val="28"/>
          <w:szCs w:val="28"/>
        </w:rPr>
        <w:t>редит</w:t>
      </w:r>
      <w:proofErr w:type="spellEnd"/>
      <w:r w:rsidRPr="00162469">
        <w:rPr>
          <w:rFonts w:ascii="Times New Roman" w:eastAsia="Times New Roman" w:hAnsi="Times New Roman" w:cs="Times New Roman"/>
          <w:bCs/>
          <w:i/>
          <w:iCs/>
          <w:sz w:val="28"/>
          <w:szCs w:val="28"/>
        </w:rPr>
        <w:t xml:space="preserve"> счета 91 "Прочие доходы и расходы"</w:t>
      </w:r>
      <w:r w:rsidRPr="00162469">
        <w:rPr>
          <w:rFonts w:ascii="Times New Roman" w:eastAsia="Times New Roman" w:hAnsi="Times New Roman" w:cs="Times New Roman"/>
          <w:sz w:val="28"/>
          <w:szCs w:val="28"/>
        </w:rPr>
        <w:t xml:space="preserve">. </w:t>
      </w:r>
    </w:p>
    <w:p w:rsidR="00D1779F" w:rsidRPr="00162469" w:rsidRDefault="00D1779F" w:rsidP="00162469">
      <w:pPr>
        <w:spacing w:after="0" w:line="360" w:lineRule="auto"/>
        <w:jc w:val="both"/>
        <w:rPr>
          <w:rFonts w:ascii="Times New Roman" w:eastAsia="Times New Roman" w:hAnsi="Times New Roman" w:cs="Times New Roman"/>
          <w:sz w:val="28"/>
          <w:szCs w:val="28"/>
        </w:rPr>
      </w:pPr>
      <w:r w:rsidRPr="00162469">
        <w:rPr>
          <w:rFonts w:ascii="Times New Roman" w:eastAsia="Times New Roman" w:hAnsi="Times New Roman" w:cs="Times New Roman"/>
          <w:sz w:val="28"/>
          <w:szCs w:val="28"/>
        </w:rPr>
        <w:t>3. </w:t>
      </w:r>
      <w:r w:rsidRPr="00162469">
        <w:rPr>
          <w:rFonts w:ascii="Times New Roman" w:eastAsia="Times New Roman" w:hAnsi="Times New Roman" w:cs="Times New Roman"/>
          <w:bCs/>
          <w:i/>
          <w:iCs/>
          <w:sz w:val="28"/>
          <w:szCs w:val="28"/>
        </w:rPr>
        <w:t>Дебет счета 91 "Прочие доходы и расходы"</w:t>
      </w:r>
      <w:r w:rsidRPr="00162469">
        <w:rPr>
          <w:rFonts w:ascii="Times New Roman" w:eastAsia="Times New Roman" w:hAnsi="Times New Roman" w:cs="Times New Roman"/>
          <w:sz w:val="28"/>
          <w:szCs w:val="28"/>
        </w:rPr>
        <w:t xml:space="preserve"> - на сумму НДС по реализуемым материалам</w:t>
      </w:r>
      <w:r w:rsidR="003F2AAE">
        <w:rPr>
          <w:rFonts w:ascii="Times New Roman" w:eastAsia="Times New Roman" w:hAnsi="Times New Roman" w:cs="Times New Roman"/>
          <w:sz w:val="28"/>
          <w:szCs w:val="28"/>
        </w:rPr>
        <w:t xml:space="preserve">; </w:t>
      </w:r>
      <w:r w:rsidRPr="00162469">
        <w:rPr>
          <w:rFonts w:ascii="Times New Roman" w:eastAsia="Times New Roman" w:hAnsi="Times New Roman" w:cs="Times New Roman"/>
          <w:bCs/>
          <w:i/>
          <w:iCs/>
          <w:sz w:val="28"/>
          <w:szCs w:val="28"/>
        </w:rPr>
        <w:t>Кредит счета 68 "Расчеты с бюджетом"</w:t>
      </w:r>
      <w:r w:rsidRPr="00162469">
        <w:rPr>
          <w:rFonts w:ascii="Times New Roman" w:eastAsia="Times New Roman" w:hAnsi="Times New Roman" w:cs="Times New Roman"/>
          <w:sz w:val="28"/>
          <w:szCs w:val="28"/>
        </w:rPr>
        <w:t xml:space="preserve">. </w:t>
      </w:r>
    </w:p>
    <w:p w:rsidR="00D1779F" w:rsidRPr="002C6B3E" w:rsidRDefault="00D1779F" w:rsidP="006E6DFB">
      <w:pPr>
        <w:spacing w:before="100" w:beforeAutospacing="1" w:after="100" w:afterAutospacing="1" w:line="360" w:lineRule="auto"/>
        <w:ind w:firstLine="708"/>
        <w:jc w:val="both"/>
        <w:rPr>
          <w:rFonts w:ascii="Times New Roman" w:eastAsia="Times New Roman" w:hAnsi="Times New Roman" w:cs="Times New Roman"/>
          <w:sz w:val="28"/>
          <w:szCs w:val="28"/>
        </w:rPr>
      </w:pPr>
      <w:bookmarkStart w:id="22" w:name="70"/>
      <w:bookmarkEnd w:id="22"/>
      <w:r w:rsidRPr="002C6B3E">
        <w:rPr>
          <w:rFonts w:ascii="Times New Roman" w:eastAsia="Times New Roman" w:hAnsi="Times New Roman" w:cs="Times New Roman"/>
          <w:sz w:val="28"/>
          <w:szCs w:val="28"/>
        </w:rPr>
        <w:t xml:space="preserve">Финансовый результат от реализации материалов списывается со счета 91 "Прочие доходы и расходы" на счет 99 "Прибыли и убытки". </w:t>
      </w:r>
    </w:p>
    <w:p w:rsidR="00D1779F" w:rsidRPr="002C6B3E" w:rsidRDefault="00D1779F" w:rsidP="00162469">
      <w:pPr>
        <w:spacing w:before="100" w:beforeAutospacing="1" w:after="100" w:afterAutospacing="1" w:line="360" w:lineRule="auto"/>
        <w:jc w:val="both"/>
        <w:rPr>
          <w:rFonts w:ascii="Times New Roman" w:eastAsia="Times New Roman" w:hAnsi="Times New Roman" w:cs="Times New Roman"/>
          <w:sz w:val="28"/>
          <w:szCs w:val="28"/>
        </w:rPr>
      </w:pPr>
      <w:r w:rsidRPr="002C6B3E">
        <w:rPr>
          <w:rFonts w:ascii="Times New Roman" w:eastAsia="Times New Roman" w:hAnsi="Times New Roman" w:cs="Times New Roman"/>
          <w:sz w:val="28"/>
          <w:szCs w:val="28"/>
        </w:rPr>
        <w:t xml:space="preserve">В случае же реализации материалов на сторону, синтетический учет которых ведется по учетным ценам, списание учетной стоимости материалов отражают по дебету счета 91 и кредиту счета 10 "Материалы". На сумму разницы между фактической себестоимостью материалов и стоимостью их по учетным ценам дебетуют счет 91 и кредитуют счет 16 "Отклонения в стоимости материалов". При этом производятся либо обыкновенная, либо </w:t>
      </w:r>
      <w:proofErr w:type="spellStart"/>
      <w:r w:rsidRPr="002C6B3E">
        <w:rPr>
          <w:rFonts w:ascii="Times New Roman" w:eastAsia="Times New Roman" w:hAnsi="Times New Roman" w:cs="Times New Roman"/>
          <w:sz w:val="28"/>
          <w:szCs w:val="28"/>
        </w:rPr>
        <w:t>сторнировочная</w:t>
      </w:r>
      <w:proofErr w:type="spellEnd"/>
      <w:r w:rsidRPr="002C6B3E">
        <w:rPr>
          <w:rFonts w:ascii="Times New Roman" w:eastAsia="Times New Roman" w:hAnsi="Times New Roman" w:cs="Times New Roman"/>
          <w:sz w:val="28"/>
          <w:szCs w:val="28"/>
        </w:rPr>
        <w:t xml:space="preserve"> запись. </w:t>
      </w:r>
    </w:p>
    <w:p w:rsidR="00BB0AC2" w:rsidRPr="0060785B" w:rsidRDefault="00D1779F" w:rsidP="003F2AAE">
      <w:pPr>
        <w:spacing w:after="0" w:line="360" w:lineRule="auto"/>
        <w:ind w:firstLine="708"/>
        <w:jc w:val="both"/>
        <w:rPr>
          <w:rFonts w:ascii="Times New Roman" w:eastAsia="Times New Roman" w:hAnsi="Times New Roman" w:cs="Times New Roman"/>
          <w:color w:val="FF0000"/>
          <w:sz w:val="28"/>
          <w:szCs w:val="28"/>
        </w:rPr>
      </w:pPr>
      <w:r w:rsidRPr="002C6B3E">
        <w:rPr>
          <w:rFonts w:ascii="Times New Roman" w:eastAsia="Times New Roman" w:hAnsi="Times New Roman" w:cs="Times New Roman"/>
          <w:sz w:val="28"/>
          <w:szCs w:val="28"/>
        </w:rPr>
        <w:t>В бухгалтерии производственного предприятия, наряду с синтетическим учетом материалов, параллельно ведется аналитическ</w:t>
      </w:r>
      <w:r w:rsidRPr="00310494">
        <w:rPr>
          <w:rFonts w:ascii="Times New Roman" w:eastAsia="Times New Roman" w:hAnsi="Times New Roman" w:cs="Times New Roman"/>
          <w:sz w:val="28"/>
          <w:szCs w:val="28"/>
        </w:rPr>
        <w:t>ий учет.</w:t>
      </w:r>
    </w:p>
    <w:p w:rsidR="00D1779F" w:rsidRPr="002C6B3E" w:rsidRDefault="00D1779F" w:rsidP="003F2AAE">
      <w:pPr>
        <w:spacing w:after="0" w:line="360" w:lineRule="auto"/>
        <w:ind w:firstLine="708"/>
        <w:jc w:val="both"/>
        <w:rPr>
          <w:rFonts w:ascii="Times New Roman" w:eastAsia="Times New Roman" w:hAnsi="Times New Roman" w:cs="Times New Roman"/>
          <w:sz w:val="28"/>
          <w:szCs w:val="28"/>
        </w:rPr>
      </w:pPr>
      <w:r w:rsidRPr="00BB0AC2">
        <w:rPr>
          <w:rFonts w:ascii="Times New Roman" w:eastAsia="Times New Roman" w:hAnsi="Times New Roman" w:cs="Times New Roman"/>
          <w:sz w:val="28"/>
          <w:szCs w:val="28"/>
        </w:rPr>
        <w:t>Существуют</w:t>
      </w:r>
      <w:r w:rsidRPr="002C6B3E">
        <w:rPr>
          <w:rFonts w:ascii="Times New Roman" w:eastAsia="Times New Roman" w:hAnsi="Times New Roman" w:cs="Times New Roman"/>
          <w:sz w:val="28"/>
          <w:szCs w:val="28"/>
        </w:rPr>
        <w:t xml:space="preserve"> разные варианты аналитического учета материалов: сортовой, </w:t>
      </w:r>
      <w:proofErr w:type="spellStart"/>
      <w:r w:rsidRPr="002C6B3E">
        <w:rPr>
          <w:rFonts w:ascii="Times New Roman" w:eastAsia="Times New Roman" w:hAnsi="Times New Roman" w:cs="Times New Roman"/>
          <w:sz w:val="28"/>
          <w:szCs w:val="28"/>
        </w:rPr>
        <w:t>партионный</w:t>
      </w:r>
      <w:proofErr w:type="spellEnd"/>
      <w:r w:rsidRPr="002C6B3E">
        <w:rPr>
          <w:rFonts w:ascii="Times New Roman" w:eastAsia="Times New Roman" w:hAnsi="Times New Roman" w:cs="Times New Roman"/>
          <w:sz w:val="28"/>
          <w:szCs w:val="28"/>
        </w:rPr>
        <w:t xml:space="preserve">, </w:t>
      </w:r>
      <w:proofErr w:type="gramStart"/>
      <w:r w:rsidRPr="002C6B3E">
        <w:rPr>
          <w:rFonts w:ascii="Times New Roman" w:eastAsia="Times New Roman" w:hAnsi="Times New Roman" w:cs="Times New Roman"/>
          <w:sz w:val="28"/>
          <w:szCs w:val="28"/>
        </w:rPr>
        <w:t>оперативно-бухгалтерский</w:t>
      </w:r>
      <w:proofErr w:type="gramEnd"/>
      <w:r w:rsidRPr="002C6B3E">
        <w:rPr>
          <w:rFonts w:ascii="Times New Roman" w:eastAsia="Times New Roman" w:hAnsi="Times New Roman" w:cs="Times New Roman"/>
          <w:sz w:val="28"/>
          <w:szCs w:val="28"/>
        </w:rPr>
        <w:t xml:space="preserve"> и др. </w:t>
      </w:r>
    </w:p>
    <w:p w:rsidR="00D1779F" w:rsidRPr="002C6B3E" w:rsidRDefault="00D1779F" w:rsidP="003F2AAE">
      <w:pPr>
        <w:spacing w:after="0" w:line="360" w:lineRule="auto"/>
        <w:ind w:firstLine="708"/>
        <w:jc w:val="both"/>
        <w:rPr>
          <w:rFonts w:ascii="Times New Roman" w:eastAsia="Times New Roman" w:hAnsi="Times New Roman" w:cs="Times New Roman"/>
          <w:sz w:val="28"/>
          <w:szCs w:val="28"/>
        </w:rPr>
      </w:pPr>
      <w:r w:rsidRPr="002C6B3E">
        <w:rPr>
          <w:rFonts w:ascii="Times New Roman" w:eastAsia="Times New Roman" w:hAnsi="Times New Roman" w:cs="Times New Roman"/>
          <w:b/>
          <w:bCs/>
          <w:sz w:val="28"/>
          <w:szCs w:val="28"/>
        </w:rPr>
        <w:t>Сортовой способ учета материалов</w:t>
      </w:r>
      <w:r w:rsidRPr="002C6B3E">
        <w:rPr>
          <w:rFonts w:ascii="Times New Roman" w:eastAsia="Times New Roman" w:hAnsi="Times New Roman" w:cs="Times New Roman"/>
          <w:sz w:val="28"/>
          <w:szCs w:val="28"/>
        </w:rPr>
        <w:t xml:space="preserve"> предусматривает ведение учета в натурально-стоимостном выражении по видам и сортам материалов. </w:t>
      </w:r>
    </w:p>
    <w:p w:rsidR="00D1779F" w:rsidRPr="002C6B3E" w:rsidRDefault="00D1779F" w:rsidP="003F2AAE">
      <w:pPr>
        <w:spacing w:after="0" w:line="360" w:lineRule="auto"/>
        <w:jc w:val="both"/>
        <w:rPr>
          <w:rFonts w:ascii="Times New Roman" w:eastAsia="Times New Roman" w:hAnsi="Times New Roman" w:cs="Times New Roman"/>
          <w:sz w:val="28"/>
          <w:szCs w:val="28"/>
        </w:rPr>
      </w:pPr>
      <w:r w:rsidRPr="002C6B3E">
        <w:rPr>
          <w:rFonts w:ascii="Times New Roman" w:eastAsia="Times New Roman" w:hAnsi="Times New Roman" w:cs="Times New Roman"/>
          <w:sz w:val="28"/>
          <w:szCs w:val="28"/>
        </w:rPr>
        <w:lastRenderedPageBreak/>
        <w:t xml:space="preserve">На каждый вид и сорт материалов в бухгалтерии открывают карточки аналитического учета, в которых на основании первичных документов записывают операции поступления и расхода материалов. Эти карточки отличаются от карточек складского учета материалов лишь тем, что учет материалов в них ведут не только в натуральном, но и в денежном выражении. По окончании месяца по итоговым данным всех карточек составляют </w:t>
      </w:r>
      <w:r w:rsidRPr="002C6B3E">
        <w:rPr>
          <w:rFonts w:ascii="Times New Roman" w:eastAsia="Times New Roman" w:hAnsi="Times New Roman" w:cs="Times New Roman"/>
          <w:i/>
          <w:iCs/>
          <w:sz w:val="28"/>
          <w:szCs w:val="28"/>
        </w:rPr>
        <w:t>сортовые количественно-суммовые оборотные ведомости аналитического учета</w:t>
      </w:r>
      <w:r w:rsidRPr="002C6B3E">
        <w:rPr>
          <w:rFonts w:ascii="Times New Roman" w:eastAsia="Times New Roman" w:hAnsi="Times New Roman" w:cs="Times New Roman"/>
          <w:sz w:val="28"/>
          <w:szCs w:val="28"/>
        </w:rPr>
        <w:t xml:space="preserve"> и сверяют их с оборотами и остатками синтетического счета 10 "Материалы" и данными карточек складского учета. </w:t>
      </w:r>
    </w:p>
    <w:p w:rsidR="00D1779F" w:rsidRPr="002C6B3E" w:rsidRDefault="00D1779F" w:rsidP="006E6DFB">
      <w:pPr>
        <w:spacing w:before="100" w:beforeAutospacing="1" w:after="100" w:afterAutospacing="1" w:line="360" w:lineRule="auto"/>
        <w:ind w:firstLine="708"/>
        <w:jc w:val="both"/>
        <w:rPr>
          <w:rFonts w:ascii="Times New Roman" w:eastAsia="Times New Roman" w:hAnsi="Times New Roman" w:cs="Times New Roman"/>
          <w:sz w:val="28"/>
          <w:szCs w:val="28"/>
        </w:rPr>
      </w:pPr>
      <w:r w:rsidRPr="002C6B3E">
        <w:rPr>
          <w:rFonts w:ascii="Times New Roman" w:eastAsia="Times New Roman" w:hAnsi="Times New Roman" w:cs="Times New Roman"/>
          <w:b/>
          <w:bCs/>
          <w:sz w:val="28"/>
          <w:szCs w:val="28"/>
        </w:rPr>
        <w:t>Партионный способ учета материалов</w:t>
      </w:r>
      <w:r w:rsidRPr="002C6B3E">
        <w:rPr>
          <w:rFonts w:ascii="Times New Roman" w:eastAsia="Times New Roman" w:hAnsi="Times New Roman" w:cs="Times New Roman"/>
          <w:sz w:val="28"/>
          <w:szCs w:val="28"/>
        </w:rPr>
        <w:t xml:space="preserve"> предусматривает составление по каждой партии поступивших материалов партионной карты. В ней, в отличие от складской партионной книги (карты), указывается стоимость материала. Записи в партионной карте ведутся линейно-позиционным способом. В конце месяца </w:t>
      </w:r>
      <w:proofErr w:type="spellStart"/>
      <w:r w:rsidRPr="002C6B3E">
        <w:rPr>
          <w:rFonts w:ascii="Times New Roman" w:eastAsia="Times New Roman" w:hAnsi="Times New Roman" w:cs="Times New Roman"/>
          <w:sz w:val="28"/>
          <w:szCs w:val="28"/>
        </w:rPr>
        <w:t>партионные</w:t>
      </w:r>
      <w:proofErr w:type="spellEnd"/>
      <w:r w:rsidRPr="002C6B3E">
        <w:rPr>
          <w:rFonts w:ascii="Times New Roman" w:eastAsia="Times New Roman" w:hAnsi="Times New Roman" w:cs="Times New Roman"/>
          <w:sz w:val="28"/>
          <w:szCs w:val="28"/>
        </w:rPr>
        <w:t xml:space="preserve"> карты сверяются с регистрами складского учета и обобщают в оборотной ведомости. Итоги </w:t>
      </w:r>
      <w:proofErr w:type="gramStart"/>
      <w:r w:rsidRPr="002C6B3E">
        <w:rPr>
          <w:rFonts w:ascii="Times New Roman" w:eastAsia="Times New Roman" w:hAnsi="Times New Roman" w:cs="Times New Roman"/>
          <w:sz w:val="28"/>
          <w:szCs w:val="28"/>
        </w:rPr>
        <w:t>последней</w:t>
      </w:r>
      <w:proofErr w:type="gramEnd"/>
      <w:r w:rsidRPr="002C6B3E">
        <w:rPr>
          <w:rFonts w:ascii="Times New Roman" w:eastAsia="Times New Roman" w:hAnsi="Times New Roman" w:cs="Times New Roman"/>
          <w:sz w:val="28"/>
          <w:szCs w:val="28"/>
        </w:rPr>
        <w:t xml:space="preserve"> сопоставляют с данными синтетического учета. </w:t>
      </w:r>
    </w:p>
    <w:p w:rsidR="000225E5" w:rsidRDefault="00D1779F" w:rsidP="006E6DFB">
      <w:pPr>
        <w:spacing w:before="100" w:beforeAutospacing="1" w:after="100" w:afterAutospacing="1" w:line="360" w:lineRule="auto"/>
        <w:ind w:firstLine="708"/>
        <w:jc w:val="both"/>
        <w:rPr>
          <w:rFonts w:ascii="Times New Roman" w:eastAsia="Times New Roman" w:hAnsi="Times New Roman" w:cs="Times New Roman"/>
          <w:sz w:val="28"/>
          <w:szCs w:val="28"/>
        </w:rPr>
      </w:pPr>
      <w:r w:rsidRPr="002C6B3E">
        <w:rPr>
          <w:rFonts w:ascii="Times New Roman" w:eastAsia="Times New Roman" w:hAnsi="Times New Roman" w:cs="Times New Roman"/>
          <w:b/>
          <w:bCs/>
          <w:sz w:val="28"/>
          <w:szCs w:val="28"/>
        </w:rPr>
        <w:t>Оперативно-бухгалтерский способ учета материалов</w:t>
      </w:r>
      <w:r w:rsidRPr="002C6B3E">
        <w:rPr>
          <w:rFonts w:ascii="Times New Roman" w:eastAsia="Times New Roman" w:hAnsi="Times New Roman" w:cs="Times New Roman"/>
          <w:sz w:val="28"/>
          <w:szCs w:val="28"/>
        </w:rPr>
        <w:t xml:space="preserve"> предусматривает ведение натурального учета материалов на складе. Работник бухгалтерии, принимая отчеты от материально ответственных лиц непосредственно на складах, проверяет по первичным документам правильность отражения их данных в регистрах складского учета. В бухгалтерии натурально-стоимостный учет не ведут, а применяют суммовой учет движения материалов. В конце месяца на основании данных складского учета бухгалтер выписывает количественные остатки материалов по их отдельным видам в специальную </w:t>
      </w:r>
      <w:r w:rsidRPr="002C6B3E">
        <w:rPr>
          <w:rFonts w:ascii="Times New Roman" w:eastAsia="Times New Roman" w:hAnsi="Times New Roman" w:cs="Times New Roman"/>
          <w:i/>
          <w:iCs/>
          <w:sz w:val="28"/>
          <w:szCs w:val="28"/>
        </w:rPr>
        <w:t>сальдовую ведомость учета остатка материалов на складе</w:t>
      </w:r>
      <w:r w:rsidRPr="002C6B3E">
        <w:rPr>
          <w:rFonts w:ascii="Times New Roman" w:eastAsia="Times New Roman" w:hAnsi="Times New Roman" w:cs="Times New Roman"/>
          <w:sz w:val="28"/>
          <w:szCs w:val="28"/>
        </w:rPr>
        <w:t xml:space="preserve"> (без оборотов прихода и остатка). </w:t>
      </w:r>
      <w:r w:rsidR="00632CD4" w:rsidRPr="00B06EF2">
        <w:rPr>
          <w:rFonts w:ascii="Times New Roman" w:eastAsia="Times New Roman" w:hAnsi="Times New Roman" w:cs="Times New Roman"/>
          <w:color w:val="000000"/>
          <w:sz w:val="28"/>
          <w:szCs w:val="28"/>
        </w:rPr>
        <w:t>[</w:t>
      </w:r>
      <w:r w:rsidR="00632CD4">
        <w:rPr>
          <w:rFonts w:ascii="Times New Roman" w:eastAsia="Times New Roman" w:hAnsi="Times New Roman" w:cs="Times New Roman"/>
          <w:color w:val="000000"/>
          <w:sz w:val="28"/>
          <w:szCs w:val="28"/>
        </w:rPr>
        <w:t>1</w:t>
      </w:r>
      <w:r w:rsidR="00BE22AA">
        <w:rPr>
          <w:rFonts w:ascii="Times New Roman" w:eastAsia="Times New Roman" w:hAnsi="Times New Roman" w:cs="Times New Roman"/>
          <w:color w:val="000000"/>
          <w:sz w:val="28"/>
          <w:szCs w:val="28"/>
        </w:rPr>
        <w:t>6</w:t>
      </w:r>
      <w:r w:rsidR="00632CD4">
        <w:rPr>
          <w:rFonts w:ascii="Times New Roman" w:eastAsia="Times New Roman" w:hAnsi="Times New Roman" w:cs="Times New Roman"/>
          <w:color w:val="000000"/>
          <w:sz w:val="28"/>
          <w:szCs w:val="28"/>
          <w:lang w:val="en-US"/>
        </w:rPr>
        <w:t>]</w:t>
      </w:r>
    </w:p>
    <w:p w:rsidR="00C21FD5" w:rsidRDefault="000225E5" w:rsidP="006E6DFB">
      <w:pPr>
        <w:spacing w:before="100" w:beforeAutospacing="1" w:after="100" w:afterAutospacing="1" w:line="360" w:lineRule="auto"/>
        <w:ind w:firstLine="708"/>
        <w:jc w:val="both"/>
        <w:rPr>
          <w:rFonts w:ascii="Times New Roman" w:eastAsia="Times New Roman" w:hAnsi="Times New Roman" w:cs="Times New Roman"/>
          <w:b/>
          <w:sz w:val="28"/>
          <w:szCs w:val="28"/>
        </w:rPr>
      </w:pPr>
      <w:r w:rsidRPr="00C21FD5">
        <w:rPr>
          <w:rFonts w:ascii="Times New Roman" w:eastAsia="Times New Roman" w:hAnsi="Times New Roman" w:cs="Times New Roman"/>
          <w:sz w:val="28"/>
          <w:szCs w:val="28"/>
        </w:rPr>
        <w:t>Аналитический учет материалов на складах и в бухгалтерии.</w:t>
      </w:r>
    </w:p>
    <w:p w:rsidR="000225E5" w:rsidRPr="00D1779F" w:rsidRDefault="000225E5" w:rsidP="006E6DFB">
      <w:pPr>
        <w:spacing w:before="100" w:beforeAutospacing="1" w:after="100" w:afterAutospacing="1" w:line="360" w:lineRule="auto"/>
        <w:ind w:firstLine="708"/>
        <w:jc w:val="both"/>
        <w:rPr>
          <w:rFonts w:ascii="Times New Roman" w:eastAsia="Times New Roman" w:hAnsi="Times New Roman" w:cs="Times New Roman"/>
          <w:sz w:val="28"/>
          <w:szCs w:val="28"/>
        </w:rPr>
      </w:pPr>
      <w:proofErr w:type="gramStart"/>
      <w:r w:rsidRPr="00D1779F">
        <w:rPr>
          <w:rFonts w:ascii="Times New Roman" w:eastAsia="Times New Roman" w:hAnsi="Times New Roman" w:cs="Times New Roman"/>
          <w:sz w:val="28"/>
          <w:szCs w:val="28"/>
        </w:rPr>
        <w:t xml:space="preserve">Учет материалов на складе необходим для обеспечения деятельности организации соответствующими материальными ресурсами, а также для </w:t>
      </w:r>
      <w:r w:rsidRPr="00D1779F">
        <w:rPr>
          <w:rFonts w:ascii="Times New Roman" w:eastAsia="Times New Roman" w:hAnsi="Times New Roman" w:cs="Times New Roman"/>
          <w:sz w:val="28"/>
          <w:szCs w:val="28"/>
        </w:rPr>
        <w:lastRenderedPageBreak/>
        <w:t>сохранности последних.</w:t>
      </w:r>
      <w:proofErr w:type="gramEnd"/>
      <w:r w:rsidRPr="00D1779F">
        <w:rPr>
          <w:rFonts w:ascii="Times New Roman" w:eastAsia="Times New Roman" w:hAnsi="Times New Roman" w:cs="Times New Roman"/>
          <w:sz w:val="28"/>
          <w:szCs w:val="28"/>
        </w:rPr>
        <w:t xml:space="preserve"> В этих целях создаются специализированные склады для хранения основных и вспомогательных материалов, топлива, запасных частей, хозяйственного инвентаря и других материалов. Каждому складу присваивается постоянный номер, который впоследствии указывается в документах, относящихся к операциям данного склада. На складах (кладовых) материальные ценности размещаются по секциям, а внутри них – по группам, типам и </w:t>
      </w:r>
      <w:proofErr w:type="spellStart"/>
      <w:r w:rsidRPr="00D1779F">
        <w:rPr>
          <w:rFonts w:ascii="Times New Roman" w:eastAsia="Times New Roman" w:hAnsi="Times New Roman" w:cs="Times New Roman"/>
          <w:sz w:val="28"/>
          <w:szCs w:val="28"/>
        </w:rPr>
        <w:t>сорторазмерам</w:t>
      </w:r>
      <w:proofErr w:type="spellEnd"/>
      <w:r w:rsidRPr="00D1779F">
        <w:rPr>
          <w:rFonts w:ascii="Times New Roman" w:eastAsia="Times New Roman" w:hAnsi="Times New Roman" w:cs="Times New Roman"/>
          <w:sz w:val="28"/>
          <w:szCs w:val="28"/>
        </w:rPr>
        <w:t xml:space="preserve">, что обеспечивает быструю их приемку, отпуск и </w:t>
      </w:r>
      <w:proofErr w:type="gramStart"/>
      <w:r w:rsidRPr="00D1779F">
        <w:rPr>
          <w:rFonts w:ascii="Times New Roman" w:eastAsia="Times New Roman" w:hAnsi="Times New Roman" w:cs="Times New Roman"/>
          <w:sz w:val="28"/>
          <w:szCs w:val="28"/>
        </w:rPr>
        <w:t>контроль за</w:t>
      </w:r>
      <w:proofErr w:type="gramEnd"/>
      <w:r w:rsidRPr="00D1779F">
        <w:rPr>
          <w:rFonts w:ascii="Times New Roman" w:eastAsia="Times New Roman" w:hAnsi="Times New Roman" w:cs="Times New Roman"/>
          <w:sz w:val="28"/>
          <w:szCs w:val="28"/>
        </w:rPr>
        <w:t xml:space="preserve"> соответствием фактического наличия установленным нормам запаса (лимиту). Учет материалов на складе осуществляется заведующим складом (кладовщиком), являющимся материально ответственным лицом. Учет ведется на карточках учета материалов. На каждый номенклатурный номер материалов открывается отдельная карточка. Первичные документы после записи их данных в карточках учета передаются в бухгалтерию. </w:t>
      </w:r>
    </w:p>
    <w:p w:rsidR="000225E5" w:rsidRPr="00D1779F" w:rsidRDefault="000225E5" w:rsidP="006E6DFB">
      <w:pPr>
        <w:spacing w:before="100" w:beforeAutospacing="1" w:after="100" w:afterAutospacing="1" w:line="360" w:lineRule="auto"/>
        <w:ind w:firstLine="708"/>
        <w:jc w:val="both"/>
        <w:rPr>
          <w:rFonts w:ascii="Times New Roman" w:eastAsia="Times New Roman" w:hAnsi="Times New Roman" w:cs="Times New Roman"/>
          <w:sz w:val="28"/>
          <w:szCs w:val="28"/>
        </w:rPr>
      </w:pPr>
      <w:r w:rsidRPr="00D1779F">
        <w:rPr>
          <w:rFonts w:ascii="Times New Roman" w:eastAsia="Times New Roman" w:hAnsi="Times New Roman" w:cs="Times New Roman"/>
          <w:sz w:val="28"/>
          <w:szCs w:val="28"/>
        </w:rPr>
        <w:t xml:space="preserve">Учет материалов в бухгалтерии. Аналитический учет ведется: </w:t>
      </w:r>
    </w:p>
    <w:p w:rsidR="000225E5" w:rsidRPr="00D1779F" w:rsidRDefault="000225E5" w:rsidP="00162469">
      <w:pPr>
        <w:spacing w:after="0" w:line="360" w:lineRule="auto"/>
        <w:jc w:val="both"/>
        <w:rPr>
          <w:rFonts w:ascii="Times New Roman" w:eastAsia="Times New Roman" w:hAnsi="Times New Roman" w:cs="Times New Roman"/>
          <w:sz w:val="28"/>
          <w:szCs w:val="28"/>
        </w:rPr>
      </w:pPr>
      <w:r w:rsidRPr="00D1779F">
        <w:rPr>
          <w:rFonts w:ascii="Times New Roman" w:eastAsia="Times New Roman" w:hAnsi="Times New Roman" w:cs="Times New Roman"/>
          <w:sz w:val="28"/>
          <w:szCs w:val="28"/>
        </w:rPr>
        <w:t xml:space="preserve">а) при помощи карточек аналитического учета, отличающихся от карточек складского учета наличием не только натуральных, но и стоимостных измерителей; остатки и обороты по карточкам сверяются с данными складского учета; </w:t>
      </w:r>
    </w:p>
    <w:p w:rsidR="000225E5" w:rsidRPr="00D1779F" w:rsidRDefault="000225E5" w:rsidP="00162469">
      <w:pPr>
        <w:spacing w:after="0" w:line="360" w:lineRule="auto"/>
        <w:jc w:val="both"/>
        <w:rPr>
          <w:rFonts w:ascii="Times New Roman" w:eastAsia="Times New Roman" w:hAnsi="Times New Roman" w:cs="Times New Roman"/>
          <w:sz w:val="28"/>
          <w:szCs w:val="28"/>
        </w:rPr>
      </w:pPr>
      <w:r w:rsidRPr="00D1779F">
        <w:rPr>
          <w:rFonts w:ascii="Times New Roman" w:eastAsia="Times New Roman" w:hAnsi="Times New Roman" w:cs="Times New Roman"/>
          <w:sz w:val="28"/>
          <w:szCs w:val="28"/>
        </w:rPr>
        <w:t xml:space="preserve">б) путем составления оборотных ведомостей в натуральном и денежном выражении по каждому складу и счету; </w:t>
      </w:r>
    </w:p>
    <w:p w:rsidR="000225E5" w:rsidRPr="00D1779F" w:rsidRDefault="000225E5" w:rsidP="00162469">
      <w:pPr>
        <w:spacing w:after="0" w:line="360" w:lineRule="auto"/>
        <w:jc w:val="both"/>
        <w:rPr>
          <w:rFonts w:ascii="Times New Roman" w:eastAsia="Times New Roman" w:hAnsi="Times New Roman" w:cs="Times New Roman"/>
          <w:sz w:val="28"/>
          <w:szCs w:val="28"/>
        </w:rPr>
      </w:pPr>
      <w:r w:rsidRPr="00D1779F">
        <w:rPr>
          <w:rFonts w:ascii="Times New Roman" w:eastAsia="Times New Roman" w:hAnsi="Times New Roman" w:cs="Times New Roman"/>
          <w:sz w:val="28"/>
          <w:szCs w:val="28"/>
        </w:rPr>
        <w:t xml:space="preserve">в) с применением оперативно-бухгалтерского (сальдового) метода учета, при котором в бухгалтерии по данным карточек складского учета формируется ведомость учета остатков материалов на складе. </w:t>
      </w:r>
    </w:p>
    <w:p w:rsidR="000225E5" w:rsidRPr="00D1779F" w:rsidRDefault="000225E5" w:rsidP="00162469">
      <w:pPr>
        <w:spacing w:before="100" w:beforeAutospacing="1" w:after="100" w:afterAutospacing="1" w:line="360" w:lineRule="auto"/>
        <w:jc w:val="both"/>
        <w:rPr>
          <w:rFonts w:ascii="Times New Roman" w:eastAsia="Times New Roman" w:hAnsi="Times New Roman" w:cs="Times New Roman"/>
          <w:sz w:val="28"/>
          <w:szCs w:val="28"/>
        </w:rPr>
      </w:pPr>
      <w:r w:rsidRPr="00D1779F">
        <w:rPr>
          <w:rFonts w:ascii="Times New Roman" w:eastAsia="Times New Roman" w:hAnsi="Times New Roman" w:cs="Times New Roman"/>
          <w:sz w:val="28"/>
          <w:szCs w:val="28"/>
        </w:rPr>
        <w:t xml:space="preserve">Правильность перенесения остатков материальных запасов с карточек складского учета в ведомость проверяется работниками бухгалтерии. </w:t>
      </w:r>
    </w:p>
    <w:p w:rsidR="000225E5" w:rsidRDefault="000225E5" w:rsidP="006E6DFB">
      <w:pPr>
        <w:spacing w:before="100" w:beforeAutospacing="1" w:after="100" w:afterAutospacing="1" w:line="360" w:lineRule="auto"/>
        <w:ind w:firstLine="708"/>
        <w:jc w:val="both"/>
        <w:rPr>
          <w:rFonts w:ascii="Times New Roman" w:eastAsia="Times New Roman" w:hAnsi="Times New Roman" w:cs="Times New Roman"/>
          <w:color w:val="FF0000"/>
          <w:sz w:val="28"/>
          <w:szCs w:val="28"/>
        </w:rPr>
      </w:pPr>
      <w:r w:rsidRPr="00D1779F">
        <w:rPr>
          <w:rFonts w:ascii="Times New Roman" w:eastAsia="Times New Roman" w:hAnsi="Times New Roman" w:cs="Times New Roman"/>
          <w:sz w:val="28"/>
          <w:szCs w:val="28"/>
        </w:rPr>
        <w:t xml:space="preserve">Наиболее прогрессивным является сальдовый метод учета материалов, при котором бухгалтерия использует в качестве регистров аналитического учета карточки складского учета материалов, ведущиеся на складах. Работник </w:t>
      </w:r>
      <w:r w:rsidRPr="00D1779F">
        <w:rPr>
          <w:rFonts w:ascii="Times New Roman" w:eastAsia="Times New Roman" w:hAnsi="Times New Roman" w:cs="Times New Roman"/>
          <w:sz w:val="28"/>
          <w:szCs w:val="28"/>
        </w:rPr>
        <w:lastRenderedPageBreak/>
        <w:t xml:space="preserve">бухгалтерии проверяет правильность произведенных кладовщиком записей в карточках складского учета и подтверждает их своей подписью на самих карточках. В конце месяца заведующий складом переносит количественные данные об остатках из карточек складского учета в ведомость. После проверки работником бухгалтерии ведомость передается в бухгалтерию, где остатки материалов оцениваются по учетным ценам и выводятся итоги. На основании указанных сальдовых ведомостей составляется сводная сальдовая ведомость. </w:t>
      </w:r>
      <w:r w:rsidR="00632CD4" w:rsidRPr="00B06EF2">
        <w:rPr>
          <w:rFonts w:ascii="Times New Roman" w:eastAsia="Times New Roman" w:hAnsi="Times New Roman" w:cs="Times New Roman"/>
          <w:color w:val="000000"/>
          <w:sz w:val="28"/>
          <w:szCs w:val="28"/>
        </w:rPr>
        <w:t>[</w:t>
      </w:r>
      <w:r w:rsidR="00BE22AA">
        <w:rPr>
          <w:rFonts w:ascii="Times New Roman" w:eastAsia="Times New Roman" w:hAnsi="Times New Roman" w:cs="Times New Roman"/>
          <w:color w:val="000000"/>
          <w:sz w:val="28"/>
          <w:szCs w:val="28"/>
        </w:rPr>
        <w:t>5</w:t>
      </w:r>
      <w:r w:rsidR="00632CD4">
        <w:rPr>
          <w:rFonts w:ascii="Times New Roman" w:eastAsia="Times New Roman" w:hAnsi="Times New Roman" w:cs="Times New Roman"/>
          <w:color w:val="000000"/>
          <w:sz w:val="28"/>
          <w:szCs w:val="28"/>
        </w:rPr>
        <w:t>, с. 343-344</w:t>
      </w:r>
      <w:r w:rsidR="00632CD4" w:rsidRPr="00632CD4">
        <w:rPr>
          <w:rFonts w:ascii="Times New Roman" w:eastAsia="Times New Roman" w:hAnsi="Times New Roman" w:cs="Times New Roman"/>
          <w:color w:val="000000"/>
          <w:sz w:val="28"/>
          <w:szCs w:val="28"/>
        </w:rPr>
        <w:t>]</w:t>
      </w:r>
    </w:p>
    <w:p w:rsidR="00242258" w:rsidRDefault="00242258" w:rsidP="006E6DFB">
      <w:pPr>
        <w:spacing w:before="100" w:beforeAutospacing="1" w:after="100" w:afterAutospacing="1" w:line="360" w:lineRule="auto"/>
        <w:ind w:firstLine="708"/>
        <w:jc w:val="both"/>
        <w:rPr>
          <w:rFonts w:ascii="Times New Roman" w:eastAsia="Times New Roman" w:hAnsi="Times New Roman" w:cs="Times New Roman"/>
          <w:color w:val="FF0000"/>
          <w:sz w:val="28"/>
          <w:szCs w:val="28"/>
        </w:rPr>
      </w:pPr>
    </w:p>
    <w:p w:rsidR="00242258" w:rsidRDefault="00242258" w:rsidP="006E6DFB">
      <w:pPr>
        <w:spacing w:before="100" w:beforeAutospacing="1" w:after="100" w:afterAutospacing="1" w:line="360" w:lineRule="auto"/>
        <w:ind w:firstLine="708"/>
        <w:jc w:val="both"/>
        <w:rPr>
          <w:rFonts w:ascii="Times New Roman" w:eastAsia="Times New Roman" w:hAnsi="Times New Roman" w:cs="Times New Roman"/>
          <w:color w:val="FF0000"/>
          <w:sz w:val="28"/>
          <w:szCs w:val="28"/>
        </w:rPr>
      </w:pPr>
    </w:p>
    <w:p w:rsidR="00242258" w:rsidRDefault="00242258" w:rsidP="006E6DFB">
      <w:pPr>
        <w:spacing w:before="100" w:beforeAutospacing="1" w:after="100" w:afterAutospacing="1" w:line="360" w:lineRule="auto"/>
        <w:ind w:firstLine="708"/>
        <w:jc w:val="both"/>
        <w:rPr>
          <w:rFonts w:ascii="Times New Roman" w:eastAsia="Times New Roman" w:hAnsi="Times New Roman" w:cs="Times New Roman"/>
          <w:color w:val="FF0000"/>
          <w:sz w:val="28"/>
          <w:szCs w:val="28"/>
        </w:rPr>
      </w:pPr>
    </w:p>
    <w:p w:rsidR="00632CD4" w:rsidRDefault="00632CD4" w:rsidP="006E6DFB">
      <w:pPr>
        <w:spacing w:before="100" w:beforeAutospacing="1" w:after="100" w:afterAutospacing="1" w:line="360" w:lineRule="auto"/>
        <w:ind w:firstLine="708"/>
        <w:jc w:val="both"/>
        <w:rPr>
          <w:rFonts w:ascii="Times New Roman" w:eastAsia="Times New Roman" w:hAnsi="Times New Roman" w:cs="Times New Roman"/>
          <w:color w:val="FF0000"/>
          <w:sz w:val="28"/>
          <w:szCs w:val="28"/>
        </w:rPr>
      </w:pPr>
    </w:p>
    <w:p w:rsidR="00632CD4" w:rsidRDefault="00632CD4" w:rsidP="006E6DFB">
      <w:pPr>
        <w:spacing w:before="100" w:beforeAutospacing="1" w:after="100" w:afterAutospacing="1" w:line="360" w:lineRule="auto"/>
        <w:ind w:firstLine="708"/>
        <w:jc w:val="both"/>
        <w:rPr>
          <w:rFonts w:ascii="Times New Roman" w:eastAsia="Times New Roman" w:hAnsi="Times New Roman" w:cs="Times New Roman"/>
          <w:color w:val="FF0000"/>
          <w:sz w:val="28"/>
          <w:szCs w:val="28"/>
        </w:rPr>
      </w:pPr>
    </w:p>
    <w:p w:rsidR="00632CD4" w:rsidRDefault="00632CD4" w:rsidP="006E6DFB">
      <w:pPr>
        <w:spacing w:before="100" w:beforeAutospacing="1" w:after="100" w:afterAutospacing="1" w:line="360" w:lineRule="auto"/>
        <w:ind w:firstLine="708"/>
        <w:jc w:val="both"/>
        <w:rPr>
          <w:rFonts w:ascii="Times New Roman" w:eastAsia="Times New Roman" w:hAnsi="Times New Roman" w:cs="Times New Roman"/>
          <w:color w:val="FF0000"/>
          <w:sz w:val="28"/>
          <w:szCs w:val="28"/>
        </w:rPr>
      </w:pPr>
    </w:p>
    <w:p w:rsidR="00632CD4" w:rsidRDefault="00632CD4" w:rsidP="006E6DFB">
      <w:pPr>
        <w:spacing w:before="100" w:beforeAutospacing="1" w:after="100" w:afterAutospacing="1" w:line="360" w:lineRule="auto"/>
        <w:ind w:firstLine="708"/>
        <w:jc w:val="both"/>
        <w:rPr>
          <w:rFonts w:ascii="Times New Roman" w:eastAsia="Times New Roman" w:hAnsi="Times New Roman" w:cs="Times New Roman"/>
          <w:color w:val="FF0000"/>
          <w:sz w:val="28"/>
          <w:szCs w:val="28"/>
        </w:rPr>
      </w:pPr>
    </w:p>
    <w:p w:rsidR="00632CD4" w:rsidRDefault="00632CD4" w:rsidP="006E6DFB">
      <w:pPr>
        <w:spacing w:before="100" w:beforeAutospacing="1" w:after="100" w:afterAutospacing="1" w:line="360" w:lineRule="auto"/>
        <w:ind w:firstLine="708"/>
        <w:jc w:val="both"/>
        <w:rPr>
          <w:rFonts w:ascii="Times New Roman" w:eastAsia="Times New Roman" w:hAnsi="Times New Roman" w:cs="Times New Roman"/>
          <w:color w:val="FF0000"/>
          <w:sz w:val="28"/>
          <w:szCs w:val="28"/>
        </w:rPr>
      </w:pPr>
    </w:p>
    <w:p w:rsidR="00C21FD5" w:rsidRDefault="00C21FD5" w:rsidP="006E6DFB">
      <w:pPr>
        <w:spacing w:before="100" w:beforeAutospacing="1" w:after="100" w:afterAutospacing="1" w:line="360" w:lineRule="auto"/>
        <w:ind w:firstLine="708"/>
        <w:jc w:val="both"/>
        <w:rPr>
          <w:rFonts w:ascii="Times New Roman" w:eastAsia="Times New Roman" w:hAnsi="Times New Roman" w:cs="Times New Roman"/>
          <w:color w:val="FF0000"/>
          <w:sz w:val="28"/>
          <w:szCs w:val="28"/>
        </w:rPr>
      </w:pPr>
    </w:p>
    <w:p w:rsidR="00C21FD5" w:rsidRDefault="00C21FD5" w:rsidP="006E6DFB">
      <w:pPr>
        <w:spacing w:before="100" w:beforeAutospacing="1" w:after="100" w:afterAutospacing="1" w:line="360" w:lineRule="auto"/>
        <w:ind w:firstLine="708"/>
        <w:jc w:val="both"/>
        <w:rPr>
          <w:rFonts w:ascii="Times New Roman" w:eastAsia="Times New Roman" w:hAnsi="Times New Roman" w:cs="Times New Roman"/>
          <w:color w:val="FF0000"/>
          <w:sz w:val="28"/>
          <w:szCs w:val="28"/>
        </w:rPr>
      </w:pPr>
    </w:p>
    <w:p w:rsidR="00387736" w:rsidRDefault="00387736" w:rsidP="006E6DFB">
      <w:pPr>
        <w:spacing w:before="100" w:beforeAutospacing="1" w:after="100" w:afterAutospacing="1" w:line="360" w:lineRule="auto"/>
        <w:ind w:firstLine="708"/>
        <w:jc w:val="both"/>
        <w:rPr>
          <w:rFonts w:ascii="Times New Roman" w:eastAsia="Times New Roman" w:hAnsi="Times New Roman" w:cs="Times New Roman"/>
          <w:color w:val="FF0000"/>
          <w:sz w:val="28"/>
          <w:szCs w:val="28"/>
        </w:rPr>
      </w:pPr>
    </w:p>
    <w:p w:rsidR="00387736" w:rsidRDefault="00387736" w:rsidP="006E6DFB">
      <w:pPr>
        <w:spacing w:before="100" w:beforeAutospacing="1" w:after="100" w:afterAutospacing="1" w:line="360" w:lineRule="auto"/>
        <w:ind w:firstLine="708"/>
        <w:jc w:val="both"/>
        <w:rPr>
          <w:rFonts w:ascii="Times New Roman" w:eastAsia="Times New Roman" w:hAnsi="Times New Roman" w:cs="Times New Roman"/>
          <w:color w:val="FF0000"/>
          <w:sz w:val="28"/>
          <w:szCs w:val="28"/>
        </w:rPr>
      </w:pPr>
    </w:p>
    <w:p w:rsidR="00632CD4" w:rsidRDefault="00632CD4" w:rsidP="006E6DFB">
      <w:pPr>
        <w:spacing w:before="100" w:beforeAutospacing="1" w:after="100" w:afterAutospacing="1" w:line="360" w:lineRule="auto"/>
        <w:ind w:firstLine="708"/>
        <w:jc w:val="both"/>
        <w:rPr>
          <w:rFonts w:ascii="Times New Roman" w:eastAsia="Times New Roman" w:hAnsi="Times New Roman" w:cs="Times New Roman"/>
          <w:color w:val="FF0000"/>
          <w:sz w:val="28"/>
          <w:szCs w:val="28"/>
        </w:rPr>
      </w:pPr>
    </w:p>
    <w:p w:rsidR="00242258" w:rsidRPr="0060785B" w:rsidRDefault="00242258" w:rsidP="006E6DFB">
      <w:pPr>
        <w:spacing w:before="100" w:beforeAutospacing="1" w:after="100" w:afterAutospacing="1" w:line="360" w:lineRule="auto"/>
        <w:ind w:firstLine="708"/>
        <w:jc w:val="both"/>
        <w:rPr>
          <w:rFonts w:ascii="Times New Roman" w:eastAsia="Times New Roman" w:hAnsi="Times New Roman" w:cs="Times New Roman"/>
          <w:color w:val="FF0000"/>
          <w:sz w:val="28"/>
          <w:szCs w:val="28"/>
        </w:rPr>
      </w:pPr>
    </w:p>
    <w:p w:rsidR="00917105" w:rsidRDefault="00FB51BC" w:rsidP="004A7767">
      <w:pPr>
        <w:pStyle w:val="1"/>
        <w:ind w:firstLine="651"/>
        <w:rPr>
          <w:rFonts w:ascii="Times New Roman" w:hAnsi="Times New Roman" w:cs="Times New Roman"/>
          <w:b w:val="0"/>
          <w:sz w:val="28"/>
          <w:szCs w:val="28"/>
        </w:rPr>
      </w:pPr>
      <w:bookmarkStart w:id="23" w:name="_Toc343894395"/>
      <w:r w:rsidRPr="00887668">
        <w:rPr>
          <w:rFonts w:ascii="Times New Roman" w:hAnsi="Times New Roman" w:cs="Times New Roman"/>
          <w:b w:val="0"/>
          <w:sz w:val="28"/>
          <w:szCs w:val="28"/>
        </w:rPr>
        <w:lastRenderedPageBreak/>
        <w:t>ГЛАВА</w:t>
      </w:r>
      <w:r w:rsidR="00917105" w:rsidRPr="00887668">
        <w:rPr>
          <w:rFonts w:ascii="Times New Roman" w:hAnsi="Times New Roman" w:cs="Times New Roman"/>
          <w:b w:val="0"/>
          <w:sz w:val="28"/>
          <w:szCs w:val="28"/>
        </w:rPr>
        <w:t xml:space="preserve"> 2</w:t>
      </w:r>
      <w:r w:rsidR="00026FCF" w:rsidRPr="00887668">
        <w:rPr>
          <w:rFonts w:ascii="Times New Roman" w:hAnsi="Times New Roman" w:cs="Times New Roman"/>
          <w:b w:val="0"/>
          <w:sz w:val="28"/>
          <w:szCs w:val="28"/>
        </w:rPr>
        <w:t>.</w:t>
      </w:r>
      <w:r w:rsidR="00D0701A" w:rsidRPr="00887668">
        <w:rPr>
          <w:rFonts w:ascii="Times New Roman" w:hAnsi="Times New Roman" w:cs="Times New Roman"/>
          <w:b w:val="0"/>
          <w:sz w:val="28"/>
          <w:szCs w:val="28"/>
        </w:rPr>
        <w:t xml:space="preserve">ОСОБЕННОСТИ </w:t>
      </w:r>
      <w:r w:rsidRPr="00887668">
        <w:rPr>
          <w:rFonts w:ascii="Times New Roman" w:hAnsi="Times New Roman" w:cs="Times New Roman"/>
          <w:b w:val="0"/>
          <w:sz w:val="28"/>
          <w:szCs w:val="28"/>
        </w:rPr>
        <w:t xml:space="preserve"> УЧЕТА МАТЕРИАЛОВ </w:t>
      </w:r>
      <w:r w:rsidR="00D0701A" w:rsidRPr="00887668">
        <w:rPr>
          <w:rFonts w:ascii="Times New Roman" w:hAnsi="Times New Roman" w:cs="Times New Roman"/>
          <w:b w:val="0"/>
          <w:sz w:val="28"/>
          <w:szCs w:val="28"/>
        </w:rPr>
        <w:t xml:space="preserve"> В ООО «Мебельная фабрика Ахтамар»</w:t>
      </w:r>
      <w:bookmarkEnd w:id="23"/>
    </w:p>
    <w:p w:rsidR="00887668" w:rsidRPr="00887668" w:rsidRDefault="00887668" w:rsidP="00887668">
      <w:pPr>
        <w:rPr>
          <w:sz w:val="6"/>
        </w:rPr>
      </w:pPr>
    </w:p>
    <w:p w:rsidR="00917105" w:rsidRPr="00C21FD5" w:rsidRDefault="00917105" w:rsidP="004A7767">
      <w:pPr>
        <w:pStyle w:val="1"/>
        <w:ind w:firstLine="651"/>
        <w:rPr>
          <w:rFonts w:ascii="Times New Roman" w:hAnsi="Times New Roman" w:cs="Times New Roman"/>
          <w:sz w:val="28"/>
          <w:szCs w:val="28"/>
        </w:rPr>
      </w:pPr>
      <w:bookmarkStart w:id="24" w:name="_Toc343894396"/>
      <w:r w:rsidRPr="00C21FD5">
        <w:rPr>
          <w:rFonts w:ascii="Times New Roman" w:hAnsi="Times New Roman" w:cs="Times New Roman"/>
          <w:sz w:val="28"/>
          <w:szCs w:val="28"/>
        </w:rPr>
        <w:t>2.1 Организационно-экономическая характеристик</w:t>
      </w:r>
      <w:proofErr w:type="gramStart"/>
      <w:r w:rsidRPr="00C21FD5">
        <w:rPr>
          <w:rFonts w:ascii="Times New Roman" w:hAnsi="Times New Roman" w:cs="Times New Roman"/>
          <w:sz w:val="28"/>
          <w:szCs w:val="28"/>
        </w:rPr>
        <w:t xml:space="preserve">а </w:t>
      </w:r>
      <w:r w:rsidR="0074623D" w:rsidRPr="00C21FD5">
        <w:rPr>
          <w:rFonts w:ascii="Times New Roman" w:hAnsi="Times New Roman" w:cs="Times New Roman"/>
          <w:sz w:val="28"/>
          <w:szCs w:val="28"/>
        </w:rPr>
        <w:t xml:space="preserve"> ООО</w:t>
      </w:r>
      <w:proofErr w:type="gramEnd"/>
      <w:r w:rsidR="0074623D" w:rsidRPr="00C21FD5">
        <w:rPr>
          <w:rFonts w:ascii="Times New Roman" w:hAnsi="Times New Roman" w:cs="Times New Roman"/>
          <w:sz w:val="28"/>
          <w:szCs w:val="28"/>
        </w:rPr>
        <w:t xml:space="preserve"> «Мебельная фабрика Ахтамар</w:t>
      </w:r>
      <w:r w:rsidR="00026FCF" w:rsidRPr="00C21FD5">
        <w:rPr>
          <w:rFonts w:ascii="Times New Roman" w:hAnsi="Times New Roman" w:cs="Times New Roman"/>
          <w:sz w:val="28"/>
          <w:szCs w:val="28"/>
        </w:rPr>
        <w:t>»</w:t>
      </w:r>
      <w:bookmarkEnd w:id="24"/>
    </w:p>
    <w:p w:rsidR="003C7914" w:rsidRDefault="0074623D" w:rsidP="006E6DFB">
      <w:pPr>
        <w:spacing w:before="100" w:beforeAutospacing="1" w:after="100" w:afterAutospacing="1" w:line="360" w:lineRule="auto"/>
        <w:ind w:firstLine="708"/>
        <w:jc w:val="both"/>
        <w:rPr>
          <w:rFonts w:ascii="Times New Roman" w:eastAsia="Times New Roman" w:hAnsi="Times New Roman" w:cs="Times New Roman"/>
          <w:sz w:val="28"/>
          <w:szCs w:val="28"/>
        </w:rPr>
      </w:pPr>
      <w:r w:rsidRPr="00BE22AA">
        <w:rPr>
          <w:rFonts w:ascii="Times New Roman" w:eastAsia="Times New Roman" w:hAnsi="Times New Roman" w:cs="Times New Roman"/>
          <w:sz w:val="28"/>
          <w:szCs w:val="28"/>
        </w:rPr>
        <w:t>ООО «Мебельная фабрика Ахтамар»  основана</w:t>
      </w:r>
      <w:r w:rsidRPr="0074623D">
        <w:rPr>
          <w:rFonts w:ascii="Times New Roman" w:eastAsia="Times New Roman" w:hAnsi="Times New Roman" w:cs="Times New Roman"/>
          <w:sz w:val="28"/>
          <w:szCs w:val="28"/>
        </w:rPr>
        <w:t xml:space="preserve"> в 1998 году и является ведущей компанией по производству мебели в Алтайском крае.</w:t>
      </w:r>
      <w:r w:rsidRPr="0074623D">
        <w:rPr>
          <w:rFonts w:ascii="Times New Roman" w:eastAsia="Times New Roman" w:hAnsi="Times New Roman" w:cs="Times New Roman"/>
          <w:sz w:val="28"/>
          <w:szCs w:val="28"/>
        </w:rPr>
        <w:br/>
        <w:t>Мебельная фабрика “Ахтамар” создала собственное современное производство на базе новейшего итальянского и немецкого оборудования, что вывело мебельную фабрику “Ахтамар”  на новый уровень, как производителя высококачественной мебели. Передовые технологии  и опытный персонал позволяют фабрике “Ахтамар” выпускать надежную, эргономичную мебель для широкого круга потребителей.</w:t>
      </w:r>
    </w:p>
    <w:p w:rsidR="003C7914" w:rsidRPr="0074623D" w:rsidRDefault="0074623D" w:rsidP="006E6DFB">
      <w:pPr>
        <w:spacing w:before="100" w:beforeAutospacing="1" w:after="100" w:afterAutospacing="1"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Компания </w:t>
      </w:r>
      <w:r w:rsidRPr="0074623D">
        <w:rPr>
          <w:rFonts w:ascii="Times New Roman" w:eastAsia="Times New Roman" w:hAnsi="Times New Roman" w:cs="Times New Roman"/>
          <w:sz w:val="28"/>
          <w:szCs w:val="28"/>
        </w:rPr>
        <w:t>«Ахтамар»</w:t>
      </w:r>
      <w:r>
        <w:rPr>
          <w:rFonts w:ascii="Times New Roman" w:eastAsia="Times New Roman" w:hAnsi="Times New Roman" w:cs="Times New Roman"/>
          <w:sz w:val="28"/>
          <w:szCs w:val="28"/>
        </w:rPr>
        <w:t xml:space="preserve"> пользуется успехом на рынке. Она</w:t>
      </w:r>
      <w:r w:rsidRPr="0074623D">
        <w:rPr>
          <w:rFonts w:ascii="Times New Roman" w:eastAsia="Times New Roman" w:hAnsi="Times New Roman" w:cs="Times New Roman"/>
          <w:sz w:val="28"/>
          <w:szCs w:val="28"/>
        </w:rPr>
        <w:t xml:space="preserve"> была признана лучшим предприятием по Алтайскому краю в своем </w:t>
      </w:r>
      <w:proofErr w:type="spellStart"/>
      <w:r w:rsidRPr="0074623D">
        <w:rPr>
          <w:rFonts w:ascii="Times New Roman" w:eastAsia="Times New Roman" w:hAnsi="Times New Roman" w:cs="Times New Roman"/>
          <w:sz w:val="28"/>
          <w:szCs w:val="28"/>
        </w:rPr>
        <w:t>сигменте</w:t>
      </w:r>
      <w:proofErr w:type="spellEnd"/>
      <w:r w:rsidRPr="0074623D">
        <w:rPr>
          <w:rFonts w:ascii="Times New Roman" w:eastAsia="Times New Roman" w:hAnsi="Times New Roman" w:cs="Times New Roman"/>
          <w:sz w:val="28"/>
          <w:szCs w:val="28"/>
        </w:rPr>
        <w:t xml:space="preserve"> рынка, стала лауреатом конкурса «Лучший алтайский товар 2008 года».  В 2009 году мебельная фабрика «Ахтамар» получила золотую медаль на Межрегиональном конкурсе «Лучшие товары и услуги Сибири «Гемма</w:t>
      </w:r>
      <w:r w:rsidR="00242258">
        <w:rPr>
          <w:rFonts w:ascii="Times New Roman" w:eastAsia="Times New Roman" w:hAnsi="Times New Roman" w:cs="Times New Roman"/>
          <w:sz w:val="28"/>
          <w:szCs w:val="28"/>
        </w:rPr>
        <w:t>.</w:t>
      </w:r>
      <w:r w:rsidRPr="0074623D">
        <w:rPr>
          <w:rFonts w:ascii="Times New Roman" w:eastAsia="Times New Roman" w:hAnsi="Times New Roman" w:cs="Times New Roman"/>
          <w:sz w:val="28"/>
          <w:szCs w:val="28"/>
        </w:rPr>
        <w:t xml:space="preserve"> Также в 2009 году набор мягкой мебели «Александра» вошел в программу «100 лучших товаров России».</w:t>
      </w:r>
      <w:r w:rsidR="00632CD4" w:rsidRPr="00B06EF2">
        <w:rPr>
          <w:rFonts w:ascii="Times New Roman" w:eastAsia="Times New Roman" w:hAnsi="Times New Roman" w:cs="Times New Roman"/>
          <w:color w:val="000000"/>
          <w:sz w:val="28"/>
          <w:szCs w:val="28"/>
        </w:rPr>
        <w:t>[</w:t>
      </w:r>
      <w:r w:rsidR="00632CD4">
        <w:rPr>
          <w:rFonts w:ascii="Times New Roman" w:eastAsia="Times New Roman" w:hAnsi="Times New Roman" w:cs="Times New Roman"/>
          <w:color w:val="000000"/>
          <w:sz w:val="28"/>
          <w:szCs w:val="28"/>
        </w:rPr>
        <w:t>1</w:t>
      </w:r>
      <w:r w:rsidR="00BE22AA">
        <w:rPr>
          <w:rFonts w:ascii="Times New Roman" w:eastAsia="Times New Roman" w:hAnsi="Times New Roman" w:cs="Times New Roman"/>
          <w:color w:val="000000"/>
          <w:sz w:val="28"/>
          <w:szCs w:val="28"/>
        </w:rPr>
        <w:t>5</w:t>
      </w:r>
      <w:r w:rsidR="00632CD4" w:rsidRPr="00D86845">
        <w:rPr>
          <w:rFonts w:ascii="Times New Roman" w:eastAsia="Times New Roman" w:hAnsi="Times New Roman" w:cs="Times New Roman"/>
          <w:color w:val="000000"/>
          <w:sz w:val="28"/>
          <w:szCs w:val="28"/>
        </w:rPr>
        <w:t>]</w:t>
      </w:r>
    </w:p>
    <w:p w:rsidR="0093596F" w:rsidRPr="0093596F" w:rsidRDefault="0093596F" w:rsidP="006E6DFB">
      <w:pPr>
        <w:spacing w:before="100" w:beforeAutospacing="1" w:after="100" w:afterAutospacing="1" w:line="360" w:lineRule="auto"/>
        <w:ind w:firstLine="708"/>
        <w:jc w:val="both"/>
        <w:rPr>
          <w:rFonts w:ascii="Times New Roman" w:eastAsia="Times New Roman" w:hAnsi="Times New Roman" w:cs="Times New Roman"/>
          <w:sz w:val="28"/>
          <w:szCs w:val="28"/>
        </w:rPr>
      </w:pPr>
      <w:r w:rsidRPr="0093596F">
        <w:rPr>
          <w:rFonts w:ascii="Times New Roman" w:eastAsia="Times New Roman" w:hAnsi="Times New Roman" w:cs="Times New Roman"/>
          <w:sz w:val="28"/>
          <w:szCs w:val="28"/>
        </w:rPr>
        <w:t xml:space="preserve">Под организацией бухгалтерского учета понимают систему условий для получения своевременной и достоверной информации о хозяйственной деятельности предприятия и осуществления </w:t>
      </w:r>
      <w:proofErr w:type="gramStart"/>
      <w:r w:rsidRPr="0093596F">
        <w:rPr>
          <w:rFonts w:ascii="Times New Roman" w:eastAsia="Times New Roman" w:hAnsi="Times New Roman" w:cs="Times New Roman"/>
          <w:sz w:val="28"/>
          <w:szCs w:val="28"/>
        </w:rPr>
        <w:t>контроля за</w:t>
      </w:r>
      <w:proofErr w:type="gramEnd"/>
      <w:r w:rsidRPr="0093596F">
        <w:rPr>
          <w:rFonts w:ascii="Times New Roman" w:eastAsia="Times New Roman" w:hAnsi="Times New Roman" w:cs="Times New Roman"/>
          <w:sz w:val="28"/>
          <w:szCs w:val="28"/>
        </w:rPr>
        <w:t xml:space="preserve"> использованием производственных ресурсов и реализацией готовой продукции. Слагаемые этой системы – первичный учет, документооборот, инвентаризация, План счетов бухгалтерского учета, формы бухгалтерского учета, формы организации учетно-вычислительных работ, объем и содержание отчетности.  </w:t>
      </w:r>
    </w:p>
    <w:p w:rsidR="003C7914" w:rsidRDefault="0074623D" w:rsidP="006E6DFB">
      <w:pPr>
        <w:spacing w:before="100" w:beforeAutospacing="1" w:after="100" w:afterAutospacing="1" w:line="360" w:lineRule="auto"/>
        <w:ind w:firstLine="708"/>
        <w:jc w:val="both"/>
        <w:rPr>
          <w:rFonts w:ascii="Times New Roman" w:eastAsia="Times New Roman" w:hAnsi="Times New Roman" w:cs="Times New Roman"/>
          <w:sz w:val="28"/>
          <w:szCs w:val="28"/>
        </w:rPr>
      </w:pPr>
      <w:r w:rsidRPr="0074623D">
        <w:rPr>
          <w:rFonts w:ascii="Times New Roman" w:eastAsia="Times New Roman" w:hAnsi="Times New Roman" w:cs="Times New Roman"/>
          <w:sz w:val="28"/>
          <w:szCs w:val="28"/>
        </w:rPr>
        <w:t>Бухгалтерский учет на предприят</w:t>
      </w:r>
      <w:proofErr w:type="gramStart"/>
      <w:r w:rsidRPr="0074623D">
        <w:rPr>
          <w:rFonts w:ascii="Times New Roman" w:eastAsia="Times New Roman" w:hAnsi="Times New Roman" w:cs="Times New Roman"/>
          <w:sz w:val="28"/>
          <w:szCs w:val="28"/>
        </w:rPr>
        <w:t>ии ООО</w:t>
      </w:r>
      <w:proofErr w:type="gramEnd"/>
      <w:r w:rsidRPr="0074623D">
        <w:rPr>
          <w:rFonts w:ascii="Times New Roman" w:eastAsia="Times New Roman" w:hAnsi="Times New Roman" w:cs="Times New Roman"/>
          <w:sz w:val="28"/>
          <w:szCs w:val="28"/>
        </w:rPr>
        <w:t xml:space="preserve"> «Мебельная фабрика Ахтамар» осуществляется бухгалтерией предприятия в строгом соответствии с действующим законодательством («Положение по ведению Бухгалтерского учета </w:t>
      </w:r>
      <w:r w:rsidRPr="0074623D">
        <w:rPr>
          <w:rFonts w:ascii="Times New Roman" w:eastAsia="Times New Roman" w:hAnsi="Times New Roman" w:cs="Times New Roman"/>
          <w:sz w:val="28"/>
          <w:szCs w:val="28"/>
        </w:rPr>
        <w:lastRenderedPageBreak/>
        <w:t>и бухгалтерской отчетности в РФ приказом Минфина и плана счетов по журнально-ордерной системе с применением компьютерной обработки»).</w:t>
      </w:r>
    </w:p>
    <w:p w:rsidR="0074623D" w:rsidRDefault="0074623D" w:rsidP="006E6DFB">
      <w:pPr>
        <w:spacing w:before="100" w:beforeAutospacing="1" w:after="100" w:afterAutospacing="1" w:line="360" w:lineRule="auto"/>
        <w:ind w:firstLine="708"/>
        <w:jc w:val="both"/>
        <w:rPr>
          <w:rFonts w:ascii="Times New Roman" w:eastAsia="Times New Roman" w:hAnsi="Times New Roman" w:cs="Times New Roman"/>
          <w:sz w:val="28"/>
          <w:szCs w:val="28"/>
        </w:rPr>
      </w:pPr>
      <w:r w:rsidRPr="0074623D">
        <w:rPr>
          <w:rFonts w:ascii="Times New Roman" w:eastAsia="Times New Roman" w:hAnsi="Times New Roman" w:cs="Times New Roman"/>
          <w:sz w:val="28"/>
          <w:szCs w:val="28"/>
        </w:rPr>
        <w:t>Бухгалтерия является самостоятельным структурным подразделением предприятия и подчиняется главному бухгалтеру. Главный бухгалтер назначается на должность и освобождается от должности приказом руководителя предприятия.</w:t>
      </w:r>
    </w:p>
    <w:p w:rsidR="0093596F" w:rsidRPr="0093596F" w:rsidRDefault="0093596F" w:rsidP="006E6DFB">
      <w:pPr>
        <w:spacing w:before="100" w:beforeAutospacing="1" w:after="100" w:afterAutospacing="1" w:line="360" w:lineRule="auto"/>
        <w:ind w:firstLine="708"/>
        <w:jc w:val="both"/>
        <w:rPr>
          <w:rFonts w:ascii="Times New Roman" w:eastAsia="Times New Roman" w:hAnsi="Times New Roman" w:cs="Times New Roman"/>
          <w:sz w:val="28"/>
          <w:szCs w:val="28"/>
        </w:rPr>
      </w:pPr>
      <w:r w:rsidRPr="0093596F">
        <w:rPr>
          <w:rFonts w:ascii="Times New Roman" w:eastAsia="Times New Roman" w:hAnsi="Times New Roman" w:cs="Times New Roman"/>
          <w:sz w:val="28"/>
          <w:szCs w:val="28"/>
        </w:rPr>
        <w:t>Главный бухгалтер предприятия организовывает работу бухгалтерии, которая выполняет следующие работы:</w:t>
      </w:r>
    </w:p>
    <w:p w:rsidR="0093596F" w:rsidRPr="0093596F" w:rsidRDefault="0093596F" w:rsidP="00162469">
      <w:pPr>
        <w:pStyle w:val="a3"/>
        <w:numPr>
          <w:ilvl w:val="0"/>
          <w:numId w:val="21"/>
        </w:numPr>
        <w:spacing w:after="0" w:line="360" w:lineRule="auto"/>
        <w:jc w:val="both"/>
        <w:rPr>
          <w:rFonts w:ascii="Times New Roman" w:eastAsia="Times New Roman" w:hAnsi="Times New Roman" w:cs="Times New Roman"/>
          <w:sz w:val="28"/>
          <w:szCs w:val="28"/>
        </w:rPr>
      </w:pPr>
      <w:r w:rsidRPr="0093596F">
        <w:rPr>
          <w:rFonts w:ascii="Times New Roman" w:eastAsia="Times New Roman" w:hAnsi="Times New Roman" w:cs="Times New Roman"/>
          <w:sz w:val="28"/>
          <w:szCs w:val="28"/>
        </w:rPr>
        <w:t xml:space="preserve">рассчитывает оплату труда, включая начисление заработной платы и удержания из нее, определение отчислений на социальное страхование и обеспечение, </w:t>
      </w:r>
      <w:proofErr w:type="gramStart"/>
      <w:r w:rsidRPr="0093596F">
        <w:rPr>
          <w:rFonts w:ascii="Times New Roman" w:eastAsia="Times New Roman" w:hAnsi="Times New Roman" w:cs="Times New Roman"/>
          <w:sz w:val="28"/>
          <w:szCs w:val="28"/>
        </w:rPr>
        <w:t>контроль за</w:t>
      </w:r>
      <w:proofErr w:type="gramEnd"/>
      <w:r w:rsidRPr="0093596F">
        <w:rPr>
          <w:rFonts w:ascii="Times New Roman" w:eastAsia="Times New Roman" w:hAnsi="Times New Roman" w:cs="Times New Roman"/>
          <w:sz w:val="28"/>
          <w:szCs w:val="28"/>
        </w:rPr>
        <w:t xml:space="preserve"> использованием фонда оплаты труда;</w:t>
      </w:r>
    </w:p>
    <w:p w:rsidR="0093596F" w:rsidRPr="0093596F" w:rsidRDefault="0093596F" w:rsidP="00162469">
      <w:pPr>
        <w:pStyle w:val="a3"/>
        <w:numPr>
          <w:ilvl w:val="0"/>
          <w:numId w:val="21"/>
        </w:numPr>
        <w:spacing w:after="0" w:line="360" w:lineRule="auto"/>
        <w:jc w:val="both"/>
        <w:rPr>
          <w:rFonts w:ascii="Times New Roman" w:eastAsia="Times New Roman" w:hAnsi="Times New Roman" w:cs="Times New Roman"/>
          <w:sz w:val="28"/>
          <w:szCs w:val="28"/>
        </w:rPr>
      </w:pPr>
      <w:r w:rsidRPr="0093596F">
        <w:rPr>
          <w:rFonts w:ascii="Times New Roman" w:eastAsia="Times New Roman" w:hAnsi="Times New Roman" w:cs="Times New Roman"/>
          <w:sz w:val="28"/>
          <w:szCs w:val="28"/>
        </w:rPr>
        <w:t>ведет учет материально-технических ценностей предприятия;</w:t>
      </w:r>
    </w:p>
    <w:p w:rsidR="0093596F" w:rsidRPr="0093596F" w:rsidRDefault="0093596F" w:rsidP="00162469">
      <w:pPr>
        <w:pStyle w:val="a3"/>
        <w:numPr>
          <w:ilvl w:val="0"/>
          <w:numId w:val="21"/>
        </w:numPr>
        <w:spacing w:after="0" w:line="360" w:lineRule="auto"/>
        <w:jc w:val="both"/>
        <w:rPr>
          <w:rFonts w:ascii="Times New Roman" w:eastAsia="Times New Roman" w:hAnsi="Times New Roman" w:cs="Times New Roman"/>
          <w:sz w:val="28"/>
          <w:szCs w:val="28"/>
        </w:rPr>
      </w:pPr>
      <w:r w:rsidRPr="0093596F">
        <w:rPr>
          <w:rFonts w:ascii="Times New Roman" w:eastAsia="Times New Roman" w:hAnsi="Times New Roman" w:cs="Times New Roman"/>
          <w:sz w:val="28"/>
          <w:szCs w:val="28"/>
        </w:rPr>
        <w:t>ведет учет затрат на производство и контролирует фактическую себестоимость продукции;</w:t>
      </w:r>
    </w:p>
    <w:p w:rsidR="0093596F" w:rsidRPr="0093596F" w:rsidRDefault="0093596F" w:rsidP="00162469">
      <w:pPr>
        <w:pStyle w:val="a3"/>
        <w:numPr>
          <w:ilvl w:val="0"/>
          <w:numId w:val="21"/>
        </w:numPr>
        <w:spacing w:after="0" w:line="360" w:lineRule="auto"/>
        <w:jc w:val="both"/>
        <w:rPr>
          <w:rFonts w:ascii="Times New Roman" w:eastAsia="Times New Roman" w:hAnsi="Times New Roman" w:cs="Times New Roman"/>
          <w:sz w:val="28"/>
          <w:szCs w:val="28"/>
        </w:rPr>
      </w:pPr>
      <w:r w:rsidRPr="0093596F">
        <w:rPr>
          <w:rFonts w:ascii="Times New Roman" w:eastAsia="Times New Roman" w:hAnsi="Times New Roman" w:cs="Times New Roman"/>
          <w:sz w:val="28"/>
          <w:szCs w:val="28"/>
        </w:rPr>
        <w:t>ведет учет финансовой деятельности (готовой, отгруженной и реализованной продукции, прибыли, резервов предприятия);</w:t>
      </w:r>
    </w:p>
    <w:p w:rsidR="0093596F" w:rsidRPr="00EF0B33" w:rsidRDefault="0093596F" w:rsidP="00162469">
      <w:pPr>
        <w:pStyle w:val="a3"/>
        <w:numPr>
          <w:ilvl w:val="0"/>
          <w:numId w:val="21"/>
        </w:numPr>
        <w:spacing w:after="0" w:line="360" w:lineRule="auto"/>
        <w:jc w:val="both"/>
        <w:rPr>
          <w:rFonts w:ascii="Times New Roman" w:eastAsia="Times New Roman" w:hAnsi="Times New Roman" w:cs="Times New Roman"/>
          <w:sz w:val="28"/>
          <w:szCs w:val="28"/>
        </w:rPr>
      </w:pPr>
      <w:r w:rsidRPr="0093596F">
        <w:rPr>
          <w:rFonts w:ascii="Times New Roman" w:eastAsia="Times New Roman" w:hAnsi="Times New Roman" w:cs="Times New Roman"/>
          <w:sz w:val="28"/>
          <w:szCs w:val="28"/>
        </w:rPr>
        <w:t>ведет учет денежных операций, включая учет денежных сре</w:t>
      </w:r>
      <w:proofErr w:type="gramStart"/>
      <w:r w:rsidRPr="0093596F">
        <w:rPr>
          <w:rFonts w:ascii="Times New Roman" w:eastAsia="Times New Roman" w:hAnsi="Times New Roman" w:cs="Times New Roman"/>
          <w:sz w:val="28"/>
          <w:szCs w:val="28"/>
        </w:rPr>
        <w:t>дств в к</w:t>
      </w:r>
      <w:proofErr w:type="gramEnd"/>
      <w:r w:rsidRPr="0093596F">
        <w:rPr>
          <w:rFonts w:ascii="Times New Roman" w:eastAsia="Times New Roman" w:hAnsi="Times New Roman" w:cs="Times New Roman"/>
          <w:sz w:val="28"/>
          <w:szCs w:val="28"/>
        </w:rPr>
        <w:t xml:space="preserve">ассе и на расчетном счете, учет расчетов с бюджетом, поставщиками и </w:t>
      </w:r>
      <w:r w:rsidRPr="00EF0B33">
        <w:rPr>
          <w:rFonts w:ascii="Times New Roman" w:eastAsia="Times New Roman" w:hAnsi="Times New Roman" w:cs="Times New Roman"/>
          <w:sz w:val="28"/>
          <w:szCs w:val="28"/>
        </w:rPr>
        <w:t>кредиторами;</w:t>
      </w:r>
    </w:p>
    <w:p w:rsidR="00EF0B33" w:rsidRPr="00EF0B33" w:rsidRDefault="0093596F" w:rsidP="00162469">
      <w:pPr>
        <w:pStyle w:val="a3"/>
        <w:numPr>
          <w:ilvl w:val="0"/>
          <w:numId w:val="21"/>
        </w:numPr>
        <w:spacing w:after="0" w:line="360" w:lineRule="auto"/>
        <w:jc w:val="both"/>
        <w:rPr>
          <w:rFonts w:ascii="Times New Roman" w:eastAsia="Times New Roman" w:hAnsi="Times New Roman" w:cs="Times New Roman"/>
          <w:sz w:val="28"/>
          <w:szCs w:val="28"/>
        </w:rPr>
      </w:pPr>
      <w:r w:rsidRPr="00EF0B33">
        <w:rPr>
          <w:rFonts w:ascii="Times New Roman" w:eastAsia="Times New Roman" w:hAnsi="Times New Roman" w:cs="Times New Roman"/>
          <w:sz w:val="28"/>
          <w:szCs w:val="28"/>
        </w:rPr>
        <w:t>составляет бухгалтерскую отчетность.</w:t>
      </w:r>
      <w:r w:rsidR="00632CD4" w:rsidRPr="00632CD4">
        <w:rPr>
          <w:rFonts w:ascii="Times New Roman" w:eastAsia="Times New Roman" w:hAnsi="Times New Roman" w:cs="Times New Roman"/>
          <w:sz w:val="28"/>
          <w:szCs w:val="28"/>
        </w:rPr>
        <w:t>[</w:t>
      </w:r>
      <w:r w:rsidR="00632CD4">
        <w:rPr>
          <w:rFonts w:ascii="Times New Roman" w:eastAsia="Times New Roman" w:hAnsi="Times New Roman" w:cs="Times New Roman"/>
          <w:sz w:val="28"/>
          <w:szCs w:val="28"/>
        </w:rPr>
        <w:t>1</w:t>
      </w:r>
      <w:r w:rsidR="00BE22AA">
        <w:rPr>
          <w:rFonts w:ascii="Times New Roman" w:eastAsia="Times New Roman" w:hAnsi="Times New Roman" w:cs="Times New Roman"/>
          <w:sz w:val="28"/>
          <w:szCs w:val="28"/>
        </w:rPr>
        <w:t>0</w:t>
      </w:r>
      <w:r w:rsidR="00632CD4">
        <w:rPr>
          <w:rFonts w:ascii="Times New Roman" w:eastAsia="Times New Roman" w:hAnsi="Times New Roman" w:cs="Times New Roman"/>
          <w:sz w:val="28"/>
          <w:szCs w:val="28"/>
        </w:rPr>
        <w:t>, с. 12</w:t>
      </w:r>
      <w:r w:rsidR="00632CD4" w:rsidRPr="00632CD4">
        <w:rPr>
          <w:rFonts w:ascii="Times New Roman" w:eastAsia="Times New Roman" w:hAnsi="Times New Roman" w:cs="Times New Roman"/>
          <w:sz w:val="28"/>
          <w:szCs w:val="28"/>
        </w:rPr>
        <w:t>]</w:t>
      </w:r>
    </w:p>
    <w:p w:rsidR="0074623D" w:rsidRPr="0074623D" w:rsidRDefault="0074623D" w:rsidP="006E6DFB">
      <w:pPr>
        <w:spacing w:before="100" w:beforeAutospacing="1" w:after="100" w:afterAutospacing="1" w:line="360" w:lineRule="auto"/>
        <w:ind w:firstLine="708"/>
        <w:jc w:val="both"/>
        <w:rPr>
          <w:rFonts w:ascii="Times New Roman" w:eastAsia="Times New Roman" w:hAnsi="Times New Roman" w:cs="Times New Roman"/>
          <w:sz w:val="28"/>
          <w:szCs w:val="28"/>
        </w:rPr>
      </w:pPr>
      <w:r w:rsidRPr="0074623D">
        <w:rPr>
          <w:rFonts w:ascii="Times New Roman" w:eastAsia="Times New Roman" w:hAnsi="Times New Roman" w:cs="Times New Roman"/>
          <w:sz w:val="28"/>
          <w:szCs w:val="28"/>
        </w:rPr>
        <w:t>Бухгалтерия в своей деятельности строго руководствуется Федеральным законом «О бухгалтерском учете», «Положением о ведении бухгалтерского учета и отчетности в РФ» и другими нормативными документами. Бухгалтерия не должна принимать к исполнению документы, противоречащие законодательству.</w:t>
      </w:r>
    </w:p>
    <w:p w:rsidR="0074623D" w:rsidRPr="00632CD4" w:rsidRDefault="0074623D" w:rsidP="006E6DFB">
      <w:pPr>
        <w:spacing w:before="100" w:beforeAutospacing="1" w:after="100" w:afterAutospacing="1" w:line="360" w:lineRule="auto"/>
        <w:ind w:firstLine="708"/>
        <w:jc w:val="both"/>
        <w:rPr>
          <w:rFonts w:ascii="Times New Roman" w:eastAsia="Times New Roman" w:hAnsi="Times New Roman" w:cs="Times New Roman"/>
          <w:sz w:val="28"/>
          <w:szCs w:val="28"/>
        </w:rPr>
      </w:pPr>
      <w:r w:rsidRPr="0074623D">
        <w:rPr>
          <w:rFonts w:ascii="Times New Roman" w:eastAsia="Times New Roman" w:hAnsi="Times New Roman" w:cs="Times New Roman"/>
          <w:sz w:val="28"/>
          <w:szCs w:val="28"/>
        </w:rPr>
        <w:t xml:space="preserve">В случае разногласий между руководителем организации и главным бухгалтером по осуществлению отдельных финансово-хозяйственных операций </w:t>
      </w:r>
      <w:r w:rsidRPr="0074623D">
        <w:rPr>
          <w:rFonts w:ascii="Times New Roman" w:eastAsia="Times New Roman" w:hAnsi="Times New Roman" w:cs="Times New Roman"/>
          <w:sz w:val="28"/>
          <w:szCs w:val="28"/>
        </w:rPr>
        <w:lastRenderedPageBreak/>
        <w:t>документы по ним могут быть приняты к исполнению с письменного распоряжения руководителя предприятия</w:t>
      </w:r>
      <w:r w:rsidR="00632CD4">
        <w:rPr>
          <w:rFonts w:ascii="Times New Roman" w:eastAsia="Times New Roman" w:hAnsi="Times New Roman" w:cs="Times New Roman"/>
          <w:sz w:val="28"/>
          <w:szCs w:val="28"/>
        </w:rPr>
        <w:t xml:space="preserve">. </w:t>
      </w:r>
      <w:r w:rsidR="00632CD4" w:rsidRPr="00D86845">
        <w:rPr>
          <w:rFonts w:ascii="Times New Roman" w:eastAsia="Times New Roman" w:hAnsi="Times New Roman" w:cs="Times New Roman"/>
          <w:sz w:val="28"/>
          <w:szCs w:val="28"/>
        </w:rPr>
        <w:t>[</w:t>
      </w:r>
      <w:r w:rsidR="00632CD4">
        <w:rPr>
          <w:rFonts w:ascii="Times New Roman" w:eastAsia="Times New Roman" w:hAnsi="Times New Roman" w:cs="Times New Roman"/>
          <w:sz w:val="28"/>
          <w:szCs w:val="28"/>
        </w:rPr>
        <w:t>1</w:t>
      </w:r>
      <w:r w:rsidR="00BE22AA">
        <w:rPr>
          <w:rFonts w:ascii="Times New Roman" w:eastAsia="Times New Roman" w:hAnsi="Times New Roman" w:cs="Times New Roman"/>
          <w:sz w:val="28"/>
          <w:szCs w:val="28"/>
        </w:rPr>
        <w:t>3</w:t>
      </w:r>
      <w:r w:rsidR="00632CD4" w:rsidRPr="00D86845">
        <w:rPr>
          <w:rFonts w:ascii="Times New Roman" w:eastAsia="Times New Roman" w:hAnsi="Times New Roman" w:cs="Times New Roman"/>
          <w:sz w:val="28"/>
          <w:szCs w:val="28"/>
        </w:rPr>
        <w:t>]</w:t>
      </w:r>
    </w:p>
    <w:p w:rsidR="00716763" w:rsidRPr="00716763" w:rsidRDefault="00716763" w:rsidP="006E6DFB">
      <w:pPr>
        <w:spacing w:before="100" w:beforeAutospacing="1" w:after="100" w:afterAutospacing="1" w:line="360" w:lineRule="auto"/>
        <w:ind w:firstLine="708"/>
        <w:jc w:val="both"/>
        <w:rPr>
          <w:rFonts w:ascii="Times New Roman" w:eastAsia="Times New Roman" w:hAnsi="Times New Roman" w:cs="Times New Roman"/>
          <w:sz w:val="28"/>
          <w:szCs w:val="28"/>
        </w:rPr>
      </w:pPr>
      <w:r w:rsidRPr="00716763">
        <w:rPr>
          <w:rFonts w:ascii="Times New Roman" w:eastAsia="Times New Roman" w:hAnsi="Times New Roman" w:cs="Times New Roman"/>
          <w:sz w:val="28"/>
          <w:szCs w:val="28"/>
        </w:rPr>
        <w:t>Все данные текущего бухгалтерского учета и других видов учета также обобщаются и систематизируются с помощью отчетности.</w:t>
      </w:r>
    </w:p>
    <w:p w:rsidR="00716763" w:rsidRPr="00716763" w:rsidRDefault="00716763" w:rsidP="00C21FD5">
      <w:pPr>
        <w:spacing w:before="100" w:beforeAutospacing="1" w:after="100" w:afterAutospacing="1" w:line="360" w:lineRule="auto"/>
        <w:ind w:firstLine="708"/>
        <w:jc w:val="both"/>
        <w:rPr>
          <w:rFonts w:ascii="Times New Roman" w:eastAsia="Times New Roman" w:hAnsi="Times New Roman" w:cs="Times New Roman"/>
          <w:sz w:val="28"/>
          <w:szCs w:val="28"/>
        </w:rPr>
      </w:pPr>
      <w:r w:rsidRPr="00716763">
        <w:rPr>
          <w:rFonts w:ascii="Times New Roman" w:eastAsia="Times New Roman" w:hAnsi="Times New Roman" w:cs="Times New Roman"/>
          <w:sz w:val="28"/>
          <w:szCs w:val="28"/>
        </w:rPr>
        <w:t>Отчетность – система сводных показателей о финансовом состоянии предприятия. Она представляет собой заключительный этап всего учетного процесса и является способом периодического обобщения данных текущего учета.</w:t>
      </w:r>
      <w:r w:rsidR="00387736">
        <w:rPr>
          <w:rFonts w:ascii="Times New Roman" w:eastAsia="Times New Roman" w:hAnsi="Times New Roman" w:cs="Times New Roman"/>
          <w:sz w:val="28"/>
          <w:szCs w:val="28"/>
        </w:rPr>
        <w:t xml:space="preserve"> </w:t>
      </w:r>
      <w:r w:rsidRPr="00716763">
        <w:rPr>
          <w:rFonts w:ascii="Times New Roman" w:eastAsia="Times New Roman" w:hAnsi="Times New Roman" w:cs="Times New Roman"/>
          <w:sz w:val="28"/>
          <w:szCs w:val="28"/>
        </w:rPr>
        <w:t>Отчетность носит двусторонний характер. С одной стороны, она адресуется внешним пользователям: налоговым органам, банкам и т.д., с другой стороны она используется на самом предприятии для принятия управленческих решений на основе показателей хозяйственной деятельности.</w:t>
      </w:r>
    </w:p>
    <w:p w:rsidR="003C7914" w:rsidRPr="00D86845" w:rsidRDefault="00716763" w:rsidP="006E6DFB">
      <w:pPr>
        <w:spacing w:line="360" w:lineRule="auto"/>
        <w:ind w:firstLine="708"/>
        <w:jc w:val="both"/>
        <w:rPr>
          <w:rFonts w:ascii="Times New Roman" w:hAnsi="Times New Roman" w:cs="Times New Roman"/>
          <w:sz w:val="28"/>
          <w:szCs w:val="28"/>
        </w:rPr>
      </w:pPr>
      <w:r w:rsidRPr="0093596F">
        <w:rPr>
          <w:rFonts w:ascii="Times New Roman" w:hAnsi="Times New Roman" w:cs="Times New Roman"/>
          <w:color w:val="000000"/>
          <w:sz w:val="28"/>
          <w:szCs w:val="28"/>
          <w:shd w:val="clear" w:color="auto" w:fill="FFFFFF"/>
        </w:rPr>
        <w:t>Основные требования, предъявляемые к отчетности: (обязательность; своевременность (квартальная, годовая отчетность); достоверность информации; сопоставимость данных; единство форм и методики для всех предприятий</w:t>
      </w:r>
      <w:proofErr w:type="gramStart"/>
      <w:r w:rsidRPr="0093596F">
        <w:rPr>
          <w:rFonts w:ascii="Times New Roman" w:hAnsi="Times New Roman" w:cs="Times New Roman"/>
          <w:color w:val="000000"/>
          <w:sz w:val="28"/>
          <w:szCs w:val="28"/>
          <w:shd w:val="clear" w:color="auto" w:fill="FFFFFF"/>
        </w:rPr>
        <w:t>.п</w:t>
      </w:r>
      <w:proofErr w:type="gramEnd"/>
      <w:r w:rsidRPr="0093596F">
        <w:rPr>
          <w:rFonts w:ascii="Times New Roman" w:hAnsi="Times New Roman" w:cs="Times New Roman"/>
          <w:color w:val="000000"/>
          <w:sz w:val="28"/>
          <w:szCs w:val="28"/>
          <w:shd w:val="clear" w:color="auto" w:fill="FFFFFF"/>
        </w:rPr>
        <w:t>ростота; доступность; краткость; ясность; гласность и др.)</w:t>
      </w:r>
      <w:r w:rsidR="00632CD4" w:rsidRPr="00D86845">
        <w:rPr>
          <w:rFonts w:ascii="Times New Roman" w:hAnsi="Times New Roman" w:cs="Times New Roman"/>
          <w:color w:val="000000"/>
          <w:sz w:val="28"/>
          <w:szCs w:val="28"/>
          <w:shd w:val="clear" w:color="auto" w:fill="FFFFFF"/>
        </w:rPr>
        <w:t>[1</w:t>
      </w:r>
      <w:r w:rsidR="00BE22AA">
        <w:rPr>
          <w:rFonts w:ascii="Times New Roman" w:hAnsi="Times New Roman" w:cs="Times New Roman"/>
          <w:color w:val="000000"/>
          <w:sz w:val="28"/>
          <w:szCs w:val="28"/>
          <w:shd w:val="clear" w:color="auto" w:fill="FFFFFF"/>
        </w:rPr>
        <w:t>7</w:t>
      </w:r>
      <w:r w:rsidR="00632CD4" w:rsidRPr="00D86845">
        <w:rPr>
          <w:rFonts w:ascii="Times New Roman" w:hAnsi="Times New Roman" w:cs="Times New Roman"/>
          <w:color w:val="000000"/>
          <w:sz w:val="28"/>
          <w:szCs w:val="28"/>
          <w:shd w:val="clear" w:color="auto" w:fill="FFFFFF"/>
        </w:rPr>
        <w:t>]</w:t>
      </w:r>
    </w:p>
    <w:p w:rsidR="00716763" w:rsidRPr="00716763" w:rsidRDefault="00716763" w:rsidP="006E6DFB">
      <w:pPr>
        <w:spacing w:before="168" w:after="0" w:line="360" w:lineRule="auto"/>
        <w:ind w:firstLine="708"/>
        <w:jc w:val="both"/>
        <w:rPr>
          <w:rFonts w:ascii="Times New Roman" w:eastAsia="Times New Roman" w:hAnsi="Times New Roman" w:cs="Times New Roman"/>
          <w:color w:val="000000"/>
          <w:sz w:val="28"/>
          <w:szCs w:val="28"/>
        </w:rPr>
      </w:pPr>
      <w:r w:rsidRPr="00716763">
        <w:rPr>
          <w:rFonts w:ascii="Times New Roman" w:eastAsia="Times New Roman" w:hAnsi="Times New Roman" w:cs="Times New Roman"/>
          <w:color w:val="000000"/>
          <w:sz w:val="28"/>
          <w:szCs w:val="28"/>
        </w:rPr>
        <w:t xml:space="preserve"> План счетов </w:t>
      </w:r>
      <w:r w:rsidR="00122525" w:rsidRPr="00122525">
        <w:rPr>
          <w:rFonts w:ascii="Times New Roman" w:eastAsia="Times New Roman" w:hAnsi="Times New Roman" w:cs="Times New Roman"/>
          <w:color w:val="000000"/>
          <w:sz w:val="28"/>
          <w:szCs w:val="28"/>
        </w:rPr>
        <w:t xml:space="preserve">ООО «Мебельная фабрика Ахтамар» </w:t>
      </w:r>
      <w:r w:rsidRPr="00716763">
        <w:rPr>
          <w:rFonts w:ascii="Times New Roman" w:eastAsia="Times New Roman" w:hAnsi="Times New Roman" w:cs="Times New Roman"/>
          <w:color w:val="000000"/>
          <w:sz w:val="28"/>
          <w:szCs w:val="28"/>
        </w:rPr>
        <w:t>является единым документом на всей территории Российской Федерации, поэтому употреблять счета нужно в строгом соответствии с их назначением и номером в Плане счетов (иначе в документации будет путаница, особенно при межфирменных операциях).</w:t>
      </w:r>
    </w:p>
    <w:p w:rsidR="00716763" w:rsidRPr="00716763" w:rsidRDefault="000E10C8" w:rsidP="006E6DFB">
      <w:pPr>
        <w:spacing w:before="168" w:after="0" w:line="360" w:lineRule="auto"/>
        <w:ind w:firstLine="708"/>
        <w:jc w:val="both"/>
        <w:rPr>
          <w:rFonts w:ascii="Times New Roman" w:eastAsia="Times New Roman" w:hAnsi="Times New Roman" w:cs="Times New Roman"/>
          <w:color w:val="000000"/>
          <w:sz w:val="28"/>
          <w:szCs w:val="28"/>
        </w:rPr>
      </w:pPr>
      <w:r w:rsidRPr="000E10C8">
        <w:rPr>
          <w:rFonts w:ascii="Times New Roman" w:eastAsia="Times New Roman" w:hAnsi="Times New Roman" w:cs="Times New Roman"/>
          <w:color w:val="000000"/>
          <w:sz w:val="28"/>
          <w:szCs w:val="28"/>
        </w:rPr>
        <w:t>План счетов - система </w:t>
      </w:r>
      <w:hyperlink r:id="rId11" w:tooltip="Бухгалтерский счет" w:history="1">
        <w:r w:rsidRPr="000E10C8">
          <w:rPr>
            <w:rFonts w:ascii="Times New Roman" w:eastAsia="Times New Roman" w:hAnsi="Times New Roman" w:cs="Times New Roman"/>
            <w:color w:val="000000"/>
            <w:sz w:val="28"/>
            <w:szCs w:val="28"/>
          </w:rPr>
          <w:t>бухгалтерских счетов</w:t>
        </w:r>
      </w:hyperlink>
      <w:r w:rsidRPr="000E10C8">
        <w:rPr>
          <w:rFonts w:ascii="Times New Roman" w:eastAsia="Times New Roman" w:hAnsi="Times New Roman" w:cs="Times New Roman"/>
          <w:color w:val="000000"/>
          <w:sz w:val="28"/>
          <w:szCs w:val="28"/>
        </w:rPr>
        <w:t>, предусматривающих их количество, группировку и цифровое обозначение в зависимости от объектов и целей учета.</w:t>
      </w:r>
      <w:r w:rsidRPr="000E10C8">
        <w:rPr>
          <w:rFonts w:ascii="Arial" w:hAnsi="Arial" w:cs="Arial"/>
          <w:color w:val="000000"/>
          <w:sz w:val="20"/>
          <w:szCs w:val="20"/>
          <w:shd w:val="clear" w:color="auto" w:fill="FFFFFF"/>
        </w:rPr>
        <w:t> </w:t>
      </w:r>
      <w:r w:rsidRPr="00716763">
        <w:rPr>
          <w:rFonts w:ascii="Times New Roman" w:eastAsia="Times New Roman" w:hAnsi="Times New Roman" w:cs="Times New Roman"/>
          <w:color w:val="000000"/>
          <w:sz w:val="28"/>
          <w:szCs w:val="28"/>
        </w:rPr>
        <w:t xml:space="preserve"> </w:t>
      </w:r>
      <w:r w:rsidR="00716763" w:rsidRPr="00716763">
        <w:rPr>
          <w:rFonts w:ascii="Times New Roman" w:eastAsia="Times New Roman" w:hAnsi="Times New Roman" w:cs="Times New Roman"/>
          <w:color w:val="000000"/>
          <w:sz w:val="28"/>
          <w:szCs w:val="28"/>
        </w:rPr>
        <w:t>В нём приведены наименования и коды синтетических счетов (или счетов первого порядка) и субсчетов (или счетов второго порядка).</w:t>
      </w:r>
    </w:p>
    <w:p w:rsidR="00716763" w:rsidRPr="00716763" w:rsidRDefault="00716763" w:rsidP="006E6DFB">
      <w:pPr>
        <w:spacing w:before="168" w:after="0" w:line="360" w:lineRule="auto"/>
        <w:ind w:firstLine="708"/>
        <w:jc w:val="both"/>
        <w:rPr>
          <w:rFonts w:ascii="Times New Roman" w:eastAsia="Times New Roman" w:hAnsi="Times New Roman" w:cs="Times New Roman"/>
          <w:color w:val="000000"/>
          <w:sz w:val="28"/>
          <w:szCs w:val="28"/>
        </w:rPr>
      </w:pPr>
      <w:r w:rsidRPr="00716763">
        <w:rPr>
          <w:rFonts w:ascii="Times New Roman" w:eastAsia="Times New Roman" w:hAnsi="Times New Roman" w:cs="Times New Roman"/>
          <w:color w:val="000000"/>
          <w:sz w:val="28"/>
          <w:szCs w:val="28"/>
        </w:rPr>
        <w:t>Для учёта собственных (специфических) операций предприятие может самостоятельно, но по согласованию с Министерством финансов (или другим соответствующим органом) вводить при необходимости в План счетов дополнительные синтетические счета, используя свободные коды счетов.</w:t>
      </w:r>
    </w:p>
    <w:p w:rsidR="003C7914" w:rsidRDefault="00966694" w:rsidP="00C21FD5">
      <w:pPr>
        <w:spacing w:before="168" w:after="0" w:line="360" w:lineRule="auto"/>
        <w:ind w:firstLine="708"/>
        <w:jc w:val="both"/>
        <w:rPr>
          <w:rFonts w:ascii="Times New Roman" w:eastAsia="Times New Roman" w:hAnsi="Times New Roman" w:cs="Times New Roman"/>
          <w:color w:val="000000"/>
          <w:sz w:val="28"/>
          <w:szCs w:val="28"/>
        </w:rPr>
      </w:pPr>
      <w:r w:rsidRPr="002A506C">
        <w:rPr>
          <w:rFonts w:ascii="Times New Roman" w:eastAsia="Times New Roman" w:hAnsi="Times New Roman" w:cs="Times New Roman"/>
          <w:color w:val="000000"/>
          <w:sz w:val="28"/>
          <w:szCs w:val="28"/>
        </w:rPr>
        <w:lastRenderedPageBreak/>
        <w:t xml:space="preserve">ООО «Мебельная фабрика Ахтамар» использует автоматизированную форму бухгалтерского учета. </w:t>
      </w:r>
      <w:r w:rsidR="00CB450E" w:rsidRPr="00CB450E">
        <w:rPr>
          <w:rFonts w:ascii="Times New Roman" w:eastAsia="Times New Roman" w:hAnsi="Times New Roman" w:cs="Times New Roman"/>
          <w:color w:val="000000"/>
          <w:sz w:val="28"/>
          <w:szCs w:val="28"/>
        </w:rPr>
        <w:t xml:space="preserve">На предприятии  используется программа 1 </w:t>
      </w:r>
      <w:hyperlink r:id="rId12" w:tgtFrame="_blank" w:history="1">
        <w:r w:rsidR="00CB450E" w:rsidRPr="00CB450E">
          <w:rPr>
            <w:rFonts w:ascii="Times New Roman" w:eastAsia="Times New Roman" w:hAnsi="Times New Roman" w:cs="Times New Roman"/>
            <w:color w:val="000000"/>
            <w:sz w:val="28"/>
            <w:szCs w:val="28"/>
          </w:rPr>
          <w:t>С</w:t>
        </w:r>
        <w:proofErr w:type="gramStart"/>
        <w:r w:rsidR="00CB450E" w:rsidRPr="00CB450E">
          <w:rPr>
            <w:rFonts w:ascii="Times New Roman" w:eastAsia="Times New Roman" w:hAnsi="Times New Roman" w:cs="Times New Roman"/>
            <w:color w:val="000000"/>
            <w:sz w:val="28"/>
            <w:szCs w:val="28"/>
          </w:rPr>
          <w:t>:П</w:t>
        </w:r>
        <w:proofErr w:type="gramEnd"/>
        <w:r w:rsidR="00CB450E" w:rsidRPr="00CB450E">
          <w:rPr>
            <w:rFonts w:ascii="Times New Roman" w:eastAsia="Times New Roman" w:hAnsi="Times New Roman" w:cs="Times New Roman"/>
            <w:color w:val="000000"/>
            <w:sz w:val="28"/>
            <w:szCs w:val="28"/>
          </w:rPr>
          <w:t>редприятие 8</w:t>
        </w:r>
      </w:hyperlink>
      <w:r w:rsidR="002A506C">
        <w:rPr>
          <w:rFonts w:ascii="Times New Roman" w:eastAsia="Times New Roman" w:hAnsi="Times New Roman" w:cs="Times New Roman"/>
          <w:color w:val="000000"/>
          <w:sz w:val="28"/>
          <w:szCs w:val="28"/>
        </w:rPr>
        <w:t>. Это</w:t>
      </w:r>
      <w:r w:rsidR="002A506C" w:rsidRPr="002A506C">
        <w:rPr>
          <w:rFonts w:ascii="Times New Roman" w:eastAsia="Times New Roman" w:hAnsi="Times New Roman" w:cs="Times New Roman"/>
          <w:color w:val="000000"/>
          <w:sz w:val="28"/>
          <w:szCs w:val="28"/>
        </w:rPr>
        <w:t> значительно усовершенствована модель бухгалтерского учета</w:t>
      </w:r>
      <w:r w:rsidR="002A506C">
        <w:rPr>
          <w:rFonts w:ascii="Times New Roman" w:eastAsia="Times New Roman" w:hAnsi="Times New Roman" w:cs="Times New Roman"/>
          <w:color w:val="000000"/>
          <w:sz w:val="28"/>
          <w:szCs w:val="28"/>
        </w:rPr>
        <w:t>.</w:t>
      </w:r>
    </w:p>
    <w:p w:rsidR="0050792D" w:rsidRDefault="0050792D" w:rsidP="00162469">
      <w:pPr>
        <w:spacing w:before="168" w:after="0" w:line="360" w:lineRule="auto"/>
        <w:jc w:val="both"/>
        <w:rPr>
          <w:rFonts w:ascii="Times New Roman" w:eastAsia="Times New Roman" w:hAnsi="Times New Roman" w:cs="Times New Roman"/>
          <w:color w:val="000000"/>
          <w:sz w:val="28"/>
          <w:szCs w:val="28"/>
        </w:rPr>
      </w:pPr>
      <w:r w:rsidRPr="002A506C">
        <w:rPr>
          <w:rFonts w:ascii="Times New Roman" w:eastAsia="Times New Roman" w:hAnsi="Times New Roman" w:cs="Times New Roman"/>
          <w:color w:val="000000"/>
          <w:sz w:val="28"/>
          <w:szCs w:val="28"/>
        </w:rPr>
        <w:t>Финансовые показатели деятельности компании.</w:t>
      </w:r>
    </w:p>
    <w:p w:rsidR="008F3DDD" w:rsidRPr="008F3DDD" w:rsidRDefault="008F3DDD" w:rsidP="00162469">
      <w:pPr>
        <w:spacing w:before="168" w:after="0" w:line="360" w:lineRule="auto"/>
        <w:jc w:val="both"/>
        <w:rPr>
          <w:rFonts w:ascii="Times New Roman" w:eastAsia="Times New Roman" w:hAnsi="Times New Roman" w:cs="Times New Roman"/>
          <w:color w:val="000000"/>
          <w:sz w:val="20"/>
          <w:szCs w:val="28"/>
        </w:rPr>
      </w:pPr>
    </w:p>
    <w:tbl>
      <w:tblPr>
        <w:tblW w:w="0" w:type="auto"/>
        <w:jc w:val="center"/>
        <w:tblInd w:w="-1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08"/>
        <w:gridCol w:w="1843"/>
        <w:gridCol w:w="1843"/>
        <w:gridCol w:w="1780"/>
      </w:tblGrid>
      <w:tr w:rsidR="002A506C" w:rsidTr="002A506C">
        <w:trPr>
          <w:trHeight w:val="932"/>
          <w:jc w:val="center"/>
        </w:trPr>
        <w:tc>
          <w:tcPr>
            <w:tcW w:w="3908" w:type="dxa"/>
            <w:tcBorders>
              <w:top w:val="single" w:sz="4" w:space="0" w:color="auto"/>
              <w:left w:val="single" w:sz="4" w:space="0" w:color="auto"/>
              <w:bottom w:val="single" w:sz="4" w:space="0" w:color="auto"/>
              <w:right w:val="single" w:sz="4" w:space="0" w:color="auto"/>
            </w:tcBorders>
            <w:hideMark/>
          </w:tcPr>
          <w:p w:rsidR="002A506C" w:rsidRPr="00EF0B33" w:rsidRDefault="002A506C" w:rsidP="002A506C">
            <w:pPr>
              <w:spacing w:after="0" w:line="360" w:lineRule="auto"/>
              <w:jc w:val="both"/>
              <w:rPr>
                <w:rFonts w:ascii="Times New Roman" w:eastAsia="Times New Roman" w:hAnsi="Times New Roman" w:cs="Times New Roman"/>
                <w:color w:val="000000"/>
                <w:sz w:val="28"/>
                <w:szCs w:val="28"/>
              </w:rPr>
            </w:pPr>
            <w:r w:rsidRPr="00EF0B33">
              <w:rPr>
                <w:rFonts w:ascii="Times New Roman" w:eastAsia="Times New Roman" w:hAnsi="Times New Roman" w:cs="Times New Roman"/>
                <w:color w:val="000000"/>
                <w:sz w:val="28"/>
                <w:szCs w:val="28"/>
              </w:rPr>
              <w:t>Показатели</w:t>
            </w:r>
          </w:p>
        </w:tc>
        <w:tc>
          <w:tcPr>
            <w:tcW w:w="1843" w:type="dxa"/>
            <w:tcBorders>
              <w:top w:val="single" w:sz="4" w:space="0" w:color="auto"/>
              <w:left w:val="single" w:sz="4" w:space="0" w:color="auto"/>
              <w:bottom w:val="single" w:sz="4" w:space="0" w:color="auto"/>
              <w:right w:val="single" w:sz="4" w:space="0" w:color="auto"/>
            </w:tcBorders>
            <w:hideMark/>
          </w:tcPr>
          <w:p w:rsidR="002A506C" w:rsidRPr="00EF0B33" w:rsidRDefault="002A506C" w:rsidP="002A506C">
            <w:pPr>
              <w:spacing w:after="0" w:line="360" w:lineRule="auto"/>
              <w:jc w:val="both"/>
              <w:rPr>
                <w:rFonts w:ascii="Times New Roman" w:eastAsia="Times New Roman" w:hAnsi="Times New Roman" w:cs="Times New Roman"/>
                <w:color w:val="000000"/>
                <w:sz w:val="28"/>
                <w:szCs w:val="28"/>
              </w:rPr>
            </w:pPr>
            <w:r w:rsidRPr="00EF0B33">
              <w:rPr>
                <w:rFonts w:ascii="Times New Roman" w:eastAsia="Times New Roman" w:hAnsi="Times New Roman" w:cs="Times New Roman"/>
                <w:color w:val="000000"/>
                <w:sz w:val="28"/>
                <w:szCs w:val="28"/>
              </w:rPr>
              <w:t>Единица измерения</w:t>
            </w:r>
          </w:p>
        </w:tc>
        <w:tc>
          <w:tcPr>
            <w:tcW w:w="1843" w:type="dxa"/>
            <w:tcBorders>
              <w:top w:val="single" w:sz="4" w:space="0" w:color="auto"/>
              <w:left w:val="single" w:sz="4" w:space="0" w:color="auto"/>
              <w:bottom w:val="single" w:sz="4" w:space="0" w:color="auto"/>
              <w:right w:val="single" w:sz="4" w:space="0" w:color="auto"/>
            </w:tcBorders>
            <w:hideMark/>
          </w:tcPr>
          <w:p w:rsidR="002A506C" w:rsidRPr="00EF0B33" w:rsidRDefault="002A506C" w:rsidP="002A506C">
            <w:pPr>
              <w:spacing w:after="0" w:line="360" w:lineRule="auto"/>
              <w:jc w:val="both"/>
              <w:rPr>
                <w:rFonts w:ascii="Times New Roman" w:eastAsia="Times New Roman" w:hAnsi="Times New Roman" w:cs="Times New Roman"/>
                <w:color w:val="000000"/>
                <w:sz w:val="28"/>
                <w:szCs w:val="28"/>
              </w:rPr>
            </w:pPr>
            <w:r w:rsidRPr="00EF0B33">
              <w:rPr>
                <w:rFonts w:ascii="Times New Roman" w:eastAsia="Times New Roman" w:hAnsi="Times New Roman" w:cs="Times New Roman"/>
                <w:color w:val="000000"/>
                <w:sz w:val="28"/>
                <w:szCs w:val="28"/>
              </w:rPr>
              <w:t>На 01.01.11</w:t>
            </w:r>
          </w:p>
        </w:tc>
        <w:tc>
          <w:tcPr>
            <w:tcW w:w="1780" w:type="dxa"/>
            <w:tcBorders>
              <w:top w:val="single" w:sz="4" w:space="0" w:color="auto"/>
              <w:left w:val="single" w:sz="4" w:space="0" w:color="auto"/>
              <w:bottom w:val="single" w:sz="4" w:space="0" w:color="auto"/>
              <w:right w:val="single" w:sz="4" w:space="0" w:color="auto"/>
            </w:tcBorders>
            <w:hideMark/>
          </w:tcPr>
          <w:p w:rsidR="002A506C" w:rsidRPr="00EF0B33" w:rsidRDefault="002A506C" w:rsidP="002A506C">
            <w:pPr>
              <w:spacing w:after="0" w:line="360" w:lineRule="auto"/>
              <w:jc w:val="both"/>
              <w:rPr>
                <w:rFonts w:ascii="Times New Roman" w:eastAsia="Times New Roman" w:hAnsi="Times New Roman" w:cs="Times New Roman"/>
                <w:color w:val="000000"/>
                <w:sz w:val="28"/>
                <w:szCs w:val="28"/>
              </w:rPr>
            </w:pPr>
            <w:r w:rsidRPr="00EF0B33">
              <w:rPr>
                <w:rFonts w:ascii="Times New Roman" w:eastAsia="Times New Roman" w:hAnsi="Times New Roman" w:cs="Times New Roman"/>
                <w:color w:val="000000"/>
                <w:sz w:val="28"/>
                <w:szCs w:val="28"/>
              </w:rPr>
              <w:t>На 01.01.12</w:t>
            </w:r>
          </w:p>
        </w:tc>
      </w:tr>
      <w:tr w:rsidR="002A506C" w:rsidTr="002A506C">
        <w:trPr>
          <w:jc w:val="center"/>
        </w:trPr>
        <w:tc>
          <w:tcPr>
            <w:tcW w:w="3908" w:type="dxa"/>
            <w:tcBorders>
              <w:top w:val="single" w:sz="4" w:space="0" w:color="auto"/>
              <w:left w:val="single" w:sz="4" w:space="0" w:color="auto"/>
              <w:bottom w:val="single" w:sz="4" w:space="0" w:color="auto"/>
              <w:right w:val="single" w:sz="4" w:space="0" w:color="auto"/>
            </w:tcBorders>
            <w:hideMark/>
          </w:tcPr>
          <w:p w:rsidR="002A506C" w:rsidRPr="00EF0B33" w:rsidRDefault="002A506C" w:rsidP="002A506C">
            <w:pPr>
              <w:spacing w:after="0" w:line="360" w:lineRule="auto"/>
              <w:jc w:val="both"/>
              <w:rPr>
                <w:rFonts w:ascii="Times New Roman" w:eastAsia="Times New Roman" w:hAnsi="Times New Roman" w:cs="Times New Roman"/>
                <w:color w:val="000000"/>
                <w:sz w:val="28"/>
                <w:szCs w:val="28"/>
              </w:rPr>
            </w:pPr>
            <w:r w:rsidRPr="00EF0B33">
              <w:rPr>
                <w:rFonts w:ascii="Times New Roman" w:eastAsia="Times New Roman" w:hAnsi="Times New Roman" w:cs="Times New Roman"/>
                <w:color w:val="000000"/>
                <w:sz w:val="28"/>
                <w:szCs w:val="28"/>
              </w:rPr>
              <w:t xml:space="preserve">Выручка от реализации продукции </w:t>
            </w:r>
          </w:p>
        </w:tc>
        <w:tc>
          <w:tcPr>
            <w:tcW w:w="1843" w:type="dxa"/>
            <w:tcBorders>
              <w:top w:val="single" w:sz="4" w:space="0" w:color="auto"/>
              <w:left w:val="single" w:sz="4" w:space="0" w:color="auto"/>
              <w:bottom w:val="single" w:sz="4" w:space="0" w:color="auto"/>
              <w:right w:val="single" w:sz="4" w:space="0" w:color="auto"/>
            </w:tcBorders>
            <w:hideMark/>
          </w:tcPr>
          <w:p w:rsidR="002A506C" w:rsidRPr="00EF0B33" w:rsidRDefault="002A506C" w:rsidP="002A506C">
            <w:pPr>
              <w:spacing w:after="0" w:line="360" w:lineRule="auto"/>
              <w:jc w:val="both"/>
              <w:rPr>
                <w:rFonts w:ascii="Times New Roman" w:eastAsia="Times New Roman" w:hAnsi="Times New Roman" w:cs="Times New Roman"/>
                <w:color w:val="000000"/>
                <w:sz w:val="28"/>
                <w:szCs w:val="28"/>
              </w:rPr>
            </w:pPr>
            <w:r w:rsidRPr="00EF0B33">
              <w:rPr>
                <w:rFonts w:ascii="Times New Roman" w:eastAsia="Times New Roman" w:hAnsi="Times New Roman" w:cs="Times New Roman"/>
                <w:color w:val="000000"/>
                <w:sz w:val="28"/>
                <w:szCs w:val="28"/>
              </w:rPr>
              <w:t>тыс. руб.</w:t>
            </w:r>
          </w:p>
        </w:tc>
        <w:tc>
          <w:tcPr>
            <w:tcW w:w="1843" w:type="dxa"/>
            <w:tcBorders>
              <w:top w:val="single" w:sz="4" w:space="0" w:color="auto"/>
              <w:left w:val="single" w:sz="4" w:space="0" w:color="auto"/>
              <w:bottom w:val="single" w:sz="4" w:space="0" w:color="auto"/>
              <w:right w:val="single" w:sz="4" w:space="0" w:color="auto"/>
            </w:tcBorders>
            <w:hideMark/>
          </w:tcPr>
          <w:p w:rsidR="002A506C" w:rsidRPr="00EF0B33" w:rsidRDefault="002A506C" w:rsidP="002A506C">
            <w:pPr>
              <w:spacing w:after="0" w:line="360" w:lineRule="auto"/>
              <w:jc w:val="both"/>
              <w:rPr>
                <w:rFonts w:ascii="Times New Roman" w:eastAsia="Times New Roman" w:hAnsi="Times New Roman" w:cs="Times New Roman"/>
                <w:color w:val="000000"/>
                <w:sz w:val="28"/>
                <w:szCs w:val="28"/>
              </w:rPr>
            </w:pPr>
            <w:r w:rsidRPr="00EF0B33">
              <w:rPr>
                <w:rFonts w:ascii="Times New Roman" w:eastAsia="Times New Roman" w:hAnsi="Times New Roman" w:cs="Times New Roman"/>
                <w:color w:val="000000"/>
                <w:sz w:val="28"/>
                <w:szCs w:val="28"/>
              </w:rPr>
              <w:t>7200</w:t>
            </w:r>
          </w:p>
        </w:tc>
        <w:tc>
          <w:tcPr>
            <w:tcW w:w="1780" w:type="dxa"/>
            <w:tcBorders>
              <w:top w:val="single" w:sz="4" w:space="0" w:color="auto"/>
              <w:left w:val="single" w:sz="4" w:space="0" w:color="auto"/>
              <w:bottom w:val="single" w:sz="4" w:space="0" w:color="auto"/>
              <w:right w:val="single" w:sz="4" w:space="0" w:color="auto"/>
            </w:tcBorders>
            <w:hideMark/>
          </w:tcPr>
          <w:p w:rsidR="002A506C" w:rsidRPr="00EF0B33" w:rsidRDefault="002A506C" w:rsidP="002A506C">
            <w:pPr>
              <w:spacing w:after="0" w:line="360" w:lineRule="auto"/>
              <w:jc w:val="both"/>
              <w:rPr>
                <w:rFonts w:ascii="Times New Roman" w:eastAsia="Times New Roman" w:hAnsi="Times New Roman" w:cs="Times New Roman"/>
                <w:color w:val="000000"/>
                <w:sz w:val="28"/>
                <w:szCs w:val="28"/>
              </w:rPr>
            </w:pPr>
            <w:r w:rsidRPr="00EF0B33">
              <w:rPr>
                <w:rFonts w:ascii="Times New Roman" w:eastAsia="Times New Roman" w:hAnsi="Times New Roman" w:cs="Times New Roman"/>
                <w:color w:val="000000"/>
                <w:sz w:val="28"/>
                <w:szCs w:val="28"/>
              </w:rPr>
              <w:t>9793</w:t>
            </w:r>
          </w:p>
        </w:tc>
      </w:tr>
      <w:tr w:rsidR="002A506C" w:rsidTr="002A506C">
        <w:trPr>
          <w:jc w:val="center"/>
        </w:trPr>
        <w:tc>
          <w:tcPr>
            <w:tcW w:w="3908" w:type="dxa"/>
            <w:tcBorders>
              <w:top w:val="single" w:sz="4" w:space="0" w:color="auto"/>
              <w:left w:val="single" w:sz="4" w:space="0" w:color="auto"/>
              <w:bottom w:val="single" w:sz="4" w:space="0" w:color="auto"/>
              <w:right w:val="single" w:sz="4" w:space="0" w:color="auto"/>
            </w:tcBorders>
            <w:hideMark/>
          </w:tcPr>
          <w:p w:rsidR="002A506C" w:rsidRPr="00EF0B33" w:rsidRDefault="002A506C" w:rsidP="002A506C">
            <w:pPr>
              <w:spacing w:after="0" w:line="360" w:lineRule="auto"/>
              <w:jc w:val="both"/>
              <w:rPr>
                <w:rFonts w:ascii="Times New Roman" w:eastAsia="Times New Roman" w:hAnsi="Times New Roman" w:cs="Times New Roman"/>
                <w:color w:val="000000"/>
                <w:sz w:val="28"/>
                <w:szCs w:val="28"/>
              </w:rPr>
            </w:pPr>
            <w:r w:rsidRPr="00EF0B33">
              <w:rPr>
                <w:rFonts w:ascii="Times New Roman" w:eastAsia="Times New Roman" w:hAnsi="Times New Roman" w:cs="Times New Roman"/>
                <w:color w:val="000000"/>
                <w:sz w:val="28"/>
                <w:szCs w:val="28"/>
              </w:rPr>
              <w:t>Себестоимость продукции</w:t>
            </w:r>
          </w:p>
        </w:tc>
        <w:tc>
          <w:tcPr>
            <w:tcW w:w="1843" w:type="dxa"/>
            <w:tcBorders>
              <w:top w:val="single" w:sz="4" w:space="0" w:color="auto"/>
              <w:left w:val="single" w:sz="4" w:space="0" w:color="auto"/>
              <w:bottom w:val="single" w:sz="4" w:space="0" w:color="auto"/>
              <w:right w:val="single" w:sz="4" w:space="0" w:color="auto"/>
            </w:tcBorders>
            <w:hideMark/>
          </w:tcPr>
          <w:p w:rsidR="002A506C" w:rsidRPr="00EF0B33" w:rsidRDefault="002A506C" w:rsidP="002A506C">
            <w:pPr>
              <w:spacing w:after="0" w:line="360" w:lineRule="auto"/>
              <w:jc w:val="both"/>
              <w:rPr>
                <w:rFonts w:ascii="Times New Roman" w:eastAsia="Times New Roman" w:hAnsi="Times New Roman" w:cs="Times New Roman"/>
                <w:color w:val="000000"/>
                <w:sz w:val="28"/>
                <w:szCs w:val="28"/>
              </w:rPr>
            </w:pPr>
            <w:r w:rsidRPr="00EF0B33">
              <w:rPr>
                <w:rFonts w:ascii="Times New Roman" w:eastAsia="Times New Roman" w:hAnsi="Times New Roman" w:cs="Times New Roman"/>
                <w:color w:val="000000"/>
                <w:sz w:val="28"/>
                <w:szCs w:val="28"/>
              </w:rPr>
              <w:t>тыс. руб.</w:t>
            </w:r>
          </w:p>
        </w:tc>
        <w:tc>
          <w:tcPr>
            <w:tcW w:w="1843" w:type="dxa"/>
            <w:tcBorders>
              <w:top w:val="single" w:sz="4" w:space="0" w:color="auto"/>
              <w:left w:val="single" w:sz="4" w:space="0" w:color="auto"/>
              <w:bottom w:val="single" w:sz="4" w:space="0" w:color="auto"/>
              <w:right w:val="single" w:sz="4" w:space="0" w:color="auto"/>
            </w:tcBorders>
            <w:hideMark/>
          </w:tcPr>
          <w:p w:rsidR="002A506C" w:rsidRPr="00EF0B33" w:rsidRDefault="002A506C" w:rsidP="002A506C">
            <w:pPr>
              <w:spacing w:after="0" w:line="360" w:lineRule="auto"/>
              <w:jc w:val="both"/>
              <w:rPr>
                <w:rFonts w:ascii="Times New Roman" w:eastAsia="Times New Roman" w:hAnsi="Times New Roman" w:cs="Times New Roman"/>
                <w:color w:val="000000"/>
                <w:sz w:val="28"/>
                <w:szCs w:val="28"/>
              </w:rPr>
            </w:pPr>
            <w:r w:rsidRPr="00EF0B33">
              <w:rPr>
                <w:rFonts w:ascii="Times New Roman" w:eastAsia="Times New Roman" w:hAnsi="Times New Roman" w:cs="Times New Roman"/>
                <w:color w:val="000000"/>
                <w:sz w:val="28"/>
                <w:szCs w:val="28"/>
              </w:rPr>
              <w:t>7293</w:t>
            </w:r>
          </w:p>
        </w:tc>
        <w:tc>
          <w:tcPr>
            <w:tcW w:w="1780" w:type="dxa"/>
            <w:tcBorders>
              <w:top w:val="single" w:sz="4" w:space="0" w:color="auto"/>
              <w:left w:val="single" w:sz="4" w:space="0" w:color="auto"/>
              <w:bottom w:val="single" w:sz="4" w:space="0" w:color="auto"/>
              <w:right w:val="single" w:sz="4" w:space="0" w:color="auto"/>
            </w:tcBorders>
            <w:hideMark/>
          </w:tcPr>
          <w:p w:rsidR="002A506C" w:rsidRPr="00EF0B33" w:rsidRDefault="002A506C" w:rsidP="002A506C">
            <w:pPr>
              <w:spacing w:after="0" w:line="360" w:lineRule="auto"/>
              <w:jc w:val="both"/>
              <w:rPr>
                <w:rFonts w:ascii="Times New Roman" w:eastAsia="Times New Roman" w:hAnsi="Times New Roman" w:cs="Times New Roman"/>
                <w:color w:val="000000"/>
                <w:sz w:val="28"/>
                <w:szCs w:val="28"/>
              </w:rPr>
            </w:pPr>
            <w:r w:rsidRPr="00EF0B33">
              <w:rPr>
                <w:rFonts w:ascii="Times New Roman" w:eastAsia="Times New Roman" w:hAnsi="Times New Roman" w:cs="Times New Roman"/>
                <w:color w:val="000000"/>
                <w:sz w:val="28"/>
                <w:szCs w:val="28"/>
              </w:rPr>
              <w:t>9063</w:t>
            </w:r>
          </w:p>
        </w:tc>
      </w:tr>
      <w:tr w:rsidR="002A506C" w:rsidTr="002A506C">
        <w:trPr>
          <w:jc w:val="center"/>
        </w:trPr>
        <w:tc>
          <w:tcPr>
            <w:tcW w:w="3908" w:type="dxa"/>
            <w:tcBorders>
              <w:top w:val="single" w:sz="4" w:space="0" w:color="auto"/>
              <w:left w:val="single" w:sz="4" w:space="0" w:color="auto"/>
              <w:bottom w:val="single" w:sz="4" w:space="0" w:color="auto"/>
              <w:right w:val="single" w:sz="4" w:space="0" w:color="auto"/>
            </w:tcBorders>
            <w:hideMark/>
          </w:tcPr>
          <w:p w:rsidR="002A506C" w:rsidRPr="00EF0B33" w:rsidRDefault="002A506C" w:rsidP="002A506C">
            <w:pPr>
              <w:spacing w:after="0" w:line="360" w:lineRule="auto"/>
              <w:jc w:val="both"/>
              <w:rPr>
                <w:rFonts w:ascii="Times New Roman" w:eastAsia="Times New Roman" w:hAnsi="Times New Roman" w:cs="Times New Roman"/>
                <w:color w:val="000000"/>
                <w:sz w:val="28"/>
                <w:szCs w:val="28"/>
              </w:rPr>
            </w:pPr>
            <w:r w:rsidRPr="00EF0B33">
              <w:rPr>
                <w:rFonts w:ascii="Times New Roman" w:eastAsia="Times New Roman" w:hAnsi="Times New Roman" w:cs="Times New Roman"/>
                <w:color w:val="000000"/>
                <w:sz w:val="28"/>
                <w:szCs w:val="28"/>
              </w:rPr>
              <w:t>Прибыль</w:t>
            </w:r>
          </w:p>
        </w:tc>
        <w:tc>
          <w:tcPr>
            <w:tcW w:w="1843" w:type="dxa"/>
            <w:tcBorders>
              <w:top w:val="single" w:sz="4" w:space="0" w:color="auto"/>
              <w:left w:val="single" w:sz="4" w:space="0" w:color="auto"/>
              <w:bottom w:val="single" w:sz="4" w:space="0" w:color="auto"/>
              <w:right w:val="single" w:sz="4" w:space="0" w:color="auto"/>
            </w:tcBorders>
            <w:hideMark/>
          </w:tcPr>
          <w:p w:rsidR="002A506C" w:rsidRPr="00EF0B33" w:rsidRDefault="002A506C" w:rsidP="002A506C">
            <w:pPr>
              <w:spacing w:after="0" w:line="360" w:lineRule="auto"/>
              <w:jc w:val="both"/>
              <w:rPr>
                <w:rFonts w:ascii="Times New Roman" w:eastAsia="Times New Roman" w:hAnsi="Times New Roman" w:cs="Times New Roman"/>
                <w:color w:val="000000"/>
                <w:sz w:val="28"/>
                <w:szCs w:val="28"/>
              </w:rPr>
            </w:pPr>
            <w:r w:rsidRPr="00EF0B33">
              <w:rPr>
                <w:rFonts w:ascii="Times New Roman" w:eastAsia="Times New Roman" w:hAnsi="Times New Roman" w:cs="Times New Roman"/>
                <w:color w:val="000000"/>
                <w:sz w:val="28"/>
                <w:szCs w:val="28"/>
              </w:rPr>
              <w:t>тыс. руб.</w:t>
            </w:r>
          </w:p>
        </w:tc>
        <w:tc>
          <w:tcPr>
            <w:tcW w:w="1843" w:type="dxa"/>
            <w:tcBorders>
              <w:top w:val="single" w:sz="4" w:space="0" w:color="auto"/>
              <w:left w:val="single" w:sz="4" w:space="0" w:color="auto"/>
              <w:bottom w:val="single" w:sz="4" w:space="0" w:color="auto"/>
              <w:right w:val="single" w:sz="4" w:space="0" w:color="auto"/>
            </w:tcBorders>
            <w:hideMark/>
          </w:tcPr>
          <w:p w:rsidR="002A506C" w:rsidRPr="00EF0B33" w:rsidRDefault="002A506C" w:rsidP="002A506C">
            <w:pPr>
              <w:spacing w:after="0" w:line="360" w:lineRule="auto"/>
              <w:jc w:val="both"/>
              <w:rPr>
                <w:rFonts w:ascii="Times New Roman" w:eastAsia="Times New Roman" w:hAnsi="Times New Roman" w:cs="Times New Roman"/>
                <w:color w:val="000000"/>
                <w:sz w:val="28"/>
                <w:szCs w:val="28"/>
              </w:rPr>
            </w:pPr>
            <w:r w:rsidRPr="00EF0B33">
              <w:rPr>
                <w:rFonts w:ascii="Times New Roman" w:eastAsia="Times New Roman" w:hAnsi="Times New Roman" w:cs="Times New Roman"/>
                <w:color w:val="000000"/>
                <w:sz w:val="28"/>
                <w:szCs w:val="28"/>
              </w:rPr>
              <w:t>309</w:t>
            </w:r>
          </w:p>
        </w:tc>
        <w:tc>
          <w:tcPr>
            <w:tcW w:w="1780" w:type="dxa"/>
            <w:tcBorders>
              <w:top w:val="single" w:sz="4" w:space="0" w:color="auto"/>
              <w:left w:val="single" w:sz="4" w:space="0" w:color="auto"/>
              <w:bottom w:val="single" w:sz="4" w:space="0" w:color="auto"/>
              <w:right w:val="single" w:sz="4" w:space="0" w:color="auto"/>
            </w:tcBorders>
            <w:hideMark/>
          </w:tcPr>
          <w:p w:rsidR="002A506C" w:rsidRPr="00EF0B33" w:rsidRDefault="002A506C" w:rsidP="002A506C">
            <w:pPr>
              <w:spacing w:after="0" w:line="360" w:lineRule="auto"/>
              <w:jc w:val="both"/>
              <w:rPr>
                <w:rFonts w:ascii="Times New Roman" w:eastAsia="Times New Roman" w:hAnsi="Times New Roman" w:cs="Times New Roman"/>
                <w:color w:val="000000"/>
                <w:sz w:val="28"/>
                <w:szCs w:val="28"/>
              </w:rPr>
            </w:pPr>
            <w:r w:rsidRPr="00EF0B33">
              <w:rPr>
                <w:rFonts w:ascii="Times New Roman" w:eastAsia="Times New Roman" w:hAnsi="Times New Roman" w:cs="Times New Roman"/>
                <w:color w:val="000000"/>
                <w:sz w:val="28"/>
                <w:szCs w:val="28"/>
              </w:rPr>
              <w:t>944</w:t>
            </w:r>
          </w:p>
        </w:tc>
      </w:tr>
      <w:tr w:rsidR="00122525" w:rsidTr="002A506C">
        <w:trPr>
          <w:jc w:val="center"/>
        </w:trPr>
        <w:tc>
          <w:tcPr>
            <w:tcW w:w="3908" w:type="dxa"/>
            <w:tcBorders>
              <w:top w:val="single" w:sz="4" w:space="0" w:color="auto"/>
              <w:left w:val="single" w:sz="4" w:space="0" w:color="auto"/>
              <w:bottom w:val="single" w:sz="4" w:space="0" w:color="auto"/>
              <w:right w:val="single" w:sz="4" w:space="0" w:color="auto"/>
            </w:tcBorders>
          </w:tcPr>
          <w:p w:rsidR="00122525" w:rsidRPr="00EF0B33" w:rsidRDefault="00122525" w:rsidP="002A506C">
            <w:pP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Рентабельность</w:t>
            </w:r>
          </w:p>
        </w:tc>
        <w:tc>
          <w:tcPr>
            <w:tcW w:w="1843" w:type="dxa"/>
            <w:tcBorders>
              <w:top w:val="single" w:sz="4" w:space="0" w:color="auto"/>
              <w:left w:val="single" w:sz="4" w:space="0" w:color="auto"/>
              <w:bottom w:val="single" w:sz="4" w:space="0" w:color="auto"/>
              <w:right w:val="single" w:sz="4" w:space="0" w:color="auto"/>
            </w:tcBorders>
          </w:tcPr>
          <w:p w:rsidR="00122525" w:rsidRPr="00EF0B33" w:rsidRDefault="00122525" w:rsidP="002A506C">
            <w:pP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
        </w:tc>
        <w:tc>
          <w:tcPr>
            <w:tcW w:w="1843" w:type="dxa"/>
            <w:tcBorders>
              <w:top w:val="single" w:sz="4" w:space="0" w:color="auto"/>
              <w:left w:val="single" w:sz="4" w:space="0" w:color="auto"/>
              <w:bottom w:val="single" w:sz="4" w:space="0" w:color="auto"/>
              <w:right w:val="single" w:sz="4" w:space="0" w:color="auto"/>
            </w:tcBorders>
          </w:tcPr>
          <w:p w:rsidR="00122525" w:rsidRPr="00EF0B33" w:rsidRDefault="00122525" w:rsidP="002A506C">
            <w:pP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4,2</w:t>
            </w:r>
          </w:p>
        </w:tc>
        <w:tc>
          <w:tcPr>
            <w:tcW w:w="1780" w:type="dxa"/>
            <w:tcBorders>
              <w:top w:val="single" w:sz="4" w:space="0" w:color="auto"/>
              <w:left w:val="single" w:sz="4" w:space="0" w:color="auto"/>
              <w:bottom w:val="single" w:sz="4" w:space="0" w:color="auto"/>
              <w:right w:val="single" w:sz="4" w:space="0" w:color="auto"/>
            </w:tcBorders>
          </w:tcPr>
          <w:p w:rsidR="00122525" w:rsidRPr="00EF0B33" w:rsidRDefault="00122525" w:rsidP="002A506C">
            <w:pP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10,4</w:t>
            </w:r>
          </w:p>
        </w:tc>
      </w:tr>
    </w:tbl>
    <w:p w:rsidR="003C7914" w:rsidRDefault="003C7914" w:rsidP="00162469">
      <w:pPr>
        <w:spacing w:line="360" w:lineRule="auto"/>
      </w:pPr>
    </w:p>
    <w:p w:rsidR="003C7914" w:rsidRPr="00C21FD5" w:rsidRDefault="00E60408" w:rsidP="004A7767">
      <w:pPr>
        <w:pStyle w:val="2"/>
        <w:ind w:firstLine="708"/>
        <w:rPr>
          <w:rFonts w:ascii="Times New Roman" w:eastAsia="Times New Roman" w:hAnsi="Times New Roman" w:cs="Times New Roman"/>
          <w:color w:val="auto"/>
          <w:sz w:val="28"/>
          <w:szCs w:val="28"/>
        </w:rPr>
      </w:pPr>
      <w:bookmarkStart w:id="25" w:name="_Toc343894397"/>
      <w:r w:rsidRPr="00C21FD5">
        <w:rPr>
          <w:rFonts w:ascii="Times New Roman" w:eastAsia="Times New Roman" w:hAnsi="Times New Roman" w:cs="Times New Roman"/>
          <w:color w:val="auto"/>
          <w:sz w:val="28"/>
          <w:szCs w:val="28"/>
        </w:rPr>
        <w:t>2.2 Документальное оформление</w:t>
      </w:r>
      <w:r w:rsidR="003435CA" w:rsidRPr="00C21FD5">
        <w:rPr>
          <w:rFonts w:ascii="Times New Roman" w:eastAsia="Times New Roman" w:hAnsi="Times New Roman" w:cs="Times New Roman"/>
          <w:color w:val="auto"/>
          <w:sz w:val="28"/>
          <w:szCs w:val="28"/>
        </w:rPr>
        <w:t xml:space="preserve"> учета материалов</w:t>
      </w:r>
      <w:bookmarkEnd w:id="25"/>
    </w:p>
    <w:p w:rsidR="00122525" w:rsidRPr="00122525" w:rsidRDefault="00122525" w:rsidP="00122525"/>
    <w:p w:rsidR="003435CA" w:rsidRPr="0058463A" w:rsidRDefault="003435CA" w:rsidP="006E6DFB">
      <w:pPr>
        <w:spacing w:after="0" w:line="360" w:lineRule="auto"/>
        <w:ind w:firstLine="708"/>
        <w:jc w:val="both"/>
        <w:rPr>
          <w:rFonts w:ascii="Times New Roman" w:hAnsi="Times New Roman" w:cs="Times New Roman"/>
          <w:sz w:val="28"/>
          <w:szCs w:val="28"/>
        </w:rPr>
      </w:pPr>
      <w:r w:rsidRPr="0058463A">
        <w:rPr>
          <w:rFonts w:ascii="Times New Roman" w:hAnsi="Times New Roman" w:cs="Times New Roman"/>
          <w:sz w:val="28"/>
          <w:szCs w:val="28"/>
        </w:rPr>
        <w:t xml:space="preserve">  Движение материалов производится ООО «Мебельная фабрика Ахтамар»  на основании надлежаще оформленных документов в строгом соответствии с нормами и требованиями технологического процесса.</w:t>
      </w:r>
    </w:p>
    <w:p w:rsidR="008F3DDD" w:rsidRPr="008F3DDD" w:rsidRDefault="006E6DFB" w:rsidP="008F3DDD">
      <w:pPr>
        <w:spacing w:after="0" w:line="360" w:lineRule="auto"/>
        <w:ind w:firstLine="708"/>
        <w:jc w:val="both"/>
        <w:rPr>
          <w:rFonts w:ascii="Times New Roman" w:hAnsi="Times New Roman" w:cs="Times New Roman"/>
          <w:sz w:val="28"/>
          <w:szCs w:val="28"/>
        </w:rPr>
      </w:pPr>
      <w:r w:rsidRPr="0058463A">
        <w:rPr>
          <w:rFonts w:ascii="Times New Roman" w:hAnsi="Times New Roman" w:cs="Times New Roman"/>
          <w:sz w:val="28"/>
          <w:szCs w:val="28"/>
        </w:rPr>
        <w:tab/>
      </w:r>
      <w:r w:rsidR="008F3DDD" w:rsidRPr="008F3DDD">
        <w:rPr>
          <w:rFonts w:ascii="Times New Roman" w:hAnsi="Times New Roman" w:cs="Times New Roman"/>
          <w:sz w:val="28"/>
          <w:szCs w:val="28"/>
        </w:rPr>
        <w:t>Операции по движению материальных ценностей все </w:t>
      </w:r>
      <w:hyperlink r:id="rId13" w:tgtFrame="_blank" w:history="1">
        <w:r w:rsidR="008F3DDD" w:rsidRPr="008F3DDD">
          <w:rPr>
            <w:rFonts w:ascii="Times New Roman" w:hAnsi="Times New Roman" w:cs="Times New Roman"/>
            <w:sz w:val="28"/>
            <w:szCs w:val="28"/>
          </w:rPr>
          <w:t>юридические</w:t>
        </w:r>
      </w:hyperlink>
      <w:r w:rsidR="008F3DDD" w:rsidRPr="008F3DDD">
        <w:rPr>
          <w:rFonts w:ascii="Times New Roman" w:hAnsi="Times New Roman" w:cs="Times New Roman"/>
          <w:sz w:val="28"/>
          <w:szCs w:val="28"/>
        </w:rPr>
        <w:t> лица независимо от формы собственности должны оформлять унифицированными первичными документами по учету материалов, разработанными Госкомстатом России. Первичные документы на получение и отпуск материалов должны быть правильно оформлены, иметь соответствующие подписи и быть заранее пронумерованы.</w:t>
      </w:r>
    </w:p>
    <w:p w:rsidR="008F3DDD" w:rsidRPr="008F3DDD" w:rsidRDefault="008F3DDD" w:rsidP="008F3DDD">
      <w:pPr>
        <w:spacing w:after="0" w:line="360" w:lineRule="auto"/>
        <w:ind w:firstLine="708"/>
        <w:jc w:val="both"/>
        <w:rPr>
          <w:rFonts w:ascii="Times New Roman" w:hAnsi="Times New Roman" w:cs="Times New Roman"/>
          <w:sz w:val="28"/>
          <w:szCs w:val="28"/>
        </w:rPr>
      </w:pPr>
      <w:r w:rsidRPr="008F3DDD">
        <w:rPr>
          <w:rFonts w:ascii="Times New Roman" w:hAnsi="Times New Roman" w:cs="Times New Roman"/>
          <w:sz w:val="28"/>
          <w:szCs w:val="28"/>
        </w:rPr>
        <w:t>Список лиц, имеющих право подписи на выдачу особо дефицитных и дорогостоящих материалов, и перечень таких материалов устанавливаются руководителем организации по представлению начальника отдела снабжения и главного бухгалтера.</w:t>
      </w:r>
    </w:p>
    <w:p w:rsidR="008F3DDD" w:rsidRDefault="008F3DDD" w:rsidP="008F3DDD">
      <w:pPr>
        <w:spacing w:after="0" w:line="360" w:lineRule="auto"/>
        <w:ind w:firstLine="708"/>
        <w:jc w:val="both"/>
        <w:rPr>
          <w:rFonts w:ascii="Times New Roman" w:hAnsi="Times New Roman" w:cs="Times New Roman"/>
          <w:sz w:val="28"/>
          <w:szCs w:val="28"/>
        </w:rPr>
      </w:pPr>
    </w:p>
    <w:p w:rsidR="003435CA" w:rsidRPr="00B34753" w:rsidRDefault="003435CA" w:rsidP="006E6DFB">
      <w:pPr>
        <w:pStyle w:val="a4"/>
        <w:spacing w:before="60" w:beforeAutospacing="0" w:after="165" w:afterAutospacing="0" w:line="360" w:lineRule="auto"/>
        <w:ind w:left="75" w:right="75" w:firstLine="633"/>
        <w:jc w:val="both"/>
        <w:rPr>
          <w:color w:val="000000"/>
          <w:sz w:val="28"/>
          <w:szCs w:val="28"/>
        </w:rPr>
      </w:pPr>
      <w:r w:rsidRPr="00B34753">
        <w:rPr>
          <w:color w:val="000000"/>
          <w:sz w:val="28"/>
          <w:szCs w:val="28"/>
        </w:rPr>
        <w:lastRenderedPageBreak/>
        <w:t>Все операции по движению материалов (поступление, перемещение, расходование, выбытие) оформля</w:t>
      </w:r>
      <w:r>
        <w:rPr>
          <w:color w:val="000000"/>
          <w:sz w:val="28"/>
          <w:szCs w:val="28"/>
        </w:rPr>
        <w:t>ются</w:t>
      </w:r>
      <w:r w:rsidRPr="00B34753">
        <w:rPr>
          <w:color w:val="000000"/>
          <w:sz w:val="28"/>
          <w:szCs w:val="28"/>
        </w:rPr>
        <w:t xml:space="preserve"> первичными учетными документами.</w:t>
      </w:r>
    </w:p>
    <w:p w:rsidR="003435CA" w:rsidRPr="00C06C84" w:rsidRDefault="003435CA" w:rsidP="006E6DFB">
      <w:pPr>
        <w:pStyle w:val="a4"/>
        <w:spacing w:before="60" w:beforeAutospacing="0" w:after="165" w:afterAutospacing="0" w:line="360" w:lineRule="auto"/>
        <w:ind w:left="75" w:right="75" w:firstLine="633"/>
        <w:jc w:val="both"/>
        <w:rPr>
          <w:color w:val="000000"/>
          <w:sz w:val="28"/>
          <w:szCs w:val="28"/>
        </w:rPr>
      </w:pPr>
      <w:r w:rsidRPr="00C06C84">
        <w:rPr>
          <w:color w:val="000000"/>
          <w:sz w:val="28"/>
          <w:szCs w:val="28"/>
        </w:rPr>
        <w:t>Формы первичных документов для оформления операций с материалами и краткие указания по их заполнению утверждены постановлением Госкомстата РФ от 30.10.1997 г. № 71а.</w:t>
      </w:r>
    </w:p>
    <w:p w:rsidR="00695695" w:rsidRDefault="00556ABB" w:rsidP="006E6DFB">
      <w:pPr>
        <w:pStyle w:val="a4"/>
        <w:spacing w:before="60" w:after="165" w:line="360" w:lineRule="auto"/>
        <w:ind w:right="75" w:firstLine="708"/>
        <w:jc w:val="both"/>
        <w:rPr>
          <w:sz w:val="18"/>
          <w:szCs w:val="28"/>
        </w:rPr>
      </w:pPr>
      <w:r w:rsidRPr="00556ABB">
        <w:rPr>
          <w:color w:val="000000"/>
          <w:sz w:val="28"/>
          <w:szCs w:val="28"/>
        </w:rPr>
        <w:t>Для получения материалов со склада поставщика или от организации уполномоченному лицу выдаются соответствующие документы и доверенность на получение материалов</w:t>
      </w:r>
      <w:r>
        <w:rPr>
          <w:color w:val="000000"/>
          <w:sz w:val="28"/>
          <w:szCs w:val="28"/>
        </w:rPr>
        <w:t xml:space="preserve">. </w:t>
      </w:r>
      <w:r w:rsidR="00695695" w:rsidRPr="004B4730">
        <w:rPr>
          <w:color w:val="000000"/>
          <w:sz w:val="28"/>
          <w:szCs w:val="28"/>
        </w:rPr>
        <w:t>Доверенность (</w:t>
      </w:r>
      <w:r w:rsidR="00695695" w:rsidRPr="00921BCB">
        <w:rPr>
          <w:b/>
          <w:color w:val="000000"/>
          <w:sz w:val="28"/>
          <w:szCs w:val="28"/>
        </w:rPr>
        <w:t>формы № М-2 и № М-2а</w:t>
      </w:r>
      <w:r w:rsidR="00695695" w:rsidRPr="004B4730">
        <w:rPr>
          <w:color w:val="000000"/>
          <w:sz w:val="28"/>
          <w:szCs w:val="28"/>
        </w:rPr>
        <w:t>) — применяются для оформления права лица выступать в качестве доверенного лица организации при получении материальных ценностей, отпускаемых поставщиком по наряду, счету, договору, заказу, соглашению</w:t>
      </w:r>
      <w:proofErr w:type="gramStart"/>
      <w:r w:rsidR="00695695" w:rsidRPr="004B4730">
        <w:rPr>
          <w:color w:val="000000"/>
          <w:sz w:val="28"/>
          <w:szCs w:val="28"/>
        </w:rPr>
        <w:t>.</w:t>
      </w:r>
      <w:r w:rsidR="004B4730" w:rsidRPr="00C06C84">
        <w:rPr>
          <w:color w:val="000000"/>
          <w:sz w:val="28"/>
          <w:szCs w:val="28"/>
        </w:rPr>
        <w:t>В</w:t>
      </w:r>
      <w:proofErr w:type="gramEnd"/>
      <w:r w:rsidR="004B4730" w:rsidRPr="00C06C84">
        <w:rPr>
          <w:color w:val="000000"/>
          <w:sz w:val="28"/>
          <w:szCs w:val="28"/>
        </w:rPr>
        <w:t>ыдачи доверенностей лицами не работающим в организации, не допускается.</w:t>
      </w:r>
      <w:r w:rsidR="00921BCB" w:rsidRPr="00C06C84">
        <w:rPr>
          <w:color w:val="000000"/>
          <w:sz w:val="28"/>
          <w:szCs w:val="28"/>
        </w:rPr>
        <w:t>(Приложение</w:t>
      </w:r>
      <w:r w:rsidR="00921BCB">
        <w:rPr>
          <w:color w:val="000000"/>
          <w:sz w:val="28"/>
          <w:szCs w:val="28"/>
        </w:rPr>
        <w:t xml:space="preserve"> 1</w:t>
      </w:r>
      <w:r w:rsidR="00921BCB" w:rsidRPr="00C06C84">
        <w:rPr>
          <w:color w:val="000000"/>
          <w:sz w:val="28"/>
          <w:szCs w:val="28"/>
        </w:rPr>
        <w:t>)</w:t>
      </w:r>
    </w:p>
    <w:p w:rsidR="00556ABB" w:rsidRDefault="00556ABB" w:rsidP="006E6DFB">
      <w:pPr>
        <w:pStyle w:val="a4"/>
        <w:spacing w:before="60" w:after="165" w:line="360" w:lineRule="auto"/>
        <w:ind w:right="75" w:firstLine="708"/>
        <w:jc w:val="both"/>
        <w:rPr>
          <w:color w:val="000000"/>
          <w:sz w:val="28"/>
          <w:szCs w:val="28"/>
        </w:rPr>
      </w:pPr>
      <w:r w:rsidRPr="00556ABB">
        <w:rPr>
          <w:color w:val="000000"/>
          <w:sz w:val="28"/>
          <w:szCs w:val="28"/>
        </w:rPr>
        <w:t xml:space="preserve">При приемке материалы подвергаются тщательной проверке на соответствие ассортименту, количеству и качеству. Порядок и </w:t>
      </w:r>
      <w:r>
        <w:rPr>
          <w:color w:val="000000"/>
          <w:sz w:val="28"/>
          <w:szCs w:val="28"/>
        </w:rPr>
        <w:t>д</w:t>
      </w:r>
      <w:r w:rsidRPr="00556ABB">
        <w:rPr>
          <w:color w:val="000000"/>
          <w:sz w:val="28"/>
          <w:szCs w:val="28"/>
        </w:rPr>
        <w:t>окументальное оформление движения материалов сроки приемки материалов по количеству и качеству устанавливаются специальными нормативными документами. Приемка и оприходование поступающих материалов и тары (под материалы) оформляется соответствующими складами, как правило, путем составления приходных ордеров форм</w:t>
      </w:r>
      <w:proofErr w:type="gramStart"/>
      <w:r w:rsidRPr="00556ABB">
        <w:rPr>
          <w:color w:val="000000"/>
          <w:sz w:val="28"/>
          <w:szCs w:val="28"/>
        </w:rPr>
        <w:t>ы</w:t>
      </w:r>
      <w:r w:rsidR="003435CA" w:rsidRPr="00C06C84">
        <w:rPr>
          <w:b/>
          <w:bCs/>
          <w:i/>
          <w:iCs/>
          <w:color w:val="000000"/>
          <w:sz w:val="28"/>
          <w:szCs w:val="28"/>
        </w:rPr>
        <w:t>(</w:t>
      </w:r>
      <w:proofErr w:type="gramEnd"/>
      <w:r w:rsidR="003435CA" w:rsidRPr="00C06C84">
        <w:rPr>
          <w:b/>
          <w:bCs/>
          <w:i/>
          <w:iCs/>
          <w:color w:val="000000"/>
          <w:sz w:val="28"/>
          <w:szCs w:val="28"/>
        </w:rPr>
        <w:t>форма № М-4)</w:t>
      </w:r>
      <w:r w:rsidR="003435CA" w:rsidRPr="00C06C84">
        <w:rPr>
          <w:color w:val="000000"/>
          <w:sz w:val="28"/>
          <w:szCs w:val="28"/>
        </w:rPr>
        <w:t>. Приходный ордер составляется в одном экземпляре материально ответ</w:t>
      </w:r>
      <w:r w:rsidR="003435CA" w:rsidRPr="00C06C84">
        <w:rPr>
          <w:color w:val="000000"/>
          <w:sz w:val="28"/>
          <w:szCs w:val="28"/>
        </w:rPr>
        <w:softHyphen/>
        <w:t xml:space="preserve">ственным лицом в день поступления ценностей на склад; </w:t>
      </w:r>
      <w:r w:rsidR="00921BCB" w:rsidRPr="00C06C84">
        <w:rPr>
          <w:color w:val="000000"/>
          <w:sz w:val="28"/>
          <w:szCs w:val="28"/>
        </w:rPr>
        <w:t>(Приложение</w:t>
      </w:r>
      <w:r w:rsidR="00921BCB">
        <w:rPr>
          <w:color w:val="000000"/>
          <w:sz w:val="28"/>
          <w:szCs w:val="28"/>
        </w:rPr>
        <w:t xml:space="preserve"> 2</w:t>
      </w:r>
      <w:r w:rsidR="00921BCB" w:rsidRPr="00C06C84">
        <w:rPr>
          <w:color w:val="000000"/>
          <w:sz w:val="28"/>
          <w:szCs w:val="28"/>
        </w:rPr>
        <w:t>)</w:t>
      </w:r>
    </w:p>
    <w:p w:rsidR="003435CA" w:rsidRDefault="00556ABB" w:rsidP="006E6DFB">
      <w:pPr>
        <w:pStyle w:val="a4"/>
        <w:spacing w:before="60" w:after="165" w:line="360" w:lineRule="auto"/>
        <w:ind w:right="75" w:firstLine="708"/>
        <w:jc w:val="both"/>
        <w:rPr>
          <w:color w:val="000000"/>
          <w:sz w:val="28"/>
          <w:szCs w:val="28"/>
        </w:rPr>
      </w:pPr>
      <w:r w:rsidRPr="00556ABB">
        <w:rPr>
          <w:color w:val="000000"/>
          <w:sz w:val="28"/>
          <w:szCs w:val="28"/>
        </w:rPr>
        <w:t xml:space="preserve">При перевозке грузов автотранспортом приемка поступающих материалов осуществляется на основе товарно-транспортной накладной, получаемой от грузоотправителя. </w:t>
      </w:r>
      <w:proofErr w:type="gramStart"/>
      <w:r w:rsidRPr="00556ABB">
        <w:rPr>
          <w:color w:val="000000"/>
          <w:sz w:val="28"/>
          <w:szCs w:val="28"/>
        </w:rPr>
        <w:t>В случае несоответствия поступивших материалов ассортименту, количеству и качеству, указанным в документах поставщика, приемку осуществляет приемочная комиссия, которая оформляет</w:t>
      </w:r>
      <w:r w:rsidR="003435CA" w:rsidRPr="00C06C84">
        <w:rPr>
          <w:b/>
          <w:bCs/>
          <w:i/>
          <w:iCs/>
          <w:color w:val="000000"/>
          <w:sz w:val="28"/>
          <w:szCs w:val="28"/>
        </w:rPr>
        <w:t xml:space="preserve">акт о приемке материалов (форма № М- 7) </w:t>
      </w:r>
      <w:r w:rsidR="003435CA" w:rsidRPr="00C06C84">
        <w:rPr>
          <w:color w:val="000000"/>
          <w:sz w:val="28"/>
          <w:szCs w:val="28"/>
        </w:rPr>
        <w:t xml:space="preserve">предназначен для оформления поступивших материальных ценностей в тех случаях, когда имеются расхождения по количеству, качеству, ассортименту с данными сопроводительных документов </w:t>
      </w:r>
      <w:r w:rsidR="003435CA" w:rsidRPr="00C06C84">
        <w:rPr>
          <w:color w:val="000000"/>
          <w:sz w:val="28"/>
          <w:szCs w:val="28"/>
        </w:rPr>
        <w:lastRenderedPageBreak/>
        <w:t>поставщика, а также при приемке материалов, поступивших без документов постав</w:t>
      </w:r>
      <w:r w:rsidR="003435CA" w:rsidRPr="00C06C84">
        <w:rPr>
          <w:color w:val="000000"/>
          <w:sz w:val="28"/>
          <w:szCs w:val="28"/>
        </w:rPr>
        <w:softHyphen/>
        <w:t>щика</w:t>
      </w:r>
      <w:r w:rsidR="006F05D8">
        <w:rPr>
          <w:color w:val="000000"/>
          <w:sz w:val="28"/>
          <w:szCs w:val="28"/>
        </w:rPr>
        <w:t>.</w:t>
      </w:r>
      <w:proofErr w:type="gramEnd"/>
      <w:r w:rsidR="006F05D8">
        <w:rPr>
          <w:color w:val="000000"/>
          <w:sz w:val="28"/>
          <w:szCs w:val="28"/>
        </w:rPr>
        <w:t xml:space="preserve"> </w:t>
      </w:r>
      <w:r w:rsidR="00921BCB" w:rsidRPr="00C06C84">
        <w:rPr>
          <w:color w:val="000000"/>
          <w:sz w:val="28"/>
          <w:szCs w:val="28"/>
        </w:rPr>
        <w:t>(Приложение</w:t>
      </w:r>
      <w:r w:rsidR="00921BCB">
        <w:rPr>
          <w:color w:val="000000"/>
          <w:sz w:val="28"/>
          <w:szCs w:val="28"/>
        </w:rPr>
        <w:t xml:space="preserve"> 3</w:t>
      </w:r>
      <w:r w:rsidR="00921BCB" w:rsidRPr="00C06C84">
        <w:rPr>
          <w:color w:val="000000"/>
          <w:sz w:val="28"/>
          <w:szCs w:val="28"/>
        </w:rPr>
        <w:t>)</w:t>
      </w:r>
    </w:p>
    <w:p w:rsidR="00556ABB" w:rsidRPr="004D4213" w:rsidRDefault="00556ABB" w:rsidP="006E6DFB">
      <w:pPr>
        <w:pStyle w:val="a4"/>
        <w:spacing w:before="60" w:after="165" w:line="360" w:lineRule="auto"/>
        <w:ind w:right="75" w:firstLine="708"/>
        <w:jc w:val="both"/>
        <w:rPr>
          <w:rFonts w:ascii="Arial" w:hAnsi="Arial" w:cs="Arial"/>
          <w:color w:val="000000"/>
          <w:sz w:val="20"/>
          <w:szCs w:val="20"/>
          <w:shd w:val="clear" w:color="auto" w:fill="FFFFFF"/>
        </w:rPr>
      </w:pPr>
      <w:r w:rsidRPr="00556ABB">
        <w:rPr>
          <w:color w:val="000000"/>
          <w:sz w:val="28"/>
          <w:szCs w:val="28"/>
        </w:rPr>
        <w:t xml:space="preserve">Первичными учетными документами по отпуску материалов со склада организации в подразделения организации являются </w:t>
      </w:r>
      <w:proofErr w:type="spellStart"/>
      <w:r w:rsidRPr="00556ABB">
        <w:rPr>
          <w:color w:val="000000"/>
          <w:sz w:val="28"/>
          <w:szCs w:val="28"/>
        </w:rPr>
        <w:t>лимитно</w:t>
      </w:r>
      <w:proofErr w:type="spellEnd"/>
      <w:r>
        <w:rPr>
          <w:color w:val="000000"/>
          <w:sz w:val="28"/>
          <w:szCs w:val="28"/>
        </w:rPr>
        <w:t>-</w:t>
      </w:r>
      <w:r w:rsidRPr="00556ABB">
        <w:rPr>
          <w:color w:val="000000"/>
          <w:sz w:val="28"/>
          <w:szCs w:val="28"/>
        </w:rPr>
        <w:t>заборная карта (форма № М-8), требование-накладная (форма № М-11) и накладная на отпуск материалов на сторону (форма № М-15).</w:t>
      </w:r>
      <w:r w:rsidR="004D4213" w:rsidRPr="00BE22AA">
        <w:rPr>
          <w:color w:val="000000"/>
          <w:sz w:val="28"/>
          <w:szCs w:val="28"/>
        </w:rPr>
        <w:t>[</w:t>
      </w:r>
      <w:r w:rsidR="00BE22AA">
        <w:rPr>
          <w:color w:val="000000"/>
          <w:sz w:val="28"/>
          <w:szCs w:val="28"/>
        </w:rPr>
        <w:t>7</w:t>
      </w:r>
      <w:r w:rsidR="004D4213" w:rsidRPr="00BE22AA">
        <w:rPr>
          <w:color w:val="000000"/>
          <w:sz w:val="28"/>
          <w:szCs w:val="28"/>
        </w:rPr>
        <w:t>, с. 153-155]</w:t>
      </w:r>
    </w:p>
    <w:p w:rsidR="003435CA" w:rsidRPr="00B34753" w:rsidRDefault="00556ABB" w:rsidP="00921BCB">
      <w:pPr>
        <w:pStyle w:val="a4"/>
        <w:spacing w:before="60" w:beforeAutospacing="0" w:after="165" w:afterAutospacing="0" w:line="360" w:lineRule="auto"/>
        <w:ind w:left="66" w:right="75" w:firstLine="642"/>
        <w:jc w:val="both"/>
        <w:rPr>
          <w:color w:val="000000"/>
          <w:sz w:val="28"/>
          <w:szCs w:val="28"/>
        </w:rPr>
      </w:pPr>
      <w:proofErr w:type="spellStart"/>
      <w:r>
        <w:rPr>
          <w:b/>
          <w:bCs/>
          <w:i/>
          <w:iCs/>
          <w:color w:val="000000"/>
          <w:sz w:val="28"/>
          <w:szCs w:val="28"/>
        </w:rPr>
        <w:t>Л</w:t>
      </w:r>
      <w:r w:rsidR="003435CA" w:rsidRPr="00C06C84">
        <w:rPr>
          <w:b/>
          <w:bCs/>
          <w:i/>
          <w:iCs/>
          <w:color w:val="000000"/>
          <w:sz w:val="28"/>
          <w:szCs w:val="28"/>
        </w:rPr>
        <w:t>имитно</w:t>
      </w:r>
      <w:proofErr w:type="spellEnd"/>
      <w:r w:rsidR="003435CA" w:rsidRPr="00C06C84">
        <w:rPr>
          <w:b/>
          <w:bCs/>
          <w:i/>
          <w:iCs/>
          <w:color w:val="000000"/>
          <w:sz w:val="28"/>
          <w:szCs w:val="28"/>
        </w:rPr>
        <w:t xml:space="preserve">-заборная карта (форма № М-8) </w:t>
      </w:r>
      <w:r w:rsidR="003435CA" w:rsidRPr="00C06C84">
        <w:rPr>
          <w:color w:val="000000"/>
          <w:sz w:val="28"/>
          <w:szCs w:val="28"/>
        </w:rPr>
        <w:t>используется для оформ</w:t>
      </w:r>
      <w:r w:rsidR="003435CA" w:rsidRPr="00C06C84">
        <w:rPr>
          <w:color w:val="000000"/>
          <w:sz w:val="28"/>
          <w:szCs w:val="28"/>
        </w:rPr>
        <w:softHyphen/>
        <w:t>ления отпуска со склада в производственные подразделения ор</w:t>
      </w:r>
      <w:r w:rsidR="003435CA" w:rsidRPr="00C06C84">
        <w:rPr>
          <w:color w:val="000000"/>
          <w:sz w:val="28"/>
          <w:szCs w:val="28"/>
        </w:rPr>
        <w:softHyphen/>
        <w:t>ганизации в пределах установленного лимита материалов, систематически потребляемых при изготовлении продукции, выпол</w:t>
      </w:r>
      <w:r w:rsidR="003435CA" w:rsidRPr="00C06C84">
        <w:rPr>
          <w:color w:val="000000"/>
          <w:sz w:val="28"/>
          <w:szCs w:val="28"/>
        </w:rPr>
        <w:softHyphen/>
        <w:t>нении работ, оказании услуг</w:t>
      </w:r>
      <w:r w:rsidR="003435CA">
        <w:rPr>
          <w:color w:val="000000"/>
          <w:sz w:val="28"/>
          <w:szCs w:val="28"/>
        </w:rPr>
        <w:t xml:space="preserve">. </w:t>
      </w:r>
      <w:r w:rsidR="003435CA" w:rsidRPr="00B34753">
        <w:rPr>
          <w:color w:val="000000"/>
          <w:sz w:val="28"/>
          <w:szCs w:val="28"/>
        </w:rPr>
        <w:t>Лимиты отпуска материалов на производство устанавливаются отделом снабжения или другими подразделениями по решению руководителя организации.</w:t>
      </w:r>
      <w:r w:rsidR="006F05D8">
        <w:rPr>
          <w:color w:val="000000"/>
          <w:sz w:val="28"/>
          <w:szCs w:val="28"/>
        </w:rPr>
        <w:t xml:space="preserve"> </w:t>
      </w:r>
      <w:proofErr w:type="spellStart"/>
      <w:r w:rsidR="003435CA" w:rsidRPr="00B34753">
        <w:rPr>
          <w:color w:val="000000"/>
          <w:sz w:val="28"/>
          <w:szCs w:val="28"/>
        </w:rPr>
        <w:t>Лимитно</w:t>
      </w:r>
      <w:proofErr w:type="spellEnd"/>
      <w:r w:rsidR="003435CA" w:rsidRPr="00B34753">
        <w:rPr>
          <w:color w:val="000000"/>
          <w:sz w:val="28"/>
          <w:szCs w:val="28"/>
        </w:rPr>
        <w:t>-заборная карта выписывается в двух экземплярах на одно наименование материала (номенклатурный номер) сроком на один месяц.</w:t>
      </w:r>
      <w:r w:rsidR="00921BCB" w:rsidRPr="00C06C84">
        <w:rPr>
          <w:color w:val="000000"/>
          <w:sz w:val="28"/>
          <w:szCs w:val="28"/>
        </w:rPr>
        <w:t>(Приложение</w:t>
      </w:r>
      <w:r w:rsidR="00921BCB">
        <w:rPr>
          <w:color w:val="000000"/>
          <w:sz w:val="28"/>
          <w:szCs w:val="28"/>
        </w:rPr>
        <w:t xml:space="preserve"> 4</w:t>
      </w:r>
      <w:r w:rsidR="00921BCB" w:rsidRPr="00C06C84">
        <w:rPr>
          <w:color w:val="000000"/>
          <w:sz w:val="28"/>
          <w:szCs w:val="28"/>
        </w:rPr>
        <w:t>)</w:t>
      </w:r>
    </w:p>
    <w:p w:rsidR="003435CA" w:rsidRPr="00B34753" w:rsidRDefault="00556ABB" w:rsidP="006E6DFB">
      <w:pPr>
        <w:pStyle w:val="a4"/>
        <w:spacing w:before="60" w:beforeAutospacing="0" w:after="165" w:afterAutospacing="0" w:line="360" w:lineRule="auto"/>
        <w:ind w:left="75" w:right="75" w:firstLine="633"/>
        <w:jc w:val="both"/>
        <w:rPr>
          <w:color w:val="000000"/>
          <w:sz w:val="28"/>
          <w:szCs w:val="28"/>
        </w:rPr>
      </w:pPr>
      <w:r>
        <w:rPr>
          <w:b/>
          <w:bCs/>
          <w:i/>
          <w:iCs/>
          <w:color w:val="000000"/>
          <w:sz w:val="28"/>
          <w:szCs w:val="28"/>
        </w:rPr>
        <w:t>Т</w:t>
      </w:r>
      <w:r w:rsidR="003435CA" w:rsidRPr="00C06C84">
        <w:rPr>
          <w:b/>
          <w:bCs/>
          <w:i/>
          <w:iCs/>
          <w:color w:val="000000"/>
          <w:sz w:val="28"/>
          <w:szCs w:val="28"/>
        </w:rPr>
        <w:t xml:space="preserve">ребование-накладная (форма № М-11) </w:t>
      </w:r>
      <w:r w:rsidR="003435CA" w:rsidRPr="00C06C84">
        <w:rPr>
          <w:color w:val="000000"/>
          <w:sz w:val="28"/>
          <w:szCs w:val="28"/>
        </w:rPr>
        <w:t>применяется для учета движения материальных ценностей внутри организации между структурными подразделениями или материально ответственны</w:t>
      </w:r>
      <w:r w:rsidR="003435CA" w:rsidRPr="00C06C84">
        <w:rPr>
          <w:color w:val="000000"/>
          <w:sz w:val="28"/>
          <w:szCs w:val="28"/>
        </w:rPr>
        <w:softHyphen/>
        <w:t>ми лицами</w:t>
      </w:r>
      <w:r w:rsidR="006F05D8">
        <w:rPr>
          <w:color w:val="000000"/>
          <w:sz w:val="28"/>
          <w:szCs w:val="28"/>
        </w:rPr>
        <w:t xml:space="preserve">. </w:t>
      </w:r>
      <w:r w:rsidR="003435CA" w:rsidRPr="00B34753">
        <w:rPr>
          <w:color w:val="000000"/>
          <w:sz w:val="28"/>
          <w:szCs w:val="28"/>
        </w:rPr>
        <w:t xml:space="preserve">Накладную в двух экземплярах составляет материально ответственное лицо структурного подразделения, сдающего материальные ценности. Один экземпляр служит основанием для списания ценностей (складом, цехом и т. п.), а второй — основанием </w:t>
      </w:r>
      <w:proofErr w:type="gramStart"/>
      <w:r w:rsidR="003435CA" w:rsidRPr="00B34753">
        <w:rPr>
          <w:color w:val="000000"/>
          <w:sz w:val="28"/>
          <w:szCs w:val="28"/>
        </w:rPr>
        <w:t>для</w:t>
      </w:r>
      <w:proofErr w:type="gramEnd"/>
      <w:r w:rsidR="006F05D8">
        <w:rPr>
          <w:color w:val="000000"/>
          <w:sz w:val="28"/>
          <w:szCs w:val="28"/>
        </w:rPr>
        <w:t xml:space="preserve"> </w:t>
      </w:r>
      <w:proofErr w:type="gramStart"/>
      <w:r w:rsidR="003435CA" w:rsidRPr="00B34753">
        <w:rPr>
          <w:color w:val="000000"/>
          <w:sz w:val="28"/>
          <w:szCs w:val="28"/>
        </w:rPr>
        <w:t>их</w:t>
      </w:r>
      <w:proofErr w:type="gramEnd"/>
      <w:r w:rsidR="003435CA" w:rsidRPr="00B34753">
        <w:rPr>
          <w:color w:val="000000"/>
          <w:sz w:val="28"/>
          <w:szCs w:val="28"/>
        </w:rPr>
        <w:t> оприходования принимающей стороной.</w:t>
      </w:r>
      <w:r w:rsidR="006F05D8">
        <w:rPr>
          <w:color w:val="000000"/>
          <w:sz w:val="28"/>
          <w:szCs w:val="28"/>
        </w:rPr>
        <w:t xml:space="preserve"> </w:t>
      </w:r>
      <w:r w:rsidR="00921BCB" w:rsidRPr="00C06C84">
        <w:rPr>
          <w:color w:val="000000"/>
          <w:sz w:val="28"/>
          <w:szCs w:val="28"/>
        </w:rPr>
        <w:t>(Приложение</w:t>
      </w:r>
      <w:r w:rsidR="00921BCB">
        <w:rPr>
          <w:color w:val="000000"/>
          <w:sz w:val="28"/>
          <w:szCs w:val="28"/>
        </w:rPr>
        <w:t xml:space="preserve"> 5</w:t>
      </w:r>
      <w:r w:rsidR="00921BCB" w:rsidRPr="00C06C84">
        <w:rPr>
          <w:color w:val="000000"/>
          <w:sz w:val="28"/>
          <w:szCs w:val="28"/>
        </w:rPr>
        <w:t>)</w:t>
      </w:r>
    </w:p>
    <w:p w:rsidR="003435CA" w:rsidRPr="00C06C84" w:rsidRDefault="00556ABB" w:rsidP="006E6DFB">
      <w:pPr>
        <w:pStyle w:val="a4"/>
        <w:spacing w:before="60" w:beforeAutospacing="0" w:after="165" w:afterAutospacing="0" w:line="360" w:lineRule="auto"/>
        <w:ind w:left="66" w:right="75" w:firstLine="642"/>
        <w:jc w:val="both"/>
        <w:rPr>
          <w:color w:val="000000"/>
          <w:sz w:val="28"/>
          <w:szCs w:val="28"/>
        </w:rPr>
      </w:pPr>
      <w:r>
        <w:rPr>
          <w:b/>
          <w:bCs/>
          <w:i/>
          <w:iCs/>
          <w:color w:val="000000"/>
          <w:sz w:val="28"/>
          <w:szCs w:val="28"/>
        </w:rPr>
        <w:t>Н</w:t>
      </w:r>
      <w:r w:rsidR="003435CA" w:rsidRPr="00C06C84">
        <w:rPr>
          <w:b/>
          <w:bCs/>
          <w:i/>
          <w:iCs/>
          <w:color w:val="000000"/>
          <w:sz w:val="28"/>
          <w:szCs w:val="28"/>
        </w:rPr>
        <w:t xml:space="preserve">акладная на отпуск материалов на сторону (форма № М-15) </w:t>
      </w:r>
      <w:r w:rsidR="003435CA" w:rsidRPr="00C06C84">
        <w:rPr>
          <w:color w:val="000000"/>
          <w:sz w:val="28"/>
          <w:szCs w:val="28"/>
        </w:rPr>
        <w:t>пред</w:t>
      </w:r>
      <w:r w:rsidR="003435CA" w:rsidRPr="00C06C84">
        <w:rPr>
          <w:color w:val="000000"/>
          <w:sz w:val="28"/>
          <w:szCs w:val="28"/>
        </w:rPr>
        <w:softHyphen/>
        <w:t>назначена для учета отпуска материальных ценностей структур</w:t>
      </w:r>
      <w:r w:rsidR="003435CA" w:rsidRPr="00C06C84">
        <w:rPr>
          <w:color w:val="000000"/>
          <w:sz w:val="28"/>
          <w:szCs w:val="28"/>
        </w:rPr>
        <w:softHyphen/>
        <w:t xml:space="preserve">ным подразделениям организации, расположенным за пределами ее  территории, или сторонним организациям; </w:t>
      </w:r>
      <w:r w:rsidR="00921BCB" w:rsidRPr="00C06C84">
        <w:rPr>
          <w:color w:val="000000"/>
          <w:sz w:val="28"/>
          <w:szCs w:val="28"/>
        </w:rPr>
        <w:t>(Приложение</w:t>
      </w:r>
      <w:r w:rsidR="00921BCB">
        <w:rPr>
          <w:color w:val="000000"/>
          <w:sz w:val="28"/>
          <w:szCs w:val="28"/>
        </w:rPr>
        <w:t xml:space="preserve"> 6</w:t>
      </w:r>
      <w:r w:rsidR="00921BCB" w:rsidRPr="00C06C84">
        <w:rPr>
          <w:color w:val="000000"/>
          <w:sz w:val="28"/>
          <w:szCs w:val="28"/>
        </w:rPr>
        <w:t>)</w:t>
      </w:r>
    </w:p>
    <w:p w:rsidR="003435CA" w:rsidRPr="00C06C84" w:rsidRDefault="00556ABB" w:rsidP="006E6DFB">
      <w:pPr>
        <w:pStyle w:val="a4"/>
        <w:spacing w:before="60" w:beforeAutospacing="0" w:after="165" w:afterAutospacing="0" w:line="360" w:lineRule="auto"/>
        <w:ind w:left="66" w:right="75" w:firstLine="642"/>
        <w:jc w:val="both"/>
        <w:rPr>
          <w:color w:val="000000"/>
          <w:sz w:val="28"/>
          <w:szCs w:val="28"/>
        </w:rPr>
      </w:pPr>
      <w:r>
        <w:rPr>
          <w:b/>
          <w:bCs/>
          <w:i/>
          <w:iCs/>
          <w:color w:val="000000"/>
          <w:sz w:val="28"/>
          <w:szCs w:val="28"/>
        </w:rPr>
        <w:t>К</w:t>
      </w:r>
      <w:r w:rsidR="003435CA" w:rsidRPr="00C06C84">
        <w:rPr>
          <w:b/>
          <w:bCs/>
          <w:i/>
          <w:iCs/>
          <w:color w:val="000000"/>
          <w:sz w:val="28"/>
          <w:szCs w:val="28"/>
        </w:rPr>
        <w:t xml:space="preserve">арточка учета материалов (форма № </w:t>
      </w:r>
      <w:r w:rsidR="003435CA" w:rsidRPr="00C06C84">
        <w:rPr>
          <w:color w:val="000000"/>
          <w:sz w:val="28"/>
          <w:szCs w:val="28"/>
        </w:rPr>
        <w:t>М-</w:t>
      </w:r>
      <w:r w:rsidR="003435CA" w:rsidRPr="00C06C84">
        <w:rPr>
          <w:b/>
          <w:bCs/>
          <w:i/>
          <w:iCs/>
          <w:color w:val="000000"/>
          <w:sz w:val="28"/>
          <w:szCs w:val="28"/>
        </w:rPr>
        <w:t xml:space="preserve">17) </w:t>
      </w:r>
      <w:r w:rsidR="003435CA" w:rsidRPr="00C06C84">
        <w:rPr>
          <w:color w:val="000000"/>
          <w:sz w:val="28"/>
          <w:szCs w:val="28"/>
        </w:rPr>
        <w:t>заполняется на каж</w:t>
      </w:r>
      <w:r w:rsidR="003435CA" w:rsidRPr="00C06C84">
        <w:rPr>
          <w:color w:val="000000"/>
          <w:sz w:val="28"/>
          <w:szCs w:val="28"/>
        </w:rPr>
        <w:softHyphen/>
        <w:t>дый номенклатурный номер материала, служит для количествен</w:t>
      </w:r>
      <w:r w:rsidR="003435CA" w:rsidRPr="00C06C84">
        <w:rPr>
          <w:color w:val="000000"/>
          <w:sz w:val="28"/>
          <w:szCs w:val="28"/>
        </w:rPr>
        <w:softHyphen/>
        <w:t>ного учета движения материалов на складе по сортам, видам и размерам</w:t>
      </w:r>
      <w:r w:rsidR="006F05D8">
        <w:rPr>
          <w:color w:val="000000"/>
          <w:sz w:val="28"/>
          <w:szCs w:val="28"/>
        </w:rPr>
        <w:t xml:space="preserve">. </w:t>
      </w:r>
      <w:r w:rsidR="00921BCB" w:rsidRPr="00C06C84">
        <w:rPr>
          <w:color w:val="000000"/>
          <w:sz w:val="28"/>
          <w:szCs w:val="28"/>
        </w:rPr>
        <w:t>(Приложение</w:t>
      </w:r>
      <w:r w:rsidR="00921BCB">
        <w:rPr>
          <w:color w:val="000000"/>
          <w:sz w:val="28"/>
          <w:szCs w:val="28"/>
        </w:rPr>
        <w:t xml:space="preserve"> 7</w:t>
      </w:r>
      <w:r w:rsidR="00921BCB" w:rsidRPr="00C06C84">
        <w:rPr>
          <w:color w:val="000000"/>
          <w:sz w:val="28"/>
          <w:szCs w:val="28"/>
        </w:rPr>
        <w:t>)</w:t>
      </w:r>
    </w:p>
    <w:p w:rsidR="003435CA" w:rsidRPr="00D86845" w:rsidRDefault="00556ABB" w:rsidP="006E6DFB">
      <w:pPr>
        <w:pStyle w:val="a4"/>
        <w:spacing w:before="60" w:beforeAutospacing="0" w:after="165" w:afterAutospacing="0" w:line="360" w:lineRule="auto"/>
        <w:ind w:right="75" w:firstLine="708"/>
        <w:jc w:val="both"/>
        <w:rPr>
          <w:color w:val="000000"/>
          <w:sz w:val="28"/>
          <w:szCs w:val="28"/>
        </w:rPr>
      </w:pPr>
      <w:r w:rsidRPr="00556ABB">
        <w:rPr>
          <w:color w:val="000000"/>
          <w:sz w:val="28"/>
          <w:szCs w:val="28"/>
        </w:rPr>
        <w:lastRenderedPageBreak/>
        <w:t>Для принятия к учету материалов, оставшихся от ликвидации основных средств и иного имущества, используется</w:t>
      </w:r>
      <w:r w:rsidR="006F05D8">
        <w:rPr>
          <w:color w:val="000000"/>
          <w:sz w:val="28"/>
          <w:szCs w:val="28"/>
        </w:rPr>
        <w:t xml:space="preserve"> </w:t>
      </w:r>
      <w:r w:rsidR="003435CA" w:rsidRPr="00C06C84">
        <w:rPr>
          <w:b/>
          <w:bCs/>
          <w:i/>
          <w:iCs/>
          <w:color w:val="000000"/>
          <w:sz w:val="28"/>
          <w:szCs w:val="28"/>
        </w:rPr>
        <w:t>акт об оприходовании материальных ценностей, полученных при разборке и демонтаже зданий и сооружений (форма № М-35)</w:t>
      </w:r>
      <w:r>
        <w:rPr>
          <w:b/>
          <w:bCs/>
          <w:i/>
          <w:iCs/>
          <w:color w:val="000000"/>
          <w:sz w:val="28"/>
          <w:szCs w:val="28"/>
        </w:rPr>
        <w:t>.</w:t>
      </w:r>
      <w:r w:rsidR="006F05D8">
        <w:rPr>
          <w:b/>
          <w:bCs/>
          <w:i/>
          <w:iCs/>
          <w:color w:val="000000"/>
          <w:sz w:val="28"/>
          <w:szCs w:val="28"/>
        </w:rPr>
        <w:t xml:space="preserve"> </w:t>
      </w:r>
      <w:r w:rsidR="003435CA" w:rsidRPr="00C06C84">
        <w:rPr>
          <w:color w:val="000000"/>
          <w:sz w:val="28"/>
          <w:szCs w:val="28"/>
        </w:rPr>
        <w:t>(Приложение</w:t>
      </w:r>
      <w:r w:rsidR="00921BCB">
        <w:rPr>
          <w:color w:val="000000"/>
          <w:sz w:val="28"/>
          <w:szCs w:val="28"/>
        </w:rPr>
        <w:t xml:space="preserve"> 8</w:t>
      </w:r>
      <w:r w:rsidR="003435CA" w:rsidRPr="00C06C84">
        <w:rPr>
          <w:color w:val="000000"/>
          <w:sz w:val="28"/>
          <w:szCs w:val="28"/>
        </w:rPr>
        <w:t>)</w:t>
      </w:r>
      <w:r w:rsidR="004D4213" w:rsidRPr="00D86845">
        <w:rPr>
          <w:color w:val="000000"/>
          <w:sz w:val="28"/>
          <w:szCs w:val="28"/>
        </w:rPr>
        <w:t>[</w:t>
      </w:r>
      <w:r w:rsidR="00BE22AA">
        <w:rPr>
          <w:color w:val="000000"/>
          <w:sz w:val="28"/>
          <w:szCs w:val="28"/>
        </w:rPr>
        <w:t>19</w:t>
      </w:r>
      <w:r w:rsidR="004D4213" w:rsidRPr="00D86845">
        <w:rPr>
          <w:color w:val="000000"/>
          <w:sz w:val="28"/>
          <w:szCs w:val="28"/>
        </w:rPr>
        <w:t>]</w:t>
      </w:r>
    </w:p>
    <w:p w:rsidR="003435CA" w:rsidRPr="00C06C84" w:rsidRDefault="003435CA" w:rsidP="006E6DFB">
      <w:pPr>
        <w:pStyle w:val="a4"/>
        <w:spacing w:before="60" w:beforeAutospacing="0" w:after="165" w:afterAutospacing="0" w:line="360" w:lineRule="auto"/>
        <w:ind w:left="75" w:right="75" w:firstLine="633"/>
        <w:jc w:val="both"/>
        <w:rPr>
          <w:color w:val="000000"/>
          <w:sz w:val="28"/>
          <w:szCs w:val="28"/>
        </w:rPr>
      </w:pPr>
      <w:r w:rsidRPr="00C06C84">
        <w:rPr>
          <w:color w:val="000000"/>
          <w:sz w:val="28"/>
          <w:szCs w:val="28"/>
        </w:rPr>
        <w:t>От некоторых форм первичной документации можно отказаться, если в организации введен автоматизированный учет.</w:t>
      </w:r>
    </w:p>
    <w:p w:rsidR="003435CA" w:rsidRPr="00C06C84" w:rsidRDefault="003435CA" w:rsidP="006E6DFB">
      <w:pPr>
        <w:pStyle w:val="a4"/>
        <w:spacing w:before="60" w:beforeAutospacing="0" w:after="165" w:afterAutospacing="0" w:line="360" w:lineRule="auto"/>
        <w:ind w:left="75" w:right="75" w:firstLine="633"/>
        <w:jc w:val="both"/>
        <w:rPr>
          <w:color w:val="000000"/>
          <w:sz w:val="28"/>
          <w:szCs w:val="28"/>
        </w:rPr>
      </w:pPr>
      <w:r w:rsidRPr="00C06C84">
        <w:rPr>
          <w:color w:val="000000"/>
          <w:sz w:val="28"/>
          <w:szCs w:val="28"/>
        </w:rPr>
        <w:t>Кроме перечисленных документов для учета материальных цен</w:t>
      </w:r>
      <w:r w:rsidRPr="00C06C84">
        <w:rPr>
          <w:color w:val="000000"/>
          <w:sz w:val="28"/>
          <w:szCs w:val="28"/>
        </w:rPr>
        <w:softHyphen/>
        <w:t>ностей используются:</w:t>
      </w:r>
    </w:p>
    <w:p w:rsidR="003435CA" w:rsidRPr="00C06C84" w:rsidRDefault="003435CA" w:rsidP="00162469">
      <w:pPr>
        <w:pStyle w:val="a4"/>
        <w:numPr>
          <w:ilvl w:val="0"/>
          <w:numId w:val="19"/>
        </w:numPr>
        <w:spacing w:before="0" w:beforeAutospacing="0" w:after="0" w:afterAutospacing="0" w:line="360" w:lineRule="auto"/>
        <w:ind w:right="75"/>
        <w:jc w:val="both"/>
        <w:rPr>
          <w:color w:val="000000"/>
          <w:sz w:val="28"/>
          <w:szCs w:val="28"/>
        </w:rPr>
      </w:pPr>
      <w:r w:rsidRPr="00C06C84">
        <w:rPr>
          <w:color w:val="000000"/>
          <w:sz w:val="28"/>
          <w:szCs w:val="28"/>
        </w:rPr>
        <w:t>инвентаризационная опись товарно-материальных ценностей (форма №ИНВ-3);</w:t>
      </w:r>
    </w:p>
    <w:p w:rsidR="003435CA" w:rsidRPr="00C06C84" w:rsidRDefault="003435CA" w:rsidP="00162469">
      <w:pPr>
        <w:pStyle w:val="a4"/>
        <w:numPr>
          <w:ilvl w:val="0"/>
          <w:numId w:val="19"/>
        </w:numPr>
        <w:spacing w:before="0" w:beforeAutospacing="0" w:after="0" w:afterAutospacing="0" w:line="360" w:lineRule="auto"/>
        <w:ind w:right="75"/>
        <w:jc w:val="both"/>
        <w:rPr>
          <w:color w:val="000000"/>
          <w:sz w:val="28"/>
          <w:szCs w:val="28"/>
        </w:rPr>
      </w:pPr>
      <w:r w:rsidRPr="00C06C84">
        <w:rPr>
          <w:color w:val="000000"/>
          <w:sz w:val="28"/>
          <w:szCs w:val="28"/>
        </w:rPr>
        <w:t>сличительная ведомость результатов инвентаризации товарно-материальных ценностей (форма № ИНВ-19);</w:t>
      </w:r>
    </w:p>
    <w:p w:rsidR="003435CA" w:rsidRPr="00C06C84" w:rsidRDefault="003435CA" w:rsidP="00162469">
      <w:pPr>
        <w:pStyle w:val="a4"/>
        <w:numPr>
          <w:ilvl w:val="0"/>
          <w:numId w:val="19"/>
        </w:numPr>
        <w:spacing w:before="0" w:beforeAutospacing="0" w:after="0" w:afterAutospacing="0" w:line="360" w:lineRule="auto"/>
        <w:ind w:right="75"/>
        <w:jc w:val="both"/>
        <w:rPr>
          <w:color w:val="000000"/>
          <w:sz w:val="28"/>
          <w:szCs w:val="28"/>
        </w:rPr>
      </w:pPr>
      <w:r w:rsidRPr="00C06C84">
        <w:rPr>
          <w:color w:val="000000"/>
          <w:sz w:val="28"/>
          <w:szCs w:val="28"/>
        </w:rPr>
        <w:t>сопроводительные документы (спецификации, сертификаты, ка</w:t>
      </w:r>
      <w:r w:rsidRPr="00C06C84">
        <w:rPr>
          <w:color w:val="000000"/>
          <w:sz w:val="28"/>
          <w:szCs w:val="28"/>
        </w:rPr>
        <w:softHyphen/>
        <w:t>чественные удостоверения);</w:t>
      </w:r>
    </w:p>
    <w:p w:rsidR="003435CA" w:rsidRPr="00C06C84" w:rsidRDefault="003435CA" w:rsidP="00162469">
      <w:pPr>
        <w:pStyle w:val="a4"/>
        <w:numPr>
          <w:ilvl w:val="0"/>
          <w:numId w:val="19"/>
        </w:numPr>
        <w:spacing w:before="0" w:beforeAutospacing="0" w:after="0" w:afterAutospacing="0" w:line="360" w:lineRule="auto"/>
        <w:ind w:right="75"/>
        <w:jc w:val="both"/>
        <w:rPr>
          <w:color w:val="000000"/>
          <w:sz w:val="28"/>
          <w:szCs w:val="28"/>
        </w:rPr>
      </w:pPr>
      <w:r w:rsidRPr="00C06C84">
        <w:rPr>
          <w:color w:val="000000"/>
          <w:sz w:val="28"/>
          <w:szCs w:val="28"/>
        </w:rPr>
        <w:t>акт о покупке материалов на рынке;</w:t>
      </w:r>
    </w:p>
    <w:p w:rsidR="003435CA" w:rsidRPr="00C06C84" w:rsidRDefault="003435CA" w:rsidP="00162469">
      <w:pPr>
        <w:pStyle w:val="a4"/>
        <w:numPr>
          <w:ilvl w:val="0"/>
          <w:numId w:val="19"/>
        </w:numPr>
        <w:spacing w:before="0" w:beforeAutospacing="0" w:after="0" w:afterAutospacing="0" w:line="360" w:lineRule="auto"/>
        <w:ind w:right="75"/>
        <w:jc w:val="both"/>
        <w:rPr>
          <w:color w:val="000000"/>
          <w:sz w:val="28"/>
          <w:szCs w:val="28"/>
        </w:rPr>
      </w:pPr>
      <w:r w:rsidRPr="00C06C84">
        <w:rPr>
          <w:color w:val="000000"/>
          <w:sz w:val="28"/>
          <w:szCs w:val="28"/>
        </w:rPr>
        <w:t>акт перевода единиц измерения материалов;</w:t>
      </w:r>
    </w:p>
    <w:p w:rsidR="003435CA" w:rsidRPr="00C06C84" w:rsidRDefault="003435CA" w:rsidP="00162469">
      <w:pPr>
        <w:pStyle w:val="a4"/>
        <w:numPr>
          <w:ilvl w:val="0"/>
          <w:numId w:val="19"/>
        </w:numPr>
        <w:spacing w:before="0" w:beforeAutospacing="0" w:after="0" w:afterAutospacing="0" w:line="360" w:lineRule="auto"/>
        <w:ind w:right="75"/>
        <w:jc w:val="both"/>
        <w:rPr>
          <w:color w:val="000000"/>
          <w:sz w:val="28"/>
          <w:szCs w:val="28"/>
        </w:rPr>
      </w:pPr>
      <w:r w:rsidRPr="00C06C84">
        <w:rPr>
          <w:color w:val="000000"/>
          <w:sz w:val="28"/>
          <w:szCs w:val="28"/>
        </w:rPr>
        <w:t>акт-заключение о чрезвычайных ситуациях;</w:t>
      </w:r>
    </w:p>
    <w:p w:rsidR="003435CA" w:rsidRPr="00C06C84" w:rsidRDefault="003435CA" w:rsidP="00162469">
      <w:pPr>
        <w:pStyle w:val="a4"/>
        <w:numPr>
          <w:ilvl w:val="0"/>
          <w:numId w:val="19"/>
        </w:numPr>
        <w:spacing w:before="0" w:beforeAutospacing="0" w:after="0" w:afterAutospacing="0" w:line="360" w:lineRule="auto"/>
        <w:ind w:right="75"/>
        <w:jc w:val="both"/>
        <w:rPr>
          <w:color w:val="000000"/>
          <w:sz w:val="28"/>
          <w:szCs w:val="28"/>
        </w:rPr>
      </w:pPr>
      <w:r w:rsidRPr="00C06C84">
        <w:rPr>
          <w:color w:val="000000"/>
          <w:sz w:val="28"/>
          <w:szCs w:val="28"/>
        </w:rPr>
        <w:t>акт на списание материалов. В расчетах за приобретенные организацией материальные ценности применяются:</w:t>
      </w:r>
    </w:p>
    <w:p w:rsidR="003435CA" w:rsidRPr="00C06C84" w:rsidRDefault="003435CA" w:rsidP="00162469">
      <w:pPr>
        <w:pStyle w:val="a4"/>
        <w:numPr>
          <w:ilvl w:val="0"/>
          <w:numId w:val="19"/>
        </w:numPr>
        <w:spacing w:before="0" w:beforeAutospacing="0" w:after="0" w:afterAutospacing="0" w:line="360" w:lineRule="auto"/>
        <w:ind w:right="75"/>
        <w:jc w:val="both"/>
        <w:rPr>
          <w:color w:val="000000"/>
          <w:sz w:val="28"/>
          <w:szCs w:val="28"/>
        </w:rPr>
      </w:pPr>
      <w:r w:rsidRPr="00C06C84">
        <w:rPr>
          <w:color w:val="000000"/>
          <w:sz w:val="28"/>
          <w:szCs w:val="28"/>
        </w:rPr>
        <w:t>товарно-транспортная накладная (форма №1-Т)</w:t>
      </w:r>
    </w:p>
    <w:p w:rsidR="003435CA" w:rsidRPr="00C06C84" w:rsidRDefault="003435CA" w:rsidP="00162469">
      <w:pPr>
        <w:pStyle w:val="a4"/>
        <w:numPr>
          <w:ilvl w:val="0"/>
          <w:numId w:val="19"/>
        </w:numPr>
        <w:spacing w:before="0" w:beforeAutospacing="0" w:after="0" w:afterAutospacing="0" w:line="360" w:lineRule="auto"/>
        <w:ind w:right="75"/>
        <w:jc w:val="both"/>
        <w:rPr>
          <w:color w:val="000000"/>
          <w:sz w:val="28"/>
          <w:szCs w:val="28"/>
        </w:rPr>
      </w:pPr>
      <w:r w:rsidRPr="00C06C84">
        <w:rPr>
          <w:color w:val="000000"/>
          <w:sz w:val="28"/>
          <w:szCs w:val="28"/>
        </w:rPr>
        <w:t>счет-фактура;</w:t>
      </w:r>
    </w:p>
    <w:p w:rsidR="003435CA" w:rsidRPr="00C06C84" w:rsidRDefault="003435CA" w:rsidP="00162469">
      <w:pPr>
        <w:pStyle w:val="a4"/>
        <w:numPr>
          <w:ilvl w:val="0"/>
          <w:numId w:val="19"/>
        </w:numPr>
        <w:spacing w:before="0" w:beforeAutospacing="0" w:after="0" w:afterAutospacing="0" w:line="360" w:lineRule="auto"/>
        <w:ind w:right="75"/>
        <w:jc w:val="both"/>
        <w:rPr>
          <w:color w:val="000000"/>
          <w:sz w:val="28"/>
          <w:szCs w:val="28"/>
        </w:rPr>
      </w:pPr>
      <w:r w:rsidRPr="00C06C84">
        <w:rPr>
          <w:color w:val="000000"/>
          <w:sz w:val="28"/>
          <w:szCs w:val="28"/>
        </w:rPr>
        <w:t>банковские расчетно-платежные документы;</w:t>
      </w:r>
    </w:p>
    <w:p w:rsidR="003435CA" w:rsidRDefault="003435CA" w:rsidP="004D4213">
      <w:pPr>
        <w:pStyle w:val="a4"/>
        <w:numPr>
          <w:ilvl w:val="0"/>
          <w:numId w:val="19"/>
        </w:numPr>
        <w:spacing w:before="0" w:beforeAutospacing="0" w:after="0" w:afterAutospacing="0" w:line="360" w:lineRule="auto"/>
        <w:ind w:right="75"/>
        <w:jc w:val="both"/>
        <w:rPr>
          <w:color w:val="000000"/>
          <w:sz w:val="28"/>
          <w:szCs w:val="28"/>
        </w:rPr>
      </w:pPr>
      <w:r w:rsidRPr="00C06C84">
        <w:rPr>
          <w:color w:val="000000"/>
          <w:sz w:val="28"/>
          <w:szCs w:val="28"/>
        </w:rPr>
        <w:t>приходный и расходный кассовые ордера и др.</w:t>
      </w:r>
      <w:r w:rsidR="004D4213" w:rsidRPr="004D4213">
        <w:rPr>
          <w:color w:val="000000"/>
          <w:sz w:val="28"/>
          <w:szCs w:val="28"/>
        </w:rPr>
        <w:t>[</w:t>
      </w:r>
      <w:r w:rsidR="00BE22AA">
        <w:rPr>
          <w:color w:val="000000"/>
          <w:sz w:val="28"/>
          <w:szCs w:val="28"/>
        </w:rPr>
        <w:t>5</w:t>
      </w:r>
      <w:r w:rsidR="004D4213" w:rsidRPr="004D4213">
        <w:rPr>
          <w:color w:val="000000"/>
          <w:sz w:val="28"/>
          <w:szCs w:val="28"/>
        </w:rPr>
        <w:t>, с. 330]</w:t>
      </w:r>
    </w:p>
    <w:p w:rsidR="004D4213" w:rsidRPr="004D4213" w:rsidRDefault="004D4213" w:rsidP="004D4213">
      <w:pPr>
        <w:pStyle w:val="a4"/>
        <w:spacing w:before="0" w:beforeAutospacing="0" w:after="0" w:afterAutospacing="0" w:line="360" w:lineRule="auto"/>
        <w:ind w:left="735" w:right="75"/>
        <w:jc w:val="both"/>
        <w:rPr>
          <w:color w:val="000000"/>
          <w:sz w:val="28"/>
          <w:szCs w:val="28"/>
        </w:rPr>
      </w:pPr>
    </w:p>
    <w:p w:rsidR="00122525" w:rsidRPr="004A7767" w:rsidRDefault="00E60408" w:rsidP="004A7767">
      <w:pPr>
        <w:pStyle w:val="2"/>
        <w:ind w:firstLine="708"/>
        <w:rPr>
          <w:rFonts w:ascii="Times New Roman" w:hAnsi="Times New Roman" w:cs="Times New Roman"/>
          <w:color w:val="auto"/>
          <w:sz w:val="28"/>
          <w:szCs w:val="28"/>
        </w:rPr>
      </w:pPr>
      <w:bookmarkStart w:id="26" w:name="_Toc343894398"/>
      <w:r w:rsidRPr="004A7767">
        <w:rPr>
          <w:rFonts w:ascii="Times New Roman" w:hAnsi="Times New Roman" w:cs="Times New Roman"/>
          <w:color w:val="auto"/>
          <w:sz w:val="28"/>
          <w:szCs w:val="28"/>
        </w:rPr>
        <w:t>2.3</w:t>
      </w:r>
      <w:r w:rsidR="00910250" w:rsidRPr="004A7767">
        <w:rPr>
          <w:rFonts w:ascii="Times New Roman" w:hAnsi="Times New Roman" w:cs="Times New Roman"/>
          <w:color w:val="auto"/>
          <w:sz w:val="28"/>
          <w:szCs w:val="28"/>
        </w:rPr>
        <w:t>.</w:t>
      </w:r>
      <w:r w:rsidR="004E6C78" w:rsidRPr="004A7767">
        <w:rPr>
          <w:rFonts w:ascii="Times New Roman" w:hAnsi="Times New Roman" w:cs="Times New Roman"/>
          <w:color w:val="auto"/>
          <w:sz w:val="28"/>
          <w:szCs w:val="28"/>
        </w:rPr>
        <w:t>Б</w:t>
      </w:r>
      <w:r w:rsidR="00122525" w:rsidRPr="004A7767">
        <w:rPr>
          <w:rFonts w:ascii="Times New Roman" w:hAnsi="Times New Roman" w:cs="Times New Roman"/>
          <w:color w:val="auto"/>
          <w:sz w:val="28"/>
          <w:szCs w:val="28"/>
        </w:rPr>
        <w:t xml:space="preserve">ухгалтерский учет </w:t>
      </w:r>
      <w:r w:rsidR="004E6C78" w:rsidRPr="004A7767">
        <w:rPr>
          <w:rFonts w:ascii="Times New Roman" w:hAnsi="Times New Roman" w:cs="Times New Roman"/>
          <w:color w:val="auto"/>
          <w:sz w:val="28"/>
          <w:szCs w:val="28"/>
        </w:rPr>
        <w:t xml:space="preserve">ряда </w:t>
      </w:r>
      <w:r w:rsidR="00122525" w:rsidRPr="004A7767">
        <w:rPr>
          <w:rFonts w:ascii="Times New Roman" w:hAnsi="Times New Roman" w:cs="Times New Roman"/>
          <w:color w:val="auto"/>
          <w:sz w:val="28"/>
          <w:szCs w:val="28"/>
        </w:rPr>
        <w:t>операций</w:t>
      </w:r>
      <w:bookmarkEnd w:id="26"/>
      <w:r w:rsidR="00122525" w:rsidRPr="004A7767">
        <w:rPr>
          <w:rFonts w:ascii="Times New Roman" w:hAnsi="Times New Roman" w:cs="Times New Roman"/>
          <w:color w:val="auto"/>
          <w:sz w:val="28"/>
          <w:szCs w:val="28"/>
        </w:rPr>
        <w:tab/>
      </w:r>
    </w:p>
    <w:p w:rsidR="00F87F2D" w:rsidRPr="00F87F2D" w:rsidRDefault="004A7767" w:rsidP="00F87F2D">
      <w:pPr>
        <w:rPr>
          <w:sz w:val="4"/>
        </w:rPr>
      </w:pPr>
      <w:r>
        <w:rPr>
          <w:sz w:val="4"/>
        </w:rPr>
        <w:tab/>
      </w:r>
    </w:p>
    <w:p w:rsidR="00910250" w:rsidRPr="00A447C0" w:rsidRDefault="00910250" w:rsidP="004D4213">
      <w:pPr>
        <w:autoSpaceDE w:val="0"/>
        <w:autoSpaceDN w:val="0"/>
        <w:adjustRightInd w:val="0"/>
        <w:spacing w:after="0" w:line="360" w:lineRule="auto"/>
        <w:ind w:firstLine="708"/>
        <w:jc w:val="both"/>
        <w:rPr>
          <w:rFonts w:ascii="Times New Roman" w:eastAsia="Times-Roman" w:hAnsi="Times New Roman" w:cs="Times New Roman"/>
          <w:sz w:val="28"/>
          <w:szCs w:val="28"/>
        </w:rPr>
      </w:pPr>
      <w:r w:rsidRPr="00A447C0">
        <w:rPr>
          <w:rFonts w:ascii="Times New Roman" w:eastAsia="Times-Roman" w:hAnsi="Times New Roman" w:cs="Times New Roman"/>
          <w:sz w:val="28"/>
          <w:szCs w:val="28"/>
        </w:rPr>
        <w:t>Поступление материалов на</w:t>
      </w:r>
      <w:r>
        <w:rPr>
          <w:rFonts w:ascii="Times New Roman" w:eastAsia="Times-Roman" w:hAnsi="Times New Roman" w:cs="Times New Roman"/>
          <w:sz w:val="28"/>
          <w:szCs w:val="28"/>
        </w:rPr>
        <w:t xml:space="preserve"> данное </w:t>
      </w:r>
      <w:r w:rsidRPr="00A447C0">
        <w:rPr>
          <w:rFonts w:ascii="Times New Roman" w:eastAsia="Times-Roman" w:hAnsi="Times New Roman" w:cs="Times New Roman"/>
          <w:sz w:val="28"/>
          <w:szCs w:val="28"/>
        </w:rPr>
        <w:t xml:space="preserve"> предприятие может происходить поразличным причинам и отражается в бухгалтерском учете следующими проводками:</w:t>
      </w:r>
    </w:p>
    <w:p w:rsidR="00910250" w:rsidRPr="00A447C0" w:rsidRDefault="00910250" w:rsidP="00910250">
      <w:pPr>
        <w:autoSpaceDE w:val="0"/>
        <w:autoSpaceDN w:val="0"/>
        <w:adjustRightInd w:val="0"/>
        <w:spacing w:after="0" w:line="360" w:lineRule="auto"/>
        <w:jc w:val="both"/>
        <w:rPr>
          <w:rFonts w:ascii="Times New Roman" w:eastAsia="Times-Roman" w:hAnsi="Times New Roman" w:cs="Times New Roman"/>
          <w:sz w:val="28"/>
          <w:szCs w:val="28"/>
        </w:rPr>
      </w:pPr>
      <w:proofErr w:type="gramStart"/>
      <w:r w:rsidRPr="00A447C0">
        <w:rPr>
          <w:rFonts w:ascii="Times New Roman" w:eastAsia="Times-Roman" w:hAnsi="Times New Roman" w:cs="Times New Roman"/>
          <w:sz w:val="28"/>
          <w:szCs w:val="28"/>
        </w:rPr>
        <w:t>приобретены</w:t>
      </w:r>
      <w:proofErr w:type="gramEnd"/>
      <w:r w:rsidRPr="00A447C0">
        <w:rPr>
          <w:rFonts w:ascii="Times New Roman" w:eastAsia="Times-Roman" w:hAnsi="Times New Roman" w:cs="Times New Roman"/>
          <w:sz w:val="28"/>
          <w:szCs w:val="28"/>
        </w:rPr>
        <w:t xml:space="preserve"> у поставщиков:</w:t>
      </w:r>
    </w:p>
    <w:p w:rsidR="00910250" w:rsidRPr="00A447C0" w:rsidRDefault="00910250" w:rsidP="00910250">
      <w:pPr>
        <w:autoSpaceDE w:val="0"/>
        <w:autoSpaceDN w:val="0"/>
        <w:adjustRightInd w:val="0"/>
        <w:spacing w:after="0" w:line="360" w:lineRule="auto"/>
        <w:jc w:val="both"/>
        <w:rPr>
          <w:rFonts w:ascii="Times New Roman" w:eastAsia="Times-Roman" w:hAnsi="Times New Roman" w:cs="Times New Roman"/>
          <w:sz w:val="28"/>
          <w:szCs w:val="28"/>
        </w:rPr>
      </w:pPr>
      <w:proofErr w:type="gramStart"/>
      <w:r w:rsidRPr="00A447C0">
        <w:rPr>
          <w:rFonts w:ascii="Times New Roman" w:eastAsia="Times-Roman" w:hAnsi="Times New Roman" w:cs="Times New Roman"/>
          <w:sz w:val="28"/>
          <w:szCs w:val="28"/>
        </w:rPr>
        <w:lastRenderedPageBreak/>
        <w:t>Д-т</w:t>
      </w:r>
      <w:proofErr w:type="gramEnd"/>
      <w:r w:rsidRPr="00A447C0">
        <w:rPr>
          <w:rFonts w:ascii="Times New Roman" w:eastAsia="Times-Roman" w:hAnsi="Times New Roman" w:cs="Times New Roman"/>
          <w:sz w:val="28"/>
          <w:szCs w:val="28"/>
        </w:rPr>
        <w:t xml:space="preserve"> 10 К-т 60 — на покупную стоимость,</w:t>
      </w:r>
    </w:p>
    <w:p w:rsidR="00910250" w:rsidRPr="00A447C0" w:rsidRDefault="00910250" w:rsidP="00910250">
      <w:pPr>
        <w:autoSpaceDE w:val="0"/>
        <w:autoSpaceDN w:val="0"/>
        <w:adjustRightInd w:val="0"/>
        <w:spacing w:after="0" w:line="360" w:lineRule="auto"/>
        <w:jc w:val="both"/>
        <w:rPr>
          <w:rFonts w:ascii="Times New Roman" w:eastAsia="Times-Roman" w:hAnsi="Times New Roman" w:cs="Times New Roman"/>
          <w:sz w:val="28"/>
          <w:szCs w:val="28"/>
        </w:rPr>
      </w:pPr>
      <w:proofErr w:type="gramStart"/>
      <w:r w:rsidRPr="00A447C0">
        <w:rPr>
          <w:rFonts w:ascii="Times New Roman" w:eastAsia="Times-Roman" w:hAnsi="Times New Roman" w:cs="Times New Roman"/>
          <w:sz w:val="28"/>
          <w:szCs w:val="28"/>
        </w:rPr>
        <w:t>Д-т</w:t>
      </w:r>
      <w:proofErr w:type="gramEnd"/>
      <w:r w:rsidRPr="00A447C0">
        <w:rPr>
          <w:rFonts w:ascii="Times New Roman" w:eastAsia="Times-Roman" w:hAnsi="Times New Roman" w:cs="Times New Roman"/>
          <w:sz w:val="28"/>
          <w:szCs w:val="28"/>
        </w:rPr>
        <w:t xml:space="preserve"> 19 К-т 60 — на сумму НДС;</w:t>
      </w:r>
    </w:p>
    <w:p w:rsidR="00910250" w:rsidRPr="00A447C0" w:rsidRDefault="00910250" w:rsidP="00910250">
      <w:pPr>
        <w:autoSpaceDE w:val="0"/>
        <w:autoSpaceDN w:val="0"/>
        <w:adjustRightInd w:val="0"/>
        <w:spacing w:after="0" w:line="360" w:lineRule="auto"/>
        <w:jc w:val="both"/>
        <w:rPr>
          <w:rFonts w:ascii="Times New Roman" w:eastAsia="Times-Roman" w:hAnsi="Times New Roman" w:cs="Times New Roman"/>
          <w:sz w:val="28"/>
          <w:szCs w:val="28"/>
        </w:rPr>
      </w:pPr>
      <w:r w:rsidRPr="00A447C0">
        <w:rPr>
          <w:rFonts w:ascii="Times New Roman" w:eastAsia="Times-Roman" w:hAnsi="Times New Roman" w:cs="Times New Roman"/>
          <w:sz w:val="28"/>
          <w:szCs w:val="28"/>
        </w:rPr>
        <w:t>от учредителей в счет вклада в уставный капитал:</w:t>
      </w:r>
    </w:p>
    <w:p w:rsidR="00910250" w:rsidRPr="00A447C0" w:rsidRDefault="00910250" w:rsidP="00910250">
      <w:pPr>
        <w:autoSpaceDE w:val="0"/>
        <w:autoSpaceDN w:val="0"/>
        <w:adjustRightInd w:val="0"/>
        <w:spacing w:after="0" w:line="360" w:lineRule="auto"/>
        <w:jc w:val="both"/>
        <w:rPr>
          <w:rFonts w:ascii="Times New Roman" w:eastAsia="Times-Roman" w:hAnsi="Times New Roman" w:cs="Times New Roman"/>
          <w:sz w:val="28"/>
          <w:szCs w:val="28"/>
        </w:rPr>
      </w:pPr>
      <w:proofErr w:type="gramStart"/>
      <w:r w:rsidRPr="00A447C0">
        <w:rPr>
          <w:rFonts w:ascii="Times New Roman" w:eastAsia="Times-Roman" w:hAnsi="Times New Roman" w:cs="Times New Roman"/>
          <w:sz w:val="28"/>
          <w:szCs w:val="28"/>
        </w:rPr>
        <w:t>Д-т</w:t>
      </w:r>
      <w:proofErr w:type="gramEnd"/>
      <w:r w:rsidRPr="00A447C0">
        <w:rPr>
          <w:rFonts w:ascii="Times New Roman" w:eastAsia="Times-Roman" w:hAnsi="Times New Roman" w:cs="Times New Roman"/>
          <w:sz w:val="28"/>
          <w:szCs w:val="28"/>
        </w:rPr>
        <w:t xml:space="preserve"> 10 К-т 75/1 — на согласованную стоимость;</w:t>
      </w:r>
    </w:p>
    <w:p w:rsidR="00910250" w:rsidRPr="00A447C0" w:rsidRDefault="00910250" w:rsidP="00910250">
      <w:pPr>
        <w:autoSpaceDE w:val="0"/>
        <w:autoSpaceDN w:val="0"/>
        <w:adjustRightInd w:val="0"/>
        <w:spacing w:after="0" w:line="360" w:lineRule="auto"/>
        <w:jc w:val="both"/>
        <w:rPr>
          <w:rFonts w:ascii="Times New Roman" w:eastAsia="Times-Roman" w:hAnsi="Times New Roman" w:cs="Times New Roman"/>
          <w:sz w:val="28"/>
          <w:szCs w:val="28"/>
        </w:rPr>
      </w:pPr>
      <w:r w:rsidRPr="00A447C0">
        <w:rPr>
          <w:rFonts w:ascii="Times New Roman" w:eastAsia="Times-Roman" w:hAnsi="Times New Roman" w:cs="Times New Roman"/>
          <w:sz w:val="28"/>
          <w:szCs w:val="28"/>
        </w:rPr>
        <w:t>безвозмездно от других организаций:</w:t>
      </w:r>
    </w:p>
    <w:p w:rsidR="00910250" w:rsidRPr="00A447C0" w:rsidRDefault="00910250" w:rsidP="00910250">
      <w:pPr>
        <w:autoSpaceDE w:val="0"/>
        <w:autoSpaceDN w:val="0"/>
        <w:adjustRightInd w:val="0"/>
        <w:spacing w:after="0" w:line="360" w:lineRule="auto"/>
        <w:jc w:val="both"/>
        <w:rPr>
          <w:rFonts w:ascii="Times New Roman" w:eastAsia="Times-Roman" w:hAnsi="Times New Roman" w:cs="Times New Roman"/>
          <w:sz w:val="28"/>
          <w:szCs w:val="28"/>
        </w:rPr>
      </w:pPr>
      <w:proofErr w:type="gramStart"/>
      <w:r w:rsidRPr="00A447C0">
        <w:rPr>
          <w:rFonts w:ascii="Times New Roman" w:eastAsia="Times-Roman" w:hAnsi="Times New Roman" w:cs="Times New Roman"/>
          <w:sz w:val="28"/>
          <w:szCs w:val="28"/>
        </w:rPr>
        <w:t>Д-т</w:t>
      </w:r>
      <w:proofErr w:type="gramEnd"/>
      <w:r w:rsidRPr="00A447C0">
        <w:rPr>
          <w:rFonts w:ascii="Times New Roman" w:eastAsia="Times-Roman" w:hAnsi="Times New Roman" w:cs="Times New Roman"/>
          <w:sz w:val="28"/>
          <w:szCs w:val="28"/>
        </w:rPr>
        <w:t xml:space="preserve"> 10 К-т 98, субсчет </w:t>
      </w:r>
      <w:r w:rsidR="00921BCB">
        <w:rPr>
          <w:rFonts w:ascii="Cambria Math" w:eastAsia="Times-Roman" w:hAnsi="Cambria Math" w:cs="Cambria Math"/>
          <w:sz w:val="28"/>
          <w:szCs w:val="28"/>
        </w:rPr>
        <w:t>«</w:t>
      </w:r>
      <w:r w:rsidRPr="00A447C0">
        <w:rPr>
          <w:rFonts w:ascii="Times New Roman" w:eastAsia="Times-Roman" w:hAnsi="Times New Roman" w:cs="Times New Roman"/>
          <w:sz w:val="28"/>
          <w:szCs w:val="28"/>
        </w:rPr>
        <w:t>Безвозмездное поступление</w:t>
      </w:r>
      <w:r w:rsidR="00921BCB">
        <w:rPr>
          <w:rFonts w:ascii="Cambria Math" w:eastAsia="Times-Roman" w:hAnsi="Cambria Math" w:cs="Cambria Math"/>
          <w:sz w:val="28"/>
          <w:szCs w:val="28"/>
        </w:rPr>
        <w:t>»</w:t>
      </w:r>
      <w:r w:rsidRPr="00A447C0">
        <w:rPr>
          <w:rFonts w:ascii="Times New Roman" w:eastAsia="Times-Roman" w:hAnsi="Times New Roman" w:cs="Times New Roman"/>
          <w:sz w:val="28"/>
          <w:szCs w:val="28"/>
        </w:rPr>
        <w:t xml:space="preserve"> — на рыночную стоимость;</w:t>
      </w:r>
    </w:p>
    <w:p w:rsidR="00910250" w:rsidRPr="00A447C0" w:rsidRDefault="00910250" w:rsidP="004D4213">
      <w:pPr>
        <w:autoSpaceDE w:val="0"/>
        <w:autoSpaceDN w:val="0"/>
        <w:adjustRightInd w:val="0"/>
        <w:spacing w:after="0" w:line="360" w:lineRule="auto"/>
        <w:jc w:val="both"/>
        <w:rPr>
          <w:rFonts w:ascii="Times New Roman" w:eastAsia="Times-Roman" w:hAnsi="Times New Roman" w:cs="Times New Roman"/>
          <w:sz w:val="28"/>
          <w:szCs w:val="28"/>
        </w:rPr>
      </w:pPr>
      <w:r w:rsidRPr="00A447C0">
        <w:rPr>
          <w:rFonts w:ascii="Times New Roman" w:eastAsia="Times-Roman" w:hAnsi="Times New Roman" w:cs="Times New Roman"/>
          <w:sz w:val="28"/>
          <w:szCs w:val="28"/>
        </w:rPr>
        <w:t>отходы от брака</w:t>
      </w:r>
      <w:proofErr w:type="gramStart"/>
      <w:r w:rsidRPr="00A447C0">
        <w:rPr>
          <w:rFonts w:ascii="Times New Roman" w:eastAsia="Times-Roman" w:hAnsi="Times New Roman" w:cs="Times New Roman"/>
          <w:sz w:val="28"/>
          <w:szCs w:val="28"/>
        </w:rPr>
        <w:t>:Д</w:t>
      </w:r>
      <w:proofErr w:type="gramEnd"/>
      <w:r w:rsidRPr="00A447C0">
        <w:rPr>
          <w:rFonts w:ascii="Times New Roman" w:eastAsia="Times-Roman" w:hAnsi="Times New Roman" w:cs="Times New Roman"/>
          <w:sz w:val="28"/>
          <w:szCs w:val="28"/>
        </w:rPr>
        <w:t>-т 10 К-т 28;</w:t>
      </w:r>
    </w:p>
    <w:p w:rsidR="00910250" w:rsidRPr="00A447C0" w:rsidRDefault="00910250" w:rsidP="00910250">
      <w:pPr>
        <w:autoSpaceDE w:val="0"/>
        <w:autoSpaceDN w:val="0"/>
        <w:adjustRightInd w:val="0"/>
        <w:spacing w:after="0" w:line="360" w:lineRule="auto"/>
        <w:jc w:val="both"/>
        <w:rPr>
          <w:rFonts w:ascii="Times New Roman" w:eastAsia="Times-Roman" w:hAnsi="Times New Roman" w:cs="Times New Roman"/>
          <w:sz w:val="28"/>
          <w:szCs w:val="28"/>
        </w:rPr>
      </w:pPr>
      <w:r w:rsidRPr="00A447C0">
        <w:rPr>
          <w:rFonts w:ascii="Times New Roman" w:eastAsia="Times-Roman" w:hAnsi="Times New Roman" w:cs="Times New Roman"/>
          <w:sz w:val="28"/>
          <w:szCs w:val="28"/>
        </w:rPr>
        <w:t>отходы от ликвидации основных средств</w:t>
      </w:r>
      <w:proofErr w:type="gramStart"/>
      <w:r w:rsidRPr="00A447C0">
        <w:rPr>
          <w:rFonts w:ascii="Times New Roman" w:eastAsia="Times-Roman" w:hAnsi="Times New Roman" w:cs="Times New Roman"/>
          <w:sz w:val="28"/>
          <w:szCs w:val="28"/>
        </w:rPr>
        <w:t>:Д</w:t>
      </w:r>
      <w:proofErr w:type="gramEnd"/>
      <w:r w:rsidRPr="00A447C0">
        <w:rPr>
          <w:rFonts w:ascii="Times New Roman" w:eastAsia="Times-Roman" w:hAnsi="Times New Roman" w:cs="Times New Roman"/>
          <w:sz w:val="28"/>
          <w:szCs w:val="28"/>
        </w:rPr>
        <w:t>-т 10 К-т 91.</w:t>
      </w:r>
    </w:p>
    <w:p w:rsidR="00910250" w:rsidRPr="00A447C0" w:rsidRDefault="00910250" w:rsidP="004D4213">
      <w:pPr>
        <w:autoSpaceDE w:val="0"/>
        <w:autoSpaceDN w:val="0"/>
        <w:adjustRightInd w:val="0"/>
        <w:spacing w:after="0" w:line="360" w:lineRule="auto"/>
        <w:ind w:firstLine="708"/>
        <w:jc w:val="both"/>
        <w:rPr>
          <w:rFonts w:ascii="Times New Roman" w:eastAsia="Times-Roman" w:hAnsi="Times New Roman" w:cs="Times New Roman"/>
          <w:sz w:val="28"/>
          <w:szCs w:val="28"/>
        </w:rPr>
      </w:pPr>
      <w:r w:rsidRPr="00A447C0">
        <w:rPr>
          <w:rFonts w:ascii="Times New Roman" w:eastAsia="Times-Roman" w:hAnsi="Times New Roman" w:cs="Times New Roman"/>
          <w:sz w:val="28"/>
          <w:szCs w:val="28"/>
        </w:rPr>
        <w:t>Отпуск материалов со склада производится на различные цели иотражается следующими проводками:</w:t>
      </w:r>
    </w:p>
    <w:p w:rsidR="00910250" w:rsidRPr="00A447C0" w:rsidRDefault="00910250" w:rsidP="00910250">
      <w:pPr>
        <w:autoSpaceDE w:val="0"/>
        <w:autoSpaceDN w:val="0"/>
        <w:adjustRightInd w:val="0"/>
        <w:spacing w:after="0" w:line="360" w:lineRule="auto"/>
        <w:jc w:val="both"/>
        <w:rPr>
          <w:rFonts w:ascii="Times New Roman" w:eastAsia="Times-Roman" w:hAnsi="Times New Roman" w:cs="Times New Roman"/>
          <w:sz w:val="28"/>
          <w:szCs w:val="28"/>
        </w:rPr>
      </w:pPr>
      <w:r w:rsidRPr="00A447C0">
        <w:rPr>
          <w:rFonts w:ascii="Times New Roman" w:eastAsia="Times-Roman" w:hAnsi="Times New Roman" w:cs="Times New Roman"/>
          <w:sz w:val="28"/>
          <w:szCs w:val="28"/>
        </w:rPr>
        <w:t>на изготовление продукции</w:t>
      </w:r>
      <w:proofErr w:type="gramStart"/>
      <w:r w:rsidRPr="00A447C0">
        <w:rPr>
          <w:rFonts w:ascii="Times New Roman" w:eastAsia="Times-Roman" w:hAnsi="Times New Roman" w:cs="Times New Roman"/>
          <w:sz w:val="28"/>
          <w:szCs w:val="28"/>
        </w:rPr>
        <w:t>:Д</w:t>
      </w:r>
      <w:proofErr w:type="gramEnd"/>
      <w:r w:rsidRPr="00A447C0">
        <w:rPr>
          <w:rFonts w:ascii="Times New Roman" w:eastAsia="Times-Roman" w:hAnsi="Times New Roman" w:cs="Times New Roman"/>
          <w:sz w:val="28"/>
          <w:szCs w:val="28"/>
        </w:rPr>
        <w:t>-т 20,23 К-т 10;</w:t>
      </w:r>
    </w:p>
    <w:p w:rsidR="00910250" w:rsidRPr="00A447C0" w:rsidRDefault="00910250" w:rsidP="00910250">
      <w:pPr>
        <w:autoSpaceDE w:val="0"/>
        <w:autoSpaceDN w:val="0"/>
        <w:adjustRightInd w:val="0"/>
        <w:spacing w:after="0" w:line="360" w:lineRule="auto"/>
        <w:jc w:val="both"/>
        <w:rPr>
          <w:rFonts w:ascii="Times New Roman" w:eastAsia="Times-Roman" w:hAnsi="Times New Roman" w:cs="Times New Roman"/>
          <w:sz w:val="28"/>
          <w:szCs w:val="28"/>
        </w:rPr>
      </w:pPr>
      <w:r w:rsidRPr="00A447C0">
        <w:rPr>
          <w:rFonts w:ascii="Times New Roman" w:eastAsia="Times-Roman" w:hAnsi="Times New Roman" w:cs="Times New Roman"/>
          <w:sz w:val="28"/>
          <w:szCs w:val="28"/>
        </w:rPr>
        <w:t>на строительство объектов основных средств</w:t>
      </w:r>
      <w:proofErr w:type="gramStart"/>
      <w:r w:rsidRPr="00A447C0">
        <w:rPr>
          <w:rFonts w:ascii="Times New Roman" w:eastAsia="Times-Roman" w:hAnsi="Times New Roman" w:cs="Times New Roman"/>
          <w:sz w:val="28"/>
          <w:szCs w:val="28"/>
        </w:rPr>
        <w:t>:Д</w:t>
      </w:r>
      <w:proofErr w:type="gramEnd"/>
      <w:r w:rsidRPr="00A447C0">
        <w:rPr>
          <w:rFonts w:ascii="Times New Roman" w:eastAsia="Times-Roman" w:hAnsi="Times New Roman" w:cs="Times New Roman"/>
          <w:sz w:val="28"/>
          <w:szCs w:val="28"/>
        </w:rPr>
        <w:t>-т 08 К-т 10;</w:t>
      </w:r>
    </w:p>
    <w:p w:rsidR="00910250" w:rsidRPr="00A447C0" w:rsidRDefault="00910250" w:rsidP="00910250">
      <w:pPr>
        <w:autoSpaceDE w:val="0"/>
        <w:autoSpaceDN w:val="0"/>
        <w:adjustRightInd w:val="0"/>
        <w:spacing w:after="0" w:line="360" w:lineRule="auto"/>
        <w:jc w:val="both"/>
        <w:rPr>
          <w:rFonts w:ascii="Times New Roman" w:eastAsia="Times-Roman" w:hAnsi="Times New Roman" w:cs="Times New Roman"/>
          <w:sz w:val="28"/>
          <w:szCs w:val="28"/>
        </w:rPr>
      </w:pPr>
      <w:r w:rsidRPr="00A447C0">
        <w:rPr>
          <w:rFonts w:ascii="Times New Roman" w:eastAsia="Times-Roman" w:hAnsi="Times New Roman" w:cs="Times New Roman"/>
          <w:sz w:val="28"/>
          <w:szCs w:val="28"/>
        </w:rPr>
        <w:t>на ремонт основных средств</w:t>
      </w:r>
      <w:proofErr w:type="gramStart"/>
      <w:r w:rsidRPr="00A447C0">
        <w:rPr>
          <w:rFonts w:ascii="Times New Roman" w:eastAsia="Times-Roman" w:hAnsi="Times New Roman" w:cs="Times New Roman"/>
          <w:sz w:val="28"/>
          <w:szCs w:val="28"/>
        </w:rPr>
        <w:t>:Д</w:t>
      </w:r>
      <w:proofErr w:type="gramEnd"/>
      <w:r w:rsidRPr="00A447C0">
        <w:rPr>
          <w:rFonts w:ascii="Times New Roman" w:eastAsia="Times-Roman" w:hAnsi="Times New Roman" w:cs="Times New Roman"/>
          <w:sz w:val="28"/>
          <w:szCs w:val="28"/>
        </w:rPr>
        <w:t>-т 25,26 К-т 10;</w:t>
      </w:r>
    </w:p>
    <w:p w:rsidR="00910250" w:rsidRPr="00A447C0" w:rsidRDefault="00910250" w:rsidP="00910250">
      <w:pPr>
        <w:autoSpaceDE w:val="0"/>
        <w:autoSpaceDN w:val="0"/>
        <w:adjustRightInd w:val="0"/>
        <w:spacing w:after="0" w:line="360" w:lineRule="auto"/>
        <w:jc w:val="both"/>
        <w:rPr>
          <w:rFonts w:ascii="Times New Roman" w:eastAsia="Times-Roman" w:hAnsi="Times New Roman" w:cs="Times New Roman"/>
          <w:sz w:val="28"/>
          <w:szCs w:val="28"/>
        </w:rPr>
      </w:pPr>
      <w:r w:rsidRPr="00A447C0">
        <w:rPr>
          <w:rFonts w:ascii="Times New Roman" w:eastAsia="Times-Roman" w:hAnsi="Times New Roman" w:cs="Times New Roman"/>
          <w:sz w:val="28"/>
          <w:szCs w:val="28"/>
        </w:rPr>
        <w:t>продажа на сторону.</w:t>
      </w:r>
    </w:p>
    <w:p w:rsidR="00910250" w:rsidRPr="00A447C0" w:rsidRDefault="00910250" w:rsidP="004D4213">
      <w:pPr>
        <w:autoSpaceDE w:val="0"/>
        <w:autoSpaceDN w:val="0"/>
        <w:adjustRightInd w:val="0"/>
        <w:spacing w:after="0" w:line="360" w:lineRule="auto"/>
        <w:ind w:firstLine="708"/>
        <w:jc w:val="both"/>
        <w:rPr>
          <w:rFonts w:ascii="Times New Roman" w:eastAsia="Times-Roman" w:hAnsi="Times New Roman" w:cs="Times New Roman"/>
          <w:sz w:val="28"/>
          <w:szCs w:val="28"/>
        </w:rPr>
      </w:pPr>
      <w:r w:rsidRPr="00A447C0">
        <w:rPr>
          <w:rFonts w:ascii="Times New Roman" w:eastAsia="Times-Roman" w:hAnsi="Times New Roman" w:cs="Times New Roman"/>
          <w:sz w:val="28"/>
          <w:szCs w:val="28"/>
        </w:rPr>
        <w:t xml:space="preserve">Оприходование спецодежды и </w:t>
      </w:r>
      <w:proofErr w:type="spellStart"/>
      <w:r w:rsidRPr="00A447C0">
        <w:rPr>
          <w:rFonts w:ascii="Times New Roman" w:eastAsia="Times-Roman" w:hAnsi="Times New Roman" w:cs="Times New Roman"/>
          <w:sz w:val="28"/>
          <w:szCs w:val="28"/>
        </w:rPr>
        <w:t>спецоснастки</w:t>
      </w:r>
      <w:proofErr w:type="spellEnd"/>
      <w:r w:rsidRPr="00A447C0">
        <w:rPr>
          <w:rFonts w:ascii="Times New Roman" w:eastAsia="Times-Roman" w:hAnsi="Times New Roman" w:cs="Times New Roman"/>
          <w:sz w:val="28"/>
          <w:szCs w:val="28"/>
        </w:rPr>
        <w:t xml:space="preserve"> в </w:t>
      </w:r>
      <w:r>
        <w:rPr>
          <w:rFonts w:ascii="Times New Roman" w:eastAsia="Times-Roman" w:hAnsi="Times New Roman" w:cs="Times New Roman"/>
          <w:sz w:val="28"/>
          <w:szCs w:val="28"/>
        </w:rPr>
        <w:t xml:space="preserve">ООО « Мебельная фабрика Ахтамар» </w:t>
      </w:r>
      <w:r w:rsidRPr="00A447C0">
        <w:rPr>
          <w:rFonts w:ascii="Times New Roman" w:eastAsia="Times-Roman" w:hAnsi="Times New Roman" w:cs="Times New Roman"/>
          <w:sz w:val="28"/>
          <w:szCs w:val="28"/>
        </w:rPr>
        <w:t>учете отражаетсяпроводкой:</w:t>
      </w:r>
    </w:p>
    <w:p w:rsidR="00910250" w:rsidRPr="00A447C0" w:rsidRDefault="00910250" w:rsidP="00910250">
      <w:pPr>
        <w:autoSpaceDE w:val="0"/>
        <w:autoSpaceDN w:val="0"/>
        <w:adjustRightInd w:val="0"/>
        <w:spacing w:after="0" w:line="360" w:lineRule="auto"/>
        <w:jc w:val="both"/>
        <w:rPr>
          <w:rFonts w:ascii="Times New Roman" w:eastAsia="Times-Roman" w:hAnsi="Times New Roman" w:cs="Times New Roman"/>
          <w:sz w:val="28"/>
          <w:szCs w:val="28"/>
        </w:rPr>
      </w:pPr>
      <w:proofErr w:type="gramStart"/>
      <w:r w:rsidRPr="00A447C0">
        <w:rPr>
          <w:rFonts w:ascii="Times New Roman" w:eastAsia="Times-Roman" w:hAnsi="Times New Roman" w:cs="Times New Roman"/>
          <w:sz w:val="28"/>
          <w:szCs w:val="28"/>
        </w:rPr>
        <w:t>Д-т</w:t>
      </w:r>
      <w:proofErr w:type="gramEnd"/>
      <w:r w:rsidRPr="00A447C0">
        <w:rPr>
          <w:rFonts w:ascii="Times New Roman" w:eastAsia="Times-Roman" w:hAnsi="Times New Roman" w:cs="Times New Roman"/>
          <w:sz w:val="28"/>
          <w:szCs w:val="28"/>
        </w:rPr>
        <w:t xml:space="preserve"> 10 субсчет </w:t>
      </w:r>
      <w:r w:rsidR="00921BCB">
        <w:rPr>
          <w:rFonts w:ascii="Cambria Math" w:eastAsia="Times-Roman" w:hAnsi="Cambria Math" w:cs="Cambria Math"/>
          <w:sz w:val="28"/>
          <w:szCs w:val="28"/>
        </w:rPr>
        <w:t>«</w:t>
      </w:r>
      <w:r w:rsidRPr="00A447C0">
        <w:rPr>
          <w:rFonts w:ascii="Times New Roman" w:eastAsia="Times-Roman" w:hAnsi="Times New Roman" w:cs="Times New Roman"/>
          <w:sz w:val="28"/>
          <w:szCs w:val="28"/>
        </w:rPr>
        <w:t>Специальная оснастка и специальная одежда</w:t>
      </w:r>
    </w:p>
    <w:p w:rsidR="00910250" w:rsidRPr="00A447C0" w:rsidRDefault="00910250" w:rsidP="00910250">
      <w:pPr>
        <w:autoSpaceDE w:val="0"/>
        <w:autoSpaceDN w:val="0"/>
        <w:adjustRightInd w:val="0"/>
        <w:spacing w:after="0" w:line="360" w:lineRule="auto"/>
        <w:jc w:val="both"/>
        <w:rPr>
          <w:rFonts w:ascii="Times New Roman" w:eastAsia="Times-Roman" w:hAnsi="Times New Roman" w:cs="Times New Roman"/>
          <w:sz w:val="28"/>
          <w:szCs w:val="28"/>
        </w:rPr>
      </w:pPr>
      <w:r w:rsidRPr="00A447C0">
        <w:rPr>
          <w:rFonts w:ascii="Times New Roman" w:eastAsia="Times-Roman" w:hAnsi="Times New Roman" w:cs="Times New Roman"/>
          <w:sz w:val="28"/>
          <w:szCs w:val="28"/>
        </w:rPr>
        <w:t>на складе</w:t>
      </w:r>
      <w:proofErr w:type="gramStart"/>
      <w:r w:rsidR="00921BCB">
        <w:rPr>
          <w:rFonts w:ascii="Cambria Math" w:eastAsia="Times-Roman" w:hAnsi="Cambria Math" w:cs="Cambria Math"/>
          <w:sz w:val="28"/>
          <w:szCs w:val="28"/>
        </w:rPr>
        <w:t>»</w:t>
      </w:r>
      <w:r w:rsidRPr="00A447C0">
        <w:rPr>
          <w:rFonts w:ascii="Times New Roman" w:eastAsia="Times-Roman" w:hAnsi="Times New Roman" w:cs="Times New Roman"/>
          <w:sz w:val="28"/>
          <w:szCs w:val="28"/>
        </w:rPr>
        <w:t>К</w:t>
      </w:r>
      <w:proofErr w:type="gramEnd"/>
      <w:r w:rsidRPr="00A447C0">
        <w:rPr>
          <w:rFonts w:ascii="Times New Roman" w:eastAsia="Times-Roman" w:hAnsi="Times New Roman" w:cs="Times New Roman"/>
          <w:sz w:val="28"/>
          <w:szCs w:val="28"/>
        </w:rPr>
        <w:t xml:space="preserve">-т 60 </w:t>
      </w:r>
      <w:r w:rsidR="00921BCB">
        <w:rPr>
          <w:rFonts w:ascii="Cambria Math" w:eastAsia="Times-Roman" w:hAnsi="Cambria Math" w:cs="Cambria Math"/>
          <w:sz w:val="28"/>
          <w:szCs w:val="28"/>
        </w:rPr>
        <w:t>«</w:t>
      </w:r>
      <w:r w:rsidRPr="00A447C0">
        <w:rPr>
          <w:rFonts w:ascii="Times New Roman" w:eastAsia="Times-Roman" w:hAnsi="Times New Roman" w:cs="Times New Roman"/>
          <w:sz w:val="28"/>
          <w:szCs w:val="28"/>
        </w:rPr>
        <w:t>Расчеты с поставщиками и подрядчиками</w:t>
      </w:r>
      <w:r w:rsidR="00921BCB">
        <w:rPr>
          <w:rFonts w:ascii="Cambria Math" w:eastAsia="Times-Roman" w:hAnsi="Cambria Math" w:cs="Cambria Math"/>
          <w:sz w:val="28"/>
          <w:szCs w:val="28"/>
        </w:rPr>
        <w:t>»</w:t>
      </w:r>
      <w:r w:rsidRPr="00A447C0">
        <w:rPr>
          <w:rFonts w:ascii="Times New Roman" w:eastAsia="Times-Roman" w:hAnsi="Times New Roman" w:cs="Times New Roman"/>
          <w:sz w:val="28"/>
          <w:szCs w:val="28"/>
        </w:rPr>
        <w:t>;</w:t>
      </w:r>
    </w:p>
    <w:p w:rsidR="00910250" w:rsidRPr="00A447C0" w:rsidRDefault="00910250" w:rsidP="00910250">
      <w:pPr>
        <w:autoSpaceDE w:val="0"/>
        <w:autoSpaceDN w:val="0"/>
        <w:adjustRightInd w:val="0"/>
        <w:spacing w:after="0" w:line="360" w:lineRule="auto"/>
        <w:jc w:val="both"/>
        <w:rPr>
          <w:rFonts w:ascii="Times New Roman" w:eastAsia="Times-Roman" w:hAnsi="Times New Roman" w:cs="Times New Roman"/>
          <w:sz w:val="28"/>
          <w:szCs w:val="28"/>
        </w:rPr>
      </w:pPr>
      <w:proofErr w:type="gramStart"/>
      <w:r w:rsidRPr="00A447C0">
        <w:rPr>
          <w:rFonts w:ascii="Times New Roman" w:eastAsia="Times-Roman" w:hAnsi="Times New Roman" w:cs="Times New Roman"/>
          <w:sz w:val="28"/>
          <w:szCs w:val="28"/>
        </w:rPr>
        <w:t>Д-т</w:t>
      </w:r>
      <w:proofErr w:type="gramEnd"/>
      <w:r w:rsidRPr="00A447C0">
        <w:rPr>
          <w:rFonts w:ascii="Times New Roman" w:eastAsia="Times-Roman" w:hAnsi="Times New Roman" w:cs="Times New Roman"/>
          <w:sz w:val="28"/>
          <w:szCs w:val="28"/>
        </w:rPr>
        <w:t xml:space="preserve"> 19 К-т 60 - учтен НДС.</w:t>
      </w:r>
    </w:p>
    <w:p w:rsidR="00910250" w:rsidRPr="00A447C0" w:rsidRDefault="00910250" w:rsidP="00910250">
      <w:pPr>
        <w:autoSpaceDE w:val="0"/>
        <w:autoSpaceDN w:val="0"/>
        <w:adjustRightInd w:val="0"/>
        <w:spacing w:after="0" w:line="360" w:lineRule="auto"/>
        <w:jc w:val="both"/>
        <w:rPr>
          <w:rFonts w:ascii="Times New Roman" w:eastAsia="Times-Roman" w:hAnsi="Times New Roman" w:cs="Times New Roman"/>
          <w:sz w:val="28"/>
          <w:szCs w:val="28"/>
        </w:rPr>
      </w:pPr>
      <w:r w:rsidRPr="00A447C0">
        <w:rPr>
          <w:rFonts w:ascii="Times New Roman" w:eastAsia="Times-Roman" w:hAnsi="Times New Roman" w:cs="Times New Roman"/>
          <w:sz w:val="28"/>
          <w:szCs w:val="28"/>
        </w:rPr>
        <w:t>При передаче указанных ценностей в эксплуатацию делают в учете запись:</w:t>
      </w:r>
    </w:p>
    <w:p w:rsidR="00910250" w:rsidRPr="00A447C0" w:rsidRDefault="00910250" w:rsidP="00910250">
      <w:pPr>
        <w:autoSpaceDE w:val="0"/>
        <w:autoSpaceDN w:val="0"/>
        <w:adjustRightInd w:val="0"/>
        <w:spacing w:after="0" w:line="360" w:lineRule="auto"/>
        <w:jc w:val="both"/>
        <w:rPr>
          <w:rFonts w:ascii="Times New Roman" w:eastAsia="Times-Roman" w:hAnsi="Times New Roman" w:cs="Times New Roman"/>
          <w:sz w:val="28"/>
          <w:szCs w:val="28"/>
        </w:rPr>
      </w:pPr>
      <w:proofErr w:type="gramStart"/>
      <w:r w:rsidRPr="00A447C0">
        <w:rPr>
          <w:rFonts w:ascii="Times New Roman" w:eastAsia="Times-Roman" w:hAnsi="Times New Roman" w:cs="Times New Roman"/>
          <w:sz w:val="28"/>
          <w:szCs w:val="28"/>
        </w:rPr>
        <w:t>Д-т</w:t>
      </w:r>
      <w:proofErr w:type="gramEnd"/>
      <w:r w:rsidRPr="00A447C0">
        <w:rPr>
          <w:rFonts w:ascii="Times New Roman" w:eastAsia="Times-Roman" w:hAnsi="Times New Roman" w:cs="Times New Roman"/>
          <w:sz w:val="28"/>
          <w:szCs w:val="28"/>
        </w:rPr>
        <w:t xml:space="preserve"> 10/11 К-т 10/10.</w:t>
      </w:r>
    </w:p>
    <w:p w:rsidR="00910250" w:rsidRPr="004D4213" w:rsidRDefault="00910250" w:rsidP="00910250">
      <w:pPr>
        <w:autoSpaceDE w:val="0"/>
        <w:autoSpaceDN w:val="0"/>
        <w:adjustRightInd w:val="0"/>
        <w:spacing w:after="0" w:line="360" w:lineRule="auto"/>
        <w:jc w:val="both"/>
        <w:rPr>
          <w:rFonts w:ascii="Times New Roman" w:eastAsia="Times-Roman" w:hAnsi="Times New Roman" w:cs="Times New Roman"/>
          <w:sz w:val="28"/>
          <w:szCs w:val="28"/>
        </w:rPr>
      </w:pPr>
      <w:proofErr w:type="gramStart"/>
      <w:r w:rsidRPr="00A447C0">
        <w:rPr>
          <w:rFonts w:ascii="Times New Roman" w:eastAsia="Times-Roman" w:hAnsi="Times New Roman" w:cs="Times New Roman"/>
          <w:sz w:val="28"/>
          <w:szCs w:val="28"/>
        </w:rPr>
        <w:t>Д-т</w:t>
      </w:r>
      <w:proofErr w:type="gramEnd"/>
      <w:r w:rsidRPr="00A447C0">
        <w:rPr>
          <w:rFonts w:ascii="Times New Roman" w:eastAsia="Times-Roman" w:hAnsi="Times New Roman" w:cs="Times New Roman"/>
          <w:sz w:val="28"/>
          <w:szCs w:val="28"/>
        </w:rPr>
        <w:t xml:space="preserve"> 20 К-т 10/11.</w:t>
      </w:r>
      <w:r w:rsidR="004D4213" w:rsidRPr="004D4213">
        <w:rPr>
          <w:rFonts w:ascii="Times New Roman" w:eastAsia="Times-Roman" w:hAnsi="Times New Roman" w:cs="Times New Roman"/>
          <w:sz w:val="28"/>
          <w:szCs w:val="28"/>
        </w:rPr>
        <w:t>[</w:t>
      </w:r>
      <w:r w:rsidR="004D4213">
        <w:rPr>
          <w:rFonts w:ascii="Times New Roman" w:eastAsia="Times-Roman" w:hAnsi="Times New Roman" w:cs="Times New Roman"/>
          <w:sz w:val="28"/>
          <w:szCs w:val="28"/>
        </w:rPr>
        <w:t>1</w:t>
      </w:r>
      <w:r w:rsidR="00BE22AA">
        <w:rPr>
          <w:rFonts w:ascii="Times New Roman" w:eastAsia="Times-Roman" w:hAnsi="Times New Roman" w:cs="Times New Roman"/>
          <w:sz w:val="28"/>
          <w:szCs w:val="28"/>
        </w:rPr>
        <w:t>1</w:t>
      </w:r>
      <w:r w:rsidR="004D4213" w:rsidRPr="00D86845">
        <w:rPr>
          <w:rFonts w:ascii="Times New Roman" w:eastAsia="Times-Roman" w:hAnsi="Times New Roman" w:cs="Times New Roman"/>
          <w:sz w:val="28"/>
          <w:szCs w:val="28"/>
        </w:rPr>
        <w:t xml:space="preserve">, </w:t>
      </w:r>
      <w:r w:rsidR="004D4213">
        <w:rPr>
          <w:rFonts w:ascii="Times New Roman" w:eastAsia="Times-Roman" w:hAnsi="Times New Roman" w:cs="Times New Roman"/>
          <w:sz w:val="28"/>
          <w:szCs w:val="28"/>
          <w:lang w:val="en-US"/>
        </w:rPr>
        <w:t>c</w:t>
      </w:r>
      <w:r w:rsidR="004D4213" w:rsidRPr="00D86845">
        <w:rPr>
          <w:rFonts w:ascii="Times New Roman" w:eastAsia="Times-Roman" w:hAnsi="Times New Roman" w:cs="Times New Roman"/>
          <w:sz w:val="28"/>
          <w:szCs w:val="28"/>
        </w:rPr>
        <w:t>. 211</w:t>
      </w:r>
      <w:r w:rsidR="004D4213" w:rsidRPr="004D4213">
        <w:rPr>
          <w:rFonts w:ascii="Times New Roman" w:eastAsia="Times-Roman" w:hAnsi="Times New Roman" w:cs="Times New Roman"/>
          <w:sz w:val="28"/>
          <w:szCs w:val="28"/>
        </w:rPr>
        <w:t xml:space="preserve">] </w:t>
      </w:r>
    </w:p>
    <w:p w:rsidR="009C4710" w:rsidRDefault="00B67285" w:rsidP="009C4710">
      <w:pPr>
        <w:pStyle w:val="a4"/>
        <w:spacing w:before="60" w:beforeAutospacing="0" w:after="165" w:afterAutospacing="0" w:line="360" w:lineRule="auto"/>
        <w:ind w:left="75" w:right="75" w:firstLine="300"/>
        <w:jc w:val="both"/>
        <w:rPr>
          <w:color w:val="000000"/>
          <w:sz w:val="28"/>
          <w:szCs w:val="28"/>
        </w:rPr>
      </w:pPr>
      <w:r w:rsidRPr="00AB7D66">
        <w:rPr>
          <w:color w:val="000000"/>
          <w:sz w:val="28"/>
          <w:szCs w:val="28"/>
        </w:rPr>
        <w:t>При поступлении материалов на предприятие делаются следующие проводки:</w:t>
      </w:r>
    </w:p>
    <w:p w:rsidR="009C4710" w:rsidRPr="00AB7D66" w:rsidRDefault="009C4710" w:rsidP="009C4710">
      <w:pPr>
        <w:pStyle w:val="a4"/>
        <w:spacing w:before="60" w:beforeAutospacing="0" w:after="165" w:afterAutospacing="0" w:line="360" w:lineRule="auto"/>
        <w:ind w:left="75" w:right="75" w:firstLine="300"/>
        <w:jc w:val="both"/>
        <w:rPr>
          <w:color w:val="000000"/>
          <w:sz w:val="28"/>
          <w:szCs w:val="28"/>
        </w:rPr>
      </w:pPr>
      <w:r w:rsidRPr="00AB7D66">
        <w:rPr>
          <w:color w:val="000000"/>
          <w:sz w:val="28"/>
          <w:szCs w:val="28"/>
        </w:rPr>
        <w:t>при приобретении материалов через расчетный счет</w:t>
      </w:r>
      <w:r w:rsidR="00921BCB">
        <w:rPr>
          <w:color w:val="000000"/>
          <w:sz w:val="28"/>
          <w:szCs w:val="28"/>
        </w:rPr>
        <w:t>:</w:t>
      </w:r>
    </w:p>
    <w:p w:rsidR="009C4710" w:rsidRPr="00AB7D66" w:rsidRDefault="009C4710" w:rsidP="00221C58">
      <w:pPr>
        <w:pStyle w:val="a4"/>
        <w:spacing w:before="60" w:beforeAutospacing="0" w:after="165" w:afterAutospacing="0" w:line="276" w:lineRule="auto"/>
        <w:ind w:left="75" w:right="75" w:firstLine="300"/>
        <w:jc w:val="both"/>
        <w:rPr>
          <w:color w:val="000000"/>
          <w:sz w:val="28"/>
          <w:szCs w:val="28"/>
        </w:rPr>
      </w:pPr>
      <w:r w:rsidRPr="00AB7D66">
        <w:rPr>
          <w:color w:val="000000"/>
          <w:sz w:val="28"/>
          <w:szCs w:val="28"/>
        </w:rPr>
        <w:t>Д-</w:t>
      </w:r>
      <w:proofErr w:type="spellStart"/>
      <w:r w:rsidRPr="00AB7D66">
        <w:rPr>
          <w:color w:val="000000"/>
          <w:sz w:val="28"/>
          <w:szCs w:val="28"/>
        </w:rPr>
        <w:t>тсч</w:t>
      </w:r>
      <w:proofErr w:type="spellEnd"/>
      <w:r w:rsidRPr="00AB7D66">
        <w:rPr>
          <w:color w:val="000000"/>
          <w:sz w:val="28"/>
          <w:szCs w:val="28"/>
        </w:rPr>
        <w:t>. 60 К-</w:t>
      </w:r>
      <w:proofErr w:type="spellStart"/>
      <w:r w:rsidRPr="00AB7D66">
        <w:rPr>
          <w:color w:val="000000"/>
          <w:sz w:val="28"/>
          <w:szCs w:val="28"/>
        </w:rPr>
        <w:t>тсч</w:t>
      </w:r>
      <w:proofErr w:type="spellEnd"/>
      <w:r w:rsidRPr="00AB7D66">
        <w:rPr>
          <w:color w:val="000000"/>
          <w:sz w:val="28"/>
          <w:szCs w:val="28"/>
        </w:rPr>
        <w:t>. 51</w:t>
      </w:r>
    </w:p>
    <w:p w:rsidR="009C4710" w:rsidRPr="00AB7D66" w:rsidRDefault="009C4710" w:rsidP="00221C58">
      <w:pPr>
        <w:pStyle w:val="a4"/>
        <w:spacing w:before="60" w:beforeAutospacing="0" w:after="165" w:afterAutospacing="0" w:line="276" w:lineRule="auto"/>
        <w:ind w:left="75" w:right="75" w:firstLine="300"/>
        <w:jc w:val="both"/>
        <w:rPr>
          <w:color w:val="000000"/>
          <w:sz w:val="28"/>
          <w:szCs w:val="28"/>
        </w:rPr>
      </w:pPr>
      <w:r w:rsidRPr="00AB7D66">
        <w:rPr>
          <w:color w:val="000000"/>
          <w:sz w:val="28"/>
          <w:szCs w:val="28"/>
        </w:rPr>
        <w:t>Д-</w:t>
      </w:r>
      <w:proofErr w:type="spellStart"/>
      <w:r w:rsidRPr="00AB7D66">
        <w:rPr>
          <w:color w:val="000000"/>
          <w:sz w:val="28"/>
          <w:szCs w:val="28"/>
        </w:rPr>
        <w:t>тсч</w:t>
      </w:r>
      <w:proofErr w:type="spellEnd"/>
      <w:r w:rsidRPr="00AB7D66">
        <w:rPr>
          <w:color w:val="000000"/>
          <w:sz w:val="28"/>
          <w:szCs w:val="28"/>
        </w:rPr>
        <w:t>. 10 К-</w:t>
      </w:r>
      <w:proofErr w:type="spellStart"/>
      <w:r w:rsidRPr="00AB7D66">
        <w:rPr>
          <w:color w:val="000000"/>
          <w:sz w:val="28"/>
          <w:szCs w:val="28"/>
        </w:rPr>
        <w:t>тсч</w:t>
      </w:r>
      <w:proofErr w:type="spellEnd"/>
      <w:r w:rsidRPr="00AB7D66">
        <w:rPr>
          <w:color w:val="000000"/>
          <w:sz w:val="28"/>
          <w:szCs w:val="28"/>
        </w:rPr>
        <w:t>. 60</w:t>
      </w:r>
    </w:p>
    <w:p w:rsidR="009C4710" w:rsidRPr="00AB7D66" w:rsidRDefault="009C4710" w:rsidP="009C4710">
      <w:pPr>
        <w:pStyle w:val="a4"/>
        <w:spacing w:before="60" w:beforeAutospacing="0" w:after="165" w:afterAutospacing="0" w:line="360" w:lineRule="auto"/>
        <w:ind w:left="75" w:right="75" w:firstLine="300"/>
        <w:jc w:val="both"/>
        <w:rPr>
          <w:color w:val="000000"/>
          <w:sz w:val="28"/>
          <w:szCs w:val="28"/>
        </w:rPr>
      </w:pPr>
      <w:r w:rsidRPr="00AB7D66">
        <w:rPr>
          <w:color w:val="000000"/>
          <w:sz w:val="28"/>
          <w:szCs w:val="28"/>
        </w:rPr>
        <w:t>при приобретении материалов за наличный расчет</w:t>
      </w:r>
      <w:r w:rsidR="00921BCB">
        <w:rPr>
          <w:color w:val="000000"/>
          <w:sz w:val="28"/>
          <w:szCs w:val="28"/>
        </w:rPr>
        <w:t>:</w:t>
      </w:r>
    </w:p>
    <w:p w:rsidR="009C4710" w:rsidRPr="00AB7D66" w:rsidRDefault="009C4710" w:rsidP="00221C58">
      <w:pPr>
        <w:pStyle w:val="a4"/>
        <w:spacing w:before="60" w:beforeAutospacing="0" w:after="165" w:afterAutospacing="0" w:line="276" w:lineRule="auto"/>
        <w:ind w:left="75" w:right="75" w:firstLine="300"/>
        <w:jc w:val="both"/>
        <w:rPr>
          <w:color w:val="000000"/>
          <w:sz w:val="28"/>
          <w:szCs w:val="28"/>
        </w:rPr>
      </w:pPr>
      <w:r w:rsidRPr="00AB7D66">
        <w:rPr>
          <w:color w:val="000000"/>
          <w:sz w:val="28"/>
          <w:szCs w:val="28"/>
        </w:rPr>
        <w:t>Д-</w:t>
      </w:r>
      <w:proofErr w:type="spellStart"/>
      <w:r w:rsidRPr="00AB7D66">
        <w:rPr>
          <w:color w:val="000000"/>
          <w:sz w:val="28"/>
          <w:szCs w:val="28"/>
        </w:rPr>
        <w:t>тсч</w:t>
      </w:r>
      <w:proofErr w:type="spellEnd"/>
      <w:r w:rsidRPr="00AB7D66">
        <w:rPr>
          <w:color w:val="000000"/>
          <w:sz w:val="28"/>
          <w:szCs w:val="28"/>
        </w:rPr>
        <w:t>. 71 К-</w:t>
      </w:r>
      <w:proofErr w:type="spellStart"/>
      <w:r w:rsidRPr="00AB7D66">
        <w:rPr>
          <w:color w:val="000000"/>
          <w:sz w:val="28"/>
          <w:szCs w:val="28"/>
        </w:rPr>
        <w:t>тсч</w:t>
      </w:r>
      <w:proofErr w:type="spellEnd"/>
      <w:r w:rsidRPr="00AB7D66">
        <w:rPr>
          <w:color w:val="000000"/>
          <w:sz w:val="28"/>
          <w:szCs w:val="28"/>
        </w:rPr>
        <w:t>. 50</w:t>
      </w:r>
    </w:p>
    <w:p w:rsidR="009C4710" w:rsidRPr="00AB7D66" w:rsidRDefault="009C4710" w:rsidP="00221C58">
      <w:pPr>
        <w:pStyle w:val="a4"/>
        <w:spacing w:before="60" w:beforeAutospacing="0" w:after="165" w:afterAutospacing="0" w:line="276" w:lineRule="auto"/>
        <w:ind w:left="75" w:right="75" w:firstLine="300"/>
        <w:jc w:val="both"/>
        <w:rPr>
          <w:color w:val="000000"/>
          <w:sz w:val="28"/>
          <w:szCs w:val="28"/>
        </w:rPr>
      </w:pPr>
      <w:r w:rsidRPr="00AB7D66">
        <w:rPr>
          <w:color w:val="000000"/>
          <w:sz w:val="28"/>
          <w:szCs w:val="28"/>
        </w:rPr>
        <w:t>Д-</w:t>
      </w:r>
      <w:proofErr w:type="spellStart"/>
      <w:r w:rsidRPr="00AB7D66">
        <w:rPr>
          <w:color w:val="000000"/>
          <w:sz w:val="28"/>
          <w:szCs w:val="28"/>
        </w:rPr>
        <w:t>тсч</w:t>
      </w:r>
      <w:proofErr w:type="spellEnd"/>
      <w:r w:rsidRPr="00AB7D66">
        <w:rPr>
          <w:color w:val="000000"/>
          <w:sz w:val="28"/>
          <w:szCs w:val="28"/>
        </w:rPr>
        <w:t>. 10 К-</w:t>
      </w:r>
      <w:proofErr w:type="spellStart"/>
      <w:r w:rsidRPr="00AB7D66">
        <w:rPr>
          <w:color w:val="000000"/>
          <w:sz w:val="28"/>
          <w:szCs w:val="28"/>
        </w:rPr>
        <w:t>тсч</w:t>
      </w:r>
      <w:proofErr w:type="spellEnd"/>
      <w:r w:rsidRPr="00AB7D66">
        <w:rPr>
          <w:color w:val="000000"/>
          <w:sz w:val="28"/>
          <w:szCs w:val="28"/>
        </w:rPr>
        <w:t>. 71</w:t>
      </w:r>
    </w:p>
    <w:p w:rsidR="009C4710" w:rsidRPr="00AB7D66" w:rsidRDefault="009C4710" w:rsidP="009C4710">
      <w:pPr>
        <w:pStyle w:val="a4"/>
        <w:spacing w:before="60" w:beforeAutospacing="0" w:after="165" w:afterAutospacing="0" w:line="360" w:lineRule="auto"/>
        <w:ind w:left="75" w:right="75" w:firstLine="300"/>
        <w:jc w:val="both"/>
        <w:rPr>
          <w:color w:val="000000"/>
          <w:sz w:val="28"/>
          <w:szCs w:val="28"/>
        </w:rPr>
      </w:pPr>
      <w:r w:rsidRPr="00AB7D66">
        <w:rPr>
          <w:color w:val="000000"/>
          <w:sz w:val="28"/>
          <w:szCs w:val="28"/>
        </w:rPr>
        <w:lastRenderedPageBreak/>
        <w:t>при отпуске материалов в производство</w:t>
      </w:r>
      <w:r w:rsidR="00921BCB">
        <w:rPr>
          <w:color w:val="000000"/>
          <w:sz w:val="28"/>
          <w:szCs w:val="28"/>
        </w:rPr>
        <w:t>:</w:t>
      </w:r>
    </w:p>
    <w:p w:rsidR="009C4710" w:rsidRPr="00AB7D66" w:rsidRDefault="009C4710" w:rsidP="009C4710">
      <w:pPr>
        <w:pStyle w:val="a4"/>
        <w:spacing w:before="60" w:beforeAutospacing="0" w:after="165" w:afterAutospacing="0" w:line="360" w:lineRule="auto"/>
        <w:ind w:left="75" w:right="75" w:firstLine="300"/>
        <w:jc w:val="both"/>
        <w:rPr>
          <w:color w:val="000000"/>
          <w:sz w:val="28"/>
          <w:szCs w:val="28"/>
        </w:rPr>
      </w:pPr>
      <w:r w:rsidRPr="00AB7D66">
        <w:rPr>
          <w:color w:val="000000"/>
          <w:sz w:val="28"/>
          <w:szCs w:val="28"/>
        </w:rPr>
        <w:t>Д-</w:t>
      </w:r>
      <w:proofErr w:type="spellStart"/>
      <w:r w:rsidRPr="00AB7D66">
        <w:rPr>
          <w:color w:val="000000"/>
          <w:sz w:val="28"/>
          <w:szCs w:val="28"/>
        </w:rPr>
        <w:t>тсч</w:t>
      </w:r>
      <w:proofErr w:type="spellEnd"/>
      <w:r w:rsidRPr="00AB7D66">
        <w:rPr>
          <w:color w:val="000000"/>
          <w:sz w:val="28"/>
          <w:szCs w:val="28"/>
        </w:rPr>
        <w:t>. 20 К-</w:t>
      </w:r>
      <w:proofErr w:type="spellStart"/>
      <w:r w:rsidRPr="00AB7D66">
        <w:rPr>
          <w:color w:val="000000"/>
          <w:sz w:val="28"/>
          <w:szCs w:val="28"/>
        </w:rPr>
        <w:t>тсч</w:t>
      </w:r>
      <w:proofErr w:type="spellEnd"/>
      <w:r w:rsidRPr="00AB7D66">
        <w:rPr>
          <w:color w:val="000000"/>
          <w:sz w:val="28"/>
          <w:szCs w:val="28"/>
        </w:rPr>
        <w:t>. 10</w:t>
      </w:r>
    </w:p>
    <w:p w:rsidR="009C4710" w:rsidRDefault="009C4710" w:rsidP="009C4710">
      <w:pPr>
        <w:pStyle w:val="a4"/>
        <w:spacing w:before="60" w:beforeAutospacing="0" w:after="165" w:afterAutospacing="0" w:line="360" w:lineRule="auto"/>
        <w:ind w:left="75" w:right="75" w:firstLine="300"/>
        <w:jc w:val="both"/>
        <w:rPr>
          <w:color w:val="000000"/>
          <w:sz w:val="28"/>
          <w:szCs w:val="28"/>
        </w:rPr>
      </w:pPr>
      <w:r>
        <w:rPr>
          <w:color w:val="000000"/>
          <w:sz w:val="28"/>
          <w:szCs w:val="28"/>
        </w:rPr>
        <w:t>Б</w:t>
      </w:r>
      <w:r w:rsidRPr="00AF0565">
        <w:rPr>
          <w:color w:val="000000"/>
          <w:sz w:val="28"/>
          <w:szCs w:val="28"/>
        </w:rPr>
        <w:t>езвозмездное получение материалов</w:t>
      </w:r>
      <w:r w:rsidRPr="00AF0565">
        <w:rPr>
          <w:color w:val="000000"/>
          <w:sz w:val="28"/>
          <w:szCs w:val="28"/>
        </w:rPr>
        <w:tab/>
      </w:r>
      <w:r>
        <w:rPr>
          <w:color w:val="000000"/>
          <w:sz w:val="28"/>
          <w:szCs w:val="28"/>
        </w:rPr>
        <w:t xml:space="preserve"> отражается следующим образом</w:t>
      </w:r>
      <w:r w:rsidR="00921BCB">
        <w:rPr>
          <w:color w:val="000000"/>
          <w:sz w:val="28"/>
          <w:szCs w:val="28"/>
        </w:rPr>
        <w:t>:</w:t>
      </w:r>
    </w:p>
    <w:p w:rsidR="009C4710" w:rsidRDefault="009C4710" w:rsidP="009C4710">
      <w:pPr>
        <w:pStyle w:val="a4"/>
        <w:spacing w:before="60" w:beforeAutospacing="0" w:after="165" w:afterAutospacing="0" w:line="360" w:lineRule="auto"/>
        <w:ind w:left="75" w:right="75" w:firstLine="300"/>
        <w:jc w:val="both"/>
        <w:rPr>
          <w:color w:val="000000"/>
          <w:sz w:val="28"/>
          <w:szCs w:val="28"/>
        </w:rPr>
      </w:pPr>
      <w:proofErr w:type="gramStart"/>
      <w:r>
        <w:rPr>
          <w:color w:val="000000"/>
          <w:sz w:val="28"/>
          <w:szCs w:val="28"/>
        </w:rPr>
        <w:t>Д-т</w:t>
      </w:r>
      <w:proofErr w:type="gramEnd"/>
      <w:r>
        <w:rPr>
          <w:color w:val="000000"/>
          <w:sz w:val="28"/>
          <w:szCs w:val="28"/>
        </w:rPr>
        <w:t xml:space="preserve"> сч.</w:t>
      </w:r>
      <w:r w:rsidRPr="00AF0565">
        <w:rPr>
          <w:color w:val="000000"/>
          <w:sz w:val="28"/>
          <w:szCs w:val="28"/>
        </w:rPr>
        <w:t>10</w:t>
      </w:r>
      <w:r w:rsidRPr="00AF0565">
        <w:rPr>
          <w:color w:val="000000"/>
          <w:sz w:val="28"/>
          <w:szCs w:val="28"/>
        </w:rPr>
        <w:tab/>
      </w:r>
      <w:r>
        <w:rPr>
          <w:color w:val="000000"/>
          <w:sz w:val="28"/>
          <w:szCs w:val="28"/>
        </w:rPr>
        <w:t xml:space="preserve">К-т </w:t>
      </w:r>
      <w:proofErr w:type="spellStart"/>
      <w:r>
        <w:rPr>
          <w:color w:val="000000"/>
          <w:sz w:val="28"/>
          <w:szCs w:val="28"/>
        </w:rPr>
        <w:t>сч</w:t>
      </w:r>
      <w:proofErr w:type="spellEnd"/>
      <w:r>
        <w:rPr>
          <w:color w:val="000000"/>
          <w:sz w:val="28"/>
          <w:szCs w:val="28"/>
        </w:rPr>
        <w:t xml:space="preserve">. </w:t>
      </w:r>
      <w:r w:rsidRPr="00AF0565">
        <w:rPr>
          <w:color w:val="000000"/>
          <w:sz w:val="28"/>
          <w:szCs w:val="28"/>
        </w:rPr>
        <w:t>98/2</w:t>
      </w:r>
    </w:p>
    <w:p w:rsidR="00B67285" w:rsidRDefault="009C4710" w:rsidP="007817D2">
      <w:pPr>
        <w:pStyle w:val="a4"/>
        <w:spacing w:before="60" w:beforeAutospacing="0" w:after="165" w:afterAutospacing="0" w:line="360" w:lineRule="auto"/>
        <w:ind w:left="75" w:right="75" w:firstLine="633"/>
        <w:jc w:val="both"/>
        <w:rPr>
          <w:color w:val="000000"/>
          <w:sz w:val="28"/>
          <w:szCs w:val="28"/>
        </w:rPr>
      </w:pPr>
      <w:r>
        <w:rPr>
          <w:color w:val="000000"/>
          <w:sz w:val="28"/>
          <w:szCs w:val="28"/>
        </w:rPr>
        <w:t>Например, рассмотрим, как отражается поступление материалов в ООО «Мебельная фабрика Ахтамар»</w:t>
      </w:r>
      <w:r w:rsidR="007817D2">
        <w:rPr>
          <w:color w:val="000000"/>
          <w:sz w:val="28"/>
          <w:szCs w:val="28"/>
        </w:rPr>
        <w:t>.</w:t>
      </w:r>
    </w:p>
    <w:p w:rsidR="00676320" w:rsidRPr="00676320" w:rsidRDefault="00676320" w:rsidP="007817D2">
      <w:pPr>
        <w:pStyle w:val="a4"/>
        <w:spacing w:before="60" w:beforeAutospacing="0" w:after="165" w:afterAutospacing="0" w:line="360" w:lineRule="auto"/>
        <w:ind w:left="75" w:right="75" w:firstLine="633"/>
        <w:jc w:val="both"/>
        <w:rPr>
          <w:color w:val="000000"/>
          <w:sz w:val="28"/>
          <w:szCs w:val="28"/>
        </w:rPr>
      </w:pPr>
      <w:r w:rsidRPr="00676320">
        <w:rPr>
          <w:color w:val="000000"/>
          <w:sz w:val="28"/>
          <w:szCs w:val="28"/>
        </w:rPr>
        <w:t>Организация приобрела за плату у поставщика материалы на сумму 35 400 руб., в том числе НДС – 5400 руб. Затраты по доставке материалов на склад организации составили 2360 руб., в том числе НДС – 360 руб.</w:t>
      </w:r>
    </w:p>
    <w:p w:rsidR="00676320" w:rsidRPr="00676320" w:rsidRDefault="00676320" w:rsidP="007817D2">
      <w:pPr>
        <w:pStyle w:val="a4"/>
        <w:spacing w:before="60" w:beforeAutospacing="0" w:after="165" w:afterAutospacing="0" w:line="360" w:lineRule="auto"/>
        <w:ind w:left="75" w:right="75" w:firstLine="633"/>
        <w:jc w:val="both"/>
        <w:rPr>
          <w:color w:val="000000"/>
          <w:sz w:val="28"/>
          <w:szCs w:val="28"/>
        </w:rPr>
      </w:pPr>
      <w:r w:rsidRPr="00676320">
        <w:rPr>
          <w:color w:val="000000"/>
          <w:sz w:val="28"/>
          <w:szCs w:val="28"/>
        </w:rPr>
        <w:t>Материалы предназначены для использования в производстве продукции, облагаемой НДС. Все первичные учетные и расчетные документы оформлены правильно, и в них вы делена отдельной строкой сумма НДС.</w:t>
      </w:r>
    </w:p>
    <w:tbl>
      <w:tblPr>
        <w:tblW w:w="4567" w:type="pct"/>
        <w:jc w:val="center"/>
        <w:tblCellSpacing w:w="0" w:type="dxa"/>
        <w:tblInd w:w="-2387" w:type="dxa"/>
        <w:tblBorders>
          <w:top w:val="outset" w:sz="6" w:space="0" w:color="066384"/>
          <w:left w:val="outset" w:sz="6" w:space="0" w:color="066384"/>
          <w:bottom w:val="outset" w:sz="6" w:space="0" w:color="066384"/>
          <w:right w:val="outset" w:sz="6" w:space="0" w:color="066384"/>
        </w:tblBorders>
        <w:tblCellMar>
          <w:left w:w="0" w:type="dxa"/>
          <w:right w:w="0" w:type="dxa"/>
        </w:tblCellMar>
        <w:tblLook w:val="04A0" w:firstRow="1" w:lastRow="0" w:firstColumn="1" w:lastColumn="0" w:noHBand="0" w:noVBand="1"/>
      </w:tblPr>
      <w:tblGrid>
        <w:gridCol w:w="447"/>
        <w:gridCol w:w="5321"/>
        <w:gridCol w:w="1006"/>
        <w:gridCol w:w="1295"/>
        <w:gridCol w:w="1022"/>
      </w:tblGrid>
      <w:tr w:rsidR="00676320" w:rsidRPr="0073740C" w:rsidTr="00D86845">
        <w:trPr>
          <w:tblCellSpacing w:w="0" w:type="dxa"/>
          <w:jc w:val="center"/>
        </w:trPr>
        <w:tc>
          <w:tcPr>
            <w:tcW w:w="441" w:type="dxa"/>
            <w:vMerge w:val="restart"/>
            <w:tcBorders>
              <w:top w:val="outset" w:sz="6" w:space="0" w:color="066384"/>
              <w:left w:val="outset" w:sz="6" w:space="0" w:color="066384"/>
              <w:bottom w:val="outset" w:sz="6" w:space="0" w:color="066384"/>
              <w:right w:val="outset" w:sz="6" w:space="0" w:color="066384"/>
            </w:tcBorders>
            <w:vAlign w:val="center"/>
            <w:hideMark/>
          </w:tcPr>
          <w:p w:rsidR="00676320" w:rsidRPr="0073740C" w:rsidRDefault="00676320" w:rsidP="00676320">
            <w:pPr>
              <w:spacing w:after="0" w:line="240" w:lineRule="auto"/>
              <w:jc w:val="center"/>
              <w:rPr>
                <w:rFonts w:ascii="Times New Roman" w:eastAsia="Times New Roman" w:hAnsi="Times New Roman" w:cs="Times New Roman"/>
                <w:b/>
                <w:bCs/>
                <w:sz w:val="24"/>
                <w:szCs w:val="24"/>
              </w:rPr>
            </w:pPr>
            <w:r w:rsidRPr="0073740C">
              <w:rPr>
                <w:rFonts w:ascii="Times New Roman" w:eastAsia="Times New Roman" w:hAnsi="Times New Roman" w:cs="Times New Roman"/>
                <w:color w:val="000000"/>
                <w:sz w:val="21"/>
                <w:szCs w:val="21"/>
              </w:rPr>
              <w:t> </w:t>
            </w:r>
            <w:r w:rsidRPr="0073740C">
              <w:rPr>
                <w:rFonts w:ascii="Times New Roman" w:eastAsia="Times New Roman" w:hAnsi="Times New Roman" w:cs="Times New Roman"/>
                <w:b/>
                <w:bCs/>
                <w:color w:val="066384"/>
                <w:sz w:val="21"/>
                <w:szCs w:val="21"/>
              </w:rPr>
              <w:t xml:space="preserve">№ </w:t>
            </w:r>
            <w:proofErr w:type="gramStart"/>
            <w:r w:rsidRPr="0073740C">
              <w:rPr>
                <w:rFonts w:ascii="Times New Roman" w:eastAsia="Times New Roman" w:hAnsi="Times New Roman" w:cs="Times New Roman"/>
                <w:b/>
                <w:bCs/>
                <w:color w:val="066384"/>
                <w:sz w:val="21"/>
                <w:szCs w:val="21"/>
              </w:rPr>
              <w:t>п</w:t>
            </w:r>
            <w:proofErr w:type="gramEnd"/>
            <w:r w:rsidRPr="0073740C">
              <w:rPr>
                <w:rFonts w:ascii="Times New Roman" w:eastAsia="Times New Roman" w:hAnsi="Times New Roman" w:cs="Times New Roman"/>
                <w:b/>
                <w:bCs/>
                <w:color w:val="066384"/>
                <w:sz w:val="21"/>
                <w:szCs w:val="21"/>
              </w:rPr>
              <w:t>/п</w:t>
            </w:r>
          </w:p>
        </w:tc>
        <w:tc>
          <w:tcPr>
            <w:tcW w:w="5245" w:type="dxa"/>
            <w:vMerge w:val="restart"/>
            <w:tcBorders>
              <w:top w:val="outset" w:sz="6" w:space="0" w:color="066384"/>
              <w:left w:val="outset" w:sz="6" w:space="0" w:color="066384"/>
              <w:bottom w:val="outset" w:sz="6" w:space="0" w:color="066384"/>
              <w:right w:val="outset" w:sz="6" w:space="0" w:color="066384"/>
            </w:tcBorders>
            <w:vAlign w:val="center"/>
            <w:hideMark/>
          </w:tcPr>
          <w:p w:rsidR="00676320" w:rsidRPr="0073740C" w:rsidRDefault="00676320" w:rsidP="00676320">
            <w:pPr>
              <w:spacing w:after="0" w:line="240" w:lineRule="auto"/>
              <w:jc w:val="center"/>
              <w:rPr>
                <w:rFonts w:ascii="Times New Roman" w:eastAsia="Times New Roman" w:hAnsi="Times New Roman" w:cs="Times New Roman"/>
                <w:b/>
                <w:bCs/>
                <w:sz w:val="24"/>
                <w:szCs w:val="24"/>
              </w:rPr>
            </w:pPr>
            <w:r w:rsidRPr="0073740C">
              <w:rPr>
                <w:rFonts w:ascii="Times New Roman" w:eastAsia="Times New Roman" w:hAnsi="Times New Roman" w:cs="Times New Roman"/>
                <w:b/>
                <w:bCs/>
                <w:color w:val="066384"/>
                <w:sz w:val="21"/>
                <w:szCs w:val="21"/>
              </w:rPr>
              <w:t>Содержание хозяйственных операций</w:t>
            </w:r>
          </w:p>
        </w:tc>
        <w:tc>
          <w:tcPr>
            <w:tcW w:w="2268" w:type="dxa"/>
            <w:gridSpan w:val="2"/>
            <w:tcBorders>
              <w:top w:val="outset" w:sz="6" w:space="0" w:color="066384"/>
              <w:left w:val="outset" w:sz="6" w:space="0" w:color="066384"/>
              <w:bottom w:val="outset" w:sz="6" w:space="0" w:color="066384"/>
              <w:right w:val="outset" w:sz="6" w:space="0" w:color="066384"/>
            </w:tcBorders>
            <w:vAlign w:val="center"/>
            <w:hideMark/>
          </w:tcPr>
          <w:p w:rsidR="00676320" w:rsidRPr="0073740C" w:rsidRDefault="00676320" w:rsidP="00676320">
            <w:pPr>
              <w:spacing w:after="0" w:line="240" w:lineRule="auto"/>
              <w:jc w:val="center"/>
              <w:rPr>
                <w:rFonts w:ascii="Times New Roman" w:eastAsia="Times New Roman" w:hAnsi="Times New Roman" w:cs="Times New Roman"/>
                <w:b/>
                <w:bCs/>
                <w:sz w:val="24"/>
                <w:szCs w:val="24"/>
              </w:rPr>
            </w:pPr>
            <w:r w:rsidRPr="00D86845">
              <w:rPr>
                <w:rFonts w:ascii="Times New Roman" w:eastAsia="Times New Roman" w:hAnsi="Times New Roman" w:cs="Times New Roman"/>
                <w:b/>
                <w:bCs/>
                <w:color w:val="066384"/>
                <w:sz w:val="18"/>
                <w:szCs w:val="21"/>
              </w:rPr>
              <w:t>Корреспонденция счетов</w:t>
            </w:r>
          </w:p>
        </w:tc>
        <w:tc>
          <w:tcPr>
            <w:tcW w:w="1007" w:type="dxa"/>
            <w:vMerge w:val="restart"/>
            <w:tcBorders>
              <w:top w:val="outset" w:sz="6" w:space="0" w:color="066384"/>
              <w:left w:val="outset" w:sz="6" w:space="0" w:color="066384"/>
              <w:bottom w:val="outset" w:sz="6" w:space="0" w:color="066384"/>
              <w:right w:val="outset" w:sz="6" w:space="0" w:color="066384"/>
            </w:tcBorders>
            <w:vAlign w:val="center"/>
            <w:hideMark/>
          </w:tcPr>
          <w:p w:rsidR="00676320" w:rsidRPr="0073740C" w:rsidRDefault="00676320" w:rsidP="00676320">
            <w:pPr>
              <w:spacing w:after="0" w:line="240" w:lineRule="auto"/>
              <w:jc w:val="center"/>
              <w:rPr>
                <w:rFonts w:ascii="Times New Roman" w:eastAsia="Times New Roman" w:hAnsi="Times New Roman" w:cs="Times New Roman"/>
                <w:b/>
                <w:bCs/>
                <w:sz w:val="24"/>
                <w:szCs w:val="24"/>
              </w:rPr>
            </w:pPr>
            <w:r w:rsidRPr="0073740C">
              <w:rPr>
                <w:rFonts w:ascii="Times New Roman" w:eastAsia="Times New Roman" w:hAnsi="Times New Roman" w:cs="Times New Roman"/>
                <w:b/>
                <w:bCs/>
                <w:color w:val="066384"/>
                <w:sz w:val="21"/>
                <w:szCs w:val="21"/>
              </w:rPr>
              <w:t>Сумма, руб.</w:t>
            </w:r>
          </w:p>
        </w:tc>
      </w:tr>
      <w:tr w:rsidR="00676320" w:rsidRPr="0073740C" w:rsidTr="00D86845">
        <w:trPr>
          <w:tblCellSpacing w:w="0" w:type="dxa"/>
          <w:jc w:val="center"/>
        </w:trPr>
        <w:tc>
          <w:tcPr>
            <w:tcW w:w="441" w:type="dxa"/>
            <w:vMerge/>
            <w:tcBorders>
              <w:top w:val="outset" w:sz="6" w:space="0" w:color="066384"/>
              <w:left w:val="outset" w:sz="6" w:space="0" w:color="066384"/>
              <w:bottom w:val="outset" w:sz="6" w:space="0" w:color="066384"/>
              <w:right w:val="outset" w:sz="6" w:space="0" w:color="066384"/>
            </w:tcBorders>
            <w:vAlign w:val="center"/>
            <w:hideMark/>
          </w:tcPr>
          <w:p w:rsidR="00676320" w:rsidRPr="0073740C" w:rsidRDefault="00676320" w:rsidP="00676320">
            <w:pPr>
              <w:spacing w:after="0" w:line="240" w:lineRule="auto"/>
              <w:rPr>
                <w:rFonts w:ascii="Times New Roman" w:eastAsia="Times New Roman" w:hAnsi="Times New Roman" w:cs="Times New Roman"/>
                <w:b/>
                <w:bCs/>
                <w:sz w:val="24"/>
                <w:szCs w:val="24"/>
              </w:rPr>
            </w:pPr>
          </w:p>
        </w:tc>
        <w:tc>
          <w:tcPr>
            <w:tcW w:w="5245" w:type="dxa"/>
            <w:vMerge/>
            <w:tcBorders>
              <w:top w:val="outset" w:sz="6" w:space="0" w:color="066384"/>
              <w:left w:val="outset" w:sz="6" w:space="0" w:color="066384"/>
              <w:bottom w:val="outset" w:sz="6" w:space="0" w:color="066384"/>
              <w:right w:val="outset" w:sz="6" w:space="0" w:color="066384"/>
            </w:tcBorders>
            <w:vAlign w:val="center"/>
            <w:hideMark/>
          </w:tcPr>
          <w:p w:rsidR="00676320" w:rsidRPr="0073740C" w:rsidRDefault="00676320" w:rsidP="00676320">
            <w:pPr>
              <w:spacing w:after="0" w:line="240" w:lineRule="auto"/>
              <w:rPr>
                <w:rFonts w:ascii="Times New Roman" w:eastAsia="Times New Roman" w:hAnsi="Times New Roman" w:cs="Times New Roman"/>
                <w:b/>
                <w:bCs/>
                <w:sz w:val="24"/>
                <w:szCs w:val="24"/>
              </w:rPr>
            </w:pPr>
          </w:p>
        </w:tc>
        <w:tc>
          <w:tcPr>
            <w:tcW w:w="992" w:type="dxa"/>
            <w:tcBorders>
              <w:top w:val="outset" w:sz="6" w:space="0" w:color="066384"/>
              <w:left w:val="outset" w:sz="6" w:space="0" w:color="066384"/>
              <w:bottom w:val="outset" w:sz="6" w:space="0" w:color="066384"/>
              <w:right w:val="outset" w:sz="6" w:space="0" w:color="066384"/>
            </w:tcBorders>
            <w:hideMark/>
          </w:tcPr>
          <w:p w:rsidR="00676320" w:rsidRPr="0073740C" w:rsidRDefault="00676320" w:rsidP="00676320">
            <w:pPr>
              <w:spacing w:before="60" w:after="165" w:line="240" w:lineRule="auto"/>
              <w:ind w:left="75" w:right="75"/>
              <w:jc w:val="center"/>
              <w:rPr>
                <w:rFonts w:ascii="Times New Roman" w:eastAsia="Times New Roman" w:hAnsi="Times New Roman" w:cs="Times New Roman"/>
                <w:color w:val="066384"/>
                <w:sz w:val="21"/>
                <w:szCs w:val="21"/>
              </w:rPr>
            </w:pPr>
            <w:r w:rsidRPr="0073740C">
              <w:rPr>
                <w:rFonts w:ascii="Times New Roman" w:eastAsia="Times New Roman" w:hAnsi="Times New Roman" w:cs="Times New Roman"/>
                <w:b/>
                <w:bCs/>
                <w:color w:val="066384"/>
                <w:sz w:val="21"/>
                <w:szCs w:val="21"/>
              </w:rPr>
              <w:t>Дебет</w:t>
            </w:r>
          </w:p>
        </w:tc>
        <w:tc>
          <w:tcPr>
            <w:tcW w:w="1276" w:type="dxa"/>
            <w:tcBorders>
              <w:top w:val="outset" w:sz="6" w:space="0" w:color="066384"/>
              <w:left w:val="outset" w:sz="6" w:space="0" w:color="066384"/>
              <w:bottom w:val="outset" w:sz="6" w:space="0" w:color="066384"/>
              <w:right w:val="outset" w:sz="6" w:space="0" w:color="066384"/>
            </w:tcBorders>
            <w:hideMark/>
          </w:tcPr>
          <w:p w:rsidR="00676320" w:rsidRPr="0073740C" w:rsidRDefault="00676320" w:rsidP="00676320">
            <w:pPr>
              <w:spacing w:before="60" w:after="165" w:line="240" w:lineRule="auto"/>
              <w:ind w:left="75" w:right="75"/>
              <w:jc w:val="center"/>
              <w:rPr>
                <w:rFonts w:ascii="Times New Roman" w:eastAsia="Times New Roman" w:hAnsi="Times New Roman" w:cs="Times New Roman"/>
                <w:color w:val="066384"/>
                <w:sz w:val="21"/>
                <w:szCs w:val="21"/>
              </w:rPr>
            </w:pPr>
            <w:r w:rsidRPr="0073740C">
              <w:rPr>
                <w:rFonts w:ascii="Times New Roman" w:eastAsia="Times New Roman" w:hAnsi="Times New Roman" w:cs="Times New Roman"/>
                <w:b/>
                <w:bCs/>
                <w:color w:val="066384"/>
                <w:sz w:val="21"/>
                <w:szCs w:val="21"/>
              </w:rPr>
              <w:t>Кредит</w:t>
            </w:r>
          </w:p>
        </w:tc>
        <w:tc>
          <w:tcPr>
            <w:tcW w:w="1007" w:type="dxa"/>
            <w:vMerge/>
            <w:tcBorders>
              <w:top w:val="outset" w:sz="6" w:space="0" w:color="066384"/>
              <w:left w:val="outset" w:sz="6" w:space="0" w:color="066384"/>
              <w:bottom w:val="outset" w:sz="6" w:space="0" w:color="066384"/>
              <w:right w:val="outset" w:sz="6" w:space="0" w:color="066384"/>
            </w:tcBorders>
            <w:vAlign w:val="center"/>
            <w:hideMark/>
          </w:tcPr>
          <w:p w:rsidR="00676320" w:rsidRPr="0073740C" w:rsidRDefault="00676320" w:rsidP="00676320">
            <w:pPr>
              <w:spacing w:after="0" w:line="240" w:lineRule="auto"/>
              <w:rPr>
                <w:rFonts w:ascii="Times New Roman" w:eastAsia="Times New Roman" w:hAnsi="Times New Roman" w:cs="Times New Roman"/>
                <w:b/>
                <w:bCs/>
                <w:sz w:val="24"/>
                <w:szCs w:val="24"/>
              </w:rPr>
            </w:pPr>
          </w:p>
        </w:tc>
      </w:tr>
      <w:tr w:rsidR="00676320" w:rsidRPr="0073740C" w:rsidTr="00D86845">
        <w:trPr>
          <w:tblCellSpacing w:w="0" w:type="dxa"/>
          <w:jc w:val="center"/>
        </w:trPr>
        <w:tc>
          <w:tcPr>
            <w:tcW w:w="441" w:type="dxa"/>
            <w:tcBorders>
              <w:top w:val="outset" w:sz="6" w:space="0" w:color="066384"/>
              <w:left w:val="outset" w:sz="6" w:space="0" w:color="066384"/>
              <w:bottom w:val="outset" w:sz="6" w:space="0" w:color="066384"/>
              <w:right w:val="outset" w:sz="6" w:space="0" w:color="066384"/>
            </w:tcBorders>
            <w:hideMark/>
          </w:tcPr>
          <w:p w:rsidR="00676320" w:rsidRPr="0073740C" w:rsidRDefault="00676320" w:rsidP="00D86845">
            <w:pPr>
              <w:spacing w:before="60" w:after="165" w:line="240" w:lineRule="auto"/>
              <w:ind w:left="75" w:right="75" w:firstLine="67"/>
              <w:rPr>
                <w:rFonts w:ascii="Times New Roman" w:eastAsia="Times New Roman" w:hAnsi="Times New Roman" w:cs="Times New Roman"/>
                <w:color w:val="000000"/>
                <w:sz w:val="21"/>
                <w:szCs w:val="21"/>
              </w:rPr>
            </w:pPr>
            <w:r w:rsidRPr="0073740C">
              <w:rPr>
                <w:rFonts w:ascii="Times New Roman" w:eastAsia="Times New Roman" w:hAnsi="Times New Roman" w:cs="Times New Roman"/>
                <w:color w:val="000000"/>
                <w:sz w:val="21"/>
                <w:szCs w:val="21"/>
              </w:rPr>
              <w:t>1</w:t>
            </w:r>
          </w:p>
        </w:tc>
        <w:tc>
          <w:tcPr>
            <w:tcW w:w="5245" w:type="dxa"/>
            <w:tcBorders>
              <w:top w:val="outset" w:sz="6" w:space="0" w:color="066384"/>
              <w:left w:val="outset" w:sz="6" w:space="0" w:color="066384"/>
              <w:bottom w:val="outset" w:sz="6" w:space="0" w:color="066384"/>
              <w:right w:val="outset" w:sz="6" w:space="0" w:color="066384"/>
            </w:tcBorders>
            <w:hideMark/>
          </w:tcPr>
          <w:p w:rsidR="00676320" w:rsidRPr="0073740C" w:rsidRDefault="00676320" w:rsidP="00676320">
            <w:pPr>
              <w:spacing w:before="60" w:after="60" w:line="240" w:lineRule="auto"/>
              <w:ind w:left="45" w:right="45"/>
              <w:jc w:val="both"/>
              <w:rPr>
                <w:rFonts w:ascii="Times New Roman" w:eastAsia="Times New Roman" w:hAnsi="Times New Roman" w:cs="Times New Roman"/>
                <w:color w:val="000000"/>
                <w:sz w:val="20"/>
                <w:szCs w:val="18"/>
              </w:rPr>
            </w:pPr>
            <w:r w:rsidRPr="0073740C">
              <w:rPr>
                <w:rFonts w:ascii="Times New Roman" w:eastAsia="Times New Roman" w:hAnsi="Times New Roman" w:cs="Times New Roman"/>
                <w:color w:val="000000"/>
                <w:sz w:val="20"/>
                <w:szCs w:val="18"/>
              </w:rPr>
              <w:t>Отражена стоимость приобретенных материалов согласно расчетным документам поставщика (без учета НДС)</w:t>
            </w:r>
          </w:p>
        </w:tc>
        <w:tc>
          <w:tcPr>
            <w:tcW w:w="992" w:type="dxa"/>
            <w:tcBorders>
              <w:top w:val="outset" w:sz="6" w:space="0" w:color="066384"/>
              <w:left w:val="outset" w:sz="6" w:space="0" w:color="066384"/>
              <w:bottom w:val="outset" w:sz="6" w:space="0" w:color="066384"/>
              <w:right w:val="outset" w:sz="6" w:space="0" w:color="066384"/>
            </w:tcBorders>
            <w:hideMark/>
          </w:tcPr>
          <w:p w:rsidR="00676320" w:rsidRPr="0073740C" w:rsidRDefault="00676320" w:rsidP="00676320">
            <w:pPr>
              <w:spacing w:before="60" w:after="165" w:line="240" w:lineRule="auto"/>
              <w:ind w:left="75" w:right="75" w:firstLine="300"/>
              <w:jc w:val="both"/>
              <w:rPr>
                <w:rFonts w:ascii="Times New Roman" w:eastAsia="Times New Roman" w:hAnsi="Times New Roman" w:cs="Times New Roman"/>
                <w:color w:val="000000"/>
                <w:sz w:val="21"/>
                <w:szCs w:val="21"/>
              </w:rPr>
            </w:pPr>
            <w:r w:rsidRPr="0073740C">
              <w:rPr>
                <w:rFonts w:ascii="Times New Roman" w:eastAsia="Times New Roman" w:hAnsi="Times New Roman" w:cs="Times New Roman"/>
                <w:color w:val="000000"/>
                <w:sz w:val="21"/>
                <w:szCs w:val="21"/>
              </w:rPr>
              <w:t>10-1</w:t>
            </w:r>
          </w:p>
        </w:tc>
        <w:tc>
          <w:tcPr>
            <w:tcW w:w="1276" w:type="dxa"/>
            <w:tcBorders>
              <w:top w:val="outset" w:sz="6" w:space="0" w:color="066384"/>
              <w:left w:val="outset" w:sz="6" w:space="0" w:color="066384"/>
              <w:bottom w:val="outset" w:sz="6" w:space="0" w:color="066384"/>
              <w:right w:val="outset" w:sz="6" w:space="0" w:color="066384"/>
            </w:tcBorders>
            <w:hideMark/>
          </w:tcPr>
          <w:p w:rsidR="00676320" w:rsidRPr="0073740C" w:rsidRDefault="00676320" w:rsidP="00676320">
            <w:pPr>
              <w:spacing w:before="60" w:after="165" w:line="240" w:lineRule="auto"/>
              <w:ind w:left="75" w:right="75" w:firstLine="300"/>
              <w:jc w:val="both"/>
              <w:rPr>
                <w:rFonts w:ascii="Times New Roman" w:eastAsia="Times New Roman" w:hAnsi="Times New Roman" w:cs="Times New Roman"/>
                <w:color w:val="000000"/>
                <w:sz w:val="21"/>
                <w:szCs w:val="21"/>
              </w:rPr>
            </w:pPr>
            <w:r w:rsidRPr="0073740C">
              <w:rPr>
                <w:rFonts w:ascii="Times New Roman" w:eastAsia="Times New Roman" w:hAnsi="Times New Roman" w:cs="Times New Roman"/>
                <w:color w:val="000000"/>
                <w:sz w:val="21"/>
                <w:szCs w:val="21"/>
              </w:rPr>
              <w:t>60</w:t>
            </w:r>
          </w:p>
        </w:tc>
        <w:tc>
          <w:tcPr>
            <w:tcW w:w="1007" w:type="dxa"/>
            <w:tcBorders>
              <w:top w:val="outset" w:sz="6" w:space="0" w:color="066384"/>
              <w:left w:val="outset" w:sz="6" w:space="0" w:color="066384"/>
              <w:bottom w:val="outset" w:sz="6" w:space="0" w:color="066384"/>
              <w:right w:val="outset" w:sz="6" w:space="0" w:color="066384"/>
            </w:tcBorders>
            <w:hideMark/>
          </w:tcPr>
          <w:p w:rsidR="00676320" w:rsidRPr="0073740C" w:rsidRDefault="00676320" w:rsidP="00D86845">
            <w:pPr>
              <w:spacing w:before="60" w:after="165" w:line="240" w:lineRule="auto"/>
              <w:ind w:left="75" w:right="75" w:firstLine="51"/>
              <w:jc w:val="both"/>
              <w:rPr>
                <w:rFonts w:ascii="Times New Roman" w:eastAsia="Times New Roman" w:hAnsi="Times New Roman" w:cs="Times New Roman"/>
                <w:color w:val="000000"/>
                <w:sz w:val="21"/>
                <w:szCs w:val="21"/>
              </w:rPr>
            </w:pPr>
            <w:r w:rsidRPr="0073740C">
              <w:rPr>
                <w:rFonts w:ascii="Times New Roman" w:eastAsia="Times New Roman" w:hAnsi="Times New Roman" w:cs="Times New Roman"/>
                <w:color w:val="000000"/>
                <w:sz w:val="21"/>
                <w:szCs w:val="21"/>
              </w:rPr>
              <w:t>30 000</w:t>
            </w:r>
          </w:p>
        </w:tc>
      </w:tr>
      <w:tr w:rsidR="00676320" w:rsidRPr="0073740C" w:rsidTr="00D86845">
        <w:trPr>
          <w:tblCellSpacing w:w="0" w:type="dxa"/>
          <w:jc w:val="center"/>
        </w:trPr>
        <w:tc>
          <w:tcPr>
            <w:tcW w:w="441" w:type="dxa"/>
            <w:tcBorders>
              <w:top w:val="outset" w:sz="6" w:space="0" w:color="066384"/>
              <w:left w:val="outset" w:sz="6" w:space="0" w:color="066384"/>
              <w:bottom w:val="outset" w:sz="6" w:space="0" w:color="066384"/>
              <w:right w:val="outset" w:sz="6" w:space="0" w:color="066384"/>
            </w:tcBorders>
            <w:hideMark/>
          </w:tcPr>
          <w:p w:rsidR="00676320" w:rsidRPr="0073740C" w:rsidRDefault="00676320" w:rsidP="00D86845">
            <w:pPr>
              <w:spacing w:before="60" w:after="165" w:line="240" w:lineRule="auto"/>
              <w:ind w:left="75" w:right="75" w:firstLine="67"/>
              <w:rPr>
                <w:rFonts w:ascii="Times New Roman" w:eastAsia="Times New Roman" w:hAnsi="Times New Roman" w:cs="Times New Roman"/>
                <w:color w:val="000000"/>
                <w:sz w:val="21"/>
                <w:szCs w:val="21"/>
              </w:rPr>
            </w:pPr>
            <w:r w:rsidRPr="0073740C">
              <w:rPr>
                <w:rFonts w:ascii="Times New Roman" w:eastAsia="Times New Roman" w:hAnsi="Times New Roman" w:cs="Times New Roman"/>
                <w:color w:val="000000"/>
                <w:sz w:val="21"/>
                <w:szCs w:val="21"/>
              </w:rPr>
              <w:t>2</w:t>
            </w:r>
          </w:p>
        </w:tc>
        <w:tc>
          <w:tcPr>
            <w:tcW w:w="5245" w:type="dxa"/>
            <w:tcBorders>
              <w:top w:val="outset" w:sz="6" w:space="0" w:color="066384"/>
              <w:left w:val="outset" w:sz="6" w:space="0" w:color="066384"/>
              <w:bottom w:val="outset" w:sz="6" w:space="0" w:color="066384"/>
              <w:right w:val="outset" w:sz="6" w:space="0" w:color="066384"/>
            </w:tcBorders>
            <w:hideMark/>
          </w:tcPr>
          <w:p w:rsidR="00676320" w:rsidRPr="0073740C" w:rsidRDefault="00676320" w:rsidP="00676320">
            <w:pPr>
              <w:spacing w:before="60" w:after="60" w:line="240" w:lineRule="auto"/>
              <w:ind w:left="45" w:right="45"/>
              <w:jc w:val="both"/>
              <w:rPr>
                <w:rFonts w:ascii="Times New Roman" w:eastAsia="Times New Roman" w:hAnsi="Times New Roman" w:cs="Times New Roman"/>
                <w:color w:val="000000"/>
                <w:sz w:val="20"/>
                <w:szCs w:val="18"/>
              </w:rPr>
            </w:pPr>
            <w:r w:rsidRPr="0073740C">
              <w:rPr>
                <w:rFonts w:ascii="Times New Roman" w:eastAsia="Times New Roman" w:hAnsi="Times New Roman" w:cs="Times New Roman"/>
                <w:color w:val="000000"/>
                <w:sz w:val="20"/>
                <w:szCs w:val="18"/>
              </w:rPr>
              <w:t>Отражена сумма НДС, предъявленная поставщиком материалов</w:t>
            </w:r>
          </w:p>
        </w:tc>
        <w:tc>
          <w:tcPr>
            <w:tcW w:w="992" w:type="dxa"/>
            <w:tcBorders>
              <w:top w:val="outset" w:sz="6" w:space="0" w:color="066384"/>
              <w:left w:val="outset" w:sz="6" w:space="0" w:color="066384"/>
              <w:bottom w:val="outset" w:sz="6" w:space="0" w:color="066384"/>
              <w:right w:val="outset" w:sz="6" w:space="0" w:color="066384"/>
            </w:tcBorders>
            <w:hideMark/>
          </w:tcPr>
          <w:p w:rsidR="00676320" w:rsidRPr="0073740C" w:rsidRDefault="00676320" w:rsidP="00676320">
            <w:pPr>
              <w:spacing w:before="60" w:after="165" w:line="240" w:lineRule="auto"/>
              <w:ind w:left="75" w:right="75" w:firstLine="300"/>
              <w:jc w:val="both"/>
              <w:rPr>
                <w:rFonts w:ascii="Times New Roman" w:eastAsia="Times New Roman" w:hAnsi="Times New Roman" w:cs="Times New Roman"/>
                <w:color w:val="000000"/>
                <w:sz w:val="21"/>
                <w:szCs w:val="21"/>
              </w:rPr>
            </w:pPr>
            <w:r w:rsidRPr="0073740C">
              <w:rPr>
                <w:rFonts w:ascii="Times New Roman" w:eastAsia="Times New Roman" w:hAnsi="Times New Roman" w:cs="Times New Roman"/>
                <w:color w:val="000000"/>
                <w:sz w:val="21"/>
                <w:szCs w:val="21"/>
              </w:rPr>
              <w:t>19-3</w:t>
            </w:r>
          </w:p>
        </w:tc>
        <w:tc>
          <w:tcPr>
            <w:tcW w:w="1276" w:type="dxa"/>
            <w:tcBorders>
              <w:top w:val="outset" w:sz="6" w:space="0" w:color="066384"/>
              <w:left w:val="outset" w:sz="6" w:space="0" w:color="066384"/>
              <w:bottom w:val="outset" w:sz="6" w:space="0" w:color="066384"/>
              <w:right w:val="outset" w:sz="6" w:space="0" w:color="066384"/>
            </w:tcBorders>
            <w:hideMark/>
          </w:tcPr>
          <w:p w:rsidR="00676320" w:rsidRPr="0073740C" w:rsidRDefault="00676320" w:rsidP="00676320">
            <w:pPr>
              <w:spacing w:before="60" w:after="165" w:line="240" w:lineRule="auto"/>
              <w:ind w:left="75" w:right="75" w:firstLine="300"/>
              <w:jc w:val="both"/>
              <w:rPr>
                <w:rFonts w:ascii="Times New Roman" w:eastAsia="Times New Roman" w:hAnsi="Times New Roman" w:cs="Times New Roman"/>
                <w:color w:val="000000"/>
                <w:sz w:val="21"/>
                <w:szCs w:val="21"/>
              </w:rPr>
            </w:pPr>
            <w:r w:rsidRPr="0073740C">
              <w:rPr>
                <w:rFonts w:ascii="Times New Roman" w:eastAsia="Times New Roman" w:hAnsi="Times New Roman" w:cs="Times New Roman"/>
                <w:color w:val="000000"/>
                <w:sz w:val="21"/>
                <w:szCs w:val="21"/>
              </w:rPr>
              <w:t>60</w:t>
            </w:r>
          </w:p>
        </w:tc>
        <w:tc>
          <w:tcPr>
            <w:tcW w:w="1007" w:type="dxa"/>
            <w:tcBorders>
              <w:top w:val="outset" w:sz="6" w:space="0" w:color="066384"/>
              <w:left w:val="outset" w:sz="6" w:space="0" w:color="066384"/>
              <w:bottom w:val="outset" w:sz="6" w:space="0" w:color="066384"/>
              <w:right w:val="outset" w:sz="6" w:space="0" w:color="066384"/>
            </w:tcBorders>
            <w:hideMark/>
          </w:tcPr>
          <w:p w:rsidR="00676320" w:rsidRPr="0073740C" w:rsidRDefault="00676320" w:rsidP="00D86845">
            <w:pPr>
              <w:spacing w:before="60" w:after="165" w:line="240" w:lineRule="auto"/>
              <w:ind w:left="75" w:right="75" w:firstLine="51"/>
              <w:jc w:val="both"/>
              <w:rPr>
                <w:rFonts w:ascii="Times New Roman" w:eastAsia="Times New Roman" w:hAnsi="Times New Roman" w:cs="Times New Roman"/>
                <w:color w:val="000000"/>
                <w:sz w:val="21"/>
                <w:szCs w:val="21"/>
              </w:rPr>
            </w:pPr>
            <w:r w:rsidRPr="0073740C">
              <w:rPr>
                <w:rFonts w:ascii="Times New Roman" w:eastAsia="Times New Roman" w:hAnsi="Times New Roman" w:cs="Times New Roman"/>
                <w:color w:val="000000"/>
                <w:sz w:val="21"/>
                <w:szCs w:val="21"/>
              </w:rPr>
              <w:t>5400</w:t>
            </w:r>
          </w:p>
        </w:tc>
      </w:tr>
      <w:tr w:rsidR="00676320" w:rsidRPr="0073740C" w:rsidTr="00D86845">
        <w:trPr>
          <w:tblCellSpacing w:w="0" w:type="dxa"/>
          <w:jc w:val="center"/>
        </w:trPr>
        <w:tc>
          <w:tcPr>
            <w:tcW w:w="441" w:type="dxa"/>
            <w:tcBorders>
              <w:top w:val="outset" w:sz="6" w:space="0" w:color="066384"/>
              <w:left w:val="outset" w:sz="6" w:space="0" w:color="066384"/>
              <w:bottom w:val="outset" w:sz="6" w:space="0" w:color="066384"/>
              <w:right w:val="outset" w:sz="6" w:space="0" w:color="066384"/>
            </w:tcBorders>
            <w:hideMark/>
          </w:tcPr>
          <w:p w:rsidR="00676320" w:rsidRPr="0073740C" w:rsidRDefault="00676320" w:rsidP="00D86845">
            <w:pPr>
              <w:spacing w:before="60" w:after="165" w:line="240" w:lineRule="auto"/>
              <w:ind w:left="75" w:right="75" w:firstLine="67"/>
              <w:rPr>
                <w:rFonts w:ascii="Times New Roman" w:eastAsia="Times New Roman" w:hAnsi="Times New Roman" w:cs="Times New Roman"/>
                <w:color w:val="000000"/>
                <w:sz w:val="21"/>
                <w:szCs w:val="21"/>
              </w:rPr>
            </w:pPr>
            <w:r w:rsidRPr="0073740C">
              <w:rPr>
                <w:rFonts w:ascii="Times New Roman" w:eastAsia="Times New Roman" w:hAnsi="Times New Roman" w:cs="Times New Roman"/>
                <w:color w:val="000000"/>
                <w:sz w:val="21"/>
                <w:szCs w:val="21"/>
              </w:rPr>
              <w:t>3</w:t>
            </w:r>
          </w:p>
        </w:tc>
        <w:tc>
          <w:tcPr>
            <w:tcW w:w="5245" w:type="dxa"/>
            <w:tcBorders>
              <w:top w:val="outset" w:sz="6" w:space="0" w:color="066384"/>
              <w:left w:val="outset" w:sz="6" w:space="0" w:color="066384"/>
              <w:bottom w:val="outset" w:sz="6" w:space="0" w:color="066384"/>
              <w:right w:val="outset" w:sz="6" w:space="0" w:color="066384"/>
            </w:tcBorders>
            <w:hideMark/>
          </w:tcPr>
          <w:p w:rsidR="00676320" w:rsidRPr="0073740C" w:rsidRDefault="00676320" w:rsidP="00676320">
            <w:pPr>
              <w:spacing w:before="60" w:after="60" w:line="240" w:lineRule="auto"/>
              <w:ind w:left="45" w:right="45"/>
              <w:jc w:val="both"/>
              <w:rPr>
                <w:rFonts w:ascii="Times New Roman" w:eastAsia="Times New Roman" w:hAnsi="Times New Roman" w:cs="Times New Roman"/>
                <w:color w:val="000000"/>
                <w:sz w:val="20"/>
                <w:szCs w:val="18"/>
              </w:rPr>
            </w:pPr>
            <w:r w:rsidRPr="0073740C">
              <w:rPr>
                <w:rFonts w:ascii="Times New Roman" w:eastAsia="Times New Roman" w:hAnsi="Times New Roman" w:cs="Times New Roman"/>
                <w:color w:val="000000"/>
                <w:sz w:val="20"/>
                <w:szCs w:val="18"/>
              </w:rPr>
              <w:t>Отражена стоимость услуг транспортной организации по доставке материалов (без учета НДС)</w:t>
            </w:r>
          </w:p>
        </w:tc>
        <w:tc>
          <w:tcPr>
            <w:tcW w:w="992" w:type="dxa"/>
            <w:tcBorders>
              <w:top w:val="outset" w:sz="6" w:space="0" w:color="066384"/>
              <w:left w:val="outset" w:sz="6" w:space="0" w:color="066384"/>
              <w:bottom w:val="outset" w:sz="6" w:space="0" w:color="066384"/>
              <w:right w:val="outset" w:sz="6" w:space="0" w:color="066384"/>
            </w:tcBorders>
            <w:hideMark/>
          </w:tcPr>
          <w:p w:rsidR="00676320" w:rsidRPr="0073740C" w:rsidRDefault="00676320" w:rsidP="00676320">
            <w:pPr>
              <w:spacing w:before="60" w:after="165" w:line="240" w:lineRule="auto"/>
              <w:ind w:left="75" w:right="75" w:firstLine="300"/>
              <w:jc w:val="both"/>
              <w:rPr>
                <w:rFonts w:ascii="Times New Roman" w:eastAsia="Times New Roman" w:hAnsi="Times New Roman" w:cs="Times New Roman"/>
                <w:color w:val="000000"/>
                <w:sz w:val="21"/>
                <w:szCs w:val="21"/>
              </w:rPr>
            </w:pPr>
            <w:r w:rsidRPr="0073740C">
              <w:rPr>
                <w:rFonts w:ascii="Times New Roman" w:eastAsia="Times New Roman" w:hAnsi="Times New Roman" w:cs="Times New Roman"/>
                <w:color w:val="000000"/>
                <w:sz w:val="21"/>
                <w:szCs w:val="21"/>
              </w:rPr>
              <w:t>10-1</w:t>
            </w:r>
          </w:p>
        </w:tc>
        <w:tc>
          <w:tcPr>
            <w:tcW w:w="1276" w:type="dxa"/>
            <w:tcBorders>
              <w:top w:val="outset" w:sz="6" w:space="0" w:color="066384"/>
              <w:left w:val="outset" w:sz="6" w:space="0" w:color="066384"/>
              <w:bottom w:val="outset" w:sz="6" w:space="0" w:color="066384"/>
              <w:right w:val="outset" w:sz="6" w:space="0" w:color="066384"/>
            </w:tcBorders>
            <w:hideMark/>
          </w:tcPr>
          <w:p w:rsidR="00676320" w:rsidRPr="0073740C" w:rsidRDefault="00676320" w:rsidP="00676320">
            <w:pPr>
              <w:spacing w:before="60" w:after="165" w:line="240" w:lineRule="auto"/>
              <w:ind w:left="75" w:right="75" w:firstLine="300"/>
              <w:jc w:val="both"/>
              <w:rPr>
                <w:rFonts w:ascii="Times New Roman" w:eastAsia="Times New Roman" w:hAnsi="Times New Roman" w:cs="Times New Roman"/>
                <w:color w:val="000000"/>
                <w:sz w:val="21"/>
                <w:szCs w:val="21"/>
              </w:rPr>
            </w:pPr>
            <w:r w:rsidRPr="0073740C">
              <w:rPr>
                <w:rFonts w:ascii="Times New Roman" w:eastAsia="Times New Roman" w:hAnsi="Times New Roman" w:cs="Times New Roman"/>
                <w:color w:val="000000"/>
                <w:sz w:val="21"/>
                <w:szCs w:val="21"/>
              </w:rPr>
              <w:t>60</w:t>
            </w:r>
          </w:p>
        </w:tc>
        <w:tc>
          <w:tcPr>
            <w:tcW w:w="1007" w:type="dxa"/>
            <w:tcBorders>
              <w:top w:val="outset" w:sz="6" w:space="0" w:color="066384"/>
              <w:left w:val="outset" w:sz="6" w:space="0" w:color="066384"/>
              <w:bottom w:val="outset" w:sz="6" w:space="0" w:color="066384"/>
              <w:right w:val="outset" w:sz="6" w:space="0" w:color="066384"/>
            </w:tcBorders>
            <w:hideMark/>
          </w:tcPr>
          <w:p w:rsidR="00676320" w:rsidRPr="0073740C" w:rsidRDefault="00676320" w:rsidP="00D86845">
            <w:pPr>
              <w:spacing w:before="60" w:after="165" w:line="240" w:lineRule="auto"/>
              <w:ind w:left="75" w:right="75" w:firstLine="51"/>
              <w:jc w:val="both"/>
              <w:rPr>
                <w:rFonts w:ascii="Times New Roman" w:eastAsia="Times New Roman" w:hAnsi="Times New Roman" w:cs="Times New Roman"/>
                <w:color w:val="000000"/>
                <w:sz w:val="21"/>
                <w:szCs w:val="21"/>
              </w:rPr>
            </w:pPr>
            <w:r w:rsidRPr="0073740C">
              <w:rPr>
                <w:rFonts w:ascii="Times New Roman" w:eastAsia="Times New Roman" w:hAnsi="Times New Roman" w:cs="Times New Roman"/>
                <w:color w:val="000000"/>
                <w:sz w:val="21"/>
                <w:szCs w:val="21"/>
              </w:rPr>
              <w:t>2000</w:t>
            </w:r>
          </w:p>
        </w:tc>
      </w:tr>
      <w:tr w:rsidR="00676320" w:rsidRPr="0073740C" w:rsidTr="00D86845">
        <w:trPr>
          <w:tblCellSpacing w:w="0" w:type="dxa"/>
          <w:jc w:val="center"/>
        </w:trPr>
        <w:tc>
          <w:tcPr>
            <w:tcW w:w="441" w:type="dxa"/>
            <w:tcBorders>
              <w:top w:val="outset" w:sz="6" w:space="0" w:color="066384"/>
              <w:left w:val="outset" w:sz="6" w:space="0" w:color="066384"/>
              <w:bottom w:val="outset" w:sz="6" w:space="0" w:color="066384"/>
              <w:right w:val="outset" w:sz="6" w:space="0" w:color="066384"/>
            </w:tcBorders>
            <w:hideMark/>
          </w:tcPr>
          <w:p w:rsidR="00676320" w:rsidRPr="0073740C" w:rsidRDefault="00676320" w:rsidP="00D86845">
            <w:pPr>
              <w:spacing w:before="60" w:after="165" w:line="240" w:lineRule="auto"/>
              <w:ind w:left="75" w:right="75" w:firstLine="67"/>
              <w:rPr>
                <w:rFonts w:ascii="Times New Roman" w:eastAsia="Times New Roman" w:hAnsi="Times New Roman" w:cs="Times New Roman"/>
                <w:color w:val="000000"/>
                <w:sz w:val="21"/>
                <w:szCs w:val="21"/>
              </w:rPr>
            </w:pPr>
            <w:r w:rsidRPr="0073740C">
              <w:rPr>
                <w:rFonts w:ascii="Times New Roman" w:eastAsia="Times New Roman" w:hAnsi="Times New Roman" w:cs="Times New Roman"/>
                <w:color w:val="000000"/>
                <w:sz w:val="21"/>
                <w:szCs w:val="21"/>
              </w:rPr>
              <w:t>4</w:t>
            </w:r>
          </w:p>
        </w:tc>
        <w:tc>
          <w:tcPr>
            <w:tcW w:w="5245" w:type="dxa"/>
            <w:tcBorders>
              <w:top w:val="outset" w:sz="6" w:space="0" w:color="066384"/>
              <w:left w:val="outset" w:sz="6" w:space="0" w:color="066384"/>
              <w:bottom w:val="outset" w:sz="6" w:space="0" w:color="066384"/>
              <w:right w:val="outset" w:sz="6" w:space="0" w:color="066384"/>
            </w:tcBorders>
            <w:hideMark/>
          </w:tcPr>
          <w:p w:rsidR="00676320" w:rsidRPr="0073740C" w:rsidRDefault="00676320" w:rsidP="00676320">
            <w:pPr>
              <w:spacing w:before="60" w:after="60" w:line="240" w:lineRule="auto"/>
              <w:ind w:left="45" w:right="45"/>
              <w:jc w:val="both"/>
              <w:rPr>
                <w:rFonts w:ascii="Times New Roman" w:eastAsia="Times New Roman" w:hAnsi="Times New Roman" w:cs="Times New Roman"/>
                <w:color w:val="000000"/>
                <w:sz w:val="20"/>
                <w:szCs w:val="18"/>
              </w:rPr>
            </w:pPr>
            <w:r w:rsidRPr="0073740C">
              <w:rPr>
                <w:rFonts w:ascii="Times New Roman" w:eastAsia="Times New Roman" w:hAnsi="Times New Roman" w:cs="Times New Roman"/>
                <w:color w:val="000000"/>
                <w:sz w:val="20"/>
                <w:szCs w:val="18"/>
              </w:rPr>
              <w:t>Отражена сумма НДС, предъявленная транспортной организацией</w:t>
            </w:r>
          </w:p>
        </w:tc>
        <w:tc>
          <w:tcPr>
            <w:tcW w:w="992" w:type="dxa"/>
            <w:tcBorders>
              <w:top w:val="outset" w:sz="6" w:space="0" w:color="066384"/>
              <w:left w:val="outset" w:sz="6" w:space="0" w:color="066384"/>
              <w:bottom w:val="outset" w:sz="6" w:space="0" w:color="066384"/>
              <w:right w:val="outset" w:sz="6" w:space="0" w:color="066384"/>
            </w:tcBorders>
            <w:hideMark/>
          </w:tcPr>
          <w:p w:rsidR="00676320" w:rsidRPr="0073740C" w:rsidRDefault="00676320" w:rsidP="00676320">
            <w:pPr>
              <w:spacing w:before="60" w:after="165" w:line="240" w:lineRule="auto"/>
              <w:ind w:left="75" w:right="75" w:firstLine="300"/>
              <w:jc w:val="both"/>
              <w:rPr>
                <w:rFonts w:ascii="Times New Roman" w:eastAsia="Times New Roman" w:hAnsi="Times New Roman" w:cs="Times New Roman"/>
                <w:color w:val="000000"/>
                <w:sz w:val="21"/>
                <w:szCs w:val="21"/>
              </w:rPr>
            </w:pPr>
            <w:r w:rsidRPr="0073740C">
              <w:rPr>
                <w:rFonts w:ascii="Times New Roman" w:eastAsia="Times New Roman" w:hAnsi="Times New Roman" w:cs="Times New Roman"/>
                <w:color w:val="000000"/>
                <w:sz w:val="21"/>
                <w:szCs w:val="21"/>
              </w:rPr>
              <w:t>19-3</w:t>
            </w:r>
          </w:p>
        </w:tc>
        <w:tc>
          <w:tcPr>
            <w:tcW w:w="1276" w:type="dxa"/>
            <w:tcBorders>
              <w:top w:val="outset" w:sz="6" w:space="0" w:color="066384"/>
              <w:left w:val="outset" w:sz="6" w:space="0" w:color="066384"/>
              <w:bottom w:val="outset" w:sz="6" w:space="0" w:color="066384"/>
              <w:right w:val="outset" w:sz="6" w:space="0" w:color="066384"/>
            </w:tcBorders>
            <w:hideMark/>
          </w:tcPr>
          <w:p w:rsidR="00676320" w:rsidRPr="0073740C" w:rsidRDefault="00676320" w:rsidP="00676320">
            <w:pPr>
              <w:spacing w:before="60" w:after="165" w:line="240" w:lineRule="auto"/>
              <w:ind w:left="75" w:right="75" w:firstLine="300"/>
              <w:jc w:val="both"/>
              <w:rPr>
                <w:rFonts w:ascii="Times New Roman" w:eastAsia="Times New Roman" w:hAnsi="Times New Roman" w:cs="Times New Roman"/>
                <w:color w:val="000000"/>
                <w:sz w:val="21"/>
                <w:szCs w:val="21"/>
              </w:rPr>
            </w:pPr>
            <w:r w:rsidRPr="0073740C">
              <w:rPr>
                <w:rFonts w:ascii="Times New Roman" w:eastAsia="Times New Roman" w:hAnsi="Times New Roman" w:cs="Times New Roman"/>
                <w:color w:val="000000"/>
                <w:sz w:val="21"/>
                <w:szCs w:val="21"/>
              </w:rPr>
              <w:t>60</w:t>
            </w:r>
          </w:p>
        </w:tc>
        <w:tc>
          <w:tcPr>
            <w:tcW w:w="1007" w:type="dxa"/>
            <w:tcBorders>
              <w:top w:val="outset" w:sz="6" w:space="0" w:color="066384"/>
              <w:left w:val="outset" w:sz="6" w:space="0" w:color="066384"/>
              <w:bottom w:val="outset" w:sz="6" w:space="0" w:color="066384"/>
              <w:right w:val="outset" w:sz="6" w:space="0" w:color="066384"/>
            </w:tcBorders>
            <w:hideMark/>
          </w:tcPr>
          <w:p w:rsidR="00676320" w:rsidRPr="0073740C" w:rsidRDefault="00676320" w:rsidP="00D86845">
            <w:pPr>
              <w:spacing w:before="60" w:after="165" w:line="240" w:lineRule="auto"/>
              <w:ind w:left="75" w:right="75" w:firstLine="51"/>
              <w:jc w:val="both"/>
              <w:rPr>
                <w:rFonts w:ascii="Times New Roman" w:eastAsia="Times New Roman" w:hAnsi="Times New Roman" w:cs="Times New Roman"/>
                <w:color w:val="000000"/>
                <w:sz w:val="21"/>
                <w:szCs w:val="21"/>
              </w:rPr>
            </w:pPr>
            <w:r w:rsidRPr="0073740C">
              <w:rPr>
                <w:rFonts w:ascii="Times New Roman" w:eastAsia="Times New Roman" w:hAnsi="Times New Roman" w:cs="Times New Roman"/>
                <w:color w:val="000000"/>
                <w:sz w:val="21"/>
                <w:szCs w:val="21"/>
              </w:rPr>
              <w:t>360</w:t>
            </w:r>
          </w:p>
        </w:tc>
      </w:tr>
      <w:tr w:rsidR="00676320" w:rsidRPr="0073740C" w:rsidTr="00D86845">
        <w:trPr>
          <w:tblCellSpacing w:w="0" w:type="dxa"/>
          <w:jc w:val="center"/>
        </w:trPr>
        <w:tc>
          <w:tcPr>
            <w:tcW w:w="441" w:type="dxa"/>
            <w:tcBorders>
              <w:top w:val="outset" w:sz="6" w:space="0" w:color="066384"/>
              <w:left w:val="outset" w:sz="6" w:space="0" w:color="066384"/>
              <w:bottom w:val="outset" w:sz="6" w:space="0" w:color="066384"/>
              <w:right w:val="outset" w:sz="6" w:space="0" w:color="066384"/>
            </w:tcBorders>
            <w:hideMark/>
          </w:tcPr>
          <w:p w:rsidR="00676320" w:rsidRPr="0073740C" w:rsidRDefault="00676320" w:rsidP="00D86845">
            <w:pPr>
              <w:spacing w:before="60" w:after="165" w:line="240" w:lineRule="auto"/>
              <w:ind w:left="75" w:right="75" w:firstLine="67"/>
              <w:rPr>
                <w:rFonts w:ascii="Times New Roman" w:eastAsia="Times New Roman" w:hAnsi="Times New Roman" w:cs="Times New Roman"/>
                <w:color w:val="000000"/>
                <w:sz w:val="21"/>
                <w:szCs w:val="21"/>
              </w:rPr>
            </w:pPr>
            <w:r w:rsidRPr="0073740C">
              <w:rPr>
                <w:rFonts w:ascii="Times New Roman" w:eastAsia="Times New Roman" w:hAnsi="Times New Roman" w:cs="Times New Roman"/>
                <w:color w:val="000000"/>
                <w:sz w:val="21"/>
                <w:szCs w:val="21"/>
              </w:rPr>
              <w:t>5</w:t>
            </w:r>
          </w:p>
        </w:tc>
        <w:tc>
          <w:tcPr>
            <w:tcW w:w="5245" w:type="dxa"/>
            <w:tcBorders>
              <w:top w:val="outset" w:sz="6" w:space="0" w:color="066384"/>
              <w:left w:val="outset" w:sz="6" w:space="0" w:color="066384"/>
              <w:bottom w:val="outset" w:sz="6" w:space="0" w:color="066384"/>
              <w:right w:val="outset" w:sz="6" w:space="0" w:color="066384"/>
            </w:tcBorders>
            <w:hideMark/>
          </w:tcPr>
          <w:p w:rsidR="00676320" w:rsidRPr="0073740C" w:rsidRDefault="00676320" w:rsidP="00676320">
            <w:pPr>
              <w:spacing w:before="60" w:after="60" w:line="240" w:lineRule="auto"/>
              <w:ind w:left="45" w:right="45"/>
              <w:jc w:val="both"/>
              <w:rPr>
                <w:rFonts w:ascii="Times New Roman" w:eastAsia="Times New Roman" w:hAnsi="Times New Roman" w:cs="Times New Roman"/>
                <w:color w:val="000000"/>
                <w:sz w:val="20"/>
                <w:szCs w:val="18"/>
              </w:rPr>
            </w:pPr>
            <w:r w:rsidRPr="0073740C">
              <w:rPr>
                <w:rFonts w:ascii="Times New Roman" w:eastAsia="Times New Roman" w:hAnsi="Times New Roman" w:cs="Times New Roman"/>
                <w:color w:val="000000"/>
                <w:sz w:val="20"/>
                <w:szCs w:val="18"/>
              </w:rPr>
              <w:t>Произведена оплата поставщику за материалы (включая НДС)</w:t>
            </w:r>
          </w:p>
        </w:tc>
        <w:tc>
          <w:tcPr>
            <w:tcW w:w="992" w:type="dxa"/>
            <w:tcBorders>
              <w:top w:val="outset" w:sz="6" w:space="0" w:color="066384"/>
              <w:left w:val="outset" w:sz="6" w:space="0" w:color="066384"/>
              <w:bottom w:val="outset" w:sz="6" w:space="0" w:color="066384"/>
              <w:right w:val="outset" w:sz="6" w:space="0" w:color="066384"/>
            </w:tcBorders>
            <w:hideMark/>
          </w:tcPr>
          <w:p w:rsidR="00676320" w:rsidRPr="0073740C" w:rsidRDefault="00676320" w:rsidP="00676320">
            <w:pPr>
              <w:spacing w:before="60" w:after="165" w:line="240" w:lineRule="auto"/>
              <w:ind w:left="75" w:right="75" w:firstLine="300"/>
              <w:jc w:val="both"/>
              <w:rPr>
                <w:rFonts w:ascii="Times New Roman" w:eastAsia="Times New Roman" w:hAnsi="Times New Roman" w:cs="Times New Roman"/>
                <w:color w:val="000000"/>
                <w:sz w:val="21"/>
                <w:szCs w:val="21"/>
              </w:rPr>
            </w:pPr>
            <w:r w:rsidRPr="0073740C">
              <w:rPr>
                <w:rFonts w:ascii="Times New Roman" w:eastAsia="Times New Roman" w:hAnsi="Times New Roman" w:cs="Times New Roman"/>
                <w:color w:val="000000"/>
                <w:sz w:val="21"/>
                <w:szCs w:val="21"/>
              </w:rPr>
              <w:t>60</w:t>
            </w:r>
          </w:p>
        </w:tc>
        <w:tc>
          <w:tcPr>
            <w:tcW w:w="1276" w:type="dxa"/>
            <w:tcBorders>
              <w:top w:val="outset" w:sz="6" w:space="0" w:color="066384"/>
              <w:left w:val="outset" w:sz="6" w:space="0" w:color="066384"/>
              <w:bottom w:val="outset" w:sz="6" w:space="0" w:color="066384"/>
              <w:right w:val="outset" w:sz="6" w:space="0" w:color="066384"/>
            </w:tcBorders>
            <w:hideMark/>
          </w:tcPr>
          <w:p w:rsidR="00676320" w:rsidRPr="0073740C" w:rsidRDefault="00676320" w:rsidP="00676320">
            <w:pPr>
              <w:spacing w:before="60" w:after="165" w:line="240" w:lineRule="auto"/>
              <w:ind w:left="75" w:right="75" w:firstLine="300"/>
              <w:jc w:val="both"/>
              <w:rPr>
                <w:rFonts w:ascii="Times New Roman" w:eastAsia="Times New Roman" w:hAnsi="Times New Roman" w:cs="Times New Roman"/>
                <w:color w:val="000000"/>
                <w:sz w:val="21"/>
                <w:szCs w:val="21"/>
              </w:rPr>
            </w:pPr>
            <w:r w:rsidRPr="0073740C">
              <w:rPr>
                <w:rFonts w:ascii="Times New Roman" w:eastAsia="Times New Roman" w:hAnsi="Times New Roman" w:cs="Times New Roman"/>
                <w:color w:val="000000"/>
                <w:sz w:val="21"/>
                <w:szCs w:val="21"/>
              </w:rPr>
              <w:t>51</w:t>
            </w:r>
          </w:p>
        </w:tc>
        <w:tc>
          <w:tcPr>
            <w:tcW w:w="1007" w:type="dxa"/>
            <w:tcBorders>
              <w:top w:val="outset" w:sz="6" w:space="0" w:color="066384"/>
              <w:left w:val="outset" w:sz="6" w:space="0" w:color="066384"/>
              <w:bottom w:val="outset" w:sz="6" w:space="0" w:color="066384"/>
              <w:right w:val="outset" w:sz="6" w:space="0" w:color="066384"/>
            </w:tcBorders>
            <w:hideMark/>
          </w:tcPr>
          <w:p w:rsidR="00676320" w:rsidRPr="0073740C" w:rsidRDefault="00676320" w:rsidP="00D86845">
            <w:pPr>
              <w:spacing w:before="60" w:after="165" w:line="240" w:lineRule="auto"/>
              <w:ind w:left="75" w:right="75" w:firstLine="51"/>
              <w:jc w:val="both"/>
              <w:rPr>
                <w:rFonts w:ascii="Times New Roman" w:eastAsia="Times New Roman" w:hAnsi="Times New Roman" w:cs="Times New Roman"/>
                <w:color w:val="000000"/>
                <w:sz w:val="21"/>
                <w:szCs w:val="21"/>
              </w:rPr>
            </w:pPr>
            <w:r w:rsidRPr="0073740C">
              <w:rPr>
                <w:rFonts w:ascii="Times New Roman" w:eastAsia="Times New Roman" w:hAnsi="Times New Roman" w:cs="Times New Roman"/>
                <w:color w:val="000000"/>
                <w:sz w:val="21"/>
                <w:szCs w:val="21"/>
              </w:rPr>
              <w:t>35 400</w:t>
            </w:r>
          </w:p>
        </w:tc>
      </w:tr>
      <w:tr w:rsidR="00676320" w:rsidRPr="0073740C" w:rsidTr="00D86845">
        <w:trPr>
          <w:tblCellSpacing w:w="0" w:type="dxa"/>
          <w:jc w:val="center"/>
        </w:trPr>
        <w:tc>
          <w:tcPr>
            <w:tcW w:w="441" w:type="dxa"/>
            <w:tcBorders>
              <w:top w:val="outset" w:sz="6" w:space="0" w:color="066384"/>
              <w:left w:val="outset" w:sz="6" w:space="0" w:color="066384"/>
              <w:bottom w:val="outset" w:sz="6" w:space="0" w:color="066384"/>
              <w:right w:val="outset" w:sz="6" w:space="0" w:color="066384"/>
            </w:tcBorders>
            <w:hideMark/>
          </w:tcPr>
          <w:p w:rsidR="00676320" w:rsidRPr="0073740C" w:rsidRDefault="00676320" w:rsidP="00D86845">
            <w:pPr>
              <w:spacing w:before="60" w:after="165" w:line="240" w:lineRule="auto"/>
              <w:ind w:left="75" w:right="75" w:firstLine="67"/>
              <w:rPr>
                <w:rFonts w:ascii="Times New Roman" w:eastAsia="Times New Roman" w:hAnsi="Times New Roman" w:cs="Times New Roman"/>
                <w:color w:val="000000"/>
                <w:sz w:val="21"/>
                <w:szCs w:val="21"/>
              </w:rPr>
            </w:pPr>
            <w:r w:rsidRPr="0073740C">
              <w:rPr>
                <w:rFonts w:ascii="Times New Roman" w:eastAsia="Times New Roman" w:hAnsi="Times New Roman" w:cs="Times New Roman"/>
                <w:color w:val="000000"/>
                <w:sz w:val="21"/>
                <w:szCs w:val="21"/>
              </w:rPr>
              <w:t>6</w:t>
            </w:r>
          </w:p>
        </w:tc>
        <w:tc>
          <w:tcPr>
            <w:tcW w:w="5245" w:type="dxa"/>
            <w:tcBorders>
              <w:top w:val="outset" w:sz="6" w:space="0" w:color="066384"/>
              <w:left w:val="outset" w:sz="6" w:space="0" w:color="066384"/>
              <w:bottom w:val="outset" w:sz="6" w:space="0" w:color="066384"/>
              <w:right w:val="outset" w:sz="6" w:space="0" w:color="066384"/>
            </w:tcBorders>
            <w:hideMark/>
          </w:tcPr>
          <w:p w:rsidR="00676320" w:rsidRPr="0073740C" w:rsidRDefault="00676320" w:rsidP="00676320">
            <w:pPr>
              <w:spacing w:before="60" w:after="60" w:line="240" w:lineRule="auto"/>
              <w:ind w:left="45" w:right="45"/>
              <w:jc w:val="both"/>
              <w:rPr>
                <w:rFonts w:ascii="Times New Roman" w:eastAsia="Times New Roman" w:hAnsi="Times New Roman" w:cs="Times New Roman"/>
                <w:color w:val="000000"/>
                <w:sz w:val="20"/>
                <w:szCs w:val="18"/>
              </w:rPr>
            </w:pPr>
            <w:r w:rsidRPr="0073740C">
              <w:rPr>
                <w:rFonts w:ascii="Times New Roman" w:eastAsia="Times New Roman" w:hAnsi="Times New Roman" w:cs="Times New Roman"/>
                <w:color w:val="000000"/>
                <w:sz w:val="20"/>
                <w:szCs w:val="18"/>
              </w:rPr>
              <w:t>Произведена оплата услуг транспортной организации по доставке материалов (включая НДС)</w:t>
            </w:r>
          </w:p>
        </w:tc>
        <w:tc>
          <w:tcPr>
            <w:tcW w:w="992" w:type="dxa"/>
            <w:tcBorders>
              <w:top w:val="outset" w:sz="6" w:space="0" w:color="066384"/>
              <w:left w:val="outset" w:sz="6" w:space="0" w:color="066384"/>
              <w:bottom w:val="outset" w:sz="6" w:space="0" w:color="066384"/>
              <w:right w:val="outset" w:sz="6" w:space="0" w:color="066384"/>
            </w:tcBorders>
            <w:hideMark/>
          </w:tcPr>
          <w:p w:rsidR="00676320" w:rsidRPr="0073740C" w:rsidRDefault="00676320" w:rsidP="00676320">
            <w:pPr>
              <w:spacing w:before="60" w:after="165" w:line="240" w:lineRule="auto"/>
              <w:ind w:left="75" w:right="75" w:firstLine="300"/>
              <w:jc w:val="both"/>
              <w:rPr>
                <w:rFonts w:ascii="Times New Roman" w:eastAsia="Times New Roman" w:hAnsi="Times New Roman" w:cs="Times New Roman"/>
                <w:color w:val="000000"/>
                <w:sz w:val="21"/>
                <w:szCs w:val="21"/>
              </w:rPr>
            </w:pPr>
            <w:r w:rsidRPr="0073740C">
              <w:rPr>
                <w:rFonts w:ascii="Times New Roman" w:eastAsia="Times New Roman" w:hAnsi="Times New Roman" w:cs="Times New Roman"/>
                <w:color w:val="000000"/>
                <w:sz w:val="21"/>
                <w:szCs w:val="21"/>
              </w:rPr>
              <w:t>60</w:t>
            </w:r>
          </w:p>
        </w:tc>
        <w:tc>
          <w:tcPr>
            <w:tcW w:w="1276" w:type="dxa"/>
            <w:tcBorders>
              <w:top w:val="outset" w:sz="6" w:space="0" w:color="066384"/>
              <w:left w:val="outset" w:sz="6" w:space="0" w:color="066384"/>
              <w:bottom w:val="outset" w:sz="6" w:space="0" w:color="066384"/>
              <w:right w:val="outset" w:sz="6" w:space="0" w:color="066384"/>
            </w:tcBorders>
            <w:hideMark/>
          </w:tcPr>
          <w:p w:rsidR="00676320" w:rsidRPr="0073740C" w:rsidRDefault="00676320" w:rsidP="00676320">
            <w:pPr>
              <w:spacing w:before="60" w:after="165" w:line="240" w:lineRule="auto"/>
              <w:ind w:left="75" w:right="75" w:firstLine="300"/>
              <w:jc w:val="both"/>
              <w:rPr>
                <w:rFonts w:ascii="Times New Roman" w:eastAsia="Times New Roman" w:hAnsi="Times New Roman" w:cs="Times New Roman"/>
                <w:color w:val="000000"/>
                <w:sz w:val="21"/>
                <w:szCs w:val="21"/>
              </w:rPr>
            </w:pPr>
            <w:r w:rsidRPr="0073740C">
              <w:rPr>
                <w:rFonts w:ascii="Times New Roman" w:eastAsia="Times New Roman" w:hAnsi="Times New Roman" w:cs="Times New Roman"/>
                <w:color w:val="000000"/>
                <w:sz w:val="21"/>
                <w:szCs w:val="21"/>
              </w:rPr>
              <w:t>51</w:t>
            </w:r>
          </w:p>
        </w:tc>
        <w:tc>
          <w:tcPr>
            <w:tcW w:w="1007" w:type="dxa"/>
            <w:tcBorders>
              <w:top w:val="outset" w:sz="6" w:space="0" w:color="066384"/>
              <w:left w:val="outset" w:sz="6" w:space="0" w:color="066384"/>
              <w:bottom w:val="outset" w:sz="6" w:space="0" w:color="066384"/>
              <w:right w:val="outset" w:sz="6" w:space="0" w:color="066384"/>
            </w:tcBorders>
            <w:hideMark/>
          </w:tcPr>
          <w:p w:rsidR="00676320" w:rsidRPr="0073740C" w:rsidRDefault="00676320" w:rsidP="00D86845">
            <w:pPr>
              <w:spacing w:before="60" w:after="165" w:line="240" w:lineRule="auto"/>
              <w:ind w:left="75" w:right="75" w:firstLine="51"/>
              <w:jc w:val="both"/>
              <w:rPr>
                <w:rFonts w:ascii="Times New Roman" w:eastAsia="Times New Roman" w:hAnsi="Times New Roman" w:cs="Times New Roman"/>
                <w:color w:val="000000"/>
                <w:sz w:val="21"/>
                <w:szCs w:val="21"/>
              </w:rPr>
            </w:pPr>
            <w:r w:rsidRPr="0073740C">
              <w:rPr>
                <w:rFonts w:ascii="Times New Roman" w:eastAsia="Times New Roman" w:hAnsi="Times New Roman" w:cs="Times New Roman"/>
                <w:color w:val="000000"/>
                <w:sz w:val="21"/>
                <w:szCs w:val="21"/>
              </w:rPr>
              <w:t>2360</w:t>
            </w:r>
          </w:p>
        </w:tc>
      </w:tr>
      <w:tr w:rsidR="00676320" w:rsidRPr="0073740C" w:rsidTr="00D86845">
        <w:trPr>
          <w:tblCellSpacing w:w="0" w:type="dxa"/>
          <w:jc w:val="center"/>
        </w:trPr>
        <w:tc>
          <w:tcPr>
            <w:tcW w:w="441" w:type="dxa"/>
            <w:tcBorders>
              <w:top w:val="outset" w:sz="6" w:space="0" w:color="066384"/>
              <w:left w:val="outset" w:sz="6" w:space="0" w:color="066384"/>
              <w:bottom w:val="outset" w:sz="6" w:space="0" w:color="066384"/>
              <w:right w:val="outset" w:sz="6" w:space="0" w:color="066384"/>
            </w:tcBorders>
            <w:hideMark/>
          </w:tcPr>
          <w:p w:rsidR="00676320" w:rsidRPr="0073740C" w:rsidRDefault="00676320" w:rsidP="00D86845">
            <w:pPr>
              <w:spacing w:before="60" w:after="165" w:line="240" w:lineRule="auto"/>
              <w:ind w:left="75" w:right="75" w:firstLine="67"/>
              <w:rPr>
                <w:rFonts w:ascii="Times New Roman" w:eastAsia="Times New Roman" w:hAnsi="Times New Roman" w:cs="Times New Roman"/>
                <w:color w:val="000000"/>
                <w:sz w:val="21"/>
                <w:szCs w:val="21"/>
              </w:rPr>
            </w:pPr>
            <w:r w:rsidRPr="0073740C">
              <w:rPr>
                <w:rFonts w:ascii="Times New Roman" w:eastAsia="Times New Roman" w:hAnsi="Times New Roman" w:cs="Times New Roman"/>
                <w:color w:val="000000"/>
                <w:sz w:val="21"/>
                <w:szCs w:val="21"/>
              </w:rPr>
              <w:t>7</w:t>
            </w:r>
          </w:p>
        </w:tc>
        <w:tc>
          <w:tcPr>
            <w:tcW w:w="5245" w:type="dxa"/>
            <w:tcBorders>
              <w:top w:val="outset" w:sz="6" w:space="0" w:color="066384"/>
              <w:left w:val="outset" w:sz="6" w:space="0" w:color="066384"/>
              <w:bottom w:val="outset" w:sz="6" w:space="0" w:color="066384"/>
              <w:right w:val="outset" w:sz="6" w:space="0" w:color="066384"/>
            </w:tcBorders>
            <w:hideMark/>
          </w:tcPr>
          <w:p w:rsidR="00676320" w:rsidRPr="0073740C" w:rsidRDefault="00676320" w:rsidP="00676320">
            <w:pPr>
              <w:spacing w:before="60" w:after="60" w:line="240" w:lineRule="auto"/>
              <w:ind w:left="45" w:right="45"/>
              <w:jc w:val="both"/>
              <w:rPr>
                <w:rFonts w:ascii="Times New Roman" w:eastAsia="Times New Roman" w:hAnsi="Times New Roman" w:cs="Times New Roman"/>
                <w:color w:val="000000"/>
                <w:sz w:val="20"/>
                <w:szCs w:val="18"/>
              </w:rPr>
            </w:pPr>
            <w:r w:rsidRPr="0073740C">
              <w:rPr>
                <w:rFonts w:ascii="Times New Roman" w:eastAsia="Times New Roman" w:hAnsi="Times New Roman" w:cs="Times New Roman"/>
                <w:color w:val="000000"/>
                <w:sz w:val="20"/>
                <w:szCs w:val="18"/>
              </w:rPr>
              <w:t>Предъявлены к вычету суммы НДС, уплаченные по принятым на учет материалам и транспортным услугам</w:t>
            </w:r>
          </w:p>
        </w:tc>
        <w:tc>
          <w:tcPr>
            <w:tcW w:w="992" w:type="dxa"/>
            <w:tcBorders>
              <w:top w:val="outset" w:sz="6" w:space="0" w:color="066384"/>
              <w:left w:val="outset" w:sz="6" w:space="0" w:color="066384"/>
              <w:bottom w:val="outset" w:sz="6" w:space="0" w:color="066384"/>
              <w:right w:val="outset" w:sz="6" w:space="0" w:color="066384"/>
            </w:tcBorders>
            <w:hideMark/>
          </w:tcPr>
          <w:p w:rsidR="00676320" w:rsidRPr="0073740C" w:rsidRDefault="00676320" w:rsidP="00676320">
            <w:pPr>
              <w:spacing w:before="60" w:after="165" w:line="240" w:lineRule="auto"/>
              <w:ind w:left="75" w:right="75" w:firstLine="300"/>
              <w:jc w:val="both"/>
              <w:rPr>
                <w:rFonts w:ascii="Times New Roman" w:eastAsia="Times New Roman" w:hAnsi="Times New Roman" w:cs="Times New Roman"/>
                <w:color w:val="000000"/>
                <w:sz w:val="21"/>
                <w:szCs w:val="21"/>
              </w:rPr>
            </w:pPr>
            <w:r w:rsidRPr="0073740C">
              <w:rPr>
                <w:rFonts w:ascii="Times New Roman" w:eastAsia="Times New Roman" w:hAnsi="Times New Roman" w:cs="Times New Roman"/>
                <w:color w:val="000000"/>
                <w:sz w:val="21"/>
                <w:szCs w:val="21"/>
              </w:rPr>
              <w:t>68-1</w:t>
            </w:r>
          </w:p>
        </w:tc>
        <w:tc>
          <w:tcPr>
            <w:tcW w:w="1276" w:type="dxa"/>
            <w:tcBorders>
              <w:top w:val="outset" w:sz="6" w:space="0" w:color="066384"/>
              <w:left w:val="outset" w:sz="6" w:space="0" w:color="066384"/>
              <w:bottom w:val="outset" w:sz="6" w:space="0" w:color="066384"/>
              <w:right w:val="outset" w:sz="6" w:space="0" w:color="066384"/>
            </w:tcBorders>
            <w:hideMark/>
          </w:tcPr>
          <w:p w:rsidR="00676320" w:rsidRPr="0073740C" w:rsidRDefault="00676320" w:rsidP="00676320">
            <w:pPr>
              <w:spacing w:before="60" w:after="165" w:line="240" w:lineRule="auto"/>
              <w:ind w:left="75" w:right="75" w:firstLine="300"/>
              <w:jc w:val="both"/>
              <w:rPr>
                <w:rFonts w:ascii="Times New Roman" w:eastAsia="Times New Roman" w:hAnsi="Times New Roman" w:cs="Times New Roman"/>
                <w:color w:val="000000"/>
                <w:sz w:val="21"/>
                <w:szCs w:val="21"/>
              </w:rPr>
            </w:pPr>
            <w:r w:rsidRPr="0073740C">
              <w:rPr>
                <w:rFonts w:ascii="Times New Roman" w:eastAsia="Times New Roman" w:hAnsi="Times New Roman" w:cs="Times New Roman"/>
                <w:color w:val="000000"/>
                <w:sz w:val="21"/>
                <w:szCs w:val="21"/>
              </w:rPr>
              <w:t>19-3</w:t>
            </w:r>
          </w:p>
        </w:tc>
        <w:tc>
          <w:tcPr>
            <w:tcW w:w="1007" w:type="dxa"/>
            <w:tcBorders>
              <w:top w:val="outset" w:sz="6" w:space="0" w:color="066384"/>
              <w:left w:val="outset" w:sz="6" w:space="0" w:color="066384"/>
              <w:bottom w:val="outset" w:sz="6" w:space="0" w:color="066384"/>
              <w:right w:val="outset" w:sz="6" w:space="0" w:color="066384"/>
            </w:tcBorders>
            <w:hideMark/>
          </w:tcPr>
          <w:p w:rsidR="00676320" w:rsidRPr="0073740C" w:rsidRDefault="00676320" w:rsidP="00D86845">
            <w:pPr>
              <w:spacing w:before="60" w:after="165" w:line="240" w:lineRule="auto"/>
              <w:ind w:left="75" w:right="75" w:firstLine="51"/>
              <w:jc w:val="both"/>
              <w:rPr>
                <w:rFonts w:ascii="Times New Roman" w:eastAsia="Times New Roman" w:hAnsi="Times New Roman" w:cs="Times New Roman"/>
                <w:color w:val="000000"/>
                <w:sz w:val="21"/>
                <w:szCs w:val="21"/>
              </w:rPr>
            </w:pPr>
            <w:r w:rsidRPr="0073740C">
              <w:rPr>
                <w:rFonts w:ascii="Times New Roman" w:eastAsia="Times New Roman" w:hAnsi="Times New Roman" w:cs="Times New Roman"/>
                <w:color w:val="000000"/>
                <w:sz w:val="21"/>
                <w:szCs w:val="21"/>
              </w:rPr>
              <w:t>5760</w:t>
            </w:r>
          </w:p>
        </w:tc>
      </w:tr>
    </w:tbl>
    <w:p w:rsidR="00221C58" w:rsidRDefault="00221C58" w:rsidP="009F5B8D">
      <w:pPr>
        <w:pStyle w:val="1"/>
        <w:rPr>
          <w:rFonts w:ascii="Times New Roman" w:hAnsi="Times New Roman" w:cs="Times New Roman"/>
          <w:b w:val="0"/>
          <w:sz w:val="28"/>
          <w:szCs w:val="28"/>
        </w:rPr>
      </w:pPr>
    </w:p>
    <w:p w:rsidR="004E6C78" w:rsidRPr="007817D2" w:rsidRDefault="00E60408" w:rsidP="004A7767">
      <w:pPr>
        <w:pStyle w:val="1"/>
        <w:ind w:firstLine="651"/>
        <w:rPr>
          <w:rFonts w:ascii="Times New Roman" w:hAnsi="Times New Roman" w:cs="Times New Roman"/>
          <w:sz w:val="28"/>
          <w:szCs w:val="28"/>
        </w:rPr>
      </w:pPr>
      <w:bookmarkStart w:id="27" w:name="_Toc343894399"/>
      <w:r w:rsidRPr="007817D2">
        <w:rPr>
          <w:rFonts w:ascii="Times New Roman" w:hAnsi="Times New Roman" w:cs="Times New Roman"/>
          <w:sz w:val="28"/>
          <w:szCs w:val="28"/>
        </w:rPr>
        <w:t>2.4</w:t>
      </w:r>
      <w:r w:rsidR="004E6C78" w:rsidRPr="007817D2">
        <w:rPr>
          <w:rFonts w:ascii="Times New Roman" w:hAnsi="Times New Roman" w:cs="Times New Roman"/>
          <w:sz w:val="28"/>
          <w:szCs w:val="28"/>
        </w:rPr>
        <w:t xml:space="preserve"> Пути совершенствования учета материалов </w:t>
      </w:r>
      <w:r w:rsidR="009F5B8D" w:rsidRPr="007817D2">
        <w:rPr>
          <w:rFonts w:ascii="Times New Roman" w:hAnsi="Times New Roman" w:cs="Times New Roman"/>
          <w:sz w:val="28"/>
          <w:szCs w:val="28"/>
        </w:rPr>
        <w:t xml:space="preserve">в </w:t>
      </w:r>
      <w:r w:rsidR="004E6C78" w:rsidRPr="007817D2">
        <w:rPr>
          <w:rFonts w:ascii="Times New Roman" w:hAnsi="Times New Roman" w:cs="Times New Roman"/>
          <w:sz w:val="28"/>
          <w:szCs w:val="28"/>
        </w:rPr>
        <w:t xml:space="preserve"> ООО</w:t>
      </w:r>
      <w:proofErr w:type="gramStart"/>
      <w:r w:rsidR="004E6C78" w:rsidRPr="007817D2">
        <w:rPr>
          <w:rFonts w:ascii="Times New Roman" w:hAnsi="Times New Roman" w:cs="Times New Roman"/>
          <w:sz w:val="28"/>
          <w:szCs w:val="28"/>
        </w:rPr>
        <w:t>«М</w:t>
      </w:r>
      <w:proofErr w:type="gramEnd"/>
      <w:r w:rsidR="004E6C78" w:rsidRPr="007817D2">
        <w:rPr>
          <w:rFonts w:ascii="Times New Roman" w:hAnsi="Times New Roman" w:cs="Times New Roman"/>
          <w:sz w:val="28"/>
          <w:szCs w:val="28"/>
        </w:rPr>
        <w:t>ебельная фабрика Ахтамар»</w:t>
      </w:r>
      <w:bookmarkEnd w:id="27"/>
    </w:p>
    <w:p w:rsidR="004E6C78" w:rsidRPr="009F5B8D" w:rsidRDefault="004E6C78" w:rsidP="004E6C78">
      <w:pPr>
        <w:rPr>
          <w:sz w:val="14"/>
        </w:rPr>
      </w:pPr>
    </w:p>
    <w:p w:rsidR="00184823" w:rsidRPr="00D86845" w:rsidRDefault="00792150" w:rsidP="007817D2">
      <w:pPr>
        <w:pStyle w:val="a4"/>
        <w:spacing w:before="60" w:beforeAutospacing="0" w:after="165" w:afterAutospacing="0" w:line="360" w:lineRule="auto"/>
        <w:ind w:left="75" w:right="75" w:firstLine="633"/>
        <w:jc w:val="both"/>
        <w:rPr>
          <w:color w:val="000000"/>
          <w:sz w:val="28"/>
          <w:szCs w:val="28"/>
        </w:rPr>
      </w:pPr>
      <w:r w:rsidRPr="006E6DFB">
        <w:rPr>
          <w:color w:val="000000"/>
          <w:sz w:val="28"/>
          <w:szCs w:val="28"/>
        </w:rPr>
        <w:t> </w:t>
      </w:r>
      <w:r w:rsidR="00454630" w:rsidRPr="00454630">
        <w:rPr>
          <w:color w:val="000000"/>
          <w:sz w:val="28"/>
          <w:szCs w:val="28"/>
        </w:rPr>
        <w:t>Учет МПЗ</w:t>
      </w:r>
      <w:r w:rsidR="0055083A">
        <w:rPr>
          <w:color w:val="000000"/>
          <w:sz w:val="28"/>
          <w:szCs w:val="28"/>
        </w:rPr>
        <w:t xml:space="preserve">, частью </w:t>
      </w:r>
      <w:proofErr w:type="gramStart"/>
      <w:r w:rsidR="0055083A">
        <w:rPr>
          <w:color w:val="000000"/>
          <w:sz w:val="28"/>
          <w:szCs w:val="28"/>
        </w:rPr>
        <w:t>которых</w:t>
      </w:r>
      <w:proofErr w:type="gramEnd"/>
      <w:r w:rsidR="0055083A">
        <w:rPr>
          <w:color w:val="000000"/>
          <w:sz w:val="28"/>
          <w:szCs w:val="28"/>
        </w:rPr>
        <w:t xml:space="preserve"> являются материалы, </w:t>
      </w:r>
      <w:r w:rsidR="00454630" w:rsidRPr="00454630">
        <w:rPr>
          <w:color w:val="000000"/>
          <w:sz w:val="28"/>
          <w:szCs w:val="28"/>
        </w:rPr>
        <w:t xml:space="preserve"> представляет довольно трудоемкий процесс для бухгалтера. Во-первых, необходимо опреде</w:t>
      </w:r>
      <w:r w:rsidR="00454630" w:rsidRPr="00454630">
        <w:rPr>
          <w:color w:val="000000"/>
          <w:sz w:val="28"/>
          <w:szCs w:val="28"/>
        </w:rPr>
        <w:softHyphen/>
        <w:t xml:space="preserve">лить себестоимость единицы запасов, во-вторых, в процессе учета следует по </w:t>
      </w:r>
      <w:r w:rsidR="00454630" w:rsidRPr="00454630">
        <w:rPr>
          <w:color w:val="000000"/>
          <w:sz w:val="28"/>
          <w:szCs w:val="28"/>
        </w:rPr>
        <w:lastRenderedPageBreak/>
        <w:t>возможности макси</w:t>
      </w:r>
      <w:r w:rsidR="00454630" w:rsidRPr="00454630">
        <w:rPr>
          <w:color w:val="000000"/>
          <w:sz w:val="28"/>
          <w:szCs w:val="28"/>
        </w:rPr>
        <w:softHyphen/>
        <w:t>мально придерживаться принципа осмотритель</w:t>
      </w:r>
      <w:r w:rsidR="00454630" w:rsidRPr="00454630">
        <w:rPr>
          <w:color w:val="000000"/>
          <w:sz w:val="28"/>
          <w:szCs w:val="28"/>
        </w:rPr>
        <w:softHyphen/>
        <w:t>ности, в-третьих, необходимо определить момент признания выручки,(продажи) и далее использо</w:t>
      </w:r>
      <w:r w:rsidR="00454630" w:rsidRPr="00454630">
        <w:rPr>
          <w:color w:val="000000"/>
          <w:sz w:val="28"/>
          <w:szCs w:val="28"/>
        </w:rPr>
        <w:softHyphen/>
        <w:t>вать метод соотнесения доходов и расходов.</w:t>
      </w:r>
      <w:r w:rsidR="004D4213" w:rsidRPr="00D86845">
        <w:rPr>
          <w:color w:val="000000"/>
          <w:sz w:val="28"/>
          <w:szCs w:val="28"/>
        </w:rPr>
        <w:t>[1</w:t>
      </w:r>
      <w:r w:rsidR="00BE22AA">
        <w:rPr>
          <w:color w:val="000000"/>
          <w:sz w:val="28"/>
          <w:szCs w:val="28"/>
        </w:rPr>
        <w:t>2</w:t>
      </w:r>
      <w:r w:rsidR="004D4213" w:rsidRPr="00D86845">
        <w:rPr>
          <w:color w:val="000000"/>
          <w:sz w:val="28"/>
          <w:szCs w:val="28"/>
        </w:rPr>
        <w:t xml:space="preserve">, </w:t>
      </w:r>
      <w:r w:rsidR="004D4213">
        <w:rPr>
          <w:color w:val="000000"/>
          <w:sz w:val="28"/>
          <w:szCs w:val="28"/>
          <w:lang w:val="en-US"/>
        </w:rPr>
        <w:t>c</w:t>
      </w:r>
      <w:r w:rsidR="004D4213" w:rsidRPr="00D86845">
        <w:rPr>
          <w:color w:val="000000"/>
          <w:sz w:val="28"/>
          <w:szCs w:val="28"/>
        </w:rPr>
        <w:t>.11]</w:t>
      </w:r>
    </w:p>
    <w:p w:rsidR="00454630" w:rsidRDefault="00454630" w:rsidP="007817D2">
      <w:pPr>
        <w:pStyle w:val="a4"/>
        <w:spacing w:before="60" w:beforeAutospacing="0" w:after="165" w:afterAutospacing="0" w:line="360" w:lineRule="auto"/>
        <w:ind w:left="75" w:right="75" w:firstLine="633"/>
        <w:jc w:val="both"/>
        <w:rPr>
          <w:color w:val="000000"/>
          <w:sz w:val="28"/>
          <w:szCs w:val="28"/>
        </w:rPr>
      </w:pPr>
      <w:r w:rsidRPr="00454630">
        <w:rPr>
          <w:color w:val="000000"/>
          <w:sz w:val="28"/>
          <w:szCs w:val="28"/>
        </w:rPr>
        <w:t>С</w:t>
      </w:r>
      <w:r w:rsidR="00792150" w:rsidRPr="00454630">
        <w:rPr>
          <w:color w:val="000000"/>
          <w:sz w:val="28"/>
          <w:szCs w:val="28"/>
        </w:rPr>
        <w:t>овершенствова</w:t>
      </w:r>
      <w:r w:rsidRPr="00454630">
        <w:rPr>
          <w:color w:val="000000"/>
          <w:sz w:val="28"/>
          <w:szCs w:val="28"/>
        </w:rPr>
        <w:t>ть</w:t>
      </w:r>
      <w:r w:rsidR="00792150" w:rsidRPr="00454630">
        <w:rPr>
          <w:color w:val="000000"/>
          <w:sz w:val="28"/>
          <w:szCs w:val="28"/>
        </w:rPr>
        <w:t xml:space="preserve"> учета материалов</w:t>
      </w:r>
      <w:r w:rsidRPr="00454630">
        <w:rPr>
          <w:color w:val="000000"/>
          <w:sz w:val="28"/>
          <w:szCs w:val="28"/>
        </w:rPr>
        <w:t xml:space="preserve"> можно несколькими способами, например</w:t>
      </w:r>
      <w:r w:rsidR="00792150" w:rsidRPr="00454630">
        <w:rPr>
          <w:color w:val="000000"/>
          <w:sz w:val="28"/>
          <w:szCs w:val="28"/>
        </w:rPr>
        <w:t xml:space="preserve"> чаще проводить ревизии, </w:t>
      </w:r>
      <w:r w:rsidRPr="00454630">
        <w:rPr>
          <w:color w:val="000000"/>
          <w:sz w:val="28"/>
          <w:szCs w:val="28"/>
        </w:rPr>
        <w:t>автоматизировать учет</w:t>
      </w:r>
      <w:r>
        <w:rPr>
          <w:color w:val="000000"/>
          <w:sz w:val="28"/>
          <w:szCs w:val="28"/>
        </w:rPr>
        <w:t>.</w:t>
      </w:r>
    </w:p>
    <w:p w:rsidR="00454630" w:rsidRDefault="001617D9" w:rsidP="006E6DFB">
      <w:pPr>
        <w:pStyle w:val="a4"/>
        <w:spacing w:before="60" w:beforeAutospacing="0" w:after="165" w:afterAutospacing="0" w:line="360" w:lineRule="auto"/>
        <w:ind w:left="75" w:right="75" w:firstLine="633"/>
        <w:jc w:val="both"/>
        <w:rPr>
          <w:color w:val="000000"/>
          <w:sz w:val="28"/>
          <w:szCs w:val="28"/>
        </w:rPr>
      </w:pPr>
      <w:r w:rsidRPr="00454630">
        <w:rPr>
          <w:color w:val="000000"/>
          <w:sz w:val="28"/>
          <w:szCs w:val="28"/>
        </w:rPr>
        <w:t xml:space="preserve">Важен также выбор метода учета на складе, который должен обеспечитьоперативность и достоверность </w:t>
      </w:r>
      <w:r w:rsidR="00AB7D66" w:rsidRPr="00454630">
        <w:rPr>
          <w:color w:val="000000"/>
          <w:sz w:val="28"/>
          <w:szCs w:val="28"/>
        </w:rPr>
        <w:t xml:space="preserve"> к</w:t>
      </w:r>
      <w:r w:rsidRPr="00454630">
        <w:rPr>
          <w:color w:val="000000"/>
          <w:sz w:val="28"/>
          <w:szCs w:val="28"/>
        </w:rPr>
        <w:t>оличественного учета на складе</w:t>
      </w:r>
      <w:proofErr w:type="gramStart"/>
      <w:r w:rsidRPr="00454630">
        <w:rPr>
          <w:color w:val="000000"/>
          <w:sz w:val="28"/>
          <w:szCs w:val="28"/>
        </w:rPr>
        <w:t>,</w:t>
      </w:r>
      <w:r w:rsidR="00454630" w:rsidRPr="00454630">
        <w:rPr>
          <w:color w:val="000000"/>
          <w:sz w:val="28"/>
          <w:szCs w:val="28"/>
        </w:rPr>
        <w:t>т</w:t>
      </w:r>
      <w:proofErr w:type="gramEnd"/>
      <w:r w:rsidR="00454630" w:rsidRPr="00454630">
        <w:rPr>
          <w:color w:val="000000"/>
          <w:sz w:val="28"/>
          <w:szCs w:val="28"/>
        </w:rPr>
        <w:t>.е</w:t>
      </w:r>
      <w:r w:rsidR="00454630">
        <w:rPr>
          <w:color w:val="000000"/>
          <w:sz w:val="28"/>
          <w:szCs w:val="28"/>
        </w:rPr>
        <w:t>.</w:t>
      </w:r>
      <w:r w:rsidR="00454630" w:rsidRPr="00454630">
        <w:rPr>
          <w:color w:val="000000"/>
          <w:sz w:val="28"/>
          <w:szCs w:val="28"/>
        </w:rPr>
        <w:t xml:space="preserve"> выбрать другой метод </w:t>
      </w:r>
      <w:r w:rsidR="00454630">
        <w:rPr>
          <w:color w:val="000000"/>
          <w:sz w:val="28"/>
          <w:szCs w:val="28"/>
        </w:rPr>
        <w:t xml:space="preserve">оценки </w:t>
      </w:r>
      <w:r w:rsidR="00454630" w:rsidRPr="00454630">
        <w:rPr>
          <w:color w:val="000000"/>
          <w:sz w:val="28"/>
          <w:szCs w:val="28"/>
        </w:rPr>
        <w:t>(по средней себестоимости, по себестоимости первых по времени закупок (ФИФО).</w:t>
      </w:r>
    </w:p>
    <w:p w:rsidR="00E60408" w:rsidRPr="00454630" w:rsidRDefault="00454630" w:rsidP="006E6DFB">
      <w:pPr>
        <w:pStyle w:val="a4"/>
        <w:spacing w:before="60" w:beforeAutospacing="0" w:after="165" w:afterAutospacing="0" w:line="360" w:lineRule="auto"/>
        <w:ind w:left="75" w:right="75" w:firstLine="633"/>
        <w:jc w:val="both"/>
        <w:rPr>
          <w:color w:val="000000"/>
          <w:sz w:val="28"/>
          <w:szCs w:val="28"/>
        </w:rPr>
      </w:pPr>
      <w:r>
        <w:rPr>
          <w:color w:val="000000"/>
          <w:sz w:val="28"/>
          <w:szCs w:val="28"/>
        </w:rPr>
        <w:t>С</w:t>
      </w:r>
      <w:r w:rsidR="001617D9" w:rsidRPr="00454630">
        <w:rPr>
          <w:color w:val="000000"/>
          <w:sz w:val="28"/>
          <w:szCs w:val="28"/>
        </w:rPr>
        <w:t>истематический контроль за правильностью</w:t>
      </w:r>
      <w:r w:rsidRPr="00454630">
        <w:rPr>
          <w:color w:val="000000"/>
          <w:sz w:val="28"/>
          <w:szCs w:val="28"/>
        </w:rPr>
        <w:t xml:space="preserve">и достоверность количественного учета на складе, систематический </w:t>
      </w:r>
      <w:proofErr w:type="gramStart"/>
      <w:r w:rsidRPr="00454630">
        <w:rPr>
          <w:color w:val="000000"/>
          <w:sz w:val="28"/>
          <w:szCs w:val="28"/>
        </w:rPr>
        <w:t>контроль за</w:t>
      </w:r>
      <w:proofErr w:type="gramEnd"/>
      <w:r w:rsidRPr="00454630">
        <w:rPr>
          <w:color w:val="000000"/>
          <w:sz w:val="28"/>
          <w:szCs w:val="28"/>
        </w:rPr>
        <w:t xml:space="preserve"> правильностью документирования операций по движению материалов и соответствия остатков материалов по данным складского учета с остатками материалов по данным бухгалтерского учета.</w:t>
      </w:r>
    </w:p>
    <w:p w:rsidR="003C7914" w:rsidRPr="00454630" w:rsidRDefault="003C7914" w:rsidP="00162469">
      <w:pPr>
        <w:pStyle w:val="a4"/>
        <w:spacing w:before="60" w:beforeAutospacing="0" w:after="165" w:afterAutospacing="0" w:line="360" w:lineRule="auto"/>
        <w:ind w:left="75" w:right="75" w:firstLine="300"/>
        <w:jc w:val="both"/>
        <w:rPr>
          <w:color w:val="000000"/>
          <w:sz w:val="28"/>
          <w:szCs w:val="28"/>
        </w:rPr>
      </w:pPr>
    </w:p>
    <w:p w:rsidR="003C7914" w:rsidRDefault="003C7914" w:rsidP="00162469">
      <w:pPr>
        <w:spacing w:line="360" w:lineRule="auto"/>
      </w:pPr>
    </w:p>
    <w:p w:rsidR="00E045E4" w:rsidRDefault="00E045E4" w:rsidP="00162469">
      <w:pPr>
        <w:spacing w:line="360" w:lineRule="auto"/>
      </w:pPr>
    </w:p>
    <w:p w:rsidR="003C7914" w:rsidRDefault="003C7914" w:rsidP="00162469">
      <w:pPr>
        <w:spacing w:line="360" w:lineRule="auto"/>
      </w:pPr>
    </w:p>
    <w:p w:rsidR="003C7914" w:rsidRDefault="003C7914" w:rsidP="00162469">
      <w:pPr>
        <w:spacing w:line="360" w:lineRule="auto"/>
      </w:pPr>
    </w:p>
    <w:p w:rsidR="00221C58" w:rsidRDefault="00221C58" w:rsidP="00162469">
      <w:pPr>
        <w:spacing w:line="360" w:lineRule="auto"/>
      </w:pPr>
    </w:p>
    <w:p w:rsidR="004F5649" w:rsidRDefault="004F5649" w:rsidP="00162469">
      <w:pPr>
        <w:spacing w:line="360" w:lineRule="auto"/>
      </w:pPr>
    </w:p>
    <w:p w:rsidR="006F05D8" w:rsidRDefault="006F05D8" w:rsidP="00162469">
      <w:pPr>
        <w:spacing w:line="360" w:lineRule="auto"/>
      </w:pPr>
    </w:p>
    <w:p w:rsidR="006F05D8" w:rsidRDefault="006F05D8" w:rsidP="00162469">
      <w:pPr>
        <w:spacing w:line="360" w:lineRule="auto"/>
      </w:pPr>
    </w:p>
    <w:p w:rsidR="006F05D8" w:rsidRDefault="006F05D8" w:rsidP="00162469">
      <w:pPr>
        <w:spacing w:line="360" w:lineRule="auto"/>
      </w:pPr>
    </w:p>
    <w:p w:rsidR="006F05D8" w:rsidRDefault="006F05D8" w:rsidP="00162469">
      <w:pPr>
        <w:spacing w:line="360" w:lineRule="auto"/>
      </w:pPr>
    </w:p>
    <w:p w:rsidR="004F5649" w:rsidRDefault="004F5649" w:rsidP="00162469">
      <w:pPr>
        <w:spacing w:line="360" w:lineRule="auto"/>
      </w:pPr>
    </w:p>
    <w:p w:rsidR="00887668" w:rsidRPr="00887668" w:rsidRDefault="00887668" w:rsidP="00887668">
      <w:pPr>
        <w:keepNext/>
        <w:keepLines/>
        <w:spacing w:before="200" w:after="0"/>
        <w:jc w:val="center"/>
        <w:outlineLvl w:val="1"/>
        <w:rPr>
          <w:rFonts w:ascii="Times New Roman" w:eastAsiaTheme="majorEastAsia" w:hAnsi="Times New Roman" w:cs="Times New Roman"/>
          <w:bCs/>
          <w:sz w:val="28"/>
          <w:szCs w:val="28"/>
          <w:shd w:val="clear" w:color="auto" w:fill="FFFFFF"/>
        </w:rPr>
      </w:pPr>
      <w:bookmarkStart w:id="28" w:name="_Toc343894400"/>
      <w:r w:rsidRPr="00887668">
        <w:rPr>
          <w:rFonts w:ascii="Times New Roman" w:eastAsiaTheme="majorEastAsia" w:hAnsi="Times New Roman" w:cs="Times New Roman"/>
          <w:bCs/>
          <w:sz w:val="28"/>
          <w:szCs w:val="28"/>
          <w:shd w:val="clear" w:color="auto" w:fill="FFFFFF"/>
        </w:rPr>
        <w:lastRenderedPageBreak/>
        <w:t>ЗАКЛЮЧЕНИЕ</w:t>
      </w:r>
      <w:bookmarkEnd w:id="28"/>
    </w:p>
    <w:p w:rsidR="00887668" w:rsidRPr="00887668" w:rsidRDefault="00887668" w:rsidP="00887668"/>
    <w:p w:rsidR="00887668" w:rsidRPr="00887668" w:rsidRDefault="00887668" w:rsidP="00887668">
      <w:pPr>
        <w:spacing w:after="0" w:line="360" w:lineRule="auto"/>
        <w:ind w:firstLine="851"/>
        <w:jc w:val="both"/>
        <w:rPr>
          <w:rFonts w:ascii="Times New Roman" w:eastAsia="Times New Roman" w:hAnsi="Times New Roman" w:cs="Times New Roman"/>
          <w:sz w:val="28"/>
          <w:szCs w:val="28"/>
        </w:rPr>
      </w:pPr>
      <w:r w:rsidRPr="00887668">
        <w:rPr>
          <w:rFonts w:ascii="Times New Roman" w:eastAsia="Times New Roman" w:hAnsi="Times New Roman" w:cs="Times New Roman"/>
          <w:sz w:val="28"/>
          <w:szCs w:val="28"/>
        </w:rPr>
        <w:t>Материалы — это часть оборотных активов организации. Их аналитический и синтетический учет организуется в соответствии с правилами, установленными ПБУ 5/01. Учет материалов ведут в натуральных измерителях на складах и в стоимостном измерении в бухгалтерии организации.</w:t>
      </w:r>
    </w:p>
    <w:p w:rsidR="00887668" w:rsidRPr="00887668" w:rsidRDefault="00887668" w:rsidP="00887668">
      <w:pPr>
        <w:spacing w:after="0" w:line="360" w:lineRule="auto"/>
        <w:ind w:firstLine="851"/>
        <w:jc w:val="both"/>
        <w:rPr>
          <w:rFonts w:ascii="Times New Roman" w:eastAsia="Times New Roman" w:hAnsi="Times New Roman" w:cs="Times New Roman"/>
          <w:sz w:val="28"/>
          <w:szCs w:val="28"/>
        </w:rPr>
      </w:pPr>
      <w:r w:rsidRPr="00887668">
        <w:rPr>
          <w:rFonts w:ascii="Times New Roman" w:eastAsia="Times New Roman" w:hAnsi="Times New Roman" w:cs="Times New Roman"/>
          <w:sz w:val="28"/>
          <w:szCs w:val="28"/>
        </w:rPr>
        <w:t>В бухгалтерии материалы принимаются на учет в оценке по фактической себестоимости. Фактическая себестоимость материалов определяется по-разному, в зависимости от источника их поступления. Фактическая себестоимость материалов определяется в момент их поступления. Стоимость отпущенных со склада и израсходованных материалов определяется одним из установленных ПБУ 5/01 методов, выбранным организацией и отраженным в ее учетной политике. Способ текущего учета материалов организации определяют самостоятельно.</w:t>
      </w:r>
    </w:p>
    <w:p w:rsidR="00887668" w:rsidRPr="00887668" w:rsidRDefault="00887668" w:rsidP="00887668">
      <w:pPr>
        <w:spacing w:after="0" w:line="360" w:lineRule="auto"/>
        <w:ind w:firstLine="851"/>
        <w:jc w:val="both"/>
        <w:rPr>
          <w:rFonts w:ascii="Times New Roman" w:eastAsia="Times New Roman" w:hAnsi="Times New Roman" w:cs="Times New Roman"/>
          <w:sz w:val="28"/>
          <w:szCs w:val="28"/>
        </w:rPr>
      </w:pPr>
      <w:r w:rsidRPr="00887668">
        <w:rPr>
          <w:rFonts w:ascii="Times New Roman" w:eastAsia="Times New Roman" w:hAnsi="Times New Roman" w:cs="Times New Roman"/>
          <w:sz w:val="28"/>
          <w:szCs w:val="28"/>
        </w:rPr>
        <w:t>Рассмотрение бухгалтерского учета материалов показывает, что его осуществление на предприятии является одним из важнейших условий для принятия эффективных управленческих решений.</w:t>
      </w:r>
    </w:p>
    <w:p w:rsidR="00887668" w:rsidRPr="00887668" w:rsidRDefault="00887668" w:rsidP="00887668">
      <w:pPr>
        <w:spacing w:after="0" w:line="360" w:lineRule="auto"/>
        <w:ind w:firstLine="851"/>
        <w:jc w:val="both"/>
        <w:rPr>
          <w:rFonts w:ascii="Times New Roman" w:eastAsia="Times New Roman" w:hAnsi="Times New Roman" w:cs="Times New Roman"/>
          <w:sz w:val="28"/>
          <w:szCs w:val="28"/>
        </w:rPr>
      </w:pPr>
      <w:r w:rsidRPr="00887668">
        <w:rPr>
          <w:rFonts w:ascii="Times New Roman" w:eastAsia="Times New Roman" w:hAnsi="Times New Roman" w:cs="Times New Roman"/>
          <w:sz w:val="28"/>
          <w:szCs w:val="28"/>
        </w:rPr>
        <w:t>Основным направлением повышения эффективности использования производственных запасов является внедрение ресурсосберегающих, малоотходных и безотходных технологий.</w:t>
      </w:r>
    </w:p>
    <w:p w:rsidR="00887668" w:rsidRPr="00887668" w:rsidRDefault="00887668" w:rsidP="00887668">
      <w:pPr>
        <w:spacing w:after="0" w:line="360" w:lineRule="auto"/>
        <w:ind w:firstLine="851"/>
        <w:jc w:val="both"/>
        <w:rPr>
          <w:rFonts w:ascii="Times New Roman" w:eastAsia="Times New Roman" w:hAnsi="Times New Roman" w:cs="Times New Roman"/>
          <w:sz w:val="28"/>
          <w:szCs w:val="28"/>
        </w:rPr>
      </w:pPr>
      <w:r w:rsidRPr="00887668">
        <w:rPr>
          <w:rFonts w:ascii="Times New Roman" w:eastAsia="Times New Roman" w:hAnsi="Times New Roman" w:cs="Times New Roman"/>
          <w:sz w:val="28"/>
          <w:szCs w:val="28"/>
        </w:rPr>
        <w:t>Рациональное использование производственных запасов невозможно без правильной организации их бухгалтерского учета.</w:t>
      </w:r>
    </w:p>
    <w:p w:rsidR="003C7914" w:rsidRPr="00D86845" w:rsidRDefault="003C7914" w:rsidP="00162469">
      <w:pPr>
        <w:spacing w:line="360" w:lineRule="auto"/>
      </w:pPr>
    </w:p>
    <w:p w:rsidR="00E16DC9" w:rsidRPr="00D86845" w:rsidRDefault="00E16DC9" w:rsidP="00162469">
      <w:pPr>
        <w:spacing w:line="360" w:lineRule="auto"/>
      </w:pPr>
    </w:p>
    <w:p w:rsidR="00E16DC9" w:rsidRPr="00D86845" w:rsidRDefault="00E16DC9" w:rsidP="00162469">
      <w:pPr>
        <w:spacing w:line="360" w:lineRule="auto"/>
      </w:pPr>
    </w:p>
    <w:p w:rsidR="00E16DC9" w:rsidRPr="00D86845" w:rsidRDefault="00E16DC9" w:rsidP="00162469">
      <w:pPr>
        <w:spacing w:line="360" w:lineRule="auto"/>
      </w:pPr>
    </w:p>
    <w:p w:rsidR="00E16DC9" w:rsidRPr="00D86845" w:rsidRDefault="00E16DC9" w:rsidP="00162469">
      <w:pPr>
        <w:spacing w:line="360" w:lineRule="auto"/>
      </w:pPr>
    </w:p>
    <w:p w:rsidR="00E16DC9" w:rsidRPr="00D86845" w:rsidRDefault="00E16DC9" w:rsidP="00162469">
      <w:pPr>
        <w:spacing w:line="360" w:lineRule="auto"/>
      </w:pPr>
    </w:p>
    <w:p w:rsidR="00E16DC9" w:rsidRPr="00D86845" w:rsidRDefault="00E16DC9" w:rsidP="00162469">
      <w:pPr>
        <w:spacing w:line="360" w:lineRule="auto"/>
      </w:pPr>
    </w:p>
    <w:p w:rsidR="00E16DC9" w:rsidRDefault="00E16DC9" w:rsidP="00E16DC9">
      <w:pPr>
        <w:pStyle w:val="2"/>
        <w:jc w:val="center"/>
        <w:rPr>
          <w:rFonts w:ascii="Times New Roman" w:hAnsi="Times New Roman" w:cs="Times New Roman"/>
          <w:b w:val="0"/>
          <w:color w:val="auto"/>
          <w:shd w:val="clear" w:color="auto" w:fill="FFFFFF"/>
        </w:rPr>
      </w:pPr>
      <w:bookmarkStart w:id="29" w:name="_Toc343894401"/>
      <w:r w:rsidRPr="00F372C6">
        <w:rPr>
          <w:rFonts w:ascii="Times New Roman" w:hAnsi="Times New Roman" w:cs="Times New Roman"/>
          <w:b w:val="0"/>
          <w:color w:val="auto"/>
          <w:shd w:val="clear" w:color="auto" w:fill="FFFFFF"/>
        </w:rPr>
        <w:lastRenderedPageBreak/>
        <w:t>СПИСОК ЛИТЕРАТУРЫ</w:t>
      </w:r>
      <w:bookmarkEnd w:id="29"/>
    </w:p>
    <w:p w:rsidR="00E16DC9" w:rsidRPr="0070239C" w:rsidRDefault="00E16DC9" w:rsidP="00E16DC9">
      <w:pPr>
        <w:rPr>
          <w:sz w:val="8"/>
        </w:rPr>
      </w:pPr>
    </w:p>
    <w:p w:rsidR="00E16DC9" w:rsidRPr="00F372C6" w:rsidRDefault="00E16DC9" w:rsidP="00E16DC9">
      <w:pPr>
        <w:numPr>
          <w:ilvl w:val="0"/>
          <w:numId w:val="25"/>
        </w:numPr>
        <w:spacing w:after="0" w:line="360" w:lineRule="auto"/>
        <w:ind w:left="142" w:firstLine="142"/>
        <w:jc w:val="both"/>
        <w:rPr>
          <w:rFonts w:ascii="Times New Roman" w:hAnsi="Times New Roman" w:cs="Times New Roman"/>
          <w:sz w:val="28"/>
          <w:szCs w:val="28"/>
        </w:rPr>
      </w:pPr>
      <w:r w:rsidRPr="00F372C6">
        <w:rPr>
          <w:rFonts w:ascii="Times New Roman" w:hAnsi="Times New Roman" w:cs="Times New Roman"/>
          <w:sz w:val="28"/>
          <w:szCs w:val="28"/>
        </w:rPr>
        <w:t>Положение по бухгалтерскому учету «Учет материально- производственных запасов» ПБУ 5/01 (утверждено приказом  Минфина РФ от 09.06.2001г. № 44н);</w:t>
      </w:r>
    </w:p>
    <w:p w:rsidR="00E16DC9" w:rsidRPr="00F372C6" w:rsidRDefault="00E16DC9" w:rsidP="00E16DC9">
      <w:pPr>
        <w:pStyle w:val="a3"/>
        <w:numPr>
          <w:ilvl w:val="0"/>
          <w:numId w:val="25"/>
        </w:numPr>
        <w:spacing w:line="360" w:lineRule="auto"/>
        <w:ind w:left="142" w:firstLine="142"/>
        <w:jc w:val="both"/>
        <w:rPr>
          <w:rFonts w:ascii="Times New Roman" w:hAnsi="Times New Roman" w:cs="Times New Roman"/>
          <w:sz w:val="28"/>
          <w:szCs w:val="28"/>
        </w:rPr>
      </w:pPr>
      <w:r w:rsidRPr="00F372C6">
        <w:rPr>
          <w:rFonts w:ascii="Times New Roman" w:hAnsi="Times New Roman" w:cs="Times New Roman"/>
          <w:sz w:val="28"/>
          <w:szCs w:val="28"/>
        </w:rPr>
        <w:t xml:space="preserve">Перечень форм первичной учетной документации </w:t>
      </w:r>
      <w:r w:rsidRPr="00F372C6">
        <w:rPr>
          <w:rFonts w:ascii="Times New Roman" w:hAnsi="Times New Roman" w:cs="Times New Roman"/>
          <w:sz w:val="28"/>
          <w:szCs w:val="28"/>
        </w:rPr>
        <w:br/>
        <w:t>Постановлений Госкомстата РФ от 11.11.1999 N 100, от 06.04.2001 N 26, от 21.01.2003 N 7 // справочная система КонсультантПлюс,2012</w:t>
      </w:r>
    </w:p>
    <w:p w:rsidR="00E16DC9" w:rsidRPr="00F372C6" w:rsidRDefault="00E16DC9" w:rsidP="00E16DC9">
      <w:pPr>
        <w:pStyle w:val="a3"/>
        <w:numPr>
          <w:ilvl w:val="0"/>
          <w:numId w:val="25"/>
        </w:numPr>
        <w:spacing w:line="360" w:lineRule="auto"/>
        <w:ind w:left="142" w:firstLine="142"/>
        <w:jc w:val="both"/>
        <w:rPr>
          <w:rFonts w:ascii="Times New Roman" w:eastAsia="Arial Unicode MS" w:hAnsi="Times New Roman" w:cs="Times New Roman"/>
          <w:sz w:val="28"/>
          <w:szCs w:val="28"/>
        </w:rPr>
      </w:pPr>
      <w:proofErr w:type="spellStart"/>
      <w:r w:rsidRPr="00F372C6">
        <w:rPr>
          <w:rFonts w:ascii="Times New Roman" w:hAnsi="Times New Roman" w:cs="Times New Roman"/>
          <w:sz w:val="28"/>
          <w:szCs w:val="28"/>
        </w:rPr>
        <w:t>Аветисян</w:t>
      </w:r>
      <w:proofErr w:type="spellEnd"/>
      <w:r w:rsidRPr="00F372C6">
        <w:rPr>
          <w:rFonts w:ascii="Times New Roman" w:hAnsi="Times New Roman" w:cs="Times New Roman"/>
          <w:sz w:val="28"/>
          <w:szCs w:val="28"/>
        </w:rPr>
        <w:t xml:space="preserve"> А.С. Лабораторный практикум по бухгалтерскому учету. Учебный курс – М</w:t>
      </w:r>
      <w:r w:rsidRPr="00F372C6">
        <w:rPr>
          <w:rFonts w:ascii="Times New Roman" w:eastAsia="Arial Unicode MS" w:hAnsi="Times New Roman" w:cs="Times New Roman"/>
          <w:sz w:val="28"/>
          <w:szCs w:val="28"/>
        </w:rPr>
        <w:t xml:space="preserve">.: Феликс, 2009. – 321 </w:t>
      </w:r>
      <w:proofErr w:type="gramStart"/>
      <w:r w:rsidRPr="00F372C6">
        <w:rPr>
          <w:rFonts w:ascii="Times New Roman" w:eastAsia="Arial Unicode MS" w:hAnsi="Times New Roman" w:cs="Times New Roman"/>
          <w:sz w:val="28"/>
          <w:szCs w:val="28"/>
        </w:rPr>
        <w:t>с</w:t>
      </w:r>
      <w:proofErr w:type="gramEnd"/>
    </w:p>
    <w:p w:rsidR="00833D35" w:rsidRPr="00F372C6" w:rsidRDefault="00833D35" w:rsidP="00833D35">
      <w:pPr>
        <w:pStyle w:val="a3"/>
        <w:numPr>
          <w:ilvl w:val="0"/>
          <w:numId w:val="25"/>
        </w:numPr>
        <w:spacing w:line="360" w:lineRule="auto"/>
        <w:ind w:left="142" w:firstLine="142"/>
        <w:jc w:val="both"/>
        <w:rPr>
          <w:rFonts w:ascii="Times New Roman" w:hAnsi="Times New Roman" w:cs="Times New Roman"/>
          <w:sz w:val="28"/>
          <w:szCs w:val="28"/>
        </w:rPr>
      </w:pPr>
      <w:r w:rsidRPr="00833D35">
        <w:rPr>
          <w:rFonts w:ascii="Times New Roman" w:hAnsi="Times New Roman" w:cs="Times New Roman"/>
          <w:sz w:val="28"/>
          <w:szCs w:val="28"/>
        </w:rPr>
        <w:t>Астахов В.П. Бухгалтерский (финансовый) учет</w:t>
      </w:r>
      <w:proofErr w:type="gramStart"/>
      <w:r w:rsidRPr="00833D35">
        <w:rPr>
          <w:rFonts w:ascii="Times New Roman" w:hAnsi="Times New Roman" w:cs="Times New Roman"/>
          <w:sz w:val="28"/>
          <w:szCs w:val="28"/>
        </w:rPr>
        <w:t>:у</w:t>
      </w:r>
      <w:proofErr w:type="gramEnd"/>
      <w:r w:rsidRPr="00833D35">
        <w:rPr>
          <w:rFonts w:ascii="Times New Roman" w:hAnsi="Times New Roman" w:cs="Times New Roman"/>
          <w:sz w:val="28"/>
          <w:szCs w:val="28"/>
        </w:rPr>
        <w:t>чеб.пособие для бакалавров.-10-е изд., перераб.и доп.- </w:t>
      </w:r>
      <w:proofErr w:type="spellStart"/>
      <w:r w:rsidRPr="00833D35">
        <w:rPr>
          <w:rFonts w:ascii="Times New Roman" w:hAnsi="Times New Roman" w:cs="Times New Roman"/>
          <w:sz w:val="28"/>
          <w:szCs w:val="28"/>
        </w:rPr>
        <w:t>М.:Издательство</w:t>
      </w:r>
      <w:proofErr w:type="spellEnd"/>
      <w:r w:rsidRPr="00833D35">
        <w:rPr>
          <w:rFonts w:ascii="Times New Roman" w:hAnsi="Times New Roman" w:cs="Times New Roman"/>
          <w:sz w:val="28"/>
          <w:szCs w:val="28"/>
        </w:rPr>
        <w:t> </w:t>
      </w:r>
      <w:proofErr w:type="spellStart"/>
      <w:r w:rsidRPr="00833D35">
        <w:rPr>
          <w:rFonts w:ascii="Times New Roman" w:hAnsi="Times New Roman" w:cs="Times New Roman"/>
          <w:sz w:val="28"/>
          <w:szCs w:val="28"/>
        </w:rPr>
        <w:t>Юрайт</w:t>
      </w:r>
      <w:proofErr w:type="spellEnd"/>
      <w:r w:rsidRPr="00833D35">
        <w:rPr>
          <w:rFonts w:ascii="Times New Roman" w:hAnsi="Times New Roman" w:cs="Times New Roman"/>
          <w:sz w:val="28"/>
          <w:szCs w:val="28"/>
        </w:rPr>
        <w:t>, 2012.-</w:t>
      </w:r>
      <w:r w:rsidR="004A7767">
        <w:rPr>
          <w:rFonts w:ascii="Times New Roman" w:hAnsi="Times New Roman" w:cs="Times New Roman"/>
          <w:sz w:val="28"/>
          <w:szCs w:val="28"/>
        </w:rPr>
        <w:t xml:space="preserve"> </w:t>
      </w:r>
      <w:r w:rsidRPr="00833D35">
        <w:rPr>
          <w:rFonts w:ascii="Times New Roman" w:hAnsi="Times New Roman" w:cs="Times New Roman"/>
          <w:sz w:val="28"/>
          <w:szCs w:val="28"/>
        </w:rPr>
        <w:t>988с</w:t>
      </w:r>
    </w:p>
    <w:p w:rsidR="00E16DC9" w:rsidRPr="00980CF2" w:rsidRDefault="00833D35" w:rsidP="00E16DC9">
      <w:pPr>
        <w:pStyle w:val="a3"/>
        <w:numPr>
          <w:ilvl w:val="0"/>
          <w:numId w:val="25"/>
        </w:numPr>
        <w:spacing w:line="360" w:lineRule="auto"/>
        <w:ind w:left="142" w:firstLine="142"/>
        <w:jc w:val="both"/>
        <w:rPr>
          <w:rFonts w:ascii="Times New Roman" w:hAnsi="Times New Roman" w:cs="Times New Roman"/>
          <w:sz w:val="28"/>
          <w:szCs w:val="28"/>
        </w:rPr>
      </w:pPr>
      <w:r>
        <w:rPr>
          <w:rFonts w:ascii="Times New Roman" w:eastAsia="Times New Roman" w:hAnsi="Times New Roman" w:cs="Times New Roman"/>
          <w:sz w:val="28"/>
          <w:szCs w:val="28"/>
        </w:rPr>
        <w:t xml:space="preserve">Бабаев Ю. А. </w:t>
      </w:r>
      <w:r w:rsidR="00E16DC9" w:rsidRPr="00F372C6">
        <w:rPr>
          <w:rFonts w:ascii="Times New Roman" w:eastAsia="Times New Roman" w:hAnsi="Times New Roman" w:cs="Times New Roman"/>
          <w:sz w:val="28"/>
          <w:szCs w:val="28"/>
        </w:rPr>
        <w:t>Бухгалтерский финансовый учет: Учебник для вузов</w:t>
      </w:r>
      <w:proofErr w:type="gramStart"/>
      <w:r w:rsidR="00E16DC9" w:rsidRPr="00F372C6">
        <w:rPr>
          <w:rFonts w:ascii="Times New Roman" w:eastAsia="Times New Roman" w:hAnsi="Times New Roman" w:cs="Times New Roman"/>
          <w:sz w:val="28"/>
          <w:szCs w:val="28"/>
        </w:rPr>
        <w:t xml:space="preserve"> / П</w:t>
      </w:r>
      <w:proofErr w:type="gramEnd"/>
      <w:r w:rsidR="00E16DC9" w:rsidRPr="00F372C6">
        <w:rPr>
          <w:rFonts w:ascii="Times New Roman" w:eastAsia="Times New Roman" w:hAnsi="Times New Roman" w:cs="Times New Roman"/>
          <w:sz w:val="28"/>
          <w:szCs w:val="28"/>
        </w:rPr>
        <w:t xml:space="preserve">од ред. Проф. Ю. А. Бабаева. – 3-е изд., </w:t>
      </w:r>
      <w:proofErr w:type="spellStart"/>
      <w:r w:rsidR="00E16DC9" w:rsidRPr="00F372C6">
        <w:rPr>
          <w:rFonts w:ascii="Times New Roman" w:eastAsia="Times New Roman" w:hAnsi="Times New Roman" w:cs="Times New Roman"/>
          <w:sz w:val="28"/>
          <w:szCs w:val="28"/>
        </w:rPr>
        <w:t>перераб</w:t>
      </w:r>
      <w:proofErr w:type="spellEnd"/>
      <w:r w:rsidR="00E16DC9" w:rsidRPr="00F372C6">
        <w:rPr>
          <w:rFonts w:ascii="Times New Roman" w:eastAsia="Times New Roman" w:hAnsi="Times New Roman" w:cs="Times New Roman"/>
          <w:sz w:val="28"/>
          <w:szCs w:val="28"/>
        </w:rPr>
        <w:t xml:space="preserve"> и доп. – М.: Вузовский учебник: ИНФРА-М, 2011. -587 с.</w:t>
      </w:r>
    </w:p>
    <w:p w:rsidR="00E16DC9" w:rsidRPr="00F372C6" w:rsidRDefault="00E16DC9" w:rsidP="00E16DC9">
      <w:pPr>
        <w:pStyle w:val="a3"/>
        <w:numPr>
          <w:ilvl w:val="0"/>
          <w:numId w:val="25"/>
        </w:numPr>
        <w:spacing w:line="360" w:lineRule="auto"/>
        <w:ind w:left="142" w:firstLine="142"/>
        <w:jc w:val="both"/>
        <w:rPr>
          <w:rFonts w:ascii="Times New Roman" w:hAnsi="Times New Roman" w:cs="Times New Roman"/>
          <w:b/>
          <w:sz w:val="28"/>
          <w:szCs w:val="28"/>
          <w:shd w:val="clear" w:color="auto" w:fill="FFFFFF"/>
        </w:rPr>
      </w:pPr>
      <w:r w:rsidRPr="00F372C6">
        <w:rPr>
          <w:rFonts w:ascii="Times New Roman" w:eastAsia="Times New Roman" w:hAnsi="Times New Roman" w:cs="Times New Roman"/>
          <w:sz w:val="28"/>
          <w:szCs w:val="28"/>
        </w:rPr>
        <w:t xml:space="preserve">Бухгалтерский учет в организациях / Е.П. Козлова, Т.Н. Бабченко, Е.Н. Галанина. - 3-е изд., </w:t>
      </w:r>
      <w:proofErr w:type="spellStart"/>
      <w:r w:rsidRPr="00F372C6">
        <w:rPr>
          <w:rFonts w:ascii="Times New Roman" w:eastAsia="Times New Roman" w:hAnsi="Times New Roman" w:cs="Times New Roman"/>
          <w:sz w:val="28"/>
          <w:szCs w:val="28"/>
        </w:rPr>
        <w:t>перераб</w:t>
      </w:r>
      <w:proofErr w:type="spellEnd"/>
      <w:r w:rsidRPr="00F372C6">
        <w:rPr>
          <w:rFonts w:ascii="Times New Roman" w:eastAsia="Times New Roman" w:hAnsi="Times New Roman" w:cs="Times New Roman"/>
          <w:sz w:val="28"/>
          <w:szCs w:val="28"/>
        </w:rPr>
        <w:t>. и доп. - М.: Финансы и статистика, 200</w:t>
      </w:r>
      <w:r w:rsidR="00526AB3">
        <w:rPr>
          <w:rFonts w:ascii="Times New Roman" w:eastAsia="Times New Roman" w:hAnsi="Times New Roman" w:cs="Times New Roman"/>
          <w:sz w:val="28"/>
          <w:szCs w:val="28"/>
        </w:rPr>
        <w:t>6</w:t>
      </w:r>
      <w:r w:rsidRPr="00F372C6">
        <w:rPr>
          <w:rFonts w:ascii="Times New Roman" w:eastAsia="Times New Roman" w:hAnsi="Times New Roman" w:cs="Times New Roman"/>
          <w:sz w:val="28"/>
          <w:szCs w:val="28"/>
        </w:rPr>
        <w:t xml:space="preserve">. - 752 </w:t>
      </w:r>
      <w:proofErr w:type="gramStart"/>
      <w:r w:rsidRPr="00F372C6">
        <w:rPr>
          <w:rFonts w:ascii="Times New Roman" w:eastAsia="Times New Roman" w:hAnsi="Times New Roman" w:cs="Times New Roman"/>
          <w:sz w:val="28"/>
          <w:szCs w:val="28"/>
        </w:rPr>
        <w:t>с</w:t>
      </w:r>
      <w:proofErr w:type="gramEnd"/>
    </w:p>
    <w:p w:rsidR="0070239C" w:rsidRPr="00F372C6" w:rsidRDefault="0070239C" w:rsidP="0070239C">
      <w:pPr>
        <w:pStyle w:val="a3"/>
        <w:numPr>
          <w:ilvl w:val="0"/>
          <w:numId w:val="25"/>
        </w:numPr>
        <w:spacing w:line="360" w:lineRule="auto"/>
        <w:ind w:left="142" w:firstLine="142"/>
        <w:jc w:val="both"/>
        <w:rPr>
          <w:rFonts w:ascii="Times New Roman" w:hAnsi="Times New Roman" w:cs="Times New Roman"/>
          <w:b/>
          <w:sz w:val="28"/>
          <w:szCs w:val="28"/>
          <w:shd w:val="clear" w:color="auto" w:fill="FFFFFF"/>
        </w:rPr>
      </w:pPr>
      <w:r w:rsidRPr="00F372C6">
        <w:rPr>
          <w:rFonts w:ascii="Times New Roman" w:hAnsi="Times New Roman" w:cs="Times New Roman"/>
          <w:sz w:val="28"/>
          <w:szCs w:val="28"/>
        </w:rPr>
        <w:t>Бухгалтерский учет: Учебник</w:t>
      </w:r>
      <w:r>
        <w:rPr>
          <w:rFonts w:ascii="Times New Roman" w:hAnsi="Times New Roman" w:cs="Times New Roman"/>
          <w:sz w:val="28"/>
          <w:szCs w:val="28"/>
        </w:rPr>
        <w:t>/</w:t>
      </w:r>
      <w:r w:rsidRPr="00F372C6">
        <w:rPr>
          <w:rFonts w:ascii="Times New Roman" w:hAnsi="Times New Roman" w:cs="Times New Roman"/>
          <w:sz w:val="28"/>
          <w:szCs w:val="28"/>
        </w:rPr>
        <w:t xml:space="preserve"> Н. </w:t>
      </w:r>
      <w:proofErr w:type="spellStart"/>
      <w:r w:rsidRPr="00F372C6">
        <w:rPr>
          <w:rFonts w:ascii="Times New Roman" w:hAnsi="Times New Roman" w:cs="Times New Roman"/>
          <w:sz w:val="28"/>
          <w:szCs w:val="28"/>
        </w:rPr>
        <w:t>А</w:t>
      </w:r>
      <w:r>
        <w:rPr>
          <w:rFonts w:ascii="Times New Roman" w:hAnsi="Times New Roman" w:cs="Times New Roman"/>
          <w:sz w:val="28"/>
          <w:szCs w:val="28"/>
        </w:rPr>
        <w:t>.</w:t>
      </w:r>
      <w:r w:rsidRPr="00F372C6">
        <w:rPr>
          <w:rFonts w:ascii="Times New Roman" w:hAnsi="Times New Roman" w:cs="Times New Roman"/>
          <w:sz w:val="28"/>
          <w:szCs w:val="28"/>
        </w:rPr>
        <w:t>Лытнева</w:t>
      </w:r>
      <w:proofErr w:type="spellEnd"/>
      <w:r w:rsidRPr="00F372C6">
        <w:rPr>
          <w:rFonts w:ascii="Times New Roman" w:hAnsi="Times New Roman" w:cs="Times New Roman"/>
          <w:sz w:val="28"/>
          <w:szCs w:val="28"/>
        </w:rPr>
        <w:t>., Л. И</w:t>
      </w:r>
      <w:r>
        <w:rPr>
          <w:rFonts w:ascii="Times New Roman" w:hAnsi="Times New Roman" w:cs="Times New Roman"/>
          <w:sz w:val="28"/>
          <w:szCs w:val="28"/>
        </w:rPr>
        <w:t>.</w:t>
      </w:r>
      <w:r w:rsidRPr="00F372C6">
        <w:rPr>
          <w:rFonts w:ascii="Times New Roman" w:hAnsi="Times New Roman" w:cs="Times New Roman"/>
          <w:sz w:val="28"/>
          <w:szCs w:val="28"/>
        </w:rPr>
        <w:t xml:space="preserve"> Малявкина</w:t>
      </w:r>
      <w:r>
        <w:rPr>
          <w:rFonts w:ascii="Times New Roman" w:hAnsi="Times New Roman" w:cs="Times New Roman"/>
          <w:sz w:val="28"/>
          <w:szCs w:val="28"/>
        </w:rPr>
        <w:t>,</w:t>
      </w:r>
      <w:r w:rsidRPr="00F372C6">
        <w:rPr>
          <w:rFonts w:ascii="Times New Roman" w:hAnsi="Times New Roman" w:cs="Times New Roman"/>
          <w:sz w:val="28"/>
          <w:szCs w:val="28"/>
        </w:rPr>
        <w:t xml:space="preserve"> Т. В. Федорова</w:t>
      </w:r>
      <w:r>
        <w:rPr>
          <w:rFonts w:ascii="Times New Roman" w:hAnsi="Times New Roman" w:cs="Times New Roman"/>
          <w:sz w:val="28"/>
          <w:szCs w:val="28"/>
        </w:rPr>
        <w:t xml:space="preserve">. </w:t>
      </w:r>
      <w:r w:rsidRPr="00F372C6">
        <w:rPr>
          <w:rFonts w:ascii="Times New Roman" w:hAnsi="Times New Roman" w:cs="Times New Roman"/>
          <w:sz w:val="28"/>
          <w:szCs w:val="28"/>
        </w:rPr>
        <w:t>— М.: ФОРУМ: ИНФРА-М, 2006.— 496 с.</w:t>
      </w:r>
    </w:p>
    <w:p w:rsidR="0070239C" w:rsidRPr="00F372C6" w:rsidRDefault="0070239C" w:rsidP="0070239C">
      <w:pPr>
        <w:pStyle w:val="a3"/>
        <w:numPr>
          <w:ilvl w:val="0"/>
          <w:numId w:val="25"/>
        </w:numPr>
        <w:spacing w:line="360" w:lineRule="auto"/>
        <w:ind w:left="142" w:firstLine="142"/>
        <w:jc w:val="both"/>
        <w:rPr>
          <w:rFonts w:ascii="Times New Roman" w:hAnsi="Times New Roman" w:cs="Times New Roman"/>
          <w:sz w:val="28"/>
          <w:szCs w:val="28"/>
        </w:rPr>
      </w:pPr>
      <w:r w:rsidRPr="00F372C6">
        <w:rPr>
          <w:rFonts w:ascii="Times New Roman" w:hAnsi="Times New Roman" w:cs="Times New Roman"/>
          <w:sz w:val="28"/>
          <w:szCs w:val="28"/>
        </w:rPr>
        <w:t xml:space="preserve">Бухгалтерский финансовый учет: Учебник / Ю.И. </w:t>
      </w:r>
      <w:proofErr w:type="spellStart"/>
      <w:r w:rsidRPr="00F372C6">
        <w:rPr>
          <w:rFonts w:ascii="Times New Roman" w:hAnsi="Times New Roman" w:cs="Times New Roman"/>
          <w:sz w:val="28"/>
          <w:szCs w:val="28"/>
        </w:rPr>
        <w:t>Бахтурина</w:t>
      </w:r>
      <w:proofErr w:type="spellEnd"/>
      <w:r w:rsidRPr="00F372C6">
        <w:rPr>
          <w:rFonts w:ascii="Times New Roman" w:hAnsi="Times New Roman" w:cs="Times New Roman"/>
          <w:sz w:val="28"/>
          <w:szCs w:val="28"/>
        </w:rPr>
        <w:t xml:space="preserve">, Т.В. </w:t>
      </w:r>
      <w:proofErr w:type="gramStart"/>
      <w:r w:rsidRPr="00F372C6">
        <w:rPr>
          <w:rFonts w:ascii="Times New Roman" w:hAnsi="Times New Roman" w:cs="Times New Roman"/>
          <w:sz w:val="28"/>
          <w:szCs w:val="28"/>
        </w:rPr>
        <w:t>Дедова</w:t>
      </w:r>
      <w:proofErr w:type="gramEnd"/>
      <w:r w:rsidRPr="00F372C6">
        <w:rPr>
          <w:rFonts w:ascii="Times New Roman" w:hAnsi="Times New Roman" w:cs="Times New Roman"/>
          <w:sz w:val="28"/>
          <w:szCs w:val="28"/>
        </w:rPr>
        <w:t xml:space="preserve">, Н.Л. Денисов; Под ред. Н.Г. Сапожниковой - М.: ИНФРА-М, 2011. - 505 с </w:t>
      </w:r>
    </w:p>
    <w:p w:rsidR="00E16DC9" w:rsidRPr="00F372C6" w:rsidRDefault="00E16DC9" w:rsidP="00E16DC9">
      <w:pPr>
        <w:pStyle w:val="a3"/>
        <w:numPr>
          <w:ilvl w:val="0"/>
          <w:numId w:val="25"/>
        </w:numPr>
        <w:spacing w:line="360" w:lineRule="auto"/>
        <w:ind w:left="142" w:firstLine="142"/>
        <w:jc w:val="both"/>
        <w:rPr>
          <w:rFonts w:ascii="Times New Roman" w:eastAsia="Arial Unicode MS" w:hAnsi="Times New Roman" w:cs="Times New Roman"/>
          <w:sz w:val="28"/>
          <w:szCs w:val="28"/>
        </w:rPr>
      </w:pPr>
      <w:r w:rsidRPr="00F372C6">
        <w:rPr>
          <w:rFonts w:ascii="Times New Roman" w:eastAsia="Arial Unicode MS" w:hAnsi="Times New Roman" w:cs="Times New Roman"/>
          <w:sz w:val="28"/>
          <w:szCs w:val="28"/>
        </w:rPr>
        <w:t>Кондраков Н.П. Бухгалтерский учет: Учебник.– М.: ИНФРА-М, 2006. –592 с</w:t>
      </w:r>
    </w:p>
    <w:p w:rsidR="00E16DC9" w:rsidRPr="00F372C6" w:rsidRDefault="00E16DC9" w:rsidP="00E16DC9">
      <w:pPr>
        <w:pStyle w:val="a3"/>
        <w:numPr>
          <w:ilvl w:val="0"/>
          <w:numId w:val="25"/>
        </w:numPr>
        <w:spacing w:line="360" w:lineRule="auto"/>
        <w:ind w:left="142" w:firstLine="142"/>
        <w:jc w:val="both"/>
        <w:rPr>
          <w:rFonts w:ascii="Times New Roman" w:eastAsia="Times-Roman" w:hAnsi="Times New Roman" w:cs="Times New Roman"/>
          <w:sz w:val="28"/>
          <w:szCs w:val="28"/>
        </w:rPr>
      </w:pPr>
      <w:r w:rsidRPr="00F372C6">
        <w:rPr>
          <w:rFonts w:ascii="Times New Roman" w:hAnsi="Times New Roman" w:cs="Times New Roman"/>
          <w:sz w:val="28"/>
          <w:szCs w:val="28"/>
        </w:rPr>
        <w:t>Мельников И.А. Бухгалтерский учет: Учебник</w:t>
      </w:r>
      <w:r w:rsidRPr="00F372C6">
        <w:rPr>
          <w:rFonts w:ascii="Times New Roman" w:eastAsia="Times New Roman" w:hAnsi="Times New Roman" w:cs="Times New Roman"/>
          <w:sz w:val="28"/>
          <w:szCs w:val="28"/>
        </w:rPr>
        <w:t>. – М.:</w:t>
      </w:r>
      <w:r w:rsidRPr="00F372C6">
        <w:rPr>
          <w:rFonts w:ascii="Times New Roman" w:hAnsi="Times New Roman" w:cs="Times New Roman"/>
          <w:sz w:val="28"/>
          <w:szCs w:val="28"/>
        </w:rPr>
        <w:t>  ЮНИТИ-ДАНА,  2009. — 304 с. </w:t>
      </w:r>
    </w:p>
    <w:p w:rsidR="00E16DC9" w:rsidRPr="00980CF2" w:rsidRDefault="00E16DC9" w:rsidP="00E16DC9">
      <w:pPr>
        <w:pStyle w:val="a3"/>
        <w:numPr>
          <w:ilvl w:val="0"/>
          <w:numId w:val="25"/>
        </w:numPr>
        <w:spacing w:line="360" w:lineRule="auto"/>
        <w:ind w:left="142" w:firstLine="142"/>
        <w:jc w:val="both"/>
        <w:rPr>
          <w:rFonts w:ascii="Times New Roman" w:hAnsi="Times New Roman" w:cs="Times New Roman"/>
          <w:sz w:val="28"/>
          <w:szCs w:val="28"/>
        </w:rPr>
      </w:pPr>
      <w:proofErr w:type="spellStart"/>
      <w:r w:rsidRPr="00F372C6">
        <w:rPr>
          <w:rFonts w:ascii="Times New Roman" w:eastAsia="Times-Roman" w:hAnsi="Times New Roman" w:cs="Times New Roman"/>
          <w:sz w:val="28"/>
          <w:szCs w:val="28"/>
        </w:rPr>
        <w:t>Швецкая</w:t>
      </w:r>
      <w:proofErr w:type="spellEnd"/>
      <w:r w:rsidRPr="00F372C6">
        <w:rPr>
          <w:rFonts w:ascii="Times New Roman" w:eastAsia="Times-Roman" w:hAnsi="Times New Roman" w:cs="Times New Roman"/>
          <w:sz w:val="28"/>
          <w:szCs w:val="28"/>
        </w:rPr>
        <w:t xml:space="preserve"> В. М,  Бухгалтерский учет: Учебник для студентов средних специальных учебных заведений/ В. М </w:t>
      </w:r>
      <w:proofErr w:type="spellStart"/>
      <w:r w:rsidRPr="00F372C6">
        <w:rPr>
          <w:rFonts w:ascii="Times New Roman" w:eastAsia="Times-Roman" w:hAnsi="Times New Roman" w:cs="Times New Roman"/>
          <w:sz w:val="28"/>
          <w:szCs w:val="28"/>
        </w:rPr>
        <w:t>Швецкая</w:t>
      </w:r>
      <w:proofErr w:type="spellEnd"/>
      <w:r w:rsidRPr="00F372C6">
        <w:rPr>
          <w:rFonts w:ascii="Times New Roman" w:eastAsia="Times-Roman" w:hAnsi="Times New Roman" w:cs="Times New Roman"/>
          <w:sz w:val="28"/>
          <w:szCs w:val="28"/>
        </w:rPr>
        <w:t xml:space="preserve">, Н. А. Головко. — М.: Издательско-торговая корпорация </w:t>
      </w:r>
      <w:r w:rsidRPr="00F372C6">
        <w:rPr>
          <w:rFonts w:ascii="Cambria Math" w:eastAsia="Times-Roman" w:hAnsi="Cambria Math" w:cs="Cambria Math"/>
          <w:sz w:val="28"/>
          <w:szCs w:val="28"/>
        </w:rPr>
        <w:t>≪</w:t>
      </w:r>
      <w:r w:rsidRPr="00F372C6">
        <w:rPr>
          <w:rFonts w:ascii="Times New Roman" w:eastAsia="Times-Roman" w:hAnsi="Times New Roman" w:cs="Times New Roman"/>
          <w:sz w:val="28"/>
          <w:szCs w:val="28"/>
        </w:rPr>
        <w:t>Дашков и К°</w:t>
      </w:r>
      <w:r w:rsidRPr="00F372C6">
        <w:rPr>
          <w:rFonts w:ascii="Cambria Math" w:eastAsia="Times-Roman" w:hAnsi="Cambria Math" w:cs="Cambria Math"/>
          <w:sz w:val="28"/>
          <w:szCs w:val="28"/>
        </w:rPr>
        <w:t>≫</w:t>
      </w:r>
      <w:r w:rsidRPr="00F372C6">
        <w:rPr>
          <w:rFonts w:ascii="Times New Roman" w:eastAsia="Times-Roman" w:hAnsi="Times New Roman" w:cs="Times New Roman"/>
          <w:sz w:val="28"/>
          <w:szCs w:val="28"/>
        </w:rPr>
        <w:t>, 2008. – 416 с.</w:t>
      </w:r>
    </w:p>
    <w:p w:rsidR="00E16DC9" w:rsidRPr="00F372C6" w:rsidRDefault="00E16DC9" w:rsidP="00E16DC9">
      <w:pPr>
        <w:pStyle w:val="a3"/>
        <w:numPr>
          <w:ilvl w:val="0"/>
          <w:numId w:val="25"/>
        </w:numPr>
        <w:spacing w:line="360" w:lineRule="auto"/>
        <w:ind w:left="142" w:firstLine="142"/>
        <w:jc w:val="both"/>
        <w:rPr>
          <w:rFonts w:ascii="Times New Roman" w:hAnsi="Times New Roman" w:cs="Times New Roman"/>
          <w:sz w:val="28"/>
          <w:szCs w:val="28"/>
        </w:rPr>
      </w:pPr>
      <w:r w:rsidRPr="00F372C6">
        <w:rPr>
          <w:rFonts w:ascii="Times New Roman" w:hAnsi="Times New Roman" w:cs="Times New Roman"/>
          <w:sz w:val="28"/>
          <w:szCs w:val="28"/>
        </w:rPr>
        <w:t xml:space="preserve">Казакова И. Л., Черепанова Л.  А. Совершенствование бухгалтерского учета материально-производственных запасов в условиях перехода на МСФО/И. Л. Казакова, Л. А. Черепанова // Международный бухгалтерский  учет. –   2010№ . –№14 – С.12-13 </w:t>
      </w:r>
    </w:p>
    <w:p w:rsidR="00E16DC9" w:rsidRPr="00F372C6" w:rsidRDefault="00E16DC9" w:rsidP="00E16DC9">
      <w:pPr>
        <w:pStyle w:val="21"/>
        <w:widowControl w:val="0"/>
        <w:numPr>
          <w:ilvl w:val="0"/>
          <w:numId w:val="25"/>
        </w:numPr>
        <w:spacing w:line="360" w:lineRule="auto"/>
        <w:ind w:left="142" w:firstLine="142"/>
        <w:rPr>
          <w:rFonts w:ascii="Times New Roman" w:hAnsi="Times New Roman" w:cs="Times New Roman"/>
          <w:color w:val="000000"/>
          <w:sz w:val="28"/>
          <w:szCs w:val="28"/>
        </w:rPr>
      </w:pPr>
      <w:r w:rsidRPr="00F372C6">
        <w:rPr>
          <w:rFonts w:ascii="Times New Roman" w:hAnsi="Times New Roman" w:cs="Times New Roman"/>
          <w:sz w:val="28"/>
          <w:szCs w:val="28"/>
        </w:rPr>
        <w:lastRenderedPageBreak/>
        <w:t xml:space="preserve">Административно-управленческий портал [Электронный ресурс] / Должностная инструкция главного бухгалтера/Режим доступа: </w:t>
      </w:r>
      <w:hyperlink r:id="rId14" w:history="1">
        <w:r w:rsidRPr="00F372C6">
          <w:rPr>
            <w:rStyle w:val="a5"/>
            <w:rFonts w:ascii="Times New Roman" w:hAnsi="Times New Roman" w:cs="Times New Roman"/>
            <w:color w:val="auto"/>
            <w:sz w:val="28"/>
            <w:szCs w:val="28"/>
          </w:rPr>
          <w:t>http://www.aup.ru/docs/di/005.htm</w:t>
        </w:r>
      </w:hyperlink>
      <w:r w:rsidRPr="00F372C6">
        <w:rPr>
          <w:rFonts w:ascii="Times New Roman" w:hAnsi="Times New Roman" w:cs="Times New Roman"/>
          <w:sz w:val="28"/>
          <w:szCs w:val="28"/>
        </w:rPr>
        <w:t>.</w:t>
      </w:r>
      <w:r w:rsidRPr="00F372C6">
        <w:rPr>
          <w:rFonts w:ascii="Times New Roman" w:hAnsi="Times New Roman" w:cs="Times New Roman"/>
          <w:color w:val="000000"/>
          <w:sz w:val="28"/>
          <w:szCs w:val="28"/>
        </w:rPr>
        <w:t xml:space="preserve"> свободный. – </w:t>
      </w:r>
      <w:proofErr w:type="spellStart"/>
      <w:r w:rsidRPr="00F372C6">
        <w:rPr>
          <w:rFonts w:ascii="Times New Roman" w:hAnsi="Times New Roman" w:cs="Times New Roman"/>
          <w:color w:val="000000"/>
          <w:sz w:val="28"/>
          <w:szCs w:val="28"/>
        </w:rPr>
        <w:t>Загл</w:t>
      </w:r>
      <w:proofErr w:type="spellEnd"/>
      <w:r w:rsidRPr="00F372C6">
        <w:rPr>
          <w:rFonts w:ascii="Times New Roman" w:hAnsi="Times New Roman" w:cs="Times New Roman"/>
          <w:color w:val="000000"/>
          <w:sz w:val="28"/>
          <w:szCs w:val="28"/>
        </w:rPr>
        <w:t>. с экрана</w:t>
      </w:r>
      <w:proofErr w:type="gramStart"/>
      <w:r w:rsidRPr="00F372C6">
        <w:rPr>
          <w:rFonts w:ascii="Times New Roman" w:hAnsi="Times New Roman" w:cs="Times New Roman"/>
          <w:color w:val="000000"/>
          <w:sz w:val="28"/>
          <w:szCs w:val="28"/>
        </w:rPr>
        <w:t>.</w:t>
      </w:r>
      <w:proofErr w:type="gramEnd"/>
      <w:r w:rsidRPr="00F372C6">
        <w:rPr>
          <w:rFonts w:ascii="Times New Roman" w:hAnsi="Times New Roman" w:cs="Times New Roman"/>
          <w:color w:val="000000"/>
          <w:sz w:val="28"/>
          <w:szCs w:val="28"/>
        </w:rPr>
        <w:t xml:space="preserve"> – (</w:t>
      </w:r>
      <w:proofErr w:type="gramStart"/>
      <w:r w:rsidRPr="00F372C6">
        <w:rPr>
          <w:rFonts w:ascii="Times New Roman" w:hAnsi="Times New Roman" w:cs="Times New Roman"/>
          <w:color w:val="000000"/>
          <w:sz w:val="28"/>
          <w:szCs w:val="28"/>
        </w:rPr>
        <w:t>д</w:t>
      </w:r>
      <w:proofErr w:type="gramEnd"/>
      <w:r w:rsidRPr="00F372C6">
        <w:rPr>
          <w:rFonts w:ascii="Times New Roman" w:hAnsi="Times New Roman" w:cs="Times New Roman"/>
          <w:color w:val="000000"/>
          <w:sz w:val="28"/>
          <w:szCs w:val="28"/>
        </w:rPr>
        <w:t>ата обращения: 19.12.2010).</w:t>
      </w:r>
    </w:p>
    <w:p w:rsidR="00E16DC9" w:rsidRPr="00F372C6" w:rsidRDefault="00E16DC9" w:rsidP="00E16DC9">
      <w:pPr>
        <w:pStyle w:val="a3"/>
        <w:numPr>
          <w:ilvl w:val="0"/>
          <w:numId w:val="25"/>
        </w:numPr>
        <w:spacing w:line="360" w:lineRule="auto"/>
        <w:ind w:left="142" w:firstLine="142"/>
        <w:jc w:val="both"/>
        <w:rPr>
          <w:rFonts w:ascii="Times New Roman" w:hAnsi="Times New Roman" w:cs="Times New Roman"/>
          <w:sz w:val="28"/>
          <w:szCs w:val="28"/>
        </w:rPr>
      </w:pPr>
      <w:r w:rsidRPr="00F372C6">
        <w:rPr>
          <w:rFonts w:ascii="Times New Roman" w:hAnsi="Times New Roman" w:cs="Times New Roman"/>
          <w:sz w:val="28"/>
          <w:szCs w:val="28"/>
        </w:rPr>
        <w:t xml:space="preserve"> Бухгалтер в Перми  </w:t>
      </w:r>
      <w:r w:rsidRPr="00F372C6">
        <w:rPr>
          <w:rFonts w:ascii="Times New Roman" w:eastAsia="Times New Roman" w:hAnsi="Times New Roman" w:cs="Times New Roman"/>
          <w:sz w:val="28"/>
          <w:szCs w:val="28"/>
        </w:rPr>
        <w:t>[</w:t>
      </w:r>
      <w:r w:rsidRPr="00F372C6">
        <w:rPr>
          <w:rFonts w:ascii="Times New Roman" w:hAnsi="Times New Roman" w:cs="Times New Roman"/>
          <w:sz w:val="28"/>
          <w:szCs w:val="28"/>
        </w:rPr>
        <w:t>Электронный ресурс] /Документальное оформление учета материалов -  Режим доступа:</w:t>
      </w:r>
      <w:hyperlink r:id="rId15" w:history="1">
        <w:r w:rsidRPr="00F372C6">
          <w:rPr>
            <w:rStyle w:val="a5"/>
            <w:rFonts w:ascii="Times New Roman" w:hAnsi="Times New Roman" w:cs="Times New Roman"/>
            <w:sz w:val="28"/>
            <w:szCs w:val="28"/>
            <w:lang w:val="en-US"/>
          </w:rPr>
          <w:t>http</w:t>
        </w:r>
        <w:r w:rsidRPr="00F372C6">
          <w:rPr>
            <w:rStyle w:val="a5"/>
            <w:rFonts w:ascii="Times New Roman" w:hAnsi="Times New Roman" w:cs="Times New Roman"/>
            <w:sz w:val="28"/>
            <w:szCs w:val="28"/>
          </w:rPr>
          <w:t>://</w:t>
        </w:r>
        <w:proofErr w:type="spellStart"/>
        <w:r w:rsidRPr="00F372C6">
          <w:rPr>
            <w:rStyle w:val="a5"/>
            <w:rFonts w:ascii="Times New Roman" w:hAnsi="Times New Roman" w:cs="Times New Roman"/>
            <w:sz w:val="28"/>
            <w:szCs w:val="28"/>
            <w:lang w:val="en-US"/>
          </w:rPr>
          <w:t>buhgalter</w:t>
        </w:r>
        <w:proofErr w:type="spellEnd"/>
        <w:r w:rsidRPr="00F372C6">
          <w:rPr>
            <w:rStyle w:val="a5"/>
            <w:rFonts w:ascii="Times New Roman" w:hAnsi="Times New Roman" w:cs="Times New Roman"/>
            <w:sz w:val="28"/>
            <w:szCs w:val="28"/>
          </w:rPr>
          <w:t>-</w:t>
        </w:r>
        <w:r w:rsidRPr="00F372C6">
          <w:rPr>
            <w:rStyle w:val="a5"/>
            <w:rFonts w:ascii="Times New Roman" w:hAnsi="Times New Roman" w:cs="Times New Roman"/>
            <w:sz w:val="28"/>
            <w:szCs w:val="28"/>
            <w:lang w:val="en-US"/>
          </w:rPr>
          <w:t>perm</w:t>
        </w:r>
        <w:r w:rsidRPr="00F372C6">
          <w:rPr>
            <w:rStyle w:val="a5"/>
            <w:rFonts w:ascii="Times New Roman" w:hAnsi="Times New Roman" w:cs="Times New Roman"/>
            <w:sz w:val="28"/>
            <w:szCs w:val="28"/>
          </w:rPr>
          <w:t>.</w:t>
        </w:r>
        <w:proofErr w:type="spellStart"/>
        <w:r w:rsidRPr="00F372C6">
          <w:rPr>
            <w:rStyle w:val="a5"/>
            <w:rFonts w:ascii="Times New Roman" w:hAnsi="Times New Roman" w:cs="Times New Roman"/>
            <w:sz w:val="28"/>
            <w:szCs w:val="28"/>
            <w:lang w:val="en-US"/>
          </w:rPr>
          <w:t>ru</w:t>
        </w:r>
        <w:proofErr w:type="spellEnd"/>
        <w:r w:rsidRPr="00F372C6">
          <w:rPr>
            <w:rStyle w:val="a5"/>
            <w:rFonts w:ascii="Times New Roman" w:hAnsi="Times New Roman" w:cs="Times New Roman"/>
            <w:sz w:val="28"/>
            <w:szCs w:val="28"/>
          </w:rPr>
          <w:t>/</w:t>
        </w:r>
        <w:proofErr w:type="spellStart"/>
        <w:r w:rsidRPr="00F372C6">
          <w:rPr>
            <w:rStyle w:val="a5"/>
            <w:rFonts w:ascii="Times New Roman" w:hAnsi="Times New Roman" w:cs="Times New Roman"/>
            <w:sz w:val="28"/>
            <w:szCs w:val="28"/>
            <w:lang w:val="en-US"/>
          </w:rPr>
          <w:t>buhgalterskij</w:t>
        </w:r>
        <w:proofErr w:type="spellEnd"/>
        <w:r w:rsidRPr="00F372C6">
          <w:rPr>
            <w:rStyle w:val="a5"/>
            <w:rFonts w:ascii="Times New Roman" w:hAnsi="Times New Roman" w:cs="Times New Roman"/>
            <w:sz w:val="28"/>
            <w:szCs w:val="28"/>
          </w:rPr>
          <w:t>-</w:t>
        </w:r>
        <w:proofErr w:type="spellStart"/>
        <w:r w:rsidRPr="00F372C6">
          <w:rPr>
            <w:rStyle w:val="a5"/>
            <w:rFonts w:ascii="Times New Roman" w:hAnsi="Times New Roman" w:cs="Times New Roman"/>
            <w:sz w:val="28"/>
            <w:szCs w:val="28"/>
            <w:lang w:val="en-US"/>
          </w:rPr>
          <w:t>uchet</w:t>
        </w:r>
        <w:proofErr w:type="spellEnd"/>
        <w:r w:rsidRPr="00F372C6">
          <w:rPr>
            <w:rStyle w:val="a5"/>
            <w:rFonts w:ascii="Times New Roman" w:hAnsi="Times New Roman" w:cs="Times New Roman"/>
            <w:sz w:val="28"/>
            <w:szCs w:val="28"/>
          </w:rPr>
          <w:t>/</w:t>
        </w:r>
        <w:proofErr w:type="spellStart"/>
        <w:r w:rsidRPr="00F372C6">
          <w:rPr>
            <w:rStyle w:val="a5"/>
            <w:rFonts w:ascii="Times New Roman" w:hAnsi="Times New Roman" w:cs="Times New Roman"/>
            <w:sz w:val="28"/>
            <w:szCs w:val="28"/>
            <w:lang w:val="en-US"/>
          </w:rPr>
          <w:t>uchet</w:t>
        </w:r>
        <w:proofErr w:type="spellEnd"/>
        <w:r w:rsidRPr="00F372C6">
          <w:rPr>
            <w:rStyle w:val="a5"/>
            <w:rFonts w:ascii="Times New Roman" w:hAnsi="Times New Roman" w:cs="Times New Roman"/>
            <w:sz w:val="28"/>
            <w:szCs w:val="28"/>
          </w:rPr>
          <w:t>-</w:t>
        </w:r>
        <w:proofErr w:type="spellStart"/>
        <w:r w:rsidRPr="00F372C6">
          <w:rPr>
            <w:rStyle w:val="a5"/>
            <w:rFonts w:ascii="Times New Roman" w:hAnsi="Times New Roman" w:cs="Times New Roman"/>
            <w:sz w:val="28"/>
            <w:szCs w:val="28"/>
            <w:lang w:val="en-US"/>
          </w:rPr>
          <w:t>materialov</w:t>
        </w:r>
        <w:proofErr w:type="spellEnd"/>
        <w:r w:rsidRPr="00F372C6">
          <w:rPr>
            <w:rStyle w:val="a5"/>
            <w:rFonts w:ascii="Times New Roman" w:hAnsi="Times New Roman" w:cs="Times New Roman"/>
            <w:sz w:val="28"/>
            <w:szCs w:val="28"/>
          </w:rPr>
          <w:t>-</w:t>
        </w:r>
        <w:r w:rsidRPr="00F372C6">
          <w:rPr>
            <w:rStyle w:val="a5"/>
            <w:rFonts w:ascii="Times New Roman" w:hAnsi="Times New Roman" w:cs="Times New Roman"/>
            <w:sz w:val="28"/>
            <w:szCs w:val="28"/>
            <w:lang w:val="en-US"/>
          </w:rPr>
          <w:t>v</w:t>
        </w:r>
        <w:r w:rsidRPr="00F372C6">
          <w:rPr>
            <w:rStyle w:val="a5"/>
            <w:rFonts w:ascii="Times New Roman" w:hAnsi="Times New Roman" w:cs="Times New Roman"/>
            <w:sz w:val="28"/>
            <w:szCs w:val="28"/>
          </w:rPr>
          <w:t>-</w:t>
        </w:r>
        <w:proofErr w:type="spellStart"/>
        <w:r w:rsidRPr="00F372C6">
          <w:rPr>
            <w:rStyle w:val="a5"/>
            <w:rFonts w:ascii="Times New Roman" w:hAnsi="Times New Roman" w:cs="Times New Roman"/>
            <w:sz w:val="28"/>
            <w:szCs w:val="28"/>
            <w:lang w:val="en-US"/>
          </w:rPr>
          <w:t>organizacii</w:t>
        </w:r>
        <w:proofErr w:type="spellEnd"/>
        <w:r w:rsidRPr="00F372C6">
          <w:rPr>
            <w:rStyle w:val="a5"/>
            <w:rFonts w:ascii="Times New Roman" w:hAnsi="Times New Roman" w:cs="Times New Roman"/>
            <w:sz w:val="28"/>
            <w:szCs w:val="28"/>
          </w:rPr>
          <w:t>/</w:t>
        </w:r>
        <w:proofErr w:type="spellStart"/>
        <w:r w:rsidRPr="00F372C6">
          <w:rPr>
            <w:rStyle w:val="a5"/>
            <w:rFonts w:ascii="Times New Roman" w:hAnsi="Times New Roman" w:cs="Times New Roman"/>
            <w:sz w:val="28"/>
            <w:szCs w:val="28"/>
            <w:lang w:val="en-US"/>
          </w:rPr>
          <w:t>dokumentalnoe</w:t>
        </w:r>
        <w:proofErr w:type="spellEnd"/>
        <w:r w:rsidRPr="00F372C6">
          <w:rPr>
            <w:rStyle w:val="a5"/>
            <w:rFonts w:ascii="Times New Roman" w:hAnsi="Times New Roman" w:cs="Times New Roman"/>
            <w:sz w:val="28"/>
            <w:szCs w:val="28"/>
          </w:rPr>
          <w:t>_</w:t>
        </w:r>
        <w:proofErr w:type="spellStart"/>
        <w:r w:rsidRPr="00F372C6">
          <w:rPr>
            <w:rStyle w:val="a5"/>
            <w:rFonts w:ascii="Times New Roman" w:hAnsi="Times New Roman" w:cs="Times New Roman"/>
            <w:sz w:val="28"/>
            <w:szCs w:val="28"/>
            <w:lang w:val="en-US"/>
          </w:rPr>
          <w:t>oformlenie</w:t>
        </w:r>
        <w:proofErr w:type="spellEnd"/>
        <w:r w:rsidRPr="00F372C6">
          <w:rPr>
            <w:rStyle w:val="a5"/>
            <w:rFonts w:ascii="Times New Roman" w:hAnsi="Times New Roman" w:cs="Times New Roman"/>
            <w:sz w:val="28"/>
            <w:szCs w:val="28"/>
          </w:rPr>
          <w:t>_</w:t>
        </w:r>
        <w:proofErr w:type="spellStart"/>
        <w:r w:rsidRPr="00F372C6">
          <w:rPr>
            <w:rStyle w:val="a5"/>
            <w:rFonts w:ascii="Times New Roman" w:hAnsi="Times New Roman" w:cs="Times New Roman"/>
            <w:sz w:val="28"/>
            <w:szCs w:val="28"/>
            <w:lang w:val="en-US"/>
          </w:rPr>
          <w:t>ucheta</w:t>
        </w:r>
        <w:proofErr w:type="spellEnd"/>
        <w:r w:rsidRPr="00F372C6">
          <w:rPr>
            <w:rStyle w:val="a5"/>
            <w:rFonts w:ascii="Times New Roman" w:hAnsi="Times New Roman" w:cs="Times New Roman"/>
            <w:sz w:val="28"/>
            <w:szCs w:val="28"/>
          </w:rPr>
          <w:t xml:space="preserve">_ </w:t>
        </w:r>
        <w:proofErr w:type="spellStart"/>
        <w:r w:rsidRPr="00F372C6">
          <w:rPr>
            <w:rStyle w:val="a5"/>
            <w:rFonts w:ascii="Times New Roman" w:hAnsi="Times New Roman" w:cs="Times New Roman"/>
            <w:sz w:val="28"/>
            <w:szCs w:val="28"/>
            <w:lang w:val="en-US"/>
          </w:rPr>
          <w:t>materialov</w:t>
        </w:r>
        <w:proofErr w:type="spellEnd"/>
        <w:r w:rsidRPr="00F372C6">
          <w:rPr>
            <w:rStyle w:val="a5"/>
            <w:rFonts w:ascii="Times New Roman" w:hAnsi="Times New Roman" w:cs="Times New Roman"/>
            <w:sz w:val="28"/>
            <w:szCs w:val="28"/>
          </w:rPr>
          <w:t>.</w:t>
        </w:r>
        <w:r w:rsidRPr="00F372C6">
          <w:rPr>
            <w:rStyle w:val="a5"/>
            <w:rFonts w:ascii="Times New Roman" w:hAnsi="Times New Roman" w:cs="Times New Roman"/>
            <w:sz w:val="28"/>
            <w:szCs w:val="28"/>
            <w:lang w:val="en-US"/>
          </w:rPr>
          <w:t>html</w:t>
        </w:r>
      </w:hyperlink>
      <w:r w:rsidRPr="00F372C6">
        <w:rPr>
          <w:rFonts w:ascii="Times New Roman" w:eastAsia="Times New Roman" w:hAnsi="Times New Roman" w:cs="Times New Roman"/>
          <w:color w:val="000000"/>
          <w:sz w:val="28"/>
          <w:szCs w:val="28"/>
        </w:rPr>
        <w:t xml:space="preserve"> свободный. – </w:t>
      </w:r>
      <w:proofErr w:type="spellStart"/>
      <w:r w:rsidRPr="00F372C6">
        <w:rPr>
          <w:rFonts w:ascii="Times New Roman" w:eastAsia="Times New Roman" w:hAnsi="Times New Roman" w:cs="Times New Roman"/>
          <w:color w:val="000000"/>
          <w:sz w:val="28"/>
          <w:szCs w:val="28"/>
        </w:rPr>
        <w:t>Загл</w:t>
      </w:r>
      <w:proofErr w:type="spellEnd"/>
      <w:r w:rsidRPr="00F372C6">
        <w:rPr>
          <w:rFonts w:ascii="Times New Roman" w:eastAsia="Times New Roman" w:hAnsi="Times New Roman" w:cs="Times New Roman"/>
          <w:color w:val="000000"/>
          <w:sz w:val="28"/>
          <w:szCs w:val="28"/>
        </w:rPr>
        <w:t>. с экрана</w:t>
      </w:r>
      <w:proofErr w:type="gramStart"/>
      <w:r w:rsidRPr="00F372C6">
        <w:rPr>
          <w:rFonts w:ascii="Times New Roman" w:eastAsia="Times New Roman" w:hAnsi="Times New Roman" w:cs="Times New Roman"/>
          <w:color w:val="000000"/>
          <w:sz w:val="28"/>
          <w:szCs w:val="28"/>
        </w:rPr>
        <w:t>.</w:t>
      </w:r>
      <w:proofErr w:type="gramEnd"/>
      <w:r w:rsidRPr="00F372C6">
        <w:rPr>
          <w:rFonts w:ascii="Times New Roman" w:eastAsia="Times New Roman" w:hAnsi="Times New Roman" w:cs="Times New Roman"/>
          <w:color w:val="000000"/>
          <w:sz w:val="28"/>
          <w:szCs w:val="28"/>
        </w:rPr>
        <w:t xml:space="preserve"> – (</w:t>
      </w:r>
      <w:proofErr w:type="gramStart"/>
      <w:r w:rsidRPr="00F372C6">
        <w:rPr>
          <w:rFonts w:ascii="Times New Roman" w:eastAsia="Times New Roman" w:hAnsi="Times New Roman" w:cs="Times New Roman"/>
          <w:color w:val="000000"/>
          <w:sz w:val="28"/>
          <w:szCs w:val="28"/>
        </w:rPr>
        <w:t>д</w:t>
      </w:r>
      <w:proofErr w:type="gramEnd"/>
      <w:r w:rsidRPr="00F372C6">
        <w:rPr>
          <w:rFonts w:ascii="Times New Roman" w:eastAsia="Times New Roman" w:hAnsi="Times New Roman" w:cs="Times New Roman"/>
          <w:color w:val="000000"/>
          <w:sz w:val="28"/>
          <w:szCs w:val="28"/>
        </w:rPr>
        <w:t>ата обращения: 18.11.2012).</w:t>
      </w:r>
    </w:p>
    <w:p w:rsidR="00E16DC9" w:rsidRPr="00F372C6" w:rsidRDefault="00E16DC9" w:rsidP="00E16DC9">
      <w:pPr>
        <w:pStyle w:val="21"/>
        <w:widowControl w:val="0"/>
        <w:numPr>
          <w:ilvl w:val="0"/>
          <w:numId w:val="25"/>
        </w:numPr>
        <w:spacing w:line="360" w:lineRule="auto"/>
        <w:ind w:left="142" w:firstLine="142"/>
        <w:rPr>
          <w:rFonts w:ascii="Times New Roman" w:hAnsi="Times New Roman" w:cs="Times New Roman"/>
          <w:color w:val="000000"/>
          <w:sz w:val="28"/>
          <w:szCs w:val="28"/>
        </w:rPr>
      </w:pPr>
      <w:bookmarkStart w:id="30" w:name="_GoBack"/>
      <w:r w:rsidRPr="00F372C6">
        <w:rPr>
          <w:rFonts w:ascii="Times New Roman" w:hAnsi="Times New Roman" w:cs="Times New Roman"/>
          <w:sz w:val="28"/>
          <w:szCs w:val="28"/>
        </w:rPr>
        <w:t xml:space="preserve">Мебельная фабрика “Ахтамар”  [Электронный ресурс] /Режим доступа: </w:t>
      </w:r>
      <w:r w:rsidRPr="004A7767">
        <w:rPr>
          <w:rFonts w:ascii="Times New Roman" w:hAnsi="Times New Roman" w:cs="Times New Roman"/>
          <w:sz w:val="28"/>
          <w:szCs w:val="28"/>
          <w:u w:val="single"/>
        </w:rPr>
        <w:t>http://ahmebel.ru/about/свободный.</w:t>
      </w:r>
      <w:r w:rsidRPr="00F372C6">
        <w:rPr>
          <w:rFonts w:ascii="Times New Roman" w:hAnsi="Times New Roman" w:cs="Times New Roman"/>
          <w:sz w:val="28"/>
          <w:szCs w:val="28"/>
        </w:rPr>
        <w:t xml:space="preserve"> – </w:t>
      </w:r>
      <w:proofErr w:type="spellStart"/>
      <w:r w:rsidRPr="00F372C6">
        <w:rPr>
          <w:rFonts w:ascii="Times New Roman" w:hAnsi="Times New Roman" w:cs="Times New Roman"/>
          <w:sz w:val="28"/>
          <w:szCs w:val="28"/>
        </w:rPr>
        <w:t>Загл</w:t>
      </w:r>
      <w:proofErr w:type="spellEnd"/>
      <w:r w:rsidRPr="00F372C6">
        <w:rPr>
          <w:rFonts w:ascii="Times New Roman" w:hAnsi="Times New Roman" w:cs="Times New Roman"/>
          <w:sz w:val="28"/>
          <w:szCs w:val="28"/>
        </w:rPr>
        <w:t>. с экрана</w:t>
      </w:r>
      <w:proofErr w:type="gramStart"/>
      <w:r w:rsidRPr="00F372C6">
        <w:rPr>
          <w:rFonts w:ascii="Times New Roman" w:hAnsi="Times New Roman" w:cs="Times New Roman"/>
          <w:sz w:val="28"/>
          <w:szCs w:val="28"/>
        </w:rPr>
        <w:t>.</w:t>
      </w:r>
      <w:proofErr w:type="gramEnd"/>
      <w:r w:rsidRPr="00F372C6">
        <w:rPr>
          <w:rFonts w:ascii="Times New Roman" w:hAnsi="Times New Roman" w:cs="Times New Roman"/>
          <w:sz w:val="28"/>
          <w:szCs w:val="28"/>
        </w:rPr>
        <w:t xml:space="preserve"> – (</w:t>
      </w:r>
      <w:proofErr w:type="gramStart"/>
      <w:r w:rsidRPr="00F372C6">
        <w:rPr>
          <w:rFonts w:ascii="Times New Roman" w:hAnsi="Times New Roman" w:cs="Times New Roman"/>
          <w:sz w:val="28"/>
          <w:szCs w:val="28"/>
        </w:rPr>
        <w:t>д</w:t>
      </w:r>
      <w:proofErr w:type="gramEnd"/>
      <w:r w:rsidRPr="00F372C6">
        <w:rPr>
          <w:rFonts w:ascii="Times New Roman" w:hAnsi="Times New Roman" w:cs="Times New Roman"/>
          <w:sz w:val="28"/>
          <w:szCs w:val="28"/>
        </w:rPr>
        <w:t>ата обращения: 22.11.2012).</w:t>
      </w:r>
    </w:p>
    <w:bookmarkEnd w:id="30"/>
    <w:p w:rsidR="00E16DC9" w:rsidRPr="00F372C6" w:rsidRDefault="00E16DC9" w:rsidP="00E16DC9">
      <w:pPr>
        <w:pStyle w:val="21"/>
        <w:widowControl w:val="0"/>
        <w:numPr>
          <w:ilvl w:val="0"/>
          <w:numId w:val="25"/>
        </w:numPr>
        <w:spacing w:line="360" w:lineRule="auto"/>
        <w:ind w:left="142" w:firstLine="142"/>
        <w:rPr>
          <w:rFonts w:ascii="Times New Roman" w:hAnsi="Times New Roman" w:cs="Times New Roman"/>
          <w:color w:val="000000"/>
          <w:sz w:val="28"/>
          <w:szCs w:val="28"/>
        </w:rPr>
      </w:pPr>
      <w:r w:rsidRPr="00F372C6">
        <w:rPr>
          <w:rFonts w:ascii="Times New Roman" w:hAnsi="Times New Roman" w:cs="Times New Roman"/>
          <w:sz w:val="28"/>
          <w:szCs w:val="28"/>
        </w:rPr>
        <w:t xml:space="preserve">Книги для всех [Электронный ресурс] /Бухгалтерский учет на производственных предприятиях - Режим доступа: </w:t>
      </w:r>
      <w:hyperlink r:id="rId16" w:history="1">
        <w:r w:rsidRPr="00F372C6">
          <w:rPr>
            <w:rStyle w:val="a5"/>
            <w:rFonts w:ascii="Times New Roman" w:hAnsi="Times New Roman" w:cs="Times New Roman"/>
            <w:color w:val="auto"/>
            <w:sz w:val="28"/>
            <w:szCs w:val="28"/>
          </w:rPr>
          <w:t>http://lib4all.ru/base/B2576/B2576Part11-65.php</w:t>
        </w:r>
      </w:hyperlink>
      <w:r w:rsidRPr="00F372C6">
        <w:rPr>
          <w:rFonts w:ascii="Times New Roman" w:hAnsi="Times New Roman" w:cs="Times New Roman"/>
          <w:color w:val="000000"/>
          <w:sz w:val="28"/>
          <w:szCs w:val="28"/>
        </w:rPr>
        <w:t xml:space="preserve">свободный. – </w:t>
      </w:r>
      <w:proofErr w:type="spellStart"/>
      <w:r w:rsidRPr="00F372C6">
        <w:rPr>
          <w:rFonts w:ascii="Times New Roman" w:hAnsi="Times New Roman" w:cs="Times New Roman"/>
          <w:color w:val="000000"/>
          <w:sz w:val="28"/>
          <w:szCs w:val="28"/>
        </w:rPr>
        <w:t>Загл</w:t>
      </w:r>
      <w:proofErr w:type="spellEnd"/>
      <w:r w:rsidRPr="00F372C6">
        <w:rPr>
          <w:rFonts w:ascii="Times New Roman" w:hAnsi="Times New Roman" w:cs="Times New Roman"/>
          <w:color w:val="000000"/>
          <w:sz w:val="28"/>
          <w:szCs w:val="28"/>
        </w:rPr>
        <w:t>. с экрана</w:t>
      </w:r>
      <w:proofErr w:type="gramStart"/>
      <w:r w:rsidRPr="00F372C6">
        <w:rPr>
          <w:rFonts w:ascii="Times New Roman" w:hAnsi="Times New Roman" w:cs="Times New Roman"/>
          <w:color w:val="000000"/>
          <w:sz w:val="28"/>
          <w:szCs w:val="28"/>
        </w:rPr>
        <w:t>.</w:t>
      </w:r>
      <w:proofErr w:type="gramEnd"/>
      <w:r w:rsidRPr="00F372C6">
        <w:rPr>
          <w:rFonts w:ascii="Times New Roman" w:hAnsi="Times New Roman" w:cs="Times New Roman"/>
          <w:color w:val="000000"/>
          <w:sz w:val="28"/>
          <w:szCs w:val="28"/>
        </w:rPr>
        <w:t xml:space="preserve"> – (</w:t>
      </w:r>
      <w:proofErr w:type="gramStart"/>
      <w:r w:rsidRPr="00F372C6">
        <w:rPr>
          <w:rFonts w:ascii="Times New Roman" w:hAnsi="Times New Roman" w:cs="Times New Roman"/>
          <w:color w:val="000000"/>
          <w:sz w:val="28"/>
          <w:szCs w:val="28"/>
        </w:rPr>
        <w:t>д</w:t>
      </w:r>
      <w:proofErr w:type="gramEnd"/>
      <w:r w:rsidRPr="00F372C6">
        <w:rPr>
          <w:rFonts w:ascii="Times New Roman" w:hAnsi="Times New Roman" w:cs="Times New Roman"/>
          <w:color w:val="000000"/>
          <w:sz w:val="28"/>
          <w:szCs w:val="28"/>
        </w:rPr>
        <w:t>ата обращения: 20.11.2012).</w:t>
      </w:r>
    </w:p>
    <w:p w:rsidR="00E16DC9" w:rsidRPr="00F372C6" w:rsidRDefault="00E16DC9" w:rsidP="00E16DC9">
      <w:pPr>
        <w:pStyle w:val="21"/>
        <w:widowControl w:val="0"/>
        <w:numPr>
          <w:ilvl w:val="0"/>
          <w:numId w:val="25"/>
        </w:numPr>
        <w:spacing w:line="360" w:lineRule="auto"/>
        <w:ind w:left="142" w:firstLine="142"/>
        <w:rPr>
          <w:rFonts w:ascii="Times New Roman" w:hAnsi="Times New Roman" w:cs="Times New Roman"/>
          <w:color w:val="000000"/>
          <w:sz w:val="28"/>
          <w:szCs w:val="28"/>
        </w:rPr>
      </w:pPr>
      <w:r w:rsidRPr="00F372C6">
        <w:rPr>
          <w:rFonts w:ascii="Times New Roman" w:hAnsi="Times New Roman" w:cs="Times New Roman"/>
          <w:sz w:val="28"/>
          <w:szCs w:val="28"/>
        </w:rPr>
        <w:t xml:space="preserve">Сущность, содержание и значение бухгалтерской отчетности [Электронный ресурс] </w:t>
      </w:r>
      <w:r>
        <w:rPr>
          <w:rFonts w:ascii="Times New Roman" w:hAnsi="Times New Roman" w:cs="Times New Roman"/>
          <w:sz w:val="28"/>
          <w:szCs w:val="28"/>
        </w:rPr>
        <w:t xml:space="preserve">- </w:t>
      </w:r>
      <w:r w:rsidRPr="00F372C6">
        <w:rPr>
          <w:rFonts w:ascii="Times New Roman" w:hAnsi="Times New Roman" w:cs="Times New Roman"/>
          <w:sz w:val="28"/>
          <w:szCs w:val="28"/>
        </w:rPr>
        <w:t xml:space="preserve">Режим доступа: </w:t>
      </w:r>
      <w:r w:rsidRPr="00F372C6">
        <w:rPr>
          <w:rFonts w:ascii="Times New Roman" w:hAnsi="Times New Roman" w:cs="Times New Roman"/>
          <w:sz w:val="28"/>
          <w:szCs w:val="28"/>
          <w:shd w:val="clear" w:color="auto" w:fill="FFFFFF"/>
        </w:rPr>
        <w:t>h</w:t>
      </w:r>
      <w:r w:rsidRPr="00F372C6">
        <w:rPr>
          <w:rFonts w:ascii="Times New Roman" w:hAnsi="Times New Roman" w:cs="Times New Roman"/>
          <w:sz w:val="28"/>
          <w:szCs w:val="28"/>
          <w:u w:val="single"/>
          <w:shd w:val="clear" w:color="auto" w:fill="FFFFFF"/>
        </w:rPr>
        <w:t>ttp://cribs.me/bukhgalterskii-uchet/sushchnost-soderzhanie-i-znachenie-bukhgalterskoi-otchetnosti_</w:t>
      </w:r>
      <w:r w:rsidRPr="00F372C6">
        <w:rPr>
          <w:rFonts w:ascii="Times New Roman" w:hAnsi="Times New Roman" w:cs="Times New Roman"/>
          <w:color w:val="000000"/>
          <w:sz w:val="28"/>
          <w:szCs w:val="28"/>
        </w:rPr>
        <w:t xml:space="preserve">свободный. – </w:t>
      </w:r>
      <w:proofErr w:type="spellStart"/>
      <w:r w:rsidRPr="00F372C6">
        <w:rPr>
          <w:rFonts w:ascii="Times New Roman" w:hAnsi="Times New Roman" w:cs="Times New Roman"/>
          <w:color w:val="000000"/>
          <w:sz w:val="28"/>
          <w:szCs w:val="28"/>
        </w:rPr>
        <w:t>Загл</w:t>
      </w:r>
      <w:proofErr w:type="spellEnd"/>
      <w:r w:rsidRPr="00F372C6">
        <w:rPr>
          <w:rFonts w:ascii="Times New Roman" w:hAnsi="Times New Roman" w:cs="Times New Roman"/>
          <w:color w:val="000000"/>
          <w:sz w:val="28"/>
          <w:szCs w:val="28"/>
        </w:rPr>
        <w:t>. с экрана</w:t>
      </w:r>
      <w:proofErr w:type="gramStart"/>
      <w:r w:rsidRPr="00F372C6">
        <w:rPr>
          <w:rFonts w:ascii="Times New Roman" w:hAnsi="Times New Roman" w:cs="Times New Roman"/>
          <w:color w:val="000000"/>
          <w:sz w:val="28"/>
          <w:szCs w:val="28"/>
        </w:rPr>
        <w:t>.</w:t>
      </w:r>
      <w:proofErr w:type="gramEnd"/>
      <w:r w:rsidRPr="00F372C6">
        <w:rPr>
          <w:rFonts w:ascii="Times New Roman" w:hAnsi="Times New Roman" w:cs="Times New Roman"/>
          <w:color w:val="000000"/>
          <w:sz w:val="28"/>
          <w:szCs w:val="28"/>
        </w:rPr>
        <w:t xml:space="preserve"> – (</w:t>
      </w:r>
      <w:proofErr w:type="gramStart"/>
      <w:r w:rsidRPr="00F372C6">
        <w:rPr>
          <w:rFonts w:ascii="Times New Roman" w:hAnsi="Times New Roman" w:cs="Times New Roman"/>
          <w:color w:val="000000"/>
          <w:sz w:val="28"/>
          <w:szCs w:val="28"/>
        </w:rPr>
        <w:t>д</w:t>
      </w:r>
      <w:proofErr w:type="gramEnd"/>
      <w:r w:rsidRPr="00F372C6">
        <w:rPr>
          <w:rFonts w:ascii="Times New Roman" w:hAnsi="Times New Roman" w:cs="Times New Roman"/>
          <w:color w:val="000000"/>
          <w:sz w:val="28"/>
          <w:szCs w:val="28"/>
        </w:rPr>
        <w:t>ата обращения: 17.12.2012).</w:t>
      </w:r>
    </w:p>
    <w:p w:rsidR="00E16DC9" w:rsidRPr="00F372C6" w:rsidRDefault="00E16DC9" w:rsidP="00E16DC9">
      <w:pPr>
        <w:pStyle w:val="a3"/>
        <w:numPr>
          <w:ilvl w:val="0"/>
          <w:numId w:val="25"/>
        </w:numPr>
        <w:spacing w:line="360" w:lineRule="auto"/>
        <w:ind w:left="142" w:firstLine="142"/>
        <w:rPr>
          <w:sz w:val="28"/>
          <w:szCs w:val="28"/>
        </w:rPr>
      </w:pPr>
      <w:r w:rsidRPr="00F372C6">
        <w:rPr>
          <w:rFonts w:ascii="Times New Roman" w:hAnsi="Times New Roman" w:cs="Times New Roman"/>
          <w:sz w:val="28"/>
          <w:szCs w:val="28"/>
        </w:rPr>
        <w:t xml:space="preserve">Сайт о бухгалтерском и налоговом учете </w:t>
      </w:r>
      <w:r w:rsidRPr="00F372C6">
        <w:rPr>
          <w:rFonts w:ascii="Times New Roman" w:eastAsia="Times New Roman" w:hAnsi="Times New Roman" w:cs="Times New Roman"/>
          <w:sz w:val="28"/>
          <w:szCs w:val="28"/>
        </w:rPr>
        <w:t>[</w:t>
      </w:r>
      <w:r w:rsidRPr="00F372C6">
        <w:rPr>
          <w:rFonts w:ascii="Times New Roman" w:hAnsi="Times New Roman" w:cs="Times New Roman"/>
          <w:sz w:val="28"/>
          <w:szCs w:val="28"/>
        </w:rPr>
        <w:t>Электронный ресурс] /</w:t>
      </w:r>
      <w:r w:rsidRPr="00F372C6">
        <w:rPr>
          <w:rFonts w:ascii="Times New Roman" w:hAnsi="Times New Roman" w:cs="Times New Roman"/>
          <w:iCs/>
          <w:sz w:val="28"/>
          <w:szCs w:val="28"/>
          <w:shd w:val="clear" w:color="auto" w:fill="FFFFFF"/>
        </w:rPr>
        <w:t xml:space="preserve"> Оценка материалов </w:t>
      </w:r>
      <w:r>
        <w:rPr>
          <w:rFonts w:ascii="Times New Roman" w:hAnsi="Times New Roman" w:cs="Times New Roman"/>
          <w:iCs/>
          <w:color w:val="5C000A"/>
          <w:sz w:val="28"/>
          <w:szCs w:val="28"/>
          <w:shd w:val="clear" w:color="auto" w:fill="FFFFFF"/>
        </w:rPr>
        <w:t xml:space="preserve"> - </w:t>
      </w:r>
      <w:r w:rsidRPr="00F372C6">
        <w:rPr>
          <w:rFonts w:ascii="Times New Roman" w:hAnsi="Times New Roman" w:cs="Times New Roman"/>
          <w:sz w:val="28"/>
          <w:szCs w:val="28"/>
        </w:rPr>
        <w:t xml:space="preserve">Режим </w:t>
      </w:r>
      <w:proofErr w:type="spellStart"/>
      <w:r w:rsidRPr="00F372C6">
        <w:rPr>
          <w:rFonts w:ascii="Times New Roman" w:hAnsi="Times New Roman" w:cs="Times New Roman"/>
          <w:sz w:val="28"/>
          <w:szCs w:val="28"/>
        </w:rPr>
        <w:t>доступа:</w:t>
      </w:r>
      <w:hyperlink r:id="rId17" w:history="1">
        <w:r w:rsidRPr="00606A93">
          <w:rPr>
            <w:rStyle w:val="a5"/>
            <w:rFonts w:ascii="Times New Roman" w:hAnsi="Times New Roman" w:cs="Times New Roman"/>
            <w:sz w:val="28"/>
            <w:szCs w:val="28"/>
          </w:rPr>
          <w:t>http</w:t>
        </w:r>
        <w:proofErr w:type="spellEnd"/>
        <w:r w:rsidRPr="00606A93">
          <w:rPr>
            <w:rStyle w:val="a5"/>
            <w:rFonts w:ascii="Times New Roman" w:hAnsi="Times New Roman" w:cs="Times New Roman"/>
            <w:sz w:val="28"/>
            <w:szCs w:val="28"/>
          </w:rPr>
          <w:t>://</w:t>
        </w:r>
        <w:proofErr w:type="spellStart"/>
        <w:r w:rsidRPr="00606A93">
          <w:rPr>
            <w:rStyle w:val="a5"/>
            <w:rFonts w:ascii="Times New Roman" w:hAnsi="Times New Roman" w:cs="Times New Roman"/>
            <w:sz w:val="28"/>
            <w:szCs w:val="28"/>
          </w:rPr>
          <w:t>buh</w:t>
        </w:r>
        <w:proofErr w:type="spellEnd"/>
        <w:r w:rsidRPr="00606A93">
          <w:rPr>
            <w:rStyle w:val="a5"/>
            <w:rFonts w:ascii="Times New Roman" w:hAnsi="Times New Roman" w:cs="Times New Roman"/>
            <w:sz w:val="28"/>
            <w:szCs w:val="28"/>
          </w:rPr>
          <w:t>-</w:t>
        </w:r>
        <w:r w:rsidRPr="00606A93">
          <w:rPr>
            <w:rStyle w:val="a5"/>
            <w:rFonts w:ascii="Times New Roman" w:hAnsi="Times New Roman" w:cs="Times New Roman"/>
            <w:sz w:val="28"/>
            <w:szCs w:val="28"/>
            <w:lang w:val="en-US"/>
          </w:rPr>
          <w:t>z</w:t>
        </w:r>
        <w:r w:rsidRPr="00606A93">
          <w:rPr>
            <w:rStyle w:val="a5"/>
            <w:rFonts w:ascii="Times New Roman" w:hAnsi="Times New Roman" w:cs="Times New Roman"/>
            <w:sz w:val="28"/>
            <w:szCs w:val="28"/>
          </w:rPr>
          <w:t>achet.ucoz.ru/</w:t>
        </w:r>
        <w:proofErr w:type="spellStart"/>
        <w:r w:rsidRPr="00606A93">
          <w:rPr>
            <w:rStyle w:val="a5"/>
            <w:rFonts w:ascii="Times New Roman" w:hAnsi="Times New Roman" w:cs="Times New Roman"/>
            <w:sz w:val="28"/>
            <w:szCs w:val="28"/>
          </w:rPr>
          <w:t>publ</w:t>
        </w:r>
        <w:proofErr w:type="spellEnd"/>
        <w:r w:rsidRPr="00606A93">
          <w:rPr>
            <w:rStyle w:val="a5"/>
            <w:rFonts w:ascii="Times New Roman" w:hAnsi="Times New Roman" w:cs="Times New Roman"/>
            <w:sz w:val="28"/>
            <w:szCs w:val="28"/>
          </w:rPr>
          <w:t>/</w:t>
        </w:r>
        <w:proofErr w:type="spellStart"/>
        <w:r w:rsidRPr="00606A93">
          <w:rPr>
            <w:rStyle w:val="a5"/>
            <w:rFonts w:ascii="Times New Roman" w:hAnsi="Times New Roman" w:cs="Times New Roman"/>
            <w:sz w:val="28"/>
            <w:szCs w:val="28"/>
          </w:rPr>
          <w:t>uchet_materialov</w:t>
        </w:r>
        <w:proofErr w:type="spellEnd"/>
        <w:r w:rsidRPr="00606A93">
          <w:rPr>
            <w:rStyle w:val="a5"/>
            <w:rFonts w:ascii="Times New Roman" w:hAnsi="Times New Roman" w:cs="Times New Roman"/>
            <w:sz w:val="28"/>
            <w:szCs w:val="28"/>
          </w:rPr>
          <w:t xml:space="preserve"> /</w:t>
        </w:r>
        <w:proofErr w:type="spellStart"/>
        <w:r w:rsidRPr="00606A93">
          <w:rPr>
            <w:rStyle w:val="a5"/>
            <w:rFonts w:ascii="Times New Roman" w:hAnsi="Times New Roman" w:cs="Times New Roman"/>
            <w:sz w:val="28"/>
            <w:szCs w:val="28"/>
          </w:rPr>
          <w:t>ocenka_materialov</w:t>
        </w:r>
        <w:proofErr w:type="spellEnd"/>
        <w:r w:rsidRPr="00606A93">
          <w:rPr>
            <w:rStyle w:val="a5"/>
            <w:rFonts w:ascii="Times New Roman" w:hAnsi="Times New Roman" w:cs="Times New Roman"/>
            <w:sz w:val="28"/>
            <w:szCs w:val="28"/>
          </w:rPr>
          <w:t>/5-1-0-25</w:t>
        </w:r>
      </w:hyperlink>
      <w:r w:rsidRPr="00F372C6">
        <w:rPr>
          <w:rFonts w:ascii="Times New Roman" w:hAnsi="Times New Roman" w:cs="Times New Roman"/>
          <w:color w:val="000000"/>
          <w:sz w:val="28"/>
          <w:szCs w:val="28"/>
        </w:rPr>
        <w:t xml:space="preserve">свободный. – </w:t>
      </w:r>
      <w:proofErr w:type="spellStart"/>
      <w:r w:rsidRPr="00F372C6">
        <w:rPr>
          <w:rFonts w:ascii="Times New Roman" w:hAnsi="Times New Roman" w:cs="Times New Roman"/>
          <w:color w:val="000000"/>
          <w:sz w:val="28"/>
          <w:szCs w:val="28"/>
        </w:rPr>
        <w:t>Загл</w:t>
      </w:r>
      <w:proofErr w:type="spellEnd"/>
      <w:r w:rsidRPr="00F372C6">
        <w:rPr>
          <w:rFonts w:ascii="Times New Roman" w:hAnsi="Times New Roman" w:cs="Times New Roman"/>
          <w:color w:val="000000"/>
          <w:sz w:val="28"/>
          <w:szCs w:val="28"/>
        </w:rPr>
        <w:t>. с экрана</w:t>
      </w:r>
      <w:proofErr w:type="gramStart"/>
      <w:r w:rsidRPr="00F372C6">
        <w:rPr>
          <w:rFonts w:ascii="Times New Roman" w:hAnsi="Times New Roman" w:cs="Times New Roman"/>
          <w:color w:val="000000"/>
          <w:sz w:val="28"/>
          <w:szCs w:val="28"/>
        </w:rPr>
        <w:t>.</w:t>
      </w:r>
      <w:proofErr w:type="gramEnd"/>
      <w:r w:rsidRPr="00F372C6">
        <w:rPr>
          <w:rFonts w:ascii="Times New Roman" w:hAnsi="Times New Roman" w:cs="Times New Roman"/>
          <w:color w:val="000000"/>
          <w:sz w:val="28"/>
          <w:szCs w:val="28"/>
        </w:rPr>
        <w:t xml:space="preserve"> – (</w:t>
      </w:r>
      <w:proofErr w:type="gramStart"/>
      <w:r w:rsidRPr="00F372C6">
        <w:rPr>
          <w:rFonts w:ascii="Times New Roman" w:hAnsi="Times New Roman" w:cs="Times New Roman"/>
          <w:color w:val="000000"/>
          <w:sz w:val="28"/>
          <w:szCs w:val="28"/>
        </w:rPr>
        <w:t>д</w:t>
      </w:r>
      <w:proofErr w:type="gramEnd"/>
      <w:r w:rsidRPr="00F372C6">
        <w:rPr>
          <w:rFonts w:ascii="Times New Roman" w:hAnsi="Times New Roman" w:cs="Times New Roman"/>
          <w:color w:val="000000"/>
          <w:sz w:val="28"/>
          <w:szCs w:val="28"/>
        </w:rPr>
        <w:t>ата обращения: 17.12.2012).</w:t>
      </w:r>
    </w:p>
    <w:p w:rsidR="00E16DC9" w:rsidRPr="00F372C6" w:rsidRDefault="00E16DC9" w:rsidP="00E16DC9">
      <w:pPr>
        <w:pStyle w:val="21"/>
        <w:widowControl w:val="0"/>
        <w:numPr>
          <w:ilvl w:val="0"/>
          <w:numId w:val="25"/>
        </w:numPr>
        <w:spacing w:line="360" w:lineRule="auto"/>
        <w:ind w:left="142" w:firstLine="142"/>
        <w:rPr>
          <w:rFonts w:ascii="Times New Roman" w:hAnsi="Times New Roman" w:cs="Times New Roman"/>
          <w:color w:val="000000"/>
          <w:sz w:val="28"/>
          <w:szCs w:val="28"/>
        </w:rPr>
      </w:pPr>
      <w:r w:rsidRPr="00F372C6">
        <w:rPr>
          <w:rFonts w:ascii="Times New Roman" w:hAnsi="Times New Roman" w:cs="Times New Roman"/>
          <w:sz w:val="28"/>
          <w:szCs w:val="28"/>
        </w:rPr>
        <w:t xml:space="preserve">Справочник бухгалтера [Электронный ресурс] / Учет материалов. Методические указания по бухгалтерскому учету материалов - Режим доступа: </w:t>
      </w:r>
      <w:hyperlink r:id="rId18" w:history="1">
        <w:r w:rsidRPr="00F372C6">
          <w:rPr>
            <w:rFonts w:ascii="Times New Roman" w:hAnsi="Times New Roman" w:cs="Times New Roman"/>
            <w:sz w:val="28"/>
            <w:szCs w:val="28"/>
            <w:u w:val="single"/>
          </w:rPr>
          <w:t>http://sprbuh.systecs.ru/uchet/uchet_materialov/</w:t>
        </w:r>
      </w:hyperlink>
      <w:r w:rsidRPr="00F372C6">
        <w:rPr>
          <w:rFonts w:ascii="Times New Roman" w:hAnsi="Times New Roman" w:cs="Times New Roman"/>
          <w:color w:val="000000"/>
          <w:sz w:val="28"/>
          <w:szCs w:val="28"/>
        </w:rPr>
        <w:t xml:space="preserve">свободный. – </w:t>
      </w:r>
      <w:proofErr w:type="spellStart"/>
      <w:r w:rsidRPr="00F372C6">
        <w:rPr>
          <w:rFonts w:ascii="Times New Roman" w:hAnsi="Times New Roman" w:cs="Times New Roman"/>
          <w:color w:val="000000"/>
          <w:sz w:val="28"/>
          <w:szCs w:val="28"/>
        </w:rPr>
        <w:t>Загл</w:t>
      </w:r>
      <w:proofErr w:type="spellEnd"/>
      <w:r w:rsidRPr="00F372C6">
        <w:rPr>
          <w:rFonts w:ascii="Times New Roman" w:hAnsi="Times New Roman" w:cs="Times New Roman"/>
          <w:color w:val="000000"/>
          <w:sz w:val="28"/>
          <w:szCs w:val="28"/>
        </w:rPr>
        <w:t>. с экрана</w:t>
      </w:r>
      <w:proofErr w:type="gramStart"/>
      <w:r w:rsidRPr="00F372C6">
        <w:rPr>
          <w:rFonts w:ascii="Times New Roman" w:hAnsi="Times New Roman" w:cs="Times New Roman"/>
          <w:color w:val="000000"/>
          <w:sz w:val="28"/>
          <w:szCs w:val="28"/>
        </w:rPr>
        <w:t>.</w:t>
      </w:r>
      <w:proofErr w:type="gramEnd"/>
      <w:r w:rsidRPr="00F372C6">
        <w:rPr>
          <w:rFonts w:ascii="Times New Roman" w:hAnsi="Times New Roman" w:cs="Times New Roman"/>
          <w:color w:val="000000"/>
          <w:sz w:val="28"/>
          <w:szCs w:val="28"/>
        </w:rPr>
        <w:t xml:space="preserve"> – (</w:t>
      </w:r>
      <w:proofErr w:type="gramStart"/>
      <w:r w:rsidRPr="00F372C6">
        <w:rPr>
          <w:rFonts w:ascii="Times New Roman" w:hAnsi="Times New Roman" w:cs="Times New Roman"/>
          <w:color w:val="000000"/>
          <w:sz w:val="28"/>
          <w:szCs w:val="28"/>
        </w:rPr>
        <w:t>д</w:t>
      </w:r>
      <w:proofErr w:type="gramEnd"/>
      <w:r w:rsidRPr="00F372C6">
        <w:rPr>
          <w:rFonts w:ascii="Times New Roman" w:hAnsi="Times New Roman" w:cs="Times New Roman"/>
          <w:color w:val="000000"/>
          <w:sz w:val="28"/>
          <w:szCs w:val="28"/>
        </w:rPr>
        <w:t>ата обращения: 22.11.2012).</w:t>
      </w:r>
    </w:p>
    <w:p w:rsidR="00833D35" w:rsidRPr="00F372C6" w:rsidRDefault="00833D35" w:rsidP="00833D35">
      <w:pPr>
        <w:pStyle w:val="21"/>
        <w:widowControl w:val="0"/>
        <w:numPr>
          <w:ilvl w:val="0"/>
          <w:numId w:val="25"/>
        </w:numPr>
        <w:spacing w:line="360" w:lineRule="auto"/>
        <w:ind w:left="142" w:firstLine="142"/>
        <w:rPr>
          <w:rFonts w:ascii="Times New Roman" w:hAnsi="Times New Roman" w:cs="Times New Roman"/>
          <w:sz w:val="28"/>
          <w:szCs w:val="28"/>
        </w:rPr>
      </w:pPr>
      <w:r w:rsidRPr="00833D35">
        <w:rPr>
          <w:rFonts w:ascii="Times New Roman" w:hAnsi="Times New Roman" w:cs="Times New Roman"/>
          <w:sz w:val="28"/>
          <w:szCs w:val="28"/>
        </w:rPr>
        <w:t xml:space="preserve">Информационно-справочная система </w:t>
      </w:r>
      <w:proofErr w:type="spellStart"/>
      <w:r w:rsidRPr="00833D35">
        <w:rPr>
          <w:rFonts w:ascii="Times New Roman" w:hAnsi="Times New Roman" w:cs="Times New Roman"/>
          <w:sz w:val="28"/>
          <w:szCs w:val="28"/>
        </w:rPr>
        <w:t>КонсультантПлюс</w:t>
      </w:r>
      <w:proofErr w:type="spellEnd"/>
      <w:r w:rsidRPr="00833D35">
        <w:rPr>
          <w:rFonts w:ascii="Times New Roman" w:hAnsi="Times New Roman" w:cs="Times New Roman"/>
          <w:sz w:val="28"/>
          <w:szCs w:val="28"/>
        </w:rPr>
        <w:t>, 2012</w:t>
      </w:r>
    </w:p>
    <w:p w:rsidR="00E16DC9" w:rsidRPr="00F372C6" w:rsidRDefault="00E16DC9" w:rsidP="00E16DC9">
      <w:pPr>
        <w:spacing w:line="360" w:lineRule="auto"/>
        <w:ind w:left="142" w:firstLine="142"/>
        <w:jc w:val="both"/>
        <w:rPr>
          <w:rFonts w:ascii="Times New Roman" w:hAnsi="Times New Roman" w:cs="Times New Roman"/>
          <w:b/>
          <w:color w:val="FF0000"/>
          <w:sz w:val="28"/>
          <w:szCs w:val="28"/>
          <w:shd w:val="clear" w:color="auto" w:fill="FFFFFF"/>
        </w:rPr>
      </w:pPr>
    </w:p>
    <w:p w:rsidR="003C7914" w:rsidRPr="00FB51BC" w:rsidRDefault="00FB51BC" w:rsidP="006F05D8">
      <w:pPr>
        <w:spacing w:line="360" w:lineRule="auto"/>
        <w:jc w:val="right"/>
        <w:rPr>
          <w:rFonts w:ascii="Times New Roman" w:hAnsi="Times New Roman" w:cs="Times New Roman"/>
          <w:sz w:val="28"/>
          <w:szCs w:val="28"/>
        </w:rPr>
      </w:pPr>
      <w:bookmarkStart w:id="31" w:name="_Toc343894402"/>
      <w:r w:rsidRPr="00887668">
        <w:rPr>
          <w:rStyle w:val="10"/>
          <w:rFonts w:ascii="Times New Roman" w:eastAsiaTheme="minorEastAsia" w:hAnsi="Times New Roman" w:cs="Times New Roman"/>
          <w:b w:val="0"/>
          <w:sz w:val="28"/>
          <w:szCs w:val="28"/>
        </w:rPr>
        <w:lastRenderedPageBreak/>
        <w:t>ПРИЛОЖЕНИЕ</w:t>
      </w:r>
      <w:bookmarkEnd w:id="31"/>
      <w:r w:rsidRPr="00FB51BC">
        <w:rPr>
          <w:rFonts w:ascii="Times New Roman" w:hAnsi="Times New Roman" w:cs="Times New Roman"/>
          <w:sz w:val="28"/>
          <w:szCs w:val="28"/>
        </w:rPr>
        <w:t xml:space="preserve">  1</w:t>
      </w:r>
    </w:p>
    <w:p w:rsidR="00340C6F" w:rsidRDefault="00340C6F" w:rsidP="00162469">
      <w:pPr>
        <w:spacing w:after="0" w:line="360" w:lineRule="auto"/>
        <w:jc w:val="both"/>
        <w:rPr>
          <w:rFonts w:ascii="Times New Roman" w:hAnsi="Times New Roman" w:cs="Times New Roman"/>
          <w:color w:val="FF0000"/>
          <w:sz w:val="28"/>
          <w:szCs w:val="28"/>
        </w:rPr>
      </w:pPr>
      <w:r>
        <w:rPr>
          <w:noProof/>
        </w:rPr>
        <w:drawing>
          <wp:inline distT="0" distB="0" distL="0" distR="0">
            <wp:extent cx="5725551" cy="4248443"/>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9"/>
                    <a:srcRect l="16092" t="25397" r="16092" b="7512"/>
                    <a:stretch/>
                  </pic:blipFill>
                  <pic:spPr bwMode="auto">
                    <a:xfrm>
                      <a:off x="0" y="0"/>
                      <a:ext cx="5738250" cy="4257866"/>
                    </a:xfrm>
                    <a:prstGeom prst="rect">
                      <a:avLst/>
                    </a:prstGeom>
                    <a:ln>
                      <a:noFill/>
                    </a:ln>
                    <a:extLst>
                      <a:ext uri="{53640926-AAD7-44D8-BBD7-CCE9431645EC}">
                        <a14:shadowObscured xmlns:a14="http://schemas.microsoft.com/office/drawing/2010/main"/>
                      </a:ext>
                    </a:extLst>
                  </pic:spPr>
                </pic:pic>
              </a:graphicData>
            </a:graphic>
          </wp:inline>
        </w:drawing>
      </w:r>
    </w:p>
    <w:p w:rsidR="00340C6F" w:rsidRDefault="00340C6F" w:rsidP="003864E5">
      <w:pPr>
        <w:spacing w:after="0" w:line="360" w:lineRule="auto"/>
        <w:jc w:val="center"/>
        <w:rPr>
          <w:rFonts w:ascii="Times New Roman" w:hAnsi="Times New Roman" w:cs="Times New Roman"/>
          <w:color w:val="FF0000"/>
          <w:sz w:val="28"/>
          <w:szCs w:val="28"/>
        </w:rPr>
      </w:pPr>
      <w:r>
        <w:rPr>
          <w:noProof/>
        </w:rPr>
        <w:drawing>
          <wp:inline distT="0" distB="0" distL="0" distR="0">
            <wp:extent cx="3438525" cy="3910183"/>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0"/>
                    <a:srcRect l="25780" t="29994" r="37110" b="13741"/>
                    <a:stretch/>
                  </pic:blipFill>
                  <pic:spPr bwMode="auto">
                    <a:xfrm>
                      <a:off x="0" y="0"/>
                      <a:ext cx="3439831" cy="3911669"/>
                    </a:xfrm>
                    <a:prstGeom prst="rect">
                      <a:avLst/>
                    </a:prstGeom>
                    <a:ln>
                      <a:noFill/>
                    </a:ln>
                    <a:extLst>
                      <a:ext uri="{53640926-AAD7-44D8-BBD7-CCE9431645EC}">
                        <a14:shadowObscured xmlns:a14="http://schemas.microsoft.com/office/drawing/2010/main"/>
                      </a:ext>
                    </a:extLst>
                  </pic:spPr>
                </pic:pic>
              </a:graphicData>
            </a:graphic>
          </wp:inline>
        </w:drawing>
      </w:r>
    </w:p>
    <w:p w:rsidR="00340C6F" w:rsidRDefault="00340C6F" w:rsidP="00162469">
      <w:pPr>
        <w:spacing w:after="0" w:line="360" w:lineRule="auto"/>
        <w:jc w:val="both"/>
        <w:rPr>
          <w:rFonts w:ascii="Times New Roman" w:hAnsi="Times New Roman" w:cs="Times New Roman"/>
          <w:color w:val="FF0000"/>
          <w:sz w:val="28"/>
          <w:szCs w:val="28"/>
        </w:rPr>
      </w:pPr>
    </w:p>
    <w:p w:rsidR="00511E0B" w:rsidRDefault="00511E0B" w:rsidP="00162469">
      <w:pPr>
        <w:spacing w:after="0" w:line="360" w:lineRule="auto"/>
        <w:jc w:val="both"/>
        <w:rPr>
          <w:rFonts w:ascii="Times New Roman" w:hAnsi="Times New Roman" w:cs="Times New Roman"/>
          <w:color w:val="FF0000"/>
          <w:sz w:val="28"/>
          <w:szCs w:val="28"/>
        </w:rPr>
      </w:pPr>
    </w:p>
    <w:p w:rsidR="006178FA" w:rsidRDefault="006178FA" w:rsidP="004A7767">
      <w:pPr>
        <w:spacing w:after="0" w:line="360" w:lineRule="auto"/>
        <w:jc w:val="center"/>
        <w:rPr>
          <w:rFonts w:ascii="Times New Roman" w:hAnsi="Times New Roman" w:cs="Times New Roman"/>
          <w:color w:val="FF0000"/>
          <w:sz w:val="28"/>
          <w:szCs w:val="28"/>
        </w:rPr>
      </w:pPr>
      <w:r>
        <w:rPr>
          <w:noProof/>
        </w:rPr>
        <w:lastRenderedPageBreak/>
        <w:drawing>
          <wp:inline distT="0" distB="0" distL="0" distR="0">
            <wp:extent cx="5860220" cy="8219814"/>
            <wp:effectExtent l="19050" t="0" r="7180" b="0"/>
            <wp:docPr id="3" name="Рисунок 3" descr="http://sprbuh.systecs.ru/uchet/uchet_materialov/m2a/m2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rbuh.systecs.ru/uchet/uchet_materialov/m2a/m2a-1.png"/>
                    <pic:cNvPicPr>
                      <a:picLocks noChangeAspect="1" noChangeArrowheads="1"/>
                    </pic:cNvPicPr>
                  </pic:nvPicPr>
                  <pic:blipFill>
                    <a:blip r:embed="rId21">
                      <a:extLst>
                        <a:ext uri="{BEBA8EAE-BF5A-486C-A8C5-ECC9F3942E4B}">
                          <a14:imgProps xmlns:a14="http://schemas.microsoft.com/office/drawing/2010/main">
                            <a14:imgLayer r:embed="rId22">
                              <a14:imgEffect>
                                <a14:sharpenSoften amount="50000"/>
                              </a14:imgEffect>
                            </a14:imgLayer>
                          </a14:imgProps>
                        </a:ext>
                        <a:ext uri="{28A0092B-C50C-407E-A947-70E740481C1C}">
                          <a14:useLocalDpi xmlns:a14="http://schemas.microsoft.com/office/drawing/2010/main" val="0"/>
                        </a:ext>
                      </a:extLst>
                    </a:blip>
                    <a:srcRect l="4628" t="2520" r="4190" b="4487"/>
                    <a:stretch>
                      <a:fillRect/>
                    </a:stretch>
                  </pic:blipFill>
                  <pic:spPr bwMode="auto">
                    <a:xfrm>
                      <a:off x="0" y="0"/>
                      <a:ext cx="5860220" cy="8219814"/>
                    </a:xfrm>
                    <a:prstGeom prst="rect">
                      <a:avLst/>
                    </a:prstGeom>
                    <a:noFill/>
                    <a:ln>
                      <a:noFill/>
                    </a:ln>
                  </pic:spPr>
                </pic:pic>
              </a:graphicData>
            </a:graphic>
          </wp:inline>
        </w:drawing>
      </w:r>
    </w:p>
    <w:p w:rsidR="003864E5" w:rsidRDefault="003864E5" w:rsidP="00162469">
      <w:pPr>
        <w:spacing w:line="360" w:lineRule="auto"/>
        <w:rPr>
          <w:rFonts w:ascii="Times New Roman" w:hAnsi="Times New Roman" w:cs="Times New Roman"/>
          <w:sz w:val="28"/>
          <w:szCs w:val="28"/>
        </w:rPr>
      </w:pPr>
    </w:p>
    <w:p w:rsidR="003864E5" w:rsidRDefault="003864E5" w:rsidP="00162469">
      <w:pPr>
        <w:spacing w:line="360" w:lineRule="auto"/>
        <w:rPr>
          <w:rFonts w:ascii="Times New Roman" w:hAnsi="Times New Roman" w:cs="Times New Roman"/>
          <w:sz w:val="28"/>
          <w:szCs w:val="28"/>
        </w:rPr>
      </w:pPr>
    </w:p>
    <w:p w:rsidR="00511E0B" w:rsidRDefault="00511E0B" w:rsidP="00162469">
      <w:pPr>
        <w:spacing w:line="360" w:lineRule="auto"/>
        <w:rPr>
          <w:rFonts w:ascii="Times New Roman" w:hAnsi="Times New Roman" w:cs="Times New Roman"/>
          <w:sz w:val="28"/>
          <w:szCs w:val="28"/>
        </w:rPr>
      </w:pPr>
    </w:p>
    <w:p w:rsidR="001617D9" w:rsidRPr="00FB51BC" w:rsidRDefault="001617D9" w:rsidP="006F05D8">
      <w:pPr>
        <w:spacing w:line="360" w:lineRule="auto"/>
        <w:jc w:val="right"/>
        <w:rPr>
          <w:rFonts w:ascii="Times New Roman" w:hAnsi="Times New Roman" w:cs="Times New Roman"/>
          <w:sz w:val="28"/>
          <w:szCs w:val="28"/>
        </w:rPr>
      </w:pPr>
      <w:r w:rsidRPr="00FB51BC">
        <w:rPr>
          <w:rFonts w:ascii="Times New Roman" w:hAnsi="Times New Roman" w:cs="Times New Roman"/>
          <w:sz w:val="28"/>
          <w:szCs w:val="28"/>
        </w:rPr>
        <w:lastRenderedPageBreak/>
        <w:t xml:space="preserve">ПРИЛОЖЕНИЕ  </w:t>
      </w:r>
      <w:r w:rsidR="00511E0B">
        <w:rPr>
          <w:rFonts w:ascii="Times New Roman" w:hAnsi="Times New Roman" w:cs="Times New Roman"/>
          <w:sz w:val="28"/>
          <w:szCs w:val="28"/>
        </w:rPr>
        <w:t>2</w:t>
      </w:r>
    </w:p>
    <w:p w:rsidR="002B7AD0" w:rsidRDefault="000D2BF8" w:rsidP="00162469">
      <w:pPr>
        <w:spacing w:line="360" w:lineRule="auto"/>
        <w:jc w:val="both"/>
        <w:rPr>
          <w:rFonts w:ascii="Times New Roman" w:hAnsi="Times New Roman" w:cs="Times New Roman"/>
          <w:color w:val="000000"/>
          <w:sz w:val="28"/>
          <w:szCs w:val="28"/>
          <w:shd w:val="clear" w:color="auto" w:fill="FFFFFF"/>
        </w:rPr>
      </w:pPr>
      <w:r>
        <w:rPr>
          <w:noProof/>
        </w:rPr>
        <w:drawing>
          <wp:inline distT="0" distB="0" distL="0" distR="0">
            <wp:extent cx="6096000" cy="4454014"/>
            <wp:effectExtent l="0" t="0" r="0" b="3810"/>
            <wp:docPr id="4" name="Рисунок 4" descr="http://sprbuh.systecs.ru/uchet/uchet_materialov/m4/m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rbuh.systecs.ru/uchet/uchet_materialov/m4/m4-1.png"/>
                    <pic:cNvPicPr>
                      <a:picLocks noChangeAspect="1" noChangeArrowheads="1"/>
                    </pic:cNvPicPr>
                  </pic:nvPicPr>
                  <pic:blipFill rotWithShape="1">
                    <a:blip r:embed="rId23">
                      <a:extLst>
                        <a:ext uri="{28A0092B-C50C-407E-A947-70E740481C1C}">
                          <a14:useLocalDpi xmlns:a14="http://schemas.microsoft.com/office/drawing/2010/main" val="0"/>
                        </a:ext>
                      </a:extLst>
                    </a:blip>
                    <a:srcRect l="4358" t="3057" r="3272"/>
                    <a:stretch/>
                  </pic:blipFill>
                  <pic:spPr bwMode="auto">
                    <a:xfrm>
                      <a:off x="0" y="0"/>
                      <a:ext cx="6106310" cy="4461547"/>
                    </a:xfrm>
                    <a:prstGeom prst="rect">
                      <a:avLst/>
                    </a:prstGeom>
                    <a:noFill/>
                    <a:ln>
                      <a:noFill/>
                    </a:ln>
                    <a:extLst>
                      <a:ext uri="{53640926-AAD7-44D8-BBD7-CCE9431645EC}">
                        <a14:shadowObscured xmlns:a14="http://schemas.microsoft.com/office/drawing/2010/main"/>
                      </a:ext>
                    </a:extLst>
                  </pic:spPr>
                </pic:pic>
              </a:graphicData>
            </a:graphic>
          </wp:inline>
        </w:drawing>
      </w:r>
    </w:p>
    <w:p w:rsidR="000D2BF8" w:rsidRDefault="000D2BF8" w:rsidP="00162469">
      <w:pPr>
        <w:spacing w:line="360" w:lineRule="auto"/>
        <w:jc w:val="both"/>
        <w:rPr>
          <w:rFonts w:ascii="Times New Roman" w:hAnsi="Times New Roman" w:cs="Times New Roman"/>
          <w:color w:val="000000"/>
          <w:sz w:val="28"/>
          <w:szCs w:val="28"/>
          <w:shd w:val="clear" w:color="auto" w:fill="FFFFFF"/>
        </w:rPr>
      </w:pPr>
      <w:r>
        <w:rPr>
          <w:noProof/>
        </w:rPr>
        <w:drawing>
          <wp:inline distT="0" distB="0" distL="0" distR="0">
            <wp:extent cx="6095717" cy="4152900"/>
            <wp:effectExtent l="0" t="0" r="635" b="0"/>
            <wp:docPr id="5" name="Рисунок 5" descr="http://sprbuh.systecs.ru/uchet/uchet_materialov/m4/m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rbuh.systecs.ru/uchet/uchet_materialov/m4/m4-2.png"/>
                    <pic:cNvPicPr>
                      <a:picLocks noChangeAspect="1" noChangeArrowheads="1"/>
                    </pic:cNvPicPr>
                  </pic:nvPicPr>
                  <pic:blipFill rotWithShape="1">
                    <a:blip r:embed="rId24">
                      <a:extLst>
                        <a:ext uri="{28A0092B-C50C-407E-A947-70E740481C1C}">
                          <a14:useLocalDpi xmlns:a14="http://schemas.microsoft.com/office/drawing/2010/main" val="0"/>
                        </a:ext>
                      </a:extLst>
                    </a:blip>
                    <a:srcRect l="4671" r="2960" b="11369"/>
                    <a:stretch/>
                  </pic:blipFill>
                  <pic:spPr bwMode="auto">
                    <a:xfrm>
                      <a:off x="0" y="0"/>
                      <a:ext cx="6100892" cy="4156426"/>
                    </a:xfrm>
                    <a:prstGeom prst="rect">
                      <a:avLst/>
                    </a:prstGeom>
                    <a:noFill/>
                    <a:ln>
                      <a:noFill/>
                    </a:ln>
                    <a:extLst>
                      <a:ext uri="{53640926-AAD7-44D8-BBD7-CCE9431645EC}">
                        <a14:shadowObscured xmlns:a14="http://schemas.microsoft.com/office/drawing/2010/main"/>
                      </a:ext>
                    </a:extLst>
                  </pic:spPr>
                </pic:pic>
              </a:graphicData>
            </a:graphic>
          </wp:inline>
        </w:drawing>
      </w:r>
    </w:p>
    <w:p w:rsidR="000216FF" w:rsidRDefault="003864E5" w:rsidP="006F05D8">
      <w:pPr>
        <w:spacing w:line="360" w:lineRule="auto"/>
        <w:jc w:val="center"/>
        <w:rPr>
          <w:rFonts w:ascii="Arial" w:hAnsi="Arial" w:cs="Arial"/>
          <w:sz w:val="17"/>
          <w:szCs w:val="17"/>
        </w:rPr>
      </w:pPr>
      <w:r w:rsidRPr="00FB51BC">
        <w:rPr>
          <w:rFonts w:ascii="Times New Roman" w:hAnsi="Times New Roman" w:cs="Times New Roman"/>
          <w:sz w:val="28"/>
          <w:szCs w:val="28"/>
        </w:rPr>
        <w:lastRenderedPageBreak/>
        <w:t xml:space="preserve">ПРИЛОЖЕНИЕ  </w:t>
      </w:r>
      <w:r w:rsidR="00511E0B">
        <w:rPr>
          <w:rFonts w:ascii="Times New Roman" w:hAnsi="Times New Roman" w:cs="Times New Roman"/>
          <w:sz w:val="28"/>
          <w:szCs w:val="28"/>
        </w:rPr>
        <w:t>3</w:t>
      </w:r>
      <w:r>
        <w:rPr>
          <w:rFonts w:ascii="Times New Roman" w:hAnsi="Times New Roman" w:cs="Times New Roman"/>
          <w:noProof/>
          <w:sz w:val="28"/>
          <w:szCs w:val="28"/>
        </w:rPr>
        <w:drawing>
          <wp:inline distT="0" distB="0" distL="0" distR="0">
            <wp:extent cx="6204769" cy="8204525"/>
            <wp:effectExtent l="19050" t="0" r="5531" b="0"/>
            <wp:docPr id="19" name="Рисунок 19" descr="http://sprbuh.systecs.ru/uchet/uchet_materialov/m7/m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prbuh.systecs.ru/uchet/uchet_materialov/m7/m7-1.png"/>
                    <pic:cNvPicPr>
                      <a:picLocks noChangeAspect="1" noChangeArrowheads="1"/>
                    </pic:cNvPicPr>
                  </pic:nvPicPr>
                  <pic:blipFill>
                    <a:blip r:embed="rId25">
                      <a:extLst>
                        <a:ext uri="{28A0092B-C50C-407E-A947-70E740481C1C}">
                          <a14:useLocalDpi xmlns:a14="http://schemas.microsoft.com/office/drawing/2010/main" val="0"/>
                        </a:ext>
                      </a:extLst>
                    </a:blip>
                    <a:srcRect l="3483" r="3921" b="4785"/>
                    <a:stretch>
                      <a:fillRect/>
                    </a:stretch>
                  </pic:blipFill>
                  <pic:spPr bwMode="auto">
                    <a:xfrm>
                      <a:off x="0" y="0"/>
                      <a:ext cx="6204970" cy="8204791"/>
                    </a:xfrm>
                    <a:prstGeom prst="rect">
                      <a:avLst/>
                    </a:prstGeom>
                    <a:noFill/>
                    <a:ln>
                      <a:noFill/>
                    </a:ln>
                  </pic:spPr>
                </pic:pic>
              </a:graphicData>
            </a:graphic>
          </wp:inline>
        </w:drawing>
      </w:r>
      <w:r>
        <w:rPr>
          <w:rFonts w:ascii="Times New Roman" w:hAnsi="Times New Roman" w:cs="Times New Roman"/>
          <w:noProof/>
          <w:sz w:val="28"/>
          <w:szCs w:val="28"/>
        </w:rPr>
        <w:lastRenderedPageBreak/>
        <w:drawing>
          <wp:inline distT="0" distB="0" distL="0" distR="0">
            <wp:extent cx="4538202" cy="5439264"/>
            <wp:effectExtent l="19050" t="0" r="0" b="0"/>
            <wp:docPr id="20" name="Рисунок 20" descr="http://sprbuh.systecs.ru/uchet/uchet_materialov/m7/m7-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sprbuh.systecs.ru/uchet/uchet_materialov/m7/m7-2.png"/>
                    <pic:cNvPicPr>
                      <a:picLocks noChangeAspect="1" noChangeArrowheads="1"/>
                    </pic:cNvPicPr>
                  </pic:nvPicPr>
                  <pic:blipFill rotWithShape="1">
                    <a:blip r:embed="rId26">
                      <a:extLst>
                        <a:ext uri="{28A0092B-C50C-407E-A947-70E740481C1C}">
                          <a14:useLocalDpi xmlns:a14="http://schemas.microsoft.com/office/drawing/2010/main" val="0"/>
                        </a:ext>
                      </a:extLst>
                    </a:blip>
                    <a:srcRect b="22400"/>
                    <a:stretch/>
                  </pic:blipFill>
                  <pic:spPr bwMode="auto">
                    <a:xfrm>
                      <a:off x="0" y="0"/>
                      <a:ext cx="4551561" cy="5455275"/>
                    </a:xfrm>
                    <a:prstGeom prst="rect">
                      <a:avLst/>
                    </a:prstGeom>
                    <a:noFill/>
                    <a:ln>
                      <a:noFill/>
                    </a:ln>
                    <a:extLst>
                      <a:ext uri="{53640926-AAD7-44D8-BBD7-CCE9431645EC}">
                        <a14:shadowObscured xmlns:a14="http://schemas.microsoft.com/office/drawing/2010/main"/>
                      </a:ext>
                    </a:extLst>
                  </pic:spPr>
                </pic:pic>
              </a:graphicData>
            </a:graphic>
          </wp:inline>
        </w:drawing>
      </w:r>
    </w:p>
    <w:p w:rsidR="000D2BF8" w:rsidRPr="00A93E5F" w:rsidRDefault="003864E5" w:rsidP="00162469">
      <w:pPr>
        <w:pBdr>
          <w:top w:val="single" w:sz="4" w:space="1" w:color="auto"/>
        </w:pBdr>
        <w:spacing w:line="360" w:lineRule="auto"/>
        <w:jc w:val="both"/>
        <w:rPr>
          <w:rFonts w:ascii="Arial" w:hAnsi="Arial" w:cs="Arial"/>
          <w:sz w:val="2"/>
          <w:szCs w:val="2"/>
        </w:rPr>
        <w:sectPr w:rsidR="000D2BF8" w:rsidRPr="00A93E5F" w:rsidSect="00C21FD5">
          <w:footerReference w:type="default" r:id="rId27"/>
          <w:type w:val="continuous"/>
          <w:pgSz w:w="11906" w:h="16838"/>
          <w:pgMar w:top="851" w:right="849" w:bottom="1134" w:left="1134" w:header="397" w:footer="397" w:gutter="0"/>
          <w:pgNumType w:start="2"/>
          <w:cols w:space="709"/>
          <w:rtlGutter/>
        </w:sectPr>
      </w:pPr>
      <w:bookmarkStart w:id="32" w:name="_Toc342129269"/>
      <w:r>
        <w:rPr>
          <w:noProof/>
        </w:rPr>
        <w:drawing>
          <wp:inline distT="0" distB="0" distL="0" distR="0">
            <wp:extent cx="6307022" cy="3406877"/>
            <wp:effectExtent l="19050" t="0" r="0" b="0"/>
            <wp:docPr id="25" name="Рисунок 21" descr="http://sprbuh.systecs.ru/uchet/uchet_materialov/m7/m7-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prbuh.systecs.ru/uchet/uchet_materialov/m7/m7-3.png"/>
                    <pic:cNvPicPr>
                      <a:picLocks noChangeAspect="1" noChangeArrowheads="1"/>
                    </pic:cNvPicPr>
                  </pic:nvPicPr>
                  <pic:blipFill rotWithShape="1">
                    <a:blip r:embed="rId28">
                      <a:extLst>
                        <a:ext uri="{28A0092B-C50C-407E-A947-70E740481C1C}">
                          <a14:useLocalDpi xmlns:a14="http://schemas.microsoft.com/office/drawing/2010/main" val="0"/>
                        </a:ext>
                      </a:extLst>
                    </a:blip>
                    <a:srcRect l="2512" t="2970" r="1797" b="31693"/>
                    <a:stretch/>
                  </pic:blipFill>
                  <pic:spPr bwMode="auto">
                    <a:xfrm>
                      <a:off x="0" y="0"/>
                      <a:ext cx="6307024" cy="3406878"/>
                    </a:xfrm>
                    <a:prstGeom prst="rect">
                      <a:avLst/>
                    </a:prstGeom>
                    <a:noFill/>
                    <a:ln>
                      <a:noFill/>
                    </a:ln>
                    <a:extLst>
                      <a:ext uri="{53640926-AAD7-44D8-BBD7-CCE9431645EC}">
                        <a14:shadowObscured xmlns:a14="http://schemas.microsoft.com/office/drawing/2010/main"/>
                      </a:ext>
                    </a:extLst>
                  </pic:spPr>
                </pic:pic>
              </a:graphicData>
            </a:graphic>
          </wp:inline>
        </w:drawing>
      </w:r>
      <w:bookmarkEnd w:id="32"/>
    </w:p>
    <w:p w:rsidR="000216FF" w:rsidRDefault="000216FF" w:rsidP="00162469">
      <w:pPr>
        <w:spacing w:line="360" w:lineRule="auto"/>
        <w:rPr>
          <w:rFonts w:ascii="Arial" w:hAnsi="Arial" w:cs="Arial"/>
          <w:sz w:val="17"/>
          <w:szCs w:val="17"/>
        </w:rPr>
      </w:pPr>
    </w:p>
    <w:p w:rsidR="000D2BF8" w:rsidRDefault="000216FF" w:rsidP="00162469">
      <w:pPr>
        <w:spacing w:line="360" w:lineRule="auto"/>
        <w:rPr>
          <w:rFonts w:ascii="Arial" w:hAnsi="Arial" w:cs="Arial"/>
          <w:sz w:val="17"/>
          <w:szCs w:val="17"/>
        </w:rPr>
      </w:pPr>
      <w:bookmarkStart w:id="33" w:name="_Toc342129270"/>
      <w:r>
        <w:rPr>
          <w:noProof/>
        </w:rPr>
        <w:drawing>
          <wp:inline distT="0" distB="0" distL="0" distR="0">
            <wp:extent cx="6169436" cy="8141110"/>
            <wp:effectExtent l="19050" t="0" r="2764" b="0"/>
            <wp:docPr id="22" name="Рисунок 22" descr="http://sprbuh.systecs.ru/uchet/uchet_materialov/m7/m7-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prbuh.systecs.ru/uchet/uchet_materialov/m7/m7-4.png"/>
                    <pic:cNvPicPr>
                      <a:picLocks noChangeAspect="1" noChangeArrowheads="1"/>
                    </pic:cNvPicPr>
                  </pic:nvPicPr>
                  <pic:blipFill>
                    <a:blip r:embed="rId29">
                      <a:extLst>
                        <a:ext uri="{28A0092B-C50C-407E-A947-70E740481C1C}">
                          <a14:useLocalDpi xmlns:a14="http://schemas.microsoft.com/office/drawing/2010/main" val="0"/>
                        </a:ext>
                      </a:extLst>
                    </a:blip>
                    <a:srcRect l="3306" r="3131" b="2846"/>
                    <a:stretch>
                      <a:fillRect/>
                    </a:stretch>
                  </pic:blipFill>
                  <pic:spPr bwMode="auto">
                    <a:xfrm>
                      <a:off x="0" y="0"/>
                      <a:ext cx="6174079" cy="8147236"/>
                    </a:xfrm>
                    <a:prstGeom prst="rect">
                      <a:avLst/>
                    </a:prstGeom>
                    <a:noFill/>
                    <a:ln>
                      <a:noFill/>
                    </a:ln>
                  </pic:spPr>
                </pic:pic>
              </a:graphicData>
            </a:graphic>
          </wp:inline>
        </w:drawing>
      </w:r>
      <w:bookmarkEnd w:id="33"/>
    </w:p>
    <w:p w:rsidR="000D2BF8" w:rsidRDefault="000D2BF8" w:rsidP="00162469">
      <w:pPr>
        <w:spacing w:after="0" w:line="360" w:lineRule="auto"/>
        <w:jc w:val="both"/>
        <w:rPr>
          <w:rFonts w:ascii="Arial" w:hAnsi="Arial" w:cs="Arial"/>
          <w:sz w:val="14"/>
          <w:szCs w:val="14"/>
        </w:rPr>
      </w:pPr>
    </w:p>
    <w:p w:rsidR="004357B6" w:rsidRDefault="004357B6" w:rsidP="00162469">
      <w:pPr>
        <w:spacing w:after="0" w:line="360" w:lineRule="auto"/>
        <w:jc w:val="both"/>
        <w:rPr>
          <w:rFonts w:ascii="Arial" w:hAnsi="Arial" w:cs="Arial"/>
          <w:sz w:val="14"/>
          <w:szCs w:val="14"/>
        </w:rPr>
      </w:pPr>
    </w:p>
    <w:p w:rsidR="004357B6" w:rsidRDefault="004357B6" w:rsidP="00162469">
      <w:pPr>
        <w:spacing w:after="0" w:line="360" w:lineRule="auto"/>
        <w:jc w:val="both"/>
        <w:rPr>
          <w:rFonts w:ascii="Arial" w:hAnsi="Arial" w:cs="Arial"/>
          <w:sz w:val="14"/>
          <w:szCs w:val="14"/>
        </w:rPr>
      </w:pPr>
    </w:p>
    <w:p w:rsidR="004357B6" w:rsidRDefault="004357B6" w:rsidP="00162469">
      <w:pPr>
        <w:spacing w:after="0" w:line="360" w:lineRule="auto"/>
        <w:jc w:val="both"/>
        <w:rPr>
          <w:rFonts w:ascii="Arial" w:hAnsi="Arial" w:cs="Arial"/>
          <w:sz w:val="14"/>
          <w:szCs w:val="14"/>
        </w:rPr>
      </w:pPr>
    </w:p>
    <w:p w:rsidR="004357B6" w:rsidRPr="00FB51BC" w:rsidRDefault="00EA50A0" w:rsidP="006F05D8">
      <w:pPr>
        <w:spacing w:line="360" w:lineRule="auto"/>
        <w:jc w:val="right"/>
        <w:rPr>
          <w:rFonts w:ascii="Times New Roman" w:hAnsi="Times New Roman" w:cs="Times New Roman"/>
          <w:sz w:val="28"/>
          <w:szCs w:val="28"/>
        </w:rPr>
      </w:pPr>
      <w:r>
        <w:rPr>
          <w:rFonts w:ascii="Times New Roman" w:hAnsi="Times New Roman" w:cs="Times New Roman"/>
          <w:noProof/>
          <w:sz w:val="28"/>
          <w:szCs w:val="28"/>
        </w:rPr>
        <w:lastRenderedPageBreak/>
        <w:drawing>
          <wp:anchor distT="0" distB="0" distL="114300" distR="114300" simplePos="0" relativeHeight="251664384" behindDoc="1" locked="0" layoutInCell="1" allowOverlap="1">
            <wp:simplePos x="0" y="0"/>
            <wp:positionH relativeFrom="column">
              <wp:posOffset>-85090</wp:posOffset>
            </wp:positionH>
            <wp:positionV relativeFrom="paragraph">
              <wp:posOffset>311785</wp:posOffset>
            </wp:positionV>
            <wp:extent cx="6292850" cy="3639185"/>
            <wp:effectExtent l="19050" t="0" r="0" b="0"/>
            <wp:wrapTight wrapText="bothSides">
              <wp:wrapPolygon edited="0">
                <wp:start x="-65" y="0"/>
                <wp:lineTo x="-65" y="21483"/>
                <wp:lineTo x="21578" y="21483"/>
                <wp:lineTo x="21578" y="0"/>
                <wp:lineTo x="-65" y="0"/>
              </wp:wrapPolygon>
            </wp:wrapTight>
            <wp:docPr id="36" name="Рисунок 8" descr="http://sprbuh.systecs.ru/uchet/uchet_materialov/m8/m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prbuh.systecs.ru/uchet/uchet_materialov/m8/m8-1.png"/>
                    <pic:cNvPicPr>
                      <a:picLocks noChangeAspect="1" noChangeArrowheads="1"/>
                    </pic:cNvPicPr>
                  </pic:nvPicPr>
                  <pic:blipFill>
                    <a:blip r:embed="rId30">
                      <a:extLst>
                        <a:ext uri="{28A0092B-C50C-407E-A947-70E740481C1C}">
                          <a14:useLocalDpi xmlns:a14="http://schemas.microsoft.com/office/drawing/2010/main" val="0"/>
                        </a:ext>
                      </a:extLst>
                    </a:blip>
                    <a:srcRect t="2860" b="16125"/>
                    <a:stretch>
                      <a:fillRect/>
                    </a:stretch>
                  </pic:blipFill>
                  <pic:spPr bwMode="auto">
                    <a:xfrm>
                      <a:off x="0" y="0"/>
                      <a:ext cx="6292850" cy="3639185"/>
                    </a:xfrm>
                    <a:prstGeom prst="rect">
                      <a:avLst/>
                    </a:prstGeom>
                    <a:noFill/>
                    <a:ln>
                      <a:noFill/>
                    </a:ln>
                  </pic:spPr>
                </pic:pic>
              </a:graphicData>
            </a:graphic>
          </wp:anchor>
        </w:drawing>
      </w:r>
      <w:r w:rsidR="004357B6" w:rsidRPr="00FB51BC">
        <w:rPr>
          <w:rFonts w:ascii="Times New Roman" w:hAnsi="Times New Roman" w:cs="Times New Roman"/>
          <w:sz w:val="28"/>
          <w:szCs w:val="28"/>
        </w:rPr>
        <w:t xml:space="preserve">ПРИЛОЖЕНИЕ  </w:t>
      </w:r>
      <w:r w:rsidR="00511E0B">
        <w:rPr>
          <w:rFonts w:ascii="Times New Roman" w:hAnsi="Times New Roman" w:cs="Times New Roman"/>
          <w:sz w:val="28"/>
          <w:szCs w:val="28"/>
        </w:rPr>
        <w:t>4</w:t>
      </w:r>
    </w:p>
    <w:p w:rsidR="00165485" w:rsidRDefault="00EA50A0" w:rsidP="00162469">
      <w:pPr>
        <w:spacing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noProof/>
          <w:color w:val="000000"/>
          <w:sz w:val="28"/>
          <w:szCs w:val="28"/>
        </w:rPr>
        <w:drawing>
          <wp:anchor distT="0" distB="0" distL="114300" distR="114300" simplePos="0" relativeHeight="251663360" behindDoc="1" locked="0" layoutInCell="1" allowOverlap="1">
            <wp:simplePos x="0" y="0"/>
            <wp:positionH relativeFrom="column">
              <wp:posOffset>397510</wp:posOffset>
            </wp:positionH>
            <wp:positionV relativeFrom="paragraph">
              <wp:posOffset>-99695</wp:posOffset>
            </wp:positionV>
            <wp:extent cx="5584825" cy="2211705"/>
            <wp:effectExtent l="19050" t="0" r="0" b="0"/>
            <wp:wrapTight wrapText="bothSides">
              <wp:wrapPolygon edited="0">
                <wp:start x="-74" y="0"/>
                <wp:lineTo x="-74" y="21395"/>
                <wp:lineTo x="21588" y="21395"/>
                <wp:lineTo x="21588" y="0"/>
                <wp:lineTo x="-74" y="0"/>
              </wp:wrapPolygon>
            </wp:wrapTight>
            <wp:docPr id="33" name="Рисунок 1" descr="http://sprbuh.systecs.ru/uchet/uchet_materialov/m8/m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rbuh.systecs.ru/uchet/uchet_materialov/m8/m8-2.png"/>
                    <pic:cNvPicPr>
                      <a:picLocks noChangeAspect="1" noChangeArrowheads="1"/>
                    </pic:cNvPicPr>
                  </pic:nvPicPr>
                  <pic:blipFill>
                    <a:blip r:embed="rId31"/>
                    <a:srcRect t="2287" b="69164"/>
                    <a:stretch>
                      <a:fillRect/>
                    </a:stretch>
                  </pic:blipFill>
                  <pic:spPr bwMode="auto">
                    <a:xfrm>
                      <a:off x="0" y="0"/>
                      <a:ext cx="5584825" cy="2211705"/>
                    </a:xfrm>
                    <a:prstGeom prst="rect">
                      <a:avLst/>
                    </a:prstGeom>
                    <a:noFill/>
                    <a:ln w="9525">
                      <a:noFill/>
                      <a:miter lim="800000"/>
                      <a:headEnd/>
                      <a:tailEnd/>
                    </a:ln>
                  </pic:spPr>
                </pic:pic>
              </a:graphicData>
            </a:graphic>
          </wp:anchor>
        </w:drawing>
      </w:r>
    </w:p>
    <w:p w:rsidR="000D2BF8" w:rsidRDefault="000D2BF8" w:rsidP="00162469">
      <w:pPr>
        <w:spacing w:line="360" w:lineRule="auto"/>
        <w:jc w:val="both"/>
        <w:rPr>
          <w:rFonts w:ascii="Times New Roman" w:hAnsi="Times New Roman" w:cs="Times New Roman"/>
          <w:color w:val="000000"/>
          <w:sz w:val="28"/>
          <w:szCs w:val="28"/>
          <w:shd w:val="clear" w:color="auto" w:fill="FFFFFF"/>
        </w:rPr>
      </w:pPr>
    </w:p>
    <w:p w:rsidR="00EA50A0" w:rsidRDefault="005A65C8" w:rsidP="00162469">
      <w:pPr>
        <w:spacing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noProof/>
          <w:color w:val="000000"/>
          <w:sz w:val="28"/>
          <w:szCs w:val="28"/>
        </w:rPr>
        <w:pict>
          <v:shapetype id="_x0000_t202" coordsize="21600,21600" o:spt="202" path="m,l,21600r21600,l21600,xe">
            <v:stroke joinstyle="miter"/>
            <v:path gradientshapeok="t" o:connecttype="rect"/>
          </v:shapetype>
          <v:shape id="_x0000_s1030" type="#_x0000_t202" style="position:absolute;left:0;text-align:left;margin-left:55.1pt;margin-top:29.8pt;width:48pt;height:19.9pt;z-index:251665408" fillcolor="white [3212]" strokecolor="white [3212]">
            <v:textbox style="mso-next-textbox:#_x0000_s1030">
              <w:txbxContent>
                <w:p w:rsidR="00EA50A0" w:rsidRPr="00EA50A0" w:rsidRDefault="00EA50A0" w:rsidP="00EA50A0">
                  <w:pPr>
                    <w:ind w:right="49"/>
                    <w:rPr>
                      <w:sz w:val="14"/>
                      <w:szCs w:val="8"/>
                    </w:rPr>
                  </w:pPr>
                  <w:r w:rsidRPr="00EA50A0">
                    <w:rPr>
                      <w:sz w:val="14"/>
                      <w:szCs w:val="8"/>
                    </w:rPr>
                    <w:t>Отпущено</w:t>
                  </w:r>
                </w:p>
              </w:txbxContent>
            </v:textbox>
          </v:shape>
        </w:pict>
      </w:r>
    </w:p>
    <w:p w:rsidR="00EA50A0" w:rsidRDefault="00EA50A0" w:rsidP="00162469">
      <w:pPr>
        <w:spacing w:line="360" w:lineRule="auto"/>
        <w:jc w:val="both"/>
        <w:rPr>
          <w:rFonts w:ascii="Times New Roman" w:hAnsi="Times New Roman" w:cs="Times New Roman"/>
          <w:color w:val="000000"/>
          <w:sz w:val="28"/>
          <w:szCs w:val="28"/>
          <w:shd w:val="clear" w:color="auto" w:fill="FFFFFF"/>
        </w:rPr>
      </w:pPr>
    </w:p>
    <w:p w:rsidR="00EA50A0" w:rsidRDefault="00EA50A0" w:rsidP="00162469">
      <w:pPr>
        <w:spacing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noProof/>
          <w:color w:val="000000"/>
          <w:sz w:val="28"/>
          <w:szCs w:val="28"/>
        </w:rPr>
        <w:drawing>
          <wp:anchor distT="0" distB="0" distL="114300" distR="114300" simplePos="0" relativeHeight="251662336" behindDoc="0" locked="0" layoutInCell="1" allowOverlap="1">
            <wp:simplePos x="0" y="0"/>
            <wp:positionH relativeFrom="column">
              <wp:posOffset>404495</wp:posOffset>
            </wp:positionH>
            <wp:positionV relativeFrom="paragraph">
              <wp:posOffset>384175</wp:posOffset>
            </wp:positionV>
            <wp:extent cx="5575300" cy="2438400"/>
            <wp:effectExtent l="19050" t="0" r="6350" b="0"/>
            <wp:wrapSquare wrapText="bothSides"/>
            <wp:docPr id="30" name="Рисунок 1" descr="http://sprbuh.systecs.ru/uchet/uchet_materialov/m8/m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rbuh.systecs.ru/uchet/uchet_materialov/m8/m8-2.png"/>
                    <pic:cNvPicPr>
                      <a:picLocks noChangeAspect="1" noChangeArrowheads="1"/>
                    </pic:cNvPicPr>
                  </pic:nvPicPr>
                  <pic:blipFill>
                    <a:blip r:embed="rId31"/>
                    <a:srcRect t="64865" b="3903"/>
                    <a:stretch>
                      <a:fillRect/>
                    </a:stretch>
                  </pic:blipFill>
                  <pic:spPr bwMode="auto">
                    <a:xfrm>
                      <a:off x="0" y="0"/>
                      <a:ext cx="5575300" cy="2438400"/>
                    </a:xfrm>
                    <a:prstGeom prst="rect">
                      <a:avLst/>
                    </a:prstGeom>
                    <a:noFill/>
                    <a:ln w="9525">
                      <a:noFill/>
                      <a:miter lim="800000"/>
                      <a:headEnd/>
                      <a:tailEnd/>
                    </a:ln>
                  </pic:spPr>
                </pic:pic>
              </a:graphicData>
            </a:graphic>
          </wp:anchor>
        </w:drawing>
      </w:r>
    </w:p>
    <w:p w:rsidR="00EA50A0" w:rsidRDefault="00EA50A0" w:rsidP="00162469">
      <w:pPr>
        <w:spacing w:line="360" w:lineRule="auto"/>
        <w:jc w:val="both"/>
        <w:rPr>
          <w:rFonts w:ascii="Times New Roman" w:hAnsi="Times New Roman" w:cs="Times New Roman"/>
          <w:color w:val="000000"/>
          <w:sz w:val="28"/>
          <w:szCs w:val="28"/>
          <w:shd w:val="clear" w:color="auto" w:fill="FFFFFF"/>
        </w:rPr>
      </w:pPr>
    </w:p>
    <w:p w:rsidR="00EA50A0" w:rsidRDefault="00EA50A0" w:rsidP="00162469">
      <w:pPr>
        <w:spacing w:line="360" w:lineRule="auto"/>
        <w:jc w:val="both"/>
        <w:rPr>
          <w:rFonts w:ascii="Times New Roman" w:hAnsi="Times New Roman" w:cs="Times New Roman"/>
          <w:color w:val="000000"/>
          <w:sz w:val="28"/>
          <w:szCs w:val="28"/>
          <w:shd w:val="clear" w:color="auto" w:fill="FFFFFF"/>
        </w:rPr>
      </w:pPr>
    </w:p>
    <w:p w:rsidR="00EA50A0" w:rsidRDefault="00EA50A0" w:rsidP="00162469">
      <w:pPr>
        <w:spacing w:line="360" w:lineRule="auto"/>
        <w:jc w:val="both"/>
        <w:rPr>
          <w:rFonts w:ascii="Times New Roman" w:hAnsi="Times New Roman" w:cs="Times New Roman"/>
          <w:color w:val="000000"/>
          <w:sz w:val="28"/>
          <w:szCs w:val="28"/>
          <w:shd w:val="clear" w:color="auto" w:fill="FFFFFF"/>
        </w:rPr>
      </w:pPr>
    </w:p>
    <w:p w:rsidR="00EA50A0" w:rsidRDefault="00EA50A0" w:rsidP="00162469">
      <w:pPr>
        <w:spacing w:line="360" w:lineRule="auto"/>
        <w:jc w:val="both"/>
        <w:rPr>
          <w:rFonts w:ascii="Times New Roman" w:hAnsi="Times New Roman" w:cs="Times New Roman"/>
          <w:color w:val="000000"/>
          <w:sz w:val="28"/>
          <w:szCs w:val="28"/>
          <w:shd w:val="clear" w:color="auto" w:fill="FFFFFF"/>
        </w:rPr>
      </w:pPr>
    </w:p>
    <w:p w:rsidR="00EA50A0" w:rsidRDefault="00EA50A0" w:rsidP="00162469">
      <w:pPr>
        <w:spacing w:line="360" w:lineRule="auto"/>
        <w:jc w:val="both"/>
        <w:rPr>
          <w:rFonts w:ascii="Times New Roman" w:hAnsi="Times New Roman" w:cs="Times New Roman"/>
          <w:color w:val="000000"/>
          <w:sz w:val="28"/>
          <w:szCs w:val="28"/>
          <w:shd w:val="clear" w:color="auto" w:fill="FFFFFF"/>
        </w:rPr>
      </w:pPr>
    </w:p>
    <w:p w:rsidR="00EA50A0" w:rsidRDefault="00EA50A0" w:rsidP="004357B6">
      <w:pPr>
        <w:spacing w:line="360" w:lineRule="auto"/>
        <w:rPr>
          <w:rFonts w:ascii="Times New Roman" w:hAnsi="Times New Roman" w:cs="Times New Roman"/>
          <w:sz w:val="28"/>
          <w:szCs w:val="28"/>
        </w:rPr>
      </w:pPr>
    </w:p>
    <w:p w:rsidR="004A7767" w:rsidRDefault="004A7767" w:rsidP="004357B6">
      <w:pPr>
        <w:spacing w:line="360" w:lineRule="auto"/>
        <w:rPr>
          <w:rFonts w:ascii="Times New Roman" w:hAnsi="Times New Roman" w:cs="Times New Roman"/>
          <w:sz w:val="28"/>
          <w:szCs w:val="28"/>
        </w:rPr>
      </w:pPr>
    </w:p>
    <w:p w:rsidR="004357B6" w:rsidRDefault="004A7767" w:rsidP="006F05D8">
      <w:pPr>
        <w:spacing w:line="360" w:lineRule="auto"/>
        <w:jc w:val="right"/>
        <w:rPr>
          <w:rFonts w:ascii="Times New Roman" w:hAnsi="Times New Roman" w:cs="Times New Roman"/>
          <w:sz w:val="28"/>
          <w:szCs w:val="28"/>
        </w:rPr>
      </w:pPr>
      <w:r>
        <w:rPr>
          <w:rFonts w:ascii="Times New Roman" w:hAnsi="Times New Roman" w:cs="Times New Roman"/>
          <w:sz w:val="28"/>
          <w:szCs w:val="28"/>
        </w:rPr>
        <w:lastRenderedPageBreak/>
        <w:t xml:space="preserve"> </w:t>
      </w:r>
      <w:r w:rsidR="004357B6" w:rsidRPr="00FB51BC">
        <w:rPr>
          <w:rFonts w:ascii="Times New Roman" w:hAnsi="Times New Roman" w:cs="Times New Roman"/>
          <w:sz w:val="28"/>
          <w:szCs w:val="28"/>
        </w:rPr>
        <w:t xml:space="preserve">ПРИЛОЖЕНИЕ  </w:t>
      </w:r>
      <w:r w:rsidR="00165485">
        <w:rPr>
          <w:rFonts w:ascii="Times New Roman" w:hAnsi="Times New Roman" w:cs="Times New Roman"/>
          <w:sz w:val="28"/>
          <w:szCs w:val="28"/>
        </w:rPr>
        <w:t>5</w:t>
      </w:r>
    </w:p>
    <w:p w:rsidR="00EA50A0" w:rsidRDefault="00EA50A0" w:rsidP="004357B6">
      <w:pPr>
        <w:spacing w:line="360" w:lineRule="auto"/>
        <w:rPr>
          <w:rFonts w:ascii="Times New Roman" w:hAnsi="Times New Roman" w:cs="Times New Roman"/>
          <w:sz w:val="28"/>
          <w:szCs w:val="28"/>
        </w:rPr>
      </w:pPr>
      <w:r w:rsidRPr="00EA50A0">
        <w:rPr>
          <w:rFonts w:ascii="Times New Roman" w:hAnsi="Times New Roman" w:cs="Times New Roman"/>
          <w:noProof/>
          <w:sz w:val="28"/>
          <w:szCs w:val="28"/>
        </w:rPr>
        <w:drawing>
          <wp:inline distT="0" distB="0" distL="0" distR="0">
            <wp:extent cx="6076950" cy="3591053"/>
            <wp:effectExtent l="19050" t="0" r="0" b="0"/>
            <wp:docPr id="37" name="Рисунок 10" descr="http://sprbuh.systecs.ru/uchet/uchet_materialov/m11/m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prbuh.systecs.ru/uchet/uchet_materialov/m11/m11-1.png"/>
                    <pic:cNvPicPr>
                      <a:picLocks noChangeAspect="1" noChangeArrowheads="1"/>
                    </pic:cNvPicPr>
                  </pic:nvPicPr>
                  <pic:blipFill>
                    <a:blip r:embed="rId32">
                      <a:extLst>
                        <a:ext uri="{28A0092B-C50C-407E-A947-70E740481C1C}">
                          <a14:useLocalDpi xmlns:a14="http://schemas.microsoft.com/office/drawing/2010/main" val="0"/>
                        </a:ext>
                      </a:extLst>
                    </a:blip>
                    <a:srcRect l="4228" r="2043" b="19472"/>
                    <a:stretch>
                      <a:fillRect/>
                    </a:stretch>
                  </pic:blipFill>
                  <pic:spPr bwMode="auto">
                    <a:xfrm>
                      <a:off x="0" y="0"/>
                      <a:ext cx="6081123" cy="3593519"/>
                    </a:xfrm>
                    <a:prstGeom prst="rect">
                      <a:avLst/>
                    </a:prstGeom>
                    <a:noFill/>
                    <a:ln>
                      <a:noFill/>
                    </a:ln>
                  </pic:spPr>
                </pic:pic>
              </a:graphicData>
            </a:graphic>
          </wp:inline>
        </w:drawing>
      </w:r>
    </w:p>
    <w:p w:rsidR="00165485" w:rsidRDefault="00891948" w:rsidP="004357B6">
      <w:pPr>
        <w:spacing w:line="360" w:lineRule="auto"/>
        <w:rPr>
          <w:rFonts w:ascii="Times New Roman" w:hAnsi="Times New Roman" w:cs="Times New Roman"/>
          <w:sz w:val="28"/>
          <w:szCs w:val="28"/>
        </w:rPr>
      </w:pPr>
      <w:r w:rsidRPr="00891948">
        <w:rPr>
          <w:rFonts w:ascii="Times New Roman" w:hAnsi="Times New Roman" w:cs="Times New Roman"/>
          <w:noProof/>
          <w:sz w:val="28"/>
          <w:szCs w:val="28"/>
        </w:rPr>
        <w:drawing>
          <wp:inline distT="0" distB="0" distL="0" distR="0">
            <wp:extent cx="6017611" cy="4156363"/>
            <wp:effectExtent l="19050" t="0" r="2189" b="0"/>
            <wp:docPr id="40" name="Рисунок 11" descr="http://sprbuh.systecs.ru/uchet/uchet_materialov/m11/m1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prbuh.systecs.ru/uchet/uchet_materialov/m11/m11-2.png"/>
                    <pic:cNvPicPr>
                      <a:picLocks noChangeAspect="1" noChangeArrowheads="1"/>
                    </pic:cNvPicPr>
                  </pic:nvPicPr>
                  <pic:blipFill>
                    <a:blip r:embed="rId33">
                      <a:extLst>
                        <a:ext uri="{28A0092B-C50C-407E-A947-70E740481C1C}">
                          <a14:useLocalDpi xmlns:a14="http://schemas.microsoft.com/office/drawing/2010/main" val="0"/>
                        </a:ext>
                      </a:extLst>
                    </a:blip>
                    <a:srcRect l="3846" t="3406" r="2667" b="8359"/>
                    <a:stretch>
                      <a:fillRect/>
                    </a:stretch>
                  </pic:blipFill>
                  <pic:spPr bwMode="auto">
                    <a:xfrm>
                      <a:off x="0" y="0"/>
                      <a:ext cx="6017613" cy="4156364"/>
                    </a:xfrm>
                    <a:prstGeom prst="rect">
                      <a:avLst/>
                    </a:prstGeom>
                    <a:noFill/>
                    <a:ln>
                      <a:noFill/>
                    </a:ln>
                  </pic:spPr>
                </pic:pic>
              </a:graphicData>
            </a:graphic>
          </wp:inline>
        </w:drawing>
      </w:r>
    </w:p>
    <w:p w:rsidR="00EA50A0" w:rsidRDefault="00EA50A0" w:rsidP="00EA50A0">
      <w:pPr>
        <w:spacing w:line="360" w:lineRule="auto"/>
        <w:rPr>
          <w:rFonts w:ascii="Times New Roman" w:hAnsi="Times New Roman" w:cs="Times New Roman"/>
          <w:sz w:val="28"/>
          <w:szCs w:val="28"/>
        </w:rPr>
      </w:pPr>
    </w:p>
    <w:p w:rsidR="00EA50A0" w:rsidRDefault="00EA50A0" w:rsidP="006F05D8">
      <w:pPr>
        <w:spacing w:line="360" w:lineRule="auto"/>
        <w:jc w:val="right"/>
        <w:rPr>
          <w:rFonts w:ascii="Times New Roman" w:hAnsi="Times New Roman" w:cs="Times New Roman"/>
          <w:color w:val="000000"/>
          <w:sz w:val="28"/>
          <w:szCs w:val="28"/>
          <w:shd w:val="clear" w:color="auto" w:fill="FFFFFF"/>
        </w:rPr>
      </w:pPr>
      <w:r w:rsidRPr="00FB51BC">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6</w:t>
      </w:r>
    </w:p>
    <w:p w:rsidR="00165485" w:rsidRDefault="00165485" w:rsidP="004357B6">
      <w:pPr>
        <w:spacing w:line="360" w:lineRule="auto"/>
        <w:rPr>
          <w:rFonts w:ascii="Times New Roman" w:hAnsi="Times New Roman" w:cs="Times New Roman"/>
          <w:sz w:val="28"/>
          <w:szCs w:val="28"/>
        </w:rPr>
      </w:pPr>
      <w:r w:rsidRPr="00165485">
        <w:rPr>
          <w:rFonts w:ascii="Times New Roman" w:hAnsi="Times New Roman" w:cs="Times New Roman"/>
          <w:noProof/>
          <w:sz w:val="28"/>
          <w:szCs w:val="28"/>
        </w:rPr>
        <w:drawing>
          <wp:inline distT="0" distB="0" distL="0" distR="0">
            <wp:extent cx="6090737" cy="4230624"/>
            <wp:effectExtent l="19050" t="0" r="5263" b="0"/>
            <wp:docPr id="28" name="Рисунок 7" descr="http://sprbuh.systecs.ru/uchet/uchet_materialov/m15/m1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prbuh.systecs.ru/uchet/uchet_materialov/m15/m15-2.png"/>
                    <pic:cNvPicPr>
                      <a:picLocks noChangeAspect="1" noChangeArrowheads="1"/>
                    </pic:cNvPicPr>
                  </pic:nvPicPr>
                  <pic:blipFill>
                    <a:blip r:embed="rId34">
                      <a:extLst>
                        <a:ext uri="{28A0092B-C50C-407E-A947-70E740481C1C}">
                          <a14:useLocalDpi xmlns:a14="http://schemas.microsoft.com/office/drawing/2010/main" val="0"/>
                        </a:ext>
                      </a:extLst>
                    </a:blip>
                    <a:srcRect l="3471" t="2201" r="1305" b="5729"/>
                    <a:stretch>
                      <a:fillRect/>
                    </a:stretch>
                  </pic:blipFill>
                  <pic:spPr bwMode="auto">
                    <a:xfrm>
                      <a:off x="0" y="0"/>
                      <a:ext cx="6096654" cy="4234734"/>
                    </a:xfrm>
                    <a:prstGeom prst="rect">
                      <a:avLst/>
                    </a:prstGeom>
                    <a:noFill/>
                    <a:ln>
                      <a:noFill/>
                    </a:ln>
                  </pic:spPr>
                </pic:pic>
              </a:graphicData>
            </a:graphic>
          </wp:inline>
        </w:drawing>
      </w:r>
    </w:p>
    <w:p w:rsidR="00EA50A0" w:rsidRPr="00FB51BC" w:rsidRDefault="00891948" w:rsidP="004357B6">
      <w:pPr>
        <w:spacing w:line="360" w:lineRule="auto"/>
        <w:rPr>
          <w:rFonts w:ascii="Times New Roman" w:hAnsi="Times New Roman" w:cs="Times New Roman"/>
          <w:sz w:val="28"/>
          <w:szCs w:val="28"/>
        </w:rPr>
      </w:pPr>
      <w:r w:rsidRPr="00891948">
        <w:rPr>
          <w:rFonts w:ascii="Times New Roman" w:hAnsi="Times New Roman" w:cs="Times New Roman"/>
          <w:noProof/>
          <w:sz w:val="28"/>
          <w:szCs w:val="28"/>
        </w:rPr>
        <w:drawing>
          <wp:inline distT="0" distB="0" distL="0" distR="0">
            <wp:extent cx="5967222" cy="4302948"/>
            <wp:effectExtent l="19050" t="0" r="0" b="0"/>
            <wp:docPr id="39" name="Рисунок 6" descr="http://sprbuh.systecs.ru/uchet/uchet_materialov/m15/m1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prbuh.systecs.ru/uchet/uchet_materialov/m15/m15-1.png"/>
                    <pic:cNvPicPr>
                      <a:picLocks noChangeAspect="1" noChangeArrowheads="1"/>
                    </pic:cNvPicPr>
                  </pic:nvPicPr>
                  <pic:blipFill>
                    <a:blip r:embed="rId35">
                      <a:extLst>
                        <a:ext uri="{28A0092B-C50C-407E-A947-70E740481C1C}">
                          <a14:useLocalDpi xmlns:a14="http://schemas.microsoft.com/office/drawing/2010/main" val="0"/>
                        </a:ext>
                      </a:extLst>
                    </a:blip>
                    <a:srcRect l="3073" r="1698" b="3492"/>
                    <a:stretch>
                      <a:fillRect/>
                    </a:stretch>
                  </pic:blipFill>
                  <pic:spPr bwMode="auto">
                    <a:xfrm>
                      <a:off x="0" y="0"/>
                      <a:ext cx="5971945" cy="4306354"/>
                    </a:xfrm>
                    <a:prstGeom prst="rect">
                      <a:avLst/>
                    </a:prstGeom>
                    <a:noFill/>
                    <a:ln>
                      <a:noFill/>
                    </a:ln>
                  </pic:spPr>
                </pic:pic>
              </a:graphicData>
            </a:graphic>
          </wp:inline>
        </w:drawing>
      </w:r>
    </w:p>
    <w:p w:rsidR="00D474EF" w:rsidRDefault="00D474EF" w:rsidP="006F05D8">
      <w:pPr>
        <w:spacing w:line="360" w:lineRule="auto"/>
        <w:jc w:val="right"/>
        <w:rPr>
          <w:rFonts w:ascii="Times New Roman" w:hAnsi="Times New Roman" w:cs="Times New Roman"/>
          <w:color w:val="000000"/>
          <w:sz w:val="28"/>
          <w:szCs w:val="28"/>
          <w:shd w:val="clear" w:color="auto" w:fill="FFFFFF"/>
        </w:rPr>
      </w:pPr>
      <w:r w:rsidRPr="00FB51BC">
        <w:rPr>
          <w:rFonts w:ascii="Times New Roman" w:hAnsi="Times New Roman" w:cs="Times New Roman"/>
          <w:sz w:val="28"/>
          <w:szCs w:val="28"/>
        </w:rPr>
        <w:lastRenderedPageBreak/>
        <w:t xml:space="preserve">ПРИЛОЖЕНИЕ  </w:t>
      </w:r>
      <w:r w:rsidR="00165485">
        <w:rPr>
          <w:rFonts w:ascii="Times New Roman" w:hAnsi="Times New Roman" w:cs="Times New Roman"/>
          <w:sz w:val="28"/>
          <w:szCs w:val="28"/>
        </w:rPr>
        <w:t>7</w:t>
      </w:r>
    </w:p>
    <w:p w:rsidR="005F4650" w:rsidRDefault="005F4650" w:rsidP="00162469">
      <w:pPr>
        <w:spacing w:line="360" w:lineRule="auto"/>
        <w:jc w:val="both"/>
        <w:rPr>
          <w:rFonts w:ascii="Times New Roman" w:hAnsi="Times New Roman" w:cs="Times New Roman"/>
          <w:color w:val="000000"/>
          <w:sz w:val="28"/>
          <w:szCs w:val="28"/>
          <w:shd w:val="clear" w:color="auto" w:fill="FFFFFF"/>
        </w:rPr>
      </w:pPr>
      <w:r>
        <w:rPr>
          <w:noProof/>
        </w:rPr>
        <w:drawing>
          <wp:inline distT="0" distB="0" distL="0" distR="0">
            <wp:extent cx="6099804" cy="4055807"/>
            <wp:effectExtent l="19050" t="0" r="0" b="0"/>
            <wp:docPr id="17" name="Рисунок 17" descr="http://sprbuh.systecs.ru/uchet/uchet_materialov/m17/m1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sprbuh.systecs.ru/uchet/uchet_materialov/m17/m17-1.png"/>
                    <pic:cNvPicPr>
                      <a:picLocks noChangeAspect="1" noChangeArrowheads="1"/>
                    </pic:cNvPicPr>
                  </pic:nvPicPr>
                  <pic:blipFill>
                    <a:blip r:embed="rId36">
                      <a:extLst>
                        <a:ext uri="{28A0092B-C50C-407E-A947-70E740481C1C}">
                          <a14:useLocalDpi xmlns:a14="http://schemas.microsoft.com/office/drawing/2010/main" val="0"/>
                        </a:ext>
                      </a:extLst>
                    </a:blip>
                    <a:srcRect l="2690" t="2974" r="2103" b="3346"/>
                    <a:stretch>
                      <a:fillRect/>
                    </a:stretch>
                  </pic:blipFill>
                  <pic:spPr bwMode="auto">
                    <a:xfrm>
                      <a:off x="0" y="0"/>
                      <a:ext cx="6104502" cy="4058931"/>
                    </a:xfrm>
                    <a:prstGeom prst="rect">
                      <a:avLst/>
                    </a:prstGeom>
                    <a:noFill/>
                    <a:ln>
                      <a:noFill/>
                    </a:ln>
                  </pic:spPr>
                </pic:pic>
              </a:graphicData>
            </a:graphic>
          </wp:inline>
        </w:drawing>
      </w:r>
    </w:p>
    <w:p w:rsidR="00426356" w:rsidRDefault="005F4650" w:rsidP="00162469">
      <w:pPr>
        <w:spacing w:line="360" w:lineRule="auto"/>
        <w:jc w:val="both"/>
        <w:rPr>
          <w:rFonts w:ascii="Times New Roman" w:hAnsi="Times New Roman" w:cs="Times New Roman"/>
          <w:b/>
          <w:color w:val="FF0000"/>
          <w:sz w:val="32"/>
          <w:szCs w:val="28"/>
          <w:shd w:val="clear" w:color="auto" w:fill="FFFFFF"/>
        </w:rPr>
      </w:pPr>
      <w:r>
        <w:rPr>
          <w:noProof/>
        </w:rPr>
        <w:drawing>
          <wp:inline distT="0" distB="0" distL="0" distR="0">
            <wp:extent cx="6073826" cy="4483510"/>
            <wp:effectExtent l="19050" t="0" r="3124" b="0"/>
            <wp:docPr id="18" name="Рисунок 18" descr="http://sprbuh.systecs.ru/uchet/uchet_materialov/m17/m17-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sprbuh.systecs.ru/uchet/uchet_materialov/m17/m17-2.png"/>
                    <pic:cNvPicPr>
                      <a:picLocks noChangeAspect="1" noChangeArrowheads="1"/>
                    </pic:cNvPicPr>
                  </pic:nvPicPr>
                  <pic:blipFill>
                    <a:blip r:embed="rId37">
                      <a:extLst>
                        <a:ext uri="{28A0092B-C50C-407E-A947-70E740481C1C}">
                          <a14:useLocalDpi xmlns:a14="http://schemas.microsoft.com/office/drawing/2010/main" val="0"/>
                        </a:ext>
                      </a:extLst>
                    </a:blip>
                    <a:srcRect l="2557" r="2105" b="3532"/>
                    <a:stretch>
                      <a:fillRect/>
                    </a:stretch>
                  </pic:blipFill>
                  <pic:spPr bwMode="auto">
                    <a:xfrm>
                      <a:off x="0" y="0"/>
                      <a:ext cx="6078768" cy="4487158"/>
                    </a:xfrm>
                    <a:prstGeom prst="rect">
                      <a:avLst/>
                    </a:prstGeom>
                    <a:noFill/>
                    <a:ln>
                      <a:noFill/>
                    </a:ln>
                  </pic:spPr>
                </pic:pic>
              </a:graphicData>
            </a:graphic>
          </wp:inline>
        </w:drawing>
      </w:r>
    </w:p>
    <w:p w:rsidR="00891948" w:rsidRPr="00FB51BC" w:rsidRDefault="00BD6D0C" w:rsidP="006F05D8">
      <w:pPr>
        <w:spacing w:line="360" w:lineRule="auto"/>
        <w:jc w:val="right"/>
        <w:rPr>
          <w:rFonts w:ascii="Times New Roman" w:hAnsi="Times New Roman" w:cs="Times New Roman"/>
          <w:sz w:val="28"/>
          <w:szCs w:val="28"/>
        </w:rPr>
      </w:pPr>
      <w:r>
        <w:rPr>
          <w:rFonts w:ascii="Times New Roman" w:hAnsi="Times New Roman" w:cs="Times New Roman"/>
          <w:noProof/>
          <w:sz w:val="28"/>
          <w:szCs w:val="28"/>
        </w:rPr>
        <w:lastRenderedPageBreak/>
        <w:drawing>
          <wp:anchor distT="0" distB="0" distL="114300" distR="114300" simplePos="0" relativeHeight="251666432" behindDoc="1" locked="0" layoutInCell="1" allowOverlap="1">
            <wp:simplePos x="0" y="0"/>
            <wp:positionH relativeFrom="column">
              <wp:posOffset>17145</wp:posOffset>
            </wp:positionH>
            <wp:positionV relativeFrom="paragraph">
              <wp:posOffset>426720</wp:posOffset>
            </wp:positionV>
            <wp:extent cx="5622290" cy="5904230"/>
            <wp:effectExtent l="19050" t="0" r="0" b="0"/>
            <wp:wrapTight wrapText="bothSides">
              <wp:wrapPolygon edited="0">
                <wp:start x="-73" y="0"/>
                <wp:lineTo x="-73" y="21535"/>
                <wp:lineTo x="21590" y="21535"/>
                <wp:lineTo x="21590" y="0"/>
                <wp:lineTo x="-73" y="0"/>
              </wp:wrapPolygon>
            </wp:wrapTight>
            <wp:docPr id="41" name="Рисунок 4" descr="http://sprbuh.systecs.ru/uchet/uchet_materialov/m35/m3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rbuh.systecs.ru/uchet/uchet_materialov/m35/m35-1.png"/>
                    <pic:cNvPicPr>
                      <a:picLocks noChangeAspect="1" noChangeArrowheads="1"/>
                    </pic:cNvPicPr>
                  </pic:nvPicPr>
                  <pic:blipFill>
                    <a:blip r:embed="rId38"/>
                    <a:srcRect l="5288" t="2340" r="4510" b="31702"/>
                    <a:stretch>
                      <a:fillRect/>
                    </a:stretch>
                  </pic:blipFill>
                  <pic:spPr bwMode="auto">
                    <a:xfrm>
                      <a:off x="0" y="0"/>
                      <a:ext cx="5622290" cy="5904230"/>
                    </a:xfrm>
                    <a:prstGeom prst="rect">
                      <a:avLst/>
                    </a:prstGeom>
                    <a:noFill/>
                    <a:ln w="9525">
                      <a:noFill/>
                      <a:miter lim="800000"/>
                      <a:headEnd/>
                      <a:tailEnd/>
                    </a:ln>
                  </pic:spPr>
                </pic:pic>
              </a:graphicData>
            </a:graphic>
          </wp:anchor>
        </w:drawing>
      </w:r>
      <w:r w:rsidR="00891948" w:rsidRPr="00FB51BC">
        <w:rPr>
          <w:rFonts w:ascii="Times New Roman" w:hAnsi="Times New Roman" w:cs="Times New Roman"/>
          <w:sz w:val="28"/>
          <w:szCs w:val="28"/>
        </w:rPr>
        <w:t xml:space="preserve">ПРИЛОЖЕНИЕ  </w:t>
      </w:r>
      <w:r w:rsidR="00891948">
        <w:rPr>
          <w:rFonts w:ascii="Times New Roman" w:hAnsi="Times New Roman" w:cs="Times New Roman"/>
          <w:sz w:val="28"/>
          <w:szCs w:val="28"/>
        </w:rPr>
        <w:t>8</w:t>
      </w:r>
    </w:p>
    <w:p w:rsidR="00891948" w:rsidRDefault="00891948" w:rsidP="00162469">
      <w:pPr>
        <w:spacing w:line="360" w:lineRule="auto"/>
        <w:jc w:val="both"/>
        <w:rPr>
          <w:rFonts w:ascii="Times New Roman" w:hAnsi="Times New Roman" w:cs="Times New Roman"/>
          <w:b/>
          <w:color w:val="FF0000"/>
          <w:sz w:val="32"/>
          <w:szCs w:val="28"/>
          <w:shd w:val="clear" w:color="auto" w:fill="FFFFFF"/>
        </w:rPr>
      </w:pPr>
    </w:p>
    <w:p w:rsidR="00891948" w:rsidRPr="000216FF" w:rsidRDefault="00891948" w:rsidP="00162469">
      <w:pPr>
        <w:spacing w:line="360" w:lineRule="auto"/>
        <w:jc w:val="both"/>
        <w:rPr>
          <w:rFonts w:ascii="Times New Roman" w:hAnsi="Times New Roman" w:cs="Times New Roman"/>
          <w:b/>
          <w:color w:val="FF0000"/>
          <w:sz w:val="32"/>
          <w:szCs w:val="28"/>
          <w:shd w:val="clear" w:color="auto" w:fill="FFFFFF"/>
        </w:rPr>
      </w:pPr>
      <w:r w:rsidRPr="00891948">
        <w:rPr>
          <w:rFonts w:ascii="Times New Roman" w:hAnsi="Times New Roman" w:cs="Times New Roman"/>
          <w:b/>
          <w:noProof/>
          <w:color w:val="FF0000"/>
          <w:sz w:val="32"/>
          <w:szCs w:val="28"/>
          <w:shd w:val="clear" w:color="auto" w:fill="FFFFFF"/>
        </w:rPr>
        <w:drawing>
          <wp:anchor distT="0" distB="0" distL="114300" distR="114300" simplePos="0" relativeHeight="251667456" behindDoc="1" locked="0" layoutInCell="1" allowOverlap="1">
            <wp:simplePos x="0" y="0"/>
            <wp:positionH relativeFrom="column">
              <wp:posOffset>-6043295</wp:posOffset>
            </wp:positionH>
            <wp:positionV relativeFrom="paragraph">
              <wp:posOffset>5420360</wp:posOffset>
            </wp:positionV>
            <wp:extent cx="6024880" cy="2973705"/>
            <wp:effectExtent l="19050" t="0" r="0" b="0"/>
            <wp:wrapTight wrapText="bothSides">
              <wp:wrapPolygon edited="0">
                <wp:start x="-68" y="0"/>
                <wp:lineTo x="-68" y="21448"/>
                <wp:lineTo x="21582" y="21448"/>
                <wp:lineTo x="21582" y="0"/>
                <wp:lineTo x="-68" y="0"/>
              </wp:wrapPolygon>
            </wp:wrapTight>
            <wp:docPr id="43" name="Рисунок 7" descr="http://sprbuh.systecs.ru/uchet/uchet_materialov/m35/m3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prbuh.systecs.ru/uchet/uchet_materialov/m35/m35-2.png"/>
                    <pic:cNvPicPr>
                      <a:picLocks noChangeAspect="1" noChangeArrowheads="1"/>
                    </pic:cNvPicPr>
                  </pic:nvPicPr>
                  <pic:blipFill>
                    <a:blip r:embed="rId39"/>
                    <a:srcRect t="61103" r="2471" b="5943"/>
                    <a:stretch>
                      <a:fillRect/>
                    </a:stretch>
                  </pic:blipFill>
                  <pic:spPr bwMode="auto">
                    <a:xfrm>
                      <a:off x="0" y="0"/>
                      <a:ext cx="6024880" cy="2973705"/>
                    </a:xfrm>
                    <a:prstGeom prst="rect">
                      <a:avLst/>
                    </a:prstGeom>
                    <a:noFill/>
                    <a:ln w="9525">
                      <a:noFill/>
                      <a:miter lim="800000"/>
                      <a:headEnd/>
                      <a:tailEnd/>
                    </a:ln>
                  </pic:spPr>
                </pic:pic>
              </a:graphicData>
            </a:graphic>
          </wp:anchor>
        </w:drawing>
      </w:r>
    </w:p>
    <w:sectPr w:rsidR="00891948" w:rsidRPr="000216FF" w:rsidSect="005F4650">
      <w:headerReference w:type="default" r:id="rId40"/>
      <w:pgSz w:w="11906" w:h="16838"/>
      <w:pgMar w:top="1134" w:right="850" w:bottom="1134" w:left="1418" w:header="708" w:footer="4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4C2C" w:rsidRDefault="00DE4C2C" w:rsidP="005F4650">
      <w:pPr>
        <w:spacing w:after="0" w:line="240" w:lineRule="auto"/>
      </w:pPr>
      <w:r>
        <w:separator/>
      </w:r>
    </w:p>
  </w:endnote>
  <w:endnote w:type="continuationSeparator" w:id="0">
    <w:p w:rsidR="00DE4C2C" w:rsidRDefault="00DE4C2C" w:rsidP="005F46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ont293">
    <w:altName w:val="Times New Roman"/>
    <w:charset w:val="CC"/>
    <w:family w:val="auto"/>
    <w:pitch w:val="variable"/>
  </w:font>
  <w:font w:name="Helvetica">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Roman">
    <w:altName w:val="MS Mincho"/>
    <w:panose1 w:val="00000000000000000000"/>
    <w:charset w:val="80"/>
    <w:family w:val="roman"/>
    <w:notTrueType/>
    <w:pitch w:val="default"/>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2686608"/>
    </w:sdtPr>
    <w:sdtEndPr/>
    <w:sdtContent>
      <w:p w:rsidR="003864E5" w:rsidRDefault="00BE4B18">
        <w:pPr>
          <w:pStyle w:val="ab"/>
          <w:jc w:val="right"/>
        </w:pPr>
        <w:r>
          <w:fldChar w:fldCharType="begin"/>
        </w:r>
        <w:r w:rsidR="00DE4C2C">
          <w:instrText>PAGE   \* MERGEFORMAT</w:instrText>
        </w:r>
        <w:r>
          <w:fldChar w:fldCharType="separate"/>
        </w:r>
        <w:r w:rsidR="005A65C8">
          <w:rPr>
            <w:noProof/>
          </w:rPr>
          <w:t>30</w:t>
        </w:r>
        <w:r>
          <w:rPr>
            <w:noProof/>
          </w:rPr>
          <w:fldChar w:fldCharType="end"/>
        </w:r>
      </w:p>
    </w:sdtContent>
  </w:sdt>
  <w:p w:rsidR="003864E5" w:rsidRDefault="003864E5">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4C2C" w:rsidRDefault="00DE4C2C" w:rsidP="005F4650">
      <w:pPr>
        <w:spacing w:after="0" w:line="240" w:lineRule="auto"/>
      </w:pPr>
      <w:r>
        <w:separator/>
      </w:r>
    </w:p>
  </w:footnote>
  <w:footnote w:type="continuationSeparator" w:id="0">
    <w:p w:rsidR="00DE4C2C" w:rsidRDefault="00DE4C2C" w:rsidP="005F46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4E5" w:rsidRDefault="003864E5">
    <w:pPr>
      <w:pStyle w:val="a9"/>
      <w:jc w:val="right"/>
      <w:rPr>
        <w:b/>
        <w:bCs/>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27F9E"/>
    <w:multiLevelType w:val="hybridMultilevel"/>
    <w:tmpl w:val="3516E6D8"/>
    <w:lvl w:ilvl="0" w:tplc="9AEA6B36">
      <w:numFmt w:val="bullet"/>
      <w:lvlText w:val="•"/>
      <w:lvlJc w:val="left"/>
      <w:pPr>
        <w:ind w:left="720" w:hanging="360"/>
      </w:pPr>
      <w:rPr>
        <w:rFonts w:ascii="Times New Roman" w:eastAsiaTheme="minorEastAsia" w:hAnsi="Times New Roman" w:cs="Times New Roman" w:hint="default"/>
        <w:b/>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BF5FC5"/>
    <w:multiLevelType w:val="hybridMultilevel"/>
    <w:tmpl w:val="AE4E5EFA"/>
    <w:lvl w:ilvl="0" w:tplc="9AEA6B36">
      <w:numFmt w:val="bullet"/>
      <w:lvlText w:val="•"/>
      <w:lvlJc w:val="left"/>
      <w:pPr>
        <w:ind w:left="720" w:hanging="360"/>
      </w:pPr>
      <w:rPr>
        <w:rFonts w:ascii="Times New Roman" w:eastAsiaTheme="minorEastAsia" w:hAnsi="Times New Roman" w:cs="Times New Roman" w:hint="default"/>
        <w:b/>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FA737E"/>
    <w:multiLevelType w:val="hybridMultilevel"/>
    <w:tmpl w:val="F89E5C30"/>
    <w:lvl w:ilvl="0" w:tplc="073A916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407032"/>
    <w:multiLevelType w:val="multilevel"/>
    <w:tmpl w:val="D862E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F37ABF"/>
    <w:multiLevelType w:val="hybridMultilevel"/>
    <w:tmpl w:val="419200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FF0EE3"/>
    <w:multiLevelType w:val="hybridMultilevel"/>
    <w:tmpl w:val="3A867CD8"/>
    <w:lvl w:ilvl="0" w:tplc="04190001">
      <w:start w:val="1"/>
      <w:numFmt w:val="bullet"/>
      <w:lvlText w:val=""/>
      <w:lvlJc w:val="left"/>
      <w:pPr>
        <w:ind w:left="720" w:hanging="360"/>
      </w:pPr>
      <w:rPr>
        <w:rFonts w:ascii="Symbol" w:hAnsi="Symbol" w:hint="default"/>
      </w:rPr>
    </w:lvl>
    <w:lvl w:ilvl="1" w:tplc="9AEA6B36">
      <w:numFmt w:val="bullet"/>
      <w:lvlText w:val="•"/>
      <w:lvlJc w:val="left"/>
      <w:pPr>
        <w:ind w:left="1440" w:hanging="360"/>
      </w:pPr>
      <w:rPr>
        <w:rFonts w:ascii="Times New Roman" w:eastAsiaTheme="minorEastAsia" w:hAnsi="Times New Roman" w:cs="Times New Roman" w:hint="default"/>
        <w:b/>
        <w:i/>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6805F21"/>
    <w:multiLevelType w:val="hybridMultilevel"/>
    <w:tmpl w:val="0F8E2F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75D0854"/>
    <w:multiLevelType w:val="hybridMultilevel"/>
    <w:tmpl w:val="3FA059AA"/>
    <w:lvl w:ilvl="0" w:tplc="9AEA6B36">
      <w:numFmt w:val="bullet"/>
      <w:lvlText w:val="•"/>
      <w:lvlJc w:val="left"/>
      <w:pPr>
        <w:ind w:left="1095" w:hanging="360"/>
      </w:pPr>
      <w:rPr>
        <w:rFonts w:ascii="Times New Roman" w:eastAsiaTheme="minorEastAsia" w:hAnsi="Times New Roman" w:cs="Times New Roman" w:hint="default"/>
        <w:b/>
        <w:i/>
      </w:rPr>
    </w:lvl>
    <w:lvl w:ilvl="1" w:tplc="04190003" w:tentative="1">
      <w:start w:val="1"/>
      <w:numFmt w:val="bullet"/>
      <w:lvlText w:val="o"/>
      <w:lvlJc w:val="left"/>
      <w:pPr>
        <w:ind w:left="1815" w:hanging="360"/>
      </w:pPr>
      <w:rPr>
        <w:rFonts w:ascii="Courier New" w:hAnsi="Courier New" w:cs="Courier New" w:hint="default"/>
      </w:rPr>
    </w:lvl>
    <w:lvl w:ilvl="2" w:tplc="04190005" w:tentative="1">
      <w:start w:val="1"/>
      <w:numFmt w:val="bullet"/>
      <w:lvlText w:val=""/>
      <w:lvlJc w:val="left"/>
      <w:pPr>
        <w:ind w:left="2535" w:hanging="360"/>
      </w:pPr>
      <w:rPr>
        <w:rFonts w:ascii="Wingdings" w:hAnsi="Wingdings" w:hint="default"/>
      </w:rPr>
    </w:lvl>
    <w:lvl w:ilvl="3" w:tplc="04190001" w:tentative="1">
      <w:start w:val="1"/>
      <w:numFmt w:val="bullet"/>
      <w:lvlText w:val=""/>
      <w:lvlJc w:val="left"/>
      <w:pPr>
        <w:ind w:left="3255" w:hanging="360"/>
      </w:pPr>
      <w:rPr>
        <w:rFonts w:ascii="Symbol" w:hAnsi="Symbol" w:hint="default"/>
      </w:rPr>
    </w:lvl>
    <w:lvl w:ilvl="4" w:tplc="04190003" w:tentative="1">
      <w:start w:val="1"/>
      <w:numFmt w:val="bullet"/>
      <w:lvlText w:val="o"/>
      <w:lvlJc w:val="left"/>
      <w:pPr>
        <w:ind w:left="3975" w:hanging="360"/>
      </w:pPr>
      <w:rPr>
        <w:rFonts w:ascii="Courier New" w:hAnsi="Courier New" w:cs="Courier New" w:hint="default"/>
      </w:rPr>
    </w:lvl>
    <w:lvl w:ilvl="5" w:tplc="04190005" w:tentative="1">
      <w:start w:val="1"/>
      <w:numFmt w:val="bullet"/>
      <w:lvlText w:val=""/>
      <w:lvlJc w:val="left"/>
      <w:pPr>
        <w:ind w:left="4695" w:hanging="360"/>
      </w:pPr>
      <w:rPr>
        <w:rFonts w:ascii="Wingdings" w:hAnsi="Wingdings" w:hint="default"/>
      </w:rPr>
    </w:lvl>
    <w:lvl w:ilvl="6" w:tplc="04190001" w:tentative="1">
      <w:start w:val="1"/>
      <w:numFmt w:val="bullet"/>
      <w:lvlText w:val=""/>
      <w:lvlJc w:val="left"/>
      <w:pPr>
        <w:ind w:left="5415" w:hanging="360"/>
      </w:pPr>
      <w:rPr>
        <w:rFonts w:ascii="Symbol" w:hAnsi="Symbol" w:hint="default"/>
      </w:rPr>
    </w:lvl>
    <w:lvl w:ilvl="7" w:tplc="04190003" w:tentative="1">
      <w:start w:val="1"/>
      <w:numFmt w:val="bullet"/>
      <w:lvlText w:val="o"/>
      <w:lvlJc w:val="left"/>
      <w:pPr>
        <w:ind w:left="6135" w:hanging="360"/>
      </w:pPr>
      <w:rPr>
        <w:rFonts w:ascii="Courier New" w:hAnsi="Courier New" w:cs="Courier New" w:hint="default"/>
      </w:rPr>
    </w:lvl>
    <w:lvl w:ilvl="8" w:tplc="04190005" w:tentative="1">
      <w:start w:val="1"/>
      <w:numFmt w:val="bullet"/>
      <w:lvlText w:val=""/>
      <w:lvlJc w:val="left"/>
      <w:pPr>
        <w:ind w:left="6855" w:hanging="360"/>
      </w:pPr>
      <w:rPr>
        <w:rFonts w:ascii="Wingdings" w:hAnsi="Wingdings" w:hint="default"/>
      </w:rPr>
    </w:lvl>
  </w:abstractNum>
  <w:abstractNum w:abstractNumId="8">
    <w:nsid w:val="17B12659"/>
    <w:multiLevelType w:val="multilevel"/>
    <w:tmpl w:val="B9AA255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9882F59"/>
    <w:multiLevelType w:val="multilevel"/>
    <w:tmpl w:val="66228848"/>
    <w:lvl w:ilvl="0">
      <w:start w:val="1"/>
      <w:numFmt w:val="decimal"/>
      <w:lvlText w:val="%1"/>
      <w:lvlJc w:val="left"/>
      <w:pPr>
        <w:ind w:left="375" w:hanging="375"/>
      </w:pPr>
      <w:rPr>
        <w:rFonts w:hint="default"/>
      </w:rPr>
    </w:lvl>
    <w:lvl w:ilvl="1">
      <w:start w:val="2"/>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nsid w:val="19D255D1"/>
    <w:multiLevelType w:val="hybridMultilevel"/>
    <w:tmpl w:val="16760EA8"/>
    <w:lvl w:ilvl="0" w:tplc="9AEA6B36">
      <w:numFmt w:val="bullet"/>
      <w:lvlText w:val="•"/>
      <w:lvlJc w:val="left"/>
      <w:pPr>
        <w:ind w:left="720" w:hanging="360"/>
      </w:pPr>
      <w:rPr>
        <w:rFonts w:ascii="Times New Roman" w:eastAsiaTheme="minorEastAsia" w:hAnsi="Times New Roman" w:cs="Times New Roman" w:hint="default"/>
        <w:b/>
        <w:i/>
      </w:rPr>
    </w:lvl>
    <w:lvl w:ilvl="1" w:tplc="9AEA6B36">
      <w:numFmt w:val="bullet"/>
      <w:lvlText w:val="•"/>
      <w:lvlJc w:val="left"/>
      <w:pPr>
        <w:ind w:left="1440" w:hanging="360"/>
      </w:pPr>
      <w:rPr>
        <w:rFonts w:ascii="Times New Roman" w:eastAsiaTheme="minorEastAsia" w:hAnsi="Times New Roman" w:cs="Times New Roman" w:hint="default"/>
        <w:b/>
        <w:i/>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D5C0F0C"/>
    <w:multiLevelType w:val="hybridMultilevel"/>
    <w:tmpl w:val="073A95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DC70F4B"/>
    <w:multiLevelType w:val="multilevel"/>
    <w:tmpl w:val="C164C0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FD15CF5"/>
    <w:multiLevelType w:val="hybridMultilevel"/>
    <w:tmpl w:val="AA3EAF90"/>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4">
    <w:nsid w:val="26194618"/>
    <w:multiLevelType w:val="multilevel"/>
    <w:tmpl w:val="75BE9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7383648"/>
    <w:multiLevelType w:val="hybridMultilevel"/>
    <w:tmpl w:val="714CF3C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282839F4"/>
    <w:multiLevelType w:val="multilevel"/>
    <w:tmpl w:val="66228848"/>
    <w:lvl w:ilvl="0">
      <w:start w:val="1"/>
      <w:numFmt w:val="decimal"/>
      <w:lvlText w:val="%1"/>
      <w:lvlJc w:val="left"/>
      <w:pPr>
        <w:ind w:left="375" w:hanging="375"/>
      </w:pPr>
      <w:rPr>
        <w:rFonts w:hint="default"/>
      </w:rPr>
    </w:lvl>
    <w:lvl w:ilvl="1">
      <w:start w:val="2"/>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nsid w:val="30014E39"/>
    <w:multiLevelType w:val="multilevel"/>
    <w:tmpl w:val="2F867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3253D6F"/>
    <w:multiLevelType w:val="hybridMultilevel"/>
    <w:tmpl w:val="33D02C5E"/>
    <w:lvl w:ilvl="0" w:tplc="9AEA6B36">
      <w:numFmt w:val="bullet"/>
      <w:lvlText w:val="•"/>
      <w:lvlJc w:val="left"/>
      <w:pPr>
        <w:ind w:left="1095" w:hanging="360"/>
      </w:pPr>
      <w:rPr>
        <w:rFonts w:ascii="Times New Roman" w:eastAsiaTheme="minorEastAsia" w:hAnsi="Times New Roman" w:cs="Times New Roman" w:hint="default"/>
        <w:b/>
        <w:i/>
      </w:rPr>
    </w:lvl>
    <w:lvl w:ilvl="1" w:tplc="04190003" w:tentative="1">
      <w:start w:val="1"/>
      <w:numFmt w:val="bullet"/>
      <w:lvlText w:val="o"/>
      <w:lvlJc w:val="left"/>
      <w:pPr>
        <w:ind w:left="1815" w:hanging="360"/>
      </w:pPr>
      <w:rPr>
        <w:rFonts w:ascii="Courier New" w:hAnsi="Courier New" w:cs="Courier New" w:hint="default"/>
      </w:rPr>
    </w:lvl>
    <w:lvl w:ilvl="2" w:tplc="04190005" w:tentative="1">
      <w:start w:val="1"/>
      <w:numFmt w:val="bullet"/>
      <w:lvlText w:val=""/>
      <w:lvlJc w:val="left"/>
      <w:pPr>
        <w:ind w:left="2535" w:hanging="360"/>
      </w:pPr>
      <w:rPr>
        <w:rFonts w:ascii="Wingdings" w:hAnsi="Wingdings" w:hint="default"/>
      </w:rPr>
    </w:lvl>
    <w:lvl w:ilvl="3" w:tplc="04190001" w:tentative="1">
      <w:start w:val="1"/>
      <w:numFmt w:val="bullet"/>
      <w:lvlText w:val=""/>
      <w:lvlJc w:val="left"/>
      <w:pPr>
        <w:ind w:left="3255" w:hanging="360"/>
      </w:pPr>
      <w:rPr>
        <w:rFonts w:ascii="Symbol" w:hAnsi="Symbol" w:hint="default"/>
      </w:rPr>
    </w:lvl>
    <w:lvl w:ilvl="4" w:tplc="04190003" w:tentative="1">
      <w:start w:val="1"/>
      <w:numFmt w:val="bullet"/>
      <w:lvlText w:val="o"/>
      <w:lvlJc w:val="left"/>
      <w:pPr>
        <w:ind w:left="3975" w:hanging="360"/>
      </w:pPr>
      <w:rPr>
        <w:rFonts w:ascii="Courier New" w:hAnsi="Courier New" w:cs="Courier New" w:hint="default"/>
      </w:rPr>
    </w:lvl>
    <w:lvl w:ilvl="5" w:tplc="04190005" w:tentative="1">
      <w:start w:val="1"/>
      <w:numFmt w:val="bullet"/>
      <w:lvlText w:val=""/>
      <w:lvlJc w:val="left"/>
      <w:pPr>
        <w:ind w:left="4695" w:hanging="360"/>
      </w:pPr>
      <w:rPr>
        <w:rFonts w:ascii="Wingdings" w:hAnsi="Wingdings" w:hint="default"/>
      </w:rPr>
    </w:lvl>
    <w:lvl w:ilvl="6" w:tplc="04190001" w:tentative="1">
      <w:start w:val="1"/>
      <w:numFmt w:val="bullet"/>
      <w:lvlText w:val=""/>
      <w:lvlJc w:val="left"/>
      <w:pPr>
        <w:ind w:left="5415" w:hanging="360"/>
      </w:pPr>
      <w:rPr>
        <w:rFonts w:ascii="Symbol" w:hAnsi="Symbol" w:hint="default"/>
      </w:rPr>
    </w:lvl>
    <w:lvl w:ilvl="7" w:tplc="04190003" w:tentative="1">
      <w:start w:val="1"/>
      <w:numFmt w:val="bullet"/>
      <w:lvlText w:val="o"/>
      <w:lvlJc w:val="left"/>
      <w:pPr>
        <w:ind w:left="6135" w:hanging="360"/>
      </w:pPr>
      <w:rPr>
        <w:rFonts w:ascii="Courier New" w:hAnsi="Courier New" w:cs="Courier New" w:hint="default"/>
      </w:rPr>
    </w:lvl>
    <w:lvl w:ilvl="8" w:tplc="04190005" w:tentative="1">
      <w:start w:val="1"/>
      <w:numFmt w:val="bullet"/>
      <w:lvlText w:val=""/>
      <w:lvlJc w:val="left"/>
      <w:pPr>
        <w:ind w:left="6855" w:hanging="360"/>
      </w:pPr>
      <w:rPr>
        <w:rFonts w:ascii="Wingdings" w:hAnsi="Wingdings" w:hint="default"/>
      </w:rPr>
    </w:lvl>
  </w:abstractNum>
  <w:abstractNum w:abstractNumId="19">
    <w:nsid w:val="390F3B1A"/>
    <w:multiLevelType w:val="hybridMultilevel"/>
    <w:tmpl w:val="20F0DC38"/>
    <w:lvl w:ilvl="0" w:tplc="9AEA6B36">
      <w:numFmt w:val="bullet"/>
      <w:lvlText w:val="•"/>
      <w:lvlJc w:val="left"/>
      <w:pPr>
        <w:ind w:left="1440" w:hanging="360"/>
      </w:pPr>
      <w:rPr>
        <w:rFonts w:ascii="Times New Roman" w:eastAsiaTheme="minorEastAsia" w:hAnsi="Times New Roman" w:cs="Times New Roman" w:hint="default"/>
        <w:b/>
        <w:i/>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3C6B25A8"/>
    <w:multiLevelType w:val="multilevel"/>
    <w:tmpl w:val="CB5646D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3217F14"/>
    <w:multiLevelType w:val="hybridMultilevel"/>
    <w:tmpl w:val="09A209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C0F0EBF"/>
    <w:multiLevelType w:val="hybridMultilevel"/>
    <w:tmpl w:val="C0504B98"/>
    <w:lvl w:ilvl="0" w:tplc="04190001">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F840D1D"/>
    <w:multiLevelType w:val="multilevel"/>
    <w:tmpl w:val="6F44DC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FDE21A3"/>
    <w:multiLevelType w:val="singleLevel"/>
    <w:tmpl w:val="34065280"/>
    <w:lvl w:ilvl="0">
      <w:start w:val="1"/>
      <w:numFmt w:val="decimal"/>
      <w:lvlText w:val="%1. "/>
      <w:legacy w:legacy="1" w:legacySpace="0" w:legacyIndent="283"/>
      <w:lvlJc w:val="left"/>
      <w:pPr>
        <w:ind w:left="283" w:hanging="283"/>
      </w:pPr>
      <w:rPr>
        <w:rFonts w:ascii="Times New Roman" w:hAnsi="Times New Roman" w:cs="Times New Roman" w:hint="default"/>
        <w:b w:val="0"/>
        <w:i w:val="0"/>
        <w:strike w:val="0"/>
        <w:dstrike w:val="0"/>
        <w:sz w:val="24"/>
        <w:szCs w:val="24"/>
        <w:u w:val="none"/>
        <w:effect w:val="none"/>
      </w:rPr>
    </w:lvl>
  </w:abstractNum>
  <w:abstractNum w:abstractNumId="25">
    <w:nsid w:val="6307628B"/>
    <w:multiLevelType w:val="hybridMultilevel"/>
    <w:tmpl w:val="B32C56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84A1C15"/>
    <w:multiLevelType w:val="hybridMultilevel"/>
    <w:tmpl w:val="15C6B144"/>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7">
    <w:nsid w:val="6E980425"/>
    <w:multiLevelType w:val="hybridMultilevel"/>
    <w:tmpl w:val="6C5224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ED35F95"/>
    <w:multiLevelType w:val="hybridMultilevel"/>
    <w:tmpl w:val="3A4E14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29210AC"/>
    <w:multiLevelType w:val="multilevel"/>
    <w:tmpl w:val="B9AA255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525512C"/>
    <w:multiLevelType w:val="hybridMultilevel"/>
    <w:tmpl w:val="A8A66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6975BFE"/>
    <w:multiLevelType w:val="hybridMultilevel"/>
    <w:tmpl w:val="9BA8FFB2"/>
    <w:lvl w:ilvl="0" w:tplc="9AEA6B36">
      <w:numFmt w:val="bullet"/>
      <w:lvlText w:val="•"/>
      <w:lvlJc w:val="left"/>
      <w:pPr>
        <w:ind w:left="1095" w:hanging="360"/>
      </w:pPr>
      <w:rPr>
        <w:rFonts w:ascii="Times New Roman" w:eastAsiaTheme="minorEastAsia" w:hAnsi="Times New Roman" w:cs="Times New Roman" w:hint="default"/>
        <w:b/>
        <w:i/>
      </w:rPr>
    </w:lvl>
    <w:lvl w:ilvl="1" w:tplc="04190003" w:tentative="1">
      <w:start w:val="1"/>
      <w:numFmt w:val="bullet"/>
      <w:lvlText w:val="o"/>
      <w:lvlJc w:val="left"/>
      <w:pPr>
        <w:ind w:left="1815" w:hanging="360"/>
      </w:pPr>
      <w:rPr>
        <w:rFonts w:ascii="Courier New" w:hAnsi="Courier New" w:cs="Courier New" w:hint="default"/>
      </w:rPr>
    </w:lvl>
    <w:lvl w:ilvl="2" w:tplc="04190005" w:tentative="1">
      <w:start w:val="1"/>
      <w:numFmt w:val="bullet"/>
      <w:lvlText w:val=""/>
      <w:lvlJc w:val="left"/>
      <w:pPr>
        <w:ind w:left="2535" w:hanging="360"/>
      </w:pPr>
      <w:rPr>
        <w:rFonts w:ascii="Wingdings" w:hAnsi="Wingdings" w:hint="default"/>
      </w:rPr>
    </w:lvl>
    <w:lvl w:ilvl="3" w:tplc="04190001" w:tentative="1">
      <w:start w:val="1"/>
      <w:numFmt w:val="bullet"/>
      <w:lvlText w:val=""/>
      <w:lvlJc w:val="left"/>
      <w:pPr>
        <w:ind w:left="3255" w:hanging="360"/>
      </w:pPr>
      <w:rPr>
        <w:rFonts w:ascii="Symbol" w:hAnsi="Symbol" w:hint="default"/>
      </w:rPr>
    </w:lvl>
    <w:lvl w:ilvl="4" w:tplc="04190003" w:tentative="1">
      <w:start w:val="1"/>
      <w:numFmt w:val="bullet"/>
      <w:lvlText w:val="o"/>
      <w:lvlJc w:val="left"/>
      <w:pPr>
        <w:ind w:left="3975" w:hanging="360"/>
      </w:pPr>
      <w:rPr>
        <w:rFonts w:ascii="Courier New" w:hAnsi="Courier New" w:cs="Courier New" w:hint="default"/>
      </w:rPr>
    </w:lvl>
    <w:lvl w:ilvl="5" w:tplc="04190005" w:tentative="1">
      <w:start w:val="1"/>
      <w:numFmt w:val="bullet"/>
      <w:lvlText w:val=""/>
      <w:lvlJc w:val="left"/>
      <w:pPr>
        <w:ind w:left="4695" w:hanging="360"/>
      </w:pPr>
      <w:rPr>
        <w:rFonts w:ascii="Wingdings" w:hAnsi="Wingdings" w:hint="default"/>
      </w:rPr>
    </w:lvl>
    <w:lvl w:ilvl="6" w:tplc="04190001" w:tentative="1">
      <w:start w:val="1"/>
      <w:numFmt w:val="bullet"/>
      <w:lvlText w:val=""/>
      <w:lvlJc w:val="left"/>
      <w:pPr>
        <w:ind w:left="5415" w:hanging="360"/>
      </w:pPr>
      <w:rPr>
        <w:rFonts w:ascii="Symbol" w:hAnsi="Symbol" w:hint="default"/>
      </w:rPr>
    </w:lvl>
    <w:lvl w:ilvl="7" w:tplc="04190003" w:tentative="1">
      <w:start w:val="1"/>
      <w:numFmt w:val="bullet"/>
      <w:lvlText w:val="o"/>
      <w:lvlJc w:val="left"/>
      <w:pPr>
        <w:ind w:left="6135" w:hanging="360"/>
      </w:pPr>
      <w:rPr>
        <w:rFonts w:ascii="Courier New" w:hAnsi="Courier New" w:cs="Courier New" w:hint="default"/>
      </w:rPr>
    </w:lvl>
    <w:lvl w:ilvl="8" w:tplc="04190005" w:tentative="1">
      <w:start w:val="1"/>
      <w:numFmt w:val="bullet"/>
      <w:lvlText w:val=""/>
      <w:lvlJc w:val="left"/>
      <w:pPr>
        <w:ind w:left="6855" w:hanging="360"/>
      </w:pPr>
      <w:rPr>
        <w:rFonts w:ascii="Wingdings" w:hAnsi="Wingdings" w:hint="default"/>
      </w:rPr>
    </w:lvl>
  </w:abstractNum>
  <w:abstractNum w:abstractNumId="32">
    <w:nsid w:val="77B36F6C"/>
    <w:multiLevelType w:val="multilevel"/>
    <w:tmpl w:val="B650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C2613B5"/>
    <w:multiLevelType w:val="hybridMultilevel"/>
    <w:tmpl w:val="C40445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11"/>
  </w:num>
  <w:num w:numId="3">
    <w:abstractNumId w:val="28"/>
  </w:num>
  <w:num w:numId="4">
    <w:abstractNumId w:val="25"/>
  </w:num>
  <w:num w:numId="5">
    <w:abstractNumId w:val="12"/>
  </w:num>
  <w:num w:numId="6">
    <w:abstractNumId w:val="29"/>
  </w:num>
  <w:num w:numId="7">
    <w:abstractNumId w:val="32"/>
  </w:num>
  <w:num w:numId="8">
    <w:abstractNumId w:val="14"/>
  </w:num>
  <w:num w:numId="9">
    <w:abstractNumId w:val="8"/>
  </w:num>
  <w:num w:numId="10">
    <w:abstractNumId w:val="23"/>
  </w:num>
  <w:num w:numId="11">
    <w:abstractNumId w:val="4"/>
  </w:num>
  <w:num w:numId="12">
    <w:abstractNumId w:val="9"/>
  </w:num>
  <w:num w:numId="13">
    <w:abstractNumId w:val="5"/>
  </w:num>
  <w:num w:numId="14">
    <w:abstractNumId w:val="26"/>
  </w:num>
  <w:num w:numId="15">
    <w:abstractNumId w:val="16"/>
  </w:num>
  <w:num w:numId="16">
    <w:abstractNumId w:val="10"/>
  </w:num>
  <w:num w:numId="17">
    <w:abstractNumId w:val="18"/>
  </w:num>
  <w:num w:numId="18">
    <w:abstractNumId w:val="31"/>
  </w:num>
  <w:num w:numId="19">
    <w:abstractNumId w:val="7"/>
  </w:num>
  <w:num w:numId="20">
    <w:abstractNumId w:val="3"/>
  </w:num>
  <w:num w:numId="21">
    <w:abstractNumId w:val="6"/>
  </w:num>
  <w:num w:numId="22">
    <w:abstractNumId w:val="30"/>
  </w:num>
  <w:num w:numId="23">
    <w:abstractNumId w:val="15"/>
  </w:num>
  <w:num w:numId="24">
    <w:abstractNumId w:val="13"/>
  </w:num>
  <w:num w:numId="25">
    <w:abstractNumId w:val="2"/>
  </w:num>
  <w:num w:numId="26">
    <w:abstractNumId w:val="17"/>
  </w:num>
  <w:num w:numId="27">
    <w:abstractNumId w:val="20"/>
  </w:num>
  <w:num w:numId="28">
    <w:abstractNumId w:val="19"/>
  </w:num>
  <w:num w:numId="29">
    <w:abstractNumId w:val="0"/>
  </w:num>
  <w:num w:numId="30">
    <w:abstractNumId w:val="24"/>
    <w:lvlOverride w:ilvl="0">
      <w:startOverride w:val="1"/>
    </w:lvlOverride>
  </w:num>
  <w:num w:numId="31">
    <w:abstractNumId w:val="21"/>
  </w:num>
  <w:num w:numId="32">
    <w:abstractNumId w:val="22"/>
  </w:num>
  <w:num w:numId="33">
    <w:abstractNumId w:val="1"/>
  </w:num>
  <w:num w:numId="3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96810"/>
    <w:rsid w:val="000216FF"/>
    <w:rsid w:val="00021F62"/>
    <w:rsid w:val="000225E5"/>
    <w:rsid w:val="000269D4"/>
    <w:rsid w:val="00026FCF"/>
    <w:rsid w:val="0005032B"/>
    <w:rsid w:val="000A0726"/>
    <w:rsid w:val="000B4F88"/>
    <w:rsid w:val="000C0994"/>
    <w:rsid w:val="000C7474"/>
    <w:rsid w:val="000D2BF8"/>
    <w:rsid w:val="000E10C8"/>
    <w:rsid w:val="000F2011"/>
    <w:rsid w:val="000F6EFF"/>
    <w:rsid w:val="00102FC1"/>
    <w:rsid w:val="00122525"/>
    <w:rsid w:val="001617D9"/>
    <w:rsid w:val="00162469"/>
    <w:rsid w:val="00165485"/>
    <w:rsid w:val="001814CD"/>
    <w:rsid w:val="00181A07"/>
    <w:rsid w:val="00184823"/>
    <w:rsid w:val="0019205C"/>
    <w:rsid w:val="001A5B85"/>
    <w:rsid w:val="001A5E36"/>
    <w:rsid w:val="001F1177"/>
    <w:rsid w:val="00221C58"/>
    <w:rsid w:val="00242258"/>
    <w:rsid w:val="00266170"/>
    <w:rsid w:val="00276EE6"/>
    <w:rsid w:val="00291A13"/>
    <w:rsid w:val="002A2143"/>
    <w:rsid w:val="002A506C"/>
    <w:rsid w:val="002B7AD0"/>
    <w:rsid w:val="002C10D8"/>
    <w:rsid w:val="002C301D"/>
    <w:rsid w:val="002E462A"/>
    <w:rsid w:val="002E7345"/>
    <w:rsid w:val="0030087E"/>
    <w:rsid w:val="00310494"/>
    <w:rsid w:val="00340C6F"/>
    <w:rsid w:val="003435CA"/>
    <w:rsid w:val="003458ED"/>
    <w:rsid w:val="00351EFE"/>
    <w:rsid w:val="003864E5"/>
    <w:rsid w:val="00387736"/>
    <w:rsid w:val="003C0E16"/>
    <w:rsid w:val="003C7914"/>
    <w:rsid w:val="003D65A7"/>
    <w:rsid w:val="003F2AAE"/>
    <w:rsid w:val="003F4835"/>
    <w:rsid w:val="0040397F"/>
    <w:rsid w:val="00413C9B"/>
    <w:rsid w:val="00426356"/>
    <w:rsid w:val="004357B6"/>
    <w:rsid w:val="004376E6"/>
    <w:rsid w:val="00454630"/>
    <w:rsid w:val="00471239"/>
    <w:rsid w:val="00477AC6"/>
    <w:rsid w:val="004A00D2"/>
    <w:rsid w:val="004A7767"/>
    <w:rsid w:val="004B4730"/>
    <w:rsid w:val="004C6791"/>
    <w:rsid w:val="004D4213"/>
    <w:rsid w:val="004D422B"/>
    <w:rsid w:val="004E4AB3"/>
    <w:rsid w:val="004E6C78"/>
    <w:rsid w:val="004F5649"/>
    <w:rsid w:val="004F6E5B"/>
    <w:rsid w:val="004F7C00"/>
    <w:rsid w:val="0050792D"/>
    <w:rsid w:val="00511E0B"/>
    <w:rsid w:val="00526AB3"/>
    <w:rsid w:val="005420F7"/>
    <w:rsid w:val="00547E24"/>
    <w:rsid w:val="0055083A"/>
    <w:rsid w:val="00556ABB"/>
    <w:rsid w:val="0058463A"/>
    <w:rsid w:val="005A65C8"/>
    <w:rsid w:val="005F4650"/>
    <w:rsid w:val="006008B0"/>
    <w:rsid w:val="0060785B"/>
    <w:rsid w:val="00612A2C"/>
    <w:rsid w:val="006178FA"/>
    <w:rsid w:val="00632CD4"/>
    <w:rsid w:val="00661ADC"/>
    <w:rsid w:val="00676320"/>
    <w:rsid w:val="00676FF6"/>
    <w:rsid w:val="00684204"/>
    <w:rsid w:val="00690ACB"/>
    <w:rsid w:val="00695695"/>
    <w:rsid w:val="006C2CA5"/>
    <w:rsid w:val="006C5B5F"/>
    <w:rsid w:val="006E6DFB"/>
    <w:rsid w:val="006F05D8"/>
    <w:rsid w:val="006F0AD2"/>
    <w:rsid w:val="006F6C3E"/>
    <w:rsid w:val="0070239C"/>
    <w:rsid w:val="00716763"/>
    <w:rsid w:val="0072536C"/>
    <w:rsid w:val="0073740C"/>
    <w:rsid w:val="0074623D"/>
    <w:rsid w:val="00780EF0"/>
    <w:rsid w:val="007817D2"/>
    <w:rsid w:val="00792150"/>
    <w:rsid w:val="007B0342"/>
    <w:rsid w:val="007D7E08"/>
    <w:rsid w:val="008056DA"/>
    <w:rsid w:val="00833D35"/>
    <w:rsid w:val="00851E2F"/>
    <w:rsid w:val="008527D2"/>
    <w:rsid w:val="00854615"/>
    <w:rsid w:val="0085539E"/>
    <w:rsid w:val="00855871"/>
    <w:rsid w:val="00887668"/>
    <w:rsid w:val="00891948"/>
    <w:rsid w:val="00897AEB"/>
    <w:rsid w:val="008A3183"/>
    <w:rsid w:val="008B265D"/>
    <w:rsid w:val="008B3814"/>
    <w:rsid w:val="008C6AB2"/>
    <w:rsid w:val="008F3DDD"/>
    <w:rsid w:val="00910250"/>
    <w:rsid w:val="00917105"/>
    <w:rsid w:val="00921BCB"/>
    <w:rsid w:val="009328B3"/>
    <w:rsid w:val="00935788"/>
    <w:rsid w:val="0093596F"/>
    <w:rsid w:val="0094106B"/>
    <w:rsid w:val="00943450"/>
    <w:rsid w:val="00946532"/>
    <w:rsid w:val="00956521"/>
    <w:rsid w:val="00966694"/>
    <w:rsid w:val="00973E64"/>
    <w:rsid w:val="00980CF2"/>
    <w:rsid w:val="00996810"/>
    <w:rsid w:val="009A55CE"/>
    <w:rsid w:val="009C4710"/>
    <w:rsid w:val="009D7FA8"/>
    <w:rsid w:val="009F5B8D"/>
    <w:rsid w:val="00A06B1A"/>
    <w:rsid w:val="00A10F64"/>
    <w:rsid w:val="00A24747"/>
    <w:rsid w:val="00A2733A"/>
    <w:rsid w:val="00A447C0"/>
    <w:rsid w:val="00A531B8"/>
    <w:rsid w:val="00A5599D"/>
    <w:rsid w:val="00A8112C"/>
    <w:rsid w:val="00AB401E"/>
    <w:rsid w:val="00AB7D66"/>
    <w:rsid w:val="00AD2DD2"/>
    <w:rsid w:val="00AF0565"/>
    <w:rsid w:val="00B06EF2"/>
    <w:rsid w:val="00B11C99"/>
    <w:rsid w:val="00B2788D"/>
    <w:rsid w:val="00B34753"/>
    <w:rsid w:val="00B47701"/>
    <w:rsid w:val="00B67114"/>
    <w:rsid w:val="00B6716A"/>
    <w:rsid w:val="00B67285"/>
    <w:rsid w:val="00B831D1"/>
    <w:rsid w:val="00B959C5"/>
    <w:rsid w:val="00BB0AC2"/>
    <w:rsid w:val="00BB6631"/>
    <w:rsid w:val="00BB7E8F"/>
    <w:rsid w:val="00BC4F85"/>
    <w:rsid w:val="00BD6D0C"/>
    <w:rsid w:val="00BE1E65"/>
    <w:rsid w:val="00BE22AA"/>
    <w:rsid w:val="00BE270C"/>
    <w:rsid w:val="00BE4B18"/>
    <w:rsid w:val="00C06C84"/>
    <w:rsid w:val="00C20CAB"/>
    <w:rsid w:val="00C21FD5"/>
    <w:rsid w:val="00C30559"/>
    <w:rsid w:val="00C44AF7"/>
    <w:rsid w:val="00C9146A"/>
    <w:rsid w:val="00C92E30"/>
    <w:rsid w:val="00CB450E"/>
    <w:rsid w:val="00CB60BA"/>
    <w:rsid w:val="00CD5468"/>
    <w:rsid w:val="00D0701A"/>
    <w:rsid w:val="00D1779F"/>
    <w:rsid w:val="00D35D61"/>
    <w:rsid w:val="00D474EF"/>
    <w:rsid w:val="00D55997"/>
    <w:rsid w:val="00D60F3E"/>
    <w:rsid w:val="00D7215E"/>
    <w:rsid w:val="00D72D94"/>
    <w:rsid w:val="00D86845"/>
    <w:rsid w:val="00D93197"/>
    <w:rsid w:val="00DC3CE4"/>
    <w:rsid w:val="00DD3A6D"/>
    <w:rsid w:val="00DE4C2C"/>
    <w:rsid w:val="00E045E4"/>
    <w:rsid w:val="00E16B83"/>
    <w:rsid w:val="00E16DC9"/>
    <w:rsid w:val="00E41908"/>
    <w:rsid w:val="00E60408"/>
    <w:rsid w:val="00E61430"/>
    <w:rsid w:val="00E633D0"/>
    <w:rsid w:val="00E95897"/>
    <w:rsid w:val="00EA0F8B"/>
    <w:rsid w:val="00EA50A0"/>
    <w:rsid w:val="00EA66F3"/>
    <w:rsid w:val="00EB1C60"/>
    <w:rsid w:val="00EE6318"/>
    <w:rsid w:val="00EF0B33"/>
    <w:rsid w:val="00F372C6"/>
    <w:rsid w:val="00F74B0A"/>
    <w:rsid w:val="00F87F2D"/>
    <w:rsid w:val="00FA2AAC"/>
    <w:rsid w:val="00FB51BC"/>
    <w:rsid w:val="00FC4C6B"/>
    <w:rsid w:val="00FD1DCB"/>
    <w:rsid w:val="00FE3A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3A0D"/>
  </w:style>
  <w:style w:type="paragraph" w:styleId="1">
    <w:name w:val="heading 1"/>
    <w:basedOn w:val="a"/>
    <w:next w:val="a"/>
    <w:link w:val="10"/>
    <w:qFormat/>
    <w:rsid w:val="00A10F64"/>
    <w:pPr>
      <w:keepNext/>
      <w:autoSpaceDE w:val="0"/>
      <w:autoSpaceDN w:val="0"/>
      <w:spacing w:after="0" w:line="240" w:lineRule="auto"/>
      <w:ind w:left="57"/>
      <w:outlineLvl w:val="0"/>
    </w:pPr>
    <w:rPr>
      <w:rFonts w:ascii="Arial" w:eastAsia="Times New Roman" w:hAnsi="Arial" w:cs="Arial"/>
      <w:b/>
      <w:bCs/>
      <w:sz w:val="16"/>
      <w:szCs w:val="16"/>
    </w:rPr>
  </w:style>
  <w:style w:type="paragraph" w:styleId="2">
    <w:name w:val="heading 2"/>
    <w:basedOn w:val="a"/>
    <w:next w:val="a"/>
    <w:link w:val="20"/>
    <w:uiPriority w:val="9"/>
    <w:unhideWhenUsed/>
    <w:qFormat/>
    <w:rsid w:val="00026FC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D7215E"/>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96810"/>
  </w:style>
  <w:style w:type="paragraph" w:styleId="a3">
    <w:name w:val="List Paragraph"/>
    <w:basedOn w:val="a"/>
    <w:uiPriority w:val="34"/>
    <w:qFormat/>
    <w:rsid w:val="00AB401E"/>
    <w:pPr>
      <w:ind w:left="720"/>
      <w:contextualSpacing/>
    </w:pPr>
  </w:style>
  <w:style w:type="paragraph" w:styleId="a4">
    <w:name w:val="Normal (Web)"/>
    <w:basedOn w:val="a"/>
    <w:uiPriority w:val="99"/>
    <w:unhideWhenUsed/>
    <w:rsid w:val="002B7AD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ersioncommenttitle">
    <w:name w:val="versioncommenttitle"/>
    <w:basedOn w:val="a0"/>
    <w:rsid w:val="002B7AD0"/>
  </w:style>
  <w:style w:type="character" w:styleId="a5">
    <w:name w:val="Hyperlink"/>
    <w:basedOn w:val="a0"/>
    <w:uiPriority w:val="99"/>
    <w:unhideWhenUsed/>
    <w:rsid w:val="002B7AD0"/>
    <w:rPr>
      <w:color w:val="0000FF"/>
      <w:u w:val="single"/>
    </w:rPr>
  </w:style>
  <w:style w:type="paragraph" w:styleId="a6">
    <w:name w:val="Balloon Text"/>
    <w:basedOn w:val="a"/>
    <w:link w:val="a7"/>
    <w:uiPriority w:val="99"/>
    <w:semiHidden/>
    <w:unhideWhenUsed/>
    <w:rsid w:val="00B3475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34753"/>
    <w:rPr>
      <w:rFonts w:ascii="Tahoma" w:hAnsi="Tahoma" w:cs="Tahoma"/>
      <w:sz w:val="16"/>
      <w:szCs w:val="16"/>
    </w:rPr>
  </w:style>
  <w:style w:type="character" w:customStyle="1" w:styleId="10">
    <w:name w:val="Заголовок 1 Знак"/>
    <w:basedOn w:val="a0"/>
    <w:link w:val="1"/>
    <w:rsid w:val="00A10F64"/>
    <w:rPr>
      <w:rFonts w:ascii="Arial" w:eastAsia="Times New Roman" w:hAnsi="Arial" w:cs="Arial"/>
      <w:b/>
      <w:bCs/>
      <w:sz w:val="16"/>
      <w:szCs w:val="16"/>
      <w:lang w:eastAsia="ru-RU"/>
    </w:rPr>
  </w:style>
  <w:style w:type="paragraph" w:styleId="a8">
    <w:name w:val="caption"/>
    <w:basedOn w:val="a"/>
    <w:next w:val="a"/>
    <w:qFormat/>
    <w:rsid w:val="00A10F64"/>
    <w:pPr>
      <w:autoSpaceDE w:val="0"/>
      <w:autoSpaceDN w:val="0"/>
      <w:spacing w:after="0" w:line="240" w:lineRule="auto"/>
    </w:pPr>
    <w:rPr>
      <w:rFonts w:ascii="Times New Roman" w:eastAsia="Times New Roman" w:hAnsi="Times New Roman" w:cs="Times New Roman"/>
      <w:b/>
      <w:bCs/>
      <w:sz w:val="20"/>
      <w:szCs w:val="20"/>
    </w:rPr>
  </w:style>
  <w:style w:type="paragraph" w:styleId="a9">
    <w:name w:val="header"/>
    <w:basedOn w:val="a"/>
    <w:link w:val="aa"/>
    <w:uiPriority w:val="99"/>
    <w:rsid w:val="00A10F64"/>
    <w:pPr>
      <w:tabs>
        <w:tab w:val="center" w:pos="4153"/>
        <w:tab w:val="right" w:pos="8306"/>
      </w:tabs>
      <w:autoSpaceDE w:val="0"/>
      <w:autoSpaceDN w:val="0"/>
      <w:spacing w:after="0" w:line="240" w:lineRule="auto"/>
    </w:pPr>
    <w:rPr>
      <w:rFonts w:ascii="Times New Roman" w:eastAsia="Times New Roman" w:hAnsi="Times New Roman" w:cs="Times New Roman"/>
      <w:sz w:val="20"/>
      <w:szCs w:val="20"/>
    </w:rPr>
  </w:style>
  <w:style w:type="character" w:customStyle="1" w:styleId="aa">
    <w:name w:val="Верхний колонтитул Знак"/>
    <w:basedOn w:val="a0"/>
    <w:link w:val="a9"/>
    <w:uiPriority w:val="99"/>
    <w:semiHidden/>
    <w:rsid w:val="00A10F64"/>
    <w:rPr>
      <w:rFonts w:ascii="Times New Roman" w:eastAsia="Times New Roman" w:hAnsi="Times New Roman" w:cs="Times New Roman"/>
      <w:sz w:val="20"/>
      <w:szCs w:val="20"/>
      <w:lang w:eastAsia="ru-RU"/>
    </w:rPr>
  </w:style>
  <w:style w:type="paragraph" w:styleId="21">
    <w:name w:val="Body Text 2"/>
    <w:basedOn w:val="a"/>
    <w:link w:val="22"/>
    <w:uiPriority w:val="99"/>
    <w:rsid w:val="000D2BF8"/>
    <w:pPr>
      <w:autoSpaceDE w:val="0"/>
      <w:autoSpaceDN w:val="0"/>
      <w:spacing w:before="80" w:after="0" w:line="240" w:lineRule="auto"/>
      <w:ind w:firstLine="284"/>
      <w:jc w:val="both"/>
    </w:pPr>
    <w:rPr>
      <w:rFonts w:ascii="Arial" w:eastAsia="Times New Roman" w:hAnsi="Arial" w:cs="Arial"/>
      <w:sz w:val="17"/>
      <w:szCs w:val="17"/>
    </w:rPr>
  </w:style>
  <w:style w:type="character" w:customStyle="1" w:styleId="22">
    <w:name w:val="Основной текст 2 Знак"/>
    <w:basedOn w:val="a0"/>
    <w:link w:val="21"/>
    <w:uiPriority w:val="99"/>
    <w:rsid w:val="000D2BF8"/>
    <w:rPr>
      <w:rFonts w:ascii="Arial" w:eastAsia="Times New Roman" w:hAnsi="Arial" w:cs="Arial"/>
      <w:sz w:val="17"/>
      <w:szCs w:val="17"/>
      <w:lang w:eastAsia="ru-RU"/>
    </w:rPr>
  </w:style>
  <w:style w:type="paragraph" w:styleId="ab">
    <w:name w:val="footer"/>
    <w:basedOn w:val="a"/>
    <w:link w:val="ac"/>
    <w:uiPriority w:val="99"/>
    <w:unhideWhenUsed/>
    <w:rsid w:val="005F465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F4650"/>
  </w:style>
  <w:style w:type="paragraph" w:customStyle="1" w:styleId="Style1">
    <w:name w:val="Style1"/>
    <w:basedOn w:val="a"/>
    <w:uiPriority w:val="99"/>
    <w:rsid w:val="00690ACB"/>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25">
    <w:name w:val="Font Style25"/>
    <w:uiPriority w:val="99"/>
    <w:rsid w:val="00690ACB"/>
    <w:rPr>
      <w:rFonts w:ascii="Times New Roman" w:hAnsi="Times New Roman" w:cs="Times New Roman"/>
      <w:sz w:val="28"/>
      <w:szCs w:val="28"/>
    </w:rPr>
  </w:style>
  <w:style w:type="character" w:customStyle="1" w:styleId="20">
    <w:name w:val="Заголовок 2 Знак"/>
    <w:basedOn w:val="a0"/>
    <w:link w:val="2"/>
    <w:uiPriority w:val="9"/>
    <w:rsid w:val="00026FCF"/>
    <w:rPr>
      <w:rFonts w:asciiTheme="majorHAnsi" w:eastAsiaTheme="majorEastAsia" w:hAnsiTheme="majorHAnsi" w:cstheme="majorBidi"/>
      <w:b/>
      <w:bCs/>
      <w:color w:val="4F81BD" w:themeColor="accent1"/>
      <w:sz w:val="26"/>
      <w:szCs w:val="26"/>
    </w:rPr>
  </w:style>
  <w:style w:type="paragraph" w:customStyle="1" w:styleId="Style4">
    <w:name w:val="Style4"/>
    <w:basedOn w:val="a"/>
    <w:uiPriority w:val="99"/>
    <w:rsid w:val="00946532"/>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16">
    <w:name w:val="Font Style16"/>
    <w:basedOn w:val="a0"/>
    <w:uiPriority w:val="99"/>
    <w:rsid w:val="00946532"/>
    <w:rPr>
      <w:rFonts w:ascii="Times New Roman" w:hAnsi="Times New Roman" w:cs="Times New Roman"/>
      <w:sz w:val="28"/>
      <w:szCs w:val="28"/>
    </w:rPr>
  </w:style>
  <w:style w:type="paragraph" w:customStyle="1" w:styleId="Style5">
    <w:name w:val="Style5"/>
    <w:basedOn w:val="a"/>
    <w:uiPriority w:val="99"/>
    <w:rsid w:val="00946532"/>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6">
    <w:name w:val="Style6"/>
    <w:basedOn w:val="a"/>
    <w:uiPriority w:val="99"/>
    <w:rsid w:val="00946532"/>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7">
    <w:name w:val="Style7"/>
    <w:basedOn w:val="a"/>
    <w:uiPriority w:val="99"/>
    <w:rsid w:val="00946532"/>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2">
    <w:name w:val="Style12"/>
    <w:basedOn w:val="a"/>
    <w:uiPriority w:val="99"/>
    <w:rsid w:val="00946532"/>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14">
    <w:name w:val="Font Style14"/>
    <w:basedOn w:val="a0"/>
    <w:uiPriority w:val="99"/>
    <w:rsid w:val="00946532"/>
    <w:rPr>
      <w:rFonts w:ascii="Times New Roman" w:hAnsi="Times New Roman" w:cs="Times New Roman"/>
      <w:b/>
      <w:bCs/>
      <w:i/>
      <w:iCs/>
      <w:sz w:val="28"/>
      <w:szCs w:val="28"/>
    </w:rPr>
  </w:style>
  <w:style w:type="character" w:customStyle="1" w:styleId="FontStyle17">
    <w:name w:val="Font Style17"/>
    <w:basedOn w:val="a0"/>
    <w:uiPriority w:val="99"/>
    <w:rsid w:val="00946532"/>
    <w:rPr>
      <w:rFonts w:ascii="Times New Roman" w:hAnsi="Times New Roman" w:cs="Times New Roman"/>
      <w:b/>
      <w:bCs/>
      <w:sz w:val="28"/>
      <w:szCs w:val="28"/>
    </w:rPr>
  </w:style>
  <w:style w:type="paragraph" w:styleId="ad">
    <w:name w:val="TOC Heading"/>
    <w:basedOn w:val="1"/>
    <w:next w:val="a"/>
    <w:uiPriority w:val="39"/>
    <w:unhideWhenUsed/>
    <w:qFormat/>
    <w:rsid w:val="008B3814"/>
    <w:pPr>
      <w:keepLines/>
      <w:autoSpaceDE/>
      <w:autoSpaceDN/>
      <w:spacing w:before="480" w:line="276" w:lineRule="auto"/>
      <w:ind w:left="0"/>
      <w:outlineLvl w:val="9"/>
    </w:pPr>
    <w:rPr>
      <w:rFonts w:asciiTheme="majorHAnsi" w:eastAsiaTheme="majorEastAsia" w:hAnsiTheme="majorHAnsi" w:cstheme="majorBidi"/>
      <w:color w:val="365F91" w:themeColor="accent1" w:themeShade="BF"/>
      <w:sz w:val="28"/>
      <w:szCs w:val="28"/>
    </w:rPr>
  </w:style>
  <w:style w:type="paragraph" w:styleId="23">
    <w:name w:val="toc 2"/>
    <w:basedOn w:val="a"/>
    <w:next w:val="a"/>
    <w:autoRedefine/>
    <w:uiPriority w:val="39"/>
    <w:unhideWhenUsed/>
    <w:rsid w:val="008B3814"/>
    <w:pPr>
      <w:spacing w:after="100"/>
      <w:ind w:left="220"/>
    </w:pPr>
  </w:style>
  <w:style w:type="paragraph" w:styleId="11">
    <w:name w:val="toc 1"/>
    <w:basedOn w:val="a"/>
    <w:next w:val="a"/>
    <w:autoRedefine/>
    <w:uiPriority w:val="39"/>
    <w:unhideWhenUsed/>
    <w:rsid w:val="008527D2"/>
    <w:pPr>
      <w:tabs>
        <w:tab w:val="right" w:leader="dot" w:pos="9923"/>
      </w:tabs>
      <w:spacing w:after="100"/>
      <w:ind w:left="284"/>
      <w:jc w:val="both"/>
    </w:pPr>
  </w:style>
  <w:style w:type="character" w:customStyle="1" w:styleId="30">
    <w:name w:val="Заголовок 3 Знак"/>
    <w:basedOn w:val="a0"/>
    <w:link w:val="3"/>
    <w:uiPriority w:val="9"/>
    <w:semiHidden/>
    <w:rsid w:val="00D7215E"/>
    <w:rPr>
      <w:rFonts w:asciiTheme="majorHAnsi" w:eastAsiaTheme="majorEastAsia" w:hAnsiTheme="majorHAnsi" w:cstheme="majorBidi"/>
      <w:b/>
      <w:bCs/>
      <w:color w:val="4F81BD" w:themeColor="accent1"/>
    </w:rPr>
  </w:style>
  <w:style w:type="table" w:styleId="ae">
    <w:name w:val="Table Grid"/>
    <w:basedOn w:val="a1"/>
    <w:uiPriority w:val="59"/>
    <w:rsid w:val="005079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ody Text"/>
    <w:basedOn w:val="a"/>
    <w:link w:val="af0"/>
    <w:uiPriority w:val="99"/>
    <w:unhideWhenUsed/>
    <w:rsid w:val="009D7FA8"/>
    <w:pPr>
      <w:spacing w:after="120"/>
    </w:pPr>
  </w:style>
  <w:style w:type="character" w:customStyle="1" w:styleId="af0">
    <w:name w:val="Основной текст Знак"/>
    <w:basedOn w:val="a0"/>
    <w:link w:val="af"/>
    <w:uiPriority w:val="99"/>
    <w:rsid w:val="009D7FA8"/>
  </w:style>
  <w:style w:type="character" w:styleId="af1">
    <w:name w:val="Strong"/>
    <w:basedOn w:val="a0"/>
    <w:uiPriority w:val="22"/>
    <w:qFormat/>
    <w:rsid w:val="0005032B"/>
    <w:rPr>
      <w:b/>
      <w:bCs/>
    </w:rPr>
  </w:style>
  <w:style w:type="paragraph" w:customStyle="1" w:styleId="af2">
    <w:name w:val="ТУСУР"/>
    <w:basedOn w:val="a"/>
    <w:rsid w:val="00C44AF7"/>
    <w:pPr>
      <w:spacing w:after="0" w:line="240" w:lineRule="auto"/>
      <w:ind w:firstLine="851"/>
      <w:jc w:val="both"/>
    </w:pPr>
    <w:rPr>
      <w:rFonts w:ascii="Times New Roman" w:eastAsia="Times New Roman" w:hAnsi="Times New Roman" w:cs="Times New Roman"/>
      <w:sz w:val="28"/>
      <w:szCs w:val="28"/>
    </w:rPr>
  </w:style>
  <w:style w:type="paragraph" w:styleId="24">
    <w:name w:val="Body Text Indent 2"/>
    <w:basedOn w:val="a"/>
    <w:link w:val="25"/>
    <w:uiPriority w:val="99"/>
    <w:semiHidden/>
    <w:unhideWhenUsed/>
    <w:rsid w:val="007B0342"/>
    <w:pPr>
      <w:spacing w:after="120" w:line="480" w:lineRule="auto"/>
      <w:ind w:left="283"/>
    </w:pPr>
  </w:style>
  <w:style w:type="character" w:customStyle="1" w:styleId="25">
    <w:name w:val="Основной текст с отступом 2 Знак"/>
    <w:basedOn w:val="a0"/>
    <w:link w:val="24"/>
    <w:uiPriority w:val="99"/>
    <w:semiHidden/>
    <w:rsid w:val="007B0342"/>
  </w:style>
  <w:style w:type="paragraph" w:customStyle="1" w:styleId="af3">
    <w:name w:val="Содержимое таблицы"/>
    <w:basedOn w:val="a"/>
    <w:rsid w:val="00910250"/>
    <w:pPr>
      <w:suppressLineNumbers/>
      <w:suppressAutoHyphens/>
    </w:pPr>
    <w:rPr>
      <w:rFonts w:ascii="Calibri" w:eastAsia="Arial Unicode MS" w:hAnsi="Calibri" w:cs="font293"/>
      <w:kern w:val="1"/>
      <w:lang w:eastAsia="ar-SA"/>
    </w:rPr>
  </w:style>
  <w:style w:type="character" w:styleId="af4">
    <w:name w:val="Placeholder Text"/>
    <w:basedOn w:val="a0"/>
    <w:uiPriority w:val="99"/>
    <w:semiHidden/>
    <w:rsid w:val="00855871"/>
    <w:rPr>
      <w:color w:val="808080"/>
    </w:rPr>
  </w:style>
  <w:style w:type="paragraph" w:styleId="af5">
    <w:name w:val="Title"/>
    <w:basedOn w:val="a"/>
    <w:link w:val="af6"/>
    <w:uiPriority w:val="99"/>
    <w:qFormat/>
    <w:rsid w:val="00291A13"/>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bCs/>
      <w:sz w:val="28"/>
      <w:szCs w:val="28"/>
    </w:rPr>
  </w:style>
  <w:style w:type="character" w:customStyle="1" w:styleId="af6">
    <w:name w:val="Название Знак"/>
    <w:basedOn w:val="a0"/>
    <w:link w:val="af5"/>
    <w:uiPriority w:val="99"/>
    <w:rsid w:val="00291A13"/>
    <w:rPr>
      <w:rFonts w:ascii="Times New Roman" w:eastAsia="Times New Roman" w:hAnsi="Times New Roman" w:cs="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10F64"/>
    <w:pPr>
      <w:keepNext/>
      <w:autoSpaceDE w:val="0"/>
      <w:autoSpaceDN w:val="0"/>
      <w:spacing w:after="0" w:line="240" w:lineRule="auto"/>
      <w:ind w:left="57"/>
      <w:outlineLvl w:val="0"/>
    </w:pPr>
    <w:rPr>
      <w:rFonts w:ascii="Arial" w:eastAsia="Times New Roman" w:hAnsi="Arial" w:cs="Arial"/>
      <w:b/>
      <w:bCs/>
      <w:sz w:val="16"/>
      <w:szCs w:val="16"/>
    </w:rPr>
  </w:style>
  <w:style w:type="paragraph" w:styleId="2">
    <w:name w:val="heading 2"/>
    <w:basedOn w:val="a"/>
    <w:next w:val="a"/>
    <w:link w:val="20"/>
    <w:uiPriority w:val="9"/>
    <w:unhideWhenUsed/>
    <w:qFormat/>
    <w:rsid w:val="00026FC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D7215E"/>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96810"/>
  </w:style>
  <w:style w:type="paragraph" w:styleId="a3">
    <w:name w:val="List Paragraph"/>
    <w:basedOn w:val="a"/>
    <w:uiPriority w:val="34"/>
    <w:qFormat/>
    <w:rsid w:val="00AB401E"/>
    <w:pPr>
      <w:ind w:left="720"/>
      <w:contextualSpacing/>
    </w:pPr>
  </w:style>
  <w:style w:type="paragraph" w:styleId="a4">
    <w:name w:val="Normal (Web)"/>
    <w:basedOn w:val="a"/>
    <w:uiPriority w:val="99"/>
    <w:unhideWhenUsed/>
    <w:rsid w:val="002B7AD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ersioncommenttitle">
    <w:name w:val="versioncommenttitle"/>
    <w:basedOn w:val="a0"/>
    <w:rsid w:val="002B7AD0"/>
  </w:style>
  <w:style w:type="character" w:styleId="a5">
    <w:name w:val="Hyperlink"/>
    <w:basedOn w:val="a0"/>
    <w:uiPriority w:val="99"/>
    <w:unhideWhenUsed/>
    <w:rsid w:val="002B7AD0"/>
    <w:rPr>
      <w:color w:val="0000FF"/>
      <w:u w:val="single"/>
    </w:rPr>
  </w:style>
  <w:style w:type="paragraph" w:styleId="a6">
    <w:name w:val="Balloon Text"/>
    <w:basedOn w:val="a"/>
    <w:link w:val="a7"/>
    <w:uiPriority w:val="99"/>
    <w:semiHidden/>
    <w:unhideWhenUsed/>
    <w:rsid w:val="00B3475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34753"/>
    <w:rPr>
      <w:rFonts w:ascii="Tahoma" w:hAnsi="Tahoma" w:cs="Tahoma"/>
      <w:sz w:val="16"/>
      <w:szCs w:val="16"/>
    </w:rPr>
  </w:style>
  <w:style w:type="character" w:customStyle="1" w:styleId="10">
    <w:name w:val="Заголовок 1 Знак"/>
    <w:basedOn w:val="a0"/>
    <w:link w:val="1"/>
    <w:rsid w:val="00A10F64"/>
    <w:rPr>
      <w:rFonts w:ascii="Arial" w:eastAsia="Times New Roman" w:hAnsi="Arial" w:cs="Arial"/>
      <w:b/>
      <w:bCs/>
      <w:sz w:val="16"/>
      <w:szCs w:val="16"/>
      <w:lang w:eastAsia="ru-RU"/>
    </w:rPr>
  </w:style>
  <w:style w:type="paragraph" w:styleId="a8">
    <w:name w:val="caption"/>
    <w:basedOn w:val="a"/>
    <w:next w:val="a"/>
    <w:qFormat/>
    <w:rsid w:val="00A10F64"/>
    <w:pPr>
      <w:autoSpaceDE w:val="0"/>
      <w:autoSpaceDN w:val="0"/>
      <w:spacing w:after="0" w:line="240" w:lineRule="auto"/>
    </w:pPr>
    <w:rPr>
      <w:rFonts w:ascii="Times New Roman" w:eastAsia="Times New Roman" w:hAnsi="Times New Roman" w:cs="Times New Roman"/>
      <w:b/>
      <w:bCs/>
      <w:sz w:val="20"/>
      <w:szCs w:val="20"/>
    </w:rPr>
  </w:style>
  <w:style w:type="paragraph" w:styleId="a9">
    <w:name w:val="header"/>
    <w:basedOn w:val="a"/>
    <w:link w:val="aa"/>
    <w:uiPriority w:val="99"/>
    <w:rsid w:val="00A10F64"/>
    <w:pPr>
      <w:tabs>
        <w:tab w:val="center" w:pos="4153"/>
        <w:tab w:val="right" w:pos="8306"/>
      </w:tabs>
      <w:autoSpaceDE w:val="0"/>
      <w:autoSpaceDN w:val="0"/>
      <w:spacing w:after="0" w:line="240" w:lineRule="auto"/>
    </w:pPr>
    <w:rPr>
      <w:rFonts w:ascii="Times New Roman" w:eastAsia="Times New Roman" w:hAnsi="Times New Roman" w:cs="Times New Roman"/>
      <w:sz w:val="20"/>
      <w:szCs w:val="20"/>
    </w:rPr>
  </w:style>
  <w:style w:type="character" w:customStyle="1" w:styleId="aa">
    <w:name w:val="Верхний колонтитул Знак"/>
    <w:basedOn w:val="a0"/>
    <w:link w:val="a9"/>
    <w:uiPriority w:val="99"/>
    <w:semiHidden/>
    <w:rsid w:val="00A10F64"/>
    <w:rPr>
      <w:rFonts w:ascii="Times New Roman" w:eastAsia="Times New Roman" w:hAnsi="Times New Roman" w:cs="Times New Roman"/>
      <w:sz w:val="20"/>
      <w:szCs w:val="20"/>
      <w:lang w:eastAsia="ru-RU"/>
    </w:rPr>
  </w:style>
  <w:style w:type="paragraph" w:styleId="21">
    <w:name w:val="Body Text 2"/>
    <w:basedOn w:val="a"/>
    <w:link w:val="22"/>
    <w:uiPriority w:val="99"/>
    <w:rsid w:val="000D2BF8"/>
    <w:pPr>
      <w:autoSpaceDE w:val="0"/>
      <w:autoSpaceDN w:val="0"/>
      <w:spacing w:before="80" w:after="0" w:line="240" w:lineRule="auto"/>
      <w:ind w:firstLine="284"/>
      <w:jc w:val="both"/>
    </w:pPr>
    <w:rPr>
      <w:rFonts w:ascii="Arial" w:eastAsia="Times New Roman" w:hAnsi="Arial" w:cs="Arial"/>
      <w:sz w:val="17"/>
      <w:szCs w:val="17"/>
    </w:rPr>
  </w:style>
  <w:style w:type="character" w:customStyle="1" w:styleId="22">
    <w:name w:val="Основной текст 2 Знак"/>
    <w:basedOn w:val="a0"/>
    <w:link w:val="21"/>
    <w:uiPriority w:val="99"/>
    <w:rsid w:val="000D2BF8"/>
    <w:rPr>
      <w:rFonts w:ascii="Arial" w:eastAsia="Times New Roman" w:hAnsi="Arial" w:cs="Arial"/>
      <w:sz w:val="17"/>
      <w:szCs w:val="17"/>
      <w:lang w:eastAsia="ru-RU"/>
    </w:rPr>
  </w:style>
  <w:style w:type="paragraph" w:styleId="ab">
    <w:name w:val="footer"/>
    <w:basedOn w:val="a"/>
    <w:link w:val="ac"/>
    <w:uiPriority w:val="99"/>
    <w:unhideWhenUsed/>
    <w:rsid w:val="005F465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F4650"/>
  </w:style>
  <w:style w:type="paragraph" w:customStyle="1" w:styleId="Style1">
    <w:name w:val="Style1"/>
    <w:basedOn w:val="a"/>
    <w:uiPriority w:val="99"/>
    <w:rsid w:val="00690ACB"/>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25">
    <w:name w:val="Font Style25"/>
    <w:uiPriority w:val="99"/>
    <w:rsid w:val="00690ACB"/>
    <w:rPr>
      <w:rFonts w:ascii="Times New Roman" w:hAnsi="Times New Roman" w:cs="Times New Roman"/>
      <w:sz w:val="28"/>
      <w:szCs w:val="28"/>
    </w:rPr>
  </w:style>
  <w:style w:type="character" w:customStyle="1" w:styleId="20">
    <w:name w:val="Заголовок 2 Знак"/>
    <w:basedOn w:val="a0"/>
    <w:link w:val="2"/>
    <w:uiPriority w:val="9"/>
    <w:rsid w:val="00026FCF"/>
    <w:rPr>
      <w:rFonts w:asciiTheme="majorHAnsi" w:eastAsiaTheme="majorEastAsia" w:hAnsiTheme="majorHAnsi" w:cstheme="majorBidi"/>
      <w:b/>
      <w:bCs/>
      <w:color w:val="4F81BD" w:themeColor="accent1"/>
      <w:sz w:val="26"/>
      <w:szCs w:val="26"/>
    </w:rPr>
  </w:style>
  <w:style w:type="paragraph" w:customStyle="1" w:styleId="Style4">
    <w:name w:val="Style4"/>
    <w:basedOn w:val="a"/>
    <w:uiPriority w:val="99"/>
    <w:rsid w:val="00946532"/>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16">
    <w:name w:val="Font Style16"/>
    <w:basedOn w:val="a0"/>
    <w:uiPriority w:val="99"/>
    <w:rsid w:val="00946532"/>
    <w:rPr>
      <w:rFonts w:ascii="Times New Roman" w:hAnsi="Times New Roman" w:cs="Times New Roman"/>
      <w:sz w:val="28"/>
      <w:szCs w:val="28"/>
    </w:rPr>
  </w:style>
  <w:style w:type="paragraph" w:customStyle="1" w:styleId="Style5">
    <w:name w:val="Style5"/>
    <w:basedOn w:val="a"/>
    <w:uiPriority w:val="99"/>
    <w:rsid w:val="00946532"/>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6">
    <w:name w:val="Style6"/>
    <w:basedOn w:val="a"/>
    <w:uiPriority w:val="99"/>
    <w:rsid w:val="00946532"/>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7">
    <w:name w:val="Style7"/>
    <w:basedOn w:val="a"/>
    <w:uiPriority w:val="99"/>
    <w:rsid w:val="00946532"/>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2">
    <w:name w:val="Style12"/>
    <w:basedOn w:val="a"/>
    <w:uiPriority w:val="99"/>
    <w:rsid w:val="00946532"/>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14">
    <w:name w:val="Font Style14"/>
    <w:basedOn w:val="a0"/>
    <w:uiPriority w:val="99"/>
    <w:rsid w:val="00946532"/>
    <w:rPr>
      <w:rFonts w:ascii="Times New Roman" w:hAnsi="Times New Roman" w:cs="Times New Roman"/>
      <w:b/>
      <w:bCs/>
      <w:i/>
      <w:iCs/>
      <w:sz w:val="28"/>
      <w:szCs w:val="28"/>
    </w:rPr>
  </w:style>
  <w:style w:type="character" w:customStyle="1" w:styleId="FontStyle17">
    <w:name w:val="Font Style17"/>
    <w:basedOn w:val="a0"/>
    <w:uiPriority w:val="99"/>
    <w:rsid w:val="00946532"/>
    <w:rPr>
      <w:rFonts w:ascii="Times New Roman" w:hAnsi="Times New Roman" w:cs="Times New Roman"/>
      <w:b/>
      <w:bCs/>
      <w:sz w:val="28"/>
      <w:szCs w:val="28"/>
    </w:rPr>
  </w:style>
  <w:style w:type="paragraph" w:styleId="ad">
    <w:name w:val="TOC Heading"/>
    <w:basedOn w:val="1"/>
    <w:next w:val="a"/>
    <w:uiPriority w:val="39"/>
    <w:unhideWhenUsed/>
    <w:qFormat/>
    <w:rsid w:val="008B3814"/>
    <w:pPr>
      <w:keepLines/>
      <w:autoSpaceDE/>
      <w:autoSpaceDN/>
      <w:spacing w:before="480" w:line="276" w:lineRule="auto"/>
      <w:ind w:left="0"/>
      <w:outlineLvl w:val="9"/>
    </w:pPr>
    <w:rPr>
      <w:rFonts w:asciiTheme="majorHAnsi" w:eastAsiaTheme="majorEastAsia" w:hAnsiTheme="majorHAnsi" w:cstheme="majorBidi"/>
      <w:color w:val="365F91" w:themeColor="accent1" w:themeShade="BF"/>
      <w:sz w:val="28"/>
      <w:szCs w:val="28"/>
    </w:rPr>
  </w:style>
  <w:style w:type="paragraph" w:styleId="23">
    <w:name w:val="toc 2"/>
    <w:basedOn w:val="a"/>
    <w:next w:val="a"/>
    <w:autoRedefine/>
    <w:uiPriority w:val="39"/>
    <w:unhideWhenUsed/>
    <w:rsid w:val="008B3814"/>
    <w:pPr>
      <w:spacing w:after="100"/>
      <w:ind w:left="220"/>
    </w:pPr>
  </w:style>
  <w:style w:type="paragraph" w:styleId="11">
    <w:name w:val="toc 1"/>
    <w:basedOn w:val="a"/>
    <w:next w:val="a"/>
    <w:autoRedefine/>
    <w:uiPriority w:val="39"/>
    <w:unhideWhenUsed/>
    <w:rsid w:val="008B3814"/>
    <w:pPr>
      <w:spacing w:after="100"/>
    </w:pPr>
  </w:style>
  <w:style w:type="character" w:customStyle="1" w:styleId="30">
    <w:name w:val="Заголовок 3 Знак"/>
    <w:basedOn w:val="a0"/>
    <w:link w:val="3"/>
    <w:uiPriority w:val="9"/>
    <w:semiHidden/>
    <w:rsid w:val="00D7215E"/>
    <w:rPr>
      <w:rFonts w:asciiTheme="majorHAnsi" w:eastAsiaTheme="majorEastAsia" w:hAnsiTheme="majorHAnsi" w:cstheme="majorBidi"/>
      <w:b/>
      <w:bCs/>
      <w:color w:val="4F81BD" w:themeColor="accent1"/>
    </w:rPr>
  </w:style>
  <w:style w:type="table" w:styleId="ae">
    <w:name w:val="Table Grid"/>
    <w:basedOn w:val="a1"/>
    <w:uiPriority w:val="59"/>
    <w:rsid w:val="005079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ody Text"/>
    <w:basedOn w:val="a"/>
    <w:link w:val="af0"/>
    <w:uiPriority w:val="99"/>
    <w:unhideWhenUsed/>
    <w:rsid w:val="009D7FA8"/>
    <w:pPr>
      <w:spacing w:after="120"/>
    </w:pPr>
  </w:style>
  <w:style w:type="character" w:customStyle="1" w:styleId="af0">
    <w:name w:val="Основной текст Знак"/>
    <w:basedOn w:val="a0"/>
    <w:link w:val="af"/>
    <w:uiPriority w:val="99"/>
    <w:rsid w:val="009D7FA8"/>
  </w:style>
  <w:style w:type="character" w:styleId="af1">
    <w:name w:val="Strong"/>
    <w:basedOn w:val="a0"/>
    <w:uiPriority w:val="22"/>
    <w:qFormat/>
    <w:rsid w:val="0005032B"/>
    <w:rPr>
      <w:b/>
      <w:bCs/>
    </w:rPr>
  </w:style>
  <w:style w:type="paragraph" w:customStyle="1" w:styleId="af2">
    <w:name w:val="ТУСУР"/>
    <w:basedOn w:val="a"/>
    <w:rsid w:val="00C44AF7"/>
    <w:pPr>
      <w:spacing w:after="0" w:line="240" w:lineRule="auto"/>
      <w:ind w:firstLine="851"/>
      <w:jc w:val="both"/>
    </w:pPr>
    <w:rPr>
      <w:rFonts w:ascii="Times New Roman" w:eastAsia="Times New Roman" w:hAnsi="Times New Roman" w:cs="Times New Roman"/>
      <w:sz w:val="28"/>
      <w:szCs w:val="28"/>
    </w:rPr>
  </w:style>
  <w:style w:type="paragraph" w:styleId="24">
    <w:name w:val="Body Text Indent 2"/>
    <w:basedOn w:val="a"/>
    <w:link w:val="25"/>
    <w:uiPriority w:val="99"/>
    <w:semiHidden/>
    <w:unhideWhenUsed/>
    <w:rsid w:val="007B0342"/>
    <w:pPr>
      <w:spacing w:after="120" w:line="480" w:lineRule="auto"/>
      <w:ind w:left="283"/>
    </w:pPr>
  </w:style>
  <w:style w:type="character" w:customStyle="1" w:styleId="25">
    <w:name w:val="Основной текст с отступом 2 Знак"/>
    <w:basedOn w:val="a0"/>
    <w:link w:val="24"/>
    <w:uiPriority w:val="99"/>
    <w:semiHidden/>
    <w:rsid w:val="007B0342"/>
  </w:style>
  <w:style w:type="paragraph" w:customStyle="1" w:styleId="af3">
    <w:name w:val="Содержимое таблицы"/>
    <w:basedOn w:val="a"/>
    <w:rsid w:val="00910250"/>
    <w:pPr>
      <w:suppressLineNumbers/>
      <w:suppressAutoHyphens/>
    </w:pPr>
    <w:rPr>
      <w:rFonts w:ascii="Calibri" w:eastAsia="Arial Unicode MS" w:hAnsi="Calibri" w:cs="font293"/>
      <w:kern w:val="1"/>
      <w:lang w:eastAsia="ar-SA"/>
    </w:rPr>
  </w:style>
  <w:style w:type="character" w:styleId="af4">
    <w:name w:val="Placeholder Text"/>
    <w:basedOn w:val="a0"/>
    <w:uiPriority w:val="99"/>
    <w:semiHidden/>
    <w:rsid w:val="00855871"/>
    <w:rPr>
      <w:color w:val="808080"/>
    </w:rPr>
  </w:style>
  <w:style w:type="paragraph" w:styleId="af5">
    <w:name w:val="Title"/>
    <w:basedOn w:val="a"/>
    <w:link w:val="af6"/>
    <w:uiPriority w:val="99"/>
    <w:qFormat/>
    <w:rsid w:val="00291A13"/>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bCs/>
      <w:sz w:val="28"/>
      <w:szCs w:val="28"/>
    </w:rPr>
  </w:style>
  <w:style w:type="character" w:customStyle="1" w:styleId="af6">
    <w:name w:val="Название Знак"/>
    <w:basedOn w:val="a0"/>
    <w:link w:val="af5"/>
    <w:uiPriority w:val="99"/>
    <w:rsid w:val="00291A13"/>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988163">
      <w:bodyDiv w:val="1"/>
      <w:marLeft w:val="0"/>
      <w:marRight w:val="0"/>
      <w:marTop w:val="0"/>
      <w:marBottom w:val="0"/>
      <w:divBdr>
        <w:top w:val="none" w:sz="0" w:space="0" w:color="auto"/>
        <w:left w:val="none" w:sz="0" w:space="0" w:color="auto"/>
        <w:bottom w:val="none" w:sz="0" w:space="0" w:color="auto"/>
        <w:right w:val="none" w:sz="0" w:space="0" w:color="auto"/>
      </w:divBdr>
    </w:div>
    <w:div w:id="185368399">
      <w:bodyDiv w:val="1"/>
      <w:marLeft w:val="0"/>
      <w:marRight w:val="0"/>
      <w:marTop w:val="0"/>
      <w:marBottom w:val="0"/>
      <w:divBdr>
        <w:top w:val="none" w:sz="0" w:space="0" w:color="auto"/>
        <w:left w:val="none" w:sz="0" w:space="0" w:color="auto"/>
        <w:bottom w:val="none" w:sz="0" w:space="0" w:color="auto"/>
        <w:right w:val="none" w:sz="0" w:space="0" w:color="auto"/>
      </w:divBdr>
    </w:div>
    <w:div w:id="327176477">
      <w:bodyDiv w:val="1"/>
      <w:marLeft w:val="0"/>
      <w:marRight w:val="0"/>
      <w:marTop w:val="0"/>
      <w:marBottom w:val="0"/>
      <w:divBdr>
        <w:top w:val="none" w:sz="0" w:space="0" w:color="auto"/>
        <w:left w:val="none" w:sz="0" w:space="0" w:color="auto"/>
        <w:bottom w:val="none" w:sz="0" w:space="0" w:color="auto"/>
        <w:right w:val="none" w:sz="0" w:space="0" w:color="auto"/>
      </w:divBdr>
    </w:div>
    <w:div w:id="340163276">
      <w:bodyDiv w:val="1"/>
      <w:marLeft w:val="0"/>
      <w:marRight w:val="0"/>
      <w:marTop w:val="0"/>
      <w:marBottom w:val="0"/>
      <w:divBdr>
        <w:top w:val="none" w:sz="0" w:space="0" w:color="auto"/>
        <w:left w:val="none" w:sz="0" w:space="0" w:color="auto"/>
        <w:bottom w:val="none" w:sz="0" w:space="0" w:color="auto"/>
        <w:right w:val="none" w:sz="0" w:space="0" w:color="auto"/>
      </w:divBdr>
    </w:div>
    <w:div w:id="449514418">
      <w:bodyDiv w:val="1"/>
      <w:marLeft w:val="0"/>
      <w:marRight w:val="0"/>
      <w:marTop w:val="0"/>
      <w:marBottom w:val="0"/>
      <w:divBdr>
        <w:top w:val="none" w:sz="0" w:space="0" w:color="auto"/>
        <w:left w:val="none" w:sz="0" w:space="0" w:color="auto"/>
        <w:bottom w:val="none" w:sz="0" w:space="0" w:color="auto"/>
        <w:right w:val="none" w:sz="0" w:space="0" w:color="auto"/>
      </w:divBdr>
    </w:div>
    <w:div w:id="503782525">
      <w:bodyDiv w:val="1"/>
      <w:marLeft w:val="0"/>
      <w:marRight w:val="0"/>
      <w:marTop w:val="0"/>
      <w:marBottom w:val="0"/>
      <w:divBdr>
        <w:top w:val="none" w:sz="0" w:space="0" w:color="auto"/>
        <w:left w:val="none" w:sz="0" w:space="0" w:color="auto"/>
        <w:bottom w:val="none" w:sz="0" w:space="0" w:color="auto"/>
        <w:right w:val="none" w:sz="0" w:space="0" w:color="auto"/>
      </w:divBdr>
    </w:div>
    <w:div w:id="583414395">
      <w:bodyDiv w:val="1"/>
      <w:marLeft w:val="0"/>
      <w:marRight w:val="0"/>
      <w:marTop w:val="0"/>
      <w:marBottom w:val="0"/>
      <w:divBdr>
        <w:top w:val="none" w:sz="0" w:space="0" w:color="auto"/>
        <w:left w:val="none" w:sz="0" w:space="0" w:color="auto"/>
        <w:bottom w:val="none" w:sz="0" w:space="0" w:color="auto"/>
        <w:right w:val="none" w:sz="0" w:space="0" w:color="auto"/>
      </w:divBdr>
    </w:div>
    <w:div w:id="616524807">
      <w:bodyDiv w:val="1"/>
      <w:marLeft w:val="0"/>
      <w:marRight w:val="0"/>
      <w:marTop w:val="0"/>
      <w:marBottom w:val="0"/>
      <w:divBdr>
        <w:top w:val="none" w:sz="0" w:space="0" w:color="auto"/>
        <w:left w:val="none" w:sz="0" w:space="0" w:color="auto"/>
        <w:bottom w:val="none" w:sz="0" w:space="0" w:color="auto"/>
        <w:right w:val="none" w:sz="0" w:space="0" w:color="auto"/>
      </w:divBdr>
    </w:div>
    <w:div w:id="622464314">
      <w:bodyDiv w:val="1"/>
      <w:marLeft w:val="0"/>
      <w:marRight w:val="0"/>
      <w:marTop w:val="0"/>
      <w:marBottom w:val="0"/>
      <w:divBdr>
        <w:top w:val="none" w:sz="0" w:space="0" w:color="auto"/>
        <w:left w:val="none" w:sz="0" w:space="0" w:color="auto"/>
        <w:bottom w:val="none" w:sz="0" w:space="0" w:color="auto"/>
        <w:right w:val="none" w:sz="0" w:space="0" w:color="auto"/>
      </w:divBdr>
    </w:div>
    <w:div w:id="772827138">
      <w:bodyDiv w:val="1"/>
      <w:marLeft w:val="0"/>
      <w:marRight w:val="0"/>
      <w:marTop w:val="0"/>
      <w:marBottom w:val="0"/>
      <w:divBdr>
        <w:top w:val="none" w:sz="0" w:space="0" w:color="auto"/>
        <w:left w:val="none" w:sz="0" w:space="0" w:color="auto"/>
        <w:bottom w:val="none" w:sz="0" w:space="0" w:color="auto"/>
        <w:right w:val="none" w:sz="0" w:space="0" w:color="auto"/>
      </w:divBdr>
    </w:div>
    <w:div w:id="787744203">
      <w:bodyDiv w:val="1"/>
      <w:marLeft w:val="0"/>
      <w:marRight w:val="0"/>
      <w:marTop w:val="0"/>
      <w:marBottom w:val="0"/>
      <w:divBdr>
        <w:top w:val="none" w:sz="0" w:space="0" w:color="auto"/>
        <w:left w:val="none" w:sz="0" w:space="0" w:color="auto"/>
        <w:bottom w:val="none" w:sz="0" w:space="0" w:color="auto"/>
        <w:right w:val="none" w:sz="0" w:space="0" w:color="auto"/>
      </w:divBdr>
    </w:div>
    <w:div w:id="800075450">
      <w:bodyDiv w:val="1"/>
      <w:marLeft w:val="0"/>
      <w:marRight w:val="0"/>
      <w:marTop w:val="0"/>
      <w:marBottom w:val="0"/>
      <w:divBdr>
        <w:top w:val="none" w:sz="0" w:space="0" w:color="auto"/>
        <w:left w:val="none" w:sz="0" w:space="0" w:color="auto"/>
        <w:bottom w:val="none" w:sz="0" w:space="0" w:color="auto"/>
        <w:right w:val="none" w:sz="0" w:space="0" w:color="auto"/>
      </w:divBdr>
    </w:div>
    <w:div w:id="817191710">
      <w:bodyDiv w:val="1"/>
      <w:marLeft w:val="0"/>
      <w:marRight w:val="0"/>
      <w:marTop w:val="0"/>
      <w:marBottom w:val="0"/>
      <w:divBdr>
        <w:top w:val="none" w:sz="0" w:space="0" w:color="auto"/>
        <w:left w:val="none" w:sz="0" w:space="0" w:color="auto"/>
        <w:bottom w:val="none" w:sz="0" w:space="0" w:color="auto"/>
        <w:right w:val="none" w:sz="0" w:space="0" w:color="auto"/>
      </w:divBdr>
    </w:div>
    <w:div w:id="926184507">
      <w:bodyDiv w:val="1"/>
      <w:marLeft w:val="0"/>
      <w:marRight w:val="0"/>
      <w:marTop w:val="0"/>
      <w:marBottom w:val="0"/>
      <w:divBdr>
        <w:top w:val="none" w:sz="0" w:space="0" w:color="auto"/>
        <w:left w:val="none" w:sz="0" w:space="0" w:color="auto"/>
        <w:bottom w:val="none" w:sz="0" w:space="0" w:color="auto"/>
        <w:right w:val="none" w:sz="0" w:space="0" w:color="auto"/>
      </w:divBdr>
    </w:div>
    <w:div w:id="944269088">
      <w:bodyDiv w:val="1"/>
      <w:marLeft w:val="0"/>
      <w:marRight w:val="0"/>
      <w:marTop w:val="0"/>
      <w:marBottom w:val="0"/>
      <w:divBdr>
        <w:top w:val="none" w:sz="0" w:space="0" w:color="auto"/>
        <w:left w:val="none" w:sz="0" w:space="0" w:color="auto"/>
        <w:bottom w:val="none" w:sz="0" w:space="0" w:color="auto"/>
        <w:right w:val="none" w:sz="0" w:space="0" w:color="auto"/>
      </w:divBdr>
    </w:div>
    <w:div w:id="1010644574">
      <w:bodyDiv w:val="1"/>
      <w:marLeft w:val="0"/>
      <w:marRight w:val="0"/>
      <w:marTop w:val="0"/>
      <w:marBottom w:val="0"/>
      <w:divBdr>
        <w:top w:val="none" w:sz="0" w:space="0" w:color="auto"/>
        <w:left w:val="none" w:sz="0" w:space="0" w:color="auto"/>
        <w:bottom w:val="none" w:sz="0" w:space="0" w:color="auto"/>
        <w:right w:val="none" w:sz="0" w:space="0" w:color="auto"/>
      </w:divBdr>
    </w:div>
    <w:div w:id="1029719361">
      <w:bodyDiv w:val="1"/>
      <w:marLeft w:val="0"/>
      <w:marRight w:val="0"/>
      <w:marTop w:val="0"/>
      <w:marBottom w:val="0"/>
      <w:divBdr>
        <w:top w:val="none" w:sz="0" w:space="0" w:color="auto"/>
        <w:left w:val="none" w:sz="0" w:space="0" w:color="auto"/>
        <w:bottom w:val="none" w:sz="0" w:space="0" w:color="auto"/>
        <w:right w:val="none" w:sz="0" w:space="0" w:color="auto"/>
      </w:divBdr>
    </w:div>
    <w:div w:id="1064524378">
      <w:bodyDiv w:val="1"/>
      <w:marLeft w:val="0"/>
      <w:marRight w:val="0"/>
      <w:marTop w:val="0"/>
      <w:marBottom w:val="0"/>
      <w:divBdr>
        <w:top w:val="none" w:sz="0" w:space="0" w:color="auto"/>
        <w:left w:val="none" w:sz="0" w:space="0" w:color="auto"/>
        <w:bottom w:val="none" w:sz="0" w:space="0" w:color="auto"/>
        <w:right w:val="none" w:sz="0" w:space="0" w:color="auto"/>
      </w:divBdr>
    </w:div>
    <w:div w:id="1187869584">
      <w:bodyDiv w:val="1"/>
      <w:marLeft w:val="0"/>
      <w:marRight w:val="0"/>
      <w:marTop w:val="0"/>
      <w:marBottom w:val="0"/>
      <w:divBdr>
        <w:top w:val="none" w:sz="0" w:space="0" w:color="auto"/>
        <w:left w:val="none" w:sz="0" w:space="0" w:color="auto"/>
        <w:bottom w:val="none" w:sz="0" w:space="0" w:color="auto"/>
        <w:right w:val="none" w:sz="0" w:space="0" w:color="auto"/>
      </w:divBdr>
    </w:div>
    <w:div w:id="1291739463">
      <w:bodyDiv w:val="1"/>
      <w:marLeft w:val="0"/>
      <w:marRight w:val="0"/>
      <w:marTop w:val="0"/>
      <w:marBottom w:val="0"/>
      <w:divBdr>
        <w:top w:val="none" w:sz="0" w:space="0" w:color="auto"/>
        <w:left w:val="none" w:sz="0" w:space="0" w:color="auto"/>
        <w:bottom w:val="none" w:sz="0" w:space="0" w:color="auto"/>
        <w:right w:val="none" w:sz="0" w:space="0" w:color="auto"/>
      </w:divBdr>
    </w:div>
    <w:div w:id="1359162123">
      <w:bodyDiv w:val="1"/>
      <w:marLeft w:val="0"/>
      <w:marRight w:val="0"/>
      <w:marTop w:val="0"/>
      <w:marBottom w:val="0"/>
      <w:divBdr>
        <w:top w:val="none" w:sz="0" w:space="0" w:color="auto"/>
        <w:left w:val="none" w:sz="0" w:space="0" w:color="auto"/>
        <w:bottom w:val="none" w:sz="0" w:space="0" w:color="auto"/>
        <w:right w:val="none" w:sz="0" w:space="0" w:color="auto"/>
      </w:divBdr>
    </w:div>
    <w:div w:id="1359239264">
      <w:bodyDiv w:val="1"/>
      <w:marLeft w:val="0"/>
      <w:marRight w:val="0"/>
      <w:marTop w:val="0"/>
      <w:marBottom w:val="0"/>
      <w:divBdr>
        <w:top w:val="none" w:sz="0" w:space="0" w:color="auto"/>
        <w:left w:val="none" w:sz="0" w:space="0" w:color="auto"/>
        <w:bottom w:val="none" w:sz="0" w:space="0" w:color="auto"/>
        <w:right w:val="none" w:sz="0" w:space="0" w:color="auto"/>
      </w:divBdr>
    </w:div>
    <w:div w:id="1407917794">
      <w:bodyDiv w:val="1"/>
      <w:marLeft w:val="0"/>
      <w:marRight w:val="0"/>
      <w:marTop w:val="0"/>
      <w:marBottom w:val="0"/>
      <w:divBdr>
        <w:top w:val="none" w:sz="0" w:space="0" w:color="auto"/>
        <w:left w:val="none" w:sz="0" w:space="0" w:color="auto"/>
        <w:bottom w:val="none" w:sz="0" w:space="0" w:color="auto"/>
        <w:right w:val="none" w:sz="0" w:space="0" w:color="auto"/>
      </w:divBdr>
    </w:div>
    <w:div w:id="1482652152">
      <w:bodyDiv w:val="1"/>
      <w:marLeft w:val="0"/>
      <w:marRight w:val="0"/>
      <w:marTop w:val="0"/>
      <w:marBottom w:val="0"/>
      <w:divBdr>
        <w:top w:val="none" w:sz="0" w:space="0" w:color="auto"/>
        <w:left w:val="none" w:sz="0" w:space="0" w:color="auto"/>
        <w:bottom w:val="none" w:sz="0" w:space="0" w:color="auto"/>
        <w:right w:val="none" w:sz="0" w:space="0" w:color="auto"/>
      </w:divBdr>
    </w:div>
    <w:div w:id="1503010929">
      <w:bodyDiv w:val="1"/>
      <w:marLeft w:val="0"/>
      <w:marRight w:val="0"/>
      <w:marTop w:val="0"/>
      <w:marBottom w:val="0"/>
      <w:divBdr>
        <w:top w:val="none" w:sz="0" w:space="0" w:color="auto"/>
        <w:left w:val="none" w:sz="0" w:space="0" w:color="auto"/>
        <w:bottom w:val="none" w:sz="0" w:space="0" w:color="auto"/>
        <w:right w:val="none" w:sz="0" w:space="0" w:color="auto"/>
      </w:divBdr>
    </w:div>
    <w:div w:id="1520312668">
      <w:bodyDiv w:val="1"/>
      <w:marLeft w:val="0"/>
      <w:marRight w:val="0"/>
      <w:marTop w:val="0"/>
      <w:marBottom w:val="0"/>
      <w:divBdr>
        <w:top w:val="none" w:sz="0" w:space="0" w:color="auto"/>
        <w:left w:val="none" w:sz="0" w:space="0" w:color="auto"/>
        <w:bottom w:val="none" w:sz="0" w:space="0" w:color="auto"/>
        <w:right w:val="none" w:sz="0" w:space="0" w:color="auto"/>
      </w:divBdr>
    </w:div>
    <w:div w:id="1551573730">
      <w:bodyDiv w:val="1"/>
      <w:marLeft w:val="0"/>
      <w:marRight w:val="0"/>
      <w:marTop w:val="0"/>
      <w:marBottom w:val="0"/>
      <w:divBdr>
        <w:top w:val="none" w:sz="0" w:space="0" w:color="auto"/>
        <w:left w:val="none" w:sz="0" w:space="0" w:color="auto"/>
        <w:bottom w:val="none" w:sz="0" w:space="0" w:color="auto"/>
        <w:right w:val="none" w:sz="0" w:space="0" w:color="auto"/>
      </w:divBdr>
    </w:div>
    <w:div w:id="1575358505">
      <w:bodyDiv w:val="1"/>
      <w:marLeft w:val="0"/>
      <w:marRight w:val="0"/>
      <w:marTop w:val="0"/>
      <w:marBottom w:val="0"/>
      <w:divBdr>
        <w:top w:val="none" w:sz="0" w:space="0" w:color="auto"/>
        <w:left w:val="none" w:sz="0" w:space="0" w:color="auto"/>
        <w:bottom w:val="none" w:sz="0" w:space="0" w:color="auto"/>
        <w:right w:val="none" w:sz="0" w:space="0" w:color="auto"/>
      </w:divBdr>
    </w:div>
    <w:div w:id="1576359619">
      <w:bodyDiv w:val="1"/>
      <w:marLeft w:val="0"/>
      <w:marRight w:val="0"/>
      <w:marTop w:val="0"/>
      <w:marBottom w:val="0"/>
      <w:divBdr>
        <w:top w:val="none" w:sz="0" w:space="0" w:color="auto"/>
        <w:left w:val="none" w:sz="0" w:space="0" w:color="auto"/>
        <w:bottom w:val="none" w:sz="0" w:space="0" w:color="auto"/>
        <w:right w:val="none" w:sz="0" w:space="0" w:color="auto"/>
      </w:divBdr>
    </w:div>
    <w:div w:id="1584486627">
      <w:bodyDiv w:val="1"/>
      <w:marLeft w:val="0"/>
      <w:marRight w:val="0"/>
      <w:marTop w:val="0"/>
      <w:marBottom w:val="0"/>
      <w:divBdr>
        <w:top w:val="none" w:sz="0" w:space="0" w:color="auto"/>
        <w:left w:val="none" w:sz="0" w:space="0" w:color="auto"/>
        <w:bottom w:val="none" w:sz="0" w:space="0" w:color="auto"/>
        <w:right w:val="none" w:sz="0" w:space="0" w:color="auto"/>
      </w:divBdr>
    </w:div>
    <w:div w:id="1637370185">
      <w:bodyDiv w:val="1"/>
      <w:marLeft w:val="0"/>
      <w:marRight w:val="0"/>
      <w:marTop w:val="0"/>
      <w:marBottom w:val="0"/>
      <w:divBdr>
        <w:top w:val="none" w:sz="0" w:space="0" w:color="auto"/>
        <w:left w:val="none" w:sz="0" w:space="0" w:color="auto"/>
        <w:bottom w:val="none" w:sz="0" w:space="0" w:color="auto"/>
        <w:right w:val="none" w:sz="0" w:space="0" w:color="auto"/>
      </w:divBdr>
    </w:div>
    <w:div w:id="1680354252">
      <w:bodyDiv w:val="1"/>
      <w:marLeft w:val="0"/>
      <w:marRight w:val="0"/>
      <w:marTop w:val="0"/>
      <w:marBottom w:val="0"/>
      <w:divBdr>
        <w:top w:val="none" w:sz="0" w:space="0" w:color="auto"/>
        <w:left w:val="none" w:sz="0" w:space="0" w:color="auto"/>
        <w:bottom w:val="none" w:sz="0" w:space="0" w:color="auto"/>
        <w:right w:val="none" w:sz="0" w:space="0" w:color="auto"/>
      </w:divBdr>
    </w:div>
    <w:div w:id="1768428113">
      <w:bodyDiv w:val="1"/>
      <w:marLeft w:val="0"/>
      <w:marRight w:val="0"/>
      <w:marTop w:val="0"/>
      <w:marBottom w:val="0"/>
      <w:divBdr>
        <w:top w:val="none" w:sz="0" w:space="0" w:color="auto"/>
        <w:left w:val="none" w:sz="0" w:space="0" w:color="auto"/>
        <w:bottom w:val="none" w:sz="0" w:space="0" w:color="auto"/>
        <w:right w:val="none" w:sz="0" w:space="0" w:color="auto"/>
      </w:divBdr>
    </w:div>
    <w:div w:id="1802770895">
      <w:bodyDiv w:val="1"/>
      <w:marLeft w:val="0"/>
      <w:marRight w:val="0"/>
      <w:marTop w:val="0"/>
      <w:marBottom w:val="0"/>
      <w:divBdr>
        <w:top w:val="none" w:sz="0" w:space="0" w:color="auto"/>
        <w:left w:val="none" w:sz="0" w:space="0" w:color="auto"/>
        <w:bottom w:val="none" w:sz="0" w:space="0" w:color="auto"/>
        <w:right w:val="none" w:sz="0" w:space="0" w:color="auto"/>
      </w:divBdr>
    </w:div>
    <w:div w:id="1818495384">
      <w:bodyDiv w:val="1"/>
      <w:marLeft w:val="0"/>
      <w:marRight w:val="0"/>
      <w:marTop w:val="0"/>
      <w:marBottom w:val="0"/>
      <w:divBdr>
        <w:top w:val="none" w:sz="0" w:space="0" w:color="auto"/>
        <w:left w:val="none" w:sz="0" w:space="0" w:color="auto"/>
        <w:bottom w:val="none" w:sz="0" w:space="0" w:color="auto"/>
        <w:right w:val="none" w:sz="0" w:space="0" w:color="auto"/>
      </w:divBdr>
    </w:div>
    <w:div w:id="1972711449">
      <w:bodyDiv w:val="1"/>
      <w:marLeft w:val="0"/>
      <w:marRight w:val="0"/>
      <w:marTop w:val="0"/>
      <w:marBottom w:val="0"/>
      <w:divBdr>
        <w:top w:val="none" w:sz="0" w:space="0" w:color="auto"/>
        <w:left w:val="none" w:sz="0" w:space="0" w:color="auto"/>
        <w:bottom w:val="none" w:sz="0" w:space="0" w:color="auto"/>
        <w:right w:val="none" w:sz="0" w:space="0" w:color="auto"/>
      </w:divBdr>
    </w:div>
    <w:div w:id="2010865340">
      <w:bodyDiv w:val="1"/>
      <w:marLeft w:val="0"/>
      <w:marRight w:val="0"/>
      <w:marTop w:val="0"/>
      <w:marBottom w:val="0"/>
      <w:divBdr>
        <w:top w:val="none" w:sz="0" w:space="0" w:color="auto"/>
        <w:left w:val="none" w:sz="0" w:space="0" w:color="auto"/>
        <w:bottom w:val="none" w:sz="0" w:space="0" w:color="auto"/>
        <w:right w:val="none" w:sz="0" w:space="0" w:color="auto"/>
      </w:divBdr>
    </w:div>
    <w:div w:id="2031101508">
      <w:bodyDiv w:val="1"/>
      <w:marLeft w:val="0"/>
      <w:marRight w:val="0"/>
      <w:marTop w:val="0"/>
      <w:marBottom w:val="0"/>
      <w:divBdr>
        <w:top w:val="none" w:sz="0" w:space="0" w:color="auto"/>
        <w:left w:val="none" w:sz="0" w:space="0" w:color="auto"/>
        <w:bottom w:val="none" w:sz="0" w:space="0" w:color="auto"/>
        <w:right w:val="none" w:sz="0" w:space="0" w:color="auto"/>
      </w:divBdr>
    </w:div>
    <w:div w:id="2058965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lick01.begun.ru/click.jsp?url=TOcZSFZQUVBhP03NbJ9q43K9CmQHCVCYyXvyG1fPG7m*Vw1OcsJ1yDJvUNyFr*WigZJ-Yl*zNLU9a9Uz3E32PMYCmRi8G22FHEKHWQBdysmYKTGqncaivTTFmkY0*Kh6YgHCJ6wOW2ek3GT1qJOFAMNXpMZFXhKn*ijVWnF0q41sP*SYoxC3Y68P70b66rrBsq2k5OeSI9eRaBV4HyYkL1BjE7cCVm-Ng046DlGehyiCZkW7*vrydoqczVGi1mYsOvKCfY9WxloezRK2-Bn8GsF3coa4d07M3xLsyKzMwr9od7g4MhKmDQvRBxbxKCyduks37w" TargetMode="External"/><Relationship Id="rId18" Type="http://schemas.openxmlformats.org/officeDocument/2006/relationships/hyperlink" Target="http://sprbuh.systecs.ru/uchet/uchet_materialov/" TargetMode="External"/><Relationship Id="rId26" Type="http://schemas.openxmlformats.org/officeDocument/2006/relationships/image" Target="media/image8.png"/><Relationship Id="rId39" Type="http://schemas.openxmlformats.org/officeDocument/2006/relationships/image" Target="media/image20.png"/><Relationship Id="rId3" Type="http://schemas.openxmlformats.org/officeDocument/2006/relationships/styles" Target="styles.xml"/><Relationship Id="rId21" Type="http://schemas.openxmlformats.org/officeDocument/2006/relationships/image" Target="media/image4.png"/><Relationship Id="rId34" Type="http://schemas.openxmlformats.org/officeDocument/2006/relationships/image" Target="media/image15.png"/><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v8.1c.ru/" TargetMode="External"/><Relationship Id="rId17" Type="http://schemas.openxmlformats.org/officeDocument/2006/relationships/hyperlink" Target="http://buh-zachet.ucoz.ru/publ/uchet_materialov%20/ocenka_materialov/5-1-0-25" TargetMode="External"/><Relationship Id="rId25" Type="http://schemas.openxmlformats.org/officeDocument/2006/relationships/image" Target="media/image7.png"/><Relationship Id="rId33" Type="http://schemas.openxmlformats.org/officeDocument/2006/relationships/image" Target="media/image14.png"/><Relationship Id="rId38" Type="http://schemas.openxmlformats.org/officeDocument/2006/relationships/image" Target="media/image19.png"/><Relationship Id="rId2" Type="http://schemas.openxmlformats.org/officeDocument/2006/relationships/numbering" Target="numbering.xml"/><Relationship Id="rId16" Type="http://schemas.openxmlformats.org/officeDocument/2006/relationships/hyperlink" Target="http://lib4all.ru/base/B2576/B2576Part11-65.php" TargetMode="External"/><Relationship Id="rId20" Type="http://schemas.openxmlformats.org/officeDocument/2006/relationships/image" Target="media/image3.png"/><Relationship Id="rId29" Type="http://schemas.openxmlformats.org/officeDocument/2006/relationships/image" Target="media/image10.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iki.klerk.ru/index.php/%D0%91%D1%83%D1%85%D0%B3%D0%B0%D0%BB%D1%82%D0%B5%D1%80%D1%81%D0%BA%D0%B8%D0%B9_%D1%81%D1%87%D0%B5%D1%82" TargetMode="External"/><Relationship Id="rId24" Type="http://schemas.openxmlformats.org/officeDocument/2006/relationships/image" Target="media/image6.png"/><Relationship Id="rId32" Type="http://schemas.openxmlformats.org/officeDocument/2006/relationships/image" Target="media/image13.png"/><Relationship Id="rId37" Type="http://schemas.openxmlformats.org/officeDocument/2006/relationships/image" Target="media/image18.png"/><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buhgalter-perm.ru/buhgalterskij-uchet/uchet-materialov-v-organizacii/dokumentalnoe_oformlenie_ucheta_%20materialov.html" TargetMode="External"/><Relationship Id="rId23" Type="http://schemas.openxmlformats.org/officeDocument/2006/relationships/image" Target="media/image5.png"/><Relationship Id="rId28" Type="http://schemas.openxmlformats.org/officeDocument/2006/relationships/image" Target="media/image9.png"/><Relationship Id="rId36" Type="http://schemas.openxmlformats.org/officeDocument/2006/relationships/image" Target="media/image17.png"/><Relationship Id="rId10" Type="http://schemas.openxmlformats.org/officeDocument/2006/relationships/image" Target="media/image1.png"/><Relationship Id="rId19" Type="http://schemas.openxmlformats.org/officeDocument/2006/relationships/image" Target="media/image2.png"/><Relationship Id="rId31" Type="http://schemas.openxmlformats.org/officeDocument/2006/relationships/image" Target="media/image12.png"/><Relationship Id="rId4" Type="http://schemas.microsoft.com/office/2007/relationships/stylesWithEffects" Target="stylesWithEffects.xml"/><Relationship Id="rId9" Type="http://schemas.openxmlformats.org/officeDocument/2006/relationships/hyperlink" Target="http://www.consultant.ru/law/ref/ju_dict/?word=%CC%E0%F2%E5%F0%E8%E0%EB%FB+%E2+%E1%F3%F5%F3%F7%E5%F2%E5" TargetMode="External"/><Relationship Id="rId14" Type="http://schemas.openxmlformats.org/officeDocument/2006/relationships/hyperlink" Target="http://www.aup.ru/docs/di/005.htm" TargetMode="External"/><Relationship Id="rId22" Type="http://schemas.microsoft.com/office/2007/relationships/hdphoto" Target="media/hdphoto1.wdp"/><Relationship Id="rId27" Type="http://schemas.openxmlformats.org/officeDocument/2006/relationships/footer" Target="footer1.xml"/><Relationship Id="rId30" Type="http://schemas.openxmlformats.org/officeDocument/2006/relationships/image" Target="media/image11.png"/><Relationship Id="rId35" Type="http://schemas.openxmlformats.org/officeDocument/2006/relationships/image" Target="media/image1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2A238-7839-451F-ADC3-19DDD09A0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965</TotalTime>
  <Pages>40</Pages>
  <Words>6810</Words>
  <Characters>38821</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SamForum.ws</Company>
  <LinksUpToDate>false</LinksUpToDate>
  <CharactersWithSpaces>45540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SamLab.ws</dc:creator>
  <cp:lastModifiedBy>Алена</cp:lastModifiedBy>
  <cp:revision>62</cp:revision>
  <cp:lastPrinted>2013-01-29T12:00:00Z</cp:lastPrinted>
  <dcterms:created xsi:type="dcterms:W3CDTF">2012-12-15T08:45:00Z</dcterms:created>
  <dcterms:modified xsi:type="dcterms:W3CDTF">2013-01-29T17:02:00Z</dcterms:modified>
</cp:coreProperties>
</file>