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A8F" w:rsidRPr="00333CAF" w:rsidRDefault="00C22A8F" w:rsidP="00CB45DC">
      <w:pPr>
        <w:pStyle w:val="3"/>
        <w:ind w:left="-567"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333CAF" w:rsidRPr="00333CAF">
        <w:rPr>
          <w:rFonts w:ascii="Times New Roman" w:hAnsi="Times New Roman" w:cs="Times New Roman"/>
          <w:sz w:val="28"/>
          <w:szCs w:val="28"/>
        </w:rPr>
        <w:t xml:space="preserve">                             Содержание</w:t>
      </w:r>
    </w:p>
    <w:p w:rsidR="00663059" w:rsidRPr="0018307C" w:rsidRDefault="00663059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Pr="0018307C">
        <w:rPr>
          <w:rFonts w:ascii="Times New Roman" w:hAnsi="Times New Roman" w:cs="Times New Roman"/>
          <w:b/>
          <w:sz w:val="28"/>
          <w:szCs w:val="28"/>
        </w:rPr>
        <w:t>Введение</w:t>
      </w:r>
      <w:r w:rsidRPr="0018307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 w:rsidR="0018307C">
        <w:rPr>
          <w:rFonts w:ascii="Times New Roman" w:hAnsi="Times New Roman" w:cs="Times New Roman"/>
          <w:sz w:val="28"/>
          <w:szCs w:val="28"/>
        </w:rPr>
        <w:t>….....</w:t>
      </w:r>
      <w:r w:rsidR="00B4465A" w:rsidRPr="0018307C">
        <w:rPr>
          <w:rFonts w:ascii="Times New Roman" w:hAnsi="Times New Roman" w:cs="Times New Roman"/>
          <w:sz w:val="28"/>
          <w:szCs w:val="28"/>
        </w:rPr>
        <w:t>2</w:t>
      </w:r>
    </w:p>
    <w:p w:rsidR="00F93422" w:rsidRPr="0018307C" w:rsidRDefault="00F93422" w:rsidP="00CB45DC">
      <w:pPr>
        <w:spacing w:line="360" w:lineRule="auto"/>
        <w:ind w:left="-284"/>
        <w:rPr>
          <w:rFonts w:ascii="Times New Roman" w:hAnsi="Times New Roman" w:cs="Times New Roman"/>
          <w:b/>
          <w:sz w:val="28"/>
          <w:szCs w:val="28"/>
        </w:rPr>
      </w:pPr>
      <w:r w:rsidRPr="0018307C">
        <w:rPr>
          <w:rFonts w:ascii="Times New Roman" w:hAnsi="Times New Roman" w:cs="Times New Roman"/>
          <w:b/>
          <w:sz w:val="28"/>
          <w:szCs w:val="28"/>
        </w:rPr>
        <w:t>1. Теоретическая часть</w:t>
      </w:r>
    </w:p>
    <w:p w:rsidR="00663059" w:rsidRPr="0018307C" w:rsidRDefault="00F93422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1.1. Основные понятия, используемые для полноты раскрытия темы…</w:t>
      </w:r>
      <w:r w:rsidR="0018307C">
        <w:rPr>
          <w:rFonts w:ascii="Times New Roman" w:hAnsi="Times New Roman" w:cs="Times New Roman"/>
          <w:sz w:val="28"/>
          <w:szCs w:val="28"/>
        </w:rPr>
        <w:t>………..</w:t>
      </w:r>
      <w:r w:rsidRPr="0018307C">
        <w:rPr>
          <w:rFonts w:ascii="Times New Roman" w:hAnsi="Times New Roman" w:cs="Times New Roman"/>
          <w:sz w:val="28"/>
          <w:szCs w:val="28"/>
        </w:rPr>
        <w:t>3</w:t>
      </w:r>
    </w:p>
    <w:p w:rsidR="00F93422" w:rsidRPr="0018307C" w:rsidRDefault="00F93422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1.2. Назначение, принципы организации компьютерных сетей. Сетевое оборудование……</w:t>
      </w:r>
      <w:r w:rsidR="0018307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</w:t>
      </w:r>
      <w:r w:rsidR="00C22F13">
        <w:rPr>
          <w:rFonts w:ascii="Times New Roman" w:hAnsi="Times New Roman" w:cs="Times New Roman"/>
          <w:sz w:val="28"/>
          <w:szCs w:val="28"/>
        </w:rPr>
        <w:t>4</w:t>
      </w:r>
    </w:p>
    <w:p w:rsidR="00F93422" w:rsidRPr="0018307C" w:rsidRDefault="00F93422" w:rsidP="00CB45DC">
      <w:pPr>
        <w:pStyle w:val="3"/>
        <w:ind w:left="-284" w:firstLine="0"/>
        <w:rPr>
          <w:rFonts w:ascii="Times New Roman" w:hAnsi="Times New Roman" w:cs="Times New Roman"/>
          <w:b w:val="0"/>
          <w:sz w:val="28"/>
          <w:szCs w:val="28"/>
        </w:rPr>
      </w:pPr>
      <w:r w:rsidRPr="0018307C">
        <w:rPr>
          <w:rFonts w:ascii="Times New Roman" w:hAnsi="Times New Roman" w:cs="Times New Roman"/>
          <w:b w:val="0"/>
          <w:sz w:val="28"/>
          <w:szCs w:val="28"/>
        </w:rPr>
        <w:t>1.3. Виды компьютерных сетей……………………………………</w:t>
      </w:r>
      <w:r w:rsidR="0018307C">
        <w:rPr>
          <w:rFonts w:ascii="Times New Roman" w:hAnsi="Times New Roman" w:cs="Times New Roman"/>
          <w:b w:val="0"/>
          <w:sz w:val="28"/>
          <w:szCs w:val="28"/>
        </w:rPr>
        <w:t>.....................</w:t>
      </w:r>
      <w:r w:rsidR="00716774">
        <w:rPr>
          <w:rFonts w:ascii="Times New Roman" w:hAnsi="Times New Roman" w:cs="Times New Roman"/>
          <w:b w:val="0"/>
          <w:sz w:val="28"/>
          <w:szCs w:val="28"/>
        </w:rPr>
        <w:t>...</w:t>
      </w:r>
      <w:r w:rsidR="00C22F13">
        <w:rPr>
          <w:rFonts w:ascii="Times New Roman" w:hAnsi="Times New Roman" w:cs="Times New Roman"/>
          <w:b w:val="0"/>
          <w:sz w:val="28"/>
          <w:szCs w:val="28"/>
        </w:rPr>
        <w:t>5</w:t>
      </w:r>
    </w:p>
    <w:p w:rsidR="00C22A8F" w:rsidRPr="0018307C" w:rsidRDefault="00F93422" w:rsidP="00CB45DC">
      <w:pPr>
        <w:pStyle w:val="3"/>
        <w:ind w:left="-284" w:firstLine="0"/>
        <w:rPr>
          <w:rFonts w:ascii="Times New Roman" w:hAnsi="Times New Roman" w:cs="Times New Roman"/>
          <w:b w:val="0"/>
          <w:sz w:val="28"/>
          <w:szCs w:val="28"/>
        </w:rPr>
      </w:pPr>
      <w:r w:rsidRPr="0018307C">
        <w:rPr>
          <w:rFonts w:ascii="Times New Roman" w:hAnsi="Times New Roman" w:cs="Times New Roman"/>
          <w:b w:val="0"/>
          <w:sz w:val="28"/>
          <w:szCs w:val="28"/>
        </w:rPr>
        <w:t>1.4. Сетевые технические средства………………………………………………</w:t>
      </w:r>
      <w:r w:rsidR="0018307C">
        <w:rPr>
          <w:rFonts w:ascii="Times New Roman" w:hAnsi="Times New Roman" w:cs="Times New Roman"/>
          <w:b w:val="0"/>
          <w:sz w:val="28"/>
          <w:szCs w:val="28"/>
        </w:rPr>
        <w:t>.</w:t>
      </w:r>
      <w:r w:rsidR="00716774">
        <w:rPr>
          <w:rFonts w:ascii="Times New Roman" w:hAnsi="Times New Roman" w:cs="Times New Roman"/>
          <w:b w:val="0"/>
          <w:sz w:val="28"/>
          <w:szCs w:val="28"/>
        </w:rPr>
        <w:t>.</w:t>
      </w:r>
      <w:r w:rsidR="00C22F13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F93422" w:rsidRPr="0018307C" w:rsidRDefault="00F93422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1.5.Сетевые программные средства……….………………………</w:t>
      </w:r>
      <w:r w:rsidR="005F6A81">
        <w:rPr>
          <w:rFonts w:ascii="Times New Roman" w:hAnsi="Times New Roman" w:cs="Times New Roman"/>
          <w:sz w:val="28"/>
          <w:szCs w:val="28"/>
        </w:rPr>
        <w:t>…...</w:t>
      </w:r>
      <w:r w:rsidRPr="0018307C">
        <w:rPr>
          <w:rFonts w:ascii="Times New Roman" w:hAnsi="Times New Roman" w:cs="Times New Roman"/>
          <w:sz w:val="28"/>
          <w:szCs w:val="28"/>
        </w:rPr>
        <w:t>………</w:t>
      </w:r>
      <w:r w:rsidR="00716774">
        <w:rPr>
          <w:rFonts w:ascii="Times New Roman" w:hAnsi="Times New Roman" w:cs="Times New Roman"/>
          <w:sz w:val="28"/>
          <w:szCs w:val="28"/>
        </w:rPr>
        <w:t>...</w:t>
      </w:r>
      <w:r w:rsidR="0018307C">
        <w:rPr>
          <w:rFonts w:ascii="Times New Roman" w:hAnsi="Times New Roman" w:cs="Times New Roman"/>
          <w:sz w:val="28"/>
          <w:szCs w:val="28"/>
        </w:rPr>
        <w:t>.</w:t>
      </w:r>
      <w:r w:rsidR="00C22F13">
        <w:rPr>
          <w:rFonts w:ascii="Times New Roman" w:hAnsi="Times New Roman" w:cs="Times New Roman"/>
          <w:sz w:val="28"/>
          <w:szCs w:val="28"/>
        </w:rPr>
        <w:t>13</w:t>
      </w:r>
    </w:p>
    <w:p w:rsidR="00F93422" w:rsidRPr="0018307C" w:rsidRDefault="00F93422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1.6. Перспективы развития сетевых средств доступа к информационным ресурсам……………</w:t>
      </w:r>
      <w:r w:rsidR="0018307C">
        <w:rPr>
          <w:rFonts w:ascii="Times New Roman" w:hAnsi="Times New Roman" w:cs="Times New Roman"/>
          <w:sz w:val="28"/>
          <w:szCs w:val="28"/>
        </w:rPr>
        <w:t>……………………………………………………………...</w:t>
      </w:r>
      <w:r w:rsidRPr="0018307C">
        <w:rPr>
          <w:rFonts w:ascii="Times New Roman" w:hAnsi="Times New Roman" w:cs="Times New Roman"/>
          <w:sz w:val="28"/>
          <w:szCs w:val="28"/>
        </w:rPr>
        <w:t>.</w:t>
      </w:r>
      <w:r w:rsidR="0018307C">
        <w:rPr>
          <w:rFonts w:ascii="Times New Roman" w:hAnsi="Times New Roman" w:cs="Times New Roman"/>
          <w:sz w:val="28"/>
          <w:szCs w:val="28"/>
        </w:rPr>
        <w:t>.</w:t>
      </w:r>
      <w:r w:rsidR="00C22F13">
        <w:rPr>
          <w:rFonts w:ascii="Times New Roman" w:hAnsi="Times New Roman" w:cs="Times New Roman"/>
          <w:sz w:val="28"/>
          <w:szCs w:val="28"/>
        </w:rPr>
        <w:t>14</w:t>
      </w:r>
    </w:p>
    <w:p w:rsidR="00C22A8F" w:rsidRPr="0018307C" w:rsidRDefault="0018307C" w:rsidP="00CB45DC">
      <w:pPr>
        <w:pStyle w:val="3"/>
        <w:ind w:left="-284" w:firstLine="0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2. Практическая часть</w:t>
      </w:r>
    </w:p>
    <w:p w:rsidR="0018307C" w:rsidRPr="0018307C" w:rsidRDefault="0018307C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2.1. Постановка задачи………………………………………………………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..........</w:t>
      </w:r>
      <w:r w:rsidR="00C22F13">
        <w:rPr>
          <w:rFonts w:ascii="Times New Roman" w:hAnsi="Times New Roman" w:cs="Times New Roman"/>
          <w:sz w:val="28"/>
          <w:szCs w:val="28"/>
        </w:rPr>
        <w:t>16</w:t>
      </w:r>
    </w:p>
    <w:p w:rsidR="0018307C" w:rsidRDefault="0018307C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sz w:val="28"/>
          <w:szCs w:val="28"/>
        </w:rPr>
        <w:t>2.2. Компьютерная модель решения задачи……………………………………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C22F13">
        <w:rPr>
          <w:rFonts w:ascii="Times New Roman" w:hAnsi="Times New Roman" w:cs="Times New Roman"/>
          <w:sz w:val="28"/>
          <w:szCs w:val="28"/>
        </w:rPr>
        <w:t>19</w:t>
      </w:r>
    </w:p>
    <w:p w:rsidR="00CB45DC" w:rsidRPr="0018307C" w:rsidRDefault="00CB45DC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Результаты компьютерного эксперимента и их анализ……………………</w:t>
      </w:r>
      <w:r w:rsidR="00206343">
        <w:rPr>
          <w:rFonts w:ascii="Times New Roman" w:hAnsi="Times New Roman" w:cs="Times New Roman"/>
          <w:sz w:val="28"/>
          <w:szCs w:val="28"/>
        </w:rPr>
        <w:t>..27</w:t>
      </w:r>
    </w:p>
    <w:p w:rsidR="0018307C" w:rsidRPr="0018307C" w:rsidRDefault="0018307C" w:rsidP="00CB45DC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18307C">
        <w:rPr>
          <w:rFonts w:ascii="Times New Roman" w:hAnsi="Times New Roman" w:cs="Times New Roman"/>
          <w:b/>
          <w:sz w:val="28"/>
          <w:szCs w:val="28"/>
        </w:rPr>
        <w:t>Заключение</w:t>
      </w:r>
      <w:r w:rsidRPr="0018307C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……………………………………………………………………….</w:t>
      </w:r>
      <w:r>
        <w:rPr>
          <w:rFonts w:ascii="Times New Roman" w:hAnsi="Times New Roman" w:cs="Times New Roman"/>
          <w:sz w:val="28"/>
          <w:szCs w:val="28"/>
        </w:rPr>
        <w:t>.</w:t>
      </w:r>
      <w:r w:rsidR="00206343">
        <w:rPr>
          <w:rFonts w:ascii="Times New Roman" w:hAnsi="Times New Roman" w:cs="Times New Roman"/>
          <w:sz w:val="28"/>
          <w:szCs w:val="28"/>
        </w:rPr>
        <w:t>29</w:t>
      </w:r>
    </w:p>
    <w:p w:rsidR="00C22A8F" w:rsidRDefault="0018307C" w:rsidP="00CB45DC">
      <w:pPr>
        <w:spacing w:line="360" w:lineRule="auto"/>
        <w:ind w:left="-284"/>
      </w:pPr>
      <w:r w:rsidRPr="0018307C">
        <w:rPr>
          <w:rFonts w:ascii="Times New Roman" w:hAnsi="Times New Roman" w:cs="Times New Roman"/>
          <w:sz w:val="28"/>
          <w:szCs w:val="28"/>
        </w:rPr>
        <w:t>Список литературы……………………………………………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CB45DC">
        <w:rPr>
          <w:rFonts w:ascii="Times New Roman" w:hAnsi="Times New Roman" w:cs="Times New Roman"/>
          <w:sz w:val="28"/>
          <w:szCs w:val="28"/>
        </w:rPr>
        <w:t>…</w:t>
      </w:r>
      <w:r w:rsidR="00206343">
        <w:rPr>
          <w:rFonts w:ascii="Times New Roman" w:hAnsi="Times New Roman" w:cs="Times New Roman"/>
          <w:sz w:val="28"/>
          <w:szCs w:val="28"/>
        </w:rPr>
        <w:t>………………30</w:t>
      </w:r>
      <w:bookmarkStart w:id="0" w:name="_GoBack"/>
      <w:bookmarkEnd w:id="0"/>
    </w:p>
    <w:p w:rsidR="00C22A8F" w:rsidRDefault="00C22A8F" w:rsidP="00CB45DC">
      <w:pPr>
        <w:pStyle w:val="3"/>
      </w:pPr>
    </w:p>
    <w:p w:rsidR="00C22A8F" w:rsidRDefault="00C22A8F" w:rsidP="000D7FDA">
      <w:pPr>
        <w:pStyle w:val="3"/>
      </w:pPr>
    </w:p>
    <w:p w:rsidR="00C22A8F" w:rsidRDefault="00C22A8F" w:rsidP="000D7FDA">
      <w:pPr>
        <w:pStyle w:val="3"/>
      </w:pPr>
    </w:p>
    <w:p w:rsidR="00C22A8F" w:rsidRDefault="00C22A8F" w:rsidP="000D7FDA">
      <w:pPr>
        <w:pStyle w:val="3"/>
      </w:pPr>
    </w:p>
    <w:p w:rsidR="00333CAF" w:rsidRDefault="00333CAF" w:rsidP="000D7F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3CAF" w:rsidRPr="006B6D09" w:rsidRDefault="00333CAF" w:rsidP="00333CAF">
      <w:pPr>
        <w:pStyle w:val="3"/>
      </w:pPr>
      <w:r>
        <w:lastRenderedPageBreak/>
        <w:t>Введение</w:t>
      </w:r>
    </w:p>
    <w:p w:rsidR="000D7FDA" w:rsidRDefault="00F9529D" w:rsidP="000D7F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Для развития любого человеческого общества необходимы материальные, инструментальные, энергетические и информационные ресурсы. Настоящее время - это период, характеризующийся небывалым ростом объема информационных потоков. Это относится как к экономике, так и к социальной сфере. Наибольший рост объема информации наблюдается в промышленности, торговле, финансово-банковской и образовательной сфере. Информация – являются решающим фактором, определяющим развитие технологии и ресурсов в целом. Рыночные отношения предъявляют повышенные требования к своевременности, достоверности, полноте информации, без которой немыслима эффективная маркетинговая, финансово-кредитная, инвестиционная деятельность.</w:t>
      </w:r>
      <w:r w:rsidR="000D7FDA" w:rsidRPr="000D7FDA">
        <w:rPr>
          <w:rFonts w:ascii="Times New Roman" w:hAnsi="Times New Roman" w:cs="Times New Roman"/>
          <w:sz w:val="28"/>
          <w:szCs w:val="28"/>
        </w:rPr>
        <w:t xml:space="preserve"> </w:t>
      </w:r>
      <w:r w:rsidR="004F4860">
        <w:rPr>
          <w:rFonts w:ascii="Times New Roman" w:hAnsi="Times New Roman" w:cs="Times New Roman"/>
          <w:sz w:val="28"/>
          <w:szCs w:val="28"/>
        </w:rPr>
        <w:t>[9</w:t>
      </w:r>
      <w:r w:rsidR="000D7FDA">
        <w:rPr>
          <w:rFonts w:ascii="Times New Roman" w:hAnsi="Times New Roman" w:cs="Times New Roman"/>
          <w:sz w:val="28"/>
          <w:szCs w:val="28"/>
        </w:rPr>
        <w:t>,</w:t>
      </w:r>
      <w:r w:rsidR="000D7FDA" w:rsidRPr="006B6D0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0D7FDA" w:rsidRPr="006B6D09">
        <w:rPr>
          <w:rFonts w:ascii="Times New Roman" w:hAnsi="Times New Roman" w:cs="Times New Roman"/>
          <w:sz w:val="28"/>
          <w:szCs w:val="28"/>
        </w:rPr>
        <w:t xml:space="preserve">.8-9] </w:t>
      </w:r>
    </w:p>
    <w:p w:rsidR="00D44E82" w:rsidRPr="006B6D09" w:rsidRDefault="00D44E82" w:rsidP="000D7F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К настоящему времени накоплены огромные информационные ресурсы в самых разных сферах человеческой деятельности. Эти информационные ресурсы материализовались в виде документов, баз данных, алгоритмов, </w:t>
      </w:r>
      <w:r w:rsidR="00C07A25" w:rsidRPr="006B6D09">
        <w:rPr>
          <w:rFonts w:ascii="Times New Roman" w:hAnsi="Times New Roman" w:cs="Times New Roman"/>
          <w:sz w:val="28"/>
          <w:szCs w:val="28"/>
        </w:rPr>
        <w:t xml:space="preserve">компьютерных программ и т.д. </w:t>
      </w:r>
      <w:r w:rsidR="00333CAF" w:rsidRPr="006B6D09">
        <w:rPr>
          <w:rFonts w:ascii="Times New Roman" w:hAnsi="Times New Roman" w:cs="Times New Roman"/>
          <w:sz w:val="28"/>
          <w:szCs w:val="28"/>
        </w:rPr>
        <w:t>[</w:t>
      </w:r>
      <w:r w:rsidR="00C07A25" w:rsidRPr="006B6D09">
        <w:rPr>
          <w:rFonts w:ascii="Times New Roman" w:hAnsi="Times New Roman" w:cs="Times New Roman"/>
          <w:sz w:val="28"/>
          <w:szCs w:val="28"/>
        </w:rPr>
        <w:t>2</w:t>
      </w:r>
      <w:r w:rsidRPr="006B6D09">
        <w:rPr>
          <w:rFonts w:ascii="Times New Roman" w:hAnsi="Times New Roman" w:cs="Times New Roman"/>
          <w:sz w:val="28"/>
          <w:szCs w:val="28"/>
        </w:rPr>
        <w:t>, с.6</w:t>
      </w:r>
      <w:r w:rsidR="00333CAF" w:rsidRPr="006B6D09">
        <w:rPr>
          <w:rFonts w:ascii="Times New Roman" w:hAnsi="Times New Roman" w:cs="Times New Roman"/>
          <w:sz w:val="28"/>
          <w:szCs w:val="28"/>
        </w:rPr>
        <w:t>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3B451C" w:rsidRPr="006B6D09" w:rsidRDefault="00F9529D" w:rsidP="000D7F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В связи с этим изучение </w:t>
      </w:r>
      <w:r w:rsidR="00CD2D6B" w:rsidRPr="006B6D09">
        <w:rPr>
          <w:rFonts w:ascii="Times New Roman" w:hAnsi="Times New Roman" w:cs="Times New Roman"/>
          <w:sz w:val="28"/>
          <w:szCs w:val="28"/>
        </w:rPr>
        <w:t xml:space="preserve">перспектив развития сетевых средств доступа к информационным ресурсам </w:t>
      </w:r>
      <w:r w:rsidRPr="006B6D09">
        <w:rPr>
          <w:rFonts w:ascii="Times New Roman" w:hAnsi="Times New Roman" w:cs="Times New Roman"/>
          <w:sz w:val="28"/>
          <w:szCs w:val="28"/>
        </w:rPr>
        <w:t>представляет сегодня значительный теоретический и практический интерес.</w:t>
      </w:r>
    </w:p>
    <w:p w:rsidR="002B62B3" w:rsidRPr="006B6D09" w:rsidRDefault="003B451C" w:rsidP="000D7F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Цель данной курсовой – выявить перспективы развития сетевых средств доступа к информационным ресурсам. </w:t>
      </w:r>
    </w:p>
    <w:p w:rsidR="00306483" w:rsidRPr="006B6D09" w:rsidRDefault="00306483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Объектом изучения являются сетевые средства доступа к информационным ресурсам.</w:t>
      </w:r>
    </w:p>
    <w:p w:rsidR="00D93574" w:rsidRPr="006B6D09" w:rsidRDefault="00D93574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6B6D09" w:rsidRDefault="00D93574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6B6D09" w:rsidRDefault="00D93574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6B6D09" w:rsidRDefault="00D93574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48BB" w:rsidRPr="006B6D09" w:rsidRDefault="00CD48BB" w:rsidP="00CD48BB">
      <w:pPr>
        <w:pStyle w:val="3"/>
        <w:ind w:left="-567" w:firstLine="567"/>
      </w:pPr>
      <w:r>
        <w:lastRenderedPageBreak/>
        <w:t xml:space="preserve">1.1 </w:t>
      </w:r>
      <w:r w:rsidRPr="006B6D09">
        <w:t>Основные понятия, использу</w:t>
      </w:r>
      <w:r>
        <w:t>емые для полноты раскрытия темы</w:t>
      </w:r>
    </w:p>
    <w:p w:rsidR="00D93574" w:rsidRPr="006E7E50" w:rsidRDefault="00D93574" w:rsidP="000D7FDA">
      <w:pPr>
        <w:pStyle w:val="a4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Информац</w:t>
      </w:r>
      <w:r w:rsidR="006E7E50">
        <w:rPr>
          <w:rFonts w:ascii="Times New Roman" w:hAnsi="Times New Roman" w:cs="Times New Roman"/>
          <w:sz w:val="28"/>
          <w:szCs w:val="28"/>
        </w:rPr>
        <w:t xml:space="preserve">ия – результат обработки данных, адресованный конкретному пользователю и пригодный для принятия </w:t>
      </w:r>
      <w:r w:rsidR="00CB45DC">
        <w:rPr>
          <w:rFonts w:ascii="Times New Roman" w:hAnsi="Times New Roman" w:cs="Times New Roman"/>
          <w:sz w:val="28"/>
          <w:szCs w:val="28"/>
        </w:rPr>
        <w:t xml:space="preserve">управленческих или иных решений </w:t>
      </w:r>
      <w:r w:rsidR="006E7E50" w:rsidRPr="006E7E50">
        <w:rPr>
          <w:rFonts w:ascii="Times New Roman" w:hAnsi="Times New Roman" w:cs="Times New Roman"/>
          <w:sz w:val="28"/>
          <w:szCs w:val="28"/>
        </w:rPr>
        <w:t xml:space="preserve">[1, </w:t>
      </w:r>
      <w:r w:rsidR="006E7E5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E7E50" w:rsidRPr="006E7E50">
        <w:rPr>
          <w:rFonts w:ascii="Times New Roman" w:hAnsi="Times New Roman" w:cs="Times New Roman"/>
          <w:sz w:val="28"/>
          <w:szCs w:val="28"/>
        </w:rPr>
        <w:t>.18]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5654CF" w:rsidRPr="006B6D09" w:rsidRDefault="00CE3566" w:rsidP="005654CF">
      <w:pPr>
        <w:pStyle w:val="a4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В Федеральном законе  «Об информации, информационных технологиях  и защите информации» приводится следующее определение информационных ресурсов:</w:t>
      </w:r>
      <w:r w:rsidR="005654CF" w:rsidRPr="005654CF">
        <w:rPr>
          <w:rFonts w:ascii="Times New Roman" w:hAnsi="Times New Roman" w:cs="Times New Roman"/>
          <w:sz w:val="28"/>
          <w:szCs w:val="28"/>
        </w:rPr>
        <w:t xml:space="preserve"> </w:t>
      </w:r>
      <w:r w:rsidR="005654CF" w:rsidRPr="006B6D09">
        <w:rPr>
          <w:rFonts w:ascii="Times New Roman" w:hAnsi="Times New Roman" w:cs="Times New Roman"/>
          <w:sz w:val="28"/>
          <w:szCs w:val="28"/>
        </w:rPr>
        <w:t xml:space="preserve">информационные ресурсы – это отдельные документы и отдельные массивы документов, документы  и массивы в информационных системах </w:t>
      </w:r>
      <w:r w:rsidR="005654CF">
        <w:rPr>
          <w:rFonts w:ascii="Times New Roman" w:hAnsi="Times New Roman" w:cs="Times New Roman"/>
          <w:sz w:val="28"/>
          <w:szCs w:val="28"/>
        </w:rPr>
        <w:t xml:space="preserve">  </w:t>
      </w:r>
      <w:r w:rsidR="005654CF" w:rsidRPr="006B6D09">
        <w:rPr>
          <w:rFonts w:ascii="Times New Roman" w:hAnsi="Times New Roman" w:cs="Times New Roman"/>
          <w:sz w:val="28"/>
          <w:szCs w:val="28"/>
        </w:rPr>
        <w:t xml:space="preserve">(библиотеках, фондах, банках данных и других системах), созданные, приобретенные за счет средств федерального бюджета, бюджета субъектов РФ [ФЗ-149, 2006]. </w:t>
      </w:r>
    </w:p>
    <w:p w:rsidR="00306483" w:rsidRPr="006B6D09" w:rsidRDefault="00306483" w:rsidP="006E7E5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7E50">
        <w:rPr>
          <w:rFonts w:ascii="Times New Roman" w:hAnsi="Times New Roman" w:cs="Times New Roman"/>
          <w:sz w:val="28"/>
          <w:szCs w:val="28"/>
        </w:rPr>
        <w:t>Доступ к информации -</w:t>
      </w:r>
      <w:r w:rsidRPr="006B6D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1) получение субъектом возможности ознакомления с информацией, в том числе с помощью технических средств;</w:t>
      </w:r>
      <w:r w:rsidRPr="006B6D0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B6D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 ознакомление с информацией, ее обработка, в частности, копирование, модификация или уничтожение информации</w:t>
      </w:r>
      <w:r w:rsidR="00C07A25" w:rsidRPr="006B6D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6E7E50" w:rsidRPr="00536055" w:rsidRDefault="00A733F7" w:rsidP="006E7E50">
      <w:pPr>
        <w:pStyle w:val="a9"/>
        <w:suppressAutoHyphens/>
        <w:spacing w:line="360" w:lineRule="auto"/>
        <w:ind w:firstLine="567"/>
        <w:rPr>
          <w:bCs/>
          <w:sz w:val="28"/>
          <w:szCs w:val="28"/>
        </w:rPr>
      </w:pPr>
      <w:r w:rsidRPr="006B6D09">
        <w:rPr>
          <w:bCs/>
          <w:sz w:val="28"/>
          <w:szCs w:val="28"/>
        </w:rPr>
        <w:t>Компьютерная сеть - это совокупность компьютеров, между</w:t>
      </w:r>
      <w:r w:rsidR="006E7E50" w:rsidRPr="006E7E50">
        <w:rPr>
          <w:bCs/>
          <w:sz w:val="28"/>
          <w:szCs w:val="28"/>
        </w:rPr>
        <w:t xml:space="preserve"> </w:t>
      </w:r>
      <w:r w:rsidR="006E7E50" w:rsidRPr="006B6D09">
        <w:rPr>
          <w:bCs/>
          <w:sz w:val="28"/>
          <w:szCs w:val="28"/>
        </w:rPr>
        <w:t>которыми возможен информационный обмен без промежуточных</w:t>
      </w:r>
      <w:r w:rsidR="006E7E50" w:rsidRPr="006E7E50">
        <w:rPr>
          <w:bCs/>
          <w:sz w:val="28"/>
          <w:szCs w:val="28"/>
        </w:rPr>
        <w:t xml:space="preserve"> </w:t>
      </w:r>
      <w:r w:rsidR="00CB45DC">
        <w:rPr>
          <w:bCs/>
          <w:sz w:val="28"/>
          <w:szCs w:val="28"/>
        </w:rPr>
        <w:t xml:space="preserve">носителей информации </w:t>
      </w:r>
      <w:r w:rsidR="006E7E50" w:rsidRPr="006B6D09">
        <w:rPr>
          <w:bCs/>
          <w:sz w:val="28"/>
          <w:szCs w:val="28"/>
        </w:rPr>
        <w:t>[</w:t>
      </w:r>
      <w:r w:rsidR="004F4860">
        <w:rPr>
          <w:bCs/>
          <w:sz w:val="28"/>
          <w:szCs w:val="28"/>
        </w:rPr>
        <w:t>9</w:t>
      </w:r>
      <w:r w:rsidR="006E7E50" w:rsidRPr="006B6D09">
        <w:rPr>
          <w:bCs/>
          <w:sz w:val="28"/>
          <w:szCs w:val="28"/>
        </w:rPr>
        <w:t xml:space="preserve">, </w:t>
      </w:r>
      <w:r w:rsidR="006E7E50" w:rsidRPr="006B6D09">
        <w:rPr>
          <w:bCs/>
          <w:sz w:val="28"/>
          <w:szCs w:val="28"/>
          <w:lang w:val="en-US"/>
        </w:rPr>
        <w:t>c</w:t>
      </w:r>
      <w:r w:rsidR="006E7E50" w:rsidRPr="006B6D09">
        <w:rPr>
          <w:bCs/>
          <w:sz w:val="28"/>
          <w:szCs w:val="28"/>
        </w:rPr>
        <w:t>. 440]</w:t>
      </w:r>
      <w:r w:rsidR="00CB45DC">
        <w:rPr>
          <w:bCs/>
          <w:sz w:val="28"/>
          <w:szCs w:val="28"/>
        </w:rPr>
        <w:t>.</w:t>
      </w:r>
    </w:p>
    <w:p w:rsidR="00536055" w:rsidRPr="00CB45DC" w:rsidRDefault="00536055" w:rsidP="006E7E50">
      <w:pPr>
        <w:pStyle w:val="a9"/>
        <w:suppressAutoHyphens/>
        <w:spacing w:line="360" w:lineRule="auto"/>
        <w:ind w:firstLine="567"/>
        <w:rPr>
          <w:bCs/>
          <w:sz w:val="28"/>
          <w:szCs w:val="28"/>
        </w:rPr>
      </w:pPr>
      <w:r w:rsidRPr="00536055">
        <w:rPr>
          <w:bCs/>
          <w:sz w:val="28"/>
          <w:szCs w:val="28"/>
        </w:rPr>
        <w:t>Сетевая архитектура - это комбинация стандартов, топологий и протоколов</w:t>
      </w:r>
      <w:r w:rsidR="00333CAF" w:rsidRPr="00536055">
        <w:rPr>
          <w:bCs/>
          <w:sz w:val="28"/>
          <w:szCs w:val="28"/>
        </w:rPr>
        <w:t>,</w:t>
      </w:r>
      <w:r w:rsidRPr="00536055">
        <w:rPr>
          <w:bCs/>
          <w:sz w:val="28"/>
          <w:szCs w:val="28"/>
        </w:rPr>
        <w:t xml:space="preserve"> необходимых для создания работоспособной сети.</w:t>
      </w:r>
      <w:r w:rsidR="00CB45DC">
        <w:rPr>
          <w:bCs/>
          <w:sz w:val="28"/>
          <w:szCs w:val="28"/>
        </w:rPr>
        <w:t xml:space="preserve"> </w:t>
      </w:r>
    </w:p>
    <w:p w:rsidR="00E22AB4" w:rsidRPr="00CB45DC" w:rsidRDefault="00E22AB4" w:rsidP="00E22AB4">
      <w:pPr>
        <w:pStyle w:val="a9"/>
        <w:suppressAutoHyphens/>
        <w:spacing w:line="360" w:lineRule="auto"/>
        <w:ind w:firstLine="567"/>
        <w:rPr>
          <w:bCs/>
          <w:sz w:val="28"/>
          <w:szCs w:val="28"/>
        </w:rPr>
      </w:pPr>
      <w:r w:rsidRPr="00E22AB4">
        <w:rPr>
          <w:bCs/>
          <w:sz w:val="28"/>
          <w:szCs w:val="28"/>
        </w:rPr>
        <w:t>Протокол - стандарт, определяющий способ преобразования информа</w:t>
      </w:r>
      <w:r w:rsidR="00CB45DC">
        <w:rPr>
          <w:bCs/>
          <w:sz w:val="28"/>
          <w:szCs w:val="28"/>
        </w:rPr>
        <w:t xml:space="preserve">ции для ее передачи по сетям. </w:t>
      </w:r>
    </w:p>
    <w:p w:rsidR="00E22AB4" w:rsidRPr="00E22AB4" w:rsidRDefault="00E22AB4" w:rsidP="000D7FDA">
      <w:pPr>
        <w:pStyle w:val="a9"/>
        <w:suppressAutoHyphens/>
        <w:spacing w:line="360" w:lineRule="auto"/>
        <w:ind w:firstLine="567"/>
        <w:rPr>
          <w:bCs/>
          <w:sz w:val="28"/>
          <w:szCs w:val="28"/>
        </w:rPr>
      </w:pPr>
      <w:r w:rsidRPr="00E22AB4">
        <w:rPr>
          <w:bCs/>
          <w:sz w:val="28"/>
          <w:szCs w:val="28"/>
        </w:rPr>
        <w:t>Топология сети — это способ описания конфигурации сети, схема расположения и соединения сетевых устройств.</w:t>
      </w:r>
    </w:p>
    <w:p w:rsidR="00306483" w:rsidRPr="006B6D09" w:rsidRDefault="00306483" w:rsidP="000D7FDA">
      <w:pPr>
        <w:pStyle w:val="a9"/>
        <w:suppressAutoHyphens/>
        <w:spacing w:line="360" w:lineRule="auto"/>
        <w:ind w:firstLine="567"/>
        <w:rPr>
          <w:sz w:val="28"/>
          <w:szCs w:val="28"/>
        </w:rPr>
      </w:pPr>
      <w:r w:rsidRPr="006B6D09">
        <w:rPr>
          <w:bCs/>
          <w:sz w:val="28"/>
          <w:szCs w:val="28"/>
        </w:rPr>
        <w:t>Сетевые технические средства</w:t>
      </w:r>
      <w:r w:rsidRPr="006B6D09">
        <w:rPr>
          <w:sz w:val="28"/>
          <w:szCs w:val="28"/>
        </w:rPr>
        <w:t xml:space="preserve"> – это различные устройства, обеспечивающие объединение компьютеров в единую компьютерную сеть.</w:t>
      </w:r>
    </w:p>
    <w:p w:rsidR="00306483" w:rsidRPr="006B6D09" w:rsidRDefault="00306483" w:rsidP="000D7FDA">
      <w:pPr>
        <w:pStyle w:val="a9"/>
        <w:suppressAutoHyphens/>
        <w:spacing w:line="360" w:lineRule="auto"/>
        <w:ind w:firstLine="567"/>
        <w:rPr>
          <w:sz w:val="28"/>
          <w:szCs w:val="28"/>
        </w:rPr>
      </w:pPr>
      <w:r w:rsidRPr="006B6D09">
        <w:rPr>
          <w:bCs/>
          <w:sz w:val="28"/>
          <w:szCs w:val="28"/>
        </w:rPr>
        <w:t xml:space="preserve">Сетевые программные средства </w:t>
      </w:r>
      <w:r w:rsidRPr="006B6D09">
        <w:rPr>
          <w:sz w:val="28"/>
          <w:szCs w:val="28"/>
        </w:rPr>
        <w:t>– осуществляют управление работой компьютерной сети и обеспечивают соответствующий и</w:t>
      </w:r>
      <w:r w:rsidR="00CB45DC">
        <w:rPr>
          <w:sz w:val="28"/>
          <w:szCs w:val="28"/>
        </w:rPr>
        <w:t xml:space="preserve">нтерфейс с пользователями </w:t>
      </w:r>
      <w:r w:rsidR="004F4860">
        <w:rPr>
          <w:sz w:val="28"/>
          <w:szCs w:val="28"/>
        </w:rPr>
        <w:t>[7</w:t>
      </w:r>
      <w:r w:rsidR="00ED0C35" w:rsidRPr="006B6D09">
        <w:rPr>
          <w:sz w:val="28"/>
          <w:szCs w:val="28"/>
        </w:rPr>
        <w:t>]</w:t>
      </w:r>
      <w:r w:rsidR="00CB45DC">
        <w:rPr>
          <w:sz w:val="28"/>
          <w:szCs w:val="28"/>
        </w:rPr>
        <w:t>.</w:t>
      </w:r>
    </w:p>
    <w:p w:rsidR="00480F9B" w:rsidRPr="006E7E50" w:rsidRDefault="00480F9B" w:rsidP="00480F9B">
      <w:pPr>
        <w:pStyle w:val="3"/>
      </w:pPr>
      <w:r>
        <w:lastRenderedPageBreak/>
        <w:t>1.2.</w:t>
      </w:r>
      <w:r w:rsidRPr="006E7E50">
        <w:t xml:space="preserve"> Назначение, принципы организации компьютерных сетей. Сетевое оборудование</w:t>
      </w:r>
      <w:r w:rsidR="006542FD">
        <w:t>.</w:t>
      </w:r>
    </w:p>
    <w:p w:rsidR="00876AE0" w:rsidRPr="006B6D09" w:rsidRDefault="00876AE0" w:rsidP="00650CE1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bCs/>
          <w:iCs/>
          <w:sz w:val="28"/>
          <w:szCs w:val="28"/>
        </w:rPr>
        <w:t>Компьютерная сеть</w:t>
      </w:r>
      <w:r w:rsidRPr="006B6D09">
        <w:rPr>
          <w:rFonts w:ascii="Times New Roman" w:hAnsi="Times New Roman" w:cs="Times New Roman"/>
          <w:sz w:val="28"/>
          <w:szCs w:val="28"/>
        </w:rPr>
        <w:t xml:space="preserve"> - представляет собой систему распределенной обработки информации, состоящую как минимум из двух компьютеров, взаимодействующих между собой с помощью специальных сре</w:t>
      </w:r>
      <w:proofErr w:type="gramStart"/>
      <w:r w:rsidRPr="006B6D09">
        <w:rPr>
          <w:rFonts w:ascii="Times New Roman" w:hAnsi="Times New Roman" w:cs="Times New Roman"/>
          <w:sz w:val="28"/>
          <w:szCs w:val="28"/>
        </w:rPr>
        <w:t>дств св</w:t>
      </w:r>
      <w:proofErr w:type="gramEnd"/>
      <w:r w:rsidRPr="006B6D09">
        <w:rPr>
          <w:rFonts w:ascii="Times New Roman" w:hAnsi="Times New Roman" w:cs="Times New Roman"/>
          <w:sz w:val="28"/>
          <w:szCs w:val="28"/>
        </w:rPr>
        <w:t xml:space="preserve">язи. </w:t>
      </w:r>
    </w:p>
    <w:p w:rsidR="00876AE0" w:rsidRPr="006B6D09" w:rsidRDefault="00876AE0" w:rsidP="00480F9B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Или другими словами сеть представляет собой совокупность соединенных друг с другом</w:t>
      </w:r>
      <w:r w:rsidR="00650CE1" w:rsidRPr="00650CE1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="00650CE1">
        <w:rPr>
          <w:rFonts w:ascii="Times New Roman" w:hAnsi="Times New Roman" w:cs="Times New Roman"/>
          <w:sz w:val="28"/>
          <w:szCs w:val="28"/>
        </w:rPr>
        <w:t>персональных компьютеров (</w:t>
      </w:r>
      <w:r w:rsidRPr="006B6D09">
        <w:rPr>
          <w:rFonts w:ascii="Times New Roman" w:hAnsi="Times New Roman" w:cs="Times New Roman"/>
          <w:sz w:val="28"/>
          <w:szCs w:val="28"/>
        </w:rPr>
        <w:t>ПК</w:t>
      </w:r>
      <w:r w:rsidR="00650CE1">
        <w:rPr>
          <w:rFonts w:ascii="Times New Roman" w:hAnsi="Times New Roman" w:cs="Times New Roman"/>
          <w:sz w:val="28"/>
          <w:szCs w:val="28"/>
        </w:rPr>
        <w:t>)</w:t>
      </w:r>
      <w:r w:rsidRPr="006B6D09">
        <w:rPr>
          <w:rFonts w:ascii="Times New Roman" w:hAnsi="Times New Roman" w:cs="Times New Roman"/>
          <w:sz w:val="28"/>
          <w:szCs w:val="28"/>
        </w:rPr>
        <w:t xml:space="preserve"> и других вычислительных устройств, таких как принтеры, факсимильные аппараты и модемы. Сеть дает возможность отдельным сотрудникам организации взаимодействовать друг с другом и обращаться к совместно используемым ресурсам; позволяет им получать доступ к данным, хранящимся на персональных компьютерах в удаленных офисах, и устанавливать связь с поставщиками. </w:t>
      </w:r>
    </w:p>
    <w:p w:rsidR="00876AE0" w:rsidRPr="006B6D09" w:rsidRDefault="00876AE0" w:rsidP="00E77381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Компьютеры</w:t>
      </w:r>
      <w:r w:rsidR="00333CAF" w:rsidRPr="006B6D09">
        <w:rPr>
          <w:rFonts w:ascii="Times New Roman" w:hAnsi="Times New Roman" w:cs="Times New Roman"/>
          <w:sz w:val="28"/>
          <w:szCs w:val="28"/>
        </w:rPr>
        <w:t>,</w:t>
      </w:r>
      <w:r w:rsidRPr="006B6D09">
        <w:rPr>
          <w:rFonts w:ascii="Times New Roman" w:hAnsi="Times New Roman" w:cs="Times New Roman"/>
          <w:sz w:val="28"/>
          <w:szCs w:val="28"/>
        </w:rPr>
        <w:t xml:space="preserve"> входящие в сеть выполняют следующие функции:</w:t>
      </w:r>
    </w:p>
    <w:p w:rsidR="00876AE0" w:rsidRPr="006B6D09" w:rsidRDefault="00650CE1" w:rsidP="00650CE1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76AE0" w:rsidRPr="006B6D09">
        <w:rPr>
          <w:rFonts w:ascii="Times New Roman" w:hAnsi="Times New Roman" w:cs="Times New Roman"/>
          <w:sz w:val="28"/>
          <w:szCs w:val="28"/>
        </w:rPr>
        <w:t>Организация доступа к сети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6AE0" w:rsidRPr="006B6D09" w:rsidRDefault="00650CE1" w:rsidP="00650CE1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76AE0" w:rsidRPr="006B6D09">
        <w:rPr>
          <w:rFonts w:ascii="Times New Roman" w:hAnsi="Times New Roman" w:cs="Times New Roman"/>
          <w:sz w:val="28"/>
          <w:szCs w:val="28"/>
        </w:rPr>
        <w:t>Управление передачей информации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6AE0" w:rsidRPr="00650CE1" w:rsidRDefault="00650CE1" w:rsidP="00650CE1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76AE0" w:rsidRPr="006B6D09">
        <w:rPr>
          <w:rFonts w:ascii="Times New Roman" w:hAnsi="Times New Roman" w:cs="Times New Roman"/>
          <w:sz w:val="28"/>
          <w:szCs w:val="28"/>
        </w:rPr>
        <w:t xml:space="preserve">Предоставление вычислительных </w:t>
      </w:r>
      <w:r w:rsidR="00CB45DC">
        <w:rPr>
          <w:rFonts w:ascii="Times New Roman" w:hAnsi="Times New Roman" w:cs="Times New Roman"/>
          <w:sz w:val="28"/>
          <w:szCs w:val="28"/>
        </w:rPr>
        <w:t xml:space="preserve">ресурсов и услуг абонентам сети </w:t>
      </w:r>
      <w:r w:rsidRPr="00650CE1">
        <w:rPr>
          <w:rFonts w:ascii="Times New Roman" w:hAnsi="Times New Roman" w:cs="Times New Roman"/>
          <w:sz w:val="28"/>
          <w:szCs w:val="28"/>
        </w:rPr>
        <w:t>[3]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D31315" w:rsidRPr="006B6D09" w:rsidRDefault="00D31315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D31315" w:rsidRPr="006B6D09" w:rsidRDefault="00D31315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D31315" w:rsidRPr="006B6D09" w:rsidRDefault="00D31315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4714FB" w:rsidRPr="006B6D09" w:rsidRDefault="004714FB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76AE0" w:rsidRPr="00650CE1" w:rsidRDefault="00876AE0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876AE0" w:rsidRPr="00650CE1" w:rsidRDefault="00876AE0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876AE0" w:rsidRPr="00650CE1" w:rsidRDefault="00876AE0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</w:p>
    <w:p w:rsidR="00876AE0" w:rsidRPr="00650CE1" w:rsidRDefault="00876AE0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76AE0" w:rsidRPr="00650CE1" w:rsidRDefault="00876AE0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76AE0" w:rsidRPr="00650CE1" w:rsidRDefault="00876AE0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1315" w:rsidRPr="00CB69A5" w:rsidRDefault="00650CE1" w:rsidP="00650CE1">
      <w:pPr>
        <w:pStyle w:val="3"/>
        <w:rPr>
          <w:color w:val="000000" w:themeColor="text1"/>
        </w:rPr>
      </w:pPr>
      <w:r w:rsidRPr="00650CE1">
        <w:rPr>
          <w:color w:val="000000" w:themeColor="text1"/>
        </w:rPr>
        <w:lastRenderedPageBreak/>
        <w:t>1.3.</w:t>
      </w:r>
      <w:r w:rsidR="00D31315" w:rsidRPr="006B6D09">
        <w:rPr>
          <w:color w:val="000000" w:themeColor="text1"/>
        </w:rPr>
        <w:t xml:space="preserve"> Виды компьютерных сетей</w:t>
      </w:r>
    </w:p>
    <w:p w:rsidR="00D31315" w:rsidRPr="006B6D09" w:rsidRDefault="005179D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Локальная сеть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 связывает ПК и принтеры, обычно находящиеся в одном здании (или комплексе зданий). Территор</w:t>
      </w:r>
      <w:r>
        <w:rPr>
          <w:rFonts w:ascii="Times New Roman" w:hAnsi="Times New Roman" w:cs="Times New Roman"/>
          <w:sz w:val="28"/>
          <w:szCs w:val="28"/>
        </w:rPr>
        <w:t xml:space="preserve">иально-распределенная сеть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 соединяет несколько локальных сетей, географически удаленных друг от друга. 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bCs/>
          <w:sz w:val="28"/>
          <w:szCs w:val="28"/>
        </w:rPr>
        <w:t>Локальная сеть</w:t>
      </w:r>
      <w:r w:rsidR="005179DC">
        <w:rPr>
          <w:rFonts w:ascii="Times New Roman" w:hAnsi="Times New Roman" w:cs="Times New Roman"/>
          <w:sz w:val="28"/>
          <w:szCs w:val="28"/>
        </w:rPr>
        <w:t>.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Локальные сети (ЛС) представляющие собой самую элементарную форму сетей, соединяют вместе группу ПК или связывают их с более мощным компьютером, выполняющим рол</w:t>
      </w:r>
      <w:r w:rsidR="00E73316" w:rsidRPr="006B6D09">
        <w:rPr>
          <w:rFonts w:ascii="Times New Roman" w:hAnsi="Times New Roman" w:cs="Times New Roman"/>
          <w:sz w:val="28"/>
          <w:szCs w:val="28"/>
        </w:rPr>
        <w:t>ь сетевого сервера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(рис.1)</w:t>
      </w:r>
      <w:r w:rsidRPr="006B6D09">
        <w:rPr>
          <w:rFonts w:ascii="Times New Roman" w:hAnsi="Times New Roman" w:cs="Times New Roman"/>
          <w:sz w:val="28"/>
          <w:szCs w:val="28"/>
        </w:rPr>
        <w:t xml:space="preserve">. Все ПК в локальной сети могут использовать специализированные приложения, хранящиеся на сетевом сервере, и работать с общими устройствами: принтерами, факсами и другой периферией. Каждый ПК в локальной сети называется </w:t>
      </w:r>
      <w:r w:rsidRPr="006B6D09">
        <w:rPr>
          <w:rFonts w:ascii="Times New Roman" w:hAnsi="Times New Roman" w:cs="Times New Roman"/>
          <w:bCs/>
          <w:iCs/>
          <w:sz w:val="28"/>
          <w:szCs w:val="28"/>
        </w:rPr>
        <w:t>рабочей станцией или сетевым узлом</w:t>
      </w:r>
      <w:r w:rsidRPr="006B6D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Локальные сети позволяют отдельным пользователям легко и быстро взаимодействовать друг с другом. Вот лишь некоторые задачи, которые позволяет выполнять ЛС: </w:t>
      </w:r>
    </w:p>
    <w:p w:rsidR="00D31315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совместная работа с документами; </w:t>
      </w:r>
    </w:p>
    <w:p w:rsidR="00D31315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упрощение документооборота: вы получаете возможность просматривать, корректировать и комментировать </w:t>
      </w:r>
      <w:r w:rsidR="00333CAF" w:rsidRPr="006B6D09">
        <w:rPr>
          <w:rFonts w:ascii="Times New Roman" w:hAnsi="Times New Roman" w:cs="Times New Roman"/>
          <w:sz w:val="28"/>
          <w:szCs w:val="28"/>
        </w:rPr>
        <w:t>документы,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 не покидая своего рабочего места, не организовывая собраний и совещаний, отнимающих много времени; </w:t>
      </w:r>
    </w:p>
    <w:p w:rsidR="00D31315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сохранение и архивирование своей работы на сервере, чтобы не использовать ценное пространство на жестком диске ПК; </w:t>
      </w:r>
    </w:p>
    <w:p w:rsidR="00D31315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простой доступ к приложениям на сервере; </w:t>
      </w:r>
    </w:p>
    <w:p w:rsidR="009D4C18" w:rsidRDefault="005179DC" w:rsidP="005179DC">
      <w:pPr>
        <w:suppressAutoHyphens/>
        <w:spacing w:after="0" w:line="360" w:lineRule="auto"/>
        <w:ind w:left="567"/>
        <w:jc w:val="both"/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облегчение совместного использования в организациях дорогостоящих ресурсов, таких как принтеры, накопители CD-ROM, жесткие диски и приложения (например, текстовые процессоры или программное обеспечение баз данных). </w:t>
      </w:r>
    </w:p>
    <w:p w:rsidR="009D4C18" w:rsidRDefault="009D4C18" w:rsidP="005179DC">
      <w:pPr>
        <w:suppressAutoHyphens/>
        <w:spacing w:after="0" w:line="360" w:lineRule="auto"/>
        <w:ind w:left="567"/>
        <w:jc w:val="both"/>
        <w:rPr>
          <w:noProof/>
        </w:rPr>
      </w:pPr>
    </w:p>
    <w:p w:rsidR="00D31315" w:rsidRPr="006B6D09" w:rsidRDefault="00D6480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  <w:r w:rsidR="009D4C18">
        <w:rPr>
          <w:noProof/>
        </w:rPr>
        <w:drawing>
          <wp:inline distT="0" distB="0" distL="0" distR="0" wp14:anchorId="29050CCC" wp14:editId="20279129">
            <wp:extent cx="3086100" cy="1276350"/>
            <wp:effectExtent l="0" t="0" r="0" b="0"/>
            <wp:docPr id="1" name="Рисунок 1" descr="C:\Users\Оксана\Desktop\локальная сеть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локальная сеть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C18" w:rsidRPr="00CD48BB" w:rsidRDefault="009D4C18" w:rsidP="005274BD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</w:t>
      </w:r>
      <w:r w:rsidR="00D6480C">
        <w:rPr>
          <w:rFonts w:ascii="Times New Roman" w:hAnsi="Times New Roman" w:cs="Times New Roman"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Pr="00CD48BB">
        <w:rPr>
          <w:rFonts w:ascii="Times New Roman" w:hAnsi="Times New Roman" w:cs="Times New Roman"/>
          <w:b/>
          <w:bCs/>
          <w:sz w:val="28"/>
          <w:szCs w:val="28"/>
        </w:rPr>
        <w:t>Рис. 1. Локальная сеть.</w:t>
      </w:r>
    </w:p>
    <w:p w:rsidR="00D31315" w:rsidRPr="006B6D09" w:rsidRDefault="00D31315" w:rsidP="005274BD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bCs/>
          <w:sz w:val="28"/>
          <w:szCs w:val="28"/>
        </w:rPr>
        <w:t>Территориально-распределенные сети</w:t>
      </w:r>
      <w:r w:rsidR="00333CAF" w:rsidRPr="006B6D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Территориально-распределенные сети</w:t>
      </w:r>
      <w:r w:rsidR="00E43DCE">
        <w:rPr>
          <w:rFonts w:ascii="Times New Roman" w:hAnsi="Times New Roman" w:cs="Times New Roman"/>
          <w:sz w:val="28"/>
          <w:szCs w:val="28"/>
        </w:rPr>
        <w:t xml:space="preserve"> </w:t>
      </w:r>
      <w:r w:rsidR="00333CAF">
        <w:rPr>
          <w:rFonts w:ascii="Times New Roman" w:hAnsi="Times New Roman" w:cs="Times New Roman"/>
          <w:sz w:val="28"/>
          <w:szCs w:val="28"/>
        </w:rPr>
        <w:t>(</w:t>
      </w:r>
      <w:r w:rsidR="00E43DCE">
        <w:rPr>
          <w:rFonts w:ascii="Times New Roman" w:hAnsi="Times New Roman" w:cs="Times New Roman"/>
          <w:sz w:val="28"/>
          <w:szCs w:val="28"/>
        </w:rPr>
        <w:t xml:space="preserve">рис. 2) </w:t>
      </w:r>
      <w:r w:rsidRPr="006B6D09">
        <w:rPr>
          <w:rFonts w:ascii="Times New Roman" w:hAnsi="Times New Roman" w:cs="Times New Roman"/>
          <w:sz w:val="28"/>
          <w:szCs w:val="28"/>
        </w:rPr>
        <w:t xml:space="preserve">обеспечивают те же преимущества, что и локальные, но при этом позволяют охватить большую территорию. Обычно для этого используется коммутируемая телефонная сеть общего пользования (PSTN,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Public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Switched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Telephone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Network</w:t>
      </w:r>
      <w:r w:rsidRPr="006B6D09">
        <w:rPr>
          <w:rFonts w:ascii="Times New Roman" w:hAnsi="Times New Roman" w:cs="Times New Roman"/>
          <w:sz w:val="28"/>
          <w:szCs w:val="28"/>
        </w:rPr>
        <w:t xml:space="preserve">) с соединением через модем или линии высокоскоростной цифровой сети с предоставлением комплексных услуг (ISDN,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Integrated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Services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Digital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Network</w:t>
      </w:r>
      <w:r w:rsidRPr="006B6D09">
        <w:rPr>
          <w:rFonts w:ascii="Times New Roman" w:hAnsi="Times New Roman" w:cs="Times New Roman"/>
          <w:sz w:val="28"/>
          <w:szCs w:val="28"/>
        </w:rPr>
        <w:t xml:space="preserve">). Линии ISDN часто применяются для передачи больших файлов, например содержащих графические изображения или видео. 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Встраивая в базовые локальные сети функциональность территориально-распределенных сетей, реализуемую с помощью модема или сервера удаленного доступа, можно выгодно использовать технологии внешних коммуникаций, в том числе: </w:t>
      </w:r>
    </w:p>
    <w:p w:rsidR="00D31315" w:rsidRPr="006B6D09" w:rsidRDefault="005179DC" w:rsidP="00CD48BB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передачу и прием сообщений с помощью электронной почты (e-mail); </w:t>
      </w:r>
    </w:p>
    <w:p w:rsidR="00D31315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доступ к </w:t>
      </w:r>
      <w:r w:rsidR="00D31315"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="00D31315" w:rsidRPr="006B6D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D577A" w:rsidRDefault="008236A9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24475" cy="2286000"/>
            <wp:effectExtent l="0" t="0" r="0" b="0"/>
            <wp:docPr id="3" name="Рисунок 3" descr="C:\Users\Оксана\Desktop\терри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территор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77A" w:rsidRPr="00CD48BB" w:rsidRDefault="00D6480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8236A9" w:rsidRPr="00CD48BB">
        <w:rPr>
          <w:rFonts w:ascii="Times New Roman" w:hAnsi="Times New Roman" w:cs="Times New Roman"/>
          <w:b/>
          <w:sz w:val="28"/>
          <w:szCs w:val="28"/>
        </w:rPr>
        <w:t>Рис.2. Территориально-распределенная сеть.</w:t>
      </w:r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B6D09">
        <w:rPr>
          <w:rFonts w:ascii="Times New Roman" w:hAnsi="Times New Roman" w:cs="Times New Roman"/>
          <w:bCs/>
          <w:sz w:val="28"/>
          <w:szCs w:val="28"/>
          <w:lang w:val="en-US"/>
        </w:rPr>
        <w:lastRenderedPageBreak/>
        <w:t>Internet</w:t>
      </w:r>
      <w:r w:rsidR="005179D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31315" w:rsidRPr="006B6D09" w:rsidRDefault="00D31315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представляет собой огромную общедоступную глобальную сеть, соединяющую пользователей всего мира с хранилищами данных, изображений и звука. Стремительно расширяясь (примерно 200% в год),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играет все более важную роль в бизнесе. </w:t>
      </w:r>
    </w:p>
    <w:p w:rsidR="00D31315" w:rsidRPr="00E43DCE" w:rsidRDefault="00D31315" w:rsidP="000D7FDA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На сегодня основными функциями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остаются электронная почта и обмен информацией между группами по интересам и исследователями. Сети становятся все более мощными, а к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подключается все большее число компаний и индивидуальных пользователей.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служит связующим звеном между компаниями, их потенциальными заказчиками и поставщиками. Сегодня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может поддерживать развивающиеся приложения передачи речи и видео, такие как системы дистанционного обучения и удаленной диагностики или лечения, предоставляя возможности обучения и получения медицинской помощи через 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6B6D09">
        <w:rPr>
          <w:rFonts w:ascii="Times New Roman" w:hAnsi="Times New Roman" w:cs="Times New Roman"/>
          <w:sz w:val="28"/>
          <w:szCs w:val="28"/>
        </w:rPr>
        <w:t xml:space="preserve"> практически любой семье или к</w:t>
      </w:r>
      <w:r w:rsidR="00CB45DC">
        <w:rPr>
          <w:rFonts w:ascii="Times New Roman" w:hAnsi="Times New Roman" w:cs="Times New Roman"/>
          <w:sz w:val="28"/>
          <w:szCs w:val="28"/>
        </w:rPr>
        <w:t>омпании</w:t>
      </w:r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r w:rsidR="00536055" w:rsidRPr="00E43DCE">
        <w:rPr>
          <w:rFonts w:ascii="Times New Roman" w:hAnsi="Times New Roman" w:cs="Times New Roman"/>
          <w:sz w:val="28"/>
          <w:szCs w:val="28"/>
        </w:rPr>
        <w:t>[3]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D6480C" w:rsidRDefault="00D6480C" w:rsidP="00114CE8">
      <w:pPr>
        <w:pStyle w:val="3"/>
      </w:pPr>
    </w:p>
    <w:p w:rsidR="00D6480C" w:rsidRDefault="00D6480C" w:rsidP="00114CE8">
      <w:pPr>
        <w:pStyle w:val="3"/>
      </w:pPr>
    </w:p>
    <w:p w:rsidR="00D6480C" w:rsidRDefault="00D6480C" w:rsidP="00114CE8">
      <w:pPr>
        <w:pStyle w:val="3"/>
      </w:pPr>
    </w:p>
    <w:p w:rsidR="00D6480C" w:rsidRDefault="00D6480C" w:rsidP="00114CE8">
      <w:pPr>
        <w:pStyle w:val="3"/>
      </w:pPr>
    </w:p>
    <w:p w:rsidR="00D6480C" w:rsidRDefault="00D6480C" w:rsidP="00114CE8">
      <w:pPr>
        <w:pStyle w:val="3"/>
      </w:pPr>
    </w:p>
    <w:p w:rsidR="00D6480C" w:rsidRDefault="00D6480C" w:rsidP="00114CE8">
      <w:pPr>
        <w:pStyle w:val="3"/>
      </w:pPr>
    </w:p>
    <w:p w:rsidR="00D6480C" w:rsidRDefault="00D6480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6480C" w:rsidRDefault="00D6480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6480C" w:rsidRDefault="00D6480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6480C" w:rsidRDefault="00D6480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6480C" w:rsidRDefault="00D6480C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6480C" w:rsidRPr="00114CE8" w:rsidRDefault="00D6480C" w:rsidP="00D6480C">
      <w:pPr>
        <w:pStyle w:val="3"/>
      </w:pPr>
      <w:r w:rsidRPr="00114CE8">
        <w:lastRenderedPageBreak/>
        <w:t>1.4. Сетевые технические средства</w:t>
      </w:r>
    </w:p>
    <w:p w:rsidR="00306483" w:rsidRPr="006B6D09" w:rsidRDefault="00306483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Базовые компоненты и технологии, связанные с архитектурой локальных или территориально-распределенных сетей, могут включать в себя: </w:t>
      </w:r>
    </w:p>
    <w:p w:rsidR="00306483" w:rsidRPr="006B6D09" w:rsidRDefault="00306483" w:rsidP="005179DC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bCs/>
          <w:sz w:val="28"/>
          <w:szCs w:val="28"/>
        </w:rPr>
        <w:t>Аппаратное обеспечение</w:t>
      </w:r>
      <w:r w:rsidR="005179DC">
        <w:rPr>
          <w:rFonts w:ascii="Times New Roman" w:hAnsi="Times New Roman" w:cs="Times New Roman"/>
          <w:sz w:val="28"/>
          <w:szCs w:val="28"/>
        </w:rPr>
        <w:t>: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Кабели.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Серверы.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483" w:rsidRPr="006B6D09">
        <w:rPr>
          <w:rFonts w:ascii="Times New Roman" w:hAnsi="Times New Roman" w:cs="Times New Roman"/>
          <w:sz w:val="28"/>
          <w:szCs w:val="28"/>
        </w:rPr>
        <w:t>Сетевые интерфейсные плат</w:t>
      </w:r>
      <w:r w:rsidR="006542FD">
        <w:rPr>
          <w:rFonts w:ascii="Times New Roman" w:hAnsi="Times New Roman" w:cs="Times New Roman"/>
          <w:sz w:val="28"/>
          <w:szCs w:val="28"/>
        </w:rPr>
        <w:t>ы (NIC, Network Interface Card)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483" w:rsidRPr="006B6D09">
        <w:rPr>
          <w:rFonts w:ascii="Times New Roman" w:hAnsi="Times New Roman" w:cs="Times New Roman"/>
          <w:sz w:val="28"/>
          <w:szCs w:val="28"/>
        </w:rPr>
        <w:t>Концентраторы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306483" w:rsidRPr="006B6D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Коммутаторы.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483" w:rsidRPr="006B6D09">
        <w:rPr>
          <w:rFonts w:ascii="Times New Roman" w:hAnsi="Times New Roman" w:cs="Times New Roman"/>
          <w:sz w:val="28"/>
          <w:szCs w:val="28"/>
        </w:rPr>
        <w:t>Маршрутизаторы (территориально-распределенные сети)</w:t>
      </w:r>
      <w:r>
        <w:rPr>
          <w:rFonts w:ascii="Times New Roman" w:hAnsi="Times New Roman" w:cs="Times New Roman"/>
          <w:sz w:val="28"/>
          <w:szCs w:val="28"/>
        </w:rPr>
        <w:t>.</w:t>
      </w:r>
      <w:r w:rsidR="00306483" w:rsidRPr="006B6D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483" w:rsidRPr="006B6D09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483" w:rsidRPr="006B6D09">
        <w:rPr>
          <w:rFonts w:ascii="Times New Roman" w:hAnsi="Times New Roman" w:cs="Times New Roman"/>
          <w:sz w:val="28"/>
          <w:szCs w:val="28"/>
        </w:rPr>
        <w:t>Серверы удаленного доступа (территориально-распределенные сети)</w:t>
      </w:r>
      <w:r>
        <w:rPr>
          <w:rFonts w:ascii="Times New Roman" w:hAnsi="Times New Roman" w:cs="Times New Roman"/>
          <w:sz w:val="28"/>
          <w:szCs w:val="28"/>
        </w:rPr>
        <w:t>.</w:t>
      </w:r>
      <w:r w:rsidR="00306483" w:rsidRPr="006B6D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483" w:rsidRPr="00F1628F" w:rsidRDefault="005179DC" w:rsidP="005179DC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483" w:rsidRPr="006B6D09">
        <w:rPr>
          <w:rFonts w:ascii="Times New Roman" w:hAnsi="Times New Roman" w:cs="Times New Roman"/>
          <w:sz w:val="28"/>
          <w:szCs w:val="28"/>
        </w:rPr>
        <w:t>Модемы (территориально-распределенные сети)</w:t>
      </w:r>
      <w:r>
        <w:rPr>
          <w:rFonts w:ascii="Times New Roman" w:hAnsi="Times New Roman" w:cs="Times New Roman"/>
          <w:sz w:val="28"/>
          <w:szCs w:val="28"/>
        </w:rPr>
        <w:t>.</w:t>
      </w:r>
      <w:r w:rsidR="005274BD" w:rsidRPr="00F1628F">
        <w:rPr>
          <w:rFonts w:ascii="Times New Roman" w:hAnsi="Times New Roman" w:cs="Times New Roman"/>
          <w:sz w:val="28"/>
          <w:szCs w:val="28"/>
        </w:rPr>
        <w:t>[3]</w:t>
      </w:r>
    </w:p>
    <w:p w:rsidR="008723EA" w:rsidRPr="006B6D09" w:rsidRDefault="008723EA" w:rsidP="005274B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" w:name="_Toc419986837"/>
      <w:bookmarkStart w:id="2" w:name="_Toc419986995"/>
      <w:bookmarkStart w:id="3" w:name="_Toc419987363"/>
      <w:bookmarkStart w:id="4" w:name="_Toc419987581"/>
      <w:r w:rsidRPr="006B6D09">
        <w:rPr>
          <w:rFonts w:ascii="Times New Roman" w:hAnsi="Times New Roman" w:cs="Times New Roman"/>
          <w:sz w:val="28"/>
          <w:szCs w:val="28"/>
        </w:rPr>
        <w:t xml:space="preserve"> В самом простом случае для работы сети </w:t>
      </w:r>
      <w:proofErr w:type="gramStart"/>
      <w:r w:rsidRPr="006B6D09">
        <w:rPr>
          <w:rFonts w:ascii="Times New Roman" w:hAnsi="Times New Roman" w:cs="Times New Roman"/>
          <w:sz w:val="28"/>
          <w:szCs w:val="28"/>
        </w:rPr>
        <w:t>достаточно сетевых</w:t>
      </w:r>
      <w:proofErr w:type="gramEnd"/>
      <w:r w:rsidRPr="006B6D09">
        <w:rPr>
          <w:rFonts w:ascii="Times New Roman" w:hAnsi="Times New Roman" w:cs="Times New Roman"/>
          <w:sz w:val="28"/>
          <w:szCs w:val="28"/>
        </w:rPr>
        <w:t xml:space="preserve"> карт и кабеля. Если же необходимо создать достаточно сложную сеть, то понадобится специальное сетевое оборудование.</w:t>
      </w:r>
    </w:p>
    <w:p w:rsidR="008723EA" w:rsidRPr="009D4C18" w:rsidRDefault="008723EA" w:rsidP="005274B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1. Кабель</w:t>
      </w:r>
      <w:r w:rsidR="006542FD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Компьютеры внутри локальной сети соединяются с помощью кабелей, которые передают сигналы. Кабель, соединяющий два компонента сети (например, два компьютера), называется сегментом. Кабели классифицируются в зависимости от возможных значений скорости передачи информации и частоты возникновения сбоев и ошибок. Наиболее часто используются кабели трех основных категорий:</w:t>
      </w:r>
    </w:p>
    <w:p w:rsidR="008723EA" w:rsidRPr="00D35035" w:rsidRDefault="008723EA" w:rsidP="00D35035">
      <w:pPr>
        <w:pStyle w:val="a4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035">
        <w:rPr>
          <w:rFonts w:ascii="Times New Roman" w:hAnsi="Times New Roman" w:cs="Times New Roman"/>
          <w:sz w:val="28"/>
          <w:szCs w:val="28"/>
        </w:rPr>
        <w:t xml:space="preserve"> витая пара;</w:t>
      </w:r>
    </w:p>
    <w:p w:rsidR="008723EA" w:rsidRDefault="008723EA" w:rsidP="00D35035">
      <w:pPr>
        <w:pStyle w:val="a4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035">
        <w:rPr>
          <w:rFonts w:ascii="Times New Roman" w:hAnsi="Times New Roman" w:cs="Times New Roman"/>
          <w:sz w:val="28"/>
          <w:szCs w:val="28"/>
        </w:rPr>
        <w:t>коаксиальный кабель;</w:t>
      </w:r>
    </w:p>
    <w:p w:rsidR="008723EA" w:rsidRPr="00D35035" w:rsidRDefault="008723EA" w:rsidP="00114CE8">
      <w:pPr>
        <w:pStyle w:val="a4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035">
        <w:rPr>
          <w:rFonts w:ascii="Times New Roman" w:hAnsi="Times New Roman" w:cs="Times New Roman"/>
          <w:sz w:val="28"/>
          <w:szCs w:val="28"/>
        </w:rPr>
        <w:t>оптоволоконный кабель.</w:t>
      </w:r>
    </w:p>
    <w:p w:rsidR="008723EA" w:rsidRDefault="008723EA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Для построения локальных сетей сейчас наиболее широко используется витая пара</w:t>
      </w:r>
      <w:r w:rsidR="00E43DCE">
        <w:rPr>
          <w:rFonts w:ascii="Times New Roman" w:hAnsi="Times New Roman" w:cs="Times New Roman"/>
          <w:sz w:val="28"/>
          <w:szCs w:val="28"/>
        </w:rPr>
        <w:t xml:space="preserve"> </w:t>
      </w:r>
      <w:r w:rsidR="00333CAF">
        <w:rPr>
          <w:rFonts w:ascii="Times New Roman" w:hAnsi="Times New Roman" w:cs="Times New Roman"/>
          <w:sz w:val="28"/>
          <w:szCs w:val="28"/>
        </w:rPr>
        <w:t>(</w:t>
      </w:r>
      <w:r w:rsidR="00E43DCE">
        <w:rPr>
          <w:rFonts w:ascii="Times New Roman" w:hAnsi="Times New Roman" w:cs="Times New Roman"/>
          <w:sz w:val="28"/>
          <w:szCs w:val="28"/>
        </w:rPr>
        <w:t>рис.3)</w:t>
      </w:r>
      <w:r w:rsidRPr="006B6D09">
        <w:rPr>
          <w:rFonts w:ascii="Times New Roman" w:hAnsi="Times New Roman" w:cs="Times New Roman"/>
          <w:sz w:val="28"/>
          <w:szCs w:val="28"/>
        </w:rPr>
        <w:t>. Витая пара способна обеспечивать работу сети на скоростях 10, 100 и 1000 Мбит/с.</w:t>
      </w:r>
    </w:p>
    <w:p w:rsidR="00475C26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9A340F7" wp14:editId="56FFF110">
            <wp:extent cx="2466975" cy="619125"/>
            <wp:effectExtent l="0" t="0" r="0" b="0"/>
            <wp:docPr id="4" name="Рисунок 4" descr="C:\Users\Оксана\Desktop\utp_c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utp_cabl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657" cy="61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C26" w:rsidRPr="00CD48BB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CD48BB">
        <w:rPr>
          <w:rFonts w:ascii="Times New Roman" w:hAnsi="Times New Roman" w:cs="Times New Roman"/>
          <w:b/>
          <w:sz w:val="28"/>
          <w:szCs w:val="28"/>
        </w:rPr>
        <w:t>Рис. 3. Витая пара.</w:t>
      </w:r>
    </w:p>
    <w:p w:rsidR="008723EA" w:rsidRDefault="008723EA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Коаксиальный кабель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(рис.4)</w:t>
      </w:r>
      <w:r w:rsidRPr="006B6D09">
        <w:rPr>
          <w:rFonts w:ascii="Times New Roman" w:hAnsi="Times New Roman" w:cs="Times New Roman"/>
          <w:sz w:val="28"/>
          <w:szCs w:val="28"/>
        </w:rPr>
        <w:t xml:space="preserve"> состоит из медного провода, покрытого изоляцией, экранирующей металлической оплеткой и внешней оболочкой. По центральному проводу кабеля передаются сигналы, в которые предварительно были преобразованы данные. Такой провод может быть как цельным, так и многожильным. В данный момент локальные сети на основе коаксиального кабеля практически не встречаются. Скорость передачи информации в такой сети не превышает 10 Мбит/с. </w:t>
      </w:r>
    </w:p>
    <w:p w:rsidR="00475C26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CFC888" wp14:editId="454CDB74">
            <wp:extent cx="2152650" cy="847725"/>
            <wp:effectExtent l="0" t="0" r="0" b="0"/>
            <wp:docPr id="5" name="Рисунок 5" descr="C:\Users\Оксана\Desktop\hel_r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hel_rg21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C26" w:rsidRPr="00CD48BB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48BB">
        <w:rPr>
          <w:rFonts w:ascii="Times New Roman" w:hAnsi="Times New Roman" w:cs="Times New Roman"/>
          <w:b/>
          <w:sz w:val="28"/>
          <w:szCs w:val="28"/>
        </w:rPr>
        <w:t>Рис. 4. Коаксиальный кабель.</w:t>
      </w:r>
    </w:p>
    <w:p w:rsidR="008723EA" w:rsidRDefault="008723EA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В основе оптоволоконного кабеля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(рис.5)</w:t>
      </w:r>
      <w:r w:rsidRPr="006B6D09">
        <w:rPr>
          <w:rFonts w:ascii="Times New Roman" w:hAnsi="Times New Roman" w:cs="Times New Roman"/>
          <w:sz w:val="28"/>
          <w:szCs w:val="28"/>
        </w:rPr>
        <w:t xml:space="preserve"> находятся оптические волокна (световоды), данные по которым передаются в виде импульсов света. Электрические сигналы по оптоволоконному кабелю не передаются, поэтому сигнал нельзя перехватить, что практически исключает несанкционированный доступ к данным. Оптоволоконный кабель используют для транспортировки больших объемов информации на максимально доступных скоростях. Главным недостатком такого кабеля является его хрупкость: его легко повредить, а монтировать и соединять можно только с по</w:t>
      </w:r>
      <w:r w:rsidR="00D35035">
        <w:rPr>
          <w:rFonts w:ascii="Times New Roman" w:hAnsi="Times New Roman" w:cs="Times New Roman"/>
          <w:sz w:val="28"/>
          <w:szCs w:val="28"/>
        </w:rPr>
        <w:t>мощью специального оборудования</w:t>
      </w:r>
      <w:r w:rsidR="00D35035" w:rsidRPr="00D35035">
        <w:rPr>
          <w:rFonts w:ascii="Times New Roman" w:hAnsi="Times New Roman" w:cs="Times New Roman"/>
          <w:sz w:val="28"/>
          <w:szCs w:val="28"/>
        </w:rPr>
        <w:t>.</w:t>
      </w:r>
    </w:p>
    <w:p w:rsidR="00475C26" w:rsidRPr="00D35035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8BC702" wp14:editId="7D5E77B5">
            <wp:extent cx="3590925" cy="1590675"/>
            <wp:effectExtent l="0" t="0" r="0" b="0"/>
            <wp:docPr id="6" name="Рисунок 6" descr="C:\Users\Оксана\Desktop\optic-cab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optic-cable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C26" w:rsidRPr="00CD48BB" w:rsidRDefault="00D6480C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475C26" w:rsidRPr="00CD48BB">
        <w:rPr>
          <w:rFonts w:ascii="Times New Roman" w:hAnsi="Times New Roman" w:cs="Times New Roman"/>
          <w:b/>
          <w:sz w:val="28"/>
          <w:szCs w:val="28"/>
        </w:rPr>
        <w:t>Рис. 5. Оптоволоконный кабель.</w:t>
      </w:r>
    </w:p>
    <w:p w:rsidR="008723EA" w:rsidRPr="00D6480C" w:rsidRDefault="008723EA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lastRenderedPageBreak/>
        <w:t>2. Сетевые карты</w:t>
      </w:r>
      <w:r w:rsidR="00D35035" w:rsidRPr="00D6480C">
        <w:rPr>
          <w:rFonts w:ascii="Times New Roman" w:hAnsi="Times New Roman" w:cs="Times New Roman"/>
          <w:sz w:val="28"/>
          <w:szCs w:val="28"/>
        </w:rPr>
        <w:t>.</w:t>
      </w:r>
    </w:p>
    <w:p w:rsidR="008723EA" w:rsidRDefault="008723EA" w:rsidP="00F162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Сетевые карты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(рис.6)</w:t>
      </w:r>
      <w:r w:rsidRPr="006B6D09">
        <w:rPr>
          <w:rFonts w:ascii="Times New Roman" w:hAnsi="Times New Roman" w:cs="Times New Roman"/>
          <w:sz w:val="28"/>
          <w:szCs w:val="28"/>
        </w:rPr>
        <w:t xml:space="preserve"> делают возможным соединение компьютера и сетевого кабеля. Сетевая карта преобразует информацию, которая предназначена для отправки, в специальные пакеты. Пакет — логическая совокупность данных, в которую входят заголовок с адресными сведениями и непосредственно информация. В заголовке присутствуют поля адреса, где находится информация о месте отправления и пункте назначения данных. Сетевая плата анализирует адрес назначения полученного пакета и определяет, действительно ли пакет направлялся данному компьютеру. Если вывод будет положительным, то плата передаст пакет операционной системе. В противном случае пакет обрабатываться не будет. Специальное программное обеспечение позволяет обрабатывать все пакеты, которые проходят внутри сети. Такую возможность используют системные администраторы, когда анализируют работу сети, и злоумышленники для кражи данных, проходящих по ней. </w:t>
      </w:r>
    </w:p>
    <w:p w:rsidR="00475C26" w:rsidRDefault="00475C26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234EBF" wp14:editId="6190AFC1">
            <wp:extent cx="1933575" cy="1009650"/>
            <wp:effectExtent l="0" t="0" r="0" b="0"/>
            <wp:docPr id="7" name="Рисунок 7" descr="C:\Users\Оксана\Desktop\netcar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esktop\netcard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146" cy="1012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C1F" w:rsidRPr="00CD48BB" w:rsidRDefault="00D6480C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557C1F" w:rsidRPr="00CD48BB">
        <w:rPr>
          <w:rFonts w:ascii="Times New Roman" w:hAnsi="Times New Roman" w:cs="Times New Roman"/>
          <w:b/>
          <w:sz w:val="28"/>
          <w:szCs w:val="28"/>
        </w:rPr>
        <w:t>Рис. 6. Сетевая карта.</w:t>
      </w:r>
    </w:p>
    <w:p w:rsidR="008723EA" w:rsidRPr="00E43DCE" w:rsidRDefault="008723EA" w:rsidP="00D350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3. Повторители</w:t>
      </w:r>
      <w:r w:rsidR="00D35035" w:rsidRPr="00E43DCE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Локальная сеть может быть расширена за счет использования специального устройства, которое носит название «репитер» (</w:t>
      </w:r>
      <w:r w:rsidRPr="006B6D09">
        <w:rPr>
          <w:rFonts w:ascii="Times New Roman" w:hAnsi="Times New Roman" w:cs="Times New Roman"/>
          <w:sz w:val="28"/>
          <w:szCs w:val="28"/>
          <w:lang w:val="en-US"/>
        </w:rPr>
        <w:t>Repeater</w:t>
      </w:r>
      <w:r w:rsidRPr="006B6D09">
        <w:rPr>
          <w:rFonts w:ascii="Times New Roman" w:hAnsi="Times New Roman" w:cs="Times New Roman"/>
          <w:sz w:val="28"/>
          <w:szCs w:val="28"/>
        </w:rPr>
        <w:t xml:space="preserve"> — повторитель)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(рис.7)</w:t>
      </w:r>
      <w:r w:rsidRPr="006B6D09">
        <w:rPr>
          <w:rFonts w:ascii="Times New Roman" w:hAnsi="Times New Roman" w:cs="Times New Roman"/>
          <w:sz w:val="28"/>
          <w:szCs w:val="28"/>
        </w:rPr>
        <w:t>. Его основная функция состоит в том, чтобы, получив данные на одном из портов, перенаправить их на остальные порты. Информация в процессе передачи на другие порты восстанавливается, чтобы исключить отклонения, которые могут появиться в процессе движения сигнала от источника.</w:t>
      </w:r>
    </w:p>
    <w:p w:rsidR="008723EA" w:rsidRPr="006B6D09" w:rsidRDefault="008723EA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Повторители могут выполнять функцию разделения. Если повторитель определяет, что на каком-то из портов происходит слишком много коллизий, </w:t>
      </w:r>
      <w:r w:rsidRPr="006B6D09">
        <w:rPr>
          <w:rFonts w:ascii="Times New Roman" w:hAnsi="Times New Roman" w:cs="Times New Roman"/>
          <w:sz w:val="28"/>
          <w:szCs w:val="28"/>
        </w:rPr>
        <w:lastRenderedPageBreak/>
        <w:t>он делает вывод, что на этом сегменте произошла неполадка, и изолирует его. Данная функция предотвращает распространение сбоев одного из сегментов на всю сеть.</w:t>
      </w:r>
    </w:p>
    <w:p w:rsidR="008723EA" w:rsidRPr="006B6D09" w:rsidRDefault="008723EA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Повторитель позволяет:</w:t>
      </w:r>
    </w:p>
    <w:p w:rsidR="008723EA" w:rsidRPr="004E51FC" w:rsidRDefault="008723EA" w:rsidP="004E51FC">
      <w:pPr>
        <w:pStyle w:val="a4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51FC">
        <w:rPr>
          <w:rFonts w:ascii="Times New Roman" w:hAnsi="Times New Roman" w:cs="Times New Roman"/>
          <w:sz w:val="28"/>
          <w:szCs w:val="28"/>
        </w:rPr>
        <w:t xml:space="preserve"> соединять два сегмента сети с одинаковыми или различными видами кабеля;</w:t>
      </w:r>
    </w:p>
    <w:p w:rsidR="008723EA" w:rsidRPr="004E51FC" w:rsidRDefault="008723EA" w:rsidP="004E51FC">
      <w:pPr>
        <w:pStyle w:val="a4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51FC">
        <w:rPr>
          <w:rFonts w:ascii="Times New Roman" w:hAnsi="Times New Roman" w:cs="Times New Roman"/>
          <w:sz w:val="28"/>
          <w:szCs w:val="28"/>
        </w:rPr>
        <w:t xml:space="preserve"> регенерировать сигнал для увеличения максимального расстояния его передачи;</w:t>
      </w:r>
    </w:p>
    <w:p w:rsidR="008723EA" w:rsidRDefault="004E51FC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51FC">
        <w:rPr>
          <w:rFonts w:ascii="Times New Roman" w:hAnsi="Times New Roman" w:cs="Times New Roman"/>
          <w:sz w:val="28"/>
          <w:szCs w:val="28"/>
        </w:rPr>
        <w:t xml:space="preserve">     -    </w:t>
      </w:r>
      <w:r w:rsidR="008723EA" w:rsidRPr="006B6D09">
        <w:rPr>
          <w:rFonts w:ascii="Times New Roman" w:hAnsi="Times New Roman" w:cs="Times New Roman"/>
          <w:sz w:val="28"/>
          <w:szCs w:val="28"/>
        </w:rPr>
        <w:t>передавать поток данных в обоих направлениях.</w:t>
      </w:r>
    </w:p>
    <w:p w:rsidR="00557C1F" w:rsidRDefault="00557C1F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B36C10" wp14:editId="2C455956">
            <wp:extent cx="2209800" cy="1152525"/>
            <wp:effectExtent l="0" t="0" r="0" b="0"/>
            <wp:docPr id="8" name="Рисунок 8" descr="C:\Users\Оксана\Desktop\Veos_repea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Veos_repeate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701" cy="115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C1F" w:rsidRPr="00CD48BB" w:rsidRDefault="00557C1F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CD48BB">
        <w:rPr>
          <w:rFonts w:ascii="Times New Roman" w:hAnsi="Times New Roman" w:cs="Times New Roman"/>
          <w:b/>
          <w:sz w:val="28"/>
          <w:szCs w:val="28"/>
        </w:rPr>
        <w:t xml:space="preserve">    Рис. 7. Повторитель.</w:t>
      </w:r>
    </w:p>
    <w:p w:rsidR="008723EA" w:rsidRPr="00557C1F" w:rsidRDefault="004E51FC" w:rsidP="004E51FC">
      <w:pPr>
        <w:tabs>
          <w:tab w:val="left" w:pos="3495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Концентратор</w:t>
      </w:r>
      <w:r w:rsidRPr="00557C1F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Концентратор — устройство, способное объединить компьютеры в физическую звездообразную топологию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(рис.8)</w:t>
      </w:r>
      <w:r w:rsidRPr="006B6D09">
        <w:rPr>
          <w:rFonts w:ascii="Times New Roman" w:hAnsi="Times New Roman" w:cs="Times New Roman"/>
          <w:sz w:val="28"/>
          <w:szCs w:val="28"/>
        </w:rPr>
        <w:t>. Концентратор имеет несколько портов, позволяющих подключить сетевые компоненты. Концентратор, имеющий всего два порта, называют мостом. Мост необходим для соединения двух элементов сети.</w:t>
      </w:r>
    </w:p>
    <w:p w:rsidR="008723EA" w:rsidRPr="006B6D09" w:rsidRDefault="008723EA" w:rsidP="004E51F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Пакеты данных при передаче через концентратор будут доставлены на все компьютеры, подключенные к локальной сети.</w:t>
      </w:r>
    </w:p>
    <w:p w:rsidR="00DA5841" w:rsidRDefault="00DA5841" w:rsidP="00591FA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810291" wp14:editId="1F4C7C13">
            <wp:extent cx="2314575" cy="781050"/>
            <wp:effectExtent l="0" t="0" r="0" b="0"/>
            <wp:docPr id="9" name="Рисунок 9" descr="C:\Users\Оксана\Desktop\dlin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esktop\dlink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841" w:rsidRPr="00CD48BB" w:rsidRDefault="00D6480C" w:rsidP="00591FA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DA5841" w:rsidRPr="00CD48BB">
        <w:rPr>
          <w:rFonts w:ascii="Times New Roman" w:hAnsi="Times New Roman" w:cs="Times New Roman"/>
          <w:b/>
          <w:sz w:val="28"/>
          <w:szCs w:val="28"/>
        </w:rPr>
        <w:t>Рис. 8. Концентратор.</w:t>
      </w:r>
    </w:p>
    <w:p w:rsidR="008723EA" w:rsidRPr="006B6D09" w:rsidRDefault="008723EA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5. Коммутаторы</w:t>
      </w:r>
      <w:r w:rsidR="00591FAF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F162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Коммутаторы</w:t>
      </w:r>
      <w:r w:rsidR="00E43DCE">
        <w:rPr>
          <w:rFonts w:ascii="Times New Roman" w:hAnsi="Times New Roman" w:cs="Times New Roman"/>
          <w:sz w:val="28"/>
          <w:szCs w:val="28"/>
        </w:rPr>
        <w:t xml:space="preserve"> </w:t>
      </w:r>
      <w:r w:rsidR="00333CAF">
        <w:rPr>
          <w:rFonts w:ascii="Times New Roman" w:hAnsi="Times New Roman" w:cs="Times New Roman"/>
          <w:sz w:val="28"/>
          <w:szCs w:val="28"/>
        </w:rPr>
        <w:t>(</w:t>
      </w:r>
      <w:r w:rsidR="00E43DCE">
        <w:rPr>
          <w:rFonts w:ascii="Times New Roman" w:hAnsi="Times New Roman" w:cs="Times New Roman"/>
          <w:sz w:val="28"/>
          <w:szCs w:val="28"/>
        </w:rPr>
        <w:t>рис.9)</w:t>
      </w:r>
      <w:r w:rsidRPr="006B6D09">
        <w:rPr>
          <w:rFonts w:ascii="Times New Roman" w:hAnsi="Times New Roman" w:cs="Times New Roman"/>
          <w:sz w:val="28"/>
          <w:szCs w:val="28"/>
        </w:rPr>
        <w:t xml:space="preserve"> необходимы для организации более тесного сетевого соединения между компьютером-отправителем и конечным компьютером. </w:t>
      </w:r>
    </w:p>
    <w:p w:rsidR="008723EA" w:rsidRPr="006B6D09" w:rsidRDefault="008723EA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lastRenderedPageBreak/>
        <w:t>Коммутатор предоставляет следующие возможности:</w:t>
      </w:r>
    </w:p>
    <w:p w:rsidR="008723EA" w:rsidRPr="006B6D09" w:rsidRDefault="00FE7E20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E20">
        <w:rPr>
          <w:rFonts w:ascii="Times New Roman" w:hAnsi="Times New Roman" w:cs="Times New Roman"/>
          <w:sz w:val="28"/>
          <w:szCs w:val="28"/>
        </w:rPr>
        <w:t>-</w:t>
      </w:r>
      <w:r w:rsidR="008723EA" w:rsidRPr="006B6D09">
        <w:rPr>
          <w:rFonts w:ascii="Times New Roman" w:hAnsi="Times New Roman" w:cs="Times New Roman"/>
          <w:sz w:val="28"/>
          <w:szCs w:val="28"/>
        </w:rPr>
        <w:t xml:space="preserve"> послать пакет с данными с одного компьютера на конечный компьютер;</w:t>
      </w:r>
    </w:p>
    <w:p w:rsidR="008723EA" w:rsidRDefault="00FE7E20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E20">
        <w:rPr>
          <w:rFonts w:ascii="Times New Roman" w:hAnsi="Times New Roman" w:cs="Times New Roman"/>
          <w:sz w:val="28"/>
          <w:szCs w:val="28"/>
        </w:rPr>
        <w:t xml:space="preserve">- </w:t>
      </w:r>
      <w:r w:rsidR="008723EA" w:rsidRPr="006B6D09">
        <w:rPr>
          <w:rFonts w:ascii="Times New Roman" w:hAnsi="Times New Roman" w:cs="Times New Roman"/>
          <w:sz w:val="28"/>
          <w:szCs w:val="28"/>
        </w:rPr>
        <w:t xml:space="preserve"> увеличить скорость передачи данных.</w:t>
      </w:r>
    </w:p>
    <w:p w:rsidR="00DA5841" w:rsidRPr="006B6D09" w:rsidRDefault="00DA5841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40A112" wp14:editId="4E7003E8">
            <wp:extent cx="2543175" cy="666750"/>
            <wp:effectExtent l="0" t="0" r="0" b="0"/>
            <wp:docPr id="10" name="Рисунок 10" descr="C:\Users\Оксана\Desktop\20090810101433des_1016d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20090810101433des_1016d_enl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755" cy="66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841" w:rsidRPr="00CD48BB" w:rsidRDefault="00DA5841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CD48BB">
        <w:rPr>
          <w:rFonts w:ascii="Times New Roman" w:hAnsi="Times New Roman" w:cs="Times New Roman"/>
          <w:b/>
          <w:sz w:val="28"/>
          <w:szCs w:val="28"/>
        </w:rPr>
        <w:t>Рис. 9. Коммутатор.</w:t>
      </w:r>
    </w:p>
    <w:p w:rsidR="008723EA" w:rsidRPr="00FE7E20" w:rsidRDefault="008723EA" w:rsidP="00FE7E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6. Маршрутизаторы</w:t>
      </w:r>
      <w:r w:rsidR="00FE7E20" w:rsidRPr="00FE7E20">
        <w:rPr>
          <w:rFonts w:ascii="Times New Roman" w:hAnsi="Times New Roman" w:cs="Times New Roman"/>
          <w:sz w:val="28"/>
          <w:szCs w:val="28"/>
        </w:rPr>
        <w:t>.</w:t>
      </w:r>
    </w:p>
    <w:p w:rsidR="00E77381" w:rsidRPr="006B6D09" w:rsidRDefault="008723EA" w:rsidP="00E7738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Маршрутизатор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 10)</w:t>
      </w:r>
      <w:r w:rsidRPr="006B6D09">
        <w:rPr>
          <w:rFonts w:ascii="Times New Roman" w:hAnsi="Times New Roman" w:cs="Times New Roman"/>
          <w:sz w:val="28"/>
          <w:szCs w:val="28"/>
        </w:rPr>
        <w:t xml:space="preserve"> по принципу работы напоминает коммутатор, однако имеет больший набор функциональных возможностей. Транспортируя информацию между различными сегментами сети, маршрутизаторы анализируют заголовок пакета и стараются вычислить оптимальный путь перемещения данного пакета. Маршрутизатор способен определить путь к произвольному сегменту сети, используя информацию из таблицы маршрутов, что позволяет создавать общее подключение к Интернету или глобальной сети.</w:t>
      </w:r>
      <w:r w:rsidR="00E77381" w:rsidRPr="00E77381">
        <w:rPr>
          <w:rFonts w:ascii="Times New Roman" w:hAnsi="Times New Roman" w:cs="Times New Roman"/>
          <w:sz w:val="28"/>
          <w:szCs w:val="28"/>
        </w:rPr>
        <w:t xml:space="preserve"> </w:t>
      </w:r>
      <w:r w:rsidR="00E77381" w:rsidRPr="006B6D09">
        <w:rPr>
          <w:rFonts w:ascii="Times New Roman" w:hAnsi="Times New Roman" w:cs="Times New Roman"/>
          <w:sz w:val="28"/>
          <w:szCs w:val="28"/>
        </w:rPr>
        <w:t>Маршрутизаторы позволяют произвести доставку пакета наиболее быстрым путем, что позволяет повысить пропускную способность больших сетей. Если какой-то сегмент сети перегружен, поток данных пойдет по другому пути.</w:t>
      </w:r>
      <w:r w:rsidR="00E77381" w:rsidRPr="00E77381">
        <w:rPr>
          <w:rFonts w:ascii="Times New Roman" w:hAnsi="Times New Roman" w:cs="Times New Roman"/>
          <w:sz w:val="28"/>
          <w:szCs w:val="28"/>
        </w:rPr>
        <w:t xml:space="preserve"> </w:t>
      </w:r>
      <w:r w:rsidR="00E77381" w:rsidRPr="006B6D09">
        <w:rPr>
          <w:rFonts w:ascii="Times New Roman" w:hAnsi="Times New Roman" w:cs="Times New Roman"/>
          <w:sz w:val="28"/>
          <w:szCs w:val="28"/>
        </w:rPr>
        <w:t xml:space="preserve">В качестве </w:t>
      </w:r>
      <w:proofErr w:type="gramStart"/>
      <w:r w:rsidR="00E77381" w:rsidRPr="006B6D09">
        <w:rPr>
          <w:rFonts w:ascii="Times New Roman" w:hAnsi="Times New Roman" w:cs="Times New Roman"/>
          <w:sz w:val="28"/>
          <w:szCs w:val="28"/>
        </w:rPr>
        <w:t>простого</w:t>
      </w:r>
      <w:proofErr w:type="gramEnd"/>
      <w:r w:rsidR="00E77381" w:rsidRPr="006B6D09">
        <w:rPr>
          <w:rFonts w:ascii="Times New Roman" w:hAnsi="Times New Roman" w:cs="Times New Roman"/>
          <w:sz w:val="28"/>
          <w:szCs w:val="28"/>
        </w:rPr>
        <w:t xml:space="preserve"> маршрутизатора может быть испол</w:t>
      </w:r>
      <w:r w:rsidR="00E77381">
        <w:rPr>
          <w:rFonts w:ascii="Times New Roman" w:hAnsi="Times New Roman" w:cs="Times New Roman"/>
          <w:sz w:val="28"/>
          <w:szCs w:val="28"/>
        </w:rPr>
        <w:t>ьзован о</w:t>
      </w:r>
      <w:r w:rsidR="00CB45DC">
        <w:rPr>
          <w:rFonts w:ascii="Times New Roman" w:hAnsi="Times New Roman" w:cs="Times New Roman"/>
          <w:sz w:val="28"/>
          <w:szCs w:val="28"/>
        </w:rPr>
        <w:t>быкновенный компьютер</w:t>
      </w:r>
      <w:r w:rsidR="00E77381">
        <w:rPr>
          <w:rFonts w:ascii="Times New Roman" w:hAnsi="Times New Roman" w:cs="Times New Roman"/>
          <w:sz w:val="28"/>
          <w:szCs w:val="28"/>
        </w:rPr>
        <w:t xml:space="preserve"> [5, с. 33-35]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876AE0" w:rsidRPr="006B6D09" w:rsidRDefault="00DA5841" w:rsidP="000D7FDA">
      <w:pPr>
        <w:pStyle w:val="2"/>
        <w:suppressAutoHyphens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color w:val="000000" w:themeColor="text1"/>
          <w:sz w:val="28"/>
          <w:szCs w:val="28"/>
        </w:rPr>
        <w:drawing>
          <wp:inline distT="0" distB="0" distL="0" distR="0" wp14:anchorId="3A52C95A" wp14:editId="15035505">
            <wp:extent cx="3343275" cy="1562100"/>
            <wp:effectExtent l="0" t="0" r="0" b="0"/>
            <wp:docPr id="11" name="Рисунок 11" descr="C:\Users\Оксана\Desktop\cisco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cisco28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CE8" w:rsidRPr="00CD48BB" w:rsidRDefault="00DA5841" w:rsidP="00114CE8">
      <w:pPr>
        <w:pStyle w:val="3"/>
        <w:rPr>
          <w:color w:val="000000" w:themeColor="text1"/>
        </w:rPr>
      </w:pPr>
      <w:r w:rsidRPr="00CD48BB">
        <w:rPr>
          <w:color w:val="000000" w:themeColor="text1"/>
        </w:rPr>
        <w:t>Рис. 10. Маршрутизатор.</w:t>
      </w:r>
    </w:p>
    <w:bookmarkEnd w:id="1"/>
    <w:bookmarkEnd w:id="2"/>
    <w:bookmarkEnd w:id="3"/>
    <w:bookmarkEnd w:id="4"/>
    <w:p w:rsidR="00114CE8" w:rsidRDefault="00114CE8" w:rsidP="000D7FDA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3422" w:rsidRPr="00114CE8" w:rsidRDefault="00F93422" w:rsidP="00F93422">
      <w:pPr>
        <w:pStyle w:val="3"/>
      </w:pPr>
      <w:r w:rsidRPr="00114CE8">
        <w:lastRenderedPageBreak/>
        <w:t>1.5. Сетевые программные средства</w:t>
      </w:r>
    </w:p>
    <w:p w:rsidR="0089683E" w:rsidRPr="006B6D09" w:rsidRDefault="0089683E" w:rsidP="000D7FDA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Базовые компоненты и технологии, связанные с архитектурой локальных или территориально-распределенных сетей, также включают в себя: </w:t>
      </w:r>
    </w:p>
    <w:p w:rsidR="0089683E" w:rsidRPr="00FE7E20" w:rsidRDefault="0089683E" w:rsidP="000D7FDA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bCs/>
          <w:sz w:val="28"/>
          <w:szCs w:val="28"/>
        </w:rPr>
        <w:t>Программное обеспечение</w:t>
      </w:r>
      <w:r w:rsidRPr="006B6D09">
        <w:rPr>
          <w:rFonts w:ascii="Times New Roman" w:hAnsi="Times New Roman" w:cs="Times New Roman"/>
          <w:sz w:val="28"/>
          <w:szCs w:val="28"/>
        </w:rPr>
        <w:t xml:space="preserve"> включает</w:t>
      </w:r>
      <w:r w:rsidR="00FE7E20">
        <w:rPr>
          <w:rFonts w:ascii="Times New Roman" w:hAnsi="Times New Roman" w:cs="Times New Roman"/>
          <w:sz w:val="28"/>
          <w:szCs w:val="28"/>
        </w:rPr>
        <w:t>:</w:t>
      </w:r>
    </w:p>
    <w:p w:rsidR="0089683E" w:rsidRPr="006B6D09" w:rsidRDefault="00FE7E20" w:rsidP="00FE7E20">
      <w:pPr>
        <w:suppressAutoHyphens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</w:t>
      </w:r>
      <w:r w:rsidR="0089683E" w:rsidRPr="006B6D09">
        <w:rPr>
          <w:rFonts w:ascii="Times New Roman" w:hAnsi="Times New Roman" w:cs="Times New Roman"/>
          <w:sz w:val="28"/>
          <w:szCs w:val="28"/>
        </w:rPr>
        <w:t>Сетевую операционную систему</w:t>
      </w:r>
      <w:r>
        <w:rPr>
          <w:rFonts w:ascii="Times New Roman" w:hAnsi="Times New Roman" w:cs="Times New Roman"/>
          <w:sz w:val="28"/>
          <w:szCs w:val="28"/>
        </w:rPr>
        <w:t>.</w:t>
      </w:r>
      <w:r w:rsidR="0089683E" w:rsidRPr="006B6D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683E" w:rsidRPr="006B6D09" w:rsidRDefault="00FE7E20" w:rsidP="00FE7E20">
      <w:pPr>
        <w:suppressAutoHyphens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9683E" w:rsidRPr="006B6D09">
        <w:rPr>
          <w:rFonts w:ascii="Times New Roman" w:hAnsi="Times New Roman" w:cs="Times New Roman"/>
          <w:sz w:val="28"/>
          <w:szCs w:val="28"/>
        </w:rPr>
        <w:t xml:space="preserve">Сетевое </w:t>
      </w:r>
      <w:r w:rsidR="00114CE8">
        <w:rPr>
          <w:rFonts w:ascii="Times New Roman" w:hAnsi="Times New Roman" w:cs="Times New Roman"/>
          <w:sz w:val="28"/>
          <w:szCs w:val="28"/>
        </w:rPr>
        <w:t>программное обеспечение (</w:t>
      </w:r>
      <w:r w:rsidR="0089683E" w:rsidRPr="006B6D09">
        <w:rPr>
          <w:rFonts w:ascii="Times New Roman" w:hAnsi="Times New Roman" w:cs="Times New Roman"/>
          <w:sz w:val="28"/>
          <w:szCs w:val="28"/>
        </w:rPr>
        <w:t>ПО</w:t>
      </w:r>
      <w:r w:rsidR="00114CE8">
        <w:rPr>
          <w:rFonts w:ascii="Times New Roman" w:hAnsi="Times New Roman" w:cs="Times New Roman"/>
          <w:sz w:val="28"/>
          <w:szCs w:val="28"/>
        </w:rPr>
        <w:t>)</w:t>
      </w:r>
      <w:r w:rsidR="0089683E" w:rsidRPr="006B6D09">
        <w:rPr>
          <w:rFonts w:ascii="Times New Roman" w:hAnsi="Times New Roman" w:cs="Times New Roman"/>
          <w:sz w:val="28"/>
          <w:szCs w:val="28"/>
        </w:rPr>
        <w:t xml:space="preserve"> управления</w:t>
      </w:r>
      <w:r w:rsidR="00CB45DC">
        <w:rPr>
          <w:rFonts w:ascii="Times New Roman" w:hAnsi="Times New Roman" w:cs="Times New Roman"/>
          <w:sz w:val="28"/>
          <w:szCs w:val="28"/>
        </w:rPr>
        <w:t xml:space="preserve"> </w:t>
      </w:r>
      <w:r w:rsidRPr="00FE7E20">
        <w:rPr>
          <w:rFonts w:ascii="Times New Roman" w:hAnsi="Times New Roman" w:cs="Times New Roman"/>
          <w:sz w:val="28"/>
          <w:szCs w:val="28"/>
        </w:rPr>
        <w:t>[3</w:t>
      </w:r>
      <w:r w:rsidR="00DD504E" w:rsidRPr="00FE7E20">
        <w:rPr>
          <w:rFonts w:ascii="Times New Roman" w:hAnsi="Times New Roman" w:cs="Times New Roman"/>
          <w:sz w:val="28"/>
          <w:szCs w:val="28"/>
        </w:rPr>
        <w:t>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040A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 Сетевые операционные системы</w:t>
      </w:r>
      <w:r w:rsidR="00040A25">
        <w:rPr>
          <w:rFonts w:ascii="Times New Roman" w:hAnsi="Times New Roman" w:cs="Times New Roman"/>
          <w:sz w:val="28"/>
          <w:szCs w:val="28"/>
        </w:rPr>
        <w:t xml:space="preserve"> (ОС).</w:t>
      </w:r>
    </w:p>
    <w:p w:rsidR="008723EA" w:rsidRPr="006B6D09" w:rsidRDefault="008723EA" w:rsidP="00114CE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Сетевая ОС - это ОС со встроенными сетевыми средствами (протоколами, уровнями). Сетевая ОС должна быть многопользовательской - т.е. с разделением ресурсов машины по логину/паролю</w:t>
      </w:r>
      <w:r w:rsidR="00114CE8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114CE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Каждый компьютер в сети в значительной степени автономен, поэтому под сетевой операционной системой в широком смысле понимается совокупность операционных систем отдельных компьютеров, взаимодействующих с целью обмена сообщениями и разделения ресурсов по единым правилам - протоколам. В узком смысле сетевая ОС - это операционная система отдельного компьютера, обеспечивающая ему возможность работать в сети. Характеризуется многозадачностью, многопользовательским режимо</w:t>
      </w:r>
      <w:r w:rsidR="00CB45DC">
        <w:rPr>
          <w:rFonts w:ascii="Times New Roman" w:hAnsi="Times New Roman" w:cs="Times New Roman"/>
          <w:sz w:val="28"/>
          <w:szCs w:val="28"/>
        </w:rPr>
        <w:t>м, многопроцессорной обработкой</w:t>
      </w:r>
      <w:r w:rsidR="005654CF" w:rsidRPr="005654CF">
        <w:t xml:space="preserve"> </w:t>
      </w:r>
      <w:r w:rsidR="005654CF" w:rsidRPr="005654CF">
        <w:rPr>
          <w:rFonts w:ascii="Times New Roman" w:hAnsi="Times New Roman" w:cs="Times New Roman"/>
          <w:sz w:val="28"/>
          <w:szCs w:val="28"/>
        </w:rPr>
        <w:t>[8]</w:t>
      </w:r>
      <w:r w:rsidR="00CB45DC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5654C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6B6D09">
        <w:rPr>
          <w:rFonts w:ascii="Times New Roman" w:hAnsi="Times New Roman" w:cs="Times New Roman"/>
          <w:sz w:val="28"/>
          <w:szCs w:val="28"/>
        </w:rPr>
        <w:t>Proxy</w:t>
      </w:r>
      <w:proofErr w:type="spellEnd"/>
      <w:r w:rsidRPr="006B6D09">
        <w:rPr>
          <w:rFonts w:ascii="Times New Roman" w:hAnsi="Times New Roman" w:cs="Times New Roman"/>
          <w:sz w:val="28"/>
          <w:szCs w:val="28"/>
        </w:rPr>
        <w:t>-Сервер</w:t>
      </w:r>
      <w:r w:rsidR="00480F9B">
        <w:rPr>
          <w:rFonts w:ascii="Times New Roman" w:hAnsi="Times New Roman" w:cs="Times New Roman"/>
          <w:sz w:val="28"/>
          <w:szCs w:val="28"/>
        </w:rPr>
        <w:t>.</w:t>
      </w:r>
    </w:p>
    <w:p w:rsidR="008723EA" w:rsidRPr="006B6D09" w:rsidRDefault="008723EA" w:rsidP="00480F9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Прокси-сервер (</w:t>
      </w:r>
      <w:proofErr w:type="spellStart"/>
      <w:r w:rsidRPr="006B6D09">
        <w:rPr>
          <w:rFonts w:ascii="Times New Roman" w:hAnsi="Times New Roman" w:cs="Times New Roman"/>
          <w:sz w:val="28"/>
          <w:szCs w:val="28"/>
        </w:rPr>
        <w:t>Proxy</w:t>
      </w:r>
      <w:proofErr w:type="spellEnd"/>
      <w:r w:rsidRPr="006B6D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B6D09">
        <w:rPr>
          <w:rFonts w:ascii="Times New Roman" w:hAnsi="Times New Roman" w:cs="Times New Roman"/>
          <w:sz w:val="28"/>
          <w:szCs w:val="28"/>
        </w:rPr>
        <w:t>server</w:t>
      </w:r>
      <w:proofErr w:type="spellEnd"/>
      <w:r w:rsidRPr="006B6D09">
        <w:rPr>
          <w:rFonts w:ascii="Times New Roman" w:hAnsi="Times New Roman" w:cs="Times New Roman"/>
          <w:sz w:val="28"/>
          <w:szCs w:val="28"/>
        </w:rPr>
        <w:t>) - специальный Internet-сервер, который принимает запросы от пользователей</w:t>
      </w:r>
      <w:r w:rsidR="00E43DCE">
        <w:rPr>
          <w:rFonts w:ascii="Times New Roman" w:hAnsi="Times New Roman" w:cs="Times New Roman"/>
          <w:sz w:val="28"/>
          <w:szCs w:val="28"/>
        </w:rPr>
        <w:t xml:space="preserve"> (рис.11)</w:t>
      </w:r>
      <w:r w:rsidRPr="006B6D09">
        <w:rPr>
          <w:rFonts w:ascii="Times New Roman" w:hAnsi="Times New Roman" w:cs="Times New Roman"/>
          <w:sz w:val="28"/>
          <w:szCs w:val="28"/>
        </w:rPr>
        <w:t>. Избирательность прокси-сервера позволяет не допустить неизвестных пользователей во внутреннюю сеть, а также преградить доступ по неразрешенным коммуникационным методам, тем самым, обеспечивая надежную защиту сети. Через него осуществляется выход пользователей сети в Интернет. За счет функции кэширования ускоряет доступ пользователя к ресурсам Интернет. Выступает в роли почтового сервера.</w:t>
      </w:r>
    </w:p>
    <w:p w:rsidR="00FB6041" w:rsidRPr="006B6D09" w:rsidRDefault="008723EA" w:rsidP="000D7FD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Примером простого прокси-сервера может служить WinRoute. </w:t>
      </w:r>
    </w:p>
    <w:p w:rsidR="00D6480C" w:rsidRPr="00777082" w:rsidRDefault="00D6480C" w:rsidP="00D6480C">
      <w:pPr>
        <w:pStyle w:val="3"/>
      </w:pPr>
      <w:r>
        <w:lastRenderedPageBreak/>
        <w:t>1.6. Перспективы развития сетевых средств доступа к информационным ресурсам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В первом десятилетии XXI века Интернет «сменил статус» с глобальной компьютерной сети на «глобальное информационное пространство», проявив себя как в социальной, так и в экономической сферах и продолжая развиваться. Возможность доступа к Сети не только с компьютера, но и с других устройств, растущая популярность онлайновых версий традиционно офф-лайновых телекоммуникационных услуг (телефония, радио, телевидение), уникальные онлайновые сервисы — все это способствует продолжающемуся росту числа пользователей Интернет и, как следствие, увеличению трафика. По прогнозам компании Cisco, представленным в «Индексе развития визуальных сетевых технологий», к 2015 году глобальный объем трафика превысит 50эксабайт (при 22 эксабайтах в 2010 году). Львиную долю в генерации трафика займет онлайновое видео, объем которого в 2011 году впервые превысил совокупный трафик других типов (голос+данные). К 2015 году объем видеотрафика составит более 30 эксабайт (при 14-15 эксабайт в 2010 г.). Основным средством доступа к контенту останется Интернет, при том, что увеличится доля трафика с мобильных устройств, напрямую подключенных к этой сети. Объем голосового трафика увеличится незначительно, т.к. на смену «телефонному» голосовому общению идет видеотелефонная связь.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Доступ к ресурсам</w:t>
      </w:r>
      <w:r w:rsidR="00777082">
        <w:rPr>
          <w:rFonts w:ascii="Times New Roman" w:hAnsi="Times New Roman" w:cs="Times New Roman"/>
          <w:sz w:val="28"/>
          <w:szCs w:val="28"/>
        </w:rPr>
        <w:t>.</w:t>
      </w:r>
    </w:p>
    <w:p w:rsidR="004B6DF6" w:rsidRPr="006B6D09" w:rsidRDefault="004B6DF6" w:rsidP="006E434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Прогнозируемое увеличение сетевой активности возможно повлияет на ускоренный переход телекоммуникационных компаний от имеющейся сетевой инфраструктуры к реализации концепции</w:t>
      </w:r>
      <w:r w:rsidR="00777082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</w:rPr>
        <w:t>мультисервисной сети</w:t>
      </w:r>
      <w:r w:rsidR="00333CAF" w:rsidRPr="006B6D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6DF6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Мультисервисная сеть — это сетевая сре</w:t>
      </w:r>
      <w:r w:rsidR="00777082">
        <w:rPr>
          <w:rFonts w:ascii="Times New Roman" w:hAnsi="Times New Roman" w:cs="Times New Roman"/>
          <w:sz w:val="28"/>
          <w:szCs w:val="28"/>
        </w:rPr>
        <w:t>да, способная передавать аудио-</w:t>
      </w:r>
      <w:r w:rsidRPr="006B6D09">
        <w:rPr>
          <w:rFonts w:ascii="Times New Roman" w:hAnsi="Times New Roman" w:cs="Times New Roman"/>
          <w:sz w:val="28"/>
          <w:szCs w:val="28"/>
        </w:rPr>
        <w:t xml:space="preserve"> видеопотоки и данные в унифицированном (цифровом) формате по единому п</w:t>
      </w:r>
      <w:r w:rsidR="00777082">
        <w:rPr>
          <w:rFonts w:ascii="Times New Roman" w:hAnsi="Times New Roman" w:cs="Times New Roman"/>
          <w:sz w:val="28"/>
          <w:szCs w:val="28"/>
        </w:rPr>
        <w:t>ротоколу</w:t>
      </w:r>
      <w:r w:rsidR="00333CAF">
        <w:rPr>
          <w:rFonts w:ascii="Times New Roman" w:hAnsi="Times New Roman" w:cs="Times New Roman"/>
          <w:sz w:val="28"/>
          <w:szCs w:val="28"/>
        </w:rPr>
        <w:t>.</w:t>
      </w:r>
      <w:r w:rsidR="00777082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</w:rPr>
        <w:t xml:space="preserve">Пакетная коммутация, используемая вместо коммутации каналов, делает мультисервисную сеть постоянно готовой к использованию. Протоколы резервирования полосы пропускания, управления приоритетами </w:t>
      </w:r>
      <w:r w:rsidRPr="006B6D09">
        <w:rPr>
          <w:rFonts w:ascii="Times New Roman" w:hAnsi="Times New Roman" w:cs="Times New Roman"/>
          <w:sz w:val="28"/>
          <w:szCs w:val="28"/>
        </w:rPr>
        <w:lastRenderedPageBreak/>
        <w:t xml:space="preserve">передачи и качества обслуживания (QоS) позволяют дифференцировать услуги, предоставляемые для различных типов трафика. Это гарантирует прозрачное и единообразное подключение к сети и получение доступа к сетевым ресурсам и </w:t>
      </w:r>
      <w:r w:rsidR="00333CAF" w:rsidRPr="006B6D09">
        <w:rPr>
          <w:rFonts w:ascii="Times New Roman" w:hAnsi="Times New Roman" w:cs="Times New Roman"/>
          <w:sz w:val="28"/>
          <w:szCs w:val="28"/>
        </w:rPr>
        <w:t>сервисам,</w:t>
      </w:r>
      <w:r w:rsidRPr="006B6D09">
        <w:rPr>
          <w:rFonts w:ascii="Times New Roman" w:hAnsi="Times New Roman" w:cs="Times New Roman"/>
          <w:sz w:val="28"/>
          <w:szCs w:val="28"/>
        </w:rPr>
        <w:t xml:space="preserve"> как для существующих клиентских устройств, так и для тех, что появятся в ближайшем будущем. Проводной доступ в мультисервисной сети станет еще быстрее, а мобильный — еще подешевеет.</w:t>
      </w:r>
    </w:p>
    <w:p w:rsidR="004B6DF6" w:rsidRPr="006B6D09" w:rsidRDefault="004B6DF6" w:rsidP="003545B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Сервисы</w:t>
      </w:r>
      <w:r w:rsidR="003545BB">
        <w:rPr>
          <w:rFonts w:ascii="Times New Roman" w:hAnsi="Times New Roman" w:cs="Times New Roman"/>
          <w:sz w:val="28"/>
          <w:szCs w:val="28"/>
        </w:rPr>
        <w:t>.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Видеосвязь станет основным видом абонентской связи, а телевидение переживет трансформацию, в результате которой фактически произойдет слияние телевизора и персонального компьютера. Телевизоры с встроенным браузером уже имеются на рынке, а через 3-5 лет даже уже в России провайдеры будут представлять не «оцифрованное» эфирное телевидение, а настоящее цифровое (интерактивность + HDTV).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Доля онлайновых мультимедийных сервисов увеличится, фильмы и музыка онлайн станет доступнее и качественнее.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Рынок программного обеспечения сместится в сторону приложений для мобильных устройств, таких как смартфоны и планшеты. Наибольшую популярность приобретут веб-сервисы, заменяющие традиционно оффлайновые приложения. Работать с сетевыми</w:t>
      </w:r>
      <w:r w:rsidR="00777082">
        <w:rPr>
          <w:rFonts w:ascii="Times New Roman" w:hAnsi="Times New Roman" w:cs="Times New Roman"/>
          <w:sz w:val="28"/>
          <w:szCs w:val="28"/>
        </w:rPr>
        <w:t xml:space="preserve"> </w:t>
      </w:r>
      <w:r w:rsidRPr="006B6D09">
        <w:rPr>
          <w:rFonts w:ascii="Times New Roman" w:hAnsi="Times New Roman" w:cs="Times New Roman"/>
          <w:sz w:val="28"/>
          <w:szCs w:val="28"/>
        </w:rPr>
        <w:t>пакетами прикладных программ можно будет через Интернет по модели «программное обеспечение как сервис». Для ПК будет разрабатываться только 20%-25% программных продуктов.</w:t>
      </w:r>
    </w:p>
    <w:p w:rsidR="004B6DF6" w:rsidRPr="006B6D09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>Развитие интернет-банкинга приведет к появлению приложений «клиент-банк» для смартфонов. Визирование финансовых операций в таком приложении будет осуществлятся биометрически или сенсорными «жестами» на тачскрине.</w:t>
      </w:r>
    </w:p>
    <w:p w:rsidR="00777082" w:rsidRDefault="004B6DF6" w:rsidP="007770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6D09">
        <w:rPr>
          <w:rFonts w:ascii="Times New Roman" w:hAnsi="Times New Roman" w:cs="Times New Roman"/>
          <w:sz w:val="28"/>
          <w:szCs w:val="28"/>
        </w:rPr>
        <w:t xml:space="preserve">Исследователи компании </w:t>
      </w:r>
      <w:proofErr w:type="spellStart"/>
      <w:r w:rsidRPr="006B6D09">
        <w:rPr>
          <w:rFonts w:ascii="Times New Roman" w:hAnsi="Times New Roman" w:cs="Times New Roman"/>
          <w:sz w:val="28"/>
          <w:szCs w:val="28"/>
        </w:rPr>
        <w:t>Gartner</w:t>
      </w:r>
      <w:proofErr w:type="spellEnd"/>
      <w:r w:rsidRPr="006B6D09">
        <w:rPr>
          <w:rFonts w:ascii="Times New Roman" w:hAnsi="Times New Roman" w:cs="Times New Roman"/>
          <w:sz w:val="28"/>
          <w:szCs w:val="28"/>
        </w:rPr>
        <w:t xml:space="preserve"> считают, что к концу 2016 года более половины крупных компаний будут хранить информацию о своих клиентах и пользователях не на собственных серверах, а в </w:t>
      </w:r>
      <w:proofErr w:type="gramStart"/>
      <w:r w:rsidRPr="006B6D09">
        <w:rPr>
          <w:rFonts w:ascii="Times New Roman" w:hAnsi="Times New Roman" w:cs="Times New Roman"/>
          <w:sz w:val="28"/>
          <w:szCs w:val="28"/>
        </w:rPr>
        <w:t>дата-центрах</w:t>
      </w:r>
      <w:proofErr w:type="gramEnd"/>
      <w:r w:rsidRPr="006B6D09">
        <w:rPr>
          <w:rFonts w:ascii="Times New Roman" w:hAnsi="Times New Roman" w:cs="Times New Roman"/>
          <w:sz w:val="28"/>
          <w:szCs w:val="28"/>
        </w:rPr>
        <w:t xml:space="preserve"> сервис-провайдеров, чтобы сэкономить на IT затратах. 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sz w:val="28"/>
          <w:szCs w:val="28"/>
        </w:rPr>
        <w:lastRenderedPageBreak/>
        <w:t>2.1. Постановка задачи</w:t>
      </w:r>
    </w:p>
    <w:p w:rsidR="003B7F03" w:rsidRPr="005F6A81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F6A81">
        <w:rPr>
          <w:rFonts w:ascii="Times New Roman" w:eastAsia="Calibri" w:hAnsi="Times New Roman" w:cs="Times New Roman"/>
          <w:sz w:val="28"/>
          <w:szCs w:val="28"/>
        </w:rPr>
        <w:t>2.1.1. Условие задачи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>Предприятие общественного питания ООО «Пекарь» занимается изготовлением и доставкой пиццы по адресам клиентов. Данные для выполнения расчетов представлены на рис. 17.1 и 17.2.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Для решения задачи необходимо следующее.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1. Построить таблицы по данным, приведенным на рис. 17.1 и 17.2.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2. Рассчитать стоимость изготовления одной пиццы (рис. 17.1).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3. Организовать межтабличные связи с использованием функций ВПР или ПРОСМОТР для автоматического формирования дохода пиццерии за прошедший месяц.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4. Сформировать и заполнить таблицу с данными по расчету дохода пиццерии по каждому наименованию изделий и по всем изделиям в целом (рис. 17.3).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t>5. Результаты расчетов доходов по каждому наименованию изде</w:t>
      </w:r>
      <w:r w:rsidRPr="003B7F03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 xml:space="preserve">лий представить в графическом виде. </w:t>
      </w:r>
    </w:p>
    <w:p w:rsidR="003B7F03" w:rsidRPr="003B7F03" w:rsidRDefault="003B7F03" w:rsidP="003B7F03">
      <w:pPr>
        <w:autoSpaceDE w:val="0"/>
        <w:autoSpaceDN w:val="0"/>
        <w:adjustRightInd w:val="0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Стоимость изготовления одной пиццы, руб. </w:t>
      </w:r>
    </w:p>
    <w:tbl>
      <w:tblPr>
        <w:tblStyle w:val="11"/>
        <w:tblW w:w="9889" w:type="dxa"/>
        <w:tblInd w:w="-683" w:type="dxa"/>
        <w:tblLayout w:type="fixed"/>
        <w:tblLook w:val="04A0" w:firstRow="1" w:lastRow="0" w:firstColumn="1" w:lastColumn="0" w:noHBand="0" w:noVBand="1"/>
      </w:tblPr>
      <w:tblGrid>
        <w:gridCol w:w="3227"/>
        <w:gridCol w:w="2410"/>
        <w:gridCol w:w="2126"/>
        <w:gridCol w:w="2126"/>
      </w:tblGrid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      Изделие</w:t>
            </w:r>
          </w:p>
        </w:tc>
        <w:tc>
          <w:tcPr>
            <w:tcW w:w="2410" w:type="dxa"/>
          </w:tcPr>
          <w:p w:rsidR="003A6528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 </w:t>
            </w:r>
            <w:r w:rsidRPr="003A652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Стоимо</w:t>
            </w:r>
            <w:r w:rsidR="003A6528" w:rsidRPr="003A652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сть </w:t>
            </w:r>
          </w:p>
          <w:p w:rsidR="003B7F03" w:rsidRPr="003B7F03" w:rsidRDefault="003A6528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A652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ингредиентов</w:t>
            </w:r>
            <w:r w:rsidR="003B7F03"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 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Стоимость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работы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Стоимость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изделия</w:t>
            </w:r>
          </w:p>
        </w:tc>
      </w:tr>
      <w:tr w:rsidR="003A6528" w:rsidRPr="003B7F03" w:rsidTr="003A6528">
        <w:trPr>
          <w:trHeight w:val="445"/>
        </w:trPr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«Фирменная» (600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«Фирменная» (360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«Пеццерони» (600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«Пеццерони» (360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«Коррида» (600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«Коррида» (360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«Восточная» (600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7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«Восточная» (360 г)</w:t>
            </w:r>
          </w:p>
        </w:tc>
        <w:tc>
          <w:tcPr>
            <w:tcW w:w="24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7F03"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1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b/>
          <w:sz w:val="28"/>
          <w:szCs w:val="28"/>
        </w:rPr>
        <w:t>Рис. 17.1. Данные о стоимости изготовления одной пиццы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 xml:space="preserve">                 Количество заказов за прошедший месяц</w:t>
      </w:r>
    </w:p>
    <w:tbl>
      <w:tblPr>
        <w:tblStyle w:val="11"/>
        <w:tblW w:w="0" w:type="auto"/>
        <w:tblInd w:w="1134" w:type="dxa"/>
        <w:tblLook w:val="04A0" w:firstRow="1" w:lastRow="0" w:firstColumn="1" w:lastColumn="0" w:noHBand="0" w:noVBand="1"/>
      </w:tblPr>
      <w:tblGrid>
        <w:gridCol w:w="3510"/>
        <w:gridCol w:w="3828"/>
      </w:tblGrid>
      <w:tr w:rsidR="003B7F03" w:rsidRPr="003B7F03" w:rsidTr="003A6528">
        <w:tc>
          <w:tcPr>
            <w:tcW w:w="3510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Изделие</w:t>
            </w:r>
          </w:p>
        </w:tc>
        <w:tc>
          <w:tcPr>
            <w:tcW w:w="382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Количество заказов, шт.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«Фирменная» (600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1125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«Фирменная» (360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2564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«Пеццерони» (600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1569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«Пеццерони» (360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1985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«Коррида» (600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1354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«Коррида» (360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1121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«Восточная» (600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1574</w:t>
            </w:r>
          </w:p>
        </w:tc>
      </w:tr>
      <w:tr w:rsidR="003B7F03" w:rsidRPr="003B7F03" w:rsidTr="003A6528">
        <w:tc>
          <w:tcPr>
            <w:tcW w:w="3510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«Восточная» (360 г)</w:t>
            </w:r>
          </w:p>
        </w:tc>
        <w:tc>
          <w:tcPr>
            <w:tcW w:w="3828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987</w:t>
            </w:r>
          </w:p>
        </w:tc>
      </w:tr>
    </w:tbl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sz w:val="28"/>
          <w:szCs w:val="28"/>
        </w:rPr>
        <w:t>Рис. 17.2. Данные о количестве заказов за прошедший месяц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sz w:val="28"/>
          <w:szCs w:val="28"/>
        </w:rPr>
        <w:t>Стоимость доставки, включаемая в стоимость изделия, – 80 руб.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sz w:val="28"/>
          <w:szCs w:val="28"/>
        </w:rPr>
        <w:t>Доход, полученный пиццерией, за прошедший месяц</w:t>
      </w:r>
    </w:p>
    <w:tbl>
      <w:tblPr>
        <w:tblStyle w:val="11"/>
        <w:tblW w:w="11135" w:type="dxa"/>
        <w:tblInd w:w="-1246" w:type="dxa"/>
        <w:tblLayout w:type="fixed"/>
        <w:tblLook w:val="04A0" w:firstRow="1" w:lastRow="0" w:firstColumn="1" w:lastColumn="0" w:noHBand="0" w:noVBand="1"/>
      </w:tblPr>
      <w:tblGrid>
        <w:gridCol w:w="3226"/>
        <w:gridCol w:w="2268"/>
        <w:gridCol w:w="2409"/>
        <w:gridCol w:w="3232"/>
      </w:tblGrid>
      <w:tr w:rsidR="003A6528" w:rsidRPr="003B7F03" w:rsidTr="003A6528">
        <w:trPr>
          <w:trHeight w:val="1837"/>
        </w:trPr>
        <w:tc>
          <w:tcPr>
            <w:tcW w:w="3226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       Изделие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Количество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  заказов</w:t>
            </w: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Стоимость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изготовления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пиццы, руб.</w:t>
            </w: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Стоимость всех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заказов, включая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стоимость доставки </w:t>
            </w:r>
          </w:p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3B7F03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по адресам, руб.</w:t>
            </w: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«Фирменная» (600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«Фирменная» (360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«Пеццерони» (600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«Пеццерони» (360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«Коррида» (600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«Коррида» (360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«Восточная» (600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3226" w:type="dxa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«Восточная» (360 г)</w:t>
            </w:r>
          </w:p>
        </w:tc>
        <w:tc>
          <w:tcPr>
            <w:tcW w:w="2268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A6528" w:rsidRPr="003B7F03" w:rsidTr="003A6528">
        <w:tc>
          <w:tcPr>
            <w:tcW w:w="7903" w:type="dxa"/>
            <w:gridSpan w:val="3"/>
          </w:tcPr>
          <w:p w:rsidR="003B7F03" w:rsidRPr="003A6528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A652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     Итого общий доход, руб.            </w:t>
            </w:r>
          </w:p>
        </w:tc>
        <w:tc>
          <w:tcPr>
            <w:tcW w:w="3232" w:type="dxa"/>
          </w:tcPr>
          <w:p w:rsidR="003B7F03" w:rsidRPr="003B7F03" w:rsidRDefault="003B7F03" w:rsidP="003B7F03">
            <w:pPr>
              <w:spacing w:line="360" w:lineRule="auto"/>
              <w:ind w:left="-426" w:right="424" w:firstLine="426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sz w:val="28"/>
          <w:szCs w:val="28"/>
        </w:rPr>
        <w:t>Рис. 17.3. Данные о доходах пиццерии за прошедший месяц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B7F03" w:rsidRPr="005F6A81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5F6A81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2.1.2. Цель решения задачи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Цель задачи: сформировать таблицу для вычисления данных о доходах пиццерии по следующим параметрам: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вычисление стоимости готового изделия исходя из данных о стоимости ингредиентов и стоимости работы по видам изделий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расчет стоимости всех выполненных заказов по видам изделий с учетом стоимости доставки.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На основании полученных значений заполнить форму 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«</w:t>
      </w:r>
      <w:r w:rsidRPr="005F6A8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Данные о доходах пиццерии за прошедший месяц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B7F03" w:rsidRPr="003B7F03" w:rsidRDefault="003B7F03" w:rsidP="003B7F03">
      <w:pPr>
        <w:spacing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Решение данной задачи можно применять на предприятиях общественного питания.</w:t>
      </w: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2.2. Компьютерная модель решения задачи               </w:t>
      </w:r>
    </w:p>
    <w:p w:rsidR="00CB45DC" w:rsidRDefault="00F72A56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E9708BC" wp14:editId="2336D4AA">
                <wp:simplePos x="0" y="0"/>
                <wp:positionH relativeFrom="column">
                  <wp:posOffset>3362325</wp:posOffset>
                </wp:positionH>
                <wp:positionV relativeFrom="paragraph">
                  <wp:posOffset>128905</wp:posOffset>
                </wp:positionV>
                <wp:extent cx="2199640" cy="1509395"/>
                <wp:effectExtent l="0" t="0" r="10160" b="14605"/>
                <wp:wrapNone/>
                <wp:docPr id="23" name="Блок-схема: магнитный дис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9640" cy="1509395"/>
                        </a:xfrm>
                        <a:prstGeom prst="flowChartMagneticDisk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3CA" w:rsidRDefault="008C73CA" w:rsidP="00CB45DC">
                            <w:pPr>
                              <w:jc w:val="center"/>
                            </w:pPr>
                            <w:r>
                              <w:t>Справочник «Количество заказов за прошедший месяц».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Блок-схема: магнитный диск 23" o:spid="_x0000_s1026" type="#_x0000_t132" style="position:absolute;left:0;text-align:left;margin-left:264.75pt;margin-top:10.15pt;width:173.2pt;height:118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" fillcolor="white [3201]" strokecolor="#4f81bd [3204]" strokeweight="2pt">
                <v:textbox>
                  <w:txbxContent>
                    <w:p w:rsidR="008C73CA" w:rsidRDefault="008C73CA" w:rsidP="00CB45DC">
                      <w:pPr>
                        <w:jc w:val="center"/>
                      </w:pPr>
                      <w:r>
                        <w:t>Справочник «Количество заказов за прошедший месяц».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82208B" wp14:editId="69272A84">
                <wp:simplePos x="0" y="0"/>
                <wp:positionH relativeFrom="column">
                  <wp:posOffset>84431</wp:posOffset>
                </wp:positionH>
                <wp:positionV relativeFrom="paragraph">
                  <wp:posOffset>172277</wp:posOffset>
                </wp:positionV>
                <wp:extent cx="2164715" cy="1518249"/>
                <wp:effectExtent l="0" t="0" r="26035" b="6350"/>
                <wp:wrapNone/>
                <wp:docPr id="12" name="Блок-схема: документ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715" cy="1518249"/>
                        </a:xfrm>
                        <a:prstGeom prst="flowChartDocumen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3CA" w:rsidRDefault="008C73CA" w:rsidP="00CB45DC">
                            <w:pPr>
                              <w:jc w:val="center"/>
                            </w:pPr>
                            <w:r>
                              <w:t>Ведомость «Данные о стоимости изготовления одной пиццы».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<v:stroke joinstyle="miter"/>
                <v:path o:connecttype="custom" o:connectlocs="10800,0;0,10800;10800,20400;21600,10800" textboxrect="0,0,21600,17322"/>
              </v:shapetype>
              <v:shape id="Блок-схема: документ 12" o:spid="_x0000_s1027" type="#_x0000_t114" style="position:absolute;left:0;text-align:left;margin-left:6.65pt;margin-top:13.55pt;width:170.45pt;height:119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" fillcolor="white [3201]" strokecolor="#4f81bd [3204]" strokeweight="2pt">
                <v:textbox>
                  <w:txbxContent>
                    <w:p w:rsidR="008C73CA" w:rsidRDefault="008C73CA" w:rsidP="00CB45DC">
                      <w:pPr>
                        <w:jc w:val="center"/>
                      </w:pPr>
                      <w:r>
                        <w:t>Ведомость «Данные о стоимости изготовления одной пиццы».</w:t>
                      </w:r>
                    </w:p>
                  </w:txbxContent>
                </v:textbox>
              </v:shape>
            </w:pict>
          </mc:Fallback>
        </mc:AlternateContent>
      </w:r>
    </w:p>
    <w:p w:rsidR="00CB45DC" w:rsidRDefault="00CB45DC" w:rsidP="00CB45DC">
      <w:pPr>
        <w:shd w:val="clear" w:color="auto" w:fill="FFFFFF"/>
        <w:tabs>
          <w:tab w:val="left" w:pos="6045"/>
        </w:tabs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CB45DC" w:rsidRDefault="00CB45DC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45DC" w:rsidRDefault="00CB45DC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45DC" w:rsidRDefault="00CB45DC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45DC" w:rsidRDefault="00F72A56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4267919</wp:posOffset>
                </wp:positionH>
                <wp:positionV relativeFrom="paragraph">
                  <wp:posOffset>105242</wp:posOffset>
                </wp:positionV>
                <wp:extent cx="0" cy="690245"/>
                <wp:effectExtent l="0" t="0" r="19050" b="14605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024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5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6.05pt,8.3pt" to="336.05pt,6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" strokecolor="#4579b8 [3044]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1016084</wp:posOffset>
                </wp:positionH>
                <wp:positionV relativeFrom="paragraph">
                  <wp:posOffset>105015</wp:posOffset>
                </wp:positionV>
                <wp:extent cx="0" cy="690340"/>
                <wp:effectExtent l="0" t="0" r="19050" b="14605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03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4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pt,8.25pt" to="80pt,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" strokecolor="#4579b8 [3044]"/>
            </w:pict>
          </mc:Fallback>
        </mc:AlternateContent>
      </w:r>
    </w:p>
    <w:p w:rsidR="00CB45DC" w:rsidRDefault="00CB45DC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45DC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3215820</wp:posOffset>
                </wp:positionH>
                <wp:positionV relativeFrom="paragraph">
                  <wp:posOffset>182077</wp:posOffset>
                </wp:positionV>
                <wp:extent cx="0" cy="353551"/>
                <wp:effectExtent l="0" t="0" r="19050" b="27940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35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9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2pt,14.35pt" to="253.2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" strokecolor="#4579b8 [3044]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1628559</wp:posOffset>
                </wp:positionH>
                <wp:positionV relativeFrom="paragraph">
                  <wp:posOffset>182077</wp:posOffset>
                </wp:positionV>
                <wp:extent cx="0" cy="413936"/>
                <wp:effectExtent l="0" t="0" r="19050" b="24765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393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25pt,14.35pt" to="128.25pt,4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" strokecolor="#4579b8 [3044]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1015975</wp:posOffset>
                </wp:positionH>
                <wp:positionV relativeFrom="paragraph">
                  <wp:posOffset>182077</wp:posOffset>
                </wp:positionV>
                <wp:extent cx="3251895" cy="0"/>
                <wp:effectExtent l="0" t="0" r="24765" b="1905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18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pt,14.35pt" to="336.05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" strokecolor="#4579b8 [3044]"/>
            </w:pict>
          </mc:Fallback>
        </mc:AlternateContent>
      </w:r>
    </w:p>
    <w:p w:rsidR="00CB45DC" w:rsidRDefault="00F72A56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723148" wp14:editId="1AD96981">
                <wp:simplePos x="0" y="0"/>
                <wp:positionH relativeFrom="column">
                  <wp:posOffset>2888016</wp:posOffset>
                </wp:positionH>
                <wp:positionV relativeFrom="paragraph">
                  <wp:posOffset>82273</wp:posOffset>
                </wp:positionV>
                <wp:extent cx="3027680" cy="2087593"/>
                <wp:effectExtent l="0" t="0" r="20320" b="27305"/>
                <wp:wrapNone/>
                <wp:docPr id="31" name="Скругленный 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7680" cy="2087593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3CA" w:rsidRDefault="008C73CA" w:rsidP="00E9498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6ED44D" wp14:editId="2CD39080">
                                  <wp:extent cx="2147977" cy="1673308"/>
                                  <wp:effectExtent l="0" t="0" r="5080" b="3175"/>
                                  <wp:docPr id="32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19"/>
                                          <a:srcRect l="27232" t="17482" r="28126" b="1188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7641" cy="16808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" o:spid="_x0000_s1028" style="position:absolute;left:0;text-align:left;margin-left:227.4pt;margin-top:6.5pt;width:238.4pt;height:164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" fillcolor="white [3201]" strokecolor="#4f81bd [3204]" strokeweight="2pt">
                <v:textbox>
                  <w:txbxContent>
                    <w:p w:rsidR="008C73CA" w:rsidRDefault="008C73CA" w:rsidP="00E9498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6ED44D" wp14:editId="2CD39080">
                            <wp:extent cx="2147977" cy="1673308"/>
                            <wp:effectExtent l="0" t="0" r="5080" b="3175"/>
                            <wp:docPr id="32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19"/>
                                    <a:srcRect l="27232" t="17482" r="28126" b="1188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57641" cy="168083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E94988"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705F990" wp14:editId="0B43B48D">
                <wp:simplePos x="0" y="0"/>
                <wp:positionH relativeFrom="column">
                  <wp:posOffset>32673</wp:posOffset>
                </wp:positionH>
                <wp:positionV relativeFrom="paragraph">
                  <wp:posOffset>82274</wp:posOffset>
                </wp:positionV>
                <wp:extent cx="2535555" cy="1906438"/>
                <wp:effectExtent l="0" t="0" r="17145" b="0"/>
                <wp:wrapNone/>
                <wp:docPr id="30" name="Блок-схема: документ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5555" cy="1906438"/>
                        </a:xfrm>
                        <a:prstGeom prst="flowChartDocumen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3CA" w:rsidRDefault="008C73CA" w:rsidP="00E94988">
                            <w:pPr>
                              <w:jc w:val="center"/>
                            </w:pPr>
                            <w:r>
                              <w:t>Ведомость «Доход, полученный пиццерией, за прошедший месяц»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документ 30" o:spid="_x0000_s1029" type="#_x0000_t114" style="position:absolute;left:0;text-align:left;margin-left:2.55pt;margin-top:6.5pt;width:199.65pt;height:150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" fillcolor="white [3201]" strokecolor="#4f81bd [3204]" strokeweight="2pt">
                <v:textbox>
                  <w:txbxContent>
                    <w:p w:rsidR="008C73CA" w:rsidRDefault="008C73CA" w:rsidP="00E94988">
                      <w:pPr>
                        <w:jc w:val="center"/>
                      </w:pPr>
                      <w:r>
                        <w:t>Ведомость «Доход, полученный пиццерией, за прошедший месяц»</w:t>
                      </w:r>
                    </w:p>
                  </w:txbxContent>
                </v:textbox>
              </v:shape>
            </w:pict>
          </mc:Fallback>
        </mc:AlternateContent>
      </w: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4988" w:rsidRDefault="00E94988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B7F03" w:rsidRPr="003B7F03" w:rsidRDefault="00F72A56" w:rsidP="00F72A56">
      <w:pPr>
        <w:pStyle w:val="3"/>
      </w:pPr>
      <w:r>
        <w:lastRenderedPageBreak/>
        <w:t xml:space="preserve">2.2.1. </w:t>
      </w:r>
      <w:r w:rsidR="003B7F03" w:rsidRPr="003B7F03">
        <w:t>Решение задачи средствами MS Excel: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Запустим табличный процессор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MS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Создадим книгу с именем «Пекарь».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Лист1 переименуем в лист с названием «Калькуляция».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На рабочем поле листа Калькуляция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MS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создадим таблицу с д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анными о стоимости изготовления одной пиццы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Заполним таблицу «Стоимость изготовления одной пиццы, руб.» исходными данными.  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Вычислим стоимость одного изделия в ячейке 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D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3 по формуле  </w:t>
      </w: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=B3+C3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(рис.17.4).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50BFC86" wp14:editId="47E39079">
            <wp:extent cx="4448175" cy="23145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47249" cy="2314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 17.4. Таблица «Стоимость изготовления одной пиццы, руб.»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tabs>
          <w:tab w:val="num" w:pos="360"/>
        </w:tabs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Заполним графу «Стоимость изделия» таблицы «Стоимость изготовления одной пиццы, руб», находящейся на листе «Калькуляция», размножив полученную в ячейке D3 формулу для остальных ячеек (с D4 по D10) данной графы.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На рабочем поле листа «Калькуляция»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MS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создадим таблицу с д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анными о количестве выполненных заказов. 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Заполним таблицу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Количество заказов за прошедший месяц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 исходными данными (рис.17.5).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02A4C1A" wp14:editId="71B62243">
            <wp:extent cx="4762500" cy="22669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67597" cy="226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after="0"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 17.5. Таблица «Количество заказов за прошедший месяц»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tabs>
          <w:tab w:val="num" w:pos="426"/>
        </w:tabs>
        <w:spacing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sz w:val="28"/>
          <w:szCs w:val="28"/>
        </w:rPr>
        <w:t xml:space="preserve">Для корректной работы функции ПРОСМОТР упорядочим в восходящем порядке первые столбцы таблиц 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«Стоимость изготовления одной пиццы, руб.» и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Количество заказов за прошедший месяц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</w:t>
      </w:r>
      <w:r w:rsidRPr="003B7F03">
        <w:rPr>
          <w:rFonts w:ascii="Times New Roman" w:eastAsia="Calibri" w:hAnsi="Times New Roman" w:cs="Times New Roman"/>
          <w:sz w:val="28"/>
          <w:szCs w:val="28"/>
        </w:rPr>
        <w:t xml:space="preserve"> (рис.17.6).</w:t>
      </w:r>
    </w:p>
    <w:p w:rsidR="003B7F03" w:rsidRPr="003B7F03" w:rsidRDefault="003B7F03" w:rsidP="009400A8">
      <w:pPr>
        <w:shd w:val="clear" w:color="auto" w:fill="FFFFFF"/>
        <w:spacing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27BEA66" wp14:editId="16DC3E26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486400" cy="379095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44" b="8924"/>
                    <a:stretch/>
                  </pic:blipFill>
                  <pic:spPr bwMode="auto">
                    <a:xfrm>
                      <a:off x="0" y="0"/>
                      <a:ext cx="5486400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B7F03">
        <w:rPr>
          <w:rFonts w:ascii="Times New Roman" w:eastAsia="Times New Roman" w:hAnsi="Times New Roman" w:cs="Times New Roman"/>
          <w:sz w:val="28"/>
          <w:szCs w:val="28"/>
        </w:rPr>
        <w:br w:type="textWrapping" w:clear="all"/>
      </w: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 17.6. Сортировка наименований изделий по возрастанию таблиц «Стоимость изготовления одной пиццы, руб.» и «Количество заказов за прошедший месяц».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Лист 2 переименуем в лист с названием «Доходы за месяц».</w:t>
      </w:r>
    </w:p>
    <w:p w:rsidR="003B7F03" w:rsidRPr="003B7F03" w:rsidRDefault="003B7F03" w:rsidP="003B7F03">
      <w:pPr>
        <w:numPr>
          <w:ilvl w:val="0"/>
          <w:numId w:val="19"/>
        </w:numPr>
        <w:shd w:val="clear" w:color="auto" w:fill="FFFFFF"/>
        <w:tabs>
          <w:tab w:val="num" w:pos="426"/>
        </w:tabs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 рабочем поле листа «Доходы за месяц»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MS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создадим таблицу «Доход, полученный пиццерией за прошедший месяц 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».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B7F03" w:rsidRPr="003B7F03" w:rsidRDefault="003B7F03" w:rsidP="003B7F03">
      <w:pPr>
        <w:numPr>
          <w:ilvl w:val="0"/>
          <w:numId w:val="19"/>
        </w:numPr>
        <w:spacing w:before="100" w:beforeAutospacing="1" w:after="100" w:afterAutospacing="1" w:line="360" w:lineRule="auto"/>
        <w:ind w:left="-426" w:right="424"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Заполним графу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Количество заказов»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таблицы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Доход, полученный пиццерией за прошедший месяц»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 xml:space="preserve">, находящейся на листе 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Доходы за месяц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следующим образом:</w:t>
      </w:r>
    </w:p>
    <w:p w:rsidR="003B7F03" w:rsidRPr="003B7F03" w:rsidRDefault="003B7F03" w:rsidP="003B7F03">
      <w:pPr>
        <w:spacing w:before="100" w:beforeAutospacing="1"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активизируем ячейку В3;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выберем команду «Функции»;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выберем функцию ПРОСМОТР;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 появившееся окно введем следующую формулу:</w:t>
      </w:r>
    </w:p>
    <w:p w:rsidR="003B7F03" w:rsidRPr="003B7F03" w:rsidRDefault="003B7F03" w:rsidP="007D0B8B">
      <w:pPr>
        <w:spacing w:after="100" w:afterAutospacing="1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A3;Калькуляция!$F$3:$F$10;Калькуляция!$G$3:$G$10 (рис.17.7)</w:t>
      </w:r>
    </w:p>
    <w:p w:rsidR="003B7F03" w:rsidRPr="003B7F03" w:rsidRDefault="003B7F03" w:rsidP="009400A8">
      <w:pPr>
        <w:spacing w:before="100" w:beforeAutospacing="1"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60DD108D" wp14:editId="1BD0D27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219700" cy="325755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068" b="7124"/>
                    <a:stretch/>
                  </pic:blipFill>
                  <pic:spPr bwMode="auto">
                    <a:xfrm>
                      <a:off x="0" y="0"/>
                      <a:ext cx="5219700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400A8">
        <w:rPr>
          <w:rFonts w:ascii="Times New Roman" w:eastAsia="Times New Roman" w:hAnsi="Times New Roman" w:cs="Times New Roman"/>
          <w:sz w:val="28"/>
          <w:szCs w:val="28"/>
        </w:rPr>
        <w:br w:type="textWrapping" w:clear="all"/>
      </w:r>
      <w:r w:rsidRPr="003B7F03">
        <w:rPr>
          <w:rFonts w:ascii="Times New Roman" w:eastAsia="Times New Roman" w:hAnsi="Times New Roman" w:cs="Times New Roman"/>
          <w:b/>
          <w:sz w:val="28"/>
          <w:szCs w:val="28"/>
        </w:rPr>
        <w:t>Рис. 17.7. Заполнение графы «Количество заказов» таблицы «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>Доход, полученный пиццерией за прошедший месяц»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Размножим введенную  формулу для остальных ячеек (с В3 по В10) данной графы.</w:t>
      </w:r>
    </w:p>
    <w:p w:rsidR="003B7F03" w:rsidRPr="003B7F03" w:rsidRDefault="007D0B8B" w:rsidP="007D0B8B">
      <w:pPr>
        <w:spacing w:after="100" w:afterAutospacing="1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B7F03" w:rsidRPr="003B7F03">
        <w:rPr>
          <w:rFonts w:ascii="Times New Roman" w:eastAsia="Times New Roman" w:hAnsi="Times New Roman" w:cs="Times New Roman"/>
          <w:sz w:val="28"/>
          <w:szCs w:val="28"/>
        </w:rPr>
        <w:t xml:space="preserve">Как следствие будет выполнен </w:t>
      </w:r>
      <w:r w:rsidR="003B7F03" w:rsidRPr="003B7F03">
        <w:rPr>
          <w:rFonts w:ascii="Times New Roman" w:eastAsia="Times New Roman" w:hAnsi="Times New Roman" w:cs="Times New Roman"/>
          <w:iCs/>
          <w:sz w:val="28"/>
          <w:szCs w:val="28"/>
        </w:rPr>
        <w:t>цикл</w:t>
      </w:r>
      <w:r w:rsidR="003B7F03" w:rsidRPr="003B7F03">
        <w:rPr>
          <w:rFonts w:ascii="Times New Roman" w:eastAsia="Times New Roman" w:hAnsi="Times New Roman" w:cs="Times New Roman"/>
          <w:sz w:val="28"/>
          <w:szCs w:val="28"/>
        </w:rPr>
        <w:t>, управляющий параметром которого является номер строки (рис.17.8)</w:t>
      </w:r>
    </w:p>
    <w:p w:rsidR="003B7F03" w:rsidRPr="003B7F03" w:rsidRDefault="003B7F03" w:rsidP="003B7F03">
      <w:pPr>
        <w:spacing w:before="100" w:beforeAutospacing="1" w:after="100" w:afterAutospacing="1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5AAF0AE" wp14:editId="19E02525">
            <wp:extent cx="4124325" cy="18859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22123" cy="1884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Рис. 17.8.  Результат заполнения графы «Количество заказов» </w:t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таблицы «Доход, полученный пиццерией, за прошедший месяц»</w:t>
      </w:r>
    </w:p>
    <w:p w:rsidR="003B7F03" w:rsidRPr="003B7F03" w:rsidRDefault="003B7F03" w:rsidP="003B7F03">
      <w:pPr>
        <w:numPr>
          <w:ilvl w:val="0"/>
          <w:numId w:val="19"/>
        </w:numPr>
        <w:tabs>
          <w:tab w:val="num" w:pos="426"/>
        </w:tabs>
        <w:spacing w:before="100" w:beforeAutospacing="1" w:after="100" w:afterAutospacing="1" w:line="360" w:lineRule="auto"/>
        <w:ind w:left="-426" w:right="424"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proofErr w:type="gramStart"/>
      <w:r w:rsidRPr="003B7F03">
        <w:rPr>
          <w:rFonts w:ascii="Times New Roman" w:eastAsia="Times New Roman" w:hAnsi="Times New Roman" w:cs="Times New Roman"/>
          <w:sz w:val="28"/>
          <w:szCs w:val="28"/>
        </w:rPr>
        <w:t>Заполним графу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Стоимость изготовления пиццы, руб.»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таблицы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Доход, полученный пиццерией, за прошедший месяц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, находящейся на листе «</w:t>
      </w:r>
      <w:r w:rsidRPr="003B7F03">
        <w:rPr>
          <w:rFonts w:ascii="Times New Roman" w:eastAsia="Times New Roman" w:hAnsi="Times New Roman" w:cs="Times New Roman"/>
          <w:bCs/>
          <w:sz w:val="28"/>
          <w:szCs w:val="28"/>
        </w:rPr>
        <w:t>Доходы за месяц»</w:t>
      </w:r>
      <w:r w:rsidRPr="003B7F0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следующим образом:</w:t>
      </w:r>
      <w:proofErr w:type="gramEnd"/>
    </w:p>
    <w:p w:rsidR="003B7F03" w:rsidRPr="003B7F03" w:rsidRDefault="003B7F03" w:rsidP="007D0B8B">
      <w:pPr>
        <w:spacing w:before="100" w:beforeAutospacing="1"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активизируем ячейку С3;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выберем команду «Функции»;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выберем функцию ПРОСМОТР;</w:t>
      </w:r>
    </w:p>
    <w:p w:rsidR="003B7F03" w:rsidRPr="003B7F03" w:rsidRDefault="003B7F03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- в появившееся окно введем следующую формулу:</w:t>
      </w:r>
    </w:p>
    <w:p w:rsidR="003B7F03" w:rsidRPr="003B7F03" w:rsidRDefault="003B7F03" w:rsidP="009400A8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t>A3;Калькуляция!$A$3:$A$10;Калькуляция!$D$3:$D$10 (рис.17.9).</w:t>
      </w:r>
    </w:p>
    <w:p w:rsidR="003B7F03" w:rsidRPr="003B7F03" w:rsidRDefault="003B7F03" w:rsidP="003B7F03">
      <w:pPr>
        <w:spacing w:before="100" w:beforeAutospacing="1" w:after="100" w:afterAutospacing="1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6FDBF6D" wp14:editId="0FA5A147">
            <wp:extent cx="5581650" cy="2914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r="11711" b="7397"/>
                    <a:stretch/>
                  </pic:blipFill>
                  <pic:spPr bwMode="auto">
                    <a:xfrm>
                      <a:off x="0" y="0"/>
                      <a:ext cx="5588075" cy="2918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before="100" w:beforeAutospacing="1" w:after="100" w:afterAutospacing="1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b/>
          <w:sz w:val="28"/>
          <w:szCs w:val="28"/>
        </w:rPr>
        <w:t>Рис.17.9.</w:t>
      </w:r>
      <w:r w:rsidRPr="003B7F0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7F03">
        <w:rPr>
          <w:rFonts w:ascii="Times New Roman" w:eastAsia="Times New Roman" w:hAnsi="Times New Roman" w:cs="Times New Roman"/>
          <w:b/>
          <w:sz w:val="28"/>
          <w:szCs w:val="28"/>
        </w:rPr>
        <w:t>Заполнение графы  «Стоимость изготовления пиццы, руб.» таблицы «Доход, полученный пиццерией, за прошедший месяц».</w:t>
      </w:r>
    </w:p>
    <w:p w:rsidR="003B7F03" w:rsidRPr="003B7F03" w:rsidRDefault="003B7F03" w:rsidP="003B7F03">
      <w:pPr>
        <w:spacing w:before="100" w:beforeAutospacing="1"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B7F03">
        <w:rPr>
          <w:rFonts w:ascii="Times New Roman" w:eastAsia="Times New Roman" w:hAnsi="Times New Roman" w:cs="Times New Roman"/>
          <w:sz w:val="28"/>
          <w:szCs w:val="28"/>
        </w:rPr>
        <w:lastRenderedPageBreak/>
        <w:t>Размножим введенную  формулу для остальных ячеек (с С3 по С10) данной графы.</w:t>
      </w:r>
    </w:p>
    <w:p w:rsidR="003B7F03" w:rsidRPr="003B7F03" w:rsidRDefault="007D0B8B" w:rsidP="007D0B8B">
      <w:pPr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3B7F03" w:rsidRPr="003B7F03">
        <w:rPr>
          <w:rFonts w:ascii="Times New Roman" w:eastAsia="Times New Roman" w:hAnsi="Times New Roman" w:cs="Times New Roman"/>
          <w:sz w:val="28"/>
          <w:szCs w:val="28"/>
        </w:rPr>
        <w:t xml:space="preserve">Как следствие будет выполнен </w:t>
      </w:r>
      <w:r w:rsidR="003B7F03" w:rsidRPr="003B7F03">
        <w:rPr>
          <w:rFonts w:ascii="Times New Roman" w:eastAsia="Times New Roman" w:hAnsi="Times New Roman" w:cs="Times New Roman"/>
          <w:iCs/>
          <w:sz w:val="28"/>
          <w:szCs w:val="28"/>
        </w:rPr>
        <w:t>цикл</w:t>
      </w:r>
      <w:r w:rsidR="003B7F03" w:rsidRPr="003B7F03">
        <w:rPr>
          <w:rFonts w:ascii="Times New Roman" w:eastAsia="Times New Roman" w:hAnsi="Times New Roman" w:cs="Times New Roman"/>
          <w:sz w:val="28"/>
          <w:szCs w:val="28"/>
        </w:rPr>
        <w:t xml:space="preserve">, управляющий параметром которого является номер строки </w:t>
      </w:r>
      <w:r w:rsidR="003B7F03" w:rsidRPr="003B7F03">
        <w:rPr>
          <w:rFonts w:ascii="Times New Roman" w:eastAsia="Times New Roman" w:hAnsi="Times New Roman" w:cs="Times New Roman"/>
          <w:bCs/>
          <w:sz w:val="28"/>
          <w:szCs w:val="28"/>
        </w:rPr>
        <w:t>(рис.17.10).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028CAC0" wp14:editId="17F71D2A">
            <wp:extent cx="4333875" cy="17240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40162" cy="172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 17.10. Результат заполнения графы «Стоимость изготовления пиццы, руб.» таблицы «Доход, полученный пиццерией, за прошедший месяц»</w:t>
      </w:r>
    </w:p>
    <w:p w:rsidR="007D0B8B" w:rsidRPr="007D0B8B" w:rsidRDefault="003B7F03" w:rsidP="007D0B8B">
      <w:pPr>
        <w:pStyle w:val="a4"/>
        <w:numPr>
          <w:ilvl w:val="0"/>
          <w:numId w:val="22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7D0B8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Вычислим стоимость всех заказов, включая стоимость доставки по адресам по одному изделию в ячейке </w:t>
      </w:r>
      <w:r w:rsidRPr="007D0B8B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D</w:t>
      </w:r>
      <w:r w:rsidRPr="007D0B8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3 по формуле:</w:t>
      </w:r>
      <w:r w:rsidR="007D0B8B" w:rsidRPr="007D0B8B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=B3*(C3+80)</w:t>
      </w:r>
    </w:p>
    <w:p w:rsidR="003B7F03" w:rsidRPr="007D0B8B" w:rsidRDefault="003B7F03" w:rsidP="007D0B8B">
      <w:pPr>
        <w:pStyle w:val="a4"/>
        <w:numPr>
          <w:ilvl w:val="0"/>
          <w:numId w:val="22"/>
        </w:numPr>
        <w:shd w:val="clear" w:color="auto" w:fill="FFFFFF"/>
        <w:spacing w:before="240"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7D0B8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Заполним графу «Стоимость всех заказов, включая стоимость доставки по адресам, руб.», таблицы «</w:t>
      </w:r>
      <w:r w:rsidRPr="007D0B8B">
        <w:rPr>
          <w:rFonts w:ascii="Times New Roman" w:eastAsia="Times New Roman" w:hAnsi="Times New Roman" w:cs="Times New Roman"/>
          <w:sz w:val="28"/>
          <w:szCs w:val="28"/>
        </w:rPr>
        <w:t>Доход, полученный пиццерией, за прошедший месяц</w:t>
      </w:r>
      <w:r w:rsidRPr="007D0B8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 находящейся на листе «Доходы за месяц» размножив полученную в ячейке D3 формулу для остальных ячеек (с D4 по D10) данной графы (рис. 17.11).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1860AD3A" wp14:editId="4FE2402B">
            <wp:extent cx="4124324" cy="19145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r="30492" b="8219"/>
                    <a:stretch/>
                  </pic:blipFill>
                  <pic:spPr bwMode="auto">
                    <a:xfrm>
                      <a:off x="0" y="0"/>
                      <a:ext cx="4129072" cy="1916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Рис.17.11. Результат  заполнения графы «Стоимость всех заказов, включая стоимость доставки по адресам, руб.» таблицы «Доход, полученный пиццерией, за прошедший месяц»</w:t>
      </w:r>
    </w:p>
    <w:p w:rsidR="003B7F03" w:rsidRPr="003B7F03" w:rsidRDefault="003B7F03" w:rsidP="007D0B8B">
      <w:pPr>
        <w:numPr>
          <w:ilvl w:val="0"/>
          <w:numId w:val="22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lastRenderedPageBreak/>
        <w:t xml:space="preserve"> В таблице «</w:t>
      </w:r>
      <w:r w:rsidRPr="003B7F03">
        <w:rPr>
          <w:rFonts w:ascii="Times New Roman" w:eastAsia="Times New Roman" w:hAnsi="Times New Roman" w:cs="Times New Roman"/>
          <w:sz w:val="28"/>
          <w:szCs w:val="28"/>
        </w:rPr>
        <w:t>Доход, полученный пиццерией, за прошедший месяц</w:t>
      </w: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 вычислим итоговую сумму по полю «Итого общий доход, руб.» с помощью функции «Автосумма» (рис.17.12).</w:t>
      </w:r>
    </w:p>
    <w:p w:rsidR="003B7F03" w:rsidRPr="003B7F03" w:rsidRDefault="003B7F03" w:rsidP="003B7F03">
      <w:pPr>
        <w:shd w:val="clear" w:color="auto" w:fill="FFFFFF"/>
        <w:tabs>
          <w:tab w:val="num" w:pos="360"/>
        </w:tabs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9CC34CF" wp14:editId="0A12C66A">
            <wp:extent cx="4324350" cy="2209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r="19897" b="7671"/>
                    <a:stretch/>
                  </pic:blipFill>
                  <pic:spPr bwMode="auto">
                    <a:xfrm>
                      <a:off x="0" y="0"/>
                      <a:ext cx="4329328" cy="2212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 17.12. Заполнение графы «Стоимость всех заказов, включая стоимость доставки по адресам, руб» таблицы «Доход, полученный пиццерией, за прошедший месяц»</w:t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В результате получим (рис.17.13):</w:t>
      </w:r>
    </w:p>
    <w:p w:rsidR="003B7F03" w:rsidRPr="003B7F03" w:rsidRDefault="003B7F03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0D52827D" wp14:editId="3164AECE">
            <wp:extent cx="6781320" cy="23907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-336" r="-19924" b="7397"/>
                    <a:stretch/>
                  </pic:blipFill>
                  <pic:spPr bwMode="auto">
                    <a:xfrm>
                      <a:off x="0" y="0"/>
                      <a:ext cx="6789126" cy="2393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Рис.17.13. Результат Заполнение графы «Стоимость всех заказов, включая стоимость доставки по адресам, </w:t>
      </w:r>
      <w:proofErr w:type="spellStart"/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руб</w:t>
      </w:r>
      <w:proofErr w:type="spellEnd"/>
      <w:r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» таблицы «Доход, полученный пиццерией, за прошедший месяц»</w:t>
      </w:r>
    </w:p>
    <w:p w:rsidR="003B7F03" w:rsidRPr="003B7F03" w:rsidRDefault="003B7F03" w:rsidP="007D0B8B">
      <w:pPr>
        <w:numPr>
          <w:ilvl w:val="0"/>
          <w:numId w:val="22"/>
        </w:num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На  листе «Доходы за месяц» MS </w:t>
      </w:r>
      <w:proofErr w:type="spellStart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Excel</w:t>
      </w:r>
      <w:proofErr w:type="spellEnd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создадим гистограмму по результатам расчетов доходов по каждому наименованию изделий - </w:t>
      </w:r>
      <w:proofErr w:type="gramStart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удерживая клавишу </w:t>
      </w:r>
      <w:proofErr w:type="spellStart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Ctrl</w:t>
      </w:r>
      <w:proofErr w:type="spellEnd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выделим поле «Изделие</w:t>
      </w:r>
      <w:proofErr w:type="gramEnd"/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» и «Стоимость всех заказов, включая стоимость доставки по адресам, руб.»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lastRenderedPageBreak/>
        <w:t>Вставка  -&gt;  Гистограмма (рис. 17.14):</w:t>
      </w:r>
    </w:p>
    <w:p w:rsidR="003B7F03" w:rsidRPr="003B7F03" w:rsidRDefault="003B7F03" w:rsidP="003B7F03">
      <w:pPr>
        <w:shd w:val="clear" w:color="auto" w:fill="FFFFFF"/>
        <w:spacing w:after="0" w:line="360" w:lineRule="auto"/>
        <w:ind w:left="-426" w:right="424" w:firstLine="426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B7F03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725A52DC" wp14:editId="0E29C4E6">
            <wp:extent cx="5417817" cy="3555216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25570" cy="356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03" w:rsidRPr="003B7F03" w:rsidRDefault="001B097C" w:rsidP="003B7F03">
      <w:pPr>
        <w:spacing w:line="360" w:lineRule="auto"/>
        <w:ind w:left="-426" w:right="424" w:firstLine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Рис.17.14</w:t>
      </w:r>
      <w:r w:rsidR="003B7F03" w:rsidRPr="003B7F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 Готовая таблица «Доход, полученный пиццерией, за прошедший месяц» и графическое представление результатов</w:t>
      </w: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</w:p>
    <w:p w:rsidR="003B7F03" w:rsidRPr="003B7F03" w:rsidRDefault="003B7F03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72A56" w:rsidRDefault="00F72A56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  <w:r w:rsidRPr="00F72A56">
        <w:rPr>
          <w:rFonts w:ascii="Times New Roman" w:hAnsi="Times New Roman" w:cs="Times New Roman"/>
          <w:sz w:val="28"/>
          <w:szCs w:val="28"/>
        </w:rPr>
        <w:lastRenderedPageBreak/>
        <w:t>2.3. Результаты компьютерного эксперимента и их анализ</w:t>
      </w:r>
    </w:p>
    <w:p w:rsidR="00F72A56" w:rsidRPr="00F72A56" w:rsidRDefault="00F72A56" w:rsidP="00F72A56">
      <w:pPr>
        <w:rPr>
          <w:rFonts w:ascii="Times New Roman" w:hAnsi="Times New Roman" w:cs="Times New Roman"/>
          <w:sz w:val="28"/>
          <w:szCs w:val="28"/>
        </w:rPr>
      </w:pPr>
      <w:r w:rsidRPr="00F72A56">
        <w:rPr>
          <w:rFonts w:ascii="Times New Roman" w:hAnsi="Times New Roman" w:cs="Times New Roman"/>
          <w:sz w:val="28"/>
          <w:szCs w:val="28"/>
        </w:rPr>
        <w:t>2.3.1. Результаты компьютерного эксперимента</w:t>
      </w:r>
    </w:p>
    <w:p w:rsidR="00F72A56" w:rsidRDefault="00F72A56" w:rsidP="00F72A56">
      <w:pPr>
        <w:rPr>
          <w:rFonts w:ascii="Times New Roman" w:hAnsi="Times New Roman" w:cs="Times New Roman"/>
          <w:sz w:val="28"/>
          <w:szCs w:val="28"/>
        </w:rPr>
      </w:pPr>
      <w:r w:rsidRPr="00F72A56">
        <w:rPr>
          <w:rFonts w:ascii="Times New Roman" w:hAnsi="Times New Roman" w:cs="Times New Roman"/>
          <w:sz w:val="28"/>
          <w:szCs w:val="28"/>
        </w:rPr>
        <w:t>Для тестирования правильности решения задачи заполним входные документы и справочники, а затем рассчитаем результаты.</w:t>
      </w:r>
    </w:p>
    <w:p w:rsidR="001C6616" w:rsidRPr="001C6616" w:rsidRDefault="001C6616" w:rsidP="00F72A56">
      <w:pPr>
        <w:rPr>
          <w:rFonts w:ascii="Times New Roman" w:hAnsi="Times New Roman" w:cs="Times New Roman"/>
          <w:b/>
          <w:sz w:val="28"/>
          <w:szCs w:val="28"/>
        </w:rPr>
      </w:pPr>
      <w:r w:rsidRPr="001C6616">
        <w:rPr>
          <w:rFonts w:ascii="Times New Roman" w:hAnsi="Times New Roman" w:cs="Times New Roman"/>
          <w:b/>
          <w:sz w:val="28"/>
          <w:szCs w:val="28"/>
        </w:rPr>
        <w:t xml:space="preserve">             Стоимость изготовления одной пиццы, руб.</w:t>
      </w:r>
    </w:p>
    <w:tbl>
      <w:tblPr>
        <w:tblStyle w:val="21"/>
        <w:tblW w:w="0" w:type="auto"/>
        <w:tblInd w:w="264" w:type="dxa"/>
        <w:tblLayout w:type="fixed"/>
        <w:tblLook w:val="04A0" w:firstRow="1" w:lastRow="0" w:firstColumn="1" w:lastColumn="0" w:noHBand="0" w:noVBand="1"/>
      </w:tblPr>
      <w:tblGrid>
        <w:gridCol w:w="2890"/>
        <w:gridCol w:w="1701"/>
        <w:gridCol w:w="1701"/>
        <w:gridCol w:w="1701"/>
      </w:tblGrid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      Изделие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 Стоимость             ингредиентов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Стоимость работы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Стоимость изделия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«Фирменная» (600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«Фирменная» (360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Пеццерони</w:t>
            </w:r>
            <w:proofErr w:type="spellEnd"/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» (600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220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Пеццерони</w:t>
            </w:r>
            <w:proofErr w:type="spellEnd"/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» (360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«Коррида» (600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260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«Коррида» (360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220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«Восточная» (600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240</w:t>
            </w:r>
          </w:p>
        </w:tc>
      </w:tr>
      <w:tr w:rsidR="008C73CA" w:rsidRPr="008C73CA" w:rsidTr="008C73CA">
        <w:tc>
          <w:tcPr>
            <w:tcW w:w="2890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«Восточная» (360 г)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C73CA"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200</w:t>
            </w:r>
          </w:p>
        </w:tc>
      </w:tr>
    </w:tbl>
    <w:p w:rsidR="008C73CA" w:rsidRDefault="008C73CA" w:rsidP="008C73CA">
      <w:pPr>
        <w:spacing w:after="0" w:line="360" w:lineRule="auto"/>
        <w:ind w:left="1134" w:right="57" w:firstLine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:rsidR="00F72A56" w:rsidRPr="008C73CA" w:rsidRDefault="008C73CA" w:rsidP="008C73CA">
      <w:pPr>
        <w:spacing w:after="0" w:line="360" w:lineRule="auto"/>
        <w:ind w:left="1134" w:right="57" w:firstLine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8C73CA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Доход, полученный пиццерией, за прошедший месяц</w:t>
      </w:r>
    </w:p>
    <w:tbl>
      <w:tblPr>
        <w:tblStyle w:val="31"/>
        <w:tblpPr w:leftFromText="180" w:rightFromText="180" w:vertAnchor="text" w:horzAnchor="margin" w:tblpXSpec="center" w:tblpY="195"/>
        <w:tblW w:w="9854" w:type="dxa"/>
        <w:tblLayout w:type="fixed"/>
        <w:tblLook w:val="04A0" w:firstRow="1" w:lastRow="0" w:firstColumn="1" w:lastColumn="0" w:noHBand="0" w:noVBand="1"/>
      </w:tblPr>
      <w:tblGrid>
        <w:gridCol w:w="2943"/>
        <w:gridCol w:w="1843"/>
        <w:gridCol w:w="1701"/>
        <w:gridCol w:w="3367"/>
      </w:tblGrid>
      <w:tr w:rsidR="008C73CA" w:rsidRPr="008C73CA" w:rsidTr="008C73CA">
        <w:trPr>
          <w:trHeight w:val="1837"/>
        </w:trPr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Изделие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Количество заказов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Стоимость изготовления пиццы, руб.</w:t>
            </w:r>
          </w:p>
        </w:tc>
        <w:tc>
          <w:tcPr>
            <w:tcW w:w="3367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Стоимость всех</w:t>
            </w:r>
          </w:p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заказов, включая стоимость доставки по адресам, руб.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«Фирменная» (600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1125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200</w:t>
            </w:r>
          </w:p>
        </w:tc>
        <w:tc>
          <w:tcPr>
            <w:tcW w:w="3367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315000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«Фирменная» (360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2564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160</w:t>
            </w:r>
          </w:p>
        </w:tc>
        <w:tc>
          <w:tcPr>
            <w:tcW w:w="3367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615360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</w:t>
            </w:r>
            <w:proofErr w:type="spellStart"/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Пеццерони</w:t>
            </w:r>
            <w:proofErr w:type="spellEnd"/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» (600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1569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220</w:t>
            </w:r>
          </w:p>
        </w:tc>
        <w:tc>
          <w:tcPr>
            <w:tcW w:w="3367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470700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</w:t>
            </w:r>
            <w:proofErr w:type="spellStart"/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Пеццерони</w:t>
            </w:r>
            <w:proofErr w:type="spellEnd"/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» (360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1985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180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C6616">
              <w:rPr>
                <w:rFonts w:ascii="Times New Roman" w:hAnsi="Times New Roman" w:cs="Times New Roman"/>
                <w:bCs/>
                <w:sz w:val="28"/>
                <w:szCs w:val="28"/>
              </w:rPr>
              <w:t>516100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«Коррида» (600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1354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260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C6616">
              <w:rPr>
                <w:rFonts w:ascii="Times New Roman" w:hAnsi="Times New Roman" w:cs="Times New Roman"/>
                <w:bCs/>
                <w:sz w:val="28"/>
                <w:szCs w:val="28"/>
              </w:rPr>
              <w:t>460360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«Коррида» (360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1121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220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C6616">
              <w:rPr>
                <w:rFonts w:ascii="Times New Roman" w:hAnsi="Times New Roman" w:cs="Times New Roman"/>
                <w:bCs/>
                <w:sz w:val="28"/>
                <w:szCs w:val="28"/>
              </w:rPr>
              <w:t>336300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«Восточная» (600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1574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240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503680</w:t>
            </w:r>
          </w:p>
        </w:tc>
      </w:tr>
      <w:tr w:rsidR="008C73CA" w:rsidRPr="008C73CA" w:rsidTr="008C73CA">
        <w:tc>
          <w:tcPr>
            <w:tcW w:w="29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Cs/>
                <w:sz w:val="28"/>
                <w:szCs w:val="28"/>
              </w:rPr>
              <w:t>«Восточная» (360 г)</w:t>
            </w:r>
          </w:p>
        </w:tc>
        <w:tc>
          <w:tcPr>
            <w:tcW w:w="1843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987</w:t>
            </w:r>
          </w:p>
        </w:tc>
        <w:tc>
          <w:tcPr>
            <w:tcW w:w="1701" w:type="dxa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200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276360</w:t>
            </w:r>
          </w:p>
        </w:tc>
      </w:tr>
      <w:tr w:rsidR="008C73CA" w:rsidRPr="008C73CA" w:rsidTr="008C73CA">
        <w:tc>
          <w:tcPr>
            <w:tcW w:w="6487" w:type="dxa"/>
            <w:gridSpan w:val="3"/>
          </w:tcPr>
          <w:p w:rsidR="008C73CA" w:rsidRPr="008C73CA" w:rsidRDefault="008C73CA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C73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Итого общий доход, руб.            </w:t>
            </w:r>
          </w:p>
        </w:tc>
        <w:tc>
          <w:tcPr>
            <w:tcW w:w="3367" w:type="dxa"/>
          </w:tcPr>
          <w:p w:rsidR="008C73CA" w:rsidRPr="001C6616" w:rsidRDefault="001C6616" w:rsidP="008C73CA">
            <w:pPr>
              <w:spacing w:line="360" w:lineRule="auto"/>
              <w:ind w:right="5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C6616">
              <w:rPr>
                <w:rFonts w:ascii="Times New Roman" w:hAnsi="Times New Roman" w:cs="Times New Roman"/>
                <w:bCs/>
                <w:sz w:val="28"/>
                <w:szCs w:val="28"/>
              </w:rPr>
              <w:t>3493860</w:t>
            </w:r>
          </w:p>
        </w:tc>
      </w:tr>
    </w:tbl>
    <w:p w:rsidR="008C73CA" w:rsidRDefault="008C73CA" w:rsidP="00F72A56"/>
    <w:p w:rsidR="001C6616" w:rsidRPr="001C6616" w:rsidRDefault="001C6616" w:rsidP="001C6616">
      <w:pPr>
        <w:rPr>
          <w:rFonts w:ascii="Times New Roman" w:hAnsi="Times New Roman" w:cs="Times New Roman"/>
          <w:sz w:val="28"/>
          <w:szCs w:val="28"/>
        </w:rPr>
      </w:pPr>
      <w:r w:rsidRPr="001C6616">
        <w:rPr>
          <w:rFonts w:ascii="Times New Roman" w:hAnsi="Times New Roman" w:cs="Times New Roman"/>
          <w:sz w:val="28"/>
          <w:szCs w:val="28"/>
        </w:rPr>
        <w:t xml:space="preserve">В результате решения </w:t>
      </w:r>
      <w:proofErr w:type="gramStart"/>
      <w:r w:rsidRPr="001C6616">
        <w:rPr>
          <w:rFonts w:ascii="Times New Roman" w:hAnsi="Times New Roman" w:cs="Times New Roman"/>
          <w:sz w:val="28"/>
          <w:szCs w:val="28"/>
        </w:rPr>
        <w:t>задачи</w:t>
      </w:r>
      <w:proofErr w:type="gramEnd"/>
      <w:r w:rsidRPr="001C6616">
        <w:rPr>
          <w:rFonts w:ascii="Times New Roman" w:hAnsi="Times New Roman" w:cs="Times New Roman"/>
          <w:sz w:val="28"/>
          <w:szCs w:val="28"/>
        </w:rPr>
        <w:t xml:space="preserve"> полученные с помощью компьютера</w:t>
      </w:r>
      <w:r w:rsidRPr="001C6616">
        <w:rPr>
          <w:rFonts w:ascii="Times New Roman" w:hAnsi="Times New Roman" w:cs="Times New Roman"/>
          <w:sz w:val="28"/>
          <w:szCs w:val="28"/>
        </w:rPr>
        <w:t xml:space="preserve"> </w:t>
      </w:r>
      <w:r w:rsidRPr="001C6616">
        <w:rPr>
          <w:rFonts w:ascii="Times New Roman" w:hAnsi="Times New Roman" w:cs="Times New Roman"/>
          <w:sz w:val="28"/>
          <w:szCs w:val="28"/>
        </w:rPr>
        <w:t>ведомости совпадают с тестовыми.</w:t>
      </w:r>
    </w:p>
    <w:p w:rsidR="001C6616" w:rsidRPr="001C6616" w:rsidRDefault="001C6616" w:rsidP="001C6616">
      <w:pPr>
        <w:pStyle w:val="3"/>
        <w:rPr>
          <w:rFonts w:ascii="Times New Roman" w:hAnsi="Times New Roman" w:cs="Times New Roman"/>
          <w:b w:val="0"/>
          <w:sz w:val="28"/>
          <w:szCs w:val="28"/>
        </w:rPr>
      </w:pPr>
      <w:r w:rsidRPr="001C6616">
        <w:rPr>
          <w:rFonts w:ascii="Times New Roman" w:hAnsi="Times New Roman" w:cs="Times New Roman"/>
          <w:b w:val="0"/>
          <w:sz w:val="28"/>
          <w:szCs w:val="28"/>
        </w:rPr>
        <w:t>2.3.2. Анализ полученных результатов</w:t>
      </w:r>
    </w:p>
    <w:p w:rsidR="001C6616" w:rsidRPr="00206343" w:rsidRDefault="001C6616" w:rsidP="002063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06343">
        <w:rPr>
          <w:rFonts w:ascii="Times New Roman" w:hAnsi="Times New Roman" w:cs="Times New Roman"/>
          <w:sz w:val="28"/>
          <w:szCs w:val="28"/>
        </w:rPr>
        <w:t>Таким образом, формирование сводных таблиц на основе</w:t>
      </w:r>
      <w:r w:rsidRPr="00206343">
        <w:rPr>
          <w:rFonts w:ascii="Times New Roman" w:hAnsi="Times New Roman" w:cs="Times New Roman"/>
          <w:sz w:val="28"/>
          <w:szCs w:val="28"/>
        </w:rPr>
        <w:t xml:space="preserve"> ведомости «Данные о стоимости изготовления одной пиццы» позволяет решить поставленную задачу – отслеживать данные о доходах пиццерии за прошедший месяц. </w:t>
      </w:r>
      <w:r w:rsidR="00206343" w:rsidRPr="00206343">
        <w:rPr>
          <w:rFonts w:ascii="Times New Roman" w:hAnsi="Times New Roman" w:cs="Times New Roman"/>
          <w:sz w:val="28"/>
          <w:szCs w:val="28"/>
        </w:rPr>
        <w:t>Создание различных диа</w:t>
      </w:r>
      <w:r w:rsidRPr="00206343">
        <w:rPr>
          <w:rFonts w:ascii="Times New Roman" w:hAnsi="Times New Roman" w:cs="Times New Roman"/>
          <w:sz w:val="28"/>
          <w:szCs w:val="28"/>
        </w:rPr>
        <w:t>грамм (гистограмм, графиков) на основе данных сводных таблиц</w:t>
      </w:r>
      <w:r w:rsidRPr="00206343">
        <w:rPr>
          <w:rFonts w:ascii="Times New Roman" w:hAnsi="Times New Roman" w:cs="Times New Roman"/>
          <w:sz w:val="28"/>
          <w:szCs w:val="28"/>
        </w:rPr>
        <w:t xml:space="preserve"> </w:t>
      </w:r>
      <w:r w:rsidRPr="00206343">
        <w:rPr>
          <w:rFonts w:ascii="Times New Roman" w:hAnsi="Times New Roman" w:cs="Times New Roman"/>
          <w:sz w:val="28"/>
          <w:szCs w:val="28"/>
        </w:rPr>
        <w:t xml:space="preserve">средствами MS </w:t>
      </w:r>
      <w:proofErr w:type="spellStart"/>
      <w:r w:rsidRPr="00206343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206343">
        <w:rPr>
          <w:rFonts w:ascii="Times New Roman" w:hAnsi="Times New Roman" w:cs="Times New Roman"/>
          <w:sz w:val="28"/>
          <w:szCs w:val="28"/>
        </w:rPr>
        <w:t xml:space="preserve"> позволяет не только наглядно представлять</w:t>
      </w:r>
      <w:r w:rsidRPr="00206343">
        <w:rPr>
          <w:rFonts w:ascii="Times New Roman" w:hAnsi="Times New Roman" w:cs="Times New Roman"/>
          <w:sz w:val="28"/>
          <w:szCs w:val="28"/>
        </w:rPr>
        <w:t xml:space="preserve"> </w:t>
      </w:r>
      <w:r w:rsidRPr="00206343">
        <w:rPr>
          <w:rFonts w:ascii="Times New Roman" w:hAnsi="Times New Roman" w:cs="Times New Roman"/>
          <w:sz w:val="28"/>
          <w:szCs w:val="28"/>
        </w:rPr>
        <w:t>результаты обработки информации для проведения анализа с целью</w:t>
      </w:r>
      <w:r w:rsidRPr="00206343">
        <w:rPr>
          <w:rFonts w:ascii="Times New Roman" w:hAnsi="Times New Roman" w:cs="Times New Roman"/>
          <w:sz w:val="28"/>
          <w:szCs w:val="28"/>
        </w:rPr>
        <w:t xml:space="preserve"> </w:t>
      </w:r>
      <w:r w:rsidRPr="00206343">
        <w:rPr>
          <w:rFonts w:ascii="Times New Roman" w:hAnsi="Times New Roman" w:cs="Times New Roman"/>
          <w:sz w:val="28"/>
          <w:szCs w:val="28"/>
        </w:rPr>
        <w:t>принятия решений, но и достат</w:t>
      </w:r>
      <w:r w:rsidR="00206343" w:rsidRPr="00206343">
        <w:rPr>
          <w:rFonts w:ascii="Times New Roman" w:hAnsi="Times New Roman" w:cs="Times New Roman"/>
          <w:sz w:val="28"/>
          <w:szCs w:val="28"/>
        </w:rPr>
        <w:t>очно быстро осуществлять манипу</w:t>
      </w:r>
      <w:r w:rsidRPr="00206343">
        <w:rPr>
          <w:rFonts w:ascii="Times New Roman" w:hAnsi="Times New Roman" w:cs="Times New Roman"/>
          <w:sz w:val="28"/>
          <w:szCs w:val="28"/>
        </w:rPr>
        <w:t xml:space="preserve">ляции в области их построения </w:t>
      </w:r>
      <w:r w:rsidR="00206343" w:rsidRPr="00206343">
        <w:rPr>
          <w:rFonts w:ascii="Times New Roman" w:hAnsi="Times New Roman" w:cs="Times New Roman"/>
          <w:sz w:val="28"/>
          <w:szCs w:val="28"/>
        </w:rPr>
        <w:t>в пользу наиболее удобного пред</w:t>
      </w:r>
      <w:r w:rsidRPr="00206343">
        <w:rPr>
          <w:rFonts w:ascii="Times New Roman" w:hAnsi="Times New Roman" w:cs="Times New Roman"/>
          <w:sz w:val="28"/>
          <w:szCs w:val="28"/>
        </w:rPr>
        <w:t>ставления результатов визуализации по задаваемым пользователем (аналитиком) параметрам.</w:t>
      </w:r>
    </w:p>
    <w:p w:rsidR="001C6616" w:rsidRDefault="001C6616" w:rsidP="001C6616"/>
    <w:p w:rsidR="001C6616" w:rsidRDefault="001C6616" w:rsidP="001C6616"/>
    <w:p w:rsidR="001C6616" w:rsidRDefault="001C6616" w:rsidP="001C6616"/>
    <w:p w:rsidR="001C6616" w:rsidRDefault="001C6616" w:rsidP="001C6616"/>
    <w:p w:rsidR="001C6616" w:rsidRDefault="001C6616" w:rsidP="001C6616"/>
    <w:p w:rsidR="001C6616" w:rsidRDefault="001C6616" w:rsidP="001C6616"/>
    <w:p w:rsidR="001C6616" w:rsidRDefault="001C6616" w:rsidP="001C6616"/>
    <w:p w:rsidR="001C6616" w:rsidRDefault="001C6616" w:rsidP="001C6616"/>
    <w:p w:rsidR="003B7F03" w:rsidRPr="003B7F03" w:rsidRDefault="003B7F03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Итак, можно выделить следующие перспективы развития сетевых средств доступа к информационным ресурсам: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В области развития технических средств доступа к информации: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увеличение скорости обмена информацией;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широкое внедрение средств беспроводного доступа;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создание более быстродействующих средств коммутации и маршрутизации;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внедрение магистральных линий связи с более широкой полосой пропускания;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создание новых типов программ клиентов и серверов.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Внедрение данных технологий позволит улучшить качество обслуживания пользователей сети и даст им возможность работать с новыми прикладными программами.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В области развития приложений в сети Интернет выделяются следующие основные направления: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 xml:space="preserve">— широкое внедрение </w:t>
      </w:r>
      <w:proofErr w:type="gramStart"/>
      <w:r w:rsidRPr="003B7F03">
        <w:rPr>
          <w:rFonts w:ascii="Times New Roman" w:hAnsi="Times New Roman" w:cs="Times New Roman"/>
          <w:sz w:val="28"/>
          <w:szCs w:val="28"/>
        </w:rPr>
        <w:t>I</w:t>
      </w:r>
      <w:proofErr w:type="gramEnd"/>
      <w:r w:rsidRPr="003B7F03">
        <w:rPr>
          <w:rFonts w:ascii="Times New Roman" w:hAnsi="Times New Roman" w:cs="Times New Roman"/>
          <w:sz w:val="28"/>
          <w:szCs w:val="28"/>
        </w:rPr>
        <w:t>Р-телефонии;</w:t>
      </w:r>
    </w:p>
    <w:p w:rsidR="004B6DF6" w:rsidRPr="003B7F03" w:rsidRDefault="004B6DF6" w:rsidP="003B7F03">
      <w:pPr>
        <w:spacing w:after="0"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— развитие средств передачи аудио- и видеоинформации;</w:t>
      </w:r>
    </w:p>
    <w:p w:rsidR="00306483" w:rsidRPr="003B7F03" w:rsidRDefault="004B6DF6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 xml:space="preserve">— появление и развитие </w:t>
      </w:r>
      <w:proofErr w:type="spellStart"/>
      <w:r w:rsidRPr="003B7F03">
        <w:rPr>
          <w:rFonts w:ascii="Times New Roman" w:hAnsi="Times New Roman" w:cs="Times New Roman"/>
          <w:sz w:val="28"/>
          <w:szCs w:val="28"/>
        </w:rPr>
        <w:t>мультисервисных</w:t>
      </w:r>
      <w:proofErr w:type="spellEnd"/>
      <w:r w:rsidRPr="003B7F03">
        <w:rPr>
          <w:rFonts w:ascii="Times New Roman" w:hAnsi="Times New Roman" w:cs="Times New Roman"/>
          <w:sz w:val="28"/>
          <w:szCs w:val="28"/>
        </w:rPr>
        <w:t xml:space="preserve"> сетей.</w:t>
      </w:r>
    </w:p>
    <w:p w:rsidR="00306483" w:rsidRPr="003B7F03" w:rsidRDefault="00306483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3B7F03" w:rsidRDefault="00D93574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3B7F03" w:rsidRDefault="00D93574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3B7F03" w:rsidRDefault="00D93574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77082" w:rsidRPr="003B7F03" w:rsidRDefault="00C07A25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:rsidR="00777082" w:rsidRPr="003B7F03" w:rsidRDefault="00777082" w:rsidP="003B7F03">
      <w:p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3574" w:rsidRPr="003B7F03" w:rsidRDefault="00777082" w:rsidP="003B7F03">
      <w:pPr>
        <w:pStyle w:val="3"/>
        <w:ind w:left="-426" w:right="424" w:firstLine="426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</w:t>
      </w:r>
      <w:r w:rsidR="00C07A25" w:rsidRPr="003B7F03">
        <w:rPr>
          <w:rFonts w:ascii="Times New Roman" w:hAnsi="Times New Roman" w:cs="Times New Roman"/>
          <w:sz w:val="28"/>
          <w:szCs w:val="28"/>
        </w:rPr>
        <w:t xml:space="preserve"> Список литературы:</w:t>
      </w:r>
    </w:p>
    <w:p w:rsidR="00D54ECD" w:rsidRPr="003B7F03" w:rsidRDefault="00D54ECD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Информатика в экономике: учебное пособие / под ред. Б.Е. Одинцова, А.Н. Романова. – М.: Вузовский учебник, 2008.</w:t>
      </w:r>
      <w:r w:rsidR="006B6D09" w:rsidRPr="003B7F03">
        <w:rPr>
          <w:rFonts w:ascii="Times New Roman" w:hAnsi="Times New Roman" w:cs="Times New Roman"/>
          <w:sz w:val="28"/>
          <w:szCs w:val="28"/>
        </w:rPr>
        <w:t xml:space="preserve"> – 478 с.</w:t>
      </w:r>
    </w:p>
    <w:p w:rsidR="006B6D09" w:rsidRPr="003B7F03" w:rsidRDefault="006B6D09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Компьютерная обучающая программа по дисциплине</w:t>
      </w:r>
    </w:p>
    <w:p w:rsidR="006B6D09" w:rsidRPr="003B7F03" w:rsidRDefault="006B6D09" w:rsidP="003B7F03">
      <w:pPr>
        <w:pStyle w:val="a4"/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B7F03">
        <w:rPr>
          <w:rFonts w:ascii="Times New Roman" w:hAnsi="Times New Roman" w:cs="Times New Roman"/>
          <w:sz w:val="28"/>
          <w:szCs w:val="28"/>
        </w:rPr>
        <w:t xml:space="preserve">«Информатика» / А.Н. Романов, В.С. Торопцов, Д.Б. Григорович, Л.А. Галкина, А.Ю. Артемьев, Н.И. Лобова, К.Е. Михайлов, Г.А. Жуков, О.Е. Кричевская, С.В. </w:t>
      </w:r>
      <w:proofErr w:type="spellStart"/>
      <w:r w:rsidRPr="003B7F03">
        <w:rPr>
          <w:rFonts w:ascii="Times New Roman" w:hAnsi="Times New Roman" w:cs="Times New Roman"/>
          <w:sz w:val="28"/>
          <w:szCs w:val="28"/>
        </w:rPr>
        <w:t>Ясеновский</w:t>
      </w:r>
      <w:proofErr w:type="spellEnd"/>
      <w:r w:rsidRPr="003B7F03">
        <w:rPr>
          <w:rFonts w:ascii="Times New Roman" w:hAnsi="Times New Roman" w:cs="Times New Roman"/>
          <w:sz w:val="28"/>
          <w:szCs w:val="28"/>
        </w:rPr>
        <w:t>, Л.А. Вдовенко, Б.Е. Одинцов, Г.А. Титоренко, Г.Д. Савичев, В.И. Гусев, С.Е. Смирнов, В.И. Суворова, Г.В. Федорова, Г.Б. Коняшина.</w:t>
      </w:r>
      <w:proofErr w:type="gramEnd"/>
      <w:r w:rsidRPr="003B7F03">
        <w:rPr>
          <w:rFonts w:ascii="Times New Roman" w:hAnsi="Times New Roman" w:cs="Times New Roman"/>
          <w:sz w:val="28"/>
          <w:szCs w:val="28"/>
        </w:rPr>
        <w:t xml:space="preserve"> – М.: ВЗФЭИ, 2000. Дата обновления 24.11.2010. – URL: http://repository.vzfei.ru. Доступ по логину и паролю.</w:t>
      </w:r>
    </w:p>
    <w:p w:rsidR="006B6D09" w:rsidRPr="003B7F03" w:rsidRDefault="006B6D09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Курс лекций.  Компьютерные сети. http://seticom.narod.ru/lit/2.html</w:t>
      </w:r>
      <w:r w:rsidR="009D53BB" w:rsidRPr="003B7F03">
        <w:rPr>
          <w:rFonts w:ascii="Times New Roman" w:hAnsi="Times New Roman" w:cs="Times New Roman"/>
          <w:sz w:val="28"/>
          <w:szCs w:val="28"/>
        </w:rPr>
        <w:t>.</w:t>
      </w:r>
    </w:p>
    <w:p w:rsidR="006B6D09" w:rsidRPr="003B7F03" w:rsidRDefault="009D53BB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Лекция 16. Перспективы развития сетевых технологий.</w:t>
      </w:r>
      <w:r w:rsidR="006B6D09" w:rsidRPr="003B7F03">
        <w:rPr>
          <w:rFonts w:ascii="Times New Roman" w:hAnsi="Times New Roman" w:cs="Times New Roman"/>
          <w:sz w:val="28"/>
          <w:szCs w:val="28"/>
        </w:rPr>
        <w:t xml:space="preserve"> http://www.4stud.info/networkin</w:t>
      </w:r>
      <w:r w:rsidR="00777082" w:rsidRPr="003B7F03">
        <w:rPr>
          <w:rFonts w:ascii="Times New Roman" w:hAnsi="Times New Roman" w:cs="Times New Roman"/>
          <w:sz w:val="28"/>
          <w:szCs w:val="28"/>
        </w:rPr>
        <w:t>g/future-networking-trends.html</w:t>
      </w:r>
    </w:p>
    <w:p w:rsidR="004F4860" w:rsidRDefault="004F4860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 xml:space="preserve">Системное администрирование на 100 % (+CD). </w:t>
      </w:r>
      <w:proofErr w:type="spellStart"/>
      <w:r w:rsidRPr="003B7F03">
        <w:rPr>
          <w:rFonts w:ascii="Times New Roman" w:hAnsi="Times New Roman" w:cs="Times New Roman"/>
          <w:sz w:val="28"/>
          <w:szCs w:val="28"/>
        </w:rPr>
        <w:t>Бормотов</w:t>
      </w:r>
      <w:proofErr w:type="spellEnd"/>
      <w:r w:rsidRPr="003B7F03">
        <w:rPr>
          <w:rFonts w:ascii="Times New Roman" w:hAnsi="Times New Roman" w:cs="Times New Roman"/>
          <w:sz w:val="28"/>
          <w:szCs w:val="28"/>
        </w:rPr>
        <w:t xml:space="preserve"> С. В. — СПб</w:t>
      </w:r>
      <w:proofErr w:type="gramStart"/>
      <w:r w:rsidRPr="003B7F03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3B7F03">
        <w:rPr>
          <w:rFonts w:ascii="Times New Roman" w:hAnsi="Times New Roman" w:cs="Times New Roman"/>
          <w:sz w:val="28"/>
          <w:szCs w:val="28"/>
        </w:rPr>
        <w:t>Питер, 2006. — 256 с.</w:t>
      </w:r>
    </w:p>
    <w:p w:rsidR="004F4860" w:rsidRDefault="004F4860" w:rsidP="004F4860">
      <w:pPr>
        <w:pStyle w:val="a4"/>
        <w:numPr>
          <w:ilvl w:val="0"/>
          <w:numId w:val="12"/>
        </w:numPr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Статья </w:t>
      </w:r>
      <w:r w:rsidRPr="003B7F03">
        <w:rPr>
          <w:rFonts w:ascii="Times New Roman" w:hAnsi="Times New Roman" w:cs="Times New Roman"/>
          <w:sz w:val="28"/>
          <w:szCs w:val="28"/>
        </w:rPr>
        <w:t>«Зачем нужен прокси-сервер». http://i-vd.org.ru/articles/proksi.shtml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6D09" w:rsidRPr="003B7F03" w:rsidRDefault="009D53BB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С</w:t>
      </w:r>
      <w:r w:rsidR="006B6D09" w:rsidRPr="003B7F03">
        <w:rPr>
          <w:rFonts w:ascii="Times New Roman" w:hAnsi="Times New Roman" w:cs="Times New Roman"/>
          <w:sz w:val="28"/>
          <w:szCs w:val="28"/>
        </w:rPr>
        <w:t xml:space="preserve">татья </w:t>
      </w:r>
      <w:r w:rsidRPr="003B7F03">
        <w:rPr>
          <w:rFonts w:ascii="Times New Roman" w:hAnsi="Times New Roman" w:cs="Times New Roman"/>
          <w:sz w:val="28"/>
          <w:szCs w:val="28"/>
        </w:rPr>
        <w:t>«</w:t>
      </w:r>
      <w:r w:rsidR="006B6D09" w:rsidRPr="003B7F0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Защита от несанкционированного доступа в сетях</w:t>
      </w:r>
      <w:r w:rsidRPr="003B7F0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».</w:t>
      </w:r>
      <w:r w:rsidR="006B6D09" w:rsidRPr="003B7F03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6B6D09" w:rsidRPr="003B7F03">
        <w:rPr>
          <w:rFonts w:ascii="Times New Roman" w:hAnsi="Times New Roman" w:cs="Times New Roman"/>
          <w:sz w:val="28"/>
          <w:szCs w:val="28"/>
        </w:rPr>
        <w:t>http://alanco.ru/spektr_yslyg/zaschita_ot_nesankcion</w:t>
      </w:r>
      <w:r w:rsidR="003B7F03" w:rsidRPr="003B7F03">
        <w:rPr>
          <w:rFonts w:ascii="Times New Roman" w:hAnsi="Times New Roman" w:cs="Times New Roman"/>
          <w:sz w:val="28"/>
          <w:szCs w:val="28"/>
        </w:rPr>
        <w:t>irovannogo_dostypa_v_setyah.htm</w:t>
      </w:r>
    </w:p>
    <w:p w:rsidR="004F4860" w:rsidRDefault="004F4860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Статья </w:t>
      </w:r>
      <w:r w:rsidRPr="003B7F03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3B7F03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proofErr w:type="gramEnd"/>
      <w:r w:rsidRPr="003B7F03">
        <w:rPr>
          <w:rFonts w:ascii="Times New Roman" w:hAnsi="Times New Roman" w:cs="Times New Roman"/>
          <w:sz w:val="28"/>
          <w:szCs w:val="28"/>
        </w:rPr>
        <w:t>етевые</w:t>
      </w:r>
      <w:proofErr w:type="spellEnd"/>
      <w:r w:rsidRPr="003B7F03">
        <w:rPr>
          <w:rFonts w:ascii="Times New Roman" w:hAnsi="Times New Roman" w:cs="Times New Roman"/>
          <w:sz w:val="28"/>
          <w:szCs w:val="28"/>
        </w:rPr>
        <w:t xml:space="preserve"> операционные системы». </w:t>
      </w:r>
      <w:r w:rsidRPr="004F4860">
        <w:rPr>
          <w:rFonts w:ascii="Times New Roman" w:hAnsi="Times New Roman" w:cs="Times New Roman"/>
          <w:sz w:val="28"/>
          <w:szCs w:val="28"/>
        </w:rPr>
        <w:t>http://citforum.ru/operating_systems/sos/glava_4.shtml</w:t>
      </w:r>
      <w:r w:rsidRPr="003B7F03">
        <w:rPr>
          <w:rFonts w:ascii="Times New Roman" w:hAnsi="Times New Roman" w:cs="Times New Roman"/>
          <w:sz w:val="28"/>
          <w:szCs w:val="28"/>
        </w:rPr>
        <w:t>.</w:t>
      </w:r>
    </w:p>
    <w:p w:rsidR="006B6D09" w:rsidRPr="003B7F03" w:rsidRDefault="006B6D09" w:rsidP="003B7F03">
      <w:pPr>
        <w:pStyle w:val="a4"/>
        <w:numPr>
          <w:ilvl w:val="0"/>
          <w:numId w:val="12"/>
        </w:numPr>
        <w:spacing w:line="360" w:lineRule="auto"/>
        <w:ind w:left="-426" w:right="4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7F03">
        <w:rPr>
          <w:rFonts w:ascii="Times New Roman" w:hAnsi="Times New Roman" w:cs="Times New Roman"/>
          <w:sz w:val="28"/>
          <w:szCs w:val="28"/>
        </w:rPr>
        <w:t>Экономическая информатика: Учебник</w:t>
      </w:r>
      <w:proofErr w:type="gramStart"/>
      <w:r w:rsidRPr="003B7F03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3B7F03">
        <w:rPr>
          <w:rFonts w:ascii="Times New Roman" w:hAnsi="Times New Roman" w:cs="Times New Roman"/>
          <w:sz w:val="28"/>
          <w:szCs w:val="28"/>
        </w:rPr>
        <w:t>од ред. В.П. Косарева и Л.В. Еремина. — М.: Финансы и статистика, 2002.- 592 с: ил.</w:t>
      </w:r>
    </w:p>
    <w:p w:rsidR="0004017A" w:rsidRPr="004F4860" w:rsidRDefault="0004017A" w:rsidP="004F4860">
      <w:pPr>
        <w:pStyle w:val="a4"/>
        <w:ind w:left="0" w:right="424"/>
        <w:jc w:val="both"/>
        <w:rPr>
          <w:rFonts w:ascii="Times New Roman" w:hAnsi="Times New Roman" w:cs="Times New Roman"/>
          <w:sz w:val="28"/>
          <w:szCs w:val="28"/>
        </w:rPr>
      </w:pPr>
      <w:r w:rsidRPr="004F486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097C" w:rsidRPr="001B097C" w:rsidRDefault="001B097C" w:rsidP="001B097C"/>
    <w:p w:rsidR="00C22F13" w:rsidRDefault="00C22F13" w:rsidP="001B097C">
      <w:pPr>
        <w:rPr>
          <w:rFonts w:ascii="Times New Roman" w:hAnsi="Times New Roman" w:cs="Times New Roman"/>
          <w:sz w:val="28"/>
          <w:szCs w:val="28"/>
        </w:rPr>
      </w:pPr>
    </w:p>
    <w:p w:rsidR="00C22F13" w:rsidRDefault="00C22F13" w:rsidP="001B097C">
      <w:pPr>
        <w:rPr>
          <w:rFonts w:ascii="Times New Roman" w:hAnsi="Times New Roman" w:cs="Times New Roman"/>
          <w:sz w:val="28"/>
          <w:szCs w:val="28"/>
        </w:rPr>
      </w:pPr>
    </w:p>
    <w:p w:rsidR="00E7737B" w:rsidRPr="001B097C" w:rsidRDefault="001B097C" w:rsidP="001B09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сдачи: 12.04.2012                                       Подпись:</w:t>
      </w:r>
    </w:p>
    <w:sectPr w:rsidR="00E7737B" w:rsidRPr="001B097C" w:rsidSect="00663059">
      <w:footerReference w:type="default" r:id="rId31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7BAB" w:rsidRDefault="00F27BAB" w:rsidP="00FB6041">
      <w:pPr>
        <w:spacing w:after="0" w:line="240" w:lineRule="auto"/>
      </w:pPr>
      <w:r>
        <w:separator/>
      </w:r>
    </w:p>
  </w:endnote>
  <w:endnote w:type="continuationSeparator" w:id="0">
    <w:p w:rsidR="00F27BAB" w:rsidRDefault="00F27BAB" w:rsidP="00FB6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54996535"/>
      <w:docPartObj>
        <w:docPartGallery w:val="Page Numbers (Bottom of Page)"/>
        <w:docPartUnique/>
      </w:docPartObj>
    </w:sdtPr>
    <w:sdtContent>
      <w:p w:rsidR="008C73CA" w:rsidRDefault="008C73CA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6343">
          <w:rPr>
            <w:noProof/>
          </w:rPr>
          <w:t>11</w:t>
        </w:r>
        <w:r>
          <w:fldChar w:fldCharType="end"/>
        </w:r>
      </w:p>
    </w:sdtContent>
  </w:sdt>
  <w:p w:rsidR="008C73CA" w:rsidRDefault="008C73CA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7BAB" w:rsidRDefault="00F27BAB" w:rsidP="00FB6041">
      <w:pPr>
        <w:spacing w:after="0" w:line="240" w:lineRule="auto"/>
      </w:pPr>
      <w:r>
        <w:separator/>
      </w:r>
    </w:p>
  </w:footnote>
  <w:footnote w:type="continuationSeparator" w:id="0">
    <w:p w:rsidR="00F27BAB" w:rsidRDefault="00F27BAB" w:rsidP="00FB60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">
    <w:nsid w:val="009D3795"/>
    <w:multiLevelType w:val="singleLevel"/>
    <w:tmpl w:val="041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">
    <w:nsid w:val="03975816"/>
    <w:multiLevelType w:val="hybridMultilevel"/>
    <w:tmpl w:val="9C501088"/>
    <w:lvl w:ilvl="0" w:tplc="402AFC5A">
      <w:start w:val="1"/>
      <w:numFmt w:val="bullet"/>
      <w:lvlText w:val="-"/>
      <w:lvlJc w:val="left"/>
      <w:pPr>
        <w:ind w:left="128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4957B6A"/>
    <w:multiLevelType w:val="hybridMultilevel"/>
    <w:tmpl w:val="3BE42E8A"/>
    <w:lvl w:ilvl="0" w:tplc="4576165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F8232C9"/>
    <w:multiLevelType w:val="hybridMultilevel"/>
    <w:tmpl w:val="B50657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596C68"/>
    <w:multiLevelType w:val="hybridMultilevel"/>
    <w:tmpl w:val="C6FEBC90"/>
    <w:lvl w:ilvl="0" w:tplc="0DB071EE">
      <w:start w:val="14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1457D0"/>
    <w:multiLevelType w:val="multilevel"/>
    <w:tmpl w:val="4082101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6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9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4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2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16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456" w:hanging="2160"/>
      </w:pPr>
      <w:rPr>
        <w:rFonts w:hint="default"/>
      </w:rPr>
    </w:lvl>
  </w:abstractNum>
  <w:abstractNum w:abstractNumId="7">
    <w:nsid w:val="1CBD3B90"/>
    <w:multiLevelType w:val="multilevel"/>
    <w:tmpl w:val="6206E9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1E8C176A"/>
    <w:multiLevelType w:val="multilevel"/>
    <w:tmpl w:val="FF6EAAD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1E99134F"/>
    <w:multiLevelType w:val="hybridMultilevel"/>
    <w:tmpl w:val="AC0600A8"/>
    <w:lvl w:ilvl="0" w:tplc="18CA7FDC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E0157E"/>
    <w:multiLevelType w:val="multilevel"/>
    <w:tmpl w:val="554840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34D519BD"/>
    <w:multiLevelType w:val="hybridMultilevel"/>
    <w:tmpl w:val="8326C09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71E276E"/>
    <w:multiLevelType w:val="hybridMultilevel"/>
    <w:tmpl w:val="B3DA4E6C"/>
    <w:lvl w:ilvl="0" w:tplc="C23AB3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8780DE8"/>
    <w:multiLevelType w:val="hybridMultilevel"/>
    <w:tmpl w:val="12E660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1E2FB7"/>
    <w:multiLevelType w:val="hybridMultilevel"/>
    <w:tmpl w:val="98B4E0BA"/>
    <w:lvl w:ilvl="0" w:tplc="8EB684D0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9F1710"/>
    <w:multiLevelType w:val="hybridMultilevel"/>
    <w:tmpl w:val="CEF87CFC"/>
    <w:lvl w:ilvl="0" w:tplc="A8FEBF4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5"/>
        </w:tabs>
        <w:ind w:left="144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5"/>
        </w:tabs>
        <w:ind w:left="216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5"/>
        </w:tabs>
        <w:ind w:left="288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5"/>
        </w:tabs>
        <w:ind w:left="360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5"/>
        </w:tabs>
        <w:ind w:left="432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5"/>
        </w:tabs>
        <w:ind w:left="504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5"/>
        </w:tabs>
        <w:ind w:left="576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5"/>
        </w:tabs>
        <w:ind w:left="6485" w:hanging="180"/>
      </w:pPr>
    </w:lvl>
  </w:abstractNum>
  <w:abstractNum w:abstractNumId="16">
    <w:nsid w:val="4FA2323E"/>
    <w:multiLevelType w:val="hybridMultilevel"/>
    <w:tmpl w:val="B8E4B7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371FA8"/>
    <w:multiLevelType w:val="multilevel"/>
    <w:tmpl w:val="4FDABC86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8">
    <w:nsid w:val="5AA531FC"/>
    <w:multiLevelType w:val="hybridMultilevel"/>
    <w:tmpl w:val="537AE2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48087A"/>
    <w:multiLevelType w:val="hybridMultilevel"/>
    <w:tmpl w:val="4D763D92"/>
    <w:lvl w:ilvl="0" w:tplc="64A0DD5A">
      <w:start w:val="1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>
    <w:nsid w:val="70857E37"/>
    <w:multiLevelType w:val="singleLevel"/>
    <w:tmpl w:val="CBA2A64C"/>
    <w:lvl w:ilvl="0">
      <w:start w:val="1"/>
      <w:numFmt w:val="bullet"/>
      <w:lvlText w:val=""/>
      <w:lvlJc w:val="left"/>
      <w:pPr>
        <w:tabs>
          <w:tab w:val="num" w:pos="570"/>
        </w:tabs>
        <w:ind w:left="570" w:hanging="570"/>
      </w:pPr>
      <w:rPr>
        <w:rFonts w:ascii="Symbol" w:hAnsi="Symbol" w:hint="default"/>
      </w:rPr>
    </w:lvl>
  </w:abstractNum>
  <w:abstractNum w:abstractNumId="21">
    <w:nsid w:val="7C436095"/>
    <w:multiLevelType w:val="hybridMultilevel"/>
    <w:tmpl w:val="34145A02"/>
    <w:lvl w:ilvl="0" w:tplc="B1348F6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6"/>
  </w:num>
  <w:num w:numId="2">
    <w:abstractNumId w:val="11"/>
  </w:num>
  <w:num w:numId="3">
    <w:abstractNumId w:val="3"/>
  </w:num>
  <w:num w:numId="4">
    <w:abstractNumId w:val="20"/>
  </w:num>
  <w:num w:numId="5">
    <w:abstractNumId w:val="21"/>
  </w:num>
  <w:num w:numId="6">
    <w:abstractNumId w:val="9"/>
  </w:num>
  <w:num w:numId="7">
    <w:abstractNumId w:val="14"/>
  </w:num>
  <w:num w:numId="8">
    <w:abstractNumId w:val="4"/>
  </w:num>
  <w:num w:numId="9">
    <w:abstractNumId w:val="8"/>
  </w:num>
  <w:num w:numId="10">
    <w:abstractNumId w:val="1"/>
  </w:num>
  <w:num w:numId="11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left="720" w:hanging="360"/>
        </w:pPr>
        <w:rPr>
          <w:rFonts w:ascii="Symbol" w:hAnsi="Symbol" w:hint="default"/>
        </w:rPr>
      </w:lvl>
    </w:lvlOverride>
  </w:num>
  <w:num w:numId="12">
    <w:abstractNumId w:val="18"/>
  </w:num>
  <w:num w:numId="13">
    <w:abstractNumId w:val="6"/>
  </w:num>
  <w:num w:numId="14">
    <w:abstractNumId w:val="17"/>
  </w:num>
  <w:num w:numId="15">
    <w:abstractNumId w:val="10"/>
  </w:num>
  <w:num w:numId="16">
    <w:abstractNumId w:val="19"/>
  </w:num>
  <w:num w:numId="17">
    <w:abstractNumId w:val="2"/>
  </w:num>
  <w:num w:numId="18">
    <w:abstractNumId w:val="7"/>
  </w:num>
  <w:num w:numId="19">
    <w:abstractNumId w:val="15"/>
  </w:num>
  <w:num w:numId="20">
    <w:abstractNumId w:val="12"/>
  </w:num>
  <w:num w:numId="21">
    <w:abstractNumId w:val="13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2347"/>
    <w:rsid w:val="00011249"/>
    <w:rsid w:val="0004017A"/>
    <w:rsid w:val="00040A25"/>
    <w:rsid w:val="000837FC"/>
    <w:rsid w:val="000A77EA"/>
    <w:rsid w:val="000C0B17"/>
    <w:rsid w:val="000D7FDA"/>
    <w:rsid w:val="000F6300"/>
    <w:rsid w:val="00114AEF"/>
    <w:rsid w:val="00114CE8"/>
    <w:rsid w:val="001342A1"/>
    <w:rsid w:val="00137695"/>
    <w:rsid w:val="0018307C"/>
    <w:rsid w:val="00183687"/>
    <w:rsid w:val="001B097C"/>
    <w:rsid w:val="001C6616"/>
    <w:rsid w:val="001D577A"/>
    <w:rsid w:val="00206343"/>
    <w:rsid w:val="00253B13"/>
    <w:rsid w:val="00262C06"/>
    <w:rsid w:val="002B62B3"/>
    <w:rsid w:val="002C6F62"/>
    <w:rsid w:val="002D6EA8"/>
    <w:rsid w:val="00306483"/>
    <w:rsid w:val="00333CAF"/>
    <w:rsid w:val="003545BB"/>
    <w:rsid w:val="00380CCC"/>
    <w:rsid w:val="003A6528"/>
    <w:rsid w:val="003B451C"/>
    <w:rsid w:val="003B7F03"/>
    <w:rsid w:val="0045029C"/>
    <w:rsid w:val="004705F3"/>
    <w:rsid w:val="004714FB"/>
    <w:rsid w:val="00475C26"/>
    <w:rsid w:val="00480D99"/>
    <w:rsid w:val="00480F9B"/>
    <w:rsid w:val="00491466"/>
    <w:rsid w:val="0049167E"/>
    <w:rsid w:val="004B6DF6"/>
    <w:rsid w:val="004E51FC"/>
    <w:rsid w:val="004F4860"/>
    <w:rsid w:val="005179DC"/>
    <w:rsid w:val="005274BD"/>
    <w:rsid w:val="00536055"/>
    <w:rsid w:val="00557C1F"/>
    <w:rsid w:val="005654CF"/>
    <w:rsid w:val="00581276"/>
    <w:rsid w:val="00591FAF"/>
    <w:rsid w:val="005B4DD8"/>
    <w:rsid w:val="005F5C35"/>
    <w:rsid w:val="005F6A81"/>
    <w:rsid w:val="0060381E"/>
    <w:rsid w:val="00650CE1"/>
    <w:rsid w:val="006542FD"/>
    <w:rsid w:val="00663059"/>
    <w:rsid w:val="006B68EC"/>
    <w:rsid w:val="006B6D09"/>
    <w:rsid w:val="006D0256"/>
    <w:rsid w:val="006E4347"/>
    <w:rsid w:val="006E50EA"/>
    <w:rsid w:val="006E7E50"/>
    <w:rsid w:val="007075F8"/>
    <w:rsid w:val="00716774"/>
    <w:rsid w:val="00735214"/>
    <w:rsid w:val="0075045E"/>
    <w:rsid w:val="0075321E"/>
    <w:rsid w:val="00777082"/>
    <w:rsid w:val="007A4BD3"/>
    <w:rsid w:val="007C04D4"/>
    <w:rsid w:val="007D0B8B"/>
    <w:rsid w:val="007E0042"/>
    <w:rsid w:val="008236A9"/>
    <w:rsid w:val="00854157"/>
    <w:rsid w:val="008723EA"/>
    <w:rsid w:val="00876AE0"/>
    <w:rsid w:val="0089683E"/>
    <w:rsid w:val="008B02E4"/>
    <w:rsid w:val="008C1009"/>
    <w:rsid w:val="008C73CA"/>
    <w:rsid w:val="008D5F5D"/>
    <w:rsid w:val="00907CF7"/>
    <w:rsid w:val="009158AE"/>
    <w:rsid w:val="00935DF9"/>
    <w:rsid w:val="009400A8"/>
    <w:rsid w:val="009C4DBA"/>
    <w:rsid w:val="009D4C18"/>
    <w:rsid w:val="009D53BB"/>
    <w:rsid w:val="00A030B3"/>
    <w:rsid w:val="00A733F7"/>
    <w:rsid w:val="00A91A66"/>
    <w:rsid w:val="00AA0609"/>
    <w:rsid w:val="00B162D6"/>
    <w:rsid w:val="00B4465A"/>
    <w:rsid w:val="00BA2D91"/>
    <w:rsid w:val="00BE1465"/>
    <w:rsid w:val="00BF0D8B"/>
    <w:rsid w:val="00C07A25"/>
    <w:rsid w:val="00C110A5"/>
    <w:rsid w:val="00C118E4"/>
    <w:rsid w:val="00C17FB3"/>
    <w:rsid w:val="00C21E96"/>
    <w:rsid w:val="00C22A8F"/>
    <w:rsid w:val="00C22F13"/>
    <w:rsid w:val="00C24B46"/>
    <w:rsid w:val="00C47140"/>
    <w:rsid w:val="00C66984"/>
    <w:rsid w:val="00C74F40"/>
    <w:rsid w:val="00C95CA8"/>
    <w:rsid w:val="00CB45DC"/>
    <w:rsid w:val="00CB69A5"/>
    <w:rsid w:val="00CD2D6B"/>
    <w:rsid w:val="00CD48BB"/>
    <w:rsid w:val="00CD7AB2"/>
    <w:rsid w:val="00CE3566"/>
    <w:rsid w:val="00D31315"/>
    <w:rsid w:val="00D35035"/>
    <w:rsid w:val="00D36596"/>
    <w:rsid w:val="00D44E82"/>
    <w:rsid w:val="00D54ECD"/>
    <w:rsid w:val="00D56FF0"/>
    <w:rsid w:val="00D6480C"/>
    <w:rsid w:val="00D76644"/>
    <w:rsid w:val="00D93425"/>
    <w:rsid w:val="00D93574"/>
    <w:rsid w:val="00DA5841"/>
    <w:rsid w:val="00DA5B44"/>
    <w:rsid w:val="00DD504E"/>
    <w:rsid w:val="00DD5628"/>
    <w:rsid w:val="00E1473F"/>
    <w:rsid w:val="00E22AB4"/>
    <w:rsid w:val="00E43DCE"/>
    <w:rsid w:val="00E73316"/>
    <w:rsid w:val="00E7737B"/>
    <w:rsid w:val="00E77381"/>
    <w:rsid w:val="00E92347"/>
    <w:rsid w:val="00E94988"/>
    <w:rsid w:val="00EB39D1"/>
    <w:rsid w:val="00EB7626"/>
    <w:rsid w:val="00ED0C35"/>
    <w:rsid w:val="00F1628F"/>
    <w:rsid w:val="00F27BAB"/>
    <w:rsid w:val="00F3555E"/>
    <w:rsid w:val="00F51CA7"/>
    <w:rsid w:val="00F678A2"/>
    <w:rsid w:val="00F72A56"/>
    <w:rsid w:val="00F93422"/>
    <w:rsid w:val="00F9529D"/>
    <w:rsid w:val="00FB4519"/>
    <w:rsid w:val="00FB6041"/>
    <w:rsid w:val="00FE7E20"/>
    <w:rsid w:val="00FF4C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0648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648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36596"/>
    <w:pPr>
      <w:keepNext/>
      <w:widowControl w:val="0"/>
      <w:spacing w:before="240" w:after="60" w:line="360" w:lineRule="auto"/>
      <w:ind w:firstLine="709"/>
      <w:jc w:val="both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923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0"/>
    <w:rsid w:val="00E92347"/>
  </w:style>
  <w:style w:type="paragraph" w:styleId="a4">
    <w:name w:val="List Paragraph"/>
    <w:basedOn w:val="a"/>
    <w:uiPriority w:val="34"/>
    <w:qFormat/>
    <w:rsid w:val="00E92347"/>
    <w:pPr>
      <w:ind w:left="720"/>
      <w:contextualSpacing/>
    </w:pPr>
  </w:style>
  <w:style w:type="character" w:styleId="a5">
    <w:name w:val="Strong"/>
    <w:basedOn w:val="a0"/>
    <w:uiPriority w:val="22"/>
    <w:qFormat/>
    <w:rsid w:val="00CD7AB2"/>
    <w:rPr>
      <w:b/>
      <w:bCs/>
    </w:rPr>
  </w:style>
  <w:style w:type="character" w:customStyle="1" w:styleId="apple-converted-space">
    <w:name w:val="apple-converted-space"/>
    <w:basedOn w:val="a0"/>
    <w:rsid w:val="00CD7AB2"/>
  </w:style>
  <w:style w:type="character" w:styleId="a6">
    <w:name w:val="Emphasis"/>
    <w:basedOn w:val="a0"/>
    <w:uiPriority w:val="20"/>
    <w:qFormat/>
    <w:rsid w:val="00CD7AB2"/>
    <w:rPr>
      <w:i/>
      <w:iCs/>
    </w:rPr>
  </w:style>
  <w:style w:type="paragraph" w:styleId="HTML">
    <w:name w:val="HTML Preformatted"/>
    <w:basedOn w:val="a"/>
    <w:link w:val="HTML0"/>
    <w:uiPriority w:val="99"/>
    <w:semiHidden/>
    <w:unhideWhenUsed/>
    <w:rsid w:val="00D9342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D9342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3659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141251">
    <w:name w:val="Стиль 14 пт полужирный Первая строка:  125 см разреженный на  1..."/>
    <w:basedOn w:val="a"/>
    <w:rsid w:val="00EB7626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7C0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04D4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uiPriority w:val="99"/>
    <w:rsid w:val="0030648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uiPriority w:val="99"/>
    <w:rsid w:val="0030648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064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064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b">
    <w:name w:val="header"/>
    <w:basedOn w:val="a"/>
    <w:link w:val="ac"/>
    <w:uiPriority w:val="99"/>
    <w:unhideWhenUsed/>
    <w:rsid w:val="00FB6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B6041"/>
  </w:style>
  <w:style w:type="paragraph" w:styleId="ad">
    <w:name w:val="footer"/>
    <w:basedOn w:val="a"/>
    <w:link w:val="ae"/>
    <w:uiPriority w:val="99"/>
    <w:unhideWhenUsed/>
    <w:rsid w:val="00FB6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B6041"/>
  </w:style>
  <w:style w:type="character" w:styleId="af">
    <w:name w:val="Hyperlink"/>
    <w:basedOn w:val="a0"/>
    <w:uiPriority w:val="99"/>
    <w:unhideWhenUsed/>
    <w:rsid w:val="0045029C"/>
    <w:rPr>
      <w:color w:val="0000FF"/>
      <w:u w:val="single"/>
    </w:rPr>
  </w:style>
  <w:style w:type="table" w:customStyle="1" w:styleId="11">
    <w:name w:val="Сетка таблицы1"/>
    <w:basedOn w:val="a1"/>
    <w:next w:val="af0"/>
    <w:uiPriority w:val="59"/>
    <w:rsid w:val="003B7F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0">
    <w:name w:val="Table Grid"/>
    <w:basedOn w:val="a1"/>
    <w:uiPriority w:val="59"/>
    <w:rsid w:val="003B7F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0"/>
    <w:uiPriority w:val="59"/>
    <w:rsid w:val="008C73CA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f0"/>
    <w:uiPriority w:val="59"/>
    <w:rsid w:val="008C73CA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0648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648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36596"/>
    <w:pPr>
      <w:keepNext/>
      <w:widowControl w:val="0"/>
      <w:spacing w:before="240" w:after="60" w:line="360" w:lineRule="auto"/>
      <w:ind w:firstLine="709"/>
      <w:jc w:val="both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923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0"/>
    <w:rsid w:val="00E92347"/>
  </w:style>
  <w:style w:type="paragraph" w:styleId="a4">
    <w:name w:val="List Paragraph"/>
    <w:basedOn w:val="a"/>
    <w:uiPriority w:val="34"/>
    <w:qFormat/>
    <w:rsid w:val="00E92347"/>
    <w:pPr>
      <w:ind w:left="720"/>
      <w:contextualSpacing/>
    </w:pPr>
  </w:style>
  <w:style w:type="character" w:styleId="a5">
    <w:name w:val="Strong"/>
    <w:basedOn w:val="a0"/>
    <w:uiPriority w:val="22"/>
    <w:qFormat/>
    <w:rsid w:val="00CD7AB2"/>
    <w:rPr>
      <w:b/>
      <w:bCs/>
    </w:rPr>
  </w:style>
  <w:style w:type="character" w:customStyle="1" w:styleId="apple-converted-space">
    <w:name w:val="apple-converted-space"/>
    <w:basedOn w:val="a0"/>
    <w:rsid w:val="00CD7AB2"/>
  </w:style>
  <w:style w:type="character" w:styleId="a6">
    <w:name w:val="Emphasis"/>
    <w:basedOn w:val="a0"/>
    <w:uiPriority w:val="20"/>
    <w:qFormat/>
    <w:rsid w:val="00CD7AB2"/>
    <w:rPr>
      <w:i/>
      <w:iCs/>
    </w:rPr>
  </w:style>
  <w:style w:type="paragraph" w:styleId="HTML">
    <w:name w:val="HTML Preformatted"/>
    <w:basedOn w:val="a"/>
    <w:link w:val="HTML0"/>
    <w:uiPriority w:val="99"/>
    <w:semiHidden/>
    <w:unhideWhenUsed/>
    <w:rsid w:val="00D9342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D9342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3659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141251">
    <w:name w:val="Стиль 14 пт полужирный Первая строка:  125 см разреженный на  1..."/>
    <w:basedOn w:val="a"/>
    <w:rsid w:val="00EB7626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7C0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04D4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uiPriority w:val="99"/>
    <w:rsid w:val="0030648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uiPriority w:val="99"/>
    <w:rsid w:val="0030648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064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064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b">
    <w:name w:val="header"/>
    <w:basedOn w:val="a"/>
    <w:link w:val="ac"/>
    <w:uiPriority w:val="99"/>
    <w:unhideWhenUsed/>
    <w:rsid w:val="00FB6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B6041"/>
  </w:style>
  <w:style w:type="paragraph" w:styleId="ad">
    <w:name w:val="footer"/>
    <w:basedOn w:val="a"/>
    <w:link w:val="ae"/>
    <w:uiPriority w:val="99"/>
    <w:unhideWhenUsed/>
    <w:rsid w:val="00FB6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B6041"/>
  </w:style>
  <w:style w:type="character" w:styleId="af">
    <w:name w:val="Hyperlink"/>
    <w:basedOn w:val="a0"/>
    <w:uiPriority w:val="99"/>
    <w:unhideWhenUsed/>
    <w:rsid w:val="0045029C"/>
    <w:rPr>
      <w:color w:val="0000FF"/>
      <w:u w:val="single"/>
    </w:rPr>
  </w:style>
  <w:style w:type="table" w:customStyle="1" w:styleId="11">
    <w:name w:val="Сетка таблицы1"/>
    <w:basedOn w:val="a1"/>
    <w:next w:val="af0"/>
    <w:uiPriority w:val="59"/>
    <w:rsid w:val="003B7F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0">
    <w:name w:val="Table Grid"/>
    <w:basedOn w:val="a1"/>
    <w:uiPriority w:val="59"/>
    <w:rsid w:val="003B7F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0"/>
    <w:uiPriority w:val="59"/>
    <w:rsid w:val="008C73CA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f0"/>
    <w:uiPriority w:val="59"/>
    <w:rsid w:val="008C73CA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09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3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2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9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6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79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09628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gif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99889B-2DFF-4D3E-8EC4-E519CBE6D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30</Pages>
  <Words>4615</Words>
  <Characters>26308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Домашний</dc:creator>
  <cp:lastModifiedBy>Оксана</cp:lastModifiedBy>
  <cp:revision>8</cp:revision>
  <cp:lastPrinted>2011-11-09T13:16:00Z</cp:lastPrinted>
  <dcterms:created xsi:type="dcterms:W3CDTF">2012-04-13T10:42:00Z</dcterms:created>
  <dcterms:modified xsi:type="dcterms:W3CDTF">2012-04-29T09:39:00Z</dcterms:modified>
</cp:coreProperties>
</file>